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AFB" w:rsidRDefault="0082621B" w:rsidP="00DB5B1F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color w:val="auto"/>
          <w:sz w:val="28"/>
          <w:szCs w:val="28"/>
        </w:rPr>
        <w:t>Сведения о ходе выполнения проекта</w:t>
      </w:r>
    </w:p>
    <w:p w:rsidR="00852AFB" w:rsidRDefault="00852AFB" w:rsidP="00DB5B1F">
      <w:pPr>
        <w:jc w:val="center"/>
        <w:rPr>
          <w:rFonts w:ascii="Times New Roman" w:hAnsi="Times New Roman"/>
          <w:color w:val="auto"/>
          <w:sz w:val="28"/>
          <w:szCs w:val="28"/>
        </w:rPr>
      </w:pPr>
      <w:r w:rsidRPr="00560D87">
        <w:rPr>
          <w:rFonts w:ascii="Times New Roman" w:hAnsi="Times New Roman"/>
          <w:color w:val="auto"/>
          <w:sz w:val="28"/>
          <w:szCs w:val="28"/>
        </w:rPr>
        <w:t>«Создание модулей контроля параметров потоков космических излучений на базе широкозонных полупроводниковых сенсоров для перспективных транспортных космических систем с длительным сроком функционирования»</w:t>
      </w:r>
    </w:p>
    <w:p w:rsidR="00852AFB" w:rsidRPr="00852AFB" w:rsidRDefault="00852AFB" w:rsidP="00DB5B1F">
      <w:pPr>
        <w:jc w:val="both"/>
        <w:rPr>
          <w:rFonts w:ascii="Times New Roman" w:hAnsi="Times New Roman"/>
          <w:color w:val="auto"/>
          <w:sz w:val="28"/>
          <w:szCs w:val="28"/>
        </w:rPr>
      </w:pPr>
    </w:p>
    <w:p w:rsidR="0082621B" w:rsidRDefault="003A3B21" w:rsidP="00DB5B1F">
      <w:pPr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hyperlink r:id="rId6" w:history="1">
        <w:r w:rsidR="0033554E" w:rsidRPr="00393600">
          <w:rPr>
            <w:rStyle w:val="a5"/>
            <w:rFonts w:ascii="Times New Roman" w:hAnsi="Times New Roman"/>
            <w:sz w:val="28"/>
            <w:szCs w:val="28"/>
          </w:rPr>
          <w:t xml:space="preserve">Научно-исследовательская лаборатория космических исследований </w:t>
        </w:r>
        <w:r w:rsidR="0082621B" w:rsidRPr="00393600">
          <w:rPr>
            <w:rStyle w:val="a5"/>
            <w:rFonts w:ascii="Times New Roman" w:hAnsi="Times New Roman"/>
            <w:sz w:val="28"/>
            <w:szCs w:val="28"/>
          </w:rPr>
          <w:t xml:space="preserve">в области технологий, систем и процессов </w:t>
        </w:r>
        <w:r w:rsidR="0033554E" w:rsidRPr="00393600">
          <w:rPr>
            <w:rStyle w:val="a5"/>
            <w:rFonts w:ascii="Times New Roman" w:hAnsi="Times New Roman"/>
            <w:sz w:val="28"/>
            <w:szCs w:val="28"/>
          </w:rPr>
          <w:t>МИЭМ НИУ ВШЭ</w:t>
        </w:r>
      </w:hyperlink>
      <w:r w:rsidR="0033554E" w:rsidRPr="00393600">
        <w:rPr>
          <w:rFonts w:ascii="Times New Roman" w:hAnsi="Times New Roman"/>
          <w:sz w:val="28"/>
          <w:szCs w:val="28"/>
        </w:rPr>
        <w:t xml:space="preserve"> </w:t>
      </w:r>
      <w:r w:rsidR="00393600">
        <w:rPr>
          <w:rFonts w:ascii="Times New Roman" w:hAnsi="Times New Roman"/>
          <w:color w:val="auto"/>
          <w:sz w:val="28"/>
          <w:szCs w:val="28"/>
        </w:rPr>
        <w:t xml:space="preserve">в 2016 году </w:t>
      </w:r>
      <w:r w:rsidR="00107F81">
        <w:rPr>
          <w:rFonts w:ascii="Times New Roman" w:hAnsi="Times New Roman"/>
          <w:color w:val="auto"/>
          <w:sz w:val="28"/>
          <w:szCs w:val="28"/>
        </w:rPr>
        <w:t xml:space="preserve">завершает </w:t>
      </w:r>
      <w:r w:rsidR="0033554E" w:rsidRPr="0033554E">
        <w:rPr>
          <w:rFonts w:ascii="Times New Roman" w:hAnsi="Times New Roman"/>
          <w:color w:val="auto"/>
          <w:sz w:val="28"/>
          <w:szCs w:val="28"/>
        </w:rPr>
        <w:t>выполн</w:t>
      </w:r>
      <w:r w:rsidR="00107F81">
        <w:rPr>
          <w:rFonts w:ascii="Times New Roman" w:hAnsi="Times New Roman"/>
          <w:color w:val="auto"/>
          <w:sz w:val="28"/>
          <w:szCs w:val="28"/>
        </w:rPr>
        <w:t>ение</w:t>
      </w:r>
      <w:r w:rsidR="0033554E" w:rsidRPr="0033554E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C11188">
        <w:rPr>
          <w:rFonts w:ascii="Times New Roman" w:hAnsi="Times New Roman"/>
          <w:color w:val="auto"/>
          <w:sz w:val="28"/>
          <w:szCs w:val="28"/>
        </w:rPr>
        <w:t>3-х летн</w:t>
      </w:r>
      <w:r w:rsidR="00107F81">
        <w:rPr>
          <w:rFonts w:ascii="Times New Roman" w:hAnsi="Times New Roman"/>
          <w:color w:val="auto"/>
          <w:sz w:val="28"/>
          <w:szCs w:val="28"/>
        </w:rPr>
        <w:t>его</w:t>
      </w:r>
      <w:r w:rsidR="00C11188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33554E" w:rsidRPr="0033554E">
        <w:rPr>
          <w:rFonts w:ascii="Times New Roman" w:hAnsi="Times New Roman"/>
          <w:color w:val="auto"/>
          <w:sz w:val="28"/>
          <w:szCs w:val="28"/>
        </w:rPr>
        <w:t>проект</w:t>
      </w:r>
      <w:r w:rsidR="00107F81">
        <w:rPr>
          <w:rFonts w:ascii="Times New Roman" w:hAnsi="Times New Roman"/>
          <w:color w:val="auto"/>
          <w:sz w:val="28"/>
          <w:szCs w:val="28"/>
        </w:rPr>
        <w:t>а</w:t>
      </w:r>
      <w:r w:rsidR="0033554E" w:rsidRPr="0033554E">
        <w:rPr>
          <w:rFonts w:ascii="Times New Roman" w:hAnsi="Times New Roman"/>
          <w:color w:val="auto"/>
          <w:sz w:val="28"/>
          <w:szCs w:val="28"/>
        </w:rPr>
        <w:t xml:space="preserve"> по теме «</w:t>
      </w:r>
      <w:r w:rsidR="0033554E" w:rsidRPr="003B3060">
        <w:rPr>
          <w:rFonts w:ascii="Times New Roman" w:hAnsi="Times New Roman"/>
          <w:color w:val="auto"/>
          <w:sz w:val="28"/>
          <w:szCs w:val="28"/>
        </w:rPr>
        <w:t>Создание модулей контроля параметров потоков космических излучений на базе широкозонных полупроводниковых сенсоров для перспективных транспортных космических систем с длит</w:t>
      </w:r>
      <w:r w:rsidR="0082621B" w:rsidRPr="003B3060">
        <w:rPr>
          <w:rFonts w:ascii="Times New Roman" w:hAnsi="Times New Roman"/>
          <w:color w:val="auto"/>
          <w:sz w:val="28"/>
          <w:szCs w:val="28"/>
        </w:rPr>
        <w:t>ельным сроком функционирования</w:t>
      </w:r>
      <w:r w:rsidR="0082621B">
        <w:rPr>
          <w:rFonts w:ascii="Times New Roman" w:hAnsi="Times New Roman"/>
          <w:color w:val="auto"/>
          <w:sz w:val="28"/>
          <w:szCs w:val="28"/>
        </w:rPr>
        <w:t xml:space="preserve">» </w:t>
      </w:r>
      <w:r w:rsidR="00C11188">
        <w:rPr>
          <w:rFonts w:ascii="Times New Roman" w:hAnsi="Times New Roman"/>
          <w:color w:val="auto"/>
          <w:sz w:val="28"/>
          <w:szCs w:val="28"/>
        </w:rPr>
        <w:t>(</w:t>
      </w:r>
      <w:r w:rsidR="0082621B" w:rsidRPr="006E082F">
        <w:rPr>
          <w:rFonts w:ascii="Times New Roman" w:hAnsi="Times New Roman"/>
          <w:color w:val="auto"/>
          <w:sz w:val="28"/>
          <w:szCs w:val="28"/>
        </w:rPr>
        <w:t>Соглашени</w:t>
      </w:r>
      <w:r w:rsidR="00C11188">
        <w:rPr>
          <w:rFonts w:ascii="Times New Roman" w:hAnsi="Times New Roman"/>
          <w:color w:val="auto"/>
          <w:sz w:val="28"/>
          <w:szCs w:val="28"/>
        </w:rPr>
        <w:t>е</w:t>
      </w:r>
      <w:r w:rsidR="0082621B" w:rsidRPr="006E082F">
        <w:rPr>
          <w:rFonts w:ascii="Times New Roman" w:hAnsi="Times New Roman"/>
          <w:color w:val="auto"/>
          <w:sz w:val="28"/>
          <w:szCs w:val="28"/>
        </w:rPr>
        <w:t xml:space="preserve"> с Минобрнауки России о предоставлении субсидии от «08» июля 2014 г. №14.605.21.0001</w:t>
      </w:r>
      <w:r w:rsidR="00C11188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82621B">
        <w:rPr>
          <w:rFonts w:ascii="Times New Roman" w:hAnsi="Times New Roman"/>
          <w:color w:val="auto"/>
          <w:sz w:val="28"/>
          <w:szCs w:val="28"/>
        </w:rPr>
        <w:t>р</w:t>
      </w:r>
      <w:r w:rsidR="0082621B" w:rsidRPr="003A62D1">
        <w:rPr>
          <w:rFonts w:ascii="Times New Roman" w:hAnsi="Times New Roman"/>
          <w:color w:val="auto"/>
          <w:sz w:val="28"/>
          <w:szCs w:val="28"/>
        </w:rPr>
        <w:t>уководитель проекта: заведующий лабораторией Кулагин В</w:t>
      </w:r>
      <w:r w:rsidR="0082621B">
        <w:rPr>
          <w:rFonts w:ascii="Times New Roman" w:hAnsi="Times New Roman"/>
          <w:color w:val="auto"/>
          <w:sz w:val="28"/>
          <w:szCs w:val="28"/>
        </w:rPr>
        <w:t>.П.) в рамках</w:t>
      </w:r>
      <w:r w:rsidR="0033554E" w:rsidRPr="0033554E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2621B" w:rsidRPr="00852AFB">
        <w:rPr>
          <w:rFonts w:ascii="Times New Roman" w:hAnsi="Times New Roman"/>
          <w:color w:val="auto"/>
          <w:sz w:val="28"/>
          <w:szCs w:val="28"/>
        </w:rPr>
        <w:t>ФЦП «Исследования и разработки по приоритетным направлениям развития научно-технологического комплекса России на 2014-2020 годы»</w:t>
      </w:r>
      <w:r w:rsidR="0082621B">
        <w:rPr>
          <w:rFonts w:ascii="Times New Roman" w:hAnsi="Times New Roman"/>
          <w:color w:val="auto"/>
          <w:sz w:val="28"/>
          <w:szCs w:val="28"/>
        </w:rPr>
        <w:t>.</w:t>
      </w:r>
      <w:r w:rsidR="0082621B" w:rsidRPr="0082621B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82621B" w:rsidRPr="0082621B" w:rsidRDefault="0082621B" w:rsidP="00DB5B1F">
      <w:pPr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82621B">
        <w:rPr>
          <w:rFonts w:ascii="Times New Roman" w:hAnsi="Times New Roman"/>
          <w:color w:val="auto"/>
          <w:sz w:val="28"/>
          <w:szCs w:val="28"/>
        </w:rPr>
        <w:t xml:space="preserve">Проект направлен на разработку </w:t>
      </w:r>
      <w:r w:rsidRPr="0033554E">
        <w:rPr>
          <w:rFonts w:ascii="Times New Roman" w:hAnsi="Times New Roman"/>
          <w:color w:val="auto"/>
          <w:sz w:val="28"/>
          <w:szCs w:val="28"/>
        </w:rPr>
        <w:t>новых видов научного оборудования космических аппаратов</w:t>
      </w:r>
      <w:r w:rsidRPr="0082621B">
        <w:rPr>
          <w:rFonts w:ascii="Times New Roman" w:hAnsi="Times New Roman"/>
          <w:color w:val="auto"/>
          <w:sz w:val="28"/>
          <w:szCs w:val="28"/>
        </w:rPr>
        <w:t xml:space="preserve"> и методов контроля параметров потоков космических излучений на базе широкозонных полупроводниковых сенсоров.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82621B">
        <w:rPr>
          <w:rFonts w:ascii="Times New Roman" w:hAnsi="Times New Roman"/>
          <w:color w:val="auto"/>
          <w:sz w:val="28"/>
          <w:szCs w:val="28"/>
        </w:rPr>
        <w:t>Целью реализуемого проекта является разработка и экспериментальная проверка методов и способов построения модулей контроля параметров потоков космических излучений (ПКИ) нового поколения.</w:t>
      </w:r>
    </w:p>
    <w:p w:rsidR="0082621B" w:rsidRDefault="0082621B" w:rsidP="00DB5B1F">
      <w:pPr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3554E">
        <w:rPr>
          <w:rFonts w:ascii="Times New Roman" w:hAnsi="Times New Roman"/>
          <w:color w:val="auto"/>
          <w:sz w:val="28"/>
          <w:szCs w:val="28"/>
        </w:rPr>
        <w:t xml:space="preserve">Прикладные научные исследования </w:t>
      </w:r>
      <w:r w:rsidR="00107F81">
        <w:rPr>
          <w:rFonts w:ascii="Times New Roman" w:hAnsi="Times New Roman"/>
          <w:color w:val="auto"/>
          <w:sz w:val="28"/>
          <w:szCs w:val="28"/>
        </w:rPr>
        <w:t xml:space="preserve">проводятся </w:t>
      </w:r>
      <w:r w:rsidRPr="0033554E">
        <w:rPr>
          <w:rFonts w:ascii="Times New Roman" w:hAnsi="Times New Roman"/>
          <w:color w:val="auto"/>
          <w:sz w:val="28"/>
          <w:szCs w:val="28"/>
        </w:rPr>
        <w:t>в тесном сотрудничестве с Производственно-технологическим центром «УралАлмазИнвест»</w:t>
      </w:r>
      <w:r w:rsidR="00107F81" w:rsidRPr="00107F81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107F81">
        <w:rPr>
          <w:rFonts w:ascii="Times New Roman" w:hAnsi="Times New Roman"/>
          <w:color w:val="auto"/>
          <w:sz w:val="28"/>
          <w:szCs w:val="28"/>
        </w:rPr>
        <w:t>(</w:t>
      </w:r>
      <w:hyperlink r:id="rId7" w:history="1">
        <w:r w:rsidR="00107F81" w:rsidRPr="00B5704E">
          <w:rPr>
            <w:rStyle w:val="a5"/>
            <w:rFonts w:ascii="Times New Roman" w:hAnsi="Times New Roman"/>
            <w:sz w:val="28"/>
            <w:szCs w:val="28"/>
          </w:rPr>
          <w:t>http://www.uralalmazinvest.ru/</w:t>
        </w:r>
      </w:hyperlink>
      <w:r w:rsidR="00107F81">
        <w:rPr>
          <w:rFonts w:ascii="Times New Roman" w:hAnsi="Times New Roman"/>
          <w:color w:val="auto"/>
          <w:sz w:val="28"/>
          <w:szCs w:val="28"/>
        </w:rPr>
        <w:t>)</w:t>
      </w:r>
      <w:r w:rsidRPr="0033554E">
        <w:rPr>
          <w:rFonts w:ascii="Times New Roman" w:hAnsi="Times New Roman"/>
          <w:color w:val="auto"/>
          <w:sz w:val="28"/>
          <w:szCs w:val="28"/>
        </w:rPr>
        <w:t>, который в течение ряда лет занимается созданием новых типов приборов на алмазных и полупроводниковых материалах. Индустриальный партнер проекта – ООО «НПП «Микроприбор»</w:t>
      </w:r>
      <w:r w:rsidR="00107F81" w:rsidRPr="00107F81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107F81">
        <w:rPr>
          <w:rFonts w:ascii="Times New Roman" w:hAnsi="Times New Roman"/>
          <w:color w:val="auto"/>
          <w:sz w:val="28"/>
          <w:szCs w:val="28"/>
        </w:rPr>
        <w:t>(</w:t>
      </w:r>
      <w:hyperlink r:id="rId8" w:history="1">
        <w:r w:rsidR="00107F81" w:rsidRPr="000E7B66">
          <w:rPr>
            <w:rStyle w:val="a5"/>
            <w:rFonts w:ascii="Times New Roman" w:hAnsi="Times New Roman"/>
            <w:sz w:val="28"/>
            <w:szCs w:val="28"/>
            <w:lang w:val="en-US"/>
          </w:rPr>
          <w:t>http</w:t>
        </w:r>
        <w:r w:rsidR="00107F81" w:rsidRPr="000E7B66">
          <w:rPr>
            <w:rStyle w:val="a5"/>
            <w:rFonts w:ascii="Times New Roman" w:hAnsi="Times New Roman"/>
            <w:sz w:val="28"/>
            <w:szCs w:val="28"/>
          </w:rPr>
          <w:t>://</w:t>
        </w:r>
        <w:r w:rsidR="00107F81" w:rsidRPr="000E7B66">
          <w:rPr>
            <w:rStyle w:val="a5"/>
            <w:rFonts w:ascii="Times New Roman" w:hAnsi="Times New Roman"/>
            <w:sz w:val="28"/>
            <w:szCs w:val="28"/>
            <w:lang w:val="en-US"/>
          </w:rPr>
          <w:t>mikropribor</w:t>
        </w:r>
        <w:r w:rsidR="00107F81" w:rsidRPr="000E7B66">
          <w:rPr>
            <w:rStyle w:val="a5"/>
            <w:rFonts w:ascii="Times New Roman" w:hAnsi="Times New Roman"/>
            <w:sz w:val="28"/>
            <w:szCs w:val="28"/>
          </w:rPr>
          <w:t>.</w:t>
        </w:r>
        <w:r w:rsidR="00107F81" w:rsidRPr="000E7B66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  <w:hyperlink r:id="rId9" w:history="1">
        <w:r w:rsidR="00107F81" w:rsidRPr="000E7B66">
          <w:rPr>
            <w:rStyle w:val="a5"/>
            <w:rFonts w:ascii="Times New Roman" w:hAnsi="Times New Roman"/>
            <w:sz w:val="28"/>
            <w:szCs w:val="28"/>
          </w:rPr>
          <w:t>/</w:t>
        </w:r>
      </w:hyperlink>
      <w:r w:rsidR="00107F81">
        <w:rPr>
          <w:rFonts w:ascii="Times New Roman" w:hAnsi="Times New Roman"/>
          <w:color w:val="auto"/>
          <w:sz w:val="28"/>
          <w:szCs w:val="28"/>
        </w:rPr>
        <w:t>)</w:t>
      </w:r>
      <w:r w:rsidRPr="0033554E">
        <w:rPr>
          <w:rFonts w:ascii="Times New Roman" w:hAnsi="Times New Roman"/>
          <w:color w:val="auto"/>
          <w:sz w:val="28"/>
          <w:szCs w:val="28"/>
        </w:rPr>
        <w:t>.</w:t>
      </w:r>
    </w:p>
    <w:p w:rsidR="003B3060" w:rsidRDefault="00DB5B1F" w:rsidP="00DB5B1F">
      <w:pPr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К настоящему времени </w:t>
      </w:r>
      <w:r w:rsidR="00B24F9B">
        <w:rPr>
          <w:rFonts w:ascii="Times New Roman" w:hAnsi="Times New Roman"/>
          <w:color w:val="auto"/>
          <w:sz w:val="28"/>
          <w:szCs w:val="28"/>
        </w:rPr>
        <w:t xml:space="preserve">полностью </w:t>
      </w:r>
      <w:r>
        <w:rPr>
          <w:rFonts w:ascii="Times New Roman" w:hAnsi="Times New Roman"/>
          <w:color w:val="auto"/>
          <w:sz w:val="28"/>
          <w:szCs w:val="28"/>
        </w:rPr>
        <w:t xml:space="preserve">выполнены </w:t>
      </w:r>
      <w:r w:rsidR="003B3060">
        <w:rPr>
          <w:rFonts w:ascii="Times New Roman" w:hAnsi="Times New Roman"/>
          <w:color w:val="auto"/>
          <w:sz w:val="28"/>
          <w:szCs w:val="28"/>
        </w:rPr>
        <w:t xml:space="preserve">все этапы </w:t>
      </w:r>
      <w:r>
        <w:rPr>
          <w:rFonts w:ascii="Times New Roman" w:hAnsi="Times New Roman"/>
          <w:color w:val="auto"/>
          <w:sz w:val="28"/>
          <w:szCs w:val="28"/>
        </w:rPr>
        <w:t xml:space="preserve">работ. </w:t>
      </w:r>
      <w:r w:rsidR="0082621B" w:rsidRPr="0082621B">
        <w:rPr>
          <w:rFonts w:ascii="Times New Roman" w:hAnsi="Times New Roman"/>
          <w:color w:val="auto"/>
          <w:sz w:val="28"/>
          <w:szCs w:val="28"/>
        </w:rPr>
        <w:t>Сведения о ходе выполнения проекта размещены на официальном сайте Получателя субсидии по адрес</w:t>
      </w:r>
      <w:r w:rsidR="003B3060">
        <w:rPr>
          <w:rFonts w:ascii="Times New Roman" w:hAnsi="Times New Roman"/>
          <w:color w:val="auto"/>
          <w:sz w:val="28"/>
          <w:szCs w:val="28"/>
        </w:rPr>
        <w:t xml:space="preserve">у </w:t>
      </w:r>
      <w:hyperlink r:id="rId10" w:history="1">
        <w:r w:rsidR="003B3060" w:rsidRPr="000867CD">
          <w:rPr>
            <w:rStyle w:val="a5"/>
            <w:rFonts w:ascii="Times New Roman" w:hAnsi="Times New Roman"/>
            <w:sz w:val="28"/>
            <w:szCs w:val="28"/>
          </w:rPr>
          <w:t>https://miem.hse.ru/projectsv1</w:t>
        </w:r>
      </w:hyperlink>
      <w:r w:rsidR="003B3060">
        <w:rPr>
          <w:rFonts w:ascii="Times New Roman" w:hAnsi="Times New Roman"/>
          <w:color w:val="auto"/>
          <w:sz w:val="28"/>
          <w:szCs w:val="28"/>
        </w:rPr>
        <w:t xml:space="preserve"> и на сайте Лаборатории </w:t>
      </w:r>
      <w:hyperlink r:id="rId11" w:history="1">
        <w:r w:rsidR="003B3060" w:rsidRPr="000867CD">
          <w:rPr>
            <w:rStyle w:val="a5"/>
            <w:rFonts w:ascii="Times New Roman" w:hAnsi="Times New Roman"/>
            <w:sz w:val="28"/>
            <w:szCs w:val="28"/>
          </w:rPr>
          <w:t>http://astro.miem.hse.ru/proj_o</w:t>
        </w:r>
      </w:hyperlink>
      <w:r w:rsidR="003B3060">
        <w:rPr>
          <w:rFonts w:ascii="Times New Roman" w:hAnsi="Times New Roman"/>
          <w:color w:val="auto"/>
          <w:sz w:val="28"/>
          <w:szCs w:val="28"/>
        </w:rPr>
        <w:t>.</w:t>
      </w:r>
    </w:p>
    <w:p w:rsidR="003B3060" w:rsidRPr="003B3060" w:rsidRDefault="003B3060" w:rsidP="003B3060">
      <w:pPr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За</w:t>
      </w:r>
      <w:r w:rsidRPr="003B3060">
        <w:rPr>
          <w:rFonts w:ascii="Times New Roman" w:hAnsi="Times New Roman"/>
          <w:color w:val="auto"/>
          <w:sz w:val="28"/>
          <w:szCs w:val="28"/>
        </w:rPr>
        <w:t xml:space="preserve"> период </w:t>
      </w:r>
      <w:r>
        <w:rPr>
          <w:rFonts w:ascii="Times New Roman" w:hAnsi="Times New Roman"/>
          <w:color w:val="auto"/>
          <w:sz w:val="28"/>
          <w:szCs w:val="28"/>
        </w:rPr>
        <w:t xml:space="preserve">выполнения проекта </w:t>
      </w:r>
      <w:r w:rsidRPr="003B3060">
        <w:rPr>
          <w:rFonts w:ascii="Times New Roman" w:hAnsi="Times New Roman"/>
          <w:color w:val="auto"/>
          <w:sz w:val="28"/>
          <w:szCs w:val="28"/>
        </w:rPr>
        <w:t>на основе разработан</w:t>
      </w:r>
      <w:r>
        <w:rPr>
          <w:rFonts w:ascii="Times New Roman" w:hAnsi="Times New Roman"/>
          <w:color w:val="auto"/>
          <w:sz w:val="28"/>
          <w:szCs w:val="28"/>
        </w:rPr>
        <w:t>ной</w:t>
      </w:r>
      <w:r w:rsidRPr="003B3060">
        <w:rPr>
          <w:rFonts w:ascii="Times New Roman" w:hAnsi="Times New Roman"/>
          <w:color w:val="auto"/>
          <w:sz w:val="28"/>
          <w:szCs w:val="28"/>
        </w:rPr>
        <w:t xml:space="preserve"> концептуальной модели модуля контроля параметров ПКИ была </w:t>
      </w:r>
      <w:r>
        <w:rPr>
          <w:rFonts w:ascii="Times New Roman" w:hAnsi="Times New Roman"/>
          <w:color w:val="auto"/>
          <w:sz w:val="28"/>
          <w:szCs w:val="28"/>
        </w:rPr>
        <w:t xml:space="preserve">создана </w:t>
      </w:r>
      <w:r w:rsidRPr="003B3060">
        <w:rPr>
          <w:rFonts w:ascii="Times New Roman" w:hAnsi="Times New Roman"/>
          <w:color w:val="auto"/>
          <w:sz w:val="28"/>
          <w:szCs w:val="28"/>
        </w:rPr>
        <w:t xml:space="preserve">математическая модель модуля и математические модели его узлов. С учётом результатов проведенного имитационного моделирования и предварительных расчётов показателей надёжности разработана эскизная конструкторская документация на макеты узлов модуля контроля параметров ПКИ. Определён состав технологического оборудования для создания макетов узлов модуля и проведена поверка измерительного оборудования, используемого в исследовательских испытаниях. Изготовлены макеты узлов модуля контроля параметров ПКИ и в соответствии с разработанными программами и методиками проведены их исследовательские испытания. </w:t>
      </w:r>
    </w:p>
    <w:p w:rsidR="003B3060" w:rsidRDefault="003B3060" w:rsidP="003B3060">
      <w:pPr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B3060">
        <w:rPr>
          <w:rFonts w:ascii="Times New Roman" w:hAnsi="Times New Roman"/>
          <w:color w:val="auto"/>
          <w:sz w:val="28"/>
          <w:szCs w:val="28"/>
        </w:rPr>
        <w:t xml:space="preserve">С учётом полученных результатов была разработана эскизная конструкторская документация на макет модуля контроля параметров ПКИ и изготовлен макет модуля. Параметры модуля определялись по результатам </w:t>
      </w:r>
      <w:r w:rsidRPr="003B3060">
        <w:rPr>
          <w:rFonts w:ascii="Times New Roman" w:hAnsi="Times New Roman"/>
          <w:color w:val="auto"/>
          <w:sz w:val="28"/>
          <w:szCs w:val="28"/>
        </w:rPr>
        <w:lastRenderedPageBreak/>
        <w:t>исследовательских испытаний макетов узлов модуля контроля. В соответствии с Программой и методиками исследовательских испытаний проведены испытания макета модуля контроля параметров ПКИ, результаты которых позволили уточнить и верифицировать математическую модель модуля на основе алмазных детекторов с использованием источников излучения, имитирующих компоненты космических излучений, а также выполнить оценку правильности технических решений и математической модели макета модуля. На основании анализа полученных результатов испытаний и проведенной аналитической оценки были сделаны выводы о корректировке эскизной конструкторской документации на макеты узлов модуля контроля параметров ПКИ и макет модуля в целом, а также о конструктивной доработке собственно макета модуля и его узлов. После доработки изделия были проведены исследовательские испытания, полностью подтвердившие соответствие модуля и его узлов требованиям ТЗ и заявленным показателям.</w:t>
      </w:r>
    </w:p>
    <w:p w:rsidR="00A334C8" w:rsidRDefault="00A334C8" w:rsidP="003B3060">
      <w:pPr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8654F3" wp14:editId="49B477A1">
            <wp:simplePos x="0" y="0"/>
            <wp:positionH relativeFrom="column">
              <wp:posOffset>3509645</wp:posOffset>
            </wp:positionH>
            <wp:positionV relativeFrom="paragraph">
              <wp:posOffset>242570</wp:posOffset>
            </wp:positionV>
            <wp:extent cx="2525395" cy="2346960"/>
            <wp:effectExtent l="0" t="0" r="8255" b="0"/>
            <wp:wrapSquare wrapText="bothSides"/>
            <wp:docPr id="20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E3EFC2" wp14:editId="0061F9B0">
            <wp:simplePos x="0" y="0"/>
            <wp:positionH relativeFrom="column">
              <wp:posOffset>80645</wp:posOffset>
            </wp:positionH>
            <wp:positionV relativeFrom="paragraph">
              <wp:posOffset>234950</wp:posOffset>
            </wp:positionV>
            <wp:extent cx="3115310" cy="2354580"/>
            <wp:effectExtent l="0" t="0" r="8890" b="7620"/>
            <wp:wrapSquare wrapText="bothSides"/>
            <wp:docPr id="20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4C8" w:rsidRDefault="00A334C8" w:rsidP="00A334C8">
      <w:pPr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A334C8" w:rsidRPr="00A334C8" w:rsidRDefault="00A334C8" w:rsidP="00A334C8">
      <w:pPr>
        <w:jc w:val="center"/>
        <w:rPr>
          <w:rFonts w:ascii="Times New Roman" w:hAnsi="Times New Roman"/>
          <w:color w:val="auto"/>
          <w:sz w:val="28"/>
          <w:szCs w:val="28"/>
        </w:rPr>
      </w:pPr>
      <w:r w:rsidRPr="00A334C8">
        <w:rPr>
          <w:rFonts w:ascii="Times New Roman" w:hAnsi="Times New Roman"/>
          <w:b/>
          <w:bCs/>
          <w:color w:val="auto"/>
          <w:sz w:val="28"/>
          <w:szCs w:val="28"/>
        </w:rPr>
        <w:t>Фотографии макета модуля контроля параметров ПКИ</w:t>
      </w:r>
    </w:p>
    <w:p w:rsidR="00A334C8" w:rsidRDefault="00A334C8" w:rsidP="00B071A3">
      <w:pPr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071A3" w:rsidRPr="00B071A3" w:rsidRDefault="00B071A3" w:rsidP="00B071A3">
      <w:pPr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071A3">
        <w:rPr>
          <w:rFonts w:ascii="Times New Roman" w:hAnsi="Times New Roman"/>
          <w:color w:val="auto"/>
          <w:sz w:val="28"/>
          <w:szCs w:val="28"/>
        </w:rPr>
        <w:t xml:space="preserve">На заключительном </w:t>
      </w:r>
      <w:r>
        <w:rPr>
          <w:rFonts w:ascii="Times New Roman" w:hAnsi="Times New Roman"/>
          <w:color w:val="auto"/>
          <w:sz w:val="28"/>
          <w:szCs w:val="28"/>
        </w:rPr>
        <w:t xml:space="preserve">5-ом </w:t>
      </w:r>
      <w:r w:rsidRPr="00B071A3">
        <w:rPr>
          <w:rFonts w:ascii="Times New Roman" w:hAnsi="Times New Roman"/>
          <w:color w:val="auto"/>
          <w:sz w:val="28"/>
          <w:szCs w:val="28"/>
        </w:rPr>
        <w:t xml:space="preserve">этапе проекта проведено обобщение и оценка полученных результатов, в том числе: сопоставление анализа научно-информационных источников и результатов теоретических и экспериментальных исследований; оценка эффективности полученных результатов в сравнении с современным научно-техническим уровнем; анализ выполнения требований ТЗ на ПНИ; оценка полноты решения задач и достижения поставленных целей ПНИ. На основе проведенного обобщения и оценки результатов проведенных исследований разработан проект ТЗ на ОКР по теме «Разработка аппаратуры контроля параметров полей космических излучений для перспективных транспортных космических систем с длительным сроком функционирования». Выработаны рекомендации и предложения по использованию полученных результатов индустриальным партнером, а также в дальнейших исследованиях и разработках. Проведена технико-экономическая оценка рыночного потенциала полученных результатов. Разработан комплекс мероприятий по продвижению, рекламе и коммерциализации модуля контроля </w:t>
      </w:r>
      <w:r w:rsidRPr="00B071A3">
        <w:rPr>
          <w:rFonts w:ascii="Times New Roman" w:hAnsi="Times New Roman"/>
          <w:color w:val="auto"/>
          <w:sz w:val="28"/>
          <w:szCs w:val="28"/>
        </w:rPr>
        <w:lastRenderedPageBreak/>
        <w:t>параметров ПКИ.</w:t>
      </w:r>
    </w:p>
    <w:p w:rsidR="0055711E" w:rsidRPr="0055711E" w:rsidRDefault="0055711E" w:rsidP="005571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11E">
        <w:rPr>
          <w:rFonts w:ascii="Times New Roman" w:hAnsi="Times New Roman" w:cs="Times New Roman"/>
          <w:sz w:val="28"/>
          <w:szCs w:val="28"/>
        </w:rPr>
        <w:t xml:space="preserve">В соответствии с установленными требованиями по достижению значений показателей результативности предоставления субсидии в период выполнения </w:t>
      </w:r>
      <w:r>
        <w:rPr>
          <w:rFonts w:ascii="Times New Roman" w:hAnsi="Times New Roman" w:cs="Times New Roman"/>
          <w:sz w:val="28"/>
          <w:szCs w:val="28"/>
        </w:rPr>
        <w:t>проекта</w:t>
      </w:r>
      <w:r w:rsidRPr="0055711E">
        <w:rPr>
          <w:rFonts w:ascii="Times New Roman" w:hAnsi="Times New Roman" w:cs="Times New Roman"/>
          <w:sz w:val="28"/>
          <w:szCs w:val="28"/>
        </w:rPr>
        <w:t xml:space="preserve"> сделаны доклады на конференциях 2014­2016 гг., в том числе:</w:t>
      </w:r>
    </w:p>
    <w:p w:rsidR="0055711E" w:rsidRPr="0055711E" w:rsidRDefault="0055711E" w:rsidP="0055711E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11E">
        <w:rPr>
          <w:rFonts w:ascii="Times New Roman" w:hAnsi="Times New Roman"/>
          <w:sz w:val="28"/>
          <w:szCs w:val="28"/>
        </w:rPr>
        <w:t xml:space="preserve">Международная научно­практическая конференция "Инновации на основе информационных и коммуникационных технологий", Сочи, 2014, </w:t>
      </w:r>
      <w:hyperlink r:id="rId14" w:history="1">
        <w:r w:rsidRPr="0055711E">
          <w:rPr>
            <w:rStyle w:val="a5"/>
            <w:rFonts w:ascii="Times New Roman" w:hAnsi="Times New Roman"/>
            <w:sz w:val="28"/>
            <w:szCs w:val="28"/>
          </w:rPr>
          <w:t>http://iict.hse.ru/11.html</w:t>
        </w:r>
      </w:hyperlink>
      <w:r w:rsidRPr="0055711E">
        <w:rPr>
          <w:rFonts w:ascii="Times New Roman" w:hAnsi="Times New Roman"/>
          <w:sz w:val="28"/>
          <w:szCs w:val="28"/>
        </w:rPr>
        <w:t xml:space="preserve">. </w:t>
      </w:r>
    </w:p>
    <w:p w:rsidR="0055711E" w:rsidRPr="0055711E" w:rsidRDefault="0055711E" w:rsidP="0055711E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11E">
        <w:rPr>
          <w:rFonts w:ascii="Times New Roman" w:hAnsi="Times New Roman"/>
          <w:sz w:val="28"/>
          <w:szCs w:val="28"/>
        </w:rPr>
        <w:t xml:space="preserve">Первый международный симпозиум «Компьютерные измерительные технологии». Москва, 2015, </w:t>
      </w:r>
      <w:hyperlink r:id="rId15" w:history="1">
        <w:r w:rsidRPr="0055711E">
          <w:rPr>
            <w:rStyle w:val="a5"/>
            <w:rFonts w:ascii="Times New Roman" w:hAnsi="Times New Roman"/>
            <w:sz w:val="28"/>
            <w:szCs w:val="28"/>
          </w:rPr>
          <w:t>https://cmt.hse.ru/</w:t>
        </w:r>
      </w:hyperlink>
      <w:r w:rsidRPr="0055711E">
        <w:rPr>
          <w:rFonts w:ascii="Times New Roman" w:hAnsi="Times New Roman"/>
          <w:sz w:val="28"/>
          <w:szCs w:val="28"/>
        </w:rPr>
        <w:t xml:space="preserve">, </w:t>
      </w:r>
      <w:hyperlink r:id="rId16" w:history="1">
        <w:r w:rsidRPr="0055711E">
          <w:rPr>
            <w:rStyle w:val="a5"/>
            <w:rFonts w:ascii="Times New Roman" w:hAnsi="Times New Roman"/>
            <w:sz w:val="28"/>
            <w:szCs w:val="28"/>
          </w:rPr>
          <w:t>https://miem.hse.ru/edu/ee/news/147820685.html</w:t>
        </w:r>
      </w:hyperlink>
      <w:r w:rsidRPr="0055711E">
        <w:rPr>
          <w:rFonts w:ascii="Times New Roman" w:hAnsi="Times New Roman"/>
          <w:sz w:val="28"/>
          <w:szCs w:val="28"/>
        </w:rPr>
        <w:t>.</w:t>
      </w:r>
    </w:p>
    <w:p w:rsidR="0055711E" w:rsidRPr="0055711E" w:rsidRDefault="0055711E" w:rsidP="0055711E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11E">
        <w:rPr>
          <w:rFonts w:ascii="Times New Roman" w:hAnsi="Times New Roman"/>
          <w:sz w:val="28"/>
          <w:szCs w:val="28"/>
        </w:rPr>
        <w:t xml:space="preserve">Ежегодная межвузовская научно-техническая конференция студентов, аспирантов и молодых специалистов НИУ ВШЭ им. Е.В. Арменского, Москва, 3-13 февраля 2015, </w:t>
      </w:r>
      <w:hyperlink r:id="rId17" w:history="1">
        <w:r w:rsidRPr="0055711E">
          <w:rPr>
            <w:rStyle w:val="a5"/>
            <w:rFonts w:ascii="Times New Roman" w:hAnsi="Times New Roman"/>
            <w:sz w:val="28"/>
            <w:szCs w:val="28"/>
          </w:rPr>
          <w:t>https://miem.hse.ru/armntk/2015archive</w:t>
        </w:r>
      </w:hyperlink>
      <w:r w:rsidRPr="0055711E">
        <w:rPr>
          <w:rFonts w:ascii="Times New Roman" w:hAnsi="Times New Roman"/>
          <w:sz w:val="28"/>
          <w:szCs w:val="28"/>
        </w:rPr>
        <w:t xml:space="preserve">, </w:t>
      </w:r>
      <w:hyperlink r:id="rId18" w:history="1">
        <w:r w:rsidRPr="0055711E">
          <w:rPr>
            <w:rStyle w:val="a5"/>
            <w:rFonts w:ascii="Times New Roman" w:hAnsi="Times New Roman"/>
            <w:sz w:val="28"/>
            <w:szCs w:val="28"/>
          </w:rPr>
          <w:t>https://www.hse.ru/news/138019292.html</w:t>
        </w:r>
      </w:hyperlink>
      <w:r w:rsidRPr="0055711E">
        <w:rPr>
          <w:rFonts w:ascii="Times New Roman" w:hAnsi="Times New Roman"/>
          <w:sz w:val="28"/>
          <w:szCs w:val="28"/>
        </w:rPr>
        <w:t>.</w:t>
      </w:r>
    </w:p>
    <w:p w:rsidR="0055711E" w:rsidRPr="0055711E" w:rsidRDefault="0055711E" w:rsidP="0055711E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11E">
        <w:rPr>
          <w:rFonts w:ascii="Times New Roman" w:hAnsi="Times New Roman"/>
          <w:sz w:val="28"/>
          <w:szCs w:val="28"/>
        </w:rPr>
        <w:t xml:space="preserve">Третья ежегодная выставка-форум "Вузпромэкспо-2015" 2-4 декабря 2015, Москва, </w:t>
      </w:r>
      <w:hyperlink r:id="rId19" w:history="1">
        <w:r w:rsidRPr="0055711E">
          <w:rPr>
            <w:rStyle w:val="a5"/>
            <w:rFonts w:ascii="Times New Roman" w:hAnsi="Times New Roman"/>
            <w:sz w:val="28"/>
            <w:szCs w:val="28"/>
          </w:rPr>
          <w:t>https://miem.hse.ru/news/168375233.html</w:t>
        </w:r>
      </w:hyperlink>
      <w:r w:rsidRPr="0055711E">
        <w:rPr>
          <w:rFonts w:ascii="Times New Roman" w:hAnsi="Times New Roman"/>
          <w:sz w:val="28"/>
          <w:szCs w:val="28"/>
        </w:rPr>
        <w:t>.</w:t>
      </w:r>
    </w:p>
    <w:p w:rsidR="0055711E" w:rsidRPr="0055711E" w:rsidRDefault="0055711E" w:rsidP="0055711E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11E">
        <w:rPr>
          <w:rFonts w:ascii="Times New Roman" w:hAnsi="Times New Roman"/>
          <w:sz w:val="28"/>
          <w:szCs w:val="28"/>
        </w:rPr>
        <w:t xml:space="preserve">Ежегодная межвузовская научно­техническая конференция студентов, аспирантов и молодых специалистов НИУ ВШЭ им. Е.В. Арменского, Москва, 2016, </w:t>
      </w:r>
      <w:hyperlink r:id="rId20" w:history="1">
        <w:r w:rsidRPr="0055711E">
          <w:rPr>
            <w:rStyle w:val="a5"/>
            <w:rFonts w:ascii="Times New Roman" w:hAnsi="Times New Roman"/>
            <w:sz w:val="28"/>
            <w:szCs w:val="28"/>
          </w:rPr>
          <w:t>https://miem.hse.ru/armntk</w:t>
        </w:r>
      </w:hyperlink>
      <w:r w:rsidRPr="0055711E">
        <w:rPr>
          <w:rFonts w:ascii="Times New Roman" w:hAnsi="Times New Roman"/>
          <w:sz w:val="28"/>
          <w:szCs w:val="28"/>
        </w:rPr>
        <w:t xml:space="preserve">. </w:t>
      </w:r>
    </w:p>
    <w:p w:rsidR="0055711E" w:rsidRPr="0055711E" w:rsidRDefault="0055711E" w:rsidP="0055711E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11E">
        <w:rPr>
          <w:rFonts w:ascii="Times New Roman" w:hAnsi="Times New Roman"/>
          <w:sz w:val="28"/>
          <w:szCs w:val="28"/>
        </w:rPr>
        <w:t>XII Международная IEEE Сибирская конференция по управлению и связи (SIBCON­2016). Москва, 12­14 мая 2016 г.</w:t>
      </w:r>
    </w:p>
    <w:p w:rsidR="0055711E" w:rsidRPr="0055711E" w:rsidRDefault="003A3B21" w:rsidP="0055711E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55711E" w:rsidRPr="0055711E">
          <w:rPr>
            <w:rFonts w:ascii="Times New Roman" w:hAnsi="Times New Roman"/>
            <w:sz w:val="28"/>
            <w:szCs w:val="28"/>
          </w:rPr>
          <w:t>Седьмой московский международный симпозиум по исследованиям Солнечной системы (7M-S3)</w:t>
        </w:r>
      </w:hyperlink>
      <w:r w:rsidR="0055711E" w:rsidRPr="0055711E">
        <w:rPr>
          <w:rFonts w:ascii="Times New Roman" w:hAnsi="Times New Roman"/>
          <w:sz w:val="28"/>
          <w:szCs w:val="28"/>
        </w:rPr>
        <w:t xml:space="preserve">, Институт космических исследований Российской академии наук (ИКИ РАН) – The Seventh Moscow Solar System Symposium 7M-S3, Space Research Institute, Moscow, Russia, October 10-14, 2016 – </w:t>
      </w:r>
      <w:hyperlink r:id="rId22" w:history="1">
        <w:r w:rsidR="0055711E" w:rsidRPr="0055711E">
          <w:rPr>
            <w:rStyle w:val="a5"/>
            <w:rFonts w:ascii="Times New Roman" w:hAnsi="Times New Roman"/>
            <w:sz w:val="28"/>
            <w:szCs w:val="28"/>
          </w:rPr>
          <w:t>http://ms2016.cosmos.ru/</w:t>
        </w:r>
      </w:hyperlink>
      <w:r w:rsidR="0055711E" w:rsidRPr="0055711E">
        <w:rPr>
          <w:rFonts w:ascii="Times New Roman" w:hAnsi="Times New Roman"/>
          <w:sz w:val="28"/>
          <w:szCs w:val="28"/>
        </w:rPr>
        <w:t>.</w:t>
      </w:r>
    </w:p>
    <w:p w:rsidR="0055711E" w:rsidRPr="0055711E" w:rsidRDefault="0055711E" w:rsidP="0055711E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711E">
        <w:rPr>
          <w:rFonts w:ascii="Times New Roman" w:hAnsi="Times New Roman"/>
          <w:sz w:val="28"/>
          <w:szCs w:val="28"/>
        </w:rPr>
        <w:t xml:space="preserve">Ежегодная Всероссийская научно-практическая конференция «Исследования и разработки - 2016», 14–15 декабря 2016 года </w:t>
      </w:r>
      <w:hyperlink r:id="rId23" w:history="1">
        <w:r w:rsidRPr="0055711E">
          <w:rPr>
            <w:rStyle w:val="a5"/>
            <w:rFonts w:ascii="Times New Roman" w:hAnsi="Times New Roman"/>
            <w:sz w:val="28"/>
            <w:szCs w:val="28"/>
          </w:rPr>
          <w:t>https://evento.xpir.ru/conference2016</w:t>
        </w:r>
      </w:hyperlink>
      <w:r w:rsidRPr="0055711E"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55711E">
        <w:rPr>
          <w:rFonts w:ascii="Times New Roman" w:hAnsi="Times New Roman"/>
          <w:sz w:val="28"/>
          <w:szCs w:val="28"/>
        </w:rPr>
        <w:t>(в рамках Четвертой национальной выставки технических и технологических достижений науки – ВУЗПРОМЭКСПО-2016).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4DAE">
        <w:rPr>
          <w:rFonts w:ascii="Times New Roman" w:hAnsi="Times New Roman"/>
          <w:sz w:val="28"/>
          <w:szCs w:val="28"/>
        </w:rPr>
        <w:t xml:space="preserve">Тезисы доклада по результатам настоящего проекта размещены в открытом доступе в </w:t>
      </w:r>
      <w:r w:rsidRPr="00C54DAE">
        <w:rPr>
          <w:rFonts w:ascii="Times New Roman" w:hAnsi="Times New Roman"/>
          <w:color w:val="000000"/>
          <w:sz w:val="28"/>
          <w:szCs w:val="28"/>
        </w:rPr>
        <w:t>Онлайн-каталог</w:t>
      </w:r>
      <w:r w:rsidRPr="00C54DAE">
        <w:rPr>
          <w:rFonts w:ascii="Times New Roman" w:hAnsi="Times New Roman"/>
          <w:sz w:val="28"/>
          <w:szCs w:val="28"/>
        </w:rPr>
        <w:t>е</w:t>
      </w:r>
      <w:r w:rsidRPr="00C54DA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54DAE">
        <w:rPr>
          <w:rFonts w:ascii="Times New Roman" w:hAnsi="Times New Roman"/>
          <w:sz w:val="28"/>
          <w:szCs w:val="28"/>
        </w:rPr>
        <w:t>(</w:t>
      </w:r>
      <w:hyperlink r:id="rId24" w:history="1">
        <w:r w:rsidRPr="00C54DAE">
          <w:rPr>
            <w:rStyle w:val="a5"/>
            <w:rFonts w:ascii="Times New Roman" w:hAnsi="Times New Roman"/>
            <w:sz w:val="28"/>
            <w:szCs w:val="28"/>
          </w:rPr>
          <w:t>https://xpir.ru/events/conference2016/theses/b790794fd10d49be80c22ad1105e6607</w:t>
        </w:r>
      </w:hyperlink>
      <w:r w:rsidRPr="00C54DAE">
        <w:rPr>
          <w:rFonts w:ascii="Times New Roman" w:hAnsi="Times New Roman"/>
          <w:sz w:val="28"/>
          <w:szCs w:val="28"/>
        </w:rPr>
        <w:t>).</w:t>
      </w:r>
    </w:p>
    <w:p w:rsidR="00B071A3" w:rsidRPr="00B071A3" w:rsidRDefault="00B071A3" w:rsidP="00B071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071A3">
        <w:rPr>
          <w:rFonts w:ascii="Times New Roman" w:hAnsi="Times New Roman" w:cs="Times New Roman"/>
          <w:sz w:val="28"/>
          <w:szCs w:val="28"/>
        </w:rPr>
        <w:t xml:space="preserve"> рамках прикладного научного исследования и экспериментальной разработки получены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071A3">
        <w:rPr>
          <w:rFonts w:ascii="Times New Roman" w:hAnsi="Times New Roman" w:cs="Times New Roman"/>
          <w:sz w:val="28"/>
          <w:szCs w:val="28"/>
        </w:rPr>
        <w:t xml:space="preserve">храноспособные результаты интеллектуальной деятельности </w:t>
      </w:r>
      <w:r>
        <w:rPr>
          <w:rFonts w:ascii="Times New Roman" w:hAnsi="Times New Roman" w:cs="Times New Roman"/>
          <w:sz w:val="28"/>
          <w:szCs w:val="28"/>
        </w:rPr>
        <w:t>(РИД):</w:t>
      </w:r>
    </w:p>
    <w:p w:rsidR="00B071A3" w:rsidRPr="00B071A3" w:rsidRDefault="00B071A3" w:rsidP="00B071A3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71A3">
        <w:rPr>
          <w:rFonts w:ascii="Times New Roman" w:hAnsi="Times New Roman"/>
          <w:sz w:val="28"/>
          <w:szCs w:val="28"/>
        </w:rPr>
        <w:t>Полезная модель, патент №162961 от 10.06.2016 (приоритет – 16.12.2015) «Блок детектирования ионизирующих излучений на основе алмазного детектора», РФ.</w:t>
      </w:r>
    </w:p>
    <w:p w:rsidR="00B071A3" w:rsidRPr="00B071A3" w:rsidRDefault="00B071A3" w:rsidP="00B071A3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71A3">
        <w:rPr>
          <w:rFonts w:ascii="Times New Roman" w:hAnsi="Times New Roman"/>
          <w:sz w:val="28"/>
          <w:szCs w:val="28"/>
        </w:rPr>
        <w:t>Полезная модель, патент №162960 от 10.06.2016 (приоритет – 16.12.2015) «Алмазный детектор ионизирующих излучений», РФ.</w:t>
      </w:r>
    </w:p>
    <w:p w:rsidR="00B071A3" w:rsidRPr="00B071A3" w:rsidRDefault="00B071A3" w:rsidP="00B071A3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71A3">
        <w:rPr>
          <w:rFonts w:ascii="Times New Roman" w:hAnsi="Times New Roman"/>
          <w:sz w:val="28"/>
          <w:szCs w:val="28"/>
        </w:rPr>
        <w:lastRenderedPageBreak/>
        <w:t>Программа для ЭВМ «Обработка измерительных параметров спектрометра космического излучения на алмазных детекторах», свидетельство №2016618168 от 22.07.2016.</w:t>
      </w:r>
    </w:p>
    <w:p w:rsidR="00B071A3" w:rsidRPr="00B071A3" w:rsidRDefault="00B071A3" w:rsidP="00B071A3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71A3">
        <w:rPr>
          <w:rFonts w:ascii="Times New Roman" w:hAnsi="Times New Roman"/>
          <w:sz w:val="28"/>
          <w:szCs w:val="28"/>
        </w:rPr>
        <w:t xml:space="preserve">Программа для ЭВМ «Расчет характеристик потоков космического излучения по измерительным параметрам спектрометра на алмазных детекторах методом Левенберга-Марквардта», заявка </w:t>
      </w:r>
      <w:r w:rsidR="00B24F9B">
        <w:rPr>
          <w:rFonts w:ascii="Times New Roman" w:hAnsi="Times New Roman"/>
          <w:sz w:val="28"/>
          <w:szCs w:val="28"/>
        </w:rPr>
        <w:t xml:space="preserve">в ФИПС </w:t>
      </w:r>
      <w:r w:rsidRPr="00B071A3">
        <w:rPr>
          <w:rFonts w:ascii="Times New Roman" w:hAnsi="Times New Roman"/>
          <w:sz w:val="28"/>
          <w:szCs w:val="28"/>
        </w:rPr>
        <w:t>№2016661625 от 01.11.2016 г.</w:t>
      </w:r>
    </w:p>
    <w:p w:rsidR="0055711E" w:rsidRPr="0055711E" w:rsidRDefault="0055711E" w:rsidP="005571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11E">
        <w:rPr>
          <w:rFonts w:ascii="Times New Roman" w:hAnsi="Times New Roman" w:cs="Times New Roman"/>
          <w:sz w:val="28"/>
          <w:szCs w:val="28"/>
        </w:rPr>
        <w:t xml:space="preserve">Полученные результаты проекта обеспечивают возможность производства универсальных модулей контроля параметров потоков космического излучения (ПКИ) в составе бортовой аппаратуры космических аппаратов (КА) с большими сроками активного использования (15 – 20 лет). Использование модуля контроля параметров ПКИ на основе алмазных детекторов для регистрации потоков электронов, протонов и тяжёлых заряженных частиц космического пространства позволит обеспечить непрерывный мониторинг радиационной обстановки КА, объективно оценивать их остаточный ресурс и минимизировать риски внезапного выхода из строя систем РЭА космических аппаратов. Использование </w:t>
      </w:r>
      <w:r w:rsidR="00B071A3">
        <w:rPr>
          <w:rFonts w:ascii="Times New Roman" w:hAnsi="Times New Roman" w:cs="Times New Roman"/>
          <w:sz w:val="28"/>
          <w:szCs w:val="28"/>
        </w:rPr>
        <w:t xml:space="preserve">оригинального </w:t>
      </w:r>
      <w:r w:rsidRPr="0055711E">
        <w:rPr>
          <w:rFonts w:ascii="Times New Roman" w:hAnsi="Times New Roman" w:cs="Times New Roman"/>
          <w:sz w:val="28"/>
          <w:szCs w:val="28"/>
        </w:rPr>
        <w:t>нейросетевого алгоритма восстановления параметров ПКИ по измерительным данным модуля обеспечивает повышение точности и быстродействия модуля контроля параметров ПКИ.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572" w:rsidRDefault="00B071A3" w:rsidP="005571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Учитывая, что </w:t>
      </w:r>
      <w:r w:rsidRPr="00B071A3">
        <w:rPr>
          <w:rFonts w:ascii="Times New Roman" w:hAnsi="Times New Roman" w:cs="Times New Roman"/>
          <w:sz w:val="28"/>
          <w:szCs w:val="28"/>
        </w:rPr>
        <w:t>системные и конструктивные особенности модуля контроля потоков космических излучений обеспечиваю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071A3">
        <w:rPr>
          <w:rFonts w:ascii="Times New Roman" w:hAnsi="Times New Roman" w:cs="Times New Roman"/>
          <w:sz w:val="28"/>
          <w:szCs w:val="28"/>
        </w:rPr>
        <w:t xml:space="preserve"> показатели назначения изделия, близкие к предельно возможным значениям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071A3">
        <w:rPr>
          <w:rFonts w:ascii="Times New Roman" w:hAnsi="Times New Roman" w:cs="Times New Roman"/>
          <w:sz w:val="28"/>
          <w:szCs w:val="28"/>
        </w:rPr>
        <w:t xml:space="preserve"> соответствующи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071A3">
        <w:rPr>
          <w:rFonts w:ascii="Times New Roman" w:hAnsi="Times New Roman" w:cs="Times New Roman"/>
          <w:sz w:val="28"/>
          <w:szCs w:val="28"/>
        </w:rPr>
        <w:t xml:space="preserve"> мировому уровню в данном классе приборов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071A3">
        <w:rPr>
          <w:rFonts w:ascii="Times New Roman" w:hAnsi="Times New Roman" w:cs="Times New Roman"/>
          <w:sz w:val="28"/>
          <w:szCs w:val="28"/>
        </w:rPr>
        <w:t xml:space="preserve"> </w:t>
      </w:r>
      <w:r w:rsidR="0055711E" w:rsidRPr="0055711E">
        <w:rPr>
          <w:rFonts w:ascii="Times New Roman" w:hAnsi="Times New Roman" w:cs="Times New Roman"/>
          <w:sz w:val="28"/>
          <w:szCs w:val="28"/>
        </w:rPr>
        <w:t>целесообразно продолжение работ на стадии ОКР и коммерциализаци</w:t>
      </w:r>
      <w:r w:rsidR="0055711E">
        <w:rPr>
          <w:rFonts w:ascii="Times New Roman" w:hAnsi="Times New Roman" w:cs="Times New Roman"/>
          <w:sz w:val="28"/>
          <w:szCs w:val="28"/>
        </w:rPr>
        <w:t>я</w:t>
      </w:r>
      <w:r w:rsidR="0055711E" w:rsidRPr="0055711E">
        <w:rPr>
          <w:rFonts w:ascii="Times New Roman" w:hAnsi="Times New Roman" w:cs="Times New Roman"/>
          <w:sz w:val="28"/>
          <w:szCs w:val="28"/>
        </w:rPr>
        <w:t xml:space="preserve"> </w:t>
      </w:r>
      <w:r w:rsidR="0055711E">
        <w:rPr>
          <w:rFonts w:ascii="Times New Roman" w:hAnsi="Times New Roman" w:cs="Times New Roman"/>
          <w:sz w:val="28"/>
          <w:szCs w:val="28"/>
        </w:rPr>
        <w:t>проектных разработок.</w:t>
      </w:r>
      <w:r w:rsidR="00C93572">
        <w:rPr>
          <w:rFonts w:ascii="Times New Roman" w:hAnsi="Times New Roman" w:cs="Times New Roman"/>
          <w:sz w:val="28"/>
          <w:szCs w:val="28"/>
        </w:rPr>
        <w:t xml:space="preserve"> Это позволит обеспечить </w:t>
      </w:r>
      <w:r w:rsidR="00C93572" w:rsidRPr="00C93572">
        <w:rPr>
          <w:rFonts w:ascii="Times New Roman" w:hAnsi="Times New Roman" w:cs="Times New Roman"/>
          <w:sz w:val="28"/>
          <w:szCs w:val="28"/>
        </w:rPr>
        <w:t>импортозамещени</w:t>
      </w:r>
      <w:r w:rsidR="00C93572">
        <w:rPr>
          <w:rFonts w:ascii="Times New Roman" w:hAnsi="Times New Roman" w:cs="Times New Roman"/>
          <w:sz w:val="28"/>
          <w:szCs w:val="28"/>
        </w:rPr>
        <w:t>е</w:t>
      </w:r>
      <w:r w:rsidR="00C93572" w:rsidRPr="00C93572">
        <w:rPr>
          <w:rFonts w:ascii="Times New Roman" w:hAnsi="Times New Roman" w:cs="Times New Roman"/>
          <w:sz w:val="28"/>
          <w:szCs w:val="28"/>
        </w:rPr>
        <w:t xml:space="preserve"> значительной части номенклатуры детекторов ионизирующих и ядерных излучений и спектрометрических приборов на их основе</w:t>
      </w:r>
      <w:r w:rsidR="00C93572">
        <w:rPr>
          <w:rFonts w:ascii="Times New Roman" w:hAnsi="Times New Roman" w:cs="Times New Roman"/>
          <w:sz w:val="28"/>
          <w:szCs w:val="28"/>
        </w:rPr>
        <w:t>.</w:t>
      </w:r>
    </w:p>
    <w:p w:rsidR="00E16C85" w:rsidRPr="00E16C85" w:rsidRDefault="00E16C85" w:rsidP="00E16C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C85">
        <w:rPr>
          <w:rFonts w:ascii="Times New Roman" w:hAnsi="Times New Roman" w:cs="Times New Roman"/>
          <w:sz w:val="28"/>
          <w:szCs w:val="28"/>
        </w:rPr>
        <w:t xml:space="preserve">Все работы </w:t>
      </w:r>
      <w:r w:rsidR="0055711E">
        <w:rPr>
          <w:rFonts w:ascii="Times New Roman" w:hAnsi="Times New Roman" w:cs="Times New Roman"/>
          <w:sz w:val="28"/>
          <w:szCs w:val="28"/>
        </w:rPr>
        <w:t xml:space="preserve">по </w:t>
      </w:r>
      <w:r w:rsidR="0055711E" w:rsidRPr="00E16C85">
        <w:rPr>
          <w:rFonts w:ascii="Times New Roman" w:hAnsi="Times New Roman" w:cs="Times New Roman"/>
          <w:sz w:val="28"/>
          <w:szCs w:val="28"/>
        </w:rPr>
        <w:t>проект</w:t>
      </w:r>
      <w:r w:rsidR="0055711E">
        <w:rPr>
          <w:rFonts w:ascii="Times New Roman" w:hAnsi="Times New Roman" w:cs="Times New Roman"/>
          <w:sz w:val="28"/>
          <w:szCs w:val="28"/>
        </w:rPr>
        <w:t>у</w:t>
      </w:r>
      <w:r w:rsidR="0055711E" w:rsidRPr="00E16C85">
        <w:rPr>
          <w:rFonts w:ascii="Times New Roman" w:hAnsi="Times New Roman" w:cs="Times New Roman"/>
          <w:sz w:val="28"/>
          <w:szCs w:val="28"/>
        </w:rPr>
        <w:t xml:space="preserve"> </w:t>
      </w:r>
      <w:r w:rsidRPr="00E16C85">
        <w:rPr>
          <w:rFonts w:ascii="Times New Roman" w:hAnsi="Times New Roman" w:cs="Times New Roman"/>
          <w:sz w:val="28"/>
          <w:szCs w:val="28"/>
        </w:rPr>
        <w:t xml:space="preserve">выполнялись в соответствии с Планом-графиком и требованиями Технического задания по Соглашению о предоставлении субсидии № 14.605.21.0001 от «08» июля 2014 г. </w:t>
      </w:r>
    </w:p>
    <w:p w:rsidR="003E62A8" w:rsidRDefault="003E62A8" w:rsidP="00DB5B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E62A8" w:rsidSect="00E14554">
      <w:pgSz w:w="11906" w:h="16838" w:code="9"/>
      <w:pgMar w:top="1134" w:right="85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Utsaah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FF4"/>
    <w:multiLevelType w:val="hybridMultilevel"/>
    <w:tmpl w:val="1FC2A78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9F7594E"/>
    <w:multiLevelType w:val="hybridMultilevel"/>
    <w:tmpl w:val="F78411D0"/>
    <w:lvl w:ilvl="0" w:tplc="217A9F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B25C46"/>
    <w:multiLevelType w:val="hybridMultilevel"/>
    <w:tmpl w:val="4F4226EA"/>
    <w:lvl w:ilvl="0" w:tplc="BC0E137A">
      <w:start w:val="1"/>
      <w:numFmt w:val="bullet"/>
      <w:lvlText w:val="–"/>
      <w:lvlJc w:val="left"/>
      <w:pPr>
        <w:ind w:left="786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28F872D9"/>
    <w:multiLevelType w:val="multilevel"/>
    <w:tmpl w:val="A3709B5C"/>
    <w:lvl w:ilvl="0">
      <w:start w:val="5"/>
      <w:numFmt w:val="decimal"/>
      <w:lvlText w:val="%1"/>
      <w:lvlJc w:val="left"/>
      <w:pPr>
        <w:ind w:left="107" w:hanging="31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41" w:hanging="315"/>
      </w:pPr>
      <w:rPr>
        <w:rFonts w:hint="default"/>
        <w:b w:val="0"/>
        <w:color w:val="auto"/>
        <w:w w:val="97"/>
        <w:sz w:val="28"/>
        <w:szCs w:val="28"/>
      </w:rPr>
    </w:lvl>
    <w:lvl w:ilvl="2">
      <w:start w:val="1"/>
      <w:numFmt w:val="bullet"/>
      <w:lvlText w:val="•"/>
      <w:lvlJc w:val="left"/>
      <w:pPr>
        <w:ind w:left="1138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5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6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5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1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1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2" w:hanging="315"/>
      </w:pPr>
      <w:rPr>
        <w:rFonts w:hint="default"/>
      </w:rPr>
    </w:lvl>
  </w:abstractNum>
  <w:abstractNum w:abstractNumId="4">
    <w:nsid w:val="2CC2471C"/>
    <w:multiLevelType w:val="hybridMultilevel"/>
    <w:tmpl w:val="667AC0F4"/>
    <w:lvl w:ilvl="0" w:tplc="8AB84F70">
      <w:start w:val="1"/>
      <w:numFmt w:val="bullet"/>
      <w:lvlText w:val="-"/>
      <w:lvlJc w:val="left"/>
      <w:pPr>
        <w:ind w:left="9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2E2C0BA5"/>
    <w:multiLevelType w:val="hybridMultilevel"/>
    <w:tmpl w:val="B19AE0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D29BE"/>
    <w:multiLevelType w:val="hybridMultilevel"/>
    <w:tmpl w:val="24F6707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3894D67"/>
    <w:multiLevelType w:val="hybridMultilevel"/>
    <w:tmpl w:val="7264D45E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4600C1A"/>
    <w:multiLevelType w:val="hybridMultilevel"/>
    <w:tmpl w:val="E4BEFA9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39F6583C"/>
    <w:multiLevelType w:val="hybridMultilevel"/>
    <w:tmpl w:val="B19AE0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7B14DA"/>
    <w:multiLevelType w:val="hybridMultilevel"/>
    <w:tmpl w:val="469E96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C124526"/>
    <w:multiLevelType w:val="hybridMultilevel"/>
    <w:tmpl w:val="1DA0D308"/>
    <w:lvl w:ilvl="0" w:tplc="8AB84F70">
      <w:start w:val="1"/>
      <w:numFmt w:val="bullet"/>
      <w:lvlText w:val="-"/>
      <w:lvlJc w:val="left"/>
      <w:pPr>
        <w:ind w:left="9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3F8B6BFC"/>
    <w:multiLevelType w:val="hybridMultilevel"/>
    <w:tmpl w:val="D5F0F8E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29C0A18"/>
    <w:multiLevelType w:val="hybridMultilevel"/>
    <w:tmpl w:val="F5F8D41A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AC0611A"/>
    <w:multiLevelType w:val="multilevel"/>
    <w:tmpl w:val="1D62A8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4B275340"/>
    <w:multiLevelType w:val="hybridMultilevel"/>
    <w:tmpl w:val="28E89094"/>
    <w:lvl w:ilvl="0" w:tplc="8AB84F70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4BBC415D"/>
    <w:multiLevelType w:val="hybridMultilevel"/>
    <w:tmpl w:val="845C5A58"/>
    <w:lvl w:ilvl="0" w:tplc="8AB84F70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58EC2BAC"/>
    <w:multiLevelType w:val="hybridMultilevel"/>
    <w:tmpl w:val="5D924226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5C921303"/>
    <w:multiLevelType w:val="multilevel"/>
    <w:tmpl w:val="305A7AF0"/>
    <w:lvl w:ilvl="0">
      <w:start w:val="1"/>
      <w:numFmt w:val="decimal"/>
      <w:lvlText w:val="%1."/>
      <w:lvlJc w:val="left"/>
      <w:pPr>
        <w:ind w:left="119" w:hanging="186"/>
      </w:pPr>
      <w:rPr>
        <w:rFonts w:ascii="Times New Roman" w:eastAsia="Times New Roman" w:hAnsi="Times New Roman" w:hint="default"/>
        <w:b/>
        <w:bCs/>
        <w:w w:val="102"/>
        <w:sz w:val="24"/>
        <w:szCs w:val="24"/>
      </w:rPr>
    </w:lvl>
    <w:lvl w:ilvl="1">
      <w:start w:val="1"/>
      <w:numFmt w:val="decimal"/>
      <w:lvlText w:val="%1.%2."/>
      <w:lvlJc w:val="left"/>
      <w:pPr>
        <w:ind w:left="292" w:hanging="580"/>
      </w:pPr>
      <w:rPr>
        <w:rFonts w:ascii="Times New Roman" w:eastAsia="Times New Roman" w:hAnsi="Times New Roman" w:hint="default"/>
        <w:w w:val="102"/>
        <w:sz w:val="24"/>
        <w:szCs w:val="24"/>
      </w:rPr>
    </w:lvl>
    <w:lvl w:ilvl="2">
      <w:start w:val="1"/>
      <w:numFmt w:val="bullet"/>
      <w:lvlText w:val="•"/>
      <w:lvlJc w:val="left"/>
      <w:pPr>
        <w:ind w:left="1438" w:hanging="5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83" w:hanging="5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8" w:hanging="5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3" w:hanging="5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9" w:hanging="5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4" w:hanging="5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9" w:hanging="580"/>
      </w:pPr>
      <w:rPr>
        <w:rFonts w:hint="default"/>
      </w:rPr>
    </w:lvl>
  </w:abstractNum>
  <w:abstractNum w:abstractNumId="19">
    <w:nsid w:val="5F840C00"/>
    <w:multiLevelType w:val="hybridMultilevel"/>
    <w:tmpl w:val="20221CF0"/>
    <w:lvl w:ilvl="0" w:tplc="BC0E137A">
      <w:start w:val="1"/>
      <w:numFmt w:val="bullet"/>
      <w:lvlText w:val="–"/>
      <w:lvlJc w:val="left"/>
      <w:pPr>
        <w:ind w:left="1353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>
    <w:nsid w:val="637668F0"/>
    <w:multiLevelType w:val="hybridMultilevel"/>
    <w:tmpl w:val="591E4CA4"/>
    <w:lvl w:ilvl="0" w:tplc="9CD87AA0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  <w:lang w:val="ru-RU"/>
      </w:rPr>
    </w:lvl>
    <w:lvl w:ilvl="1" w:tplc="04190019">
      <w:start w:val="1"/>
      <w:numFmt w:val="lowerLetter"/>
      <w:lvlText w:val="%2."/>
      <w:lvlJc w:val="left"/>
      <w:pPr>
        <w:ind w:left="19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1">
    <w:nsid w:val="66CE3A5D"/>
    <w:multiLevelType w:val="multilevel"/>
    <w:tmpl w:val="72BACDC0"/>
    <w:lvl w:ilvl="0">
      <w:start w:val="1"/>
      <w:numFmt w:val="decimal"/>
      <w:lvlText w:val="%1."/>
      <w:lvlJc w:val="left"/>
      <w:pPr>
        <w:ind w:left="552" w:hanging="552"/>
      </w:pPr>
      <w:rPr>
        <w:rFonts w:eastAsia="Times New Roman" w:hint="default"/>
      </w:rPr>
    </w:lvl>
    <w:lvl w:ilvl="1">
      <w:start w:val="1"/>
      <w:numFmt w:val="bullet"/>
      <w:lvlText w:val="–"/>
      <w:lvlJc w:val="left"/>
      <w:pPr>
        <w:ind w:left="1430" w:hanging="720"/>
      </w:pPr>
      <w:rPr>
        <w:rFonts w:ascii="Utsaah" w:hAnsi="Utsaah" w:hint="default"/>
      </w:rPr>
    </w:lvl>
    <w:lvl w:ilvl="2">
      <w:start w:val="1"/>
      <w:numFmt w:val="decimal"/>
      <w:lvlText w:val="%1.%2.%3."/>
      <w:lvlJc w:val="left"/>
      <w:pPr>
        <w:ind w:left="497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455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95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206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55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6675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9160" w:hanging="2160"/>
      </w:pPr>
      <w:rPr>
        <w:rFonts w:eastAsia="Times New Roman" w:hint="default"/>
      </w:rPr>
    </w:lvl>
  </w:abstractNum>
  <w:abstractNum w:abstractNumId="22">
    <w:nsid w:val="6BCF36DC"/>
    <w:multiLevelType w:val="hybridMultilevel"/>
    <w:tmpl w:val="8DC68332"/>
    <w:lvl w:ilvl="0" w:tplc="8AB84F70">
      <w:start w:val="1"/>
      <w:numFmt w:val="bullet"/>
      <w:lvlText w:val="-"/>
      <w:lvlJc w:val="left"/>
      <w:pPr>
        <w:ind w:left="1353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6DC27560"/>
    <w:multiLevelType w:val="hybridMultilevel"/>
    <w:tmpl w:val="524CB838"/>
    <w:lvl w:ilvl="0" w:tplc="CCDCCF50">
      <w:start w:val="1"/>
      <w:numFmt w:val="decimal"/>
      <w:lvlText w:val="%1)"/>
      <w:lvlJc w:val="left"/>
      <w:pPr>
        <w:ind w:left="292" w:hanging="197"/>
        <w:jc w:val="left"/>
      </w:pPr>
      <w:rPr>
        <w:rFonts w:ascii="Times New Roman" w:eastAsia="Times New Roman" w:hAnsi="Times New Roman" w:hint="default"/>
        <w:w w:val="102"/>
        <w:sz w:val="18"/>
        <w:szCs w:val="18"/>
      </w:rPr>
    </w:lvl>
    <w:lvl w:ilvl="1" w:tplc="DCBA8720">
      <w:start w:val="1"/>
      <w:numFmt w:val="bullet"/>
      <w:lvlText w:val="•"/>
      <w:lvlJc w:val="left"/>
      <w:pPr>
        <w:ind w:left="1325" w:hanging="197"/>
      </w:pPr>
      <w:rPr>
        <w:rFonts w:hint="default"/>
      </w:rPr>
    </w:lvl>
    <w:lvl w:ilvl="2" w:tplc="3572D8DA">
      <w:start w:val="1"/>
      <w:numFmt w:val="bullet"/>
      <w:lvlText w:val="•"/>
      <w:lvlJc w:val="left"/>
      <w:pPr>
        <w:ind w:left="2358" w:hanging="197"/>
      </w:pPr>
      <w:rPr>
        <w:rFonts w:hint="default"/>
      </w:rPr>
    </w:lvl>
    <w:lvl w:ilvl="3" w:tplc="B9CC793C">
      <w:start w:val="1"/>
      <w:numFmt w:val="bullet"/>
      <w:lvlText w:val="•"/>
      <w:lvlJc w:val="left"/>
      <w:pPr>
        <w:ind w:left="3391" w:hanging="197"/>
      </w:pPr>
      <w:rPr>
        <w:rFonts w:hint="default"/>
      </w:rPr>
    </w:lvl>
    <w:lvl w:ilvl="4" w:tplc="8EDAA8AC">
      <w:start w:val="1"/>
      <w:numFmt w:val="bullet"/>
      <w:lvlText w:val="•"/>
      <w:lvlJc w:val="left"/>
      <w:pPr>
        <w:ind w:left="4423" w:hanging="197"/>
      </w:pPr>
      <w:rPr>
        <w:rFonts w:hint="default"/>
      </w:rPr>
    </w:lvl>
    <w:lvl w:ilvl="5" w:tplc="6F14E2A4">
      <w:start w:val="1"/>
      <w:numFmt w:val="bullet"/>
      <w:lvlText w:val="•"/>
      <w:lvlJc w:val="left"/>
      <w:pPr>
        <w:ind w:left="5456" w:hanging="197"/>
      </w:pPr>
      <w:rPr>
        <w:rFonts w:hint="default"/>
      </w:rPr>
    </w:lvl>
    <w:lvl w:ilvl="6" w:tplc="50380DD0">
      <w:start w:val="1"/>
      <w:numFmt w:val="bullet"/>
      <w:lvlText w:val="•"/>
      <w:lvlJc w:val="left"/>
      <w:pPr>
        <w:ind w:left="6489" w:hanging="197"/>
      </w:pPr>
      <w:rPr>
        <w:rFonts w:hint="default"/>
      </w:rPr>
    </w:lvl>
    <w:lvl w:ilvl="7" w:tplc="54361586">
      <w:start w:val="1"/>
      <w:numFmt w:val="bullet"/>
      <w:lvlText w:val="•"/>
      <w:lvlJc w:val="left"/>
      <w:pPr>
        <w:ind w:left="7521" w:hanging="197"/>
      </w:pPr>
      <w:rPr>
        <w:rFonts w:hint="default"/>
      </w:rPr>
    </w:lvl>
    <w:lvl w:ilvl="8" w:tplc="1484914E">
      <w:start w:val="1"/>
      <w:numFmt w:val="bullet"/>
      <w:lvlText w:val="•"/>
      <w:lvlJc w:val="left"/>
      <w:pPr>
        <w:ind w:left="8554" w:hanging="197"/>
      </w:pPr>
      <w:rPr>
        <w:rFonts w:hint="default"/>
      </w:rPr>
    </w:lvl>
  </w:abstractNum>
  <w:abstractNum w:abstractNumId="24">
    <w:nsid w:val="73206217"/>
    <w:multiLevelType w:val="hybridMultilevel"/>
    <w:tmpl w:val="B5589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E1644C"/>
    <w:multiLevelType w:val="hybridMultilevel"/>
    <w:tmpl w:val="FA088670"/>
    <w:lvl w:ilvl="0" w:tplc="8AB84F70">
      <w:start w:val="1"/>
      <w:numFmt w:val="bullet"/>
      <w:lvlText w:val="-"/>
      <w:lvlJc w:val="left"/>
      <w:pPr>
        <w:ind w:left="121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6">
    <w:nsid w:val="7F455656"/>
    <w:multiLevelType w:val="hybridMultilevel"/>
    <w:tmpl w:val="D7B0116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20"/>
  </w:num>
  <w:num w:numId="2">
    <w:abstractNumId w:val="21"/>
  </w:num>
  <w:num w:numId="3">
    <w:abstractNumId w:val="24"/>
  </w:num>
  <w:num w:numId="4">
    <w:abstractNumId w:val="2"/>
  </w:num>
  <w:num w:numId="5">
    <w:abstractNumId w:val="7"/>
  </w:num>
  <w:num w:numId="6">
    <w:abstractNumId w:val="19"/>
  </w:num>
  <w:num w:numId="7">
    <w:abstractNumId w:val="26"/>
  </w:num>
  <w:num w:numId="8">
    <w:abstractNumId w:val="15"/>
  </w:num>
  <w:num w:numId="9">
    <w:abstractNumId w:val="14"/>
  </w:num>
  <w:num w:numId="10">
    <w:abstractNumId w:val="11"/>
  </w:num>
  <w:num w:numId="11">
    <w:abstractNumId w:val="16"/>
  </w:num>
  <w:num w:numId="12">
    <w:abstractNumId w:val="9"/>
  </w:num>
  <w:num w:numId="13">
    <w:abstractNumId w:val="5"/>
  </w:num>
  <w:num w:numId="14">
    <w:abstractNumId w:val="23"/>
  </w:num>
  <w:num w:numId="15">
    <w:abstractNumId w:val="10"/>
  </w:num>
  <w:num w:numId="16">
    <w:abstractNumId w:val="18"/>
  </w:num>
  <w:num w:numId="17">
    <w:abstractNumId w:val="22"/>
  </w:num>
  <w:num w:numId="18">
    <w:abstractNumId w:val="8"/>
  </w:num>
  <w:num w:numId="19">
    <w:abstractNumId w:val="4"/>
  </w:num>
  <w:num w:numId="20">
    <w:abstractNumId w:val="25"/>
  </w:num>
  <w:num w:numId="21">
    <w:abstractNumId w:val="0"/>
  </w:num>
  <w:num w:numId="22">
    <w:abstractNumId w:val="1"/>
  </w:num>
  <w:num w:numId="23">
    <w:abstractNumId w:val="3"/>
  </w:num>
  <w:num w:numId="24">
    <w:abstractNumId w:val="12"/>
  </w:num>
  <w:num w:numId="25">
    <w:abstractNumId w:val="6"/>
  </w:num>
  <w:num w:numId="26">
    <w:abstractNumId w:val="17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1A8"/>
    <w:rsid w:val="00026D79"/>
    <w:rsid w:val="00047193"/>
    <w:rsid w:val="000749CA"/>
    <w:rsid w:val="00107F81"/>
    <w:rsid w:val="001E39B1"/>
    <w:rsid w:val="001F2D35"/>
    <w:rsid w:val="00290178"/>
    <w:rsid w:val="00310929"/>
    <w:rsid w:val="0033554E"/>
    <w:rsid w:val="00393600"/>
    <w:rsid w:val="003A3B21"/>
    <w:rsid w:val="003A62D1"/>
    <w:rsid w:val="003A6D0F"/>
    <w:rsid w:val="003B3060"/>
    <w:rsid w:val="003E62A8"/>
    <w:rsid w:val="00450FF8"/>
    <w:rsid w:val="0055711E"/>
    <w:rsid w:val="00560D87"/>
    <w:rsid w:val="00592707"/>
    <w:rsid w:val="005D2574"/>
    <w:rsid w:val="006E082F"/>
    <w:rsid w:val="006F51A8"/>
    <w:rsid w:val="0074748F"/>
    <w:rsid w:val="00821761"/>
    <w:rsid w:val="0082621B"/>
    <w:rsid w:val="00852AFB"/>
    <w:rsid w:val="00A334C8"/>
    <w:rsid w:val="00A91E35"/>
    <w:rsid w:val="00AC10E2"/>
    <w:rsid w:val="00AC5BB3"/>
    <w:rsid w:val="00B071A3"/>
    <w:rsid w:val="00B24F9B"/>
    <w:rsid w:val="00C11188"/>
    <w:rsid w:val="00C3455F"/>
    <w:rsid w:val="00C54DAE"/>
    <w:rsid w:val="00C93572"/>
    <w:rsid w:val="00DB5B1F"/>
    <w:rsid w:val="00E14554"/>
    <w:rsid w:val="00E16C85"/>
    <w:rsid w:val="00E71E03"/>
    <w:rsid w:val="00EC46D0"/>
    <w:rsid w:val="00EF21BE"/>
    <w:rsid w:val="00F2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1A8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1">
    <w:name w:val="heading 1"/>
    <w:basedOn w:val="a"/>
    <w:link w:val="10"/>
    <w:uiPriority w:val="1"/>
    <w:qFormat/>
    <w:rsid w:val="00B071A3"/>
    <w:pPr>
      <w:ind w:left="119"/>
      <w:outlineLvl w:val="0"/>
    </w:pPr>
    <w:rPr>
      <w:rFonts w:ascii="Times New Roman" w:eastAsia="Times New Roman" w:hAnsi="Times New Roman" w:cstheme="minorBidi"/>
      <w:b/>
      <w:bCs/>
      <w:color w:val="auto"/>
      <w:sz w:val="18"/>
      <w:szCs w:val="1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link w:val="Bodytext1"/>
    <w:rsid w:val="006F51A8"/>
    <w:rPr>
      <w:shd w:val="clear" w:color="auto" w:fill="FFFFFF"/>
      <w:lang w:bidi="ar-SA"/>
    </w:rPr>
  </w:style>
  <w:style w:type="paragraph" w:customStyle="1" w:styleId="Bodytext1">
    <w:name w:val="Body text1"/>
    <w:basedOn w:val="a"/>
    <w:link w:val="Bodytext"/>
    <w:rsid w:val="006F51A8"/>
    <w:pPr>
      <w:shd w:val="clear" w:color="auto" w:fill="FFFFFF"/>
      <w:spacing w:line="0" w:lineRule="atLeast"/>
      <w:ind w:hanging="1620"/>
      <w:jc w:val="center"/>
    </w:pPr>
    <w:rPr>
      <w:rFonts w:ascii="Times New Roman" w:eastAsia="Times New Roman" w:hAnsi="Times New Roman" w:cs="Times New Roman"/>
      <w:color w:val="auto"/>
      <w:sz w:val="20"/>
      <w:szCs w:val="20"/>
      <w:shd w:val="clear" w:color="auto" w:fill="FFFFFF"/>
    </w:rPr>
  </w:style>
  <w:style w:type="character" w:customStyle="1" w:styleId="a141">
    <w:name w:val="a14_1 Знак"/>
    <w:link w:val="a1410"/>
    <w:locked/>
    <w:rsid w:val="006F51A8"/>
    <w:rPr>
      <w:sz w:val="28"/>
      <w:lang w:bidi="ar-SA"/>
    </w:rPr>
  </w:style>
  <w:style w:type="paragraph" w:customStyle="1" w:styleId="a1410">
    <w:name w:val="a14_1"/>
    <w:basedOn w:val="a"/>
    <w:link w:val="a141"/>
    <w:rsid w:val="006F51A8"/>
    <w:pPr>
      <w:widowControl/>
      <w:ind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paragraph" w:styleId="a3">
    <w:name w:val="List Paragraph"/>
    <w:basedOn w:val="a"/>
    <w:uiPriority w:val="1"/>
    <w:qFormat/>
    <w:rsid w:val="000749CA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a4">
    <w:name w:val="Table Grid"/>
    <w:basedOn w:val="a1"/>
    <w:rsid w:val="003A6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nhideWhenUsed/>
    <w:rsid w:val="003A62D1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74748F"/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paragraph" w:styleId="a6">
    <w:name w:val="Body Text"/>
    <w:basedOn w:val="a"/>
    <w:link w:val="a7"/>
    <w:uiPriority w:val="1"/>
    <w:qFormat/>
    <w:rsid w:val="003A6D0F"/>
    <w:pPr>
      <w:ind w:left="292"/>
    </w:pPr>
    <w:rPr>
      <w:rFonts w:ascii="Times New Roman" w:eastAsia="Times New Roman" w:hAnsi="Times New Roman" w:cstheme="minorBidi"/>
      <w:color w:val="auto"/>
      <w:sz w:val="18"/>
      <w:szCs w:val="18"/>
      <w:lang w:val="en-US" w:eastAsia="en-US"/>
    </w:rPr>
  </w:style>
  <w:style w:type="character" w:customStyle="1" w:styleId="a7">
    <w:name w:val="Основной текст Знак"/>
    <w:basedOn w:val="a0"/>
    <w:link w:val="a6"/>
    <w:uiPriority w:val="1"/>
    <w:rsid w:val="003A6D0F"/>
    <w:rPr>
      <w:rFonts w:cstheme="minorBidi"/>
      <w:sz w:val="18"/>
      <w:szCs w:val="18"/>
      <w:lang w:val="en-US" w:eastAsia="en-US"/>
    </w:rPr>
  </w:style>
  <w:style w:type="character" w:styleId="a8">
    <w:name w:val="FollowedHyperlink"/>
    <w:basedOn w:val="a0"/>
    <w:semiHidden/>
    <w:unhideWhenUsed/>
    <w:rsid w:val="00450FF8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B071A3"/>
    <w:rPr>
      <w:rFonts w:cstheme="minorBidi"/>
      <w:b/>
      <w:bCs/>
      <w:sz w:val="18"/>
      <w:szCs w:val="18"/>
      <w:lang w:val="en-US" w:eastAsia="en-US"/>
    </w:rPr>
  </w:style>
  <w:style w:type="paragraph" w:styleId="a9">
    <w:name w:val="Normal (Web)"/>
    <w:basedOn w:val="a"/>
    <w:uiPriority w:val="99"/>
    <w:semiHidden/>
    <w:unhideWhenUsed/>
    <w:rsid w:val="00A334C8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1A8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1">
    <w:name w:val="heading 1"/>
    <w:basedOn w:val="a"/>
    <w:link w:val="10"/>
    <w:uiPriority w:val="1"/>
    <w:qFormat/>
    <w:rsid w:val="00B071A3"/>
    <w:pPr>
      <w:ind w:left="119"/>
      <w:outlineLvl w:val="0"/>
    </w:pPr>
    <w:rPr>
      <w:rFonts w:ascii="Times New Roman" w:eastAsia="Times New Roman" w:hAnsi="Times New Roman" w:cstheme="minorBidi"/>
      <w:b/>
      <w:bCs/>
      <w:color w:val="auto"/>
      <w:sz w:val="18"/>
      <w:szCs w:val="1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link w:val="Bodytext1"/>
    <w:rsid w:val="006F51A8"/>
    <w:rPr>
      <w:shd w:val="clear" w:color="auto" w:fill="FFFFFF"/>
      <w:lang w:bidi="ar-SA"/>
    </w:rPr>
  </w:style>
  <w:style w:type="paragraph" w:customStyle="1" w:styleId="Bodytext1">
    <w:name w:val="Body text1"/>
    <w:basedOn w:val="a"/>
    <w:link w:val="Bodytext"/>
    <w:rsid w:val="006F51A8"/>
    <w:pPr>
      <w:shd w:val="clear" w:color="auto" w:fill="FFFFFF"/>
      <w:spacing w:line="0" w:lineRule="atLeast"/>
      <w:ind w:hanging="1620"/>
      <w:jc w:val="center"/>
    </w:pPr>
    <w:rPr>
      <w:rFonts w:ascii="Times New Roman" w:eastAsia="Times New Roman" w:hAnsi="Times New Roman" w:cs="Times New Roman"/>
      <w:color w:val="auto"/>
      <w:sz w:val="20"/>
      <w:szCs w:val="20"/>
      <w:shd w:val="clear" w:color="auto" w:fill="FFFFFF"/>
    </w:rPr>
  </w:style>
  <w:style w:type="character" w:customStyle="1" w:styleId="a141">
    <w:name w:val="a14_1 Знак"/>
    <w:link w:val="a1410"/>
    <w:locked/>
    <w:rsid w:val="006F51A8"/>
    <w:rPr>
      <w:sz w:val="28"/>
      <w:lang w:bidi="ar-SA"/>
    </w:rPr>
  </w:style>
  <w:style w:type="paragraph" w:customStyle="1" w:styleId="a1410">
    <w:name w:val="a14_1"/>
    <w:basedOn w:val="a"/>
    <w:link w:val="a141"/>
    <w:rsid w:val="006F51A8"/>
    <w:pPr>
      <w:widowControl/>
      <w:ind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paragraph" w:styleId="a3">
    <w:name w:val="List Paragraph"/>
    <w:basedOn w:val="a"/>
    <w:uiPriority w:val="1"/>
    <w:qFormat/>
    <w:rsid w:val="000749CA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a4">
    <w:name w:val="Table Grid"/>
    <w:basedOn w:val="a1"/>
    <w:rsid w:val="003A6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nhideWhenUsed/>
    <w:rsid w:val="003A62D1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74748F"/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paragraph" w:styleId="a6">
    <w:name w:val="Body Text"/>
    <w:basedOn w:val="a"/>
    <w:link w:val="a7"/>
    <w:uiPriority w:val="1"/>
    <w:qFormat/>
    <w:rsid w:val="003A6D0F"/>
    <w:pPr>
      <w:ind w:left="292"/>
    </w:pPr>
    <w:rPr>
      <w:rFonts w:ascii="Times New Roman" w:eastAsia="Times New Roman" w:hAnsi="Times New Roman" w:cstheme="minorBidi"/>
      <w:color w:val="auto"/>
      <w:sz w:val="18"/>
      <w:szCs w:val="18"/>
      <w:lang w:val="en-US" w:eastAsia="en-US"/>
    </w:rPr>
  </w:style>
  <w:style w:type="character" w:customStyle="1" w:styleId="a7">
    <w:name w:val="Основной текст Знак"/>
    <w:basedOn w:val="a0"/>
    <w:link w:val="a6"/>
    <w:uiPriority w:val="1"/>
    <w:rsid w:val="003A6D0F"/>
    <w:rPr>
      <w:rFonts w:cstheme="minorBidi"/>
      <w:sz w:val="18"/>
      <w:szCs w:val="18"/>
      <w:lang w:val="en-US" w:eastAsia="en-US"/>
    </w:rPr>
  </w:style>
  <w:style w:type="character" w:styleId="a8">
    <w:name w:val="FollowedHyperlink"/>
    <w:basedOn w:val="a0"/>
    <w:semiHidden/>
    <w:unhideWhenUsed/>
    <w:rsid w:val="00450FF8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B071A3"/>
    <w:rPr>
      <w:rFonts w:cstheme="minorBidi"/>
      <w:b/>
      <w:bCs/>
      <w:sz w:val="18"/>
      <w:szCs w:val="18"/>
      <w:lang w:val="en-US" w:eastAsia="en-US"/>
    </w:rPr>
  </w:style>
  <w:style w:type="paragraph" w:styleId="a9">
    <w:name w:val="Normal (Web)"/>
    <w:basedOn w:val="a"/>
    <w:uiPriority w:val="99"/>
    <w:semiHidden/>
    <w:unhideWhenUsed/>
    <w:rsid w:val="00A334C8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8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kropribor.ru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hse.ru/news/138019292.html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ms2016.cosmos.ru/" TargetMode="External"/><Relationship Id="rId7" Type="http://schemas.openxmlformats.org/officeDocument/2006/relationships/hyperlink" Target="http://www.uralalmazinvest.ru/index.php?option=com_content&amp;view=article&amp;id=80&amp;Itemid=56&amp;lang=ru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miem.hse.ru/armntk/2015archiv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iem.hse.ru/edu/ee/news/147820685.html" TargetMode="External"/><Relationship Id="rId20" Type="http://schemas.openxmlformats.org/officeDocument/2006/relationships/hyperlink" Target="https://miem.hse.ru/armnt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stro.miem.hse.ru/proj_o" TargetMode="External"/><Relationship Id="rId11" Type="http://schemas.openxmlformats.org/officeDocument/2006/relationships/hyperlink" Target="http://astro.miem.hse.ru/proj_o" TargetMode="External"/><Relationship Id="rId24" Type="http://schemas.openxmlformats.org/officeDocument/2006/relationships/hyperlink" Target="https://xpir.ru/events/conference2016/theses/b790794fd10d49be80c22ad1105e660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mt.hse.ru/" TargetMode="External"/><Relationship Id="rId23" Type="http://schemas.openxmlformats.org/officeDocument/2006/relationships/hyperlink" Target="https://evento.xpir.ru/conference2016" TargetMode="External"/><Relationship Id="rId10" Type="http://schemas.openxmlformats.org/officeDocument/2006/relationships/hyperlink" Target="https://miem.hse.ru/projectsv1" TargetMode="External"/><Relationship Id="rId19" Type="http://schemas.openxmlformats.org/officeDocument/2006/relationships/hyperlink" Target="https://miem.hse.ru/news/168375233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kropribor.ru/" TargetMode="External"/><Relationship Id="rId14" Type="http://schemas.openxmlformats.org/officeDocument/2006/relationships/hyperlink" Target="http://iict.hse.ru/11.html" TargetMode="External"/><Relationship Id="rId22" Type="http://schemas.openxmlformats.org/officeDocument/2006/relationships/hyperlink" Target="http://ms2016.cosmo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ходе выполнения проекта по Соглашению о предоставлении субсидии от «08» июля 2014 г</vt:lpstr>
    </vt:vector>
  </TitlesOfParts>
  <Company>home</Company>
  <LinksUpToDate>false</LinksUpToDate>
  <CharactersWithSpaces>9949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ходе выполнения проекта по Соглашению о предоставлении субсидии от «08» июля 2014 г</dc:title>
  <dc:creator>KYM</dc:creator>
  <cp:lastModifiedBy>Пользователь Windows</cp:lastModifiedBy>
  <cp:revision>2</cp:revision>
  <dcterms:created xsi:type="dcterms:W3CDTF">2016-12-16T08:03:00Z</dcterms:created>
  <dcterms:modified xsi:type="dcterms:W3CDTF">2016-12-16T08:03:00Z</dcterms:modified>
</cp:coreProperties>
</file>