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5A" w:rsidRPr="00682104" w:rsidRDefault="00682104" w:rsidP="00682104">
      <w:pPr>
        <w:ind w:firstLine="2127"/>
        <w:contextualSpacing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</w:p>
    <w:p w:rsidR="0029415A" w:rsidRPr="00682104" w:rsidRDefault="0029415A" w:rsidP="00682104">
      <w:pPr>
        <w:ind w:left="5664" w:firstLine="708"/>
        <w:contextualSpacing/>
        <w:jc w:val="center"/>
        <w:rPr>
          <w:bCs/>
          <w:sz w:val="26"/>
          <w:szCs w:val="26"/>
        </w:rPr>
      </w:pPr>
      <w:r w:rsidRPr="00682104">
        <w:rPr>
          <w:bCs/>
          <w:sz w:val="26"/>
          <w:szCs w:val="26"/>
        </w:rPr>
        <w:t xml:space="preserve"> </w:t>
      </w:r>
    </w:p>
    <w:p w:rsidR="0029415A" w:rsidRPr="00CE6AFB" w:rsidRDefault="0029415A" w:rsidP="00682104">
      <w:pPr>
        <w:pStyle w:val="a3"/>
        <w:spacing w:line="240" w:lineRule="auto"/>
        <w:ind w:left="4956"/>
        <w:contextualSpacing/>
        <w:jc w:val="left"/>
        <w:outlineLvl w:val="0"/>
        <w:rPr>
          <w:rFonts w:ascii="Times New Roman" w:hAnsi="Times New Roman"/>
          <w:b w:val="0"/>
          <w:sz w:val="26"/>
          <w:szCs w:val="26"/>
        </w:rPr>
      </w:pPr>
      <w:r w:rsidRPr="00CE6AFB">
        <w:rPr>
          <w:rFonts w:ascii="Times New Roman" w:hAnsi="Times New Roman"/>
          <w:b w:val="0"/>
          <w:sz w:val="26"/>
          <w:szCs w:val="26"/>
        </w:rPr>
        <w:t>УТВЕРЖДЕН</w:t>
      </w:r>
    </w:p>
    <w:p w:rsidR="0029415A" w:rsidRPr="00CE6AFB" w:rsidRDefault="0029415A" w:rsidP="00682104">
      <w:pPr>
        <w:pStyle w:val="a3"/>
        <w:spacing w:line="240" w:lineRule="auto"/>
        <w:ind w:left="4956"/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CE6AFB">
        <w:rPr>
          <w:rFonts w:ascii="Times New Roman" w:hAnsi="Times New Roman"/>
          <w:b w:val="0"/>
          <w:sz w:val="26"/>
          <w:szCs w:val="26"/>
        </w:rPr>
        <w:t>приказом Н</w:t>
      </w:r>
      <w:r w:rsidR="00085862" w:rsidRPr="00CE6AFB">
        <w:rPr>
          <w:rFonts w:ascii="Times New Roman" w:hAnsi="Times New Roman"/>
          <w:b w:val="0"/>
          <w:sz w:val="26"/>
          <w:szCs w:val="26"/>
        </w:rPr>
        <w:t>ИУ ВШЭ</w:t>
      </w:r>
    </w:p>
    <w:p w:rsidR="0029415A" w:rsidRPr="00213629" w:rsidRDefault="0029415A" w:rsidP="00682104">
      <w:pPr>
        <w:pStyle w:val="a3"/>
        <w:spacing w:line="240" w:lineRule="auto"/>
        <w:ind w:left="4956"/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213629">
        <w:rPr>
          <w:rFonts w:ascii="Times New Roman" w:hAnsi="Times New Roman"/>
          <w:b w:val="0"/>
          <w:sz w:val="26"/>
          <w:szCs w:val="26"/>
        </w:rPr>
        <w:t xml:space="preserve">от </w:t>
      </w:r>
      <w:r w:rsidR="00213629" w:rsidRPr="00213629">
        <w:rPr>
          <w:rFonts w:ascii="Times New Roman" w:hAnsi="Times New Roman"/>
          <w:b w:val="0"/>
          <w:sz w:val="26"/>
          <w:szCs w:val="26"/>
        </w:rPr>
        <w:t>15.08.2018</w:t>
      </w:r>
      <w:r w:rsidR="00213629" w:rsidRPr="00213629">
        <w:rPr>
          <w:rFonts w:ascii="Times New Roman" w:hAnsi="Times New Roman"/>
          <w:b w:val="0"/>
          <w:sz w:val="26"/>
          <w:szCs w:val="26"/>
          <w:lang w:val="en-US"/>
        </w:rPr>
        <w:t xml:space="preserve"> </w:t>
      </w:r>
      <w:r w:rsidRPr="00213629">
        <w:rPr>
          <w:rFonts w:ascii="Times New Roman" w:hAnsi="Times New Roman"/>
          <w:b w:val="0"/>
          <w:sz w:val="26"/>
          <w:szCs w:val="26"/>
        </w:rPr>
        <w:t>№</w:t>
      </w:r>
      <w:r w:rsidR="00213629" w:rsidRPr="00213629">
        <w:rPr>
          <w:rFonts w:ascii="Times New Roman" w:hAnsi="Times New Roman"/>
          <w:b w:val="0"/>
          <w:sz w:val="26"/>
          <w:szCs w:val="26"/>
          <w:lang w:val="en-US"/>
        </w:rPr>
        <w:t xml:space="preserve"> </w:t>
      </w:r>
      <w:r w:rsidR="00213629" w:rsidRPr="00213629">
        <w:rPr>
          <w:rFonts w:ascii="Times New Roman" w:hAnsi="Times New Roman"/>
          <w:b w:val="0"/>
          <w:sz w:val="26"/>
          <w:szCs w:val="26"/>
        </w:rPr>
        <w:t>6.18.1-01/1508-09</w:t>
      </w:r>
      <w:bookmarkStart w:id="0" w:name="_GoBack"/>
      <w:bookmarkEnd w:id="0"/>
    </w:p>
    <w:p w:rsidR="0029415A" w:rsidRPr="00CE6AFB" w:rsidRDefault="0029415A" w:rsidP="00682104">
      <w:pPr>
        <w:pStyle w:val="a3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038D" w:rsidRPr="00CE6AFB" w:rsidRDefault="00FA038D" w:rsidP="00CE6AFB">
      <w:pPr>
        <w:contextualSpacing/>
        <w:jc w:val="center"/>
        <w:rPr>
          <w:rStyle w:val="2"/>
          <w:sz w:val="26"/>
          <w:szCs w:val="26"/>
        </w:rPr>
      </w:pPr>
      <w:r w:rsidRPr="00CE6AFB">
        <w:rPr>
          <w:rStyle w:val="2"/>
          <w:sz w:val="26"/>
          <w:szCs w:val="26"/>
        </w:rPr>
        <w:t xml:space="preserve">Регламент организации и сопровождения мероприятий в зданиях Национального исследовательского университета </w:t>
      </w:r>
    </w:p>
    <w:p w:rsidR="00FA038D" w:rsidRPr="00CE6AFB" w:rsidRDefault="00FA038D" w:rsidP="00CE6AFB">
      <w:pPr>
        <w:contextualSpacing/>
        <w:jc w:val="center"/>
        <w:rPr>
          <w:rStyle w:val="2"/>
          <w:sz w:val="26"/>
          <w:szCs w:val="26"/>
        </w:rPr>
      </w:pPr>
      <w:r w:rsidRPr="00CE6AFB">
        <w:rPr>
          <w:rStyle w:val="2"/>
          <w:sz w:val="26"/>
          <w:szCs w:val="26"/>
        </w:rPr>
        <w:t>«Высшая школа экономики»</w:t>
      </w:r>
    </w:p>
    <w:p w:rsidR="00FA038D" w:rsidRPr="00682104" w:rsidRDefault="00FA038D" w:rsidP="00CE6AFB">
      <w:pPr>
        <w:contextualSpacing/>
        <w:jc w:val="center"/>
        <w:rPr>
          <w:b/>
          <w:sz w:val="26"/>
          <w:szCs w:val="26"/>
        </w:rPr>
      </w:pPr>
    </w:p>
    <w:p w:rsidR="00FA038D" w:rsidRPr="00CE6AFB" w:rsidRDefault="00FA038D" w:rsidP="00CE6AFB">
      <w:pPr>
        <w:pStyle w:val="a3"/>
        <w:spacing w:line="240" w:lineRule="auto"/>
        <w:contextualSpacing/>
        <w:rPr>
          <w:rFonts w:ascii="Times New Roman" w:hAnsi="Times New Roman"/>
          <w:bCs w:val="0"/>
          <w:sz w:val="26"/>
          <w:szCs w:val="26"/>
        </w:rPr>
      </w:pPr>
      <w:r w:rsidRPr="00CE6AFB">
        <w:rPr>
          <w:rFonts w:ascii="Times New Roman" w:hAnsi="Times New Roman"/>
          <w:bCs w:val="0"/>
          <w:sz w:val="26"/>
          <w:szCs w:val="26"/>
        </w:rPr>
        <w:t>1. Общие положения</w:t>
      </w:r>
    </w:p>
    <w:p w:rsidR="00FA038D" w:rsidRPr="00CE6AFB" w:rsidRDefault="00FA038D" w:rsidP="00CE6AFB">
      <w:pPr>
        <w:pStyle w:val="a3"/>
        <w:spacing w:line="240" w:lineRule="auto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FA038D" w:rsidRPr="00CE6AFB" w:rsidRDefault="00FA038D" w:rsidP="00682104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Регламент организации и сопровождения мероприятий в зданиях Национального исследовательского университета «Высшая школа экономики» (далее соответственно – Регламент, НИУ ВШЭ) устанавливает порядок организации и сопровождения мероприятий в зданиях НИУ ВШЭ, в том числе с привлечением внешних участников.</w:t>
      </w:r>
    </w:p>
    <w:p w:rsidR="00FA038D" w:rsidRPr="00CE6AFB" w:rsidRDefault="00FA038D" w:rsidP="00CE6AFB">
      <w:pPr>
        <w:pStyle w:val="a3"/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A038D" w:rsidRPr="00CE6AFB" w:rsidRDefault="00FA038D" w:rsidP="00CE6AFB">
      <w:pPr>
        <w:pStyle w:val="a3"/>
        <w:spacing w:line="240" w:lineRule="auto"/>
        <w:contextualSpacing/>
        <w:rPr>
          <w:rFonts w:ascii="Times New Roman" w:hAnsi="Times New Roman"/>
          <w:bCs w:val="0"/>
          <w:sz w:val="26"/>
          <w:szCs w:val="26"/>
        </w:rPr>
      </w:pPr>
      <w:r w:rsidRPr="00CE6AFB">
        <w:rPr>
          <w:rFonts w:ascii="Times New Roman" w:hAnsi="Times New Roman"/>
          <w:bCs w:val="0"/>
          <w:sz w:val="26"/>
          <w:szCs w:val="26"/>
        </w:rPr>
        <w:t>2. Основные термины и определения</w:t>
      </w:r>
    </w:p>
    <w:p w:rsidR="00FA038D" w:rsidRPr="00CE6AFB" w:rsidRDefault="00FA038D" w:rsidP="00CE6AFB">
      <w:pPr>
        <w:pStyle w:val="a3"/>
        <w:spacing w:line="240" w:lineRule="auto"/>
        <w:contextualSpacing/>
        <w:rPr>
          <w:rFonts w:ascii="Times New Roman" w:hAnsi="Times New Roman"/>
          <w:bCs w:val="0"/>
          <w:sz w:val="26"/>
          <w:szCs w:val="26"/>
        </w:rPr>
      </w:pPr>
    </w:p>
    <w:p w:rsidR="00FA038D" w:rsidRPr="00CE6AFB" w:rsidRDefault="00FA038D" w:rsidP="00682104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В Регламенте используются следующие термины и определения:</w:t>
      </w:r>
    </w:p>
    <w:p w:rsidR="000D3B9B" w:rsidRPr="00CE6AFB" w:rsidRDefault="000D3B9B" w:rsidP="00682104">
      <w:pPr>
        <w:pStyle w:val="a6"/>
        <w:tabs>
          <w:tab w:val="left" w:pos="-180"/>
          <w:tab w:val="left" w:pos="1701"/>
        </w:tabs>
        <w:ind w:firstLine="709"/>
        <w:contextualSpacing/>
        <w:rPr>
          <w:sz w:val="26"/>
          <w:szCs w:val="26"/>
        </w:rPr>
      </w:pPr>
      <w:r w:rsidRPr="00CE6AFB">
        <w:rPr>
          <w:bCs/>
          <w:i/>
          <w:sz w:val="26"/>
          <w:szCs w:val="26"/>
        </w:rPr>
        <w:t>Мероприятия</w:t>
      </w:r>
      <w:r w:rsidRPr="00CE6AFB">
        <w:rPr>
          <w:sz w:val="26"/>
          <w:szCs w:val="26"/>
        </w:rPr>
        <w:t xml:space="preserve"> – </w:t>
      </w:r>
      <w:r w:rsidR="001C796C" w:rsidRPr="00CE6AFB">
        <w:rPr>
          <w:sz w:val="26"/>
          <w:szCs w:val="26"/>
        </w:rPr>
        <w:t xml:space="preserve">российские и международные </w:t>
      </w:r>
      <w:r w:rsidR="00B01783" w:rsidRPr="00CE6AFB">
        <w:rPr>
          <w:sz w:val="26"/>
          <w:szCs w:val="26"/>
        </w:rPr>
        <w:t>мероприятия</w:t>
      </w:r>
      <w:r w:rsidR="00B01783" w:rsidRPr="00CE6AFB">
        <w:rPr>
          <w:rStyle w:val="af"/>
          <w:sz w:val="26"/>
          <w:szCs w:val="26"/>
        </w:rPr>
        <w:footnoteReference w:id="1"/>
      </w:r>
      <w:r w:rsidR="00C62440" w:rsidRPr="00CE6AFB">
        <w:rPr>
          <w:sz w:val="26"/>
          <w:szCs w:val="26"/>
        </w:rPr>
        <w:t xml:space="preserve">, </w:t>
      </w:r>
      <w:r w:rsidR="001C796C" w:rsidRPr="00CE6AFB">
        <w:rPr>
          <w:sz w:val="26"/>
          <w:szCs w:val="26"/>
        </w:rPr>
        <w:t>проводимые НИУ ВШЭ или с участием НИУ ВШЭ</w:t>
      </w:r>
      <w:r w:rsidR="00C62440" w:rsidRPr="00CE6AFB">
        <w:rPr>
          <w:sz w:val="26"/>
          <w:szCs w:val="26"/>
        </w:rPr>
        <w:t>.</w:t>
      </w:r>
      <w:r w:rsidR="001C796C" w:rsidRPr="00CE6AFB">
        <w:rPr>
          <w:sz w:val="26"/>
          <w:szCs w:val="26"/>
        </w:rPr>
        <w:t xml:space="preserve"> </w:t>
      </w:r>
    </w:p>
    <w:p w:rsidR="000D3B9B" w:rsidRPr="00CE6AFB" w:rsidRDefault="000D3B9B" w:rsidP="00682104">
      <w:pPr>
        <w:pStyle w:val="a6"/>
        <w:tabs>
          <w:tab w:val="left" w:pos="-180"/>
          <w:tab w:val="left" w:pos="1701"/>
        </w:tabs>
        <w:ind w:firstLine="709"/>
        <w:contextualSpacing/>
        <w:rPr>
          <w:sz w:val="26"/>
          <w:szCs w:val="26"/>
        </w:rPr>
      </w:pPr>
      <w:r w:rsidRPr="00CE6AFB">
        <w:rPr>
          <w:bCs/>
          <w:i/>
          <w:sz w:val="26"/>
          <w:szCs w:val="26"/>
        </w:rPr>
        <w:t>Помещения НИУ ВШЭ</w:t>
      </w:r>
      <w:r w:rsidRPr="00CE6AFB">
        <w:rPr>
          <w:sz w:val="26"/>
          <w:szCs w:val="26"/>
        </w:rPr>
        <w:t xml:space="preserve"> – конференц-залы, залы заседаний Ученого совета, </w:t>
      </w:r>
      <w:r w:rsidR="0010550C" w:rsidRPr="00CE6AFB">
        <w:rPr>
          <w:sz w:val="26"/>
          <w:szCs w:val="26"/>
        </w:rPr>
        <w:t>переговорные комнаты</w:t>
      </w:r>
      <w:r w:rsidRPr="00CE6AFB">
        <w:rPr>
          <w:sz w:val="26"/>
          <w:szCs w:val="26"/>
        </w:rPr>
        <w:t xml:space="preserve"> и прочие помещения, не относящиеся к учебному аудиторному фонду (</w:t>
      </w:r>
      <w:r w:rsidR="003B66F0">
        <w:rPr>
          <w:sz w:val="26"/>
          <w:szCs w:val="26"/>
        </w:rPr>
        <w:t>п</w:t>
      </w:r>
      <w:r w:rsidRPr="00CE6AFB">
        <w:rPr>
          <w:sz w:val="26"/>
          <w:szCs w:val="26"/>
        </w:rPr>
        <w:t xml:space="preserve">риложение 1). </w:t>
      </w:r>
    </w:p>
    <w:p w:rsidR="00FA038D" w:rsidRPr="00CE6AFB" w:rsidRDefault="00FA038D" w:rsidP="00682104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i/>
          <w:sz w:val="26"/>
          <w:szCs w:val="26"/>
        </w:rPr>
        <w:t xml:space="preserve">Инициатор </w:t>
      </w:r>
      <w:r w:rsidRPr="00CE6AFB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–</w:t>
      </w:r>
      <w:r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 </w:t>
      </w:r>
      <w:r w:rsidRPr="00CE6AFB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структурное подразделение</w:t>
      </w:r>
      <w:r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 </w:t>
      </w:r>
      <w:r w:rsidRPr="00CE6AFB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НИУ ВШЭ</w:t>
      </w:r>
      <w:r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>, инициирующее проведение</w:t>
      </w:r>
      <w:r w:rsidRPr="00CE6AFB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 xml:space="preserve"> Мероприятия.</w:t>
      </w:r>
    </w:p>
    <w:p w:rsidR="00FA038D" w:rsidRPr="00CE6AFB" w:rsidRDefault="00FA038D" w:rsidP="00682104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bCs w:val="0"/>
          <w:i/>
          <w:sz w:val="26"/>
          <w:szCs w:val="26"/>
          <w:lang w:val="x-none" w:eastAsia="x-none"/>
        </w:rPr>
        <w:t>Управление</w:t>
      </w:r>
      <w:r w:rsidRPr="00CE6AFB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 xml:space="preserve"> – Управление по организации </w:t>
      </w:r>
      <w:r w:rsidR="005117D2"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>и сопровождению</w:t>
      </w:r>
      <w:r w:rsidRPr="00CE6AFB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 xml:space="preserve"> </w:t>
      </w:r>
      <w:r w:rsidR="001C796C"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мероприятий </w:t>
      </w:r>
      <w:r w:rsidRPr="00CE6AFB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>НИУ ВШЭ.</w:t>
      </w:r>
    </w:p>
    <w:p w:rsidR="00370B61" w:rsidRPr="00CE6AFB" w:rsidRDefault="00370B61" w:rsidP="00682104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bCs w:val="0"/>
          <w:i/>
          <w:sz w:val="26"/>
          <w:szCs w:val="26"/>
          <w:lang w:eastAsia="x-none"/>
        </w:rPr>
        <w:t xml:space="preserve">Эксперт </w:t>
      </w:r>
      <w:r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– </w:t>
      </w:r>
      <w:r w:rsidR="00CD6E4E"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>работ</w:t>
      </w:r>
      <w:r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>ник Управления, ответственный за координ</w:t>
      </w:r>
      <w:r w:rsidR="0010550C"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>ирование действий по подготовке и сопро</w:t>
      </w:r>
      <w:r w:rsidR="003046A6"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>во</w:t>
      </w:r>
      <w:r w:rsidR="0010550C"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>ждению</w:t>
      </w:r>
      <w:r w:rsidRPr="00CE6A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 xml:space="preserve"> Мероприятия. </w:t>
      </w:r>
    </w:p>
    <w:p w:rsidR="00505EBB" w:rsidRPr="00CE6AFB" w:rsidRDefault="00505EBB" w:rsidP="00682104">
      <w:pPr>
        <w:pStyle w:val="a6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  <w:r w:rsidRPr="00CE6AFB">
        <w:rPr>
          <w:bCs/>
          <w:i/>
          <w:sz w:val="26"/>
          <w:szCs w:val="26"/>
        </w:rPr>
        <w:t xml:space="preserve">ДИТ – </w:t>
      </w:r>
      <w:r w:rsidRPr="00CE6AFB">
        <w:rPr>
          <w:bCs/>
          <w:sz w:val="26"/>
          <w:szCs w:val="26"/>
        </w:rPr>
        <w:t>Дирекция информационных технологий НИУ ВШЭ.</w:t>
      </w:r>
    </w:p>
    <w:p w:rsidR="00505EBB" w:rsidRDefault="006B1FE4" w:rsidP="00682104">
      <w:pPr>
        <w:pStyle w:val="a6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  <w:r w:rsidRPr="00CE6AFB">
        <w:rPr>
          <w:i/>
          <w:sz w:val="26"/>
          <w:szCs w:val="26"/>
          <w:lang w:eastAsia="x-none"/>
        </w:rPr>
        <w:t>Система «Вышка-BPM»</w:t>
      </w:r>
      <w:r w:rsidRPr="00CE6AFB">
        <w:rPr>
          <w:sz w:val="26"/>
          <w:szCs w:val="26"/>
        </w:rPr>
        <w:t xml:space="preserve"> - Система автоматизации процессов НИУ ВШЭ (</w:t>
      </w:r>
      <w:proofErr w:type="spellStart"/>
      <w:r w:rsidRPr="00CE6AFB">
        <w:rPr>
          <w:sz w:val="26"/>
          <w:szCs w:val="26"/>
        </w:rPr>
        <w:t>Business</w:t>
      </w:r>
      <w:proofErr w:type="spellEnd"/>
      <w:r w:rsidRPr="00CE6AFB">
        <w:rPr>
          <w:sz w:val="26"/>
          <w:szCs w:val="26"/>
        </w:rPr>
        <w:t> </w:t>
      </w:r>
      <w:proofErr w:type="spellStart"/>
      <w:r w:rsidRPr="00CE6AFB">
        <w:rPr>
          <w:sz w:val="26"/>
          <w:szCs w:val="26"/>
        </w:rPr>
        <w:t>Process</w:t>
      </w:r>
      <w:proofErr w:type="spellEnd"/>
      <w:r w:rsidRPr="00CE6AFB">
        <w:rPr>
          <w:sz w:val="26"/>
          <w:szCs w:val="26"/>
        </w:rPr>
        <w:t> </w:t>
      </w:r>
      <w:proofErr w:type="spellStart"/>
      <w:r w:rsidRPr="00CE6AFB">
        <w:rPr>
          <w:sz w:val="26"/>
          <w:szCs w:val="26"/>
        </w:rPr>
        <w:t>Management</w:t>
      </w:r>
      <w:proofErr w:type="spellEnd"/>
      <w:r w:rsidRPr="00CE6AFB">
        <w:rPr>
          <w:sz w:val="26"/>
          <w:szCs w:val="26"/>
        </w:rPr>
        <w:t>)</w:t>
      </w:r>
      <w:r w:rsidRPr="00CE6AFB">
        <w:rPr>
          <w:bCs/>
          <w:sz w:val="26"/>
          <w:szCs w:val="26"/>
        </w:rPr>
        <w:t>.</w:t>
      </w:r>
    </w:p>
    <w:p w:rsidR="00547CC8" w:rsidRPr="00547CC8" w:rsidRDefault="00547CC8" w:rsidP="00682104">
      <w:pPr>
        <w:pStyle w:val="a6"/>
        <w:tabs>
          <w:tab w:val="left" w:pos="-180"/>
          <w:tab w:val="left" w:pos="1701"/>
        </w:tabs>
        <w:ind w:firstLine="709"/>
        <w:contextualSpacing/>
        <w:rPr>
          <w:i/>
          <w:sz w:val="26"/>
          <w:szCs w:val="26"/>
          <w:lang w:eastAsia="x-none"/>
        </w:rPr>
      </w:pPr>
      <w:r w:rsidRPr="00547CC8">
        <w:rPr>
          <w:i/>
          <w:sz w:val="26"/>
          <w:szCs w:val="26"/>
          <w:lang w:eastAsia="x-none"/>
        </w:rPr>
        <w:t xml:space="preserve">СДОУ - </w:t>
      </w:r>
      <w:r w:rsidRPr="00547CC8">
        <w:rPr>
          <w:sz w:val="26"/>
          <w:szCs w:val="26"/>
        </w:rPr>
        <w:t>система документационного обеспечения управления</w:t>
      </w:r>
      <w:r>
        <w:rPr>
          <w:sz w:val="26"/>
          <w:szCs w:val="26"/>
        </w:rPr>
        <w:t>.</w:t>
      </w:r>
    </w:p>
    <w:p w:rsidR="002274D0" w:rsidRPr="00CE6AFB" w:rsidRDefault="002274D0" w:rsidP="00682104">
      <w:pPr>
        <w:pStyle w:val="a3"/>
        <w:tabs>
          <w:tab w:val="left" w:pos="540"/>
        </w:tabs>
        <w:spacing w:line="240" w:lineRule="auto"/>
        <w:contextualSpacing/>
        <w:outlineLvl w:val="0"/>
        <w:rPr>
          <w:rFonts w:ascii="Times New Roman" w:hAnsi="Times New Roman"/>
          <w:bCs w:val="0"/>
          <w:sz w:val="26"/>
          <w:szCs w:val="26"/>
          <w:lang w:val="x-none"/>
        </w:rPr>
      </w:pPr>
    </w:p>
    <w:p w:rsidR="0029415A" w:rsidRPr="00682104" w:rsidRDefault="007A30F4" w:rsidP="00682104">
      <w:pPr>
        <w:pStyle w:val="a3"/>
        <w:tabs>
          <w:tab w:val="left" w:pos="540"/>
        </w:tabs>
        <w:spacing w:line="240" w:lineRule="auto"/>
        <w:ind w:left="750"/>
        <w:contextualSpacing/>
        <w:outlineLvl w:val="0"/>
        <w:rPr>
          <w:rFonts w:ascii="Times New Roman" w:hAnsi="Times New Roman"/>
          <w:sz w:val="26"/>
          <w:szCs w:val="26"/>
        </w:rPr>
      </w:pPr>
      <w:r w:rsidRPr="00CE6AFB">
        <w:rPr>
          <w:rFonts w:ascii="Times New Roman" w:hAnsi="Times New Roman"/>
          <w:bCs w:val="0"/>
          <w:sz w:val="26"/>
          <w:szCs w:val="26"/>
        </w:rPr>
        <w:t>3.</w:t>
      </w:r>
      <w:r w:rsidR="000D4AA5" w:rsidRPr="00CE6AFB">
        <w:rPr>
          <w:rFonts w:ascii="Times New Roman" w:hAnsi="Times New Roman"/>
          <w:bCs w:val="0"/>
          <w:sz w:val="26"/>
          <w:szCs w:val="26"/>
        </w:rPr>
        <w:t xml:space="preserve"> </w:t>
      </w:r>
      <w:r w:rsidR="0029415A" w:rsidRPr="00CE6AFB">
        <w:rPr>
          <w:rFonts w:ascii="Times New Roman" w:hAnsi="Times New Roman"/>
          <w:bCs w:val="0"/>
          <w:sz w:val="26"/>
          <w:szCs w:val="26"/>
        </w:rPr>
        <w:t xml:space="preserve">Порядок </w:t>
      </w:r>
      <w:r w:rsidR="00EB42FC" w:rsidRPr="00CE6AFB">
        <w:rPr>
          <w:rFonts w:ascii="Times New Roman" w:hAnsi="Times New Roman"/>
          <w:sz w:val="26"/>
          <w:szCs w:val="26"/>
        </w:rPr>
        <w:t>подачи и рассмотрения заявки на организацию Мероприятия</w:t>
      </w:r>
    </w:p>
    <w:p w:rsidR="00BF7CE4" w:rsidRPr="00CE6AFB" w:rsidRDefault="00BF7CE4" w:rsidP="00682104">
      <w:pPr>
        <w:pStyle w:val="a3"/>
        <w:tabs>
          <w:tab w:val="left" w:pos="540"/>
        </w:tabs>
        <w:spacing w:line="240" w:lineRule="auto"/>
        <w:contextualSpacing/>
        <w:jc w:val="left"/>
        <w:outlineLvl w:val="0"/>
        <w:rPr>
          <w:rFonts w:ascii="Times New Roman" w:hAnsi="Times New Roman"/>
          <w:bCs w:val="0"/>
          <w:sz w:val="26"/>
          <w:szCs w:val="26"/>
        </w:rPr>
      </w:pPr>
    </w:p>
    <w:p w:rsidR="0029415A" w:rsidRPr="00CE6AFB" w:rsidRDefault="007A30F4" w:rsidP="00682104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lastRenderedPageBreak/>
        <w:t>3</w:t>
      </w:r>
      <w:r w:rsidR="0044339C" w:rsidRPr="00CE6AFB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6352E5" w:rsidRPr="00CE6AFB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44339C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44339C" w:rsidRPr="00CE6AFB">
        <w:rPr>
          <w:rFonts w:ascii="Times New Roman" w:hAnsi="Times New Roman"/>
          <w:b w:val="0"/>
          <w:bCs w:val="0"/>
          <w:sz w:val="26"/>
          <w:szCs w:val="26"/>
        </w:rPr>
        <w:tab/>
        <w:t xml:space="preserve">Управление </w:t>
      </w:r>
      <w:r w:rsidR="001E7C11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осуществляет организацию проведения </w:t>
      </w:r>
      <w:r w:rsidR="00BF7CE4" w:rsidRPr="00CE6AFB">
        <w:rPr>
          <w:rFonts w:ascii="Times New Roman" w:hAnsi="Times New Roman"/>
          <w:b w:val="0"/>
          <w:bCs w:val="0"/>
          <w:sz w:val="26"/>
          <w:szCs w:val="26"/>
        </w:rPr>
        <w:t>М</w:t>
      </w:r>
      <w:r w:rsidR="001E7C11" w:rsidRPr="00CE6AFB">
        <w:rPr>
          <w:rFonts w:ascii="Times New Roman" w:hAnsi="Times New Roman"/>
          <w:b w:val="0"/>
          <w:bCs w:val="0"/>
          <w:sz w:val="26"/>
          <w:szCs w:val="26"/>
        </w:rPr>
        <w:t>ероприятия</w:t>
      </w:r>
      <w:r w:rsidR="00C11054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77E7A" w:rsidRPr="00CE6AFB">
        <w:rPr>
          <w:rFonts w:ascii="Times New Roman" w:hAnsi="Times New Roman"/>
          <w:b w:val="0"/>
          <w:bCs w:val="0"/>
          <w:sz w:val="26"/>
          <w:szCs w:val="26"/>
        </w:rPr>
        <w:t>в соответствии с</w:t>
      </w:r>
      <w:r w:rsidR="002941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17FD6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заявкой </w:t>
      </w:r>
      <w:r w:rsidR="005C3447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Инициатора </w:t>
      </w:r>
      <w:r w:rsidR="002941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по форме </w:t>
      </w:r>
      <w:r w:rsidR="005C3447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Приложения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1E7C11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к настоящему Регламенту</w:t>
      </w:r>
      <w:r w:rsidR="002941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7464F3" w:rsidRPr="00CE6AFB" w:rsidRDefault="0029415A" w:rsidP="00682104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6352E5" w:rsidRPr="00CE6AFB">
        <w:rPr>
          <w:rFonts w:ascii="Times New Roman" w:hAnsi="Times New Roman"/>
          <w:b w:val="0"/>
          <w:bCs w:val="0"/>
          <w:sz w:val="26"/>
          <w:szCs w:val="26"/>
        </w:rPr>
        <w:t>2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E75716" w:rsidRPr="00CE6AFB">
        <w:rPr>
          <w:rFonts w:ascii="Times New Roman" w:hAnsi="Times New Roman"/>
          <w:b w:val="0"/>
          <w:bCs w:val="0"/>
          <w:sz w:val="26"/>
          <w:szCs w:val="26"/>
        </w:rPr>
        <w:tab/>
      </w:r>
      <w:r w:rsidR="0034304E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Инициатор высылает заполненную заявку, включающую информацию об источниках финансирования, в виде прикрепленного файла в формате </w:t>
      </w:r>
      <w:r w:rsidR="0034304E" w:rsidRPr="00CE6AFB">
        <w:rPr>
          <w:rFonts w:ascii="Times New Roman" w:hAnsi="Times New Roman"/>
          <w:b w:val="0"/>
          <w:bCs w:val="0"/>
          <w:sz w:val="26"/>
          <w:szCs w:val="26"/>
          <w:lang w:val="en-US"/>
        </w:rPr>
        <w:t>MS</w:t>
      </w:r>
      <w:r w:rsidR="0034304E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34304E" w:rsidRPr="00CE6AFB">
        <w:rPr>
          <w:rFonts w:ascii="Times New Roman" w:hAnsi="Times New Roman"/>
          <w:b w:val="0"/>
          <w:bCs w:val="0"/>
          <w:sz w:val="26"/>
          <w:szCs w:val="26"/>
          <w:lang w:val="en-US"/>
        </w:rPr>
        <w:t>Word</w:t>
      </w:r>
      <w:r w:rsidR="0034304E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а также сканированную копию документа, подтверждающего наличие финансирования,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>на адрес</w:t>
      </w:r>
      <w:r w:rsidR="00973DBC" w:rsidRPr="00682104">
        <w:rPr>
          <w:rFonts w:ascii="Times New Roman" w:hAnsi="Times New Roman"/>
          <w:sz w:val="26"/>
          <w:szCs w:val="26"/>
        </w:rPr>
        <w:t xml:space="preserve"> </w:t>
      </w:r>
      <w:r w:rsidR="00973DBC" w:rsidRPr="00CE6AFB">
        <w:rPr>
          <w:rFonts w:ascii="Times New Roman" w:hAnsi="Times New Roman"/>
          <w:b w:val="0"/>
          <w:bCs w:val="0"/>
          <w:sz w:val="26"/>
          <w:szCs w:val="26"/>
        </w:rPr>
        <w:t>корпоративной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843812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электронной почты 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>руководителя Управления</w:t>
      </w:r>
      <w:r w:rsidR="0034304E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C224AB" w:rsidRPr="00CE6AFB" w:rsidRDefault="00736248" w:rsidP="00682104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>3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9A2AAC" w:rsidRPr="00CE6AFB">
        <w:rPr>
          <w:rFonts w:ascii="Times New Roman" w:hAnsi="Times New Roman"/>
          <w:b w:val="0"/>
          <w:bCs w:val="0"/>
          <w:sz w:val="26"/>
          <w:szCs w:val="26"/>
        </w:rPr>
        <w:t>Заявка рассматривается руководителем Управления в течение двух рабочих дней с момента её поступления.</w:t>
      </w:r>
    </w:p>
    <w:p w:rsidR="000C405A" w:rsidRPr="00CE6AFB" w:rsidRDefault="00C224AB" w:rsidP="00682104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6C3E3F" w:rsidRPr="00CE6AFB">
        <w:rPr>
          <w:rFonts w:ascii="Times New Roman" w:hAnsi="Times New Roman"/>
          <w:b w:val="0"/>
          <w:bCs w:val="0"/>
          <w:sz w:val="26"/>
          <w:szCs w:val="26"/>
        </w:rPr>
        <w:t>4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9A2AAC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По итогам рассмотрения заявки Инициатор получает от руководителя Управления уведомление о том, что</w:t>
      </w:r>
      <w:r w:rsidR="00736248" w:rsidRPr="00CE6AFB">
        <w:rPr>
          <w:rFonts w:ascii="Times New Roman" w:hAnsi="Times New Roman"/>
          <w:b w:val="0"/>
          <w:bCs w:val="0"/>
          <w:sz w:val="26"/>
          <w:szCs w:val="26"/>
        </w:rPr>
        <w:t>:</w:t>
      </w:r>
    </w:p>
    <w:p w:rsidR="00736248" w:rsidRPr="00CE6AFB" w:rsidRDefault="006F31F7" w:rsidP="00682104">
      <w:pPr>
        <w:pStyle w:val="a3"/>
        <w:tabs>
          <w:tab w:val="left" w:pos="540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6C3E3F" w:rsidRPr="00CE6AFB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9A2AAC" w:rsidRPr="00CE6AFB">
        <w:rPr>
          <w:rFonts w:ascii="Times New Roman" w:hAnsi="Times New Roman"/>
          <w:b w:val="0"/>
          <w:bCs w:val="0"/>
          <w:sz w:val="26"/>
          <w:szCs w:val="26"/>
        </w:rPr>
        <w:t>4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.1. </w:t>
      </w:r>
      <w:r w:rsidR="000C40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«Заявка принята к исполнению» (если </w:t>
      </w:r>
      <w:r w:rsidR="00125D37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заявка </w:t>
      </w:r>
      <w:r w:rsidR="000C40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удовлетворяет всем требованиям); </w:t>
      </w:r>
    </w:p>
    <w:p w:rsidR="000C405A" w:rsidRPr="00CE6AFB" w:rsidRDefault="006F31F7" w:rsidP="00682104">
      <w:pPr>
        <w:pStyle w:val="a3"/>
        <w:tabs>
          <w:tab w:val="left" w:pos="540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3.4.2.</w:t>
      </w:r>
      <w:r w:rsidR="000C40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«Заявка требует уточнения/дополнения по вопросам (с указанием позиций) и будет принята к исполнению после предоставления информации в запрошенном объеме»; </w:t>
      </w:r>
    </w:p>
    <w:p w:rsidR="000C405A" w:rsidRPr="00CE6AFB" w:rsidRDefault="006F31F7" w:rsidP="00682104">
      <w:pPr>
        <w:pStyle w:val="a3"/>
        <w:tabs>
          <w:tab w:val="left" w:pos="540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3.4.3.</w:t>
      </w:r>
      <w:r w:rsidR="000C40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«Заявка может быть </w:t>
      </w:r>
      <w:proofErr w:type="gramStart"/>
      <w:r w:rsidR="000C405A" w:rsidRPr="00CE6AFB">
        <w:rPr>
          <w:rFonts w:ascii="Times New Roman" w:hAnsi="Times New Roman"/>
          <w:b w:val="0"/>
          <w:bCs w:val="0"/>
          <w:sz w:val="26"/>
          <w:szCs w:val="26"/>
        </w:rPr>
        <w:t>удовлетворена</w:t>
      </w:r>
      <w:proofErr w:type="gramEnd"/>
      <w:r w:rsidR="000C40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частично» (с указанием позиций); </w:t>
      </w:r>
    </w:p>
    <w:p w:rsidR="000C405A" w:rsidRPr="00CE6AFB" w:rsidRDefault="006F31F7" w:rsidP="00682104">
      <w:pPr>
        <w:pStyle w:val="a3"/>
        <w:tabs>
          <w:tab w:val="left" w:pos="540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3.4.4.</w:t>
      </w:r>
      <w:r w:rsidR="000C40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«Заявка </w:t>
      </w:r>
      <w:proofErr w:type="gramStart"/>
      <w:r w:rsidR="000C405A" w:rsidRPr="00CE6AFB">
        <w:rPr>
          <w:rFonts w:ascii="Times New Roman" w:hAnsi="Times New Roman"/>
          <w:b w:val="0"/>
          <w:bCs w:val="0"/>
          <w:sz w:val="26"/>
          <w:szCs w:val="26"/>
        </w:rPr>
        <w:t>отклонена</w:t>
      </w:r>
      <w:proofErr w:type="gramEnd"/>
      <w:r w:rsidR="000C405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» (с указанием причин). </w:t>
      </w:r>
    </w:p>
    <w:p w:rsidR="00460BB4" w:rsidRPr="00682104" w:rsidRDefault="00460BB4" w:rsidP="00682104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i/>
          <w:color w:val="FF000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>5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В </w:t>
      </w:r>
      <w:proofErr w:type="gramStart"/>
      <w:r w:rsidRPr="00CE6AFB">
        <w:rPr>
          <w:rFonts w:ascii="Times New Roman" w:hAnsi="Times New Roman"/>
          <w:b w:val="0"/>
          <w:bCs w:val="0"/>
          <w:sz w:val="26"/>
          <w:szCs w:val="26"/>
        </w:rPr>
        <w:t>случае</w:t>
      </w:r>
      <w:proofErr w:type="gramEnd"/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получения уведомления с содержанием, указанным в </w:t>
      </w:r>
      <w:r w:rsidR="006F31F7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пункте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F31F7" w:rsidRPr="00CE6AFB">
        <w:rPr>
          <w:rFonts w:ascii="Times New Roman" w:hAnsi="Times New Roman"/>
          <w:b w:val="0"/>
          <w:bCs w:val="0"/>
          <w:sz w:val="26"/>
          <w:szCs w:val="26"/>
        </w:rPr>
        <w:t>3.4.2</w:t>
      </w:r>
      <w:r w:rsidR="00AE6972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настоящего Регламента, Инициатор дорабатывает </w:t>
      </w:r>
      <w:r w:rsidR="00125D37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заявку </w:t>
      </w:r>
      <w:r w:rsidR="000C2EC7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и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высылает </w:t>
      </w:r>
      <w:r w:rsidR="000C2EC7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уточненную/дополненную </w:t>
      </w:r>
      <w:r w:rsidR="00125D37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заявку </w:t>
      </w:r>
      <w:r w:rsidR="000C2EC7" w:rsidRPr="00CE6AFB">
        <w:rPr>
          <w:rFonts w:ascii="Times New Roman" w:hAnsi="Times New Roman"/>
          <w:b w:val="0"/>
          <w:bCs w:val="0"/>
          <w:sz w:val="26"/>
          <w:szCs w:val="26"/>
        </w:rPr>
        <w:t>в Управ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ление </w:t>
      </w:r>
      <w:r w:rsidR="00AE6972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на адрес </w:t>
      </w:r>
      <w:r w:rsidR="00973DBC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корпоративной </w:t>
      </w:r>
      <w:r w:rsidR="00AE6972" w:rsidRPr="00CE6AFB">
        <w:rPr>
          <w:rFonts w:ascii="Times New Roman" w:hAnsi="Times New Roman"/>
          <w:b w:val="0"/>
          <w:bCs w:val="0"/>
          <w:sz w:val="26"/>
          <w:szCs w:val="26"/>
        </w:rPr>
        <w:t>электронной почты руководителя Управления.</w:t>
      </w:r>
    </w:p>
    <w:p w:rsidR="001E3BB5" w:rsidRPr="00CE6AFB" w:rsidRDefault="0029415A" w:rsidP="00682104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AE6972" w:rsidRPr="00CE6AFB">
        <w:rPr>
          <w:rFonts w:ascii="Times New Roman" w:hAnsi="Times New Roman"/>
          <w:b w:val="0"/>
          <w:bCs w:val="0"/>
          <w:sz w:val="26"/>
          <w:szCs w:val="26"/>
        </w:rPr>
        <w:t>6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После того как </w:t>
      </w:r>
      <w:r w:rsidR="00125D37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заявка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принимается к исполнению, 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>руководител</w:t>
      </w:r>
      <w:r w:rsidR="00020C98" w:rsidRPr="00CE6AFB">
        <w:rPr>
          <w:rFonts w:ascii="Times New Roman" w:hAnsi="Times New Roman"/>
          <w:b w:val="0"/>
          <w:bCs w:val="0"/>
          <w:sz w:val="26"/>
          <w:szCs w:val="26"/>
        </w:rPr>
        <w:t>ь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Управления</w:t>
      </w:r>
      <w:r w:rsidR="00F70571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020C98" w:rsidRPr="00CE6AFB">
        <w:rPr>
          <w:rFonts w:ascii="Times New Roman" w:hAnsi="Times New Roman"/>
          <w:b w:val="0"/>
          <w:bCs w:val="0"/>
          <w:sz w:val="26"/>
          <w:szCs w:val="26"/>
        </w:rPr>
        <w:t>назначает</w:t>
      </w:r>
      <w:r w:rsidR="007A30F4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Э</w:t>
      </w:r>
      <w:r w:rsidR="00F70571" w:rsidRPr="00CE6AFB">
        <w:rPr>
          <w:rFonts w:ascii="Times New Roman" w:hAnsi="Times New Roman"/>
          <w:b w:val="0"/>
          <w:bCs w:val="0"/>
          <w:sz w:val="26"/>
          <w:szCs w:val="26"/>
        </w:rPr>
        <w:t>ксперт</w:t>
      </w:r>
      <w:r w:rsidR="00020C98" w:rsidRPr="00CE6AFB">
        <w:rPr>
          <w:rFonts w:ascii="Times New Roman" w:hAnsi="Times New Roman"/>
          <w:b w:val="0"/>
          <w:bCs w:val="0"/>
          <w:sz w:val="26"/>
          <w:szCs w:val="26"/>
        </w:rPr>
        <w:t>а от Управления, ответственного за координацию подготовки и проведения Мероприятия</w:t>
      </w:r>
      <w:r w:rsidR="002D67F5" w:rsidRPr="00CE6AFB">
        <w:rPr>
          <w:rFonts w:ascii="Times New Roman" w:hAnsi="Times New Roman"/>
          <w:b w:val="0"/>
          <w:bCs w:val="0"/>
          <w:sz w:val="26"/>
          <w:szCs w:val="26"/>
        </w:rPr>
        <w:t>, направив Инициатору на адрес корпоративной электронной почты письмо с контактами Эксперта</w:t>
      </w:r>
      <w:r w:rsidR="007A30F4" w:rsidRPr="00CE6AFB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661EC5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Инициатор</w:t>
      </w:r>
      <w:r w:rsidR="005C3447" w:rsidRPr="00CE6AFB">
        <w:rPr>
          <w:rFonts w:ascii="Times New Roman" w:hAnsi="Times New Roman"/>
          <w:b w:val="0"/>
          <w:bCs w:val="0"/>
          <w:sz w:val="26"/>
          <w:szCs w:val="26"/>
        </w:rPr>
        <w:t>,</w:t>
      </w:r>
      <w:r w:rsidR="00661EC5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A02BC" w:rsidRPr="00CE6AFB">
        <w:rPr>
          <w:rFonts w:ascii="Times New Roman" w:hAnsi="Times New Roman"/>
          <w:b w:val="0"/>
          <w:bCs w:val="0"/>
          <w:sz w:val="26"/>
          <w:szCs w:val="26"/>
        </w:rPr>
        <w:t>со своей стороны</w:t>
      </w:r>
      <w:r w:rsidR="005C3447" w:rsidRPr="00CE6AFB">
        <w:rPr>
          <w:rFonts w:ascii="Times New Roman" w:hAnsi="Times New Roman"/>
          <w:b w:val="0"/>
          <w:bCs w:val="0"/>
          <w:sz w:val="26"/>
          <w:szCs w:val="26"/>
        </w:rPr>
        <w:t>,</w:t>
      </w:r>
      <w:r w:rsidR="006A02BC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также назначае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>т ответственного</w:t>
      </w:r>
      <w:r w:rsidR="002D67F5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за проведение Мероприятия</w:t>
      </w:r>
      <w:r w:rsidR="00AE6972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работника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D67F5" w:rsidRPr="00CE6AFB">
        <w:rPr>
          <w:rFonts w:ascii="Times New Roman" w:hAnsi="Times New Roman"/>
          <w:b w:val="0"/>
          <w:bCs w:val="0"/>
          <w:sz w:val="26"/>
          <w:szCs w:val="26"/>
        </w:rPr>
        <w:t>(далее – ответственный работник Инициатора)</w:t>
      </w:r>
      <w:r w:rsidR="0079261E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231B8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и </w:t>
      </w:r>
      <w:r w:rsidR="009F6558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направляет </w:t>
      </w:r>
      <w:r w:rsidR="007A30F4" w:rsidRPr="00CE6AFB">
        <w:rPr>
          <w:rFonts w:ascii="Times New Roman" w:hAnsi="Times New Roman"/>
          <w:b w:val="0"/>
          <w:bCs w:val="0"/>
          <w:sz w:val="26"/>
          <w:szCs w:val="26"/>
        </w:rPr>
        <w:t>Эксперту</w:t>
      </w:r>
      <w:r w:rsidR="009F6558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на адрес корпоративной электронной почты контакты ответственного работника Инициатора</w:t>
      </w:r>
      <w:r w:rsidR="007A30F4" w:rsidRPr="00CE6AFB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FA7E04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B17E8" w:rsidRPr="00CE6AFB" w:rsidRDefault="000B17E8" w:rsidP="00682104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3.7. </w:t>
      </w:r>
      <w:r w:rsidR="007A5F31" w:rsidRPr="00CE6AFB">
        <w:rPr>
          <w:rFonts w:ascii="Times New Roman" w:hAnsi="Times New Roman"/>
          <w:b w:val="0"/>
          <w:bCs w:val="0"/>
          <w:sz w:val="26"/>
          <w:szCs w:val="26"/>
        </w:rPr>
        <w:t>В</w:t>
      </w:r>
      <w:r w:rsidR="006F484C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случае </w:t>
      </w:r>
      <w:r w:rsidR="007A5F31" w:rsidRPr="00CE6AFB">
        <w:rPr>
          <w:rFonts w:ascii="Times New Roman" w:hAnsi="Times New Roman"/>
          <w:b w:val="0"/>
          <w:bCs w:val="0"/>
          <w:sz w:val="26"/>
          <w:szCs w:val="26"/>
        </w:rPr>
        <w:t>необходимо</w:t>
      </w:r>
      <w:r w:rsidR="006F484C" w:rsidRPr="00CE6AFB">
        <w:rPr>
          <w:rFonts w:ascii="Times New Roman" w:hAnsi="Times New Roman"/>
          <w:b w:val="0"/>
          <w:bCs w:val="0"/>
          <w:sz w:val="26"/>
          <w:szCs w:val="26"/>
        </w:rPr>
        <w:t>сти</w:t>
      </w:r>
      <w:r w:rsidR="007A5F31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техническо</w:t>
      </w:r>
      <w:r w:rsidR="006F484C" w:rsidRPr="00CE6AFB">
        <w:rPr>
          <w:rFonts w:ascii="Times New Roman" w:hAnsi="Times New Roman"/>
          <w:b w:val="0"/>
          <w:bCs w:val="0"/>
          <w:sz w:val="26"/>
          <w:szCs w:val="26"/>
        </w:rPr>
        <w:t>го</w:t>
      </w:r>
      <w:r w:rsidR="007A5F31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сопровождени</w:t>
      </w:r>
      <w:r w:rsidR="006F484C" w:rsidRPr="00CE6AFB">
        <w:rPr>
          <w:rFonts w:ascii="Times New Roman" w:hAnsi="Times New Roman"/>
          <w:b w:val="0"/>
          <w:bCs w:val="0"/>
          <w:sz w:val="26"/>
          <w:szCs w:val="26"/>
        </w:rPr>
        <w:t>я</w:t>
      </w:r>
      <w:r w:rsidR="007A5F31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F484C" w:rsidRPr="00CE6AFB">
        <w:rPr>
          <w:rFonts w:ascii="Times New Roman" w:hAnsi="Times New Roman"/>
          <w:b w:val="0"/>
          <w:bCs w:val="0"/>
          <w:sz w:val="26"/>
          <w:szCs w:val="26"/>
        </w:rPr>
        <w:t>М</w:t>
      </w:r>
      <w:r w:rsidR="007A5F31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ероприятия Ответственный работник Инициатора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подает заявку </w:t>
      </w:r>
      <w:r w:rsidR="001849B3" w:rsidRPr="00CE6AFB">
        <w:rPr>
          <w:rFonts w:ascii="Times New Roman" w:hAnsi="Times New Roman"/>
          <w:b w:val="0"/>
          <w:bCs w:val="0"/>
          <w:sz w:val="26"/>
          <w:szCs w:val="26"/>
        </w:rPr>
        <w:t>на техническое сопровождение М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ероприятия </w:t>
      </w:r>
      <w:r w:rsidR="00826050" w:rsidRPr="00CE6AFB">
        <w:rPr>
          <w:rFonts w:ascii="Times New Roman" w:hAnsi="Times New Roman"/>
          <w:b w:val="0"/>
          <w:bCs w:val="0"/>
          <w:sz w:val="26"/>
          <w:szCs w:val="26"/>
        </w:rPr>
        <w:t>с использованием Системы «Вышка-</w:t>
      </w:r>
      <w:proofErr w:type="gramStart"/>
      <w:r w:rsidR="00826050" w:rsidRPr="00CE6AFB">
        <w:rPr>
          <w:rFonts w:ascii="Times New Roman" w:hAnsi="Times New Roman"/>
          <w:b w:val="0"/>
          <w:bCs w:val="0"/>
          <w:sz w:val="26"/>
          <w:szCs w:val="26"/>
        </w:rPr>
        <w:t>BPM</w:t>
      </w:r>
      <w:proofErr w:type="gramEnd"/>
      <w:r w:rsidR="00826050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»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согласно </w:t>
      </w:r>
      <w:r w:rsidR="003B66F0">
        <w:rPr>
          <w:rFonts w:ascii="Times New Roman" w:hAnsi="Times New Roman"/>
          <w:b w:val="0"/>
          <w:bCs w:val="0"/>
          <w:sz w:val="26"/>
          <w:szCs w:val="26"/>
        </w:rPr>
        <w:t>разделу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6</w:t>
      </w:r>
      <w:r w:rsidR="00826050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настоящего Регламента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252E25" w:rsidRPr="00CE6AFB" w:rsidRDefault="00252E25" w:rsidP="00682104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0B17E8" w:rsidRPr="00CE6AFB">
        <w:rPr>
          <w:rFonts w:ascii="Times New Roman" w:hAnsi="Times New Roman"/>
          <w:b w:val="0"/>
          <w:bCs w:val="0"/>
          <w:sz w:val="26"/>
          <w:szCs w:val="26"/>
        </w:rPr>
        <w:t>8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В </w:t>
      </w:r>
      <w:proofErr w:type="gramStart"/>
      <w:r w:rsidRPr="00CE6AFB">
        <w:rPr>
          <w:rFonts w:ascii="Times New Roman" w:hAnsi="Times New Roman"/>
          <w:b w:val="0"/>
          <w:bCs w:val="0"/>
          <w:sz w:val="26"/>
          <w:szCs w:val="26"/>
        </w:rPr>
        <w:t>случае</w:t>
      </w:r>
      <w:proofErr w:type="gramEnd"/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переноса сроков проведения или отмены 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>М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ероприятия </w:t>
      </w:r>
      <w:r w:rsidR="0020177F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ответственный работник </w:t>
      </w:r>
      <w:r w:rsidR="00595D8A" w:rsidRPr="00CE6AFB">
        <w:rPr>
          <w:rFonts w:ascii="Times New Roman" w:hAnsi="Times New Roman"/>
          <w:b w:val="0"/>
          <w:bCs w:val="0"/>
          <w:sz w:val="26"/>
          <w:szCs w:val="26"/>
        </w:rPr>
        <w:t>Инициатор</w:t>
      </w:r>
      <w:r w:rsidR="0020177F" w:rsidRPr="00CE6AFB">
        <w:rPr>
          <w:rFonts w:ascii="Times New Roman" w:hAnsi="Times New Roman"/>
          <w:b w:val="0"/>
          <w:bCs w:val="0"/>
          <w:sz w:val="26"/>
          <w:szCs w:val="26"/>
        </w:rPr>
        <w:t>а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обязан </w:t>
      </w:r>
      <w:r w:rsidR="00E171DD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не позднее двух рабочих дней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известить об этом Управление, направив сообщение </w:t>
      </w:r>
      <w:r w:rsidR="00843812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на адрес </w:t>
      </w:r>
      <w:r w:rsidR="00973DBC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корпоративной </w:t>
      </w:r>
      <w:r w:rsidR="00843812" w:rsidRPr="00CE6AFB">
        <w:rPr>
          <w:rFonts w:ascii="Times New Roman" w:hAnsi="Times New Roman"/>
          <w:b w:val="0"/>
          <w:bCs w:val="0"/>
          <w:sz w:val="26"/>
          <w:szCs w:val="26"/>
        </w:rPr>
        <w:t>электронной почты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7A30F4" w:rsidRPr="00CE6AFB">
        <w:rPr>
          <w:rFonts w:ascii="Times New Roman" w:hAnsi="Times New Roman"/>
          <w:b w:val="0"/>
          <w:bCs w:val="0"/>
          <w:sz w:val="26"/>
          <w:szCs w:val="26"/>
        </w:rPr>
        <w:t>Э</w:t>
      </w:r>
      <w:r w:rsidR="006C67A6" w:rsidRPr="00CE6AFB">
        <w:rPr>
          <w:rFonts w:ascii="Times New Roman" w:hAnsi="Times New Roman"/>
          <w:b w:val="0"/>
          <w:bCs w:val="0"/>
          <w:sz w:val="26"/>
          <w:szCs w:val="26"/>
        </w:rPr>
        <w:t>ксперта</w:t>
      </w:r>
      <w:r w:rsidR="00595D8A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с копией руководителю Управления. </w:t>
      </w:r>
      <w:r w:rsidR="001A4AF3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9B70A6" w:rsidRPr="00CE6AFB" w:rsidRDefault="009B70A6" w:rsidP="00682104">
      <w:pPr>
        <w:pStyle w:val="a3"/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37355" w:rsidRPr="007B15D0" w:rsidRDefault="00A37355" w:rsidP="00A37355">
      <w:pPr>
        <w:pStyle w:val="a3"/>
        <w:tabs>
          <w:tab w:val="left" w:pos="540"/>
        </w:tabs>
        <w:spacing w:line="240" w:lineRule="auto"/>
        <w:jc w:val="both"/>
        <w:rPr>
          <w:rStyle w:val="2"/>
          <w:b/>
          <w:sz w:val="26"/>
          <w:szCs w:val="26"/>
        </w:rPr>
      </w:pPr>
      <w:r w:rsidRPr="006969CD">
        <w:rPr>
          <w:rStyle w:val="2"/>
          <w:b/>
          <w:sz w:val="26"/>
          <w:szCs w:val="26"/>
        </w:rPr>
        <w:t xml:space="preserve">4. Порядок предоставления помещений для проведения мероприятий </w:t>
      </w:r>
    </w:p>
    <w:p w:rsidR="00A37355" w:rsidRPr="006969CD" w:rsidRDefault="00A37355" w:rsidP="00A37355">
      <w:pPr>
        <w:pStyle w:val="21"/>
        <w:shd w:val="clear" w:color="auto" w:fill="auto"/>
        <w:spacing w:before="0" w:after="0" w:line="240" w:lineRule="auto"/>
        <w:ind w:left="400" w:right="20"/>
        <w:contextualSpacing/>
        <w:rPr>
          <w:rStyle w:val="2"/>
          <w:b/>
          <w:sz w:val="26"/>
          <w:szCs w:val="26"/>
        </w:rPr>
      </w:pPr>
      <w:r w:rsidRPr="008C5AA4">
        <w:rPr>
          <w:rStyle w:val="2"/>
          <w:b/>
          <w:sz w:val="26"/>
          <w:szCs w:val="26"/>
        </w:rPr>
        <w:t>в зданиях НИУ ВШЭ</w:t>
      </w:r>
    </w:p>
    <w:p w:rsidR="00A37355" w:rsidRDefault="00A37355" w:rsidP="00A37355">
      <w:pPr>
        <w:pStyle w:val="21"/>
        <w:shd w:val="clear" w:color="auto" w:fill="auto"/>
        <w:spacing w:before="0" w:after="0" w:line="240" w:lineRule="auto"/>
        <w:ind w:left="400" w:right="20"/>
        <w:contextualSpacing/>
        <w:jc w:val="left"/>
        <w:rPr>
          <w:rStyle w:val="2"/>
          <w:b/>
          <w:bCs/>
          <w:sz w:val="26"/>
          <w:szCs w:val="26"/>
        </w:rPr>
      </w:pPr>
    </w:p>
    <w:p w:rsidR="00A37355" w:rsidRPr="007B15D0" w:rsidRDefault="00A37355" w:rsidP="00A37355">
      <w:pPr>
        <w:pStyle w:val="21"/>
        <w:spacing w:after="0" w:line="240" w:lineRule="auto"/>
        <w:ind w:right="20" w:firstLine="708"/>
        <w:contextualSpacing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4.1. Для бронирования и предоставления помещений 309, 311, 327-К по адресу ул. Мясницкая, д. 20 и помещений 508, 518 по адресу ул. Мясницкая, д. 11 Инициатор заполняет заявку на заказ помещений для Мероприятия в системе «Вышка-BPM»</w:t>
      </w:r>
      <w:r w:rsidR="007B15D0" w:rsidRPr="007B15D0">
        <w:rPr>
          <w:rStyle w:val="2"/>
          <w:sz w:val="26"/>
          <w:szCs w:val="26"/>
        </w:rPr>
        <w:t xml:space="preserve"> (</w:t>
      </w:r>
      <w:r w:rsidR="007B15D0">
        <w:rPr>
          <w:rStyle w:val="2"/>
          <w:sz w:val="26"/>
          <w:szCs w:val="26"/>
        </w:rPr>
        <w:t>раздел «Заказ помещений д ля мероприятий»).</w:t>
      </w:r>
    </w:p>
    <w:p w:rsidR="00A37355" w:rsidRDefault="00A37355" w:rsidP="00A37355">
      <w:pPr>
        <w:pStyle w:val="21"/>
        <w:shd w:val="clear" w:color="auto" w:fill="auto"/>
        <w:spacing w:before="0" w:after="0" w:line="240" w:lineRule="auto"/>
        <w:ind w:right="20" w:firstLine="708"/>
        <w:contextualSpacing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lastRenderedPageBreak/>
        <w:t>4.2. Для бронирования иных помещений, представленных в Приложении 1 и не перечисленных в п. 4.1., ответственный работник Инициатора оформляет служебную записку на рассмотрение проректору, координирующему Управление.</w:t>
      </w:r>
    </w:p>
    <w:p w:rsidR="00A37355" w:rsidRDefault="00A37355" w:rsidP="00A37355">
      <w:pPr>
        <w:pStyle w:val="21"/>
        <w:shd w:val="clear" w:color="auto" w:fill="auto"/>
        <w:spacing w:before="0" w:after="0" w:line="240" w:lineRule="auto"/>
        <w:ind w:right="20" w:firstLine="708"/>
        <w:contextualSpacing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4.2.1. Служебная записка должна быть оформлена в соответствии с Приложением 3 к Регламенту. Все поля обязательны к заполнению. Служебная записка с неполной информацией не </w:t>
      </w:r>
      <w:proofErr w:type="gramStart"/>
      <w:r>
        <w:rPr>
          <w:rStyle w:val="2"/>
          <w:sz w:val="26"/>
          <w:szCs w:val="26"/>
        </w:rPr>
        <w:t>принимается к рассмотрению и возвращается</w:t>
      </w:r>
      <w:proofErr w:type="gramEnd"/>
      <w:r>
        <w:rPr>
          <w:rStyle w:val="2"/>
          <w:sz w:val="26"/>
          <w:szCs w:val="26"/>
        </w:rPr>
        <w:t xml:space="preserve"> Инициатору на доработку.</w:t>
      </w:r>
    </w:p>
    <w:p w:rsidR="00A37355" w:rsidRDefault="00A37355" w:rsidP="00A37355">
      <w:pPr>
        <w:pStyle w:val="21"/>
        <w:shd w:val="clear" w:color="auto" w:fill="auto"/>
        <w:spacing w:before="0" w:after="0" w:line="240" w:lineRule="auto"/>
        <w:ind w:right="20" w:firstLine="708"/>
        <w:contextualSpacing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4.2.2. Проректор, координирующий Управление, </w:t>
      </w:r>
      <w:proofErr w:type="gramStart"/>
      <w:r>
        <w:rPr>
          <w:rStyle w:val="2"/>
          <w:sz w:val="26"/>
          <w:szCs w:val="26"/>
        </w:rPr>
        <w:t>рассматривает служебную записку и в течение трех рабочих дней принимает</w:t>
      </w:r>
      <w:proofErr w:type="gramEnd"/>
      <w:r>
        <w:rPr>
          <w:rStyle w:val="2"/>
          <w:sz w:val="26"/>
          <w:szCs w:val="26"/>
        </w:rPr>
        <w:t xml:space="preserve"> решение. Сканированная копия служебной записки с визой проректора, координирующего Управление, направляется на адрес корпоративной электронной почты руководителя Управления с пометкой «к исполнению».</w:t>
      </w:r>
    </w:p>
    <w:p w:rsidR="00A37355" w:rsidRDefault="00A37355" w:rsidP="00A37355">
      <w:pPr>
        <w:pStyle w:val="21"/>
        <w:shd w:val="clear" w:color="auto" w:fill="auto"/>
        <w:spacing w:before="0" w:after="0" w:line="240" w:lineRule="auto"/>
        <w:ind w:right="20" w:firstLine="708"/>
        <w:contextualSpacing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4.2.3. В </w:t>
      </w:r>
      <w:proofErr w:type="gramStart"/>
      <w:r>
        <w:rPr>
          <w:rStyle w:val="2"/>
          <w:sz w:val="26"/>
          <w:szCs w:val="26"/>
        </w:rPr>
        <w:t>случае</w:t>
      </w:r>
      <w:proofErr w:type="gramEnd"/>
      <w:r>
        <w:rPr>
          <w:rStyle w:val="2"/>
          <w:sz w:val="26"/>
          <w:szCs w:val="26"/>
        </w:rPr>
        <w:t xml:space="preserve"> участия в Мероприятии известных людей или лиц, вовлеченных в политическую деятельность, копия служебной записки также направляется директору Дирекции по безопасности.</w:t>
      </w:r>
    </w:p>
    <w:p w:rsidR="00A37355" w:rsidRPr="00F354A0" w:rsidRDefault="00A37355" w:rsidP="00A37355">
      <w:pPr>
        <w:pStyle w:val="21"/>
        <w:shd w:val="clear" w:color="auto" w:fill="auto"/>
        <w:spacing w:before="0" w:after="0" w:line="240" w:lineRule="auto"/>
        <w:ind w:right="20" w:firstLine="308"/>
        <w:contextualSpacing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ab/>
      </w:r>
      <w:r w:rsidRPr="00F354A0">
        <w:rPr>
          <w:rStyle w:val="2"/>
          <w:sz w:val="26"/>
          <w:szCs w:val="26"/>
        </w:rPr>
        <w:t xml:space="preserve">4.3. На момент подачи заявки </w:t>
      </w:r>
      <w:r w:rsidR="00652574" w:rsidRPr="00F354A0">
        <w:rPr>
          <w:rStyle w:val="2"/>
          <w:sz w:val="26"/>
          <w:szCs w:val="26"/>
        </w:rPr>
        <w:t xml:space="preserve">на </w:t>
      </w:r>
      <w:r w:rsidR="00652574" w:rsidRPr="00F354A0">
        <w:rPr>
          <w:rStyle w:val="2"/>
          <w:sz w:val="26"/>
          <w:szCs w:val="26"/>
          <w:lang w:val="en-US"/>
        </w:rPr>
        <w:t>BPM</w:t>
      </w:r>
      <w:r w:rsidR="00652574" w:rsidRPr="00F354A0">
        <w:rPr>
          <w:rStyle w:val="2"/>
          <w:sz w:val="26"/>
          <w:szCs w:val="26"/>
        </w:rPr>
        <w:t xml:space="preserve"> </w:t>
      </w:r>
      <w:r w:rsidRPr="00F354A0">
        <w:rPr>
          <w:rStyle w:val="2"/>
          <w:sz w:val="26"/>
          <w:szCs w:val="26"/>
        </w:rPr>
        <w:t>и оформления служебной записки на бронирование помещений Инициатором должно быть принято окончательное решение по месту и датам проведения Мероприятия.</w:t>
      </w:r>
    </w:p>
    <w:p w:rsidR="00A37355" w:rsidRPr="00F354A0" w:rsidRDefault="00A37355" w:rsidP="00A37355">
      <w:pPr>
        <w:pStyle w:val="a3"/>
        <w:tabs>
          <w:tab w:val="left" w:pos="709"/>
        </w:tabs>
        <w:spacing w:line="240" w:lineRule="auto"/>
        <w:jc w:val="both"/>
        <w:rPr>
          <w:lang w:eastAsia="x-none"/>
        </w:rPr>
      </w:pP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ab/>
        <w:t>4.3.1. Запрещается одновременное бронирование нескольких помещений с последующим выбором одного из них на даты проведения одного Мероприятия.</w:t>
      </w:r>
    </w:p>
    <w:p w:rsidR="00A37355" w:rsidRPr="00F354A0" w:rsidRDefault="00A37355" w:rsidP="00A37355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ab/>
        <w:t>4.3.2. Запрещается одновременное бронирование помещения на несколько дат с последующим выбором даты проведения Мероприятия.</w:t>
      </w:r>
    </w:p>
    <w:p w:rsidR="00A37355" w:rsidRDefault="00A37355" w:rsidP="00A37355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ab/>
        <w:t xml:space="preserve">4.3.3. В </w:t>
      </w:r>
      <w:proofErr w:type="gramStart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>случае</w:t>
      </w:r>
      <w:proofErr w:type="gramEnd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 нарушения </w:t>
      </w:r>
      <w:proofErr w:type="spellStart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>пп</w:t>
      </w:r>
      <w:proofErr w:type="spellEnd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. 4.3.1 – 4.3.2 Инициатор получает предупреждение от руководства НИУ ВШЭ (проректора, первого проректора). В </w:t>
      </w:r>
      <w:proofErr w:type="gramStart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>случае</w:t>
      </w:r>
      <w:proofErr w:type="gramEnd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 повторного нарушения указанных пунктов Инициатору будет отказано в бронировании помещений в течение трех месяцев с момента нарушения.</w:t>
      </w:r>
    </w:p>
    <w:p w:rsidR="00A37355" w:rsidRDefault="00A37355" w:rsidP="00A37355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ab/>
        <w:t xml:space="preserve">4.4. В </w:t>
      </w:r>
      <w:proofErr w:type="gramStart"/>
      <w:r>
        <w:rPr>
          <w:rFonts w:ascii="Times New Roman" w:hAnsi="Times New Roman"/>
          <w:b w:val="0"/>
          <w:sz w:val="26"/>
          <w:szCs w:val="26"/>
          <w:lang w:eastAsia="x-none"/>
        </w:rPr>
        <w:t>случае</w:t>
      </w:r>
      <w:proofErr w:type="gramEnd"/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 проведения Мероприятия с участием первых лиц государства, известных людей, лиц, вовлеченных в политическую деятельность, Управление, по распоряжению НИУ ВШЭ, оставляет за собой право отменять согласованную ранее заявку (служебную записку). </w:t>
      </w:r>
    </w:p>
    <w:p w:rsidR="00A37355" w:rsidRDefault="00A37355" w:rsidP="00A37355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4.5. Руководитель Управления информирует Инициатора, проректора, координирующего административно-хозяйственную деятельность НИУ ВШЭ, и директора АУК о принятом решении по вопросу предоставления (или отказе в предоставлении) помещения посредством направления скана служебной записки на соответствующие адреса корпоративной электронной почты. </w:t>
      </w:r>
    </w:p>
    <w:p w:rsidR="00A37355" w:rsidRDefault="00A37355" w:rsidP="00A37355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4.6. В </w:t>
      </w:r>
      <w:proofErr w:type="gramStart"/>
      <w:r>
        <w:rPr>
          <w:rFonts w:ascii="Times New Roman" w:hAnsi="Times New Roman"/>
          <w:b w:val="0"/>
          <w:sz w:val="26"/>
          <w:szCs w:val="26"/>
          <w:lang w:eastAsia="x-none"/>
        </w:rPr>
        <w:t>случае</w:t>
      </w:r>
      <w:proofErr w:type="gramEnd"/>
      <w:r>
        <w:rPr>
          <w:rFonts w:ascii="Times New Roman" w:hAnsi="Times New Roman"/>
          <w:b w:val="0"/>
          <w:sz w:val="26"/>
          <w:szCs w:val="26"/>
          <w:lang w:eastAsia="x-none"/>
        </w:rPr>
        <w:t xml:space="preserve"> необходимости технической поддержки Мероприятия, при выборе помещения Инициатору </w:t>
      </w:r>
      <w:r w:rsidR="008C5AA4">
        <w:rPr>
          <w:rFonts w:ascii="Times New Roman" w:hAnsi="Times New Roman"/>
          <w:b w:val="0"/>
          <w:sz w:val="26"/>
          <w:szCs w:val="26"/>
          <w:lang w:eastAsia="x-none"/>
        </w:rPr>
        <w:t xml:space="preserve">следует </w:t>
      </w:r>
      <w:r>
        <w:rPr>
          <w:rFonts w:ascii="Times New Roman" w:hAnsi="Times New Roman"/>
          <w:b w:val="0"/>
          <w:sz w:val="26"/>
          <w:szCs w:val="26"/>
          <w:lang w:eastAsia="x-none"/>
        </w:rPr>
        <w:t>учитывать текущий уровень оснащения данного помещения (наличие стационарного мультимедийного оборудования).</w:t>
      </w:r>
    </w:p>
    <w:p w:rsidR="00A37355" w:rsidRPr="00F354A0" w:rsidRDefault="00A37355" w:rsidP="00F354A0">
      <w:pPr>
        <w:pStyle w:val="a3"/>
        <w:shd w:val="clear" w:color="auto" w:fill="FFFFFF" w:themeFill="background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4.7. Бронирование помещений НИУ ВШЭ для проведения </w:t>
      </w:r>
      <w:r w:rsidR="000B0529" w:rsidRPr="00F354A0">
        <w:rPr>
          <w:rFonts w:ascii="Times New Roman" w:hAnsi="Times New Roman"/>
          <w:b w:val="0"/>
          <w:sz w:val="26"/>
          <w:szCs w:val="26"/>
          <w:lang w:eastAsia="x-none"/>
        </w:rPr>
        <w:t>М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ероприятия с участием внешних организаций, выступающих в роли  </w:t>
      </w:r>
      <w:proofErr w:type="spellStart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>соорганизаторов</w:t>
      </w:r>
      <w:proofErr w:type="spellEnd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 (или организаторов), осуществляется </w:t>
      </w:r>
      <w:r w:rsidR="000B0529"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в соответствии 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с </w:t>
      </w:r>
      <w:r w:rsidR="000B0529" w:rsidRPr="00F354A0">
        <w:rPr>
          <w:rFonts w:ascii="Times New Roman" w:hAnsi="Times New Roman"/>
          <w:b w:val="0"/>
          <w:sz w:val="26"/>
          <w:szCs w:val="26"/>
          <w:lang w:eastAsia="x-none"/>
        </w:rPr>
        <w:t>условиями настоящего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0B0529" w:rsidRPr="00F354A0">
        <w:rPr>
          <w:rFonts w:ascii="Times New Roman" w:hAnsi="Times New Roman"/>
          <w:b w:val="0"/>
          <w:sz w:val="26"/>
          <w:szCs w:val="26"/>
          <w:lang w:eastAsia="x-none"/>
        </w:rPr>
        <w:t>Регламента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 исключительно при </w:t>
      </w:r>
      <w:r w:rsidR="000B0529"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наличии 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согласования ректором </w:t>
      </w:r>
      <w:r w:rsidR="00451894"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возможности 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>проведени</w:t>
      </w:r>
      <w:r w:rsidR="000B0529" w:rsidRPr="00F354A0">
        <w:rPr>
          <w:rFonts w:ascii="Times New Roman" w:hAnsi="Times New Roman"/>
          <w:b w:val="0"/>
          <w:sz w:val="26"/>
          <w:szCs w:val="26"/>
          <w:lang w:eastAsia="x-none"/>
        </w:rPr>
        <w:t>я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 такого </w:t>
      </w:r>
      <w:r w:rsidR="00283CF3" w:rsidRPr="00F354A0">
        <w:rPr>
          <w:rFonts w:ascii="Times New Roman" w:hAnsi="Times New Roman"/>
          <w:b w:val="0"/>
          <w:sz w:val="26"/>
          <w:szCs w:val="26"/>
          <w:lang w:eastAsia="x-none"/>
        </w:rPr>
        <w:t>М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>ероприятия.</w:t>
      </w:r>
    </w:p>
    <w:p w:rsidR="00A37355" w:rsidRPr="00F354A0" w:rsidRDefault="00A37355" w:rsidP="00F354A0">
      <w:pPr>
        <w:pStyle w:val="a3"/>
        <w:shd w:val="clear" w:color="auto" w:fill="FFFFFF" w:themeFill="background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4.7.1. Инициатор направляет служебную записку на имя ректора НИУ ВШЭ </w:t>
      </w:r>
      <w:r w:rsidR="00F354A0"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за подписью курирующего проректора 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с просьбой согласовать проведение Мероприятия с участием внешних организаций на площадке НИУ ВШЭ </w:t>
      </w:r>
      <w:r w:rsidR="00F354A0" w:rsidRPr="00F354A0">
        <w:rPr>
          <w:rFonts w:ascii="Times New Roman" w:hAnsi="Times New Roman"/>
          <w:b w:val="0"/>
          <w:sz w:val="26"/>
          <w:szCs w:val="26"/>
          <w:lang w:eastAsia="x-none"/>
        </w:rPr>
        <w:t>по СДОУ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 не менее чем за 30 календарных дней до начала Мероприятия.</w:t>
      </w:r>
    </w:p>
    <w:p w:rsidR="00A37355" w:rsidRPr="00F354A0" w:rsidRDefault="00A37355" w:rsidP="00F354A0">
      <w:pPr>
        <w:pStyle w:val="a3"/>
        <w:shd w:val="clear" w:color="auto" w:fill="FFFFFF" w:themeFill="background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4.7.2. Служебная записка должна содержать следующую информацию: название Мероприятия, цель проведения Мероприятия, </w:t>
      </w:r>
      <w:r w:rsidR="00CD79BE"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внешние организаторы </w:t>
      </w:r>
      <w:r w:rsidR="00CD79BE" w:rsidRPr="00F354A0">
        <w:rPr>
          <w:rFonts w:ascii="Times New Roman" w:hAnsi="Times New Roman"/>
          <w:b w:val="0"/>
          <w:sz w:val="26"/>
          <w:szCs w:val="26"/>
          <w:lang w:eastAsia="x-none"/>
        </w:rPr>
        <w:lastRenderedPageBreak/>
        <w:t xml:space="preserve">Мероприятия, </w:t>
      </w: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даты проведения, адрес и помещение, количество участников, </w:t>
      </w:r>
      <w:r w:rsidR="007B15D0"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ФИО </w:t>
      </w:r>
      <w:r w:rsidR="00F354A0" w:rsidRPr="00F354A0">
        <w:rPr>
          <w:rFonts w:ascii="Times New Roman" w:hAnsi="Times New Roman"/>
          <w:b w:val="0"/>
          <w:sz w:val="26"/>
          <w:szCs w:val="26"/>
          <w:lang w:eastAsia="x-none"/>
        </w:rPr>
        <w:t>докладчиков</w:t>
      </w:r>
      <w:r w:rsidR="00CD79BE" w:rsidRPr="00F354A0">
        <w:rPr>
          <w:rFonts w:ascii="Times New Roman" w:hAnsi="Times New Roman"/>
          <w:b w:val="0"/>
          <w:sz w:val="26"/>
          <w:szCs w:val="26"/>
          <w:lang w:eastAsia="x-none"/>
        </w:rPr>
        <w:t>.</w:t>
      </w:r>
    </w:p>
    <w:p w:rsidR="00A37355" w:rsidRDefault="00A37355" w:rsidP="00F354A0">
      <w:pPr>
        <w:pStyle w:val="a3"/>
        <w:shd w:val="clear" w:color="auto" w:fill="FFFFFF" w:themeFill="background1"/>
        <w:tabs>
          <w:tab w:val="left" w:pos="709"/>
        </w:tabs>
        <w:spacing w:line="240" w:lineRule="auto"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ab/>
        <w:t xml:space="preserve">4.7.3. В </w:t>
      </w:r>
      <w:proofErr w:type="gramStart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>случае</w:t>
      </w:r>
      <w:proofErr w:type="gramEnd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 xml:space="preserve"> положительного решения ректора НИУ ВШЭ по вопросу проведения Мероприятия с участием внешних организаций, Инициатору необходимо следовать общему порядку, изложенному в </w:t>
      </w:r>
      <w:proofErr w:type="spellStart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>пп</w:t>
      </w:r>
      <w:proofErr w:type="spellEnd"/>
      <w:r w:rsidRPr="00F354A0">
        <w:rPr>
          <w:rFonts w:ascii="Times New Roman" w:hAnsi="Times New Roman"/>
          <w:b w:val="0"/>
          <w:sz w:val="26"/>
          <w:szCs w:val="26"/>
          <w:lang w:eastAsia="x-none"/>
        </w:rPr>
        <w:t>. 4.1-4.7 настоящего Регламента.</w:t>
      </w:r>
    </w:p>
    <w:p w:rsidR="008B0115" w:rsidRPr="00652574" w:rsidRDefault="008B0115" w:rsidP="00682104">
      <w:pPr>
        <w:pStyle w:val="a6"/>
        <w:tabs>
          <w:tab w:val="left" w:pos="404"/>
        </w:tabs>
        <w:ind w:left="390" w:right="20"/>
        <w:contextualSpacing/>
        <w:jc w:val="center"/>
        <w:rPr>
          <w:b/>
          <w:sz w:val="26"/>
          <w:szCs w:val="26"/>
        </w:rPr>
      </w:pPr>
    </w:p>
    <w:p w:rsidR="000D4AA5" w:rsidRPr="00CE6AFB" w:rsidRDefault="00DE47F7" w:rsidP="00682104">
      <w:pPr>
        <w:pStyle w:val="a6"/>
        <w:tabs>
          <w:tab w:val="left" w:pos="404"/>
        </w:tabs>
        <w:ind w:left="390" w:right="20"/>
        <w:contextualSpacing/>
        <w:jc w:val="center"/>
        <w:rPr>
          <w:b/>
          <w:sz w:val="26"/>
          <w:szCs w:val="26"/>
        </w:rPr>
      </w:pPr>
      <w:r w:rsidRPr="00CE6AFB">
        <w:rPr>
          <w:b/>
          <w:sz w:val="26"/>
          <w:szCs w:val="26"/>
        </w:rPr>
        <w:t>5. Основные э</w:t>
      </w:r>
      <w:r w:rsidR="000D4AA5" w:rsidRPr="00CE6AFB">
        <w:rPr>
          <w:b/>
          <w:sz w:val="26"/>
          <w:szCs w:val="26"/>
        </w:rPr>
        <w:t xml:space="preserve">тапы </w:t>
      </w:r>
      <w:r w:rsidR="006234CB" w:rsidRPr="00CE6AFB">
        <w:rPr>
          <w:b/>
          <w:sz w:val="26"/>
          <w:szCs w:val="26"/>
        </w:rPr>
        <w:t>организации и проведения Мероприятия</w:t>
      </w:r>
    </w:p>
    <w:p w:rsidR="00B87043" w:rsidRPr="00CE6AFB" w:rsidRDefault="00B87043" w:rsidP="00682104">
      <w:pPr>
        <w:pStyle w:val="a6"/>
        <w:tabs>
          <w:tab w:val="left" w:pos="404"/>
        </w:tabs>
        <w:ind w:left="390" w:right="20"/>
        <w:contextualSpacing/>
        <w:jc w:val="center"/>
        <w:rPr>
          <w:b/>
          <w:sz w:val="26"/>
          <w:szCs w:val="26"/>
        </w:rPr>
      </w:pPr>
    </w:p>
    <w:p w:rsidR="004F0B61" w:rsidRPr="00CE6AFB" w:rsidRDefault="00DE47F7" w:rsidP="00682104">
      <w:pPr>
        <w:pStyle w:val="a6"/>
        <w:tabs>
          <w:tab w:val="left" w:pos="404"/>
        </w:tabs>
        <w:ind w:firstLine="709"/>
        <w:contextualSpacing/>
        <w:rPr>
          <w:b/>
          <w:sz w:val="26"/>
          <w:szCs w:val="26"/>
        </w:rPr>
      </w:pPr>
      <w:r w:rsidRPr="00CE6AFB">
        <w:rPr>
          <w:b/>
          <w:sz w:val="26"/>
          <w:szCs w:val="26"/>
        </w:rPr>
        <w:t xml:space="preserve">5.1. </w:t>
      </w:r>
      <w:r w:rsidR="006234CB" w:rsidRPr="00CE6AFB">
        <w:rPr>
          <w:b/>
          <w:sz w:val="26"/>
          <w:szCs w:val="26"/>
        </w:rPr>
        <w:t>Подготовка проекта приказа</w:t>
      </w:r>
    </w:p>
    <w:p w:rsidR="004F0B61" w:rsidRPr="00CE6AFB" w:rsidRDefault="009444ED" w:rsidP="00682104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5.1.1. </w:t>
      </w:r>
      <w:r w:rsidR="00096D1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Эксперт </w:t>
      </w:r>
      <w:r w:rsidR="004F0B61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готовит проект приказа на </w:t>
      </w:r>
      <w:proofErr w:type="gramStart"/>
      <w:r w:rsidR="004F0B61" w:rsidRPr="00CE6AFB">
        <w:rPr>
          <w:rFonts w:ascii="Times New Roman" w:hAnsi="Times New Roman"/>
          <w:b w:val="0"/>
          <w:sz w:val="26"/>
          <w:szCs w:val="26"/>
          <w:lang w:eastAsia="x-none"/>
        </w:rPr>
        <w:t>основании</w:t>
      </w:r>
      <w:proofErr w:type="gramEnd"/>
      <w:r w:rsidR="004F0B61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заявки Инициатора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 </w:t>
      </w:r>
      <w:r w:rsidR="00332422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соответствии с </w:t>
      </w:r>
      <w:r w:rsidR="00FB74FE">
        <w:rPr>
          <w:rFonts w:ascii="Times New Roman" w:hAnsi="Times New Roman"/>
          <w:b w:val="0"/>
          <w:sz w:val="26"/>
          <w:szCs w:val="26"/>
          <w:lang w:eastAsia="x-none"/>
        </w:rPr>
        <w:t>п</w:t>
      </w:r>
      <w:r w:rsidR="00332422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риложением 2 к Регламенту. </w:t>
      </w:r>
    </w:p>
    <w:p w:rsidR="004F0B61" w:rsidRPr="00CE6AFB" w:rsidRDefault="009444ED" w:rsidP="00682104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5.1.2.</w:t>
      </w:r>
      <w:r w:rsidR="00630938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C31FE8" w:rsidRPr="00CE6AFB">
        <w:rPr>
          <w:rFonts w:ascii="Times New Roman" w:hAnsi="Times New Roman"/>
          <w:b w:val="0"/>
          <w:sz w:val="26"/>
          <w:szCs w:val="26"/>
          <w:lang w:eastAsia="x-none"/>
        </w:rPr>
        <w:t>П</w:t>
      </w:r>
      <w:r w:rsidR="004F0B61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роект приказа </w:t>
      </w:r>
      <w:r w:rsidR="00BD1489" w:rsidRPr="00CE6AFB">
        <w:rPr>
          <w:rFonts w:ascii="Times New Roman" w:hAnsi="Times New Roman"/>
          <w:b w:val="0"/>
          <w:sz w:val="26"/>
          <w:szCs w:val="26"/>
          <w:lang w:eastAsia="x-none"/>
        </w:rPr>
        <w:t>Эксперт</w:t>
      </w:r>
      <w:r w:rsidR="004F0B61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направляет </w:t>
      </w:r>
      <w:r w:rsidR="005A3129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на адрес корпоративной электронной почты </w:t>
      </w:r>
      <w:r w:rsidR="00332422" w:rsidRPr="00CE6AFB">
        <w:rPr>
          <w:rFonts w:ascii="Times New Roman" w:hAnsi="Times New Roman"/>
          <w:b w:val="0"/>
          <w:sz w:val="26"/>
          <w:szCs w:val="26"/>
          <w:lang w:eastAsia="x-none"/>
        </w:rPr>
        <w:t>ответственно</w:t>
      </w:r>
      <w:r w:rsidR="005A3129" w:rsidRPr="00CE6AFB">
        <w:rPr>
          <w:rFonts w:ascii="Times New Roman" w:hAnsi="Times New Roman"/>
          <w:b w:val="0"/>
          <w:sz w:val="26"/>
          <w:szCs w:val="26"/>
          <w:lang w:eastAsia="x-none"/>
        </w:rPr>
        <w:t>го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работник</w:t>
      </w:r>
      <w:r w:rsidR="005A3129" w:rsidRPr="00CE6AFB">
        <w:rPr>
          <w:rFonts w:ascii="Times New Roman" w:hAnsi="Times New Roman"/>
          <w:b w:val="0"/>
          <w:sz w:val="26"/>
          <w:szCs w:val="26"/>
          <w:lang w:eastAsia="x-none"/>
        </w:rPr>
        <w:t>а</w:t>
      </w:r>
      <w:r w:rsidR="00332422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1216D8" w:rsidRPr="00CE6AFB">
        <w:rPr>
          <w:rFonts w:ascii="Times New Roman" w:hAnsi="Times New Roman"/>
          <w:b w:val="0"/>
          <w:sz w:val="26"/>
          <w:szCs w:val="26"/>
          <w:lang w:eastAsia="x-none"/>
        </w:rPr>
        <w:t>Инициатора</w:t>
      </w:r>
      <w:r w:rsidR="00332422" w:rsidRPr="00CE6AFB">
        <w:rPr>
          <w:rFonts w:ascii="Times New Roman" w:hAnsi="Times New Roman"/>
          <w:b w:val="0"/>
          <w:sz w:val="26"/>
          <w:szCs w:val="26"/>
          <w:lang w:eastAsia="x-none"/>
        </w:rPr>
        <w:t>.</w:t>
      </w:r>
    </w:p>
    <w:p w:rsidR="00E27A0B" w:rsidRPr="00CE6AFB" w:rsidRDefault="009444ED" w:rsidP="00682104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5.1.3. </w:t>
      </w:r>
      <w:r w:rsidR="001216D8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Ответственный работник Инициатора </w:t>
      </w:r>
      <w:r w:rsidR="0088191C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при необходимости </w:t>
      </w:r>
      <w:proofErr w:type="gramStart"/>
      <w:r w:rsidR="00D507AD" w:rsidRPr="00CE6AFB">
        <w:rPr>
          <w:rFonts w:ascii="Times New Roman" w:hAnsi="Times New Roman"/>
          <w:b w:val="0"/>
          <w:sz w:val="26"/>
          <w:szCs w:val="26"/>
          <w:lang w:eastAsia="x-none"/>
        </w:rPr>
        <w:t>вносит правки в проект приказа</w:t>
      </w:r>
      <w:r w:rsidR="00332422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D507AD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и </w:t>
      </w:r>
      <w:r w:rsidR="00DE47F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самостоятельно </w:t>
      </w:r>
      <w:r w:rsidR="00FD5279">
        <w:rPr>
          <w:rFonts w:ascii="Times New Roman" w:hAnsi="Times New Roman"/>
          <w:b w:val="0"/>
          <w:sz w:val="26"/>
          <w:szCs w:val="26"/>
          <w:lang w:eastAsia="x-none"/>
        </w:rPr>
        <w:t>контролирует</w:t>
      </w:r>
      <w:proofErr w:type="gramEnd"/>
      <w:r w:rsidR="00FD5279">
        <w:rPr>
          <w:rFonts w:ascii="Times New Roman" w:hAnsi="Times New Roman"/>
          <w:b w:val="0"/>
          <w:sz w:val="26"/>
          <w:szCs w:val="26"/>
          <w:lang w:eastAsia="x-none"/>
        </w:rPr>
        <w:t xml:space="preserve"> процесс прохождения приказа</w:t>
      </w:r>
      <w:r w:rsidR="00332422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B87E46" w:rsidRPr="00CE6AFB">
        <w:rPr>
          <w:rFonts w:ascii="Times New Roman" w:hAnsi="Times New Roman"/>
          <w:b w:val="0"/>
          <w:sz w:val="26"/>
          <w:szCs w:val="26"/>
          <w:lang w:eastAsia="x-none"/>
        </w:rPr>
        <w:t>в</w:t>
      </w:r>
      <w:r w:rsidR="00D81D5F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СДОУ</w:t>
      </w:r>
      <w:r w:rsidR="00D507AD" w:rsidRPr="00CE6AFB">
        <w:rPr>
          <w:rFonts w:ascii="Times New Roman" w:hAnsi="Times New Roman"/>
          <w:b w:val="0"/>
          <w:sz w:val="26"/>
          <w:szCs w:val="26"/>
          <w:lang w:eastAsia="x-none"/>
        </w:rPr>
        <w:t>.</w:t>
      </w:r>
    </w:p>
    <w:p w:rsidR="0035504A" w:rsidRPr="00CE6AFB" w:rsidRDefault="005C595D" w:rsidP="00682104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5.1.</w:t>
      </w:r>
      <w:r w:rsidR="00E27A0B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4. </w:t>
      </w:r>
      <w:r w:rsidR="0035504A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При необходимости сопровождения Мероприятия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работник</w:t>
      </w:r>
      <w:r w:rsidR="000917AE" w:rsidRPr="00CE6AFB">
        <w:rPr>
          <w:rFonts w:ascii="Times New Roman" w:hAnsi="Times New Roman"/>
          <w:b w:val="0"/>
          <w:sz w:val="26"/>
          <w:szCs w:val="26"/>
          <w:lang w:eastAsia="x-none"/>
        </w:rPr>
        <w:t>а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м</w:t>
      </w:r>
      <w:r w:rsidR="000917AE" w:rsidRPr="00CE6AFB">
        <w:rPr>
          <w:rFonts w:ascii="Times New Roman" w:hAnsi="Times New Roman"/>
          <w:b w:val="0"/>
          <w:sz w:val="26"/>
          <w:szCs w:val="26"/>
          <w:lang w:eastAsia="x-none"/>
        </w:rPr>
        <w:t>и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ДИТ </w:t>
      </w:r>
      <w:r w:rsidR="000917A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и/или </w:t>
      </w:r>
      <w:r w:rsidR="00CE6AFB">
        <w:rPr>
          <w:rFonts w:ascii="Times New Roman" w:hAnsi="Times New Roman"/>
          <w:b w:val="0"/>
          <w:sz w:val="26"/>
          <w:szCs w:val="26"/>
          <w:lang w:eastAsia="x-none"/>
        </w:rPr>
        <w:t>АУК</w:t>
      </w:r>
      <w:r w:rsidR="000917A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 выходные или </w:t>
      </w:r>
      <w:r w:rsidR="00A7455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нерабочие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праздничные дни, ответственному работнику Инициатора </w:t>
      </w:r>
      <w:r w:rsidR="00DD0C87">
        <w:rPr>
          <w:rFonts w:ascii="Times New Roman" w:hAnsi="Times New Roman"/>
          <w:b w:val="0"/>
          <w:sz w:val="26"/>
          <w:szCs w:val="26"/>
          <w:lang w:eastAsia="x-none"/>
        </w:rPr>
        <w:t xml:space="preserve">необходимо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предусмотреть в смете проекта приказа </w:t>
      </w:r>
      <w:r w:rsidR="00A7455E" w:rsidRPr="00CE6AFB">
        <w:rPr>
          <w:rFonts w:ascii="Times New Roman" w:hAnsi="Times New Roman"/>
          <w:b w:val="0"/>
          <w:sz w:val="26"/>
          <w:szCs w:val="26"/>
          <w:lang w:eastAsia="x-none"/>
        </w:rPr>
        <w:t>сумму выплат и источник финансиро</w:t>
      </w:r>
      <w:r w:rsidR="00E77933" w:rsidRPr="00CE6AFB">
        <w:rPr>
          <w:rFonts w:ascii="Times New Roman" w:hAnsi="Times New Roman"/>
          <w:b w:val="0"/>
          <w:sz w:val="26"/>
          <w:szCs w:val="26"/>
          <w:lang w:eastAsia="x-none"/>
        </w:rPr>
        <w:t>в</w:t>
      </w:r>
      <w:r w:rsidR="00A7455E" w:rsidRPr="00CE6AFB">
        <w:rPr>
          <w:rFonts w:ascii="Times New Roman" w:hAnsi="Times New Roman"/>
          <w:b w:val="0"/>
          <w:sz w:val="26"/>
          <w:szCs w:val="26"/>
          <w:lang w:eastAsia="x-none"/>
        </w:rPr>
        <w:t>ания за выход работник</w:t>
      </w:r>
      <w:r w:rsidR="000917AE" w:rsidRPr="00CE6AFB">
        <w:rPr>
          <w:rFonts w:ascii="Times New Roman" w:hAnsi="Times New Roman"/>
          <w:b w:val="0"/>
          <w:sz w:val="26"/>
          <w:szCs w:val="26"/>
          <w:lang w:eastAsia="x-none"/>
        </w:rPr>
        <w:t>ов</w:t>
      </w:r>
      <w:r w:rsidR="00A7455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0917A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вышеуказанных подразделений </w:t>
      </w:r>
      <w:r w:rsidR="00A7455E" w:rsidRPr="00CE6AFB">
        <w:rPr>
          <w:rFonts w:ascii="Times New Roman" w:hAnsi="Times New Roman"/>
          <w:b w:val="0"/>
          <w:sz w:val="26"/>
          <w:szCs w:val="26"/>
          <w:lang w:eastAsia="x-none"/>
        </w:rPr>
        <w:t>в выходные или нерабочие праздничные дни.</w:t>
      </w:r>
    </w:p>
    <w:p w:rsidR="003234FA" w:rsidRPr="00CE6AFB" w:rsidRDefault="003234FA" w:rsidP="00682104">
      <w:pPr>
        <w:pStyle w:val="a6"/>
        <w:numPr>
          <w:ilvl w:val="1"/>
          <w:numId w:val="7"/>
        </w:numPr>
        <w:tabs>
          <w:tab w:val="left" w:pos="567"/>
          <w:tab w:val="left" w:pos="1134"/>
        </w:tabs>
        <w:ind w:left="0" w:firstLine="709"/>
        <w:contextualSpacing/>
        <w:rPr>
          <w:b/>
          <w:sz w:val="26"/>
          <w:szCs w:val="26"/>
        </w:rPr>
      </w:pPr>
      <w:r w:rsidRPr="00CE6AFB">
        <w:rPr>
          <w:b/>
          <w:sz w:val="26"/>
          <w:szCs w:val="26"/>
        </w:rPr>
        <w:t>Организация визитов участников Мероприятия</w:t>
      </w:r>
    </w:p>
    <w:p w:rsidR="003234FA" w:rsidRPr="00CE6AFB" w:rsidRDefault="00CE1250" w:rsidP="00682104">
      <w:pPr>
        <w:pStyle w:val="a3"/>
        <w:numPr>
          <w:ilvl w:val="2"/>
          <w:numId w:val="7"/>
        </w:numPr>
        <w:tabs>
          <w:tab w:val="left" w:pos="709"/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При необходимости приобретения ави</w:t>
      </w:r>
      <w:proofErr w:type="gramStart"/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а-</w:t>
      </w:r>
      <w:proofErr w:type="gramEnd"/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и/или</w:t>
      </w:r>
      <w:r w:rsidR="00386554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железнодорожных билетов, заказа трансфера, бронирования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отеля для участников Мероприятия </w:t>
      </w:r>
      <w:r w:rsidR="00565000" w:rsidRPr="00CE6AFB">
        <w:rPr>
          <w:rFonts w:ascii="Times New Roman" w:hAnsi="Times New Roman"/>
          <w:b w:val="0"/>
          <w:sz w:val="26"/>
          <w:szCs w:val="26"/>
          <w:lang w:eastAsia="x-none"/>
        </w:rPr>
        <w:t>о</w:t>
      </w:r>
      <w:r w:rsidR="00A14B0F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тветственный работник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Инициатор</w:t>
      </w:r>
      <w:r w:rsidR="00A14B0F" w:rsidRPr="00CE6AFB">
        <w:rPr>
          <w:rFonts w:ascii="Times New Roman" w:hAnsi="Times New Roman"/>
          <w:b w:val="0"/>
          <w:sz w:val="26"/>
          <w:szCs w:val="26"/>
          <w:lang w:eastAsia="x-none"/>
        </w:rPr>
        <w:t>а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направляет </w:t>
      </w:r>
      <w:r w:rsidR="00D42C73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на адрес </w:t>
      </w:r>
      <w:r w:rsidR="00973DBC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корпоративной </w:t>
      </w:r>
      <w:r w:rsidR="00D42C73" w:rsidRPr="00CE6AFB">
        <w:rPr>
          <w:rFonts w:ascii="Times New Roman" w:hAnsi="Times New Roman"/>
          <w:b w:val="0"/>
          <w:sz w:val="26"/>
          <w:szCs w:val="26"/>
          <w:lang w:eastAsia="x-none"/>
        </w:rPr>
        <w:t>электронной почты Эксперта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заполненные заявки в соответствии с </w:t>
      </w:r>
      <w:r w:rsidR="00CE6AFB">
        <w:rPr>
          <w:rFonts w:ascii="Times New Roman" w:hAnsi="Times New Roman"/>
          <w:b w:val="0"/>
          <w:sz w:val="26"/>
          <w:szCs w:val="26"/>
          <w:lang w:eastAsia="x-none"/>
        </w:rPr>
        <w:t>п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риложениями </w:t>
      </w:r>
      <w:r w:rsidR="00D42C73" w:rsidRPr="00CE6AFB">
        <w:rPr>
          <w:rFonts w:ascii="Times New Roman" w:hAnsi="Times New Roman"/>
          <w:b w:val="0"/>
          <w:sz w:val="26"/>
          <w:szCs w:val="26"/>
          <w:lang w:eastAsia="x-none"/>
        </w:rPr>
        <w:t>4, 5, 6 к Регламенту</w:t>
      </w:r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в срок не менее, чем за </w:t>
      </w:r>
      <w:r w:rsidR="00CE6873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один </w:t>
      </w:r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месяц до даты начала Мероприятия, в случае, если сумма </w:t>
      </w:r>
      <w:r w:rsidR="0042407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по </w:t>
      </w:r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>заявк</w:t>
      </w:r>
      <w:r w:rsidR="00424077" w:rsidRPr="00CE6AFB">
        <w:rPr>
          <w:rFonts w:ascii="Times New Roman" w:hAnsi="Times New Roman"/>
          <w:b w:val="0"/>
          <w:sz w:val="26"/>
          <w:szCs w:val="26"/>
          <w:lang w:eastAsia="x-none"/>
        </w:rPr>
        <w:t>е</w:t>
      </w:r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не </w:t>
      </w:r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>превышает 150 000 (сто пятьдесят тысяч) рублей</w:t>
      </w:r>
      <w:r w:rsidR="00D42C73" w:rsidRPr="00CE6AFB">
        <w:rPr>
          <w:rFonts w:ascii="Times New Roman" w:hAnsi="Times New Roman"/>
          <w:b w:val="0"/>
          <w:sz w:val="26"/>
          <w:szCs w:val="26"/>
          <w:lang w:eastAsia="x-none"/>
        </w:rPr>
        <w:t>.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 случае если сумма </w:t>
      </w:r>
      <w:r w:rsidR="00424077" w:rsidRPr="00CE6AFB">
        <w:rPr>
          <w:rFonts w:ascii="Times New Roman" w:hAnsi="Times New Roman"/>
          <w:b w:val="0"/>
          <w:sz w:val="26"/>
          <w:szCs w:val="26"/>
          <w:lang w:eastAsia="x-none"/>
        </w:rPr>
        <w:t>по заявке</w:t>
      </w:r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превышает 150 000 </w:t>
      </w:r>
      <w:r w:rsidR="00255DE7" w:rsidRPr="00CE6AFB">
        <w:rPr>
          <w:rFonts w:ascii="Times New Roman" w:hAnsi="Times New Roman"/>
          <w:b w:val="0"/>
          <w:sz w:val="26"/>
          <w:szCs w:val="26"/>
          <w:lang w:eastAsia="x-none"/>
        </w:rPr>
        <w:t>(</w:t>
      </w:r>
      <w:r w:rsidR="00424077" w:rsidRPr="00CE6AFB">
        <w:rPr>
          <w:rFonts w:ascii="Times New Roman" w:hAnsi="Times New Roman"/>
          <w:b w:val="0"/>
          <w:sz w:val="26"/>
          <w:szCs w:val="26"/>
          <w:lang w:eastAsia="x-none"/>
        </w:rPr>
        <w:t>сто пятьдесят</w:t>
      </w:r>
      <w:r w:rsidR="00255DE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тысяч) </w:t>
      </w:r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>рублей, заявка направляется не менее</w:t>
      </w:r>
      <w:proofErr w:type="gramStart"/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>,</w:t>
      </w:r>
      <w:proofErr w:type="gramEnd"/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чем за два месяца до даты начала Мероприятия. В случае, если сумма заявки превышает 350</w:t>
      </w:r>
      <w:r w:rsidR="00255DE7" w:rsidRPr="00CE6AFB">
        <w:rPr>
          <w:rFonts w:ascii="Times New Roman" w:hAnsi="Times New Roman"/>
          <w:b w:val="0"/>
          <w:sz w:val="26"/>
          <w:szCs w:val="26"/>
          <w:lang w:eastAsia="x-none"/>
        </w:rPr>
        <w:t> 000 (</w:t>
      </w:r>
      <w:r w:rsidR="00424077" w:rsidRPr="00CE6AFB">
        <w:rPr>
          <w:rFonts w:ascii="Times New Roman" w:hAnsi="Times New Roman"/>
          <w:b w:val="0"/>
          <w:sz w:val="26"/>
          <w:szCs w:val="26"/>
          <w:lang w:eastAsia="x-none"/>
        </w:rPr>
        <w:t>триста пятьдесят</w:t>
      </w:r>
      <w:r w:rsidR="00255DE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тысяч)</w:t>
      </w:r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рублей, заявка направляется не менее</w:t>
      </w:r>
      <w:proofErr w:type="gramStart"/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>,</w:t>
      </w:r>
      <w:proofErr w:type="gramEnd"/>
      <w:r w:rsidR="00AB486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чем за три месяца до даты начала Мероприятия. </w:t>
      </w:r>
      <w:r w:rsidR="00360BCC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Заявка должна быть завизирована руководителем Инициатора. </w:t>
      </w:r>
    </w:p>
    <w:p w:rsidR="00C66648" w:rsidRPr="00CE6AFB" w:rsidRDefault="00C66648" w:rsidP="00682104">
      <w:pPr>
        <w:pStyle w:val="a3"/>
        <w:numPr>
          <w:ilvl w:val="2"/>
          <w:numId w:val="7"/>
        </w:numPr>
        <w:tabs>
          <w:tab w:val="left" w:pos="709"/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Внесение любых изменений </w:t>
      </w:r>
      <w:r w:rsidR="00D42C73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 ранее присланную заявку </w:t>
      </w:r>
      <w:r w:rsidR="004D0C93" w:rsidRPr="00CE6AFB">
        <w:rPr>
          <w:rFonts w:ascii="Times New Roman" w:hAnsi="Times New Roman"/>
          <w:b w:val="0"/>
          <w:sz w:val="26"/>
          <w:szCs w:val="26"/>
          <w:lang w:eastAsia="x-none"/>
        </w:rPr>
        <w:t>оформляется новой заявкой, которая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в обязательном порядке визируется руководителем Инициатора.</w:t>
      </w:r>
    </w:p>
    <w:p w:rsidR="00360BCC" w:rsidRPr="00CE6AFB" w:rsidRDefault="00360BCC" w:rsidP="00682104">
      <w:pPr>
        <w:pStyle w:val="a3"/>
        <w:numPr>
          <w:ilvl w:val="2"/>
          <w:numId w:val="7"/>
        </w:numPr>
        <w:tabs>
          <w:tab w:val="left" w:pos="709"/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Эксперт осуществляет бронирование и приобрете</w:t>
      </w:r>
      <w:r w:rsidR="00674AD2" w:rsidRPr="00CE6AFB">
        <w:rPr>
          <w:rFonts w:ascii="Times New Roman" w:hAnsi="Times New Roman"/>
          <w:b w:val="0"/>
          <w:sz w:val="26"/>
          <w:szCs w:val="26"/>
          <w:lang w:eastAsia="x-none"/>
        </w:rPr>
        <w:t>ние запра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ш</w:t>
      </w:r>
      <w:r w:rsidR="00674AD2" w:rsidRPr="00CE6AFB">
        <w:rPr>
          <w:rFonts w:ascii="Times New Roman" w:hAnsi="Times New Roman"/>
          <w:b w:val="0"/>
          <w:sz w:val="26"/>
          <w:szCs w:val="26"/>
          <w:lang w:eastAsia="x-none"/>
        </w:rPr>
        <w:t>и</w:t>
      </w:r>
      <w:r w:rsidR="00E11141" w:rsidRPr="00CE6AFB">
        <w:rPr>
          <w:rFonts w:ascii="Times New Roman" w:hAnsi="Times New Roman"/>
          <w:b w:val="0"/>
          <w:sz w:val="26"/>
          <w:szCs w:val="26"/>
          <w:lang w:eastAsia="x-none"/>
        </w:rPr>
        <w:t>ваемых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услуг </w:t>
      </w:r>
      <w:r w:rsidR="00565000" w:rsidRPr="00CE6AFB">
        <w:rPr>
          <w:rFonts w:ascii="Times New Roman" w:hAnsi="Times New Roman"/>
          <w:b w:val="0"/>
          <w:sz w:val="26"/>
          <w:szCs w:val="26"/>
          <w:lang w:eastAsia="x-none"/>
        </w:rPr>
        <w:t>в соответствии с итоговым вариантом заявки от ответственного работника Инициатора</w:t>
      </w:r>
      <w:r w:rsidR="00D864A8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. </w:t>
      </w:r>
    </w:p>
    <w:p w:rsidR="00C66648" w:rsidRPr="00CE6AFB" w:rsidRDefault="00C66648" w:rsidP="00682104">
      <w:pPr>
        <w:pStyle w:val="a6"/>
        <w:numPr>
          <w:ilvl w:val="1"/>
          <w:numId w:val="6"/>
        </w:numPr>
        <w:tabs>
          <w:tab w:val="left" w:pos="404"/>
          <w:tab w:val="left" w:pos="1134"/>
        </w:tabs>
        <w:ind w:left="0" w:firstLine="709"/>
        <w:contextualSpacing/>
        <w:rPr>
          <w:b/>
          <w:sz w:val="26"/>
          <w:szCs w:val="26"/>
        </w:rPr>
      </w:pPr>
      <w:r w:rsidRPr="00CE6AFB">
        <w:rPr>
          <w:b/>
          <w:sz w:val="26"/>
          <w:szCs w:val="26"/>
        </w:rPr>
        <w:t xml:space="preserve">Организация питания участников Мероприятия </w:t>
      </w:r>
    </w:p>
    <w:p w:rsidR="00C66648" w:rsidRPr="00CE6AFB" w:rsidRDefault="00C66648" w:rsidP="00682104">
      <w:pPr>
        <w:pStyle w:val="a6"/>
        <w:numPr>
          <w:ilvl w:val="2"/>
          <w:numId w:val="6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E6AFB">
        <w:rPr>
          <w:sz w:val="26"/>
          <w:szCs w:val="26"/>
        </w:rPr>
        <w:t xml:space="preserve">При необходимости организации питания для участников Мероприятия </w:t>
      </w:r>
      <w:r w:rsidR="00AB56F7" w:rsidRPr="00CE6AFB">
        <w:rPr>
          <w:sz w:val="26"/>
          <w:szCs w:val="26"/>
        </w:rPr>
        <w:t xml:space="preserve">ответственный работник </w:t>
      </w:r>
      <w:r w:rsidRPr="00CE6AFB">
        <w:rPr>
          <w:sz w:val="26"/>
          <w:szCs w:val="26"/>
        </w:rPr>
        <w:t>Инициатор</w:t>
      </w:r>
      <w:r w:rsidR="00AB56F7" w:rsidRPr="00CE6AFB">
        <w:rPr>
          <w:sz w:val="26"/>
          <w:szCs w:val="26"/>
        </w:rPr>
        <w:t>а</w:t>
      </w:r>
      <w:r w:rsidRPr="00CE6AFB">
        <w:rPr>
          <w:sz w:val="26"/>
          <w:szCs w:val="26"/>
        </w:rPr>
        <w:t xml:space="preserve"> направляет </w:t>
      </w:r>
      <w:r w:rsidR="00EC5BED" w:rsidRPr="00CE6AFB">
        <w:rPr>
          <w:sz w:val="26"/>
          <w:szCs w:val="26"/>
        </w:rPr>
        <w:t xml:space="preserve">на адрес корпоративной электронной почты </w:t>
      </w:r>
      <w:r w:rsidR="00AB56F7" w:rsidRPr="00CE6AFB">
        <w:rPr>
          <w:sz w:val="26"/>
          <w:szCs w:val="26"/>
        </w:rPr>
        <w:t xml:space="preserve">Эксперта </w:t>
      </w:r>
      <w:r w:rsidRPr="00CE6AFB">
        <w:rPr>
          <w:sz w:val="26"/>
          <w:szCs w:val="26"/>
        </w:rPr>
        <w:t xml:space="preserve">заполненную заявку в соответствии с </w:t>
      </w:r>
      <w:r w:rsidR="00CE6AFB">
        <w:rPr>
          <w:sz w:val="26"/>
          <w:szCs w:val="26"/>
        </w:rPr>
        <w:t>п</w:t>
      </w:r>
      <w:r w:rsidRPr="00CE6AFB">
        <w:rPr>
          <w:sz w:val="26"/>
          <w:szCs w:val="26"/>
        </w:rPr>
        <w:t xml:space="preserve">риложением </w:t>
      </w:r>
      <w:r w:rsidR="00DE47F7" w:rsidRPr="00CE6AFB">
        <w:rPr>
          <w:sz w:val="26"/>
          <w:szCs w:val="26"/>
        </w:rPr>
        <w:t>7</w:t>
      </w:r>
      <w:r w:rsidR="00E4181A" w:rsidRPr="00CE6AFB">
        <w:rPr>
          <w:sz w:val="26"/>
          <w:szCs w:val="26"/>
        </w:rPr>
        <w:t xml:space="preserve"> к Регламенту</w:t>
      </w:r>
      <w:r w:rsidR="0093167D" w:rsidRPr="00CE6AFB">
        <w:rPr>
          <w:sz w:val="26"/>
          <w:szCs w:val="26"/>
        </w:rPr>
        <w:t xml:space="preserve"> </w:t>
      </w:r>
      <w:r w:rsidR="00A20ACE" w:rsidRPr="00CE6AFB">
        <w:rPr>
          <w:sz w:val="26"/>
          <w:szCs w:val="26"/>
          <w:lang w:eastAsia="x-none"/>
        </w:rPr>
        <w:t>в срок не менее</w:t>
      </w:r>
      <w:proofErr w:type="gramStart"/>
      <w:r w:rsidR="00A20ACE" w:rsidRPr="00CE6AFB">
        <w:rPr>
          <w:sz w:val="26"/>
          <w:szCs w:val="26"/>
          <w:lang w:eastAsia="x-none"/>
        </w:rPr>
        <w:t>,</w:t>
      </w:r>
      <w:proofErr w:type="gramEnd"/>
      <w:r w:rsidR="00A20ACE" w:rsidRPr="00CE6AFB">
        <w:rPr>
          <w:sz w:val="26"/>
          <w:szCs w:val="26"/>
          <w:lang w:eastAsia="x-none"/>
        </w:rPr>
        <w:t xml:space="preserve"> чем за один месяц до даты начала Мероприятия, в случае, если сумма по заявке </w:t>
      </w:r>
      <w:r w:rsidR="00A20ACE">
        <w:rPr>
          <w:sz w:val="26"/>
          <w:szCs w:val="26"/>
          <w:lang w:eastAsia="x-none"/>
        </w:rPr>
        <w:t xml:space="preserve">не </w:t>
      </w:r>
      <w:r w:rsidR="00A20ACE" w:rsidRPr="00CE6AFB">
        <w:rPr>
          <w:sz w:val="26"/>
          <w:szCs w:val="26"/>
          <w:lang w:eastAsia="x-none"/>
        </w:rPr>
        <w:t>превышает 150 000 (сто пятьдесят тысяч) рублей. В случае если сумма по заявке превышает 150 000 (сто пятьдесят тысяч) рублей, заявка направляется не менее</w:t>
      </w:r>
      <w:proofErr w:type="gramStart"/>
      <w:r w:rsidR="00A20ACE" w:rsidRPr="00CE6AFB">
        <w:rPr>
          <w:sz w:val="26"/>
          <w:szCs w:val="26"/>
          <w:lang w:eastAsia="x-none"/>
        </w:rPr>
        <w:t>,</w:t>
      </w:r>
      <w:proofErr w:type="gramEnd"/>
      <w:r w:rsidR="00A20ACE" w:rsidRPr="00CE6AFB">
        <w:rPr>
          <w:sz w:val="26"/>
          <w:szCs w:val="26"/>
          <w:lang w:eastAsia="x-none"/>
        </w:rPr>
        <w:t xml:space="preserve"> чем за два месяца до даты начала Мероприятия. В случае, если сумма заявки превышает 350 000 (триста пятьдесят </w:t>
      </w:r>
      <w:r w:rsidR="00A20ACE" w:rsidRPr="00CE6AFB">
        <w:rPr>
          <w:sz w:val="26"/>
          <w:szCs w:val="26"/>
          <w:lang w:eastAsia="x-none"/>
        </w:rPr>
        <w:lastRenderedPageBreak/>
        <w:t>тысяч) рублей, заявка направляется не менее</w:t>
      </w:r>
      <w:proofErr w:type="gramStart"/>
      <w:r w:rsidR="00A20ACE" w:rsidRPr="00CE6AFB">
        <w:rPr>
          <w:sz w:val="26"/>
          <w:szCs w:val="26"/>
          <w:lang w:eastAsia="x-none"/>
        </w:rPr>
        <w:t>,</w:t>
      </w:r>
      <w:proofErr w:type="gramEnd"/>
      <w:r w:rsidR="00A20ACE" w:rsidRPr="00CE6AFB">
        <w:rPr>
          <w:sz w:val="26"/>
          <w:szCs w:val="26"/>
          <w:lang w:eastAsia="x-none"/>
        </w:rPr>
        <w:t xml:space="preserve"> чем за три месяца до даты начала Мероприятия. Заявка должна быть завизирована руководителем Инициатора.</w:t>
      </w:r>
      <w:r w:rsidRPr="00CE6AFB">
        <w:rPr>
          <w:sz w:val="26"/>
          <w:szCs w:val="26"/>
        </w:rPr>
        <w:t xml:space="preserve"> </w:t>
      </w:r>
    </w:p>
    <w:p w:rsidR="009615AB" w:rsidRPr="00CE6AFB" w:rsidRDefault="009615AB" w:rsidP="00682104">
      <w:pPr>
        <w:pStyle w:val="a6"/>
        <w:numPr>
          <w:ilvl w:val="2"/>
          <w:numId w:val="6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E6AFB">
        <w:rPr>
          <w:sz w:val="26"/>
          <w:szCs w:val="26"/>
          <w:lang w:eastAsia="x-none"/>
        </w:rPr>
        <w:t>Внесение любых изменений в ранее присланную заявку оформляется новой заявкой, которая в обязательном порядке визируется руководителем Инициатора</w:t>
      </w:r>
      <w:r w:rsidRPr="00CE6AFB">
        <w:rPr>
          <w:sz w:val="26"/>
          <w:szCs w:val="26"/>
        </w:rPr>
        <w:t>.</w:t>
      </w:r>
    </w:p>
    <w:p w:rsidR="00C66648" w:rsidRPr="00CE6AFB" w:rsidRDefault="00C66648" w:rsidP="00682104">
      <w:pPr>
        <w:pStyle w:val="a6"/>
        <w:numPr>
          <w:ilvl w:val="2"/>
          <w:numId w:val="6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E6AFB">
        <w:rPr>
          <w:sz w:val="26"/>
          <w:szCs w:val="26"/>
        </w:rPr>
        <w:t xml:space="preserve">Эксперт осуществляет приобретение </w:t>
      </w:r>
      <w:r w:rsidR="00EC5BED" w:rsidRPr="00CE6AFB">
        <w:rPr>
          <w:sz w:val="26"/>
          <w:szCs w:val="26"/>
        </w:rPr>
        <w:t>запрашиваемых</w:t>
      </w:r>
      <w:r w:rsidRPr="00CE6AFB">
        <w:rPr>
          <w:sz w:val="26"/>
          <w:szCs w:val="26"/>
        </w:rPr>
        <w:t xml:space="preserve"> услуг </w:t>
      </w:r>
      <w:r w:rsidR="00AB56F7" w:rsidRPr="00CE6AFB">
        <w:rPr>
          <w:sz w:val="26"/>
          <w:szCs w:val="26"/>
        </w:rPr>
        <w:t xml:space="preserve">в </w:t>
      </w:r>
      <w:r w:rsidR="00AB56F7" w:rsidRPr="00CE6AFB">
        <w:rPr>
          <w:sz w:val="26"/>
          <w:szCs w:val="26"/>
          <w:lang w:eastAsia="x-none"/>
        </w:rPr>
        <w:t>соответствии с итоговым вариантом заявки от ответственного работника Инициатора</w:t>
      </w:r>
      <w:r w:rsidR="00125E96" w:rsidRPr="00CE6AFB">
        <w:rPr>
          <w:sz w:val="26"/>
          <w:szCs w:val="26"/>
        </w:rPr>
        <w:t xml:space="preserve">. </w:t>
      </w:r>
    </w:p>
    <w:p w:rsidR="00A55648" w:rsidRPr="00CE6AFB" w:rsidRDefault="00A55648" w:rsidP="00682104">
      <w:pPr>
        <w:pStyle w:val="a6"/>
        <w:numPr>
          <w:ilvl w:val="2"/>
          <w:numId w:val="6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proofErr w:type="gramStart"/>
      <w:r w:rsidRPr="00CE6AFB">
        <w:rPr>
          <w:sz w:val="26"/>
          <w:szCs w:val="26"/>
        </w:rPr>
        <w:t>Проведение кофе-брейков, обедов и пр. в Профессорском клубе (ул.</w:t>
      </w:r>
      <w:r w:rsidR="00CE6AFB">
        <w:rPr>
          <w:sz w:val="26"/>
          <w:szCs w:val="26"/>
        </w:rPr>
        <w:t> </w:t>
      </w:r>
      <w:r w:rsidRPr="00CE6AFB">
        <w:rPr>
          <w:sz w:val="26"/>
          <w:szCs w:val="26"/>
        </w:rPr>
        <w:t xml:space="preserve">Мясницкая, 20, </w:t>
      </w:r>
      <w:r w:rsidR="00733E81" w:rsidRPr="00CE6AFB">
        <w:rPr>
          <w:sz w:val="26"/>
          <w:szCs w:val="26"/>
        </w:rPr>
        <w:t>ауд.</w:t>
      </w:r>
      <w:r w:rsidRPr="00CE6AFB">
        <w:rPr>
          <w:sz w:val="26"/>
          <w:szCs w:val="26"/>
        </w:rPr>
        <w:t>300), преподавательской (ул.</w:t>
      </w:r>
      <w:r w:rsidR="001A4AF3" w:rsidRPr="00CE6AFB">
        <w:rPr>
          <w:sz w:val="26"/>
          <w:szCs w:val="26"/>
        </w:rPr>
        <w:t xml:space="preserve"> </w:t>
      </w:r>
      <w:r w:rsidRPr="00CE6AFB">
        <w:rPr>
          <w:sz w:val="26"/>
          <w:szCs w:val="26"/>
        </w:rPr>
        <w:t xml:space="preserve">Мясницкая, 11, </w:t>
      </w:r>
      <w:r w:rsidR="00733E81" w:rsidRPr="00CE6AFB">
        <w:rPr>
          <w:sz w:val="26"/>
          <w:szCs w:val="26"/>
        </w:rPr>
        <w:t xml:space="preserve">ауд. </w:t>
      </w:r>
      <w:r w:rsidRPr="00CE6AFB">
        <w:rPr>
          <w:sz w:val="26"/>
          <w:szCs w:val="26"/>
        </w:rPr>
        <w:t>433) и холле конференц-зала №5</w:t>
      </w:r>
      <w:r w:rsidR="00635CC6" w:rsidRPr="00CE6AFB">
        <w:rPr>
          <w:sz w:val="26"/>
          <w:szCs w:val="26"/>
        </w:rPr>
        <w:t>1</w:t>
      </w:r>
      <w:r w:rsidRPr="00CE6AFB">
        <w:rPr>
          <w:sz w:val="26"/>
          <w:szCs w:val="26"/>
        </w:rPr>
        <w:t>8</w:t>
      </w:r>
      <w:r w:rsidR="00041A44" w:rsidRPr="00CE6AFB">
        <w:rPr>
          <w:sz w:val="26"/>
          <w:szCs w:val="26"/>
        </w:rPr>
        <w:t>,</w:t>
      </w:r>
      <w:r w:rsidRPr="00CE6AFB">
        <w:rPr>
          <w:sz w:val="26"/>
          <w:szCs w:val="26"/>
        </w:rPr>
        <w:t xml:space="preserve"> </w:t>
      </w:r>
      <w:r w:rsidR="00041A44" w:rsidRPr="00CE6AFB">
        <w:rPr>
          <w:sz w:val="26"/>
          <w:szCs w:val="26"/>
        </w:rPr>
        <w:t xml:space="preserve">а также в холлах 3-го и 4-го этажей </w:t>
      </w:r>
      <w:r w:rsidRPr="00CE6AFB">
        <w:rPr>
          <w:sz w:val="26"/>
          <w:szCs w:val="26"/>
        </w:rPr>
        <w:t>(ул.</w:t>
      </w:r>
      <w:r w:rsidR="001A4AF3" w:rsidRPr="00CE6AFB">
        <w:rPr>
          <w:sz w:val="26"/>
          <w:szCs w:val="26"/>
        </w:rPr>
        <w:t xml:space="preserve"> </w:t>
      </w:r>
      <w:r w:rsidRPr="00CE6AFB">
        <w:rPr>
          <w:sz w:val="26"/>
          <w:szCs w:val="26"/>
        </w:rPr>
        <w:t>Мясницкая, 11)</w:t>
      </w:r>
      <w:r w:rsidR="00041A44" w:rsidRPr="00CE6AFB">
        <w:rPr>
          <w:sz w:val="26"/>
          <w:szCs w:val="26"/>
        </w:rPr>
        <w:t xml:space="preserve"> </w:t>
      </w:r>
      <w:r w:rsidRPr="00CE6AFB">
        <w:rPr>
          <w:sz w:val="26"/>
          <w:szCs w:val="26"/>
        </w:rPr>
        <w:t xml:space="preserve">осуществляется на основании </w:t>
      </w:r>
      <w:r w:rsidR="00290509" w:rsidRPr="00CE6AFB">
        <w:rPr>
          <w:sz w:val="26"/>
          <w:szCs w:val="26"/>
        </w:rPr>
        <w:t xml:space="preserve">разрешительной резолюции </w:t>
      </w:r>
      <w:r w:rsidR="00C26C48" w:rsidRPr="00CE6AFB">
        <w:rPr>
          <w:sz w:val="26"/>
          <w:szCs w:val="26"/>
        </w:rPr>
        <w:t>проректора</w:t>
      </w:r>
      <w:r w:rsidR="00973DBC" w:rsidRPr="00CE6AFB">
        <w:rPr>
          <w:sz w:val="26"/>
          <w:szCs w:val="26"/>
        </w:rPr>
        <w:t>, к</w:t>
      </w:r>
      <w:r w:rsidR="00CD6E4E" w:rsidRPr="00CE6AFB">
        <w:rPr>
          <w:sz w:val="26"/>
          <w:szCs w:val="26"/>
        </w:rPr>
        <w:t>оординиру</w:t>
      </w:r>
      <w:r w:rsidR="00973DBC" w:rsidRPr="00CE6AFB">
        <w:rPr>
          <w:sz w:val="26"/>
          <w:szCs w:val="26"/>
        </w:rPr>
        <w:t xml:space="preserve">ющего </w:t>
      </w:r>
      <w:r w:rsidR="00A20ACE">
        <w:rPr>
          <w:sz w:val="26"/>
          <w:szCs w:val="26"/>
        </w:rPr>
        <w:t xml:space="preserve"> </w:t>
      </w:r>
      <w:r w:rsidR="003318E4">
        <w:rPr>
          <w:sz w:val="26"/>
          <w:szCs w:val="26"/>
        </w:rPr>
        <w:t>административно-хозяйственную деятельность</w:t>
      </w:r>
      <w:r w:rsidR="00C26C48" w:rsidRPr="00CE6AFB">
        <w:rPr>
          <w:sz w:val="26"/>
          <w:szCs w:val="26"/>
        </w:rPr>
        <w:t xml:space="preserve">, </w:t>
      </w:r>
      <w:r w:rsidR="00290509" w:rsidRPr="00CE6AFB">
        <w:rPr>
          <w:sz w:val="26"/>
          <w:szCs w:val="26"/>
        </w:rPr>
        <w:t>на</w:t>
      </w:r>
      <w:r w:rsidR="00733E81" w:rsidRPr="00CE6AFB">
        <w:rPr>
          <w:sz w:val="26"/>
          <w:szCs w:val="26"/>
        </w:rPr>
        <w:t xml:space="preserve"> служебной </w:t>
      </w:r>
      <w:r w:rsidR="00290509" w:rsidRPr="00CE6AFB">
        <w:rPr>
          <w:sz w:val="26"/>
          <w:szCs w:val="26"/>
        </w:rPr>
        <w:t xml:space="preserve">записке, оформленной  </w:t>
      </w:r>
      <w:r w:rsidR="00733E81" w:rsidRPr="00CE6AFB">
        <w:rPr>
          <w:sz w:val="26"/>
          <w:szCs w:val="26"/>
        </w:rPr>
        <w:t xml:space="preserve">в соответствии с </w:t>
      </w:r>
      <w:r w:rsidR="00CE6AFB">
        <w:rPr>
          <w:sz w:val="26"/>
          <w:szCs w:val="26"/>
        </w:rPr>
        <w:t>п</w:t>
      </w:r>
      <w:r w:rsidR="00733E81" w:rsidRPr="00CE6AFB">
        <w:rPr>
          <w:sz w:val="26"/>
          <w:szCs w:val="26"/>
        </w:rPr>
        <w:t xml:space="preserve">риложением </w:t>
      </w:r>
      <w:r w:rsidR="00FE5622" w:rsidRPr="00CE6AFB">
        <w:rPr>
          <w:sz w:val="26"/>
          <w:szCs w:val="26"/>
        </w:rPr>
        <w:t>8</w:t>
      </w:r>
      <w:r w:rsidR="00733E81" w:rsidRPr="00CE6AFB">
        <w:rPr>
          <w:sz w:val="26"/>
          <w:szCs w:val="26"/>
        </w:rPr>
        <w:t xml:space="preserve"> к Регламенту.</w:t>
      </w:r>
      <w:proofErr w:type="gramEnd"/>
    </w:p>
    <w:p w:rsidR="00C93F78" w:rsidRPr="00CE6AFB" w:rsidRDefault="00C93F78" w:rsidP="00682104">
      <w:pPr>
        <w:pStyle w:val="a6"/>
        <w:numPr>
          <w:ilvl w:val="2"/>
          <w:numId w:val="6"/>
        </w:numPr>
        <w:tabs>
          <w:tab w:val="left" w:pos="404"/>
          <w:tab w:val="left" w:pos="567"/>
          <w:tab w:val="left" w:pos="1560"/>
        </w:tabs>
        <w:ind w:left="0" w:firstLine="851"/>
        <w:contextualSpacing/>
        <w:rPr>
          <w:sz w:val="26"/>
          <w:szCs w:val="26"/>
        </w:rPr>
      </w:pPr>
      <w:r w:rsidRPr="00CE6AFB">
        <w:rPr>
          <w:sz w:val="26"/>
          <w:szCs w:val="26"/>
        </w:rPr>
        <w:t xml:space="preserve">Организация питания участников Мероприятия </w:t>
      </w:r>
      <w:r w:rsidR="00AB7E8C">
        <w:rPr>
          <w:sz w:val="26"/>
          <w:szCs w:val="26"/>
        </w:rPr>
        <w:t>осуществляется</w:t>
      </w:r>
      <w:r w:rsidR="00AB7E8C" w:rsidRPr="00CE6AFB">
        <w:rPr>
          <w:sz w:val="26"/>
          <w:szCs w:val="26"/>
        </w:rPr>
        <w:t xml:space="preserve"> </w:t>
      </w:r>
      <w:r w:rsidR="00AB7E8C">
        <w:rPr>
          <w:sz w:val="26"/>
          <w:szCs w:val="26"/>
        </w:rPr>
        <w:t>либо</w:t>
      </w:r>
      <w:r w:rsidR="00AB7E8C" w:rsidRPr="00CE6AFB">
        <w:rPr>
          <w:sz w:val="26"/>
          <w:szCs w:val="26"/>
        </w:rPr>
        <w:t xml:space="preserve"> </w:t>
      </w:r>
      <w:r w:rsidRPr="00CE6AFB">
        <w:rPr>
          <w:sz w:val="26"/>
          <w:szCs w:val="26"/>
        </w:rPr>
        <w:t xml:space="preserve">силами столовых НИУ ВШЭ, </w:t>
      </w:r>
      <w:r w:rsidR="00AB7E8C">
        <w:rPr>
          <w:sz w:val="26"/>
          <w:szCs w:val="26"/>
        </w:rPr>
        <w:t>либо</w:t>
      </w:r>
      <w:r w:rsidRPr="00CE6AFB">
        <w:rPr>
          <w:sz w:val="26"/>
          <w:szCs w:val="26"/>
        </w:rPr>
        <w:t xml:space="preserve"> внешними </w:t>
      </w:r>
      <w:proofErr w:type="spellStart"/>
      <w:r w:rsidRPr="00CE6AFB">
        <w:rPr>
          <w:sz w:val="26"/>
          <w:szCs w:val="26"/>
        </w:rPr>
        <w:t>кейтеринговыми</w:t>
      </w:r>
      <w:proofErr w:type="spellEnd"/>
      <w:r w:rsidRPr="00CE6AFB">
        <w:rPr>
          <w:sz w:val="26"/>
          <w:szCs w:val="26"/>
        </w:rPr>
        <w:t xml:space="preserve"> компаниями</w:t>
      </w:r>
      <w:r w:rsidR="00AB7E8C">
        <w:rPr>
          <w:sz w:val="26"/>
          <w:szCs w:val="26"/>
        </w:rPr>
        <w:t xml:space="preserve"> по выбору Инициатора</w:t>
      </w:r>
      <w:r w:rsidRPr="00CE6AFB">
        <w:rPr>
          <w:sz w:val="26"/>
          <w:szCs w:val="26"/>
        </w:rPr>
        <w:t xml:space="preserve">. </w:t>
      </w:r>
    </w:p>
    <w:p w:rsidR="002D22D0" w:rsidRPr="00CE6AFB" w:rsidRDefault="00A55648" w:rsidP="00682104">
      <w:pPr>
        <w:pStyle w:val="a6"/>
        <w:numPr>
          <w:ilvl w:val="1"/>
          <w:numId w:val="6"/>
        </w:numPr>
        <w:tabs>
          <w:tab w:val="left" w:pos="404"/>
          <w:tab w:val="left" w:pos="1134"/>
        </w:tabs>
        <w:ind w:left="0" w:firstLine="709"/>
        <w:contextualSpacing/>
        <w:rPr>
          <w:b/>
          <w:sz w:val="26"/>
          <w:szCs w:val="26"/>
        </w:rPr>
      </w:pPr>
      <w:r w:rsidRPr="00CE6AFB">
        <w:rPr>
          <w:b/>
          <w:sz w:val="26"/>
          <w:szCs w:val="26"/>
        </w:rPr>
        <w:t xml:space="preserve">Организация </w:t>
      </w:r>
      <w:r w:rsidR="00C63AD5" w:rsidRPr="00CE6AFB">
        <w:rPr>
          <w:b/>
          <w:sz w:val="26"/>
          <w:szCs w:val="26"/>
        </w:rPr>
        <w:t xml:space="preserve">синхронного перевода на </w:t>
      </w:r>
      <w:proofErr w:type="gramStart"/>
      <w:r w:rsidR="00C63AD5" w:rsidRPr="00CE6AFB">
        <w:rPr>
          <w:b/>
          <w:sz w:val="26"/>
          <w:szCs w:val="26"/>
        </w:rPr>
        <w:t>М</w:t>
      </w:r>
      <w:r w:rsidR="002D22D0" w:rsidRPr="00CE6AFB">
        <w:rPr>
          <w:b/>
          <w:sz w:val="26"/>
          <w:szCs w:val="26"/>
        </w:rPr>
        <w:t>ероприятии</w:t>
      </w:r>
      <w:proofErr w:type="gramEnd"/>
      <w:r w:rsidR="00B55938" w:rsidRPr="00CE6AFB">
        <w:rPr>
          <w:b/>
          <w:sz w:val="26"/>
          <w:szCs w:val="26"/>
        </w:rPr>
        <w:t xml:space="preserve"> </w:t>
      </w:r>
    </w:p>
    <w:p w:rsidR="00563CDC" w:rsidRPr="00CE6AFB" w:rsidRDefault="00563CDC" w:rsidP="00682104">
      <w:pPr>
        <w:pStyle w:val="a6"/>
        <w:numPr>
          <w:ilvl w:val="2"/>
          <w:numId w:val="6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E6AFB">
        <w:rPr>
          <w:sz w:val="26"/>
          <w:szCs w:val="26"/>
        </w:rPr>
        <w:t xml:space="preserve">При необходимости организации синхронного перевода на  Мероприятии </w:t>
      </w:r>
      <w:r w:rsidR="00074B54" w:rsidRPr="00CE6AFB">
        <w:rPr>
          <w:sz w:val="26"/>
          <w:szCs w:val="26"/>
        </w:rPr>
        <w:t xml:space="preserve">ответственный работник </w:t>
      </w:r>
      <w:r w:rsidRPr="00CE6AFB">
        <w:rPr>
          <w:sz w:val="26"/>
          <w:szCs w:val="26"/>
        </w:rPr>
        <w:t>Инициатор</w:t>
      </w:r>
      <w:r w:rsidR="00074B54" w:rsidRPr="00CE6AFB">
        <w:rPr>
          <w:sz w:val="26"/>
          <w:szCs w:val="26"/>
        </w:rPr>
        <w:t>а</w:t>
      </w:r>
      <w:r w:rsidRPr="00CE6AFB">
        <w:rPr>
          <w:sz w:val="26"/>
          <w:szCs w:val="26"/>
        </w:rPr>
        <w:t xml:space="preserve"> направляет </w:t>
      </w:r>
      <w:r w:rsidR="00CF671A" w:rsidRPr="00CE6AFB">
        <w:rPr>
          <w:sz w:val="26"/>
          <w:szCs w:val="26"/>
        </w:rPr>
        <w:t xml:space="preserve">на адрес </w:t>
      </w:r>
      <w:r w:rsidR="00973DBC" w:rsidRPr="00CE6AFB">
        <w:rPr>
          <w:sz w:val="26"/>
          <w:szCs w:val="26"/>
        </w:rPr>
        <w:t xml:space="preserve">корпоративной </w:t>
      </w:r>
      <w:r w:rsidR="00CF671A" w:rsidRPr="00CE6AFB">
        <w:rPr>
          <w:sz w:val="26"/>
          <w:szCs w:val="26"/>
        </w:rPr>
        <w:t>электронной почты Эксперта</w:t>
      </w:r>
      <w:r w:rsidRPr="00CE6AFB">
        <w:rPr>
          <w:sz w:val="26"/>
          <w:szCs w:val="26"/>
        </w:rPr>
        <w:t xml:space="preserve"> заполненную заявку в соответствии с </w:t>
      </w:r>
      <w:r w:rsidR="001A3D69">
        <w:rPr>
          <w:sz w:val="26"/>
          <w:szCs w:val="26"/>
        </w:rPr>
        <w:t>п</w:t>
      </w:r>
      <w:r w:rsidRPr="00CE6AFB">
        <w:rPr>
          <w:sz w:val="26"/>
          <w:szCs w:val="26"/>
        </w:rPr>
        <w:t xml:space="preserve">риложением </w:t>
      </w:r>
      <w:r w:rsidR="00FE5622" w:rsidRPr="00CE6AFB">
        <w:rPr>
          <w:sz w:val="26"/>
          <w:szCs w:val="26"/>
        </w:rPr>
        <w:t>9</w:t>
      </w:r>
      <w:r w:rsidR="00CF671A" w:rsidRPr="00CE6AFB">
        <w:rPr>
          <w:sz w:val="26"/>
          <w:szCs w:val="26"/>
        </w:rPr>
        <w:t xml:space="preserve"> к Регламенту</w:t>
      </w:r>
      <w:r w:rsidR="00C26C48" w:rsidRPr="00CE6AFB">
        <w:rPr>
          <w:sz w:val="26"/>
          <w:szCs w:val="26"/>
        </w:rPr>
        <w:t>.</w:t>
      </w:r>
      <w:r w:rsidRPr="00CE6AFB">
        <w:rPr>
          <w:sz w:val="26"/>
          <w:szCs w:val="26"/>
        </w:rPr>
        <w:t xml:space="preserve"> Заявка обязательно должна быть завизирована руководителем Инициатора. </w:t>
      </w:r>
    </w:p>
    <w:p w:rsidR="003D1BA3" w:rsidRPr="00CE6AFB" w:rsidRDefault="003D1BA3" w:rsidP="00682104">
      <w:pPr>
        <w:pStyle w:val="a6"/>
        <w:numPr>
          <w:ilvl w:val="2"/>
          <w:numId w:val="6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E6AFB">
        <w:rPr>
          <w:sz w:val="26"/>
          <w:szCs w:val="26"/>
          <w:lang w:eastAsia="x-none"/>
        </w:rPr>
        <w:t>Внесение любых изменений в ранее присланную заявку оформляется новой заявкой, которая в обязательном порядке визируется руководителем Инициатора</w:t>
      </w:r>
      <w:r w:rsidRPr="00CE6AFB">
        <w:rPr>
          <w:sz w:val="26"/>
          <w:szCs w:val="26"/>
        </w:rPr>
        <w:t>.</w:t>
      </w:r>
    </w:p>
    <w:p w:rsidR="00563CDC" w:rsidRPr="00CE6AFB" w:rsidRDefault="00563CDC" w:rsidP="00682104">
      <w:pPr>
        <w:pStyle w:val="a6"/>
        <w:numPr>
          <w:ilvl w:val="2"/>
          <w:numId w:val="6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E6AFB">
        <w:rPr>
          <w:sz w:val="26"/>
          <w:szCs w:val="26"/>
        </w:rPr>
        <w:t xml:space="preserve">Заявка на организацию синхронного перевода должна быть направлена Эксперту не позднее, чем за 14 календарных дней до начала Мероприятия. </w:t>
      </w:r>
    </w:p>
    <w:p w:rsidR="002F7473" w:rsidRPr="00CE6AFB" w:rsidRDefault="00DB6C64" w:rsidP="00682104">
      <w:pPr>
        <w:pStyle w:val="a6"/>
        <w:numPr>
          <w:ilvl w:val="2"/>
          <w:numId w:val="6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E6AFB">
        <w:rPr>
          <w:sz w:val="26"/>
          <w:szCs w:val="26"/>
        </w:rPr>
        <w:t xml:space="preserve">Ответственный работник Инициатора </w:t>
      </w:r>
      <w:r w:rsidR="002F7473" w:rsidRPr="00CE6AFB">
        <w:rPr>
          <w:sz w:val="26"/>
          <w:szCs w:val="26"/>
        </w:rPr>
        <w:t xml:space="preserve">обязан предоставить </w:t>
      </w:r>
      <w:r w:rsidRPr="00CE6AFB">
        <w:rPr>
          <w:sz w:val="26"/>
          <w:szCs w:val="26"/>
        </w:rPr>
        <w:t xml:space="preserve">Эксперту </w:t>
      </w:r>
      <w:r w:rsidR="002F7473" w:rsidRPr="00CE6AFB">
        <w:rPr>
          <w:sz w:val="26"/>
          <w:szCs w:val="26"/>
        </w:rPr>
        <w:t xml:space="preserve">материалы </w:t>
      </w:r>
      <w:r w:rsidR="00D64D4A" w:rsidRPr="00CE6AFB">
        <w:rPr>
          <w:sz w:val="26"/>
          <w:szCs w:val="26"/>
        </w:rPr>
        <w:t xml:space="preserve">(доклады, тезисы докладов, презентации  и т.п.) </w:t>
      </w:r>
      <w:r w:rsidR="002F7473" w:rsidRPr="00CE6AFB">
        <w:rPr>
          <w:sz w:val="26"/>
          <w:szCs w:val="26"/>
        </w:rPr>
        <w:t xml:space="preserve">для переводчиков-синхронистов минимум за </w:t>
      </w:r>
      <w:r w:rsidR="002D4A39" w:rsidRPr="00CE6AFB">
        <w:rPr>
          <w:sz w:val="26"/>
          <w:szCs w:val="26"/>
        </w:rPr>
        <w:t xml:space="preserve">два </w:t>
      </w:r>
      <w:r w:rsidR="002F7473" w:rsidRPr="00CE6AFB">
        <w:rPr>
          <w:sz w:val="26"/>
          <w:szCs w:val="26"/>
        </w:rPr>
        <w:t xml:space="preserve">дня до даты начала Мероприятия. </w:t>
      </w:r>
    </w:p>
    <w:p w:rsidR="001741A9" w:rsidRPr="00CE6AFB" w:rsidRDefault="001741A9" w:rsidP="00682104">
      <w:pPr>
        <w:pStyle w:val="a6"/>
        <w:numPr>
          <w:ilvl w:val="1"/>
          <w:numId w:val="6"/>
        </w:numPr>
        <w:tabs>
          <w:tab w:val="left" w:pos="404"/>
          <w:tab w:val="left" w:pos="1134"/>
        </w:tabs>
        <w:ind w:left="0" w:firstLine="709"/>
        <w:contextualSpacing/>
        <w:rPr>
          <w:b/>
          <w:sz w:val="26"/>
          <w:szCs w:val="26"/>
        </w:rPr>
      </w:pPr>
      <w:r w:rsidRPr="00CE6AFB">
        <w:rPr>
          <w:b/>
          <w:sz w:val="26"/>
          <w:szCs w:val="26"/>
        </w:rPr>
        <w:t>Выдача информационных указателей и презентационных товаров</w:t>
      </w:r>
    </w:p>
    <w:p w:rsidR="00526127" w:rsidRPr="00CE6AFB" w:rsidRDefault="001741A9" w:rsidP="00682104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5.5.1. Все информационные указатели, содержащие реквизиты Инициатора и </w:t>
      </w:r>
      <w:r w:rsidR="007C407A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контакты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ответственного </w:t>
      </w:r>
      <w:r w:rsidR="00A93CD9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работника </w:t>
      </w:r>
      <w:r w:rsidR="007C407A" w:rsidRPr="00CE6AFB">
        <w:rPr>
          <w:rFonts w:ascii="Times New Roman" w:hAnsi="Times New Roman"/>
          <w:b w:val="0"/>
          <w:sz w:val="26"/>
          <w:szCs w:val="26"/>
          <w:lang w:eastAsia="x-none"/>
        </w:rPr>
        <w:t>Инициатора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, </w:t>
      </w:r>
      <w:r w:rsidR="0052612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изготавливаются ответственным работником </w:t>
      </w:r>
      <w:r w:rsidR="002D1E78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Инициатора </w:t>
      </w:r>
      <w:r w:rsidR="00970878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по единому шаблону</w:t>
      </w:r>
      <w:r w:rsidR="002D1E78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, опубликованному на </w:t>
      </w:r>
      <w:proofErr w:type="gramStart"/>
      <w:r w:rsidR="002D1E78" w:rsidRPr="00CE6AFB">
        <w:rPr>
          <w:rFonts w:ascii="Times New Roman" w:hAnsi="Times New Roman"/>
          <w:b w:val="0"/>
          <w:sz w:val="26"/>
          <w:szCs w:val="26"/>
          <w:lang w:eastAsia="x-none"/>
        </w:rPr>
        <w:t>сайте</w:t>
      </w:r>
      <w:proofErr w:type="gramEnd"/>
      <w:r w:rsidR="002D1E78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Управления</w:t>
      </w:r>
      <w:r w:rsidR="00FB0B75" w:rsidRPr="00CE6AFB">
        <w:rPr>
          <w:rFonts w:ascii="Times New Roman" w:hAnsi="Times New Roman"/>
          <w:b w:val="0"/>
          <w:sz w:val="26"/>
          <w:szCs w:val="26"/>
          <w:lang w:eastAsia="x-none"/>
        </w:rPr>
        <w:t>,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в соответствии с </w:t>
      </w:r>
      <w:r w:rsidR="001A3D69">
        <w:rPr>
          <w:rFonts w:ascii="Times New Roman" w:hAnsi="Times New Roman"/>
          <w:b w:val="0"/>
          <w:sz w:val="26"/>
          <w:szCs w:val="26"/>
          <w:lang w:eastAsia="x-none"/>
        </w:rPr>
        <w:t>п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риложением 10</w:t>
      </w:r>
      <w:r w:rsidR="00526127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к Регламенту. Все поля информационного указателя обязательны к заполнению.</w:t>
      </w:r>
      <w:r w:rsidR="00970878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FE5DF4">
        <w:rPr>
          <w:rFonts w:ascii="Times New Roman" w:hAnsi="Times New Roman"/>
          <w:b w:val="0"/>
          <w:sz w:val="26"/>
          <w:szCs w:val="26"/>
          <w:lang w:eastAsia="x-none"/>
        </w:rPr>
        <w:t xml:space="preserve">При необходимости Инициатор имеет право обратиться за помощью в Управление. </w:t>
      </w:r>
    </w:p>
    <w:p w:rsidR="001741A9" w:rsidRPr="00CE6AFB" w:rsidRDefault="001741A9" w:rsidP="00682104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5.5.2. Информационные стойки выдаются </w:t>
      </w:r>
      <w:r w:rsidR="00CD6E4E" w:rsidRPr="00CE6AFB">
        <w:rPr>
          <w:rFonts w:ascii="Times New Roman" w:hAnsi="Times New Roman"/>
          <w:b w:val="0"/>
          <w:sz w:val="26"/>
          <w:szCs w:val="26"/>
          <w:lang w:eastAsia="x-none"/>
        </w:rPr>
        <w:t>работ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ником Управления на </w:t>
      </w:r>
      <w:proofErr w:type="gramStart"/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основании</w:t>
      </w:r>
      <w:proofErr w:type="gramEnd"/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FB0B75" w:rsidRPr="00CE6AFB">
        <w:rPr>
          <w:rFonts w:ascii="Times New Roman" w:hAnsi="Times New Roman"/>
          <w:b w:val="0"/>
          <w:sz w:val="26"/>
          <w:szCs w:val="26"/>
          <w:lang w:eastAsia="x-none"/>
        </w:rPr>
        <w:t>заявки</w:t>
      </w:r>
      <w:r w:rsidR="001820DB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, </w:t>
      </w:r>
      <w:r w:rsidR="00FB0B75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которая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оформляется</w:t>
      </w:r>
      <w:r w:rsidR="00FB0B75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ответственным работником Инициатора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в соответствии с </w:t>
      </w:r>
      <w:r w:rsidR="001A3D69">
        <w:rPr>
          <w:rFonts w:ascii="Times New Roman" w:hAnsi="Times New Roman"/>
          <w:b w:val="0"/>
          <w:sz w:val="26"/>
          <w:szCs w:val="26"/>
          <w:lang w:eastAsia="x-none"/>
        </w:rPr>
        <w:t>п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риложением 11 к Регламенту. </w:t>
      </w:r>
    </w:p>
    <w:p w:rsidR="001741A9" w:rsidRPr="00CE6AFB" w:rsidRDefault="001741A9" w:rsidP="00682104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5.5.3. По окончании Мероприятия ответственный работник </w:t>
      </w:r>
      <w:r w:rsidR="002903C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Инициатора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возвращает информационные стойки в Управление. </w:t>
      </w:r>
    </w:p>
    <w:p w:rsidR="001741A9" w:rsidRPr="00682104" w:rsidRDefault="001741A9" w:rsidP="00682104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5.5.4. </w:t>
      </w:r>
      <w:proofErr w:type="gramStart"/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Выдача презентационных товаров с логотипом НИУ ВШЭ (папка, ручка, блокнот, </w:t>
      </w:r>
      <w:proofErr w:type="spellStart"/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бейдж</w:t>
      </w:r>
      <w:proofErr w:type="spellEnd"/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 и т.п.) осуществляется </w:t>
      </w:r>
      <w:r w:rsidR="006443CC" w:rsidRPr="00CE6AFB">
        <w:rPr>
          <w:rFonts w:ascii="Times New Roman" w:hAnsi="Times New Roman"/>
          <w:b w:val="0"/>
          <w:sz w:val="26"/>
          <w:szCs w:val="26"/>
          <w:lang w:eastAsia="x-none"/>
        </w:rPr>
        <w:t>работником Управления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на основании </w:t>
      </w:r>
      <w:r w:rsidR="0015226E" w:rsidRPr="00CE6AFB">
        <w:rPr>
          <w:rFonts w:ascii="Times New Roman" w:hAnsi="Times New Roman"/>
          <w:b w:val="0"/>
          <w:sz w:val="26"/>
          <w:szCs w:val="26"/>
          <w:lang w:eastAsia="x-none"/>
        </w:rPr>
        <w:t>заявки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, оформленной </w:t>
      </w:r>
      <w:r w:rsidR="0015226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ответственным работником Инициатора 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 соответствии с </w:t>
      </w:r>
      <w:r w:rsidR="001A3D69">
        <w:rPr>
          <w:rFonts w:ascii="Times New Roman" w:hAnsi="Times New Roman"/>
          <w:b w:val="0"/>
          <w:sz w:val="26"/>
          <w:szCs w:val="26"/>
          <w:lang w:eastAsia="x-none"/>
        </w:rPr>
        <w:t>п</w:t>
      </w: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риложением 12 к Регламенту, завизированной руководителем Инициатора, </w:t>
      </w:r>
      <w:r w:rsidR="005375E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 случае если проведение </w:t>
      </w:r>
      <w:r w:rsidR="00FE5DF4">
        <w:rPr>
          <w:rFonts w:ascii="Times New Roman" w:hAnsi="Times New Roman"/>
          <w:b w:val="0"/>
          <w:sz w:val="26"/>
          <w:szCs w:val="26"/>
          <w:lang w:eastAsia="x-none"/>
        </w:rPr>
        <w:t xml:space="preserve">научного </w:t>
      </w:r>
      <w:r w:rsidR="005375E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мероприятия поддержано научной </w:t>
      </w:r>
      <w:r w:rsidR="005375EE" w:rsidRPr="00CE6AFB">
        <w:rPr>
          <w:rFonts w:ascii="Times New Roman" w:hAnsi="Times New Roman"/>
          <w:b w:val="0"/>
          <w:sz w:val="26"/>
          <w:szCs w:val="26"/>
          <w:lang w:eastAsia="x-none"/>
        </w:rPr>
        <w:lastRenderedPageBreak/>
        <w:t>комиссией факультета или Комиссией по рассмотрению заявок на проведение и/или финансовую поддержку конференций, семинаров, симпозиумов и других</w:t>
      </w:r>
      <w:proofErr w:type="gramEnd"/>
      <w:r w:rsidR="005375EE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научных мероприятий НИУ ВШЭ, и в соответствии с количеством участников, указанном в приложениях План и/ил</w:t>
      </w:r>
      <w:r w:rsidR="000205C6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и Смета к приказу о проведении </w:t>
      </w:r>
      <w:r w:rsidR="00FE5DF4">
        <w:rPr>
          <w:rFonts w:ascii="Times New Roman" w:hAnsi="Times New Roman"/>
          <w:b w:val="0"/>
          <w:sz w:val="26"/>
          <w:szCs w:val="26"/>
          <w:lang w:eastAsia="x-none"/>
        </w:rPr>
        <w:t xml:space="preserve">научного </w:t>
      </w:r>
      <w:r w:rsidR="000205C6" w:rsidRPr="00CE6AFB">
        <w:rPr>
          <w:rFonts w:ascii="Times New Roman" w:hAnsi="Times New Roman"/>
          <w:b w:val="0"/>
          <w:sz w:val="26"/>
          <w:szCs w:val="26"/>
          <w:lang w:eastAsia="x-none"/>
        </w:rPr>
        <w:t>М</w:t>
      </w:r>
      <w:r w:rsidR="005375EE" w:rsidRPr="00CE6AFB">
        <w:rPr>
          <w:rFonts w:ascii="Times New Roman" w:hAnsi="Times New Roman"/>
          <w:b w:val="0"/>
          <w:sz w:val="26"/>
          <w:szCs w:val="26"/>
          <w:lang w:eastAsia="x-none"/>
        </w:rPr>
        <w:t>ероприятия.</w:t>
      </w:r>
      <w:r w:rsidRPr="00682104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1741A9" w:rsidRPr="00CE6AFB" w:rsidRDefault="001741A9" w:rsidP="00682104">
      <w:pPr>
        <w:pStyle w:val="a6"/>
        <w:tabs>
          <w:tab w:val="left" w:pos="404"/>
        </w:tabs>
        <w:ind w:right="20"/>
        <w:contextualSpacing/>
        <w:rPr>
          <w:sz w:val="26"/>
          <w:szCs w:val="26"/>
        </w:rPr>
      </w:pPr>
    </w:p>
    <w:p w:rsidR="006D450B" w:rsidRPr="00CE6AFB" w:rsidRDefault="006D450B" w:rsidP="00682104">
      <w:pPr>
        <w:pStyle w:val="a6"/>
        <w:numPr>
          <w:ilvl w:val="0"/>
          <w:numId w:val="7"/>
        </w:numPr>
        <w:tabs>
          <w:tab w:val="left" w:pos="404"/>
        </w:tabs>
        <w:ind w:left="0"/>
        <w:contextualSpacing/>
        <w:jc w:val="center"/>
        <w:rPr>
          <w:b/>
          <w:sz w:val="26"/>
          <w:szCs w:val="26"/>
        </w:rPr>
      </w:pPr>
      <w:r w:rsidRPr="00CE6AFB">
        <w:rPr>
          <w:b/>
          <w:sz w:val="26"/>
          <w:szCs w:val="26"/>
        </w:rPr>
        <w:t>Техническое сопровождение Мероприятия</w:t>
      </w:r>
    </w:p>
    <w:p w:rsidR="006D450B" w:rsidRPr="00CE6AFB" w:rsidRDefault="006D450B" w:rsidP="00682104">
      <w:pPr>
        <w:pStyle w:val="a6"/>
        <w:tabs>
          <w:tab w:val="left" w:pos="404"/>
        </w:tabs>
        <w:contextualSpacing/>
        <w:rPr>
          <w:b/>
          <w:sz w:val="26"/>
          <w:szCs w:val="26"/>
        </w:rPr>
      </w:pPr>
    </w:p>
    <w:p w:rsidR="006D450B" w:rsidRPr="00CE6AFB" w:rsidRDefault="006D450B" w:rsidP="00682104">
      <w:pPr>
        <w:pStyle w:val="a6"/>
        <w:tabs>
          <w:tab w:val="left" w:pos="404"/>
        </w:tabs>
        <w:ind w:firstLine="567"/>
        <w:contextualSpacing/>
        <w:rPr>
          <w:sz w:val="26"/>
          <w:szCs w:val="26"/>
        </w:rPr>
      </w:pPr>
      <w:r w:rsidRPr="00CE6AFB">
        <w:rPr>
          <w:sz w:val="26"/>
          <w:szCs w:val="26"/>
        </w:rPr>
        <w:t xml:space="preserve">6.1. </w:t>
      </w:r>
      <w:r w:rsidR="00832CB5" w:rsidRPr="00CE6AFB">
        <w:rPr>
          <w:sz w:val="26"/>
          <w:szCs w:val="26"/>
          <w:lang w:eastAsia="x-none"/>
        </w:rPr>
        <w:t xml:space="preserve">Услуга технического сопровождения </w:t>
      </w:r>
      <w:r w:rsidR="00BA0D77" w:rsidRPr="00CE6AFB">
        <w:rPr>
          <w:sz w:val="26"/>
          <w:szCs w:val="26"/>
          <w:lang w:eastAsia="x-none"/>
        </w:rPr>
        <w:t>М</w:t>
      </w:r>
      <w:r w:rsidR="00832CB5" w:rsidRPr="00CE6AFB">
        <w:rPr>
          <w:sz w:val="26"/>
          <w:szCs w:val="26"/>
          <w:lang w:eastAsia="x-none"/>
        </w:rPr>
        <w:t>ероприяти</w:t>
      </w:r>
      <w:r w:rsidR="00826050" w:rsidRPr="00CE6AFB">
        <w:rPr>
          <w:sz w:val="26"/>
          <w:szCs w:val="26"/>
          <w:lang w:eastAsia="x-none"/>
        </w:rPr>
        <w:t>я</w:t>
      </w:r>
      <w:r w:rsidR="00832CB5" w:rsidRPr="00CE6AFB">
        <w:rPr>
          <w:sz w:val="26"/>
          <w:szCs w:val="26"/>
          <w:lang w:eastAsia="x-none"/>
        </w:rPr>
        <w:t xml:space="preserve"> предоставляется ДИТ по предварительной заявке от </w:t>
      </w:r>
      <w:r w:rsidR="00BA0D77" w:rsidRPr="00CE6AFB">
        <w:rPr>
          <w:sz w:val="26"/>
          <w:szCs w:val="26"/>
          <w:lang w:eastAsia="x-none"/>
        </w:rPr>
        <w:t>ответственн</w:t>
      </w:r>
      <w:r w:rsidR="00826050" w:rsidRPr="00CE6AFB">
        <w:rPr>
          <w:sz w:val="26"/>
          <w:szCs w:val="26"/>
          <w:lang w:eastAsia="x-none"/>
        </w:rPr>
        <w:t>ого</w:t>
      </w:r>
      <w:r w:rsidR="00BA0D77" w:rsidRPr="00CE6AFB">
        <w:rPr>
          <w:sz w:val="26"/>
          <w:szCs w:val="26"/>
          <w:lang w:eastAsia="x-none"/>
        </w:rPr>
        <w:t xml:space="preserve"> работник</w:t>
      </w:r>
      <w:r w:rsidR="00826050" w:rsidRPr="00CE6AFB">
        <w:rPr>
          <w:sz w:val="26"/>
          <w:szCs w:val="26"/>
          <w:lang w:eastAsia="x-none"/>
        </w:rPr>
        <w:t>а</w:t>
      </w:r>
      <w:r w:rsidR="00BA0D77" w:rsidRPr="00CE6AFB">
        <w:rPr>
          <w:sz w:val="26"/>
          <w:szCs w:val="26"/>
          <w:lang w:eastAsia="x-none"/>
        </w:rPr>
        <w:t xml:space="preserve"> Инициатора</w:t>
      </w:r>
      <w:r w:rsidR="00832CB5" w:rsidRPr="00CE6AFB">
        <w:rPr>
          <w:sz w:val="26"/>
          <w:szCs w:val="26"/>
          <w:lang w:eastAsia="x-none"/>
        </w:rPr>
        <w:t>. Уровень технического сопровождения мероприятия зависит от базового технического оснащения помещения и имеющегося в распоряжении ДИТ оборудования</w:t>
      </w:r>
      <w:r w:rsidRPr="00CE6AFB">
        <w:rPr>
          <w:sz w:val="26"/>
          <w:szCs w:val="26"/>
        </w:rPr>
        <w:t>.</w:t>
      </w:r>
    </w:p>
    <w:p w:rsidR="001E326D" w:rsidRPr="00CE6AFB" w:rsidRDefault="00832CB5" w:rsidP="00682104">
      <w:pPr>
        <w:pStyle w:val="a6"/>
        <w:tabs>
          <w:tab w:val="left" w:pos="404"/>
        </w:tabs>
        <w:ind w:firstLine="567"/>
        <w:contextualSpacing/>
        <w:rPr>
          <w:sz w:val="26"/>
          <w:szCs w:val="26"/>
          <w:lang w:eastAsia="x-none"/>
        </w:rPr>
      </w:pPr>
      <w:r w:rsidRPr="00CE6AFB">
        <w:rPr>
          <w:sz w:val="26"/>
          <w:szCs w:val="26"/>
        </w:rPr>
        <w:t xml:space="preserve">6.2. </w:t>
      </w:r>
      <w:r w:rsidR="001F3AED" w:rsidRPr="00CE6AFB">
        <w:rPr>
          <w:sz w:val="26"/>
          <w:szCs w:val="26"/>
          <w:lang w:eastAsia="x-none"/>
        </w:rPr>
        <w:t>Ответственный работник Инициатора</w:t>
      </w:r>
      <w:r w:rsidR="001E326D" w:rsidRPr="00CE6AFB">
        <w:rPr>
          <w:sz w:val="26"/>
          <w:szCs w:val="26"/>
          <w:lang w:eastAsia="x-none"/>
        </w:rPr>
        <w:t xml:space="preserve"> подает заявку</w:t>
      </w:r>
      <w:r w:rsidR="001F3AED" w:rsidRPr="00CE6AFB">
        <w:rPr>
          <w:sz w:val="26"/>
          <w:szCs w:val="26"/>
          <w:lang w:eastAsia="x-none"/>
        </w:rPr>
        <w:t xml:space="preserve"> на техническое сопровождение М</w:t>
      </w:r>
      <w:r w:rsidR="001E326D" w:rsidRPr="00CE6AFB">
        <w:rPr>
          <w:sz w:val="26"/>
          <w:szCs w:val="26"/>
          <w:lang w:eastAsia="x-none"/>
        </w:rPr>
        <w:t xml:space="preserve">ероприятия с использованием </w:t>
      </w:r>
      <w:r w:rsidR="001E326D" w:rsidRPr="00CE6AFB">
        <w:rPr>
          <w:sz w:val="26"/>
          <w:szCs w:val="26"/>
        </w:rPr>
        <w:t>Системы «Вышка-BPM»</w:t>
      </w:r>
      <w:r w:rsidR="001E326D" w:rsidRPr="00CE6AFB">
        <w:rPr>
          <w:sz w:val="26"/>
          <w:szCs w:val="26"/>
          <w:lang w:eastAsia="x-none"/>
        </w:rPr>
        <w:t xml:space="preserve"> не позднее, чем за 4 дня до</w:t>
      </w:r>
      <w:r w:rsidR="001F3AED" w:rsidRPr="00CE6AFB">
        <w:rPr>
          <w:sz w:val="26"/>
          <w:szCs w:val="26"/>
          <w:lang w:eastAsia="x-none"/>
        </w:rPr>
        <w:t xml:space="preserve"> даты начала М</w:t>
      </w:r>
      <w:r w:rsidR="001E326D" w:rsidRPr="00CE6AFB">
        <w:rPr>
          <w:sz w:val="26"/>
          <w:szCs w:val="26"/>
          <w:lang w:eastAsia="x-none"/>
        </w:rPr>
        <w:t>ероприятия.</w:t>
      </w:r>
    </w:p>
    <w:p w:rsidR="000E194B" w:rsidRPr="00CE6AFB" w:rsidRDefault="001E326D" w:rsidP="00682104">
      <w:pPr>
        <w:pStyle w:val="a6"/>
        <w:tabs>
          <w:tab w:val="left" w:pos="404"/>
        </w:tabs>
        <w:ind w:firstLine="567"/>
        <w:contextualSpacing/>
        <w:rPr>
          <w:sz w:val="26"/>
          <w:szCs w:val="26"/>
          <w:lang w:eastAsia="x-none"/>
        </w:rPr>
      </w:pPr>
      <w:r w:rsidRPr="00CE6AFB">
        <w:rPr>
          <w:sz w:val="26"/>
          <w:szCs w:val="26"/>
          <w:lang w:eastAsia="x-none"/>
        </w:rPr>
        <w:t xml:space="preserve">6.3. </w:t>
      </w:r>
      <w:r w:rsidR="000E194B" w:rsidRPr="00CE6AFB">
        <w:rPr>
          <w:sz w:val="26"/>
          <w:szCs w:val="26"/>
          <w:lang w:eastAsia="x-none"/>
        </w:rPr>
        <w:t xml:space="preserve">Заявка на техническое сопровождение </w:t>
      </w:r>
      <w:r w:rsidR="001F3AED" w:rsidRPr="00CE6AFB">
        <w:rPr>
          <w:sz w:val="26"/>
          <w:szCs w:val="26"/>
          <w:lang w:eastAsia="x-none"/>
        </w:rPr>
        <w:t>М</w:t>
      </w:r>
      <w:r w:rsidR="000E194B" w:rsidRPr="00CE6AFB">
        <w:rPr>
          <w:sz w:val="26"/>
          <w:szCs w:val="26"/>
          <w:lang w:eastAsia="x-none"/>
        </w:rPr>
        <w:t xml:space="preserve">ероприятия </w:t>
      </w:r>
      <w:proofErr w:type="gramStart"/>
      <w:r w:rsidR="000E194B" w:rsidRPr="00CE6AFB">
        <w:rPr>
          <w:sz w:val="26"/>
          <w:szCs w:val="26"/>
          <w:lang w:eastAsia="x-none"/>
        </w:rPr>
        <w:t>обрабатывается и согласовывается</w:t>
      </w:r>
      <w:proofErr w:type="gramEnd"/>
      <w:r w:rsidR="000E194B" w:rsidRPr="00CE6AFB">
        <w:rPr>
          <w:sz w:val="26"/>
          <w:szCs w:val="26"/>
          <w:lang w:eastAsia="x-none"/>
        </w:rPr>
        <w:t xml:space="preserve"> с использованием Системы «Вышка-ВРМ». После принятия заявки </w:t>
      </w:r>
      <w:r w:rsidR="005A70AE" w:rsidRPr="00CE6AFB">
        <w:rPr>
          <w:sz w:val="26"/>
          <w:szCs w:val="26"/>
          <w:lang w:eastAsia="x-none"/>
        </w:rPr>
        <w:t>ответственный работник Инициатора</w:t>
      </w:r>
      <w:r w:rsidR="000E194B" w:rsidRPr="00CE6AFB">
        <w:rPr>
          <w:sz w:val="26"/>
          <w:szCs w:val="26"/>
          <w:lang w:eastAsia="x-none"/>
        </w:rPr>
        <w:t xml:space="preserve"> </w:t>
      </w:r>
      <w:r w:rsidR="005A70AE" w:rsidRPr="00CE6AFB">
        <w:rPr>
          <w:sz w:val="26"/>
          <w:szCs w:val="26"/>
          <w:lang w:eastAsia="x-none"/>
        </w:rPr>
        <w:t>получает</w:t>
      </w:r>
      <w:r w:rsidR="000E194B" w:rsidRPr="00CE6AFB">
        <w:rPr>
          <w:sz w:val="26"/>
          <w:szCs w:val="26"/>
          <w:lang w:eastAsia="x-none"/>
        </w:rPr>
        <w:t xml:space="preserve"> уведомление о том, что </w:t>
      </w:r>
      <w:r w:rsidR="005A70AE" w:rsidRPr="00CE6AFB">
        <w:rPr>
          <w:sz w:val="26"/>
          <w:szCs w:val="26"/>
          <w:lang w:eastAsia="x-none"/>
        </w:rPr>
        <w:t xml:space="preserve">его </w:t>
      </w:r>
      <w:r w:rsidR="000E194B" w:rsidRPr="00CE6AFB">
        <w:rPr>
          <w:sz w:val="26"/>
          <w:szCs w:val="26"/>
          <w:lang w:eastAsia="x-none"/>
        </w:rPr>
        <w:t>заявка зарегистрирована.</w:t>
      </w:r>
    </w:p>
    <w:p w:rsidR="000E194B" w:rsidRPr="00CE6AFB" w:rsidRDefault="000E194B" w:rsidP="00682104">
      <w:pPr>
        <w:pStyle w:val="a6"/>
        <w:tabs>
          <w:tab w:val="left" w:pos="404"/>
        </w:tabs>
        <w:ind w:firstLine="567"/>
        <w:contextualSpacing/>
        <w:rPr>
          <w:sz w:val="26"/>
          <w:szCs w:val="26"/>
          <w:lang w:eastAsia="x-none"/>
        </w:rPr>
      </w:pPr>
      <w:r w:rsidRPr="00CE6AFB">
        <w:rPr>
          <w:sz w:val="26"/>
          <w:szCs w:val="26"/>
          <w:lang w:eastAsia="x-none"/>
        </w:rPr>
        <w:t xml:space="preserve">6.4. </w:t>
      </w:r>
      <w:r w:rsidR="00EA53FB" w:rsidRPr="00CE6AFB">
        <w:rPr>
          <w:sz w:val="26"/>
          <w:szCs w:val="26"/>
          <w:lang w:eastAsia="x-none"/>
        </w:rPr>
        <w:t>ДИТ</w:t>
      </w:r>
      <w:r w:rsidR="004068FD" w:rsidRPr="00CE6AFB">
        <w:rPr>
          <w:sz w:val="26"/>
          <w:szCs w:val="26"/>
          <w:lang w:eastAsia="x-none"/>
        </w:rPr>
        <w:t xml:space="preserve"> в</w:t>
      </w:r>
      <w:r w:rsidRPr="00CE6AFB">
        <w:rPr>
          <w:sz w:val="26"/>
          <w:szCs w:val="26"/>
          <w:lang w:eastAsia="x-none"/>
        </w:rPr>
        <w:t>праве отказа</w:t>
      </w:r>
      <w:r w:rsidR="00274120" w:rsidRPr="00CE6AFB">
        <w:rPr>
          <w:sz w:val="26"/>
          <w:szCs w:val="26"/>
          <w:lang w:eastAsia="x-none"/>
        </w:rPr>
        <w:t>ть в техническом сопровождении М</w:t>
      </w:r>
      <w:r w:rsidRPr="00CE6AFB">
        <w:rPr>
          <w:sz w:val="26"/>
          <w:szCs w:val="26"/>
          <w:lang w:eastAsia="x-none"/>
        </w:rPr>
        <w:t xml:space="preserve">ероприятия, </w:t>
      </w:r>
      <w:r w:rsidR="00274120" w:rsidRPr="00CE6AFB">
        <w:rPr>
          <w:sz w:val="26"/>
          <w:szCs w:val="26"/>
          <w:lang w:eastAsia="x-none"/>
        </w:rPr>
        <w:t xml:space="preserve">в случае </w:t>
      </w:r>
      <w:r w:rsidRPr="00CE6AFB">
        <w:rPr>
          <w:sz w:val="26"/>
          <w:szCs w:val="26"/>
          <w:lang w:eastAsia="x-none"/>
        </w:rPr>
        <w:t>если заявк</w:t>
      </w:r>
      <w:r w:rsidR="00274120" w:rsidRPr="00CE6AFB">
        <w:rPr>
          <w:sz w:val="26"/>
          <w:szCs w:val="26"/>
          <w:lang w:eastAsia="x-none"/>
        </w:rPr>
        <w:t>а на техническое сопровождение М</w:t>
      </w:r>
      <w:r w:rsidRPr="00CE6AFB">
        <w:rPr>
          <w:sz w:val="26"/>
          <w:szCs w:val="26"/>
          <w:lang w:eastAsia="x-none"/>
        </w:rPr>
        <w:t>ероприятия подана с нарушением сроков, указанных в п. 6.2. Регламента.</w:t>
      </w:r>
    </w:p>
    <w:p w:rsidR="000E194B" w:rsidRDefault="000E194B" w:rsidP="00682104">
      <w:pPr>
        <w:pStyle w:val="a6"/>
        <w:tabs>
          <w:tab w:val="left" w:pos="404"/>
        </w:tabs>
        <w:ind w:firstLine="567"/>
        <w:contextualSpacing/>
        <w:rPr>
          <w:sz w:val="26"/>
          <w:szCs w:val="26"/>
          <w:lang w:eastAsia="x-none"/>
        </w:rPr>
      </w:pPr>
      <w:r w:rsidRPr="00CE6AFB">
        <w:rPr>
          <w:sz w:val="26"/>
          <w:szCs w:val="26"/>
          <w:lang w:eastAsia="x-none"/>
        </w:rPr>
        <w:t xml:space="preserve">6.5. </w:t>
      </w:r>
      <w:r w:rsidR="00904E21" w:rsidRPr="00CE6AFB">
        <w:rPr>
          <w:sz w:val="26"/>
          <w:szCs w:val="26"/>
          <w:lang w:eastAsia="x-none"/>
        </w:rPr>
        <w:t>Ответственный работник Инициатора</w:t>
      </w:r>
      <w:r w:rsidRPr="00CE6AFB">
        <w:rPr>
          <w:sz w:val="26"/>
          <w:szCs w:val="26"/>
          <w:lang w:eastAsia="x-none"/>
        </w:rPr>
        <w:t xml:space="preserve"> должен обеспечить доступ в помещение, в котором будет проходить </w:t>
      </w:r>
      <w:r w:rsidR="00904E21" w:rsidRPr="00CE6AFB">
        <w:rPr>
          <w:sz w:val="26"/>
          <w:szCs w:val="26"/>
          <w:lang w:eastAsia="x-none"/>
        </w:rPr>
        <w:t>М</w:t>
      </w:r>
      <w:r w:rsidRPr="00CE6AFB">
        <w:rPr>
          <w:sz w:val="26"/>
          <w:szCs w:val="26"/>
          <w:lang w:eastAsia="x-none"/>
        </w:rPr>
        <w:t>ероприятие</w:t>
      </w:r>
      <w:r w:rsidR="00904E21" w:rsidRPr="00CE6AFB">
        <w:rPr>
          <w:sz w:val="26"/>
          <w:szCs w:val="26"/>
          <w:lang w:eastAsia="x-none"/>
        </w:rPr>
        <w:t>,</w:t>
      </w:r>
      <w:r w:rsidRPr="00CE6AFB">
        <w:rPr>
          <w:sz w:val="26"/>
          <w:szCs w:val="26"/>
          <w:lang w:eastAsia="x-none"/>
        </w:rPr>
        <w:t xml:space="preserve"> сотрудникам ДИТ не </w:t>
      </w:r>
      <w:r w:rsidR="00904E21" w:rsidRPr="00CE6AFB">
        <w:rPr>
          <w:sz w:val="26"/>
          <w:szCs w:val="26"/>
          <w:lang w:eastAsia="x-none"/>
        </w:rPr>
        <w:t>поздн</w:t>
      </w:r>
      <w:r w:rsidRPr="00CE6AFB">
        <w:rPr>
          <w:sz w:val="26"/>
          <w:szCs w:val="26"/>
          <w:lang w:eastAsia="x-none"/>
        </w:rPr>
        <w:t xml:space="preserve">ее, чем за 1 час до начала </w:t>
      </w:r>
      <w:r w:rsidR="00904E21" w:rsidRPr="00CE6AFB">
        <w:rPr>
          <w:sz w:val="26"/>
          <w:szCs w:val="26"/>
          <w:lang w:eastAsia="x-none"/>
        </w:rPr>
        <w:t>М</w:t>
      </w:r>
      <w:r w:rsidRPr="00CE6AFB">
        <w:rPr>
          <w:sz w:val="26"/>
          <w:szCs w:val="26"/>
          <w:lang w:eastAsia="x-none"/>
        </w:rPr>
        <w:t>ероприятия.</w:t>
      </w:r>
    </w:p>
    <w:p w:rsidR="00FE5DF4" w:rsidRPr="00CE6AFB" w:rsidRDefault="00FE5DF4" w:rsidP="00682104">
      <w:pPr>
        <w:pStyle w:val="a6"/>
        <w:tabs>
          <w:tab w:val="left" w:pos="404"/>
        </w:tabs>
        <w:ind w:firstLine="567"/>
        <w:contextualSpacing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6.6. При необходимости использования портативного оборудования для синхронного перевода Инициатор предоставляет сотрудника/</w:t>
      </w:r>
      <w:proofErr w:type="spellStart"/>
      <w:r>
        <w:rPr>
          <w:sz w:val="26"/>
          <w:szCs w:val="26"/>
          <w:lang w:eastAsia="x-none"/>
        </w:rPr>
        <w:t>ов</w:t>
      </w:r>
      <w:proofErr w:type="spellEnd"/>
      <w:r>
        <w:rPr>
          <w:sz w:val="26"/>
          <w:szCs w:val="26"/>
          <w:lang w:eastAsia="x-none"/>
        </w:rPr>
        <w:t xml:space="preserve"> для выдачи оборудования участникам Мероприятия. </w:t>
      </w:r>
    </w:p>
    <w:p w:rsidR="00832CB5" w:rsidRPr="00CE6AFB" w:rsidRDefault="000E194B" w:rsidP="00682104">
      <w:pPr>
        <w:pStyle w:val="a6"/>
        <w:tabs>
          <w:tab w:val="left" w:pos="404"/>
        </w:tabs>
        <w:ind w:firstLine="567"/>
        <w:contextualSpacing/>
        <w:rPr>
          <w:sz w:val="26"/>
          <w:szCs w:val="26"/>
        </w:rPr>
      </w:pPr>
      <w:r w:rsidRPr="00CE6AFB">
        <w:rPr>
          <w:sz w:val="26"/>
          <w:szCs w:val="26"/>
          <w:lang w:eastAsia="x-none"/>
        </w:rPr>
        <w:t>6.</w:t>
      </w:r>
      <w:r w:rsidR="00FE5DF4">
        <w:rPr>
          <w:sz w:val="26"/>
          <w:szCs w:val="26"/>
          <w:lang w:eastAsia="x-none"/>
        </w:rPr>
        <w:t>7</w:t>
      </w:r>
      <w:r w:rsidRPr="00CE6AFB">
        <w:rPr>
          <w:sz w:val="26"/>
          <w:szCs w:val="26"/>
          <w:lang w:eastAsia="x-none"/>
        </w:rPr>
        <w:t xml:space="preserve">. В случае заказа видео и/или аудиозаписи Мероприятия ссылка на соответствующие цифровые копии размещается в заявке </w:t>
      </w:r>
      <w:r w:rsidR="00755625" w:rsidRPr="00CE6AFB">
        <w:rPr>
          <w:sz w:val="26"/>
          <w:szCs w:val="26"/>
          <w:lang w:eastAsia="x-none"/>
        </w:rPr>
        <w:t>на техническое сопровождение М</w:t>
      </w:r>
      <w:r w:rsidRPr="00CE6AFB">
        <w:rPr>
          <w:sz w:val="26"/>
          <w:szCs w:val="26"/>
          <w:lang w:eastAsia="x-none"/>
        </w:rPr>
        <w:t xml:space="preserve">ероприятия </w:t>
      </w:r>
      <w:r w:rsidR="00755625" w:rsidRPr="00CE6AFB">
        <w:rPr>
          <w:sz w:val="26"/>
          <w:szCs w:val="26"/>
          <w:lang w:eastAsia="x-none"/>
        </w:rPr>
        <w:t xml:space="preserve">в </w:t>
      </w:r>
      <w:r w:rsidRPr="00CE6AFB">
        <w:rPr>
          <w:sz w:val="26"/>
          <w:szCs w:val="26"/>
          <w:lang w:eastAsia="x-none"/>
        </w:rPr>
        <w:t>систем</w:t>
      </w:r>
      <w:r w:rsidR="00755625" w:rsidRPr="00CE6AFB">
        <w:rPr>
          <w:sz w:val="26"/>
          <w:szCs w:val="26"/>
          <w:lang w:eastAsia="x-none"/>
        </w:rPr>
        <w:t>е</w:t>
      </w:r>
      <w:r w:rsidRPr="00CE6AFB">
        <w:rPr>
          <w:sz w:val="26"/>
          <w:szCs w:val="26"/>
          <w:lang w:eastAsia="x-none"/>
        </w:rPr>
        <w:t xml:space="preserve"> «Вышка-</w:t>
      </w:r>
      <w:proofErr w:type="gramStart"/>
      <w:r w:rsidRPr="00CE6AFB">
        <w:rPr>
          <w:sz w:val="26"/>
          <w:szCs w:val="26"/>
          <w:lang w:val="en-US" w:eastAsia="x-none"/>
        </w:rPr>
        <w:t>BPM</w:t>
      </w:r>
      <w:proofErr w:type="gramEnd"/>
      <w:r w:rsidRPr="00CE6AFB">
        <w:rPr>
          <w:sz w:val="26"/>
          <w:szCs w:val="26"/>
          <w:lang w:eastAsia="x-none"/>
        </w:rPr>
        <w:t xml:space="preserve">» и </w:t>
      </w:r>
      <w:r w:rsidR="00755625" w:rsidRPr="00CE6AFB">
        <w:rPr>
          <w:sz w:val="26"/>
          <w:szCs w:val="26"/>
          <w:lang w:eastAsia="x-none"/>
        </w:rPr>
        <w:t>предоставляется ответственному работнику Инициатора</w:t>
      </w:r>
      <w:r w:rsidRPr="00CE6AFB">
        <w:rPr>
          <w:sz w:val="26"/>
          <w:szCs w:val="26"/>
          <w:lang w:eastAsia="x-none"/>
        </w:rPr>
        <w:t>. Получение материалов другим лицом осуществляется по запросу в отдел технического сопровождения мероприятий ДИТ</w:t>
      </w:r>
      <w:r w:rsidR="00DA1FB9" w:rsidRPr="00CE6AFB">
        <w:rPr>
          <w:sz w:val="26"/>
          <w:szCs w:val="26"/>
          <w:lang w:eastAsia="x-none"/>
        </w:rPr>
        <w:t xml:space="preserve"> от ответственного работника Инициатора</w:t>
      </w:r>
      <w:r w:rsidRPr="00CE6AFB">
        <w:rPr>
          <w:sz w:val="26"/>
          <w:szCs w:val="26"/>
          <w:lang w:eastAsia="x-none"/>
        </w:rPr>
        <w:t xml:space="preserve">. Запрос направляется </w:t>
      </w:r>
      <w:r w:rsidR="00DA1FB9" w:rsidRPr="00CE6AFB">
        <w:rPr>
          <w:sz w:val="26"/>
          <w:szCs w:val="26"/>
          <w:lang w:eastAsia="x-none"/>
        </w:rPr>
        <w:t>на адрес корпоративной</w:t>
      </w:r>
      <w:r w:rsidRPr="00CE6AFB">
        <w:rPr>
          <w:sz w:val="26"/>
          <w:szCs w:val="26"/>
          <w:lang w:eastAsia="x-none"/>
        </w:rPr>
        <w:t xml:space="preserve"> электронной почт</w:t>
      </w:r>
      <w:r w:rsidR="00DA1FB9" w:rsidRPr="00CE6AFB">
        <w:rPr>
          <w:sz w:val="26"/>
          <w:szCs w:val="26"/>
          <w:lang w:eastAsia="x-none"/>
        </w:rPr>
        <w:t>ы</w:t>
      </w:r>
      <w:r w:rsidRPr="00CE6AFB">
        <w:rPr>
          <w:sz w:val="26"/>
          <w:szCs w:val="26"/>
          <w:lang w:eastAsia="x-none"/>
        </w:rPr>
        <w:t xml:space="preserve"> начальника </w:t>
      </w:r>
      <w:r w:rsidR="00515B2D" w:rsidRPr="00CE6AFB">
        <w:rPr>
          <w:sz w:val="26"/>
          <w:szCs w:val="26"/>
          <w:lang w:eastAsia="x-none"/>
        </w:rPr>
        <w:t>о</w:t>
      </w:r>
      <w:r w:rsidRPr="00CE6AFB">
        <w:rPr>
          <w:sz w:val="26"/>
          <w:szCs w:val="26"/>
          <w:lang w:eastAsia="x-none"/>
        </w:rPr>
        <w:t>тдела технического сопровождения мероприятий ДИТ</w:t>
      </w:r>
      <w:r w:rsidR="00832CB5" w:rsidRPr="00CE6AFB">
        <w:rPr>
          <w:sz w:val="26"/>
          <w:szCs w:val="26"/>
        </w:rPr>
        <w:t>.</w:t>
      </w:r>
    </w:p>
    <w:p w:rsidR="006D450B" w:rsidRPr="00CE6AFB" w:rsidRDefault="006D450B" w:rsidP="00682104">
      <w:pPr>
        <w:pStyle w:val="a6"/>
        <w:tabs>
          <w:tab w:val="left" w:pos="404"/>
        </w:tabs>
        <w:ind w:left="567"/>
        <w:contextualSpacing/>
        <w:rPr>
          <w:sz w:val="26"/>
          <w:szCs w:val="26"/>
        </w:rPr>
      </w:pPr>
    </w:p>
    <w:p w:rsidR="001474F1" w:rsidRPr="00CE6AFB" w:rsidRDefault="004D392B" w:rsidP="00682104">
      <w:pPr>
        <w:pStyle w:val="a6"/>
        <w:numPr>
          <w:ilvl w:val="0"/>
          <w:numId w:val="7"/>
        </w:numPr>
        <w:tabs>
          <w:tab w:val="left" w:pos="404"/>
        </w:tabs>
        <w:ind w:left="0"/>
        <w:contextualSpacing/>
        <w:jc w:val="center"/>
        <w:rPr>
          <w:b/>
          <w:sz w:val="26"/>
          <w:szCs w:val="26"/>
        </w:rPr>
      </w:pPr>
      <w:r w:rsidRPr="00CE6AFB">
        <w:rPr>
          <w:b/>
          <w:sz w:val="26"/>
          <w:szCs w:val="26"/>
        </w:rPr>
        <w:t>Прочие положения</w:t>
      </w:r>
    </w:p>
    <w:p w:rsidR="00AE53F1" w:rsidRPr="00CE6AFB" w:rsidRDefault="00AE53F1" w:rsidP="00682104">
      <w:pPr>
        <w:pStyle w:val="a6"/>
        <w:tabs>
          <w:tab w:val="left" w:pos="404"/>
        </w:tabs>
        <w:contextualSpacing/>
        <w:rPr>
          <w:b/>
          <w:sz w:val="26"/>
          <w:szCs w:val="26"/>
        </w:rPr>
      </w:pPr>
    </w:p>
    <w:p w:rsidR="000373A7" w:rsidRPr="00CE6AFB" w:rsidRDefault="006D450B" w:rsidP="00682104">
      <w:pPr>
        <w:pStyle w:val="a3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  <w:r w:rsidRPr="00CE6AFB">
        <w:rPr>
          <w:rFonts w:ascii="Times New Roman" w:hAnsi="Times New Roman"/>
          <w:b w:val="0"/>
          <w:sz w:val="26"/>
          <w:szCs w:val="26"/>
          <w:lang w:eastAsia="x-none"/>
        </w:rPr>
        <w:t>7</w:t>
      </w:r>
      <w:r w:rsidR="00C26C48" w:rsidRPr="00CE6AFB">
        <w:rPr>
          <w:rFonts w:ascii="Times New Roman" w:hAnsi="Times New Roman"/>
          <w:b w:val="0"/>
          <w:sz w:val="26"/>
          <w:szCs w:val="26"/>
          <w:lang w:eastAsia="x-none"/>
        </w:rPr>
        <w:t>.1.</w:t>
      </w:r>
      <w:r w:rsidR="001474F1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17337C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Ответственный работник </w:t>
      </w:r>
      <w:r w:rsidR="00AE5660" w:rsidRPr="00CE6AFB">
        <w:rPr>
          <w:rFonts w:ascii="Times New Roman" w:hAnsi="Times New Roman"/>
          <w:b w:val="0"/>
          <w:sz w:val="26"/>
          <w:szCs w:val="26"/>
          <w:lang w:eastAsia="x-none"/>
        </w:rPr>
        <w:t>Инициатора</w:t>
      </w:r>
      <w:r w:rsidR="0017337C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1474F1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должен присутствовать </w:t>
      </w:r>
      <w:r w:rsidR="009A354B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на </w:t>
      </w:r>
      <w:proofErr w:type="gramStart"/>
      <w:r w:rsidR="009A354B" w:rsidRPr="00CE6AFB">
        <w:rPr>
          <w:rFonts w:ascii="Times New Roman" w:hAnsi="Times New Roman"/>
          <w:b w:val="0"/>
          <w:sz w:val="26"/>
          <w:szCs w:val="26"/>
          <w:lang w:eastAsia="x-none"/>
        </w:rPr>
        <w:t>Мероприятии</w:t>
      </w:r>
      <w:proofErr w:type="gramEnd"/>
      <w:r w:rsidR="009A354B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 </w:t>
      </w:r>
      <w:r w:rsidR="001474F1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в течение всего периода </w:t>
      </w:r>
      <w:r w:rsidR="009A354B" w:rsidRPr="00CE6AFB">
        <w:rPr>
          <w:rFonts w:ascii="Times New Roman" w:hAnsi="Times New Roman"/>
          <w:b w:val="0"/>
          <w:sz w:val="26"/>
          <w:szCs w:val="26"/>
          <w:lang w:eastAsia="x-none"/>
        </w:rPr>
        <w:t xml:space="preserve">его </w:t>
      </w:r>
      <w:r w:rsidR="001474F1" w:rsidRPr="00CE6AFB">
        <w:rPr>
          <w:rFonts w:ascii="Times New Roman" w:hAnsi="Times New Roman"/>
          <w:b w:val="0"/>
          <w:sz w:val="26"/>
          <w:szCs w:val="26"/>
          <w:lang w:eastAsia="x-none"/>
        </w:rPr>
        <w:t>проведения</w:t>
      </w:r>
      <w:r w:rsidR="009A354B" w:rsidRPr="00CE6AFB">
        <w:rPr>
          <w:rFonts w:ascii="Times New Roman" w:hAnsi="Times New Roman"/>
          <w:b w:val="0"/>
          <w:sz w:val="26"/>
          <w:szCs w:val="26"/>
          <w:lang w:eastAsia="x-none"/>
        </w:rPr>
        <w:t>.</w:t>
      </w:r>
    </w:p>
    <w:p w:rsidR="000373A7" w:rsidRPr="00CE6AFB" w:rsidRDefault="000373A7" w:rsidP="00682104">
      <w:pPr>
        <w:pStyle w:val="a3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</w:p>
    <w:p w:rsidR="000373A7" w:rsidRDefault="000373A7" w:rsidP="00682104">
      <w:pPr>
        <w:pStyle w:val="a3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b w:val="0"/>
          <w:sz w:val="26"/>
          <w:szCs w:val="26"/>
          <w:lang w:eastAsia="x-none"/>
        </w:rPr>
      </w:pPr>
    </w:p>
    <w:sectPr w:rsidR="000373A7" w:rsidSect="00682104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20" w:rsidRDefault="00877420">
      <w:r>
        <w:separator/>
      </w:r>
    </w:p>
  </w:endnote>
  <w:endnote w:type="continuationSeparator" w:id="0">
    <w:p w:rsidR="00877420" w:rsidRDefault="0087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20" w:rsidRDefault="00877420">
      <w:r>
        <w:separator/>
      </w:r>
    </w:p>
  </w:footnote>
  <w:footnote w:type="continuationSeparator" w:id="0">
    <w:p w:rsidR="00877420" w:rsidRDefault="00877420">
      <w:r>
        <w:continuationSeparator/>
      </w:r>
    </w:p>
  </w:footnote>
  <w:footnote w:id="1">
    <w:p w:rsidR="00DD0C87" w:rsidRDefault="00DD0C87">
      <w:pPr>
        <w:pStyle w:val="ad"/>
      </w:pPr>
      <w:r>
        <w:rPr>
          <w:rStyle w:val="af"/>
        </w:rPr>
        <w:footnoteRef/>
      </w:r>
      <w:r>
        <w:t xml:space="preserve"> Виды мероприятий:</w:t>
      </w:r>
    </w:p>
    <w:p w:rsidR="00DD0C87" w:rsidRDefault="00DD0C87" w:rsidP="005F68CE">
      <w:pPr>
        <w:pStyle w:val="ad"/>
        <w:numPr>
          <w:ilvl w:val="0"/>
          <w:numId w:val="9"/>
        </w:numPr>
      </w:pPr>
      <w:r>
        <w:t>Мероприятия, поддержанные Комиссией по рассмотрению заявок на проведение и/или финансовую поддержку конференций, семинаров, симпозиумов и других научных мероприятий НИУ ВШЭ;</w:t>
      </w:r>
    </w:p>
    <w:p w:rsidR="00DD0C87" w:rsidRDefault="00DD0C87" w:rsidP="005F68CE">
      <w:pPr>
        <w:pStyle w:val="ad"/>
        <w:numPr>
          <w:ilvl w:val="0"/>
          <w:numId w:val="9"/>
        </w:numPr>
      </w:pPr>
      <w:r>
        <w:t>Апрельская международная научная конференция;</w:t>
      </w:r>
    </w:p>
    <w:p w:rsidR="00DD0C87" w:rsidRDefault="00DD0C87" w:rsidP="005F68CE">
      <w:pPr>
        <w:pStyle w:val="ad"/>
        <w:numPr>
          <w:ilvl w:val="0"/>
          <w:numId w:val="9"/>
        </w:numPr>
      </w:pPr>
      <w:r>
        <w:t>Общеуниверситетские крупные мероприятия (по решению ректора или проректора, координирующего деятельность Управления);</w:t>
      </w:r>
    </w:p>
    <w:p w:rsidR="00DD0C87" w:rsidRDefault="00DD0C87" w:rsidP="005F68CE">
      <w:pPr>
        <w:pStyle w:val="ad"/>
        <w:numPr>
          <w:ilvl w:val="0"/>
          <w:numId w:val="9"/>
        </w:numPr>
      </w:pPr>
      <w:r>
        <w:t xml:space="preserve">Мероприятия Управления международного сотрудничества и </w:t>
      </w:r>
      <w:hyperlink r:id="rId1" w:history="1">
        <w:r>
          <w:t>Дирекции</w:t>
        </w:r>
        <w:r w:rsidRPr="005F68CE">
          <w:t xml:space="preserve"> по интернационализации</w:t>
        </w:r>
      </w:hyperlink>
      <w:r>
        <w:t xml:space="preserve"> (по решению проректора, координирующего деятельность Управления);</w:t>
      </w:r>
    </w:p>
    <w:p w:rsidR="00DD0C87" w:rsidRDefault="00DD0C87" w:rsidP="005F68CE">
      <w:pPr>
        <w:pStyle w:val="ad"/>
        <w:numPr>
          <w:ilvl w:val="0"/>
          <w:numId w:val="9"/>
        </w:numPr>
      </w:pPr>
      <w:r>
        <w:t>Мероприятия Дирекции программы развития (по решению проректора, координирующего деятельность Управления).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05290"/>
      <w:docPartObj>
        <w:docPartGallery w:val="Page Numbers (Top of Page)"/>
        <w:docPartUnique/>
      </w:docPartObj>
    </w:sdtPr>
    <w:sdtEndPr/>
    <w:sdtContent>
      <w:p w:rsidR="00DD0C87" w:rsidRDefault="00DD0C8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29" w:rsidRPr="00213629">
          <w:rPr>
            <w:noProof/>
            <w:lang w:val="ru-RU"/>
          </w:rPr>
          <w:t>6</w:t>
        </w:r>
        <w:r>
          <w:fldChar w:fldCharType="end"/>
        </w:r>
      </w:p>
    </w:sdtContent>
  </w:sdt>
  <w:p w:rsidR="00DD0C87" w:rsidRDefault="00DD0C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30B"/>
    <w:multiLevelType w:val="hybridMultilevel"/>
    <w:tmpl w:val="BBA43D48"/>
    <w:lvl w:ilvl="0" w:tplc="EB36FD1C">
      <w:start w:val="3"/>
      <w:numFmt w:val="decimal"/>
      <w:lvlText w:val="%1"/>
      <w:lvlJc w:val="left"/>
      <w:pPr>
        <w:ind w:left="75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917272"/>
    <w:multiLevelType w:val="multilevel"/>
    <w:tmpl w:val="A1C8FC4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C6667F6"/>
    <w:multiLevelType w:val="multilevel"/>
    <w:tmpl w:val="47A05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5831CC"/>
    <w:multiLevelType w:val="hybridMultilevel"/>
    <w:tmpl w:val="594C27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A4FBA"/>
    <w:multiLevelType w:val="multilevel"/>
    <w:tmpl w:val="CE3425A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5F5E3E"/>
    <w:multiLevelType w:val="multilevel"/>
    <w:tmpl w:val="8702E52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F47E07"/>
    <w:multiLevelType w:val="hybridMultilevel"/>
    <w:tmpl w:val="253E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1446"/>
    <w:multiLevelType w:val="multilevel"/>
    <w:tmpl w:val="E0B8A5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B53041D"/>
    <w:multiLevelType w:val="hybridMultilevel"/>
    <w:tmpl w:val="087E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10742"/>
    <w:multiLevelType w:val="hybridMultilevel"/>
    <w:tmpl w:val="1CB8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5A"/>
    <w:rsid w:val="00010D1B"/>
    <w:rsid w:val="000112D0"/>
    <w:rsid w:val="000129A1"/>
    <w:rsid w:val="0002032D"/>
    <w:rsid w:val="000205C6"/>
    <w:rsid w:val="00020C98"/>
    <w:rsid w:val="00027C1E"/>
    <w:rsid w:val="000323AC"/>
    <w:rsid w:val="000352B7"/>
    <w:rsid w:val="000373A7"/>
    <w:rsid w:val="000407A0"/>
    <w:rsid w:val="00041A44"/>
    <w:rsid w:val="000423E0"/>
    <w:rsid w:val="000431A2"/>
    <w:rsid w:val="0004792A"/>
    <w:rsid w:val="00051E40"/>
    <w:rsid w:val="00054208"/>
    <w:rsid w:val="0005513C"/>
    <w:rsid w:val="000614AA"/>
    <w:rsid w:val="00063C39"/>
    <w:rsid w:val="00064420"/>
    <w:rsid w:val="00065FEC"/>
    <w:rsid w:val="00070143"/>
    <w:rsid w:val="00073F13"/>
    <w:rsid w:val="00074B54"/>
    <w:rsid w:val="00075B90"/>
    <w:rsid w:val="00083790"/>
    <w:rsid w:val="00085862"/>
    <w:rsid w:val="000917AE"/>
    <w:rsid w:val="00091B6D"/>
    <w:rsid w:val="00096D1E"/>
    <w:rsid w:val="000973BD"/>
    <w:rsid w:val="000B0529"/>
    <w:rsid w:val="000B17E8"/>
    <w:rsid w:val="000B3A59"/>
    <w:rsid w:val="000B5311"/>
    <w:rsid w:val="000B64CC"/>
    <w:rsid w:val="000B7A1E"/>
    <w:rsid w:val="000C2EC7"/>
    <w:rsid w:val="000C405A"/>
    <w:rsid w:val="000D3B9B"/>
    <w:rsid w:val="000D4AA5"/>
    <w:rsid w:val="000E194B"/>
    <w:rsid w:val="000E51C8"/>
    <w:rsid w:val="000F6BF4"/>
    <w:rsid w:val="000F7B22"/>
    <w:rsid w:val="00102774"/>
    <w:rsid w:val="0010550C"/>
    <w:rsid w:val="001122B6"/>
    <w:rsid w:val="001127B2"/>
    <w:rsid w:val="00117A22"/>
    <w:rsid w:val="00120511"/>
    <w:rsid w:val="001216D8"/>
    <w:rsid w:val="00125D37"/>
    <w:rsid w:val="00125E96"/>
    <w:rsid w:val="001474F1"/>
    <w:rsid w:val="0015226E"/>
    <w:rsid w:val="00163DF4"/>
    <w:rsid w:val="0016516C"/>
    <w:rsid w:val="0017337C"/>
    <w:rsid w:val="001741A9"/>
    <w:rsid w:val="00174B00"/>
    <w:rsid w:val="001820DB"/>
    <w:rsid w:val="001849B3"/>
    <w:rsid w:val="001920D9"/>
    <w:rsid w:val="0019543B"/>
    <w:rsid w:val="001A39C6"/>
    <w:rsid w:val="001A3D69"/>
    <w:rsid w:val="001A4AF3"/>
    <w:rsid w:val="001A6A7E"/>
    <w:rsid w:val="001B1948"/>
    <w:rsid w:val="001B403A"/>
    <w:rsid w:val="001B4603"/>
    <w:rsid w:val="001C65CB"/>
    <w:rsid w:val="001C796C"/>
    <w:rsid w:val="001E326D"/>
    <w:rsid w:val="001E3AB6"/>
    <w:rsid w:val="001E3BB5"/>
    <w:rsid w:val="001E418C"/>
    <w:rsid w:val="001E5243"/>
    <w:rsid w:val="001E5572"/>
    <w:rsid w:val="001E7241"/>
    <w:rsid w:val="001E7C11"/>
    <w:rsid w:val="001F1949"/>
    <w:rsid w:val="001F3AED"/>
    <w:rsid w:val="0020177F"/>
    <w:rsid w:val="00203697"/>
    <w:rsid w:val="00204432"/>
    <w:rsid w:val="00205347"/>
    <w:rsid w:val="00206147"/>
    <w:rsid w:val="00211A50"/>
    <w:rsid w:val="00213629"/>
    <w:rsid w:val="00222CC9"/>
    <w:rsid w:val="0022335E"/>
    <w:rsid w:val="00226F32"/>
    <w:rsid w:val="002274D0"/>
    <w:rsid w:val="00234FE9"/>
    <w:rsid w:val="00236E47"/>
    <w:rsid w:val="002405BA"/>
    <w:rsid w:val="00241986"/>
    <w:rsid w:val="0024287B"/>
    <w:rsid w:val="00244DD6"/>
    <w:rsid w:val="00245375"/>
    <w:rsid w:val="00247E68"/>
    <w:rsid w:val="00252E25"/>
    <w:rsid w:val="0025541D"/>
    <w:rsid w:val="00255DE7"/>
    <w:rsid w:val="00260CEB"/>
    <w:rsid w:val="00262A7B"/>
    <w:rsid w:val="00265F29"/>
    <w:rsid w:val="00266D12"/>
    <w:rsid w:val="00267F07"/>
    <w:rsid w:val="002706CF"/>
    <w:rsid w:val="00273CC2"/>
    <w:rsid w:val="00274120"/>
    <w:rsid w:val="002748EA"/>
    <w:rsid w:val="002762F4"/>
    <w:rsid w:val="00281DC7"/>
    <w:rsid w:val="00283CF3"/>
    <w:rsid w:val="0028792C"/>
    <w:rsid w:val="00290380"/>
    <w:rsid w:val="002903CE"/>
    <w:rsid w:val="00290509"/>
    <w:rsid w:val="0029415A"/>
    <w:rsid w:val="002A1974"/>
    <w:rsid w:val="002C2978"/>
    <w:rsid w:val="002D1E78"/>
    <w:rsid w:val="002D22D0"/>
    <w:rsid w:val="002D3E61"/>
    <w:rsid w:val="002D4A39"/>
    <w:rsid w:val="002D5E4D"/>
    <w:rsid w:val="002D67F5"/>
    <w:rsid w:val="002D714D"/>
    <w:rsid w:val="002E6BF4"/>
    <w:rsid w:val="002F0EAF"/>
    <w:rsid w:val="002F35FC"/>
    <w:rsid w:val="002F7473"/>
    <w:rsid w:val="003046A6"/>
    <w:rsid w:val="00306F26"/>
    <w:rsid w:val="0031389C"/>
    <w:rsid w:val="003233D5"/>
    <w:rsid w:val="003234F6"/>
    <w:rsid w:val="003234FA"/>
    <w:rsid w:val="003317F3"/>
    <w:rsid w:val="003318E4"/>
    <w:rsid w:val="00332422"/>
    <w:rsid w:val="00332C3D"/>
    <w:rsid w:val="00337C4E"/>
    <w:rsid w:val="00342061"/>
    <w:rsid w:val="0034304E"/>
    <w:rsid w:val="003436FE"/>
    <w:rsid w:val="00344A73"/>
    <w:rsid w:val="0035504A"/>
    <w:rsid w:val="00355B90"/>
    <w:rsid w:val="00360BCC"/>
    <w:rsid w:val="0036154E"/>
    <w:rsid w:val="003676BE"/>
    <w:rsid w:val="00370B61"/>
    <w:rsid w:val="00377E29"/>
    <w:rsid w:val="00384131"/>
    <w:rsid w:val="00386554"/>
    <w:rsid w:val="00391B32"/>
    <w:rsid w:val="00395AEC"/>
    <w:rsid w:val="00395B17"/>
    <w:rsid w:val="00396F12"/>
    <w:rsid w:val="003A35CA"/>
    <w:rsid w:val="003A5FFE"/>
    <w:rsid w:val="003B2900"/>
    <w:rsid w:val="003B4B6C"/>
    <w:rsid w:val="003B66F0"/>
    <w:rsid w:val="003D1BA3"/>
    <w:rsid w:val="003D4817"/>
    <w:rsid w:val="003E27CB"/>
    <w:rsid w:val="003E554D"/>
    <w:rsid w:val="004068FD"/>
    <w:rsid w:val="004231B8"/>
    <w:rsid w:val="00424077"/>
    <w:rsid w:val="00433F3E"/>
    <w:rsid w:val="00440D71"/>
    <w:rsid w:val="00442922"/>
    <w:rsid w:val="0044339C"/>
    <w:rsid w:val="004475DC"/>
    <w:rsid w:val="00447D41"/>
    <w:rsid w:val="00450EC9"/>
    <w:rsid w:val="00451894"/>
    <w:rsid w:val="004546DF"/>
    <w:rsid w:val="00456F1E"/>
    <w:rsid w:val="00460BB4"/>
    <w:rsid w:val="00470BF1"/>
    <w:rsid w:val="00470F07"/>
    <w:rsid w:val="004711E9"/>
    <w:rsid w:val="00477C85"/>
    <w:rsid w:val="0048047D"/>
    <w:rsid w:val="00490D52"/>
    <w:rsid w:val="004A2A98"/>
    <w:rsid w:val="004A447D"/>
    <w:rsid w:val="004A4DC3"/>
    <w:rsid w:val="004B16D8"/>
    <w:rsid w:val="004B550E"/>
    <w:rsid w:val="004B7E05"/>
    <w:rsid w:val="004D0C93"/>
    <w:rsid w:val="004D392B"/>
    <w:rsid w:val="004D6043"/>
    <w:rsid w:val="004D77F0"/>
    <w:rsid w:val="004E10B8"/>
    <w:rsid w:val="004E1735"/>
    <w:rsid w:val="004F0990"/>
    <w:rsid w:val="004F0B61"/>
    <w:rsid w:val="005028E7"/>
    <w:rsid w:val="00505EBB"/>
    <w:rsid w:val="005077E3"/>
    <w:rsid w:val="005117D2"/>
    <w:rsid w:val="00512731"/>
    <w:rsid w:val="00515964"/>
    <w:rsid w:val="00515B2D"/>
    <w:rsid w:val="00516282"/>
    <w:rsid w:val="00517638"/>
    <w:rsid w:val="00523759"/>
    <w:rsid w:val="00525A7B"/>
    <w:rsid w:val="00526127"/>
    <w:rsid w:val="00526B20"/>
    <w:rsid w:val="00531BC0"/>
    <w:rsid w:val="00532A5B"/>
    <w:rsid w:val="00532E2E"/>
    <w:rsid w:val="005375EE"/>
    <w:rsid w:val="00537B1E"/>
    <w:rsid w:val="00547CC8"/>
    <w:rsid w:val="00555FF3"/>
    <w:rsid w:val="00563834"/>
    <w:rsid w:val="00563CDC"/>
    <w:rsid w:val="00565000"/>
    <w:rsid w:val="00576C73"/>
    <w:rsid w:val="005778D6"/>
    <w:rsid w:val="005900F1"/>
    <w:rsid w:val="00592744"/>
    <w:rsid w:val="005952D2"/>
    <w:rsid w:val="00595D8A"/>
    <w:rsid w:val="005A1FD8"/>
    <w:rsid w:val="005A2408"/>
    <w:rsid w:val="005A3129"/>
    <w:rsid w:val="005A70AE"/>
    <w:rsid w:val="005B5695"/>
    <w:rsid w:val="005C3447"/>
    <w:rsid w:val="005C430C"/>
    <w:rsid w:val="005C595D"/>
    <w:rsid w:val="005C5ACB"/>
    <w:rsid w:val="005E05E2"/>
    <w:rsid w:val="005E7712"/>
    <w:rsid w:val="005E7CB1"/>
    <w:rsid w:val="005F5076"/>
    <w:rsid w:val="005F68CE"/>
    <w:rsid w:val="0061422F"/>
    <w:rsid w:val="006203D8"/>
    <w:rsid w:val="006234CB"/>
    <w:rsid w:val="006241A2"/>
    <w:rsid w:val="006247F6"/>
    <w:rsid w:val="00625285"/>
    <w:rsid w:val="00630938"/>
    <w:rsid w:val="006352E5"/>
    <w:rsid w:val="00635CC6"/>
    <w:rsid w:val="006443CC"/>
    <w:rsid w:val="00646C94"/>
    <w:rsid w:val="00651F47"/>
    <w:rsid w:val="00652574"/>
    <w:rsid w:val="0065340B"/>
    <w:rsid w:val="006552E2"/>
    <w:rsid w:val="00655D82"/>
    <w:rsid w:val="00656D02"/>
    <w:rsid w:val="00661EC5"/>
    <w:rsid w:val="0066227D"/>
    <w:rsid w:val="00662A0A"/>
    <w:rsid w:val="00662E03"/>
    <w:rsid w:val="00666E82"/>
    <w:rsid w:val="006732EB"/>
    <w:rsid w:val="006743A8"/>
    <w:rsid w:val="00674AD2"/>
    <w:rsid w:val="0068152C"/>
    <w:rsid w:val="00682104"/>
    <w:rsid w:val="00682166"/>
    <w:rsid w:val="006963AD"/>
    <w:rsid w:val="006969CD"/>
    <w:rsid w:val="006A02AA"/>
    <w:rsid w:val="006A02BC"/>
    <w:rsid w:val="006A4A39"/>
    <w:rsid w:val="006A4A5E"/>
    <w:rsid w:val="006A6185"/>
    <w:rsid w:val="006A66EE"/>
    <w:rsid w:val="006A776C"/>
    <w:rsid w:val="006B0410"/>
    <w:rsid w:val="006B14F6"/>
    <w:rsid w:val="006B1FE4"/>
    <w:rsid w:val="006C0902"/>
    <w:rsid w:val="006C3E3F"/>
    <w:rsid w:val="006C44A6"/>
    <w:rsid w:val="006C67A6"/>
    <w:rsid w:val="006D12EF"/>
    <w:rsid w:val="006D450B"/>
    <w:rsid w:val="006F31F7"/>
    <w:rsid w:val="006F484C"/>
    <w:rsid w:val="006F4ABB"/>
    <w:rsid w:val="006F50F4"/>
    <w:rsid w:val="00705C73"/>
    <w:rsid w:val="007062F4"/>
    <w:rsid w:val="007065E5"/>
    <w:rsid w:val="007175B1"/>
    <w:rsid w:val="00722EB3"/>
    <w:rsid w:val="00727B11"/>
    <w:rsid w:val="00733E81"/>
    <w:rsid w:val="00736248"/>
    <w:rsid w:val="00740746"/>
    <w:rsid w:val="00743CAF"/>
    <w:rsid w:val="007464F3"/>
    <w:rsid w:val="00755625"/>
    <w:rsid w:val="00762043"/>
    <w:rsid w:val="007623A8"/>
    <w:rsid w:val="0077467C"/>
    <w:rsid w:val="00774BA6"/>
    <w:rsid w:val="00783A5D"/>
    <w:rsid w:val="00786B14"/>
    <w:rsid w:val="0079261E"/>
    <w:rsid w:val="007969A0"/>
    <w:rsid w:val="007A30F4"/>
    <w:rsid w:val="007A4AFE"/>
    <w:rsid w:val="007A5F31"/>
    <w:rsid w:val="007B15D0"/>
    <w:rsid w:val="007C2692"/>
    <w:rsid w:val="007C407A"/>
    <w:rsid w:val="007D393B"/>
    <w:rsid w:val="007F1703"/>
    <w:rsid w:val="007F61F8"/>
    <w:rsid w:val="00807FAE"/>
    <w:rsid w:val="008121FF"/>
    <w:rsid w:val="008218A2"/>
    <w:rsid w:val="0082245D"/>
    <w:rsid w:val="00822A5F"/>
    <w:rsid w:val="00826050"/>
    <w:rsid w:val="00826C26"/>
    <w:rsid w:val="008308B8"/>
    <w:rsid w:val="00830C47"/>
    <w:rsid w:val="00832CB5"/>
    <w:rsid w:val="00835A26"/>
    <w:rsid w:val="00835E68"/>
    <w:rsid w:val="00843812"/>
    <w:rsid w:val="008443DE"/>
    <w:rsid w:val="0084455C"/>
    <w:rsid w:val="0085083F"/>
    <w:rsid w:val="00860591"/>
    <w:rsid w:val="008610DE"/>
    <w:rsid w:val="008620B6"/>
    <w:rsid w:val="00862170"/>
    <w:rsid w:val="00863094"/>
    <w:rsid w:val="00867809"/>
    <w:rsid w:val="008734A1"/>
    <w:rsid w:val="00873640"/>
    <w:rsid w:val="00873692"/>
    <w:rsid w:val="00877275"/>
    <w:rsid w:val="00877420"/>
    <w:rsid w:val="00877F4B"/>
    <w:rsid w:val="0088191C"/>
    <w:rsid w:val="0088227E"/>
    <w:rsid w:val="00891360"/>
    <w:rsid w:val="008914C9"/>
    <w:rsid w:val="00892B8C"/>
    <w:rsid w:val="0089573D"/>
    <w:rsid w:val="008A01F2"/>
    <w:rsid w:val="008A42D8"/>
    <w:rsid w:val="008A7608"/>
    <w:rsid w:val="008B0115"/>
    <w:rsid w:val="008B6353"/>
    <w:rsid w:val="008B6E32"/>
    <w:rsid w:val="008C5AA4"/>
    <w:rsid w:val="008C698B"/>
    <w:rsid w:val="008C7CB8"/>
    <w:rsid w:val="008D436B"/>
    <w:rsid w:val="008D74E8"/>
    <w:rsid w:val="008E3823"/>
    <w:rsid w:val="008E4F42"/>
    <w:rsid w:val="008E7D03"/>
    <w:rsid w:val="008F6F59"/>
    <w:rsid w:val="008F7EA8"/>
    <w:rsid w:val="0090236A"/>
    <w:rsid w:val="00904E21"/>
    <w:rsid w:val="00916007"/>
    <w:rsid w:val="009268DF"/>
    <w:rsid w:val="0093167D"/>
    <w:rsid w:val="009324E6"/>
    <w:rsid w:val="00943E86"/>
    <w:rsid w:val="009444ED"/>
    <w:rsid w:val="009513D2"/>
    <w:rsid w:val="009615AB"/>
    <w:rsid w:val="00961A31"/>
    <w:rsid w:val="0096460B"/>
    <w:rsid w:val="00970878"/>
    <w:rsid w:val="00973DBC"/>
    <w:rsid w:val="00974992"/>
    <w:rsid w:val="009941DA"/>
    <w:rsid w:val="009A2AAC"/>
    <w:rsid w:val="009A354B"/>
    <w:rsid w:val="009B70A6"/>
    <w:rsid w:val="009C1A5E"/>
    <w:rsid w:val="009C5E43"/>
    <w:rsid w:val="009C723A"/>
    <w:rsid w:val="009E14B7"/>
    <w:rsid w:val="009E68FA"/>
    <w:rsid w:val="009F1377"/>
    <w:rsid w:val="009F2D0B"/>
    <w:rsid w:val="009F368E"/>
    <w:rsid w:val="009F3AEA"/>
    <w:rsid w:val="009F6558"/>
    <w:rsid w:val="00A00D8A"/>
    <w:rsid w:val="00A02D2D"/>
    <w:rsid w:val="00A03AB4"/>
    <w:rsid w:val="00A101BB"/>
    <w:rsid w:val="00A12AAB"/>
    <w:rsid w:val="00A14B0F"/>
    <w:rsid w:val="00A20ACE"/>
    <w:rsid w:val="00A20EAA"/>
    <w:rsid w:val="00A33DD9"/>
    <w:rsid w:val="00A37355"/>
    <w:rsid w:val="00A40918"/>
    <w:rsid w:val="00A42C59"/>
    <w:rsid w:val="00A521D0"/>
    <w:rsid w:val="00A55648"/>
    <w:rsid w:val="00A6137B"/>
    <w:rsid w:val="00A61B07"/>
    <w:rsid w:val="00A65565"/>
    <w:rsid w:val="00A7455E"/>
    <w:rsid w:val="00A8528E"/>
    <w:rsid w:val="00A87819"/>
    <w:rsid w:val="00A93CD9"/>
    <w:rsid w:val="00A9522E"/>
    <w:rsid w:val="00A95F2F"/>
    <w:rsid w:val="00A96855"/>
    <w:rsid w:val="00AA086B"/>
    <w:rsid w:val="00AB4867"/>
    <w:rsid w:val="00AB51BB"/>
    <w:rsid w:val="00AB56F7"/>
    <w:rsid w:val="00AB7E8C"/>
    <w:rsid w:val="00AC2826"/>
    <w:rsid w:val="00AC2FF2"/>
    <w:rsid w:val="00AD66B4"/>
    <w:rsid w:val="00AE53F1"/>
    <w:rsid w:val="00AE5660"/>
    <w:rsid w:val="00AE59C0"/>
    <w:rsid w:val="00AE6972"/>
    <w:rsid w:val="00AF4C9D"/>
    <w:rsid w:val="00B01783"/>
    <w:rsid w:val="00B02CE5"/>
    <w:rsid w:val="00B17FD6"/>
    <w:rsid w:val="00B20F18"/>
    <w:rsid w:val="00B2184E"/>
    <w:rsid w:val="00B24A47"/>
    <w:rsid w:val="00B24C65"/>
    <w:rsid w:val="00B26F3A"/>
    <w:rsid w:val="00B30AA9"/>
    <w:rsid w:val="00B30E3A"/>
    <w:rsid w:val="00B30ECD"/>
    <w:rsid w:val="00B31E3D"/>
    <w:rsid w:val="00B32E87"/>
    <w:rsid w:val="00B516DB"/>
    <w:rsid w:val="00B54055"/>
    <w:rsid w:val="00B55938"/>
    <w:rsid w:val="00B637F1"/>
    <w:rsid w:val="00B66AE9"/>
    <w:rsid w:val="00B6731E"/>
    <w:rsid w:val="00B73365"/>
    <w:rsid w:val="00B77E7A"/>
    <w:rsid w:val="00B86C2E"/>
    <w:rsid w:val="00B87043"/>
    <w:rsid w:val="00B87E46"/>
    <w:rsid w:val="00B96E14"/>
    <w:rsid w:val="00BA0D77"/>
    <w:rsid w:val="00BA38F6"/>
    <w:rsid w:val="00BB1CAC"/>
    <w:rsid w:val="00BC0686"/>
    <w:rsid w:val="00BC4190"/>
    <w:rsid w:val="00BC4AAB"/>
    <w:rsid w:val="00BC54A1"/>
    <w:rsid w:val="00BD07B2"/>
    <w:rsid w:val="00BD10AC"/>
    <w:rsid w:val="00BD1489"/>
    <w:rsid w:val="00BD2BD3"/>
    <w:rsid w:val="00BD34D1"/>
    <w:rsid w:val="00BD3A87"/>
    <w:rsid w:val="00BD49B5"/>
    <w:rsid w:val="00BD577F"/>
    <w:rsid w:val="00BE6BB2"/>
    <w:rsid w:val="00BF111C"/>
    <w:rsid w:val="00BF49A9"/>
    <w:rsid w:val="00BF78C9"/>
    <w:rsid w:val="00BF7CE4"/>
    <w:rsid w:val="00C03F15"/>
    <w:rsid w:val="00C11054"/>
    <w:rsid w:val="00C1549E"/>
    <w:rsid w:val="00C16355"/>
    <w:rsid w:val="00C2121C"/>
    <w:rsid w:val="00C224AB"/>
    <w:rsid w:val="00C23152"/>
    <w:rsid w:val="00C26C48"/>
    <w:rsid w:val="00C31FE8"/>
    <w:rsid w:val="00C35F53"/>
    <w:rsid w:val="00C37583"/>
    <w:rsid w:val="00C40936"/>
    <w:rsid w:val="00C43109"/>
    <w:rsid w:val="00C474B7"/>
    <w:rsid w:val="00C5360D"/>
    <w:rsid w:val="00C60F64"/>
    <w:rsid w:val="00C62440"/>
    <w:rsid w:val="00C63110"/>
    <w:rsid w:val="00C63AD5"/>
    <w:rsid w:val="00C66648"/>
    <w:rsid w:val="00C80E95"/>
    <w:rsid w:val="00C82962"/>
    <w:rsid w:val="00C93F78"/>
    <w:rsid w:val="00CA4C57"/>
    <w:rsid w:val="00CA738F"/>
    <w:rsid w:val="00CB7665"/>
    <w:rsid w:val="00CC766F"/>
    <w:rsid w:val="00CC7D0C"/>
    <w:rsid w:val="00CD3FB6"/>
    <w:rsid w:val="00CD6E4E"/>
    <w:rsid w:val="00CD79BE"/>
    <w:rsid w:val="00CE0999"/>
    <w:rsid w:val="00CE1250"/>
    <w:rsid w:val="00CE13DC"/>
    <w:rsid w:val="00CE6873"/>
    <w:rsid w:val="00CE6AFB"/>
    <w:rsid w:val="00CF45BF"/>
    <w:rsid w:val="00CF671A"/>
    <w:rsid w:val="00CF6914"/>
    <w:rsid w:val="00D00559"/>
    <w:rsid w:val="00D04FA0"/>
    <w:rsid w:val="00D10405"/>
    <w:rsid w:val="00D10852"/>
    <w:rsid w:val="00D125CF"/>
    <w:rsid w:val="00D25A96"/>
    <w:rsid w:val="00D267EA"/>
    <w:rsid w:val="00D33BD5"/>
    <w:rsid w:val="00D36F26"/>
    <w:rsid w:val="00D42C73"/>
    <w:rsid w:val="00D440F8"/>
    <w:rsid w:val="00D45BBE"/>
    <w:rsid w:val="00D47354"/>
    <w:rsid w:val="00D507AD"/>
    <w:rsid w:val="00D53E27"/>
    <w:rsid w:val="00D55C6E"/>
    <w:rsid w:val="00D55F5F"/>
    <w:rsid w:val="00D603A5"/>
    <w:rsid w:val="00D622A6"/>
    <w:rsid w:val="00D62F7A"/>
    <w:rsid w:val="00D64D4A"/>
    <w:rsid w:val="00D65ADD"/>
    <w:rsid w:val="00D71C2E"/>
    <w:rsid w:val="00D76C0E"/>
    <w:rsid w:val="00D77871"/>
    <w:rsid w:val="00D81464"/>
    <w:rsid w:val="00D8160F"/>
    <w:rsid w:val="00D81D5F"/>
    <w:rsid w:val="00D864A8"/>
    <w:rsid w:val="00DA1506"/>
    <w:rsid w:val="00DA1FB9"/>
    <w:rsid w:val="00DB4DC1"/>
    <w:rsid w:val="00DB6C64"/>
    <w:rsid w:val="00DC2D2B"/>
    <w:rsid w:val="00DC4F38"/>
    <w:rsid w:val="00DC514B"/>
    <w:rsid w:val="00DD0C87"/>
    <w:rsid w:val="00DE132E"/>
    <w:rsid w:val="00DE47F7"/>
    <w:rsid w:val="00DF0B8F"/>
    <w:rsid w:val="00DF1A9F"/>
    <w:rsid w:val="00DF713C"/>
    <w:rsid w:val="00E0114C"/>
    <w:rsid w:val="00E058BF"/>
    <w:rsid w:val="00E104DF"/>
    <w:rsid w:val="00E10615"/>
    <w:rsid w:val="00E10D49"/>
    <w:rsid w:val="00E11141"/>
    <w:rsid w:val="00E14360"/>
    <w:rsid w:val="00E171DD"/>
    <w:rsid w:val="00E2442C"/>
    <w:rsid w:val="00E27A0B"/>
    <w:rsid w:val="00E3334A"/>
    <w:rsid w:val="00E357C7"/>
    <w:rsid w:val="00E3634F"/>
    <w:rsid w:val="00E4181A"/>
    <w:rsid w:val="00E424DC"/>
    <w:rsid w:val="00E42E99"/>
    <w:rsid w:val="00E47FD6"/>
    <w:rsid w:val="00E5422C"/>
    <w:rsid w:val="00E56B78"/>
    <w:rsid w:val="00E57225"/>
    <w:rsid w:val="00E61EC6"/>
    <w:rsid w:val="00E63F7B"/>
    <w:rsid w:val="00E6642F"/>
    <w:rsid w:val="00E671D5"/>
    <w:rsid w:val="00E7062A"/>
    <w:rsid w:val="00E7389A"/>
    <w:rsid w:val="00E74D81"/>
    <w:rsid w:val="00E75716"/>
    <w:rsid w:val="00E75BAA"/>
    <w:rsid w:val="00E76FC1"/>
    <w:rsid w:val="00E77933"/>
    <w:rsid w:val="00E911CF"/>
    <w:rsid w:val="00E95EC4"/>
    <w:rsid w:val="00E96130"/>
    <w:rsid w:val="00EA53FB"/>
    <w:rsid w:val="00EA668C"/>
    <w:rsid w:val="00EB00B5"/>
    <w:rsid w:val="00EB42FC"/>
    <w:rsid w:val="00EB4C6B"/>
    <w:rsid w:val="00EC1B32"/>
    <w:rsid w:val="00EC3044"/>
    <w:rsid w:val="00EC5BED"/>
    <w:rsid w:val="00ED4519"/>
    <w:rsid w:val="00ED661E"/>
    <w:rsid w:val="00ED7233"/>
    <w:rsid w:val="00ED7FFD"/>
    <w:rsid w:val="00EF3329"/>
    <w:rsid w:val="00F0069D"/>
    <w:rsid w:val="00F0593B"/>
    <w:rsid w:val="00F062E1"/>
    <w:rsid w:val="00F110BE"/>
    <w:rsid w:val="00F11AAF"/>
    <w:rsid w:val="00F237EF"/>
    <w:rsid w:val="00F24446"/>
    <w:rsid w:val="00F254A1"/>
    <w:rsid w:val="00F354A0"/>
    <w:rsid w:val="00F40159"/>
    <w:rsid w:val="00F510CF"/>
    <w:rsid w:val="00F55806"/>
    <w:rsid w:val="00F64D3F"/>
    <w:rsid w:val="00F66B09"/>
    <w:rsid w:val="00F70571"/>
    <w:rsid w:val="00F80A14"/>
    <w:rsid w:val="00F820C0"/>
    <w:rsid w:val="00F87D2E"/>
    <w:rsid w:val="00FA02FC"/>
    <w:rsid w:val="00FA038D"/>
    <w:rsid w:val="00FA056E"/>
    <w:rsid w:val="00FA243F"/>
    <w:rsid w:val="00FA7E04"/>
    <w:rsid w:val="00FB0B75"/>
    <w:rsid w:val="00FB1C5A"/>
    <w:rsid w:val="00FB415E"/>
    <w:rsid w:val="00FB4D8C"/>
    <w:rsid w:val="00FB74FE"/>
    <w:rsid w:val="00FD4001"/>
    <w:rsid w:val="00FD4CCC"/>
    <w:rsid w:val="00FD5279"/>
    <w:rsid w:val="00FE5622"/>
    <w:rsid w:val="00FE5DF4"/>
    <w:rsid w:val="00FF0CB3"/>
    <w:rsid w:val="00FF494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5A"/>
    <w:rPr>
      <w:sz w:val="24"/>
      <w:szCs w:val="24"/>
    </w:rPr>
  </w:style>
  <w:style w:type="paragraph" w:styleId="1">
    <w:name w:val="heading 1"/>
    <w:basedOn w:val="a"/>
    <w:next w:val="a"/>
    <w:qFormat/>
    <w:rsid w:val="001E7C1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15A"/>
    <w:pPr>
      <w:spacing w:line="360" w:lineRule="auto"/>
      <w:jc w:val="center"/>
    </w:pPr>
    <w:rPr>
      <w:rFonts w:ascii="Arial" w:hAnsi="Arial"/>
      <w:b/>
      <w:bCs/>
    </w:rPr>
  </w:style>
  <w:style w:type="character" w:styleId="a5">
    <w:name w:val="Hyperlink"/>
    <w:rsid w:val="0029415A"/>
    <w:rPr>
      <w:color w:val="0000FF"/>
      <w:u w:val="single"/>
    </w:rPr>
  </w:style>
  <w:style w:type="paragraph" w:styleId="a6">
    <w:name w:val="Body Text"/>
    <w:basedOn w:val="a"/>
    <w:link w:val="a7"/>
    <w:rsid w:val="0029415A"/>
    <w:pPr>
      <w:jc w:val="both"/>
    </w:pPr>
    <w:rPr>
      <w:szCs w:val="20"/>
    </w:rPr>
  </w:style>
  <w:style w:type="paragraph" w:styleId="a8">
    <w:name w:val="Document Map"/>
    <w:basedOn w:val="a"/>
    <w:semiHidden/>
    <w:rsid w:val="009B70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азвание Знак"/>
    <w:link w:val="a3"/>
    <w:rsid w:val="006A4A5E"/>
    <w:rPr>
      <w:rFonts w:ascii="Arial" w:hAnsi="Arial"/>
      <w:b/>
      <w:bCs/>
      <w:sz w:val="24"/>
      <w:szCs w:val="24"/>
      <w:lang w:val="ru-RU" w:eastAsia="ru-RU" w:bidi="ar-SA"/>
    </w:rPr>
  </w:style>
  <w:style w:type="paragraph" w:styleId="a9">
    <w:name w:val="endnote text"/>
    <w:basedOn w:val="a"/>
    <w:link w:val="aa"/>
    <w:rsid w:val="006A4A5E"/>
    <w:rPr>
      <w:sz w:val="20"/>
      <w:szCs w:val="20"/>
    </w:rPr>
  </w:style>
  <w:style w:type="character" w:customStyle="1" w:styleId="aa">
    <w:name w:val="Текст концевой сноски Знак"/>
    <w:link w:val="a9"/>
    <w:rsid w:val="006A4A5E"/>
    <w:rPr>
      <w:lang w:val="ru-RU" w:eastAsia="ru-RU" w:bidi="ar-SA"/>
    </w:rPr>
  </w:style>
  <w:style w:type="character" w:styleId="ab">
    <w:name w:val="endnote reference"/>
    <w:rsid w:val="006A4A5E"/>
    <w:rPr>
      <w:vertAlign w:val="superscript"/>
    </w:rPr>
  </w:style>
  <w:style w:type="paragraph" w:styleId="ac">
    <w:name w:val="Normal (Web)"/>
    <w:basedOn w:val="a"/>
    <w:rsid w:val="00CC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footnote text"/>
    <w:basedOn w:val="a"/>
    <w:link w:val="ae"/>
    <w:rsid w:val="00FB4D8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B4D8C"/>
  </w:style>
  <w:style w:type="character" w:styleId="af">
    <w:name w:val="footnote reference"/>
    <w:rsid w:val="00FB4D8C"/>
    <w:rPr>
      <w:vertAlign w:val="superscript"/>
    </w:rPr>
  </w:style>
  <w:style w:type="paragraph" w:styleId="af0">
    <w:name w:val="header"/>
    <w:basedOn w:val="a"/>
    <w:link w:val="af1"/>
    <w:uiPriority w:val="99"/>
    <w:rsid w:val="00A12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A12AAB"/>
    <w:rPr>
      <w:sz w:val="24"/>
      <w:szCs w:val="24"/>
    </w:rPr>
  </w:style>
  <w:style w:type="paragraph" w:styleId="af2">
    <w:name w:val="footer"/>
    <w:basedOn w:val="a"/>
    <w:link w:val="af3"/>
    <w:rsid w:val="00A12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12AAB"/>
    <w:rPr>
      <w:sz w:val="24"/>
      <w:szCs w:val="24"/>
    </w:rPr>
  </w:style>
  <w:style w:type="paragraph" w:styleId="af4">
    <w:name w:val="Balloon Text"/>
    <w:basedOn w:val="a"/>
    <w:link w:val="af5"/>
    <w:rsid w:val="00344A73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44A73"/>
    <w:rPr>
      <w:rFonts w:ascii="Tahoma" w:hAnsi="Tahoma"/>
      <w:sz w:val="16"/>
      <w:szCs w:val="16"/>
    </w:rPr>
  </w:style>
  <w:style w:type="character" w:styleId="af6">
    <w:name w:val="annotation reference"/>
    <w:basedOn w:val="a0"/>
    <w:uiPriority w:val="99"/>
    <w:semiHidden/>
    <w:rsid w:val="008F6F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8F6F59"/>
    <w:rPr>
      <w:sz w:val="20"/>
      <w:szCs w:val="20"/>
    </w:rPr>
  </w:style>
  <w:style w:type="paragraph" w:styleId="af9">
    <w:name w:val="annotation subject"/>
    <w:basedOn w:val="af7"/>
    <w:next w:val="af7"/>
    <w:semiHidden/>
    <w:rsid w:val="008F6F59"/>
    <w:rPr>
      <w:b/>
      <w:bCs/>
    </w:rPr>
  </w:style>
  <w:style w:type="character" w:customStyle="1" w:styleId="2">
    <w:name w:val="Основной текст (2)"/>
    <w:basedOn w:val="a0"/>
    <w:uiPriority w:val="99"/>
    <w:rsid w:val="00FA03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Знак"/>
    <w:link w:val="a6"/>
    <w:rsid w:val="000D3B9B"/>
    <w:rPr>
      <w:sz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1474F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74F1"/>
    <w:pPr>
      <w:shd w:val="clear" w:color="auto" w:fill="FFFFFF"/>
      <w:spacing w:before="1800" w:after="60" w:line="240" w:lineRule="atLeast"/>
      <w:ind w:hanging="360"/>
      <w:jc w:val="center"/>
    </w:pPr>
    <w:rPr>
      <w:b/>
      <w:bCs/>
      <w:sz w:val="27"/>
      <w:szCs w:val="27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474F1"/>
  </w:style>
  <w:style w:type="paragraph" w:styleId="afa">
    <w:name w:val="Revision"/>
    <w:hidden/>
    <w:uiPriority w:val="99"/>
    <w:semiHidden/>
    <w:rsid w:val="00CE6AFB"/>
    <w:rPr>
      <w:sz w:val="24"/>
      <w:szCs w:val="24"/>
    </w:rPr>
  </w:style>
  <w:style w:type="character" w:styleId="afb">
    <w:name w:val="Emphasis"/>
    <w:basedOn w:val="a0"/>
    <w:uiPriority w:val="20"/>
    <w:qFormat/>
    <w:rsid w:val="00547CC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5A"/>
    <w:rPr>
      <w:sz w:val="24"/>
      <w:szCs w:val="24"/>
    </w:rPr>
  </w:style>
  <w:style w:type="paragraph" w:styleId="1">
    <w:name w:val="heading 1"/>
    <w:basedOn w:val="a"/>
    <w:next w:val="a"/>
    <w:qFormat/>
    <w:rsid w:val="001E7C1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15A"/>
    <w:pPr>
      <w:spacing w:line="360" w:lineRule="auto"/>
      <w:jc w:val="center"/>
    </w:pPr>
    <w:rPr>
      <w:rFonts w:ascii="Arial" w:hAnsi="Arial"/>
      <w:b/>
      <w:bCs/>
    </w:rPr>
  </w:style>
  <w:style w:type="character" w:styleId="a5">
    <w:name w:val="Hyperlink"/>
    <w:rsid w:val="0029415A"/>
    <w:rPr>
      <w:color w:val="0000FF"/>
      <w:u w:val="single"/>
    </w:rPr>
  </w:style>
  <w:style w:type="paragraph" w:styleId="a6">
    <w:name w:val="Body Text"/>
    <w:basedOn w:val="a"/>
    <w:link w:val="a7"/>
    <w:rsid w:val="0029415A"/>
    <w:pPr>
      <w:jc w:val="both"/>
    </w:pPr>
    <w:rPr>
      <w:szCs w:val="20"/>
    </w:rPr>
  </w:style>
  <w:style w:type="paragraph" w:styleId="a8">
    <w:name w:val="Document Map"/>
    <w:basedOn w:val="a"/>
    <w:semiHidden/>
    <w:rsid w:val="009B70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азвание Знак"/>
    <w:link w:val="a3"/>
    <w:rsid w:val="006A4A5E"/>
    <w:rPr>
      <w:rFonts w:ascii="Arial" w:hAnsi="Arial"/>
      <w:b/>
      <w:bCs/>
      <w:sz w:val="24"/>
      <w:szCs w:val="24"/>
      <w:lang w:val="ru-RU" w:eastAsia="ru-RU" w:bidi="ar-SA"/>
    </w:rPr>
  </w:style>
  <w:style w:type="paragraph" w:styleId="a9">
    <w:name w:val="endnote text"/>
    <w:basedOn w:val="a"/>
    <w:link w:val="aa"/>
    <w:rsid w:val="006A4A5E"/>
    <w:rPr>
      <w:sz w:val="20"/>
      <w:szCs w:val="20"/>
    </w:rPr>
  </w:style>
  <w:style w:type="character" w:customStyle="1" w:styleId="aa">
    <w:name w:val="Текст концевой сноски Знак"/>
    <w:link w:val="a9"/>
    <w:rsid w:val="006A4A5E"/>
    <w:rPr>
      <w:lang w:val="ru-RU" w:eastAsia="ru-RU" w:bidi="ar-SA"/>
    </w:rPr>
  </w:style>
  <w:style w:type="character" w:styleId="ab">
    <w:name w:val="endnote reference"/>
    <w:rsid w:val="006A4A5E"/>
    <w:rPr>
      <w:vertAlign w:val="superscript"/>
    </w:rPr>
  </w:style>
  <w:style w:type="paragraph" w:styleId="ac">
    <w:name w:val="Normal (Web)"/>
    <w:basedOn w:val="a"/>
    <w:rsid w:val="00CC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footnote text"/>
    <w:basedOn w:val="a"/>
    <w:link w:val="ae"/>
    <w:rsid w:val="00FB4D8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B4D8C"/>
  </w:style>
  <w:style w:type="character" w:styleId="af">
    <w:name w:val="footnote reference"/>
    <w:rsid w:val="00FB4D8C"/>
    <w:rPr>
      <w:vertAlign w:val="superscript"/>
    </w:rPr>
  </w:style>
  <w:style w:type="paragraph" w:styleId="af0">
    <w:name w:val="header"/>
    <w:basedOn w:val="a"/>
    <w:link w:val="af1"/>
    <w:uiPriority w:val="99"/>
    <w:rsid w:val="00A12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A12AAB"/>
    <w:rPr>
      <w:sz w:val="24"/>
      <w:szCs w:val="24"/>
    </w:rPr>
  </w:style>
  <w:style w:type="paragraph" w:styleId="af2">
    <w:name w:val="footer"/>
    <w:basedOn w:val="a"/>
    <w:link w:val="af3"/>
    <w:rsid w:val="00A12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12AAB"/>
    <w:rPr>
      <w:sz w:val="24"/>
      <w:szCs w:val="24"/>
    </w:rPr>
  </w:style>
  <w:style w:type="paragraph" w:styleId="af4">
    <w:name w:val="Balloon Text"/>
    <w:basedOn w:val="a"/>
    <w:link w:val="af5"/>
    <w:rsid w:val="00344A73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44A73"/>
    <w:rPr>
      <w:rFonts w:ascii="Tahoma" w:hAnsi="Tahoma"/>
      <w:sz w:val="16"/>
      <w:szCs w:val="16"/>
    </w:rPr>
  </w:style>
  <w:style w:type="character" w:styleId="af6">
    <w:name w:val="annotation reference"/>
    <w:basedOn w:val="a0"/>
    <w:uiPriority w:val="99"/>
    <w:semiHidden/>
    <w:rsid w:val="008F6F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8F6F59"/>
    <w:rPr>
      <w:sz w:val="20"/>
      <w:szCs w:val="20"/>
    </w:rPr>
  </w:style>
  <w:style w:type="paragraph" w:styleId="af9">
    <w:name w:val="annotation subject"/>
    <w:basedOn w:val="af7"/>
    <w:next w:val="af7"/>
    <w:semiHidden/>
    <w:rsid w:val="008F6F59"/>
    <w:rPr>
      <w:b/>
      <w:bCs/>
    </w:rPr>
  </w:style>
  <w:style w:type="character" w:customStyle="1" w:styleId="2">
    <w:name w:val="Основной текст (2)"/>
    <w:basedOn w:val="a0"/>
    <w:uiPriority w:val="99"/>
    <w:rsid w:val="00FA03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Знак"/>
    <w:link w:val="a6"/>
    <w:rsid w:val="000D3B9B"/>
    <w:rPr>
      <w:sz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1474F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74F1"/>
    <w:pPr>
      <w:shd w:val="clear" w:color="auto" w:fill="FFFFFF"/>
      <w:spacing w:before="1800" w:after="60" w:line="240" w:lineRule="atLeast"/>
      <w:ind w:hanging="360"/>
      <w:jc w:val="center"/>
    </w:pPr>
    <w:rPr>
      <w:b/>
      <w:bCs/>
      <w:sz w:val="27"/>
      <w:szCs w:val="27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474F1"/>
  </w:style>
  <w:style w:type="paragraph" w:styleId="afa">
    <w:name w:val="Revision"/>
    <w:hidden/>
    <w:uiPriority w:val="99"/>
    <w:semiHidden/>
    <w:rsid w:val="00CE6AFB"/>
    <w:rPr>
      <w:sz w:val="24"/>
      <w:szCs w:val="24"/>
    </w:rPr>
  </w:style>
  <w:style w:type="character" w:styleId="afb">
    <w:name w:val="Emphasis"/>
    <w:basedOn w:val="a0"/>
    <w:uiPriority w:val="20"/>
    <w:qFormat/>
    <w:rsid w:val="00547CC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ai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DECDDE-059F-433C-89E5-C4AD2B499BE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15385</CharactersWithSpaces>
  <SharedDoc>false</SharedDoc>
  <HLinks>
    <vt:vector size="18" baseType="variant">
      <vt:variant>
        <vt:i4>6553669</vt:i4>
      </vt:variant>
      <vt:variant>
        <vt:i4>6</vt:i4>
      </vt:variant>
      <vt:variant>
        <vt:i4>0</vt:i4>
      </vt:variant>
      <vt:variant>
        <vt:i4>5</vt:i4>
      </vt:variant>
      <vt:variant>
        <vt:lpwstr>mailto:conference@hse.ru</vt:lpwstr>
      </vt:variant>
      <vt:variant>
        <vt:lpwstr/>
      </vt:variant>
      <vt:variant>
        <vt:i4>6553669</vt:i4>
      </vt:variant>
      <vt:variant>
        <vt:i4>3</vt:i4>
      </vt:variant>
      <vt:variant>
        <vt:i4>0</vt:i4>
      </vt:variant>
      <vt:variant>
        <vt:i4>5</vt:i4>
      </vt:variant>
      <vt:variant>
        <vt:lpwstr>mailto:conference@hse.ru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mailto:conference@hse.ru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Alla Otstavnova</dc:creator>
  <cp:lastModifiedBy>Пользователь Windows</cp:lastModifiedBy>
  <cp:revision>6</cp:revision>
  <cp:lastPrinted>2018-05-29T11:18:00Z</cp:lastPrinted>
  <dcterms:created xsi:type="dcterms:W3CDTF">2018-08-08T09:55:00Z</dcterms:created>
  <dcterms:modified xsi:type="dcterms:W3CDTF">2018-08-17T09:02:00Z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Е.А.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Управление по организации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Регламента организации и сопровождения мероприятий в зданиях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