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D664" w14:textId="77777777" w:rsidR="005A6525" w:rsidRPr="0017431B" w:rsidRDefault="005A6525" w:rsidP="005A6525">
      <w:pPr>
        <w:pStyle w:val="Default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7431B">
        <w:rPr>
          <w:rFonts w:ascii="Times New Roman" w:hAnsi="Times New Roman" w:cs="Times New Roman"/>
          <w:sz w:val="36"/>
          <w:szCs w:val="36"/>
          <w:lang w:val="en-US"/>
        </w:rPr>
        <w:t>National Research University Higher School of Economics</w:t>
      </w:r>
    </w:p>
    <w:p w14:paraId="55776244" w14:textId="77777777" w:rsidR="005A6525" w:rsidRPr="0017431B" w:rsidRDefault="005A6525" w:rsidP="005A6525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0019D6C" w14:textId="77777777" w:rsidR="00121963" w:rsidRPr="0017431B" w:rsidRDefault="00121963" w:rsidP="005A6525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9012674" w14:textId="77777777" w:rsidR="00121963" w:rsidRPr="0017431B" w:rsidRDefault="00121963" w:rsidP="005A6525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C2D1165" w14:textId="77777777" w:rsidR="00860085" w:rsidRPr="0017431B" w:rsidRDefault="00860085" w:rsidP="005A6525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801470D" w14:textId="77777777" w:rsidR="005A6525" w:rsidRPr="0017431B" w:rsidRDefault="005A6525" w:rsidP="005A65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431B">
        <w:rPr>
          <w:rFonts w:ascii="Times New Roman" w:hAnsi="Times New Roman" w:cs="Times New Roman"/>
          <w:b/>
          <w:sz w:val="28"/>
          <w:szCs w:val="28"/>
          <w:lang w:val="en-US"/>
        </w:rPr>
        <w:t>Institute for Statistical Studies and Economics of Knowledge</w:t>
      </w:r>
    </w:p>
    <w:p w14:paraId="140FA534" w14:textId="77777777" w:rsidR="005A6525" w:rsidRPr="0017431B" w:rsidRDefault="005A6525" w:rsidP="005A6525">
      <w:pPr>
        <w:rPr>
          <w:rFonts w:ascii="Times New Roman" w:hAnsi="Times New Roman"/>
          <w:sz w:val="32"/>
          <w:szCs w:val="32"/>
          <w:lang w:val="en-US" w:eastAsia="en-US"/>
        </w:rPr>
      </w:pPr>
    </w:p>
    <w:p w14:paraId="37416973" w14:textId="77777777" w:rsidR="005A6525" w:rsidRPr="0017431B" w:rsidRDefault="005A6525" w:rsidP="005A6525">
      <w:pPr>
        <w:rPr>
          <w:rFonts w:ascii="Times New Roman" w:hAnsi="Times New Roman"/>
          <w:lang w:val="en-US" w:eastAsia="en-US"/>
        </w:rPr>
      </w:pPr>
    </w:p>
    <w:p w14:paraId="63772509" w14:textId="77777777" w:rsidR="00860085" w:rsidRPr="0017431B" w:rsidRDefault="00860085" w:rsidP="005A6525">
      <w:pPr>
        <w:rPr>
          <w:rFonts w:ascii="Times New Roman" w:hAnsi="Times New Roman"/>
          <w:lang w:val="en-US" w:eastAsia="en-US"/>
        </w:rPr>
      </w:pPr>
    </w:p>
    <w:p w14:paraId="6CD4B650" w14:textId="77777777" w:rsidR="005A6525" w:rsidRPr="0017431B" w:rsidRDefault="005A6525" w:rsidP="005A6525">
      <w:pPr>
        <w:rPr>
          <w:rFonts w:ascii="Times New Roman" w:hAnsi="Times New Roman"/>
          <w:lang w:val="en-US" w:eastAsia="en-US"/>
        </w:rPr>
      </w:pPr>
    </w:p>
    <w:p w14:paraId="3763186B" w14:textId="77777777" w:rsidR="005A6525" w:rsidRPr="0017431B" w:rsidRDefault="005A6525" w:rsidP="005A6525">
      <w:pPr>
        <w:rPr>
          <w:rFonts w:ascii="Times New Roman" w:hAnsi="Times New Roman"/>
          <w:lang w:val="en-US" w:eastAsia="en-US"/>
        </w:rPr>
      </w:pPr>
    </w:p>
    <w:p w14:paraId="6FAC965D" w14:textId="77777777" w:rsidR="005A6525" w:rsidRPr="0017431B" w:rsidRDefault="005A6525" w:rsidP="005A6525">
      <w:pPr>
        <w:rPr>
          <w:rFonts w:ascii="Times New Roman" w:hAnsi="Times New Roman"/>
          <w:lang w:val="en-US" w:eastAsia="en-US"/>
        </w:rPr>
      </w:pPr>
    </w:p>
    <w:p w14:paraId="4B11514A" w14:textId="77777777" w:rsidR="005A6525" w:rsidRPr="0017431B" w:rsidRDefault="005A6525" w:rsidP="005A6525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7431B">
        <w:rPr>
          <w:rFonts w:ascii="Times New Roman" w:hAnsi="Times New Roman" w:cs="Times New Roman"/>
          <w:bCs/>
          <w:sz w:val="28"/>
          <w:szCs w:val="28"/>
          <w:lang w:val="en-US"/>
        </w:rPr>
        <w:t>Application package and assessment criteria</w:t>
      </w:r>
    </w:p>
    <w:p w14:paraId="7268661C" w14:textId="77777777" w:rsidR="005A6525" w:rsidRPr="0017431B" w:rsidRDefault="005A6525" w:rsidP="005A652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17431B">
        <w:rPr>
          <w:rFonts w:ascii="Times New Roman" w:hAnsi="Times New Roman" w:cs="Times New Roman"/>
          <w:bCs/>
          <w:sz w:val="28"/>
          <w:szCs w:val="28"/>
          <w:lang w:val="en-US"/>
        </w:rPr>
        <w:t>Master’s Programme</w:t>
      </w:r>
    </w:p>
    <w:p w14:paraId="2A224565" w14:textId="77777777" w:rsidR="005A6525" w:rsidRPr="007B5D21" w:rsidRDefault="00233FB0" w:rsidP="005A65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FB0">
        <w:rPr>
          <w:rFonts w:ascii="Times New Roman" w:hAnsi="Times New Roman" w:cs="Times New Roman"/>
          <w:b/>
          <w:bCs/>
          <w:sz w:val="28"/>
          <w:szCs w:val="28"/>
          <w:lang w:val="en-US"/>
        </w:rPr>
        <w:t>'Science, Technology and Innovation Management and Policy</w:t>
      </w:r>
      <w:r w:rsidR="007B5D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</w:p>
    <w:p w14:paraId="7FCD0C07" w14:textId="77777777" w:rsidR="005A6525" w:rsidRPr="0017431B" w:rsidRDefault="00121963" w:rsidP="00121963">
      <w:pPr>
        <w:pStyle w:val="Default"/>
        <w:tabs>
          <w:tab w:val="left" w:pos="6136"/>
        </w:tabs>
        <w:rPr>
          <w:rFonts w:ascii="Times New Roman" w:hAnsi="Times New Roman" w:cs="Times New Roman"/>
          <w:lang w:val="en-US"/>
        </w:rPr>
      </w:pPr>
      <w:r w:rsidRPr="0017431B">
        <w:rPr>
          <w:rFonts w:ascii="Times New Roman" w:hAnsi="Times New Roman" w:cs="Times New Roman"/>
          <w:lang w:val="en-US"/>
        </w:rPr>
        <w:tab/>
      </w:r>
    </w:p>
    <w:p w14:paraId="78536EA9" w14:textId="77777777" w:rsidR="002A4351" w:rsidRPr="0017431B" w:rsidRDefault="002A4351" w:rsidP="002A4351">
      <w:pPr>
        <w:pStyle w:val="Default"/>
        <w:rPr>
          <w:rFonts w:ascii="Times New Roman" w:hAnsi="Times New Roman" w:cs="Times New Roman"/>
          <w:lang w:val="en-US"/>
        </w:rPr>
      </w:pPr>
    </w:p>
    <w:p w14:paraId="33C94EFE" w14:textId="77777777" w:rsidR="00121963" w:rsidRPr="0017431B" w:rsidRDefault="00121963" w:rsidP="00121963">
      <w:pPr>
        <w:spacing w:after="200" w:line="276" w:lineRule="auto"/>
        <w:ind w:left="5529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4CE83B04" w14:textId="77777777" w:rsidR="00121963" w:rsidRPr="0017431B" w:rsidRDefault="00121963" w:rsidP="00121963">
      <w:pPr>
        <w:spacing w:after="200" w:line="276" w:lineRule="auto"/>
        <w:ind w:left="5529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042CF301" w14:textId="77777777" w:rsidR="00121963" w:rsidRPr="0017431B" w:rsidRDefault="00121963" w:rsidP="00121963">
      <w:pPr>
        <w:spacing w:after="200" w:line="276" w:lineRule="auto"/>
        <w:ind w:left="5529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4B732C14" w14:textId="77777777" w:rsidR="00121963" w:rsidRPr="0017431B" w:rsidRDefault="00121963" w:rsidP="00121963">
      <w:pPr>
        <w:spacing w:after="200" w:line="360" w:lineRule="auto"/>
        <w:ind w:left="5528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1C6ED662" w14:textId="77777777" w:rsidR="00860085" w:rsidRPr="0017431B" w:rsidRDefault="00860085" w:rsidP="00121963">
      <w:pPr>
        <w:spacing w:after="200" w:line="360" w:lineRule="auto"/>
        <w:ind w:left="5528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63231C48" w14:textId="77777777" w:rsidR="00860085" w:rsidRPr="0017431B" w:rsidRDefault="00860085" w:rsidP="00121963">
      <w:pPr>
        <w:spacing w:after="200" w:line="360" w:lineRule="auto"/>
        <w:ind w:left="5528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5500D637" w14:textId="77777777" w:rsidR="00121963" w:rsidRPr="0017431B" w:rsidRDefault="00121963" w:rsidP="005A1B71">
      <w:pPr>
        <w:spacing w:after="200" w:line="360" w:lineRule="auto"/>
        <w:ind w:left="5245"/>
        <w:rPr>
          <w:rFonts w:ascii="Times New Roman" w:hAnsi="Times New Roman"/>
          <w:b/>
          <w:bCs/>
          <w:sz w:val="23"/>
          <w:szCs w:val="23"/>
          <w:lang w:val="en-US"/>
        </w:rPr>
      </w:pPr>
      <w:r w:rsidRPr="0017431B">
        <w:rPr>
          <w:rFonts w:ascii="Times New Roman" w:hAnsi="Times New Roman"/>
          <w:b/>
          <w:bCs/>
          <w:sz w:val="23"/>
          <w:szCs w:val="23"/>
          <w:lang w:val="en-US"/>
        </w:rPr>
        <w:t>Approved by the academic supervisor</w:t>
      </w:r>
    </w:p>
    <w:p w14:paraId="1C26D094" w14:textId="77777777" w:rsidR="00121963" w:rsidRPr="0017431B" w:rsidRDefault="0017431B" w:rsidP="005A1B71">
      <w:pPr>
        <w:spacing w:after="200" w:line="360" w:lineRule="auto"/>
        <w:ind w:left="5245"/>
        <w:rPr>
          <w:rFonts w:ascii="Times New Roman" w:hAnsi="Times New Roman"/>
          <w:b/>
          <w:bCs/>
          <w:color w:val="000000"/>
          <w:sz w:val="23"/>
          <w:szCs w:val="23"/>
          <w:lang w:val="en-US" w:eastAsia="en-US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Dr. Dirk Meissner</w:t>
      </w:r>
    </w:p>
    <w:p w14:paraId="181C7404" w14:textId="77777777" w:rsidR="00121963" w:rsidRPr="0017431B" w:rsidRDefault="00121963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169B846A" w14:textId="77777777" w:rsidR="00121963" w:rsidRPr="0017431B" w:rsidRDefault="00121963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67338A82" w14:textId="77777777" w:rsidR="00121963" w:rsidRPr="0017431B" w:rsidRDefault="00121963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3F557950" w14:textId="77777777" w:rsidR="00121963" w:rsidRDefault="00121963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4D1BD4F8" w14:textId="77777777" w:rsidR="001457F5" w:rsidRDefault="001457F5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3FC5FEF1" w14:textId="77777777" w:rsidR="001457F5" w:rsidRPr="0017431B" w:rsidRDefault="001457F5" w:rsidP="00121963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29D23D04" w14:textId="77777777" w:rsidR="00121963" w:rsidRPr="0017431B" w:rsidRDefault="00121963" w:rsidP="00AB5DD5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</w:p>
    <w:p w14:paraId="017B97A7" w14:textId="77777777" w:rsidR="00121963" w:rsidRPr="00AB5DD5" w:rsidRDefault="00AB5DD5" w:rsidP="00AB5DD5">
      <w:pPr>
        <w:spacing w:after="200" w:line="276" w:lineRule="auto"/>
        <w:jc w:val="center"/>
        <w:rPr>
          <w:rFonts w:ascii="Times New Roman" w:hAnsi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/>
          <w:b/>
          <w:bCs/>
          <w:sz w:val="23"/>
          <w:szCs w:val="23"/>
          <w:lang w:val="en-US"/>
        </w:rPr>
        <w:t>Moscow</w:t>
      </w:r>
      <w:r w:rsidRPr="00233FB0">
        <w:rPr>
          <w:rFonts w:ascii="Times New Roman" w:hAnsi="Times New Roman"/>
          <w:b/>
          <w:bCs/>
          <w:sz w:val="23"/>
          <w:szCs w:val="23"/>
          <w:lang w:val="en-US"/>
        </w:rPr>
        <w:t>, 2024</w:t>
      </w:r>
    </w:p>
    <w:p w14:paraId="7D7582EF" w14:textId="77777777" w:rsidR="00121963" w:rsidRDefault="00121963" w:rsidP="00121963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202CFD8B" w14:textId="77777777" w:rsidR="00605358" w:rsidRDefault="00605358" w:rsidP="0060535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lastRenderedPageBreak/>
        <w:t>Master’s Programme</w:t>
      </w:r>
    </w:p>
    <w:p w14:paraId="7907801B" w14:textId="77777777" w:rsidR="00605358" w:rsidRDefault="00233FB0" w:rsidP="0060535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33FB0">
        <w:rPr>
          <w:rFonts w:ascii="Times New Roman" w:hAnsi="Times New Roman" w:cs="Times New Roman"/>
          <w:b/>
          <w:bCs/>
          <w:sz w:val="23"/>
          <w:szCs w:val="23"/>
          <w:lang w:val="en-US"/>
        </w:rPr>
        <w:t>'Science, Technology and Innovation Management and Policy'</w:t>
      </w:r>
    </w:p>
    <w:p w14:paraId="2FCA7802" w14:textId="77777777" w:rsidR="00605358" w:rsidRDefault="00605358" w:rsidP="00605358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Application package and assessment criteria</w:t>
      </w:r>
    </w:p>
    <w:p w14:paraId="056AA34C" w14:textId="77777777" w:rsidR="00605358" w:rsidRDefault="00605358" w:rsidP="0060535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14:paraId="6707416C" w14:textId="77777777" w:rsidR="002A4351" w:rsidRPr="00425270" w:rsidRDefault="002A4351" w:rsidP="00121963">
      <w:pPr>
        <w:pStyle w:val="Default"/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1. Obligatory documents </w:t>
      </w:r>
      <w:r w:rsidR="001667BC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(provide maximum </w:t>
      </w:r>
      <w:r w:rsidR="00173191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>85</w:t>
      </w:r>
      <w:r w:rsidR="001667BC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points)</w:t>
      </w:r>
    </w:p>
    <w:p w14:paraId="1C65A986" w14:textId="4ABE1707" w:rsidR="002A4351" w:rsidRPr="00425270" w:rsidRDefault="00280408" w:rsidP="001457F5">
      <w:pPr>
        <w:pStyle w:val="Default"/>
        <w:numPr>
          <w:ilvl w:val="0"/>
          <w:numId w:val="6"/>
        </w:numPr>
        <w:tabs>
          <w:tab w:val="left" w:pos="284"/>
        </w:tabs>
        <w:spacing w:before="120"/>
        <w:ind w:left="283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Highest diploma (</w:t>
      </w:r>
      <w:r w:rsidR="002A4351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>Bachelor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or </w:t>
      </w:r>
      <w:r w:rsidR="002A4351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>Master diploma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)</w:t>
      </w:r>
      <w:r w:rsidR="002A4351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121963" w:rsidRPr="00425270">
        <w:rPr>
          <w:rFonts w:ascii="Times New Roman" w:hAnsi="Times New Roman" w:cs="Times New Roman"/>
          <w:sz w:val="22"/>
          <w:szCs w:val="22"/>
          <w:lang w:val="en-US"/>
        </w:rPr>
        <w:t>with all attachments;</w:t>
      </w:r>
    </w:p>
    <w:p w14:paraId="032532A1" w14:textId="77777777" w:rsidR="002A4351" w:rsidRPr="00425270" w:rsidRDefault="002A4351" w:rsidP="001457F5">
      <w:pPr>
        <w:pStyle w:val="Default"/>
        <w:numPr>
          <w:ilvl w:val="0"/>
          <w:numId w:val="6"/>
        </w:numPr>
        <w:tabs>
          <w:tab w:val="left" w:pos="284"/>
        </w:tabs>
        <w:spacing w:before="120"/>
        <w:ind w:left="283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Letter of motivation </w:t>
      </w:r>
      <w:r w:rsidR="00121963" w:rsidRPr="00425270">
        <w:rPr>
          <w:rFonts w:ascii="Times New Roman" w:hAnsi="Times New Roman" w:cs="Times New Roman"/>
          <w:sz w:val="22"/>
          <w:szCs w:val="22"/>
          <w:lang w:val="en-US"/>
        </w:rPr>
        <w:t>(up to 3000 letters in English):</w:t>
      </w:r>
    </w:p>
    <w:p w14:paraId="4513FFC3" w14:textId="77777777" w:rsidR="008140E7" w:rsidRPr="00425270" w:rsidRDefault="008140E7" w:rsidP="00860085">
      <w:pPr>
        <w:tabs>
          <w:tab w:val="left" w:pos="284"/>
        </w:tabs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The letter should include the following information:</w:t>
      </w:r>
    </w:p>
    <w:p w14:paraId="2B47BB4D" w14:textId="77777777" w:rsidR="008140E7" w:rsidRPr="00425270" w:rsidRDefault="008140E7" w:rsidP="0060535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The aims of professional development as well as  explanation of how the Master’s  programme may help you achieve your academic or career goals;</w:t>
      </w:r>
    </w:p>
    <w:p w14:paraId="79E9532F" w14:textId="77777777" w:rsidR="008140E7" w:rsidRPr="00425270" w:rsidRDefault="008140E7" w:rsidP="0060535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Rationale for choosing this Master’s degree programme;</w:t>
      </w:r>
    </w:p>
    <w:p w14:paraId="07292697" w14:textId="77777777" w:rsidR="008140E7" w:rsidRPr="00425270" w:rsidRDefault="008140E7" w:rsidP="0060535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Career plans after obtaining this Master’s degree;</w:t>
      </w:r>
    </w:p>
    <w:p w14:paraId="50BA33B7" w14:textId="77777777" w:rsidR="008140E7" w:rsidRPr="00425270" w:rsidRDefault="008140E7" w:rsidP="0060535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Additional information which you believe is important for evaluating your application</w:t>
      </w:r>
      <w:r w:rsidR="00121963" w:rsidRPr="00425270">
        <w:rPr>
          <w:rFonts w:ascii="Times New Roman" w:hAnsi="Times New Roman"/>
          <w:lang w:val="en-US"/>
        </w:rPr>
        <w:t>.</w:t>
      </w:r>
    </w:p>
    <w:p w14:paraId="125ECA8D" w14:textId="77777777" w:rsidR="00121963" w:rsidRPr="00425270" w:rsidRDefault="002A4351" w:rsidP="001457F5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spacing w:before="120"/>
        <w:ind w:left="142" w:hanging="14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>Curriculum Vitae in English</w:t>
      </w:r>
      <w:r w:rsidRPr="00425270">
        <w:rPr>
          <w:rFonts w:ascii="Times New Roman" w:hAnsi="Times New Roman" w:cs="Times New Roman"/>
          <w:sz w:val="22"/>
          <w:szCs w:val="22"/>
          <w:lang w:val="en-US"/>
        </w:rPr>
        <w:t xml:space="preserve">, preferably using </w:t>
      </w:r>
      <w:hyperlink r:id="rId5" w:history="1">
        <w:proofErr w:type="spellStart"/>
        <w:r w:rsidRPr="0042527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Europass</w:t>
        </w:r>
        <w:proofErr w:type="spellEnd"/>
        <w:r w:rsidR="001667BC" w:rsidRPr="0042527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 xml:space="preserve"> standard</w:t>
        </w:r>
      </w:hyperlink>
      <w:r w:rsidR="00121963" w:rsidRPr="00425270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599F4C2F" w14:textId="0E20FF9B" w:rsidR="00280408" w:rsidRDefault="00280408" w:rsidP="0028040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Includes </w:t>
      </w:r>
      <w:r w:rsidR="008140E7" w:rsidRPr="00425270">
        <w:rPr>
          <w:rFonts w:ascii="Times New Roman" w:hAnsi="Times New Roman"/>
          <w:lang w:val="en-US"/>
        </w:rPr>
        <w:t>information on professional experience, career achievements, the stages of professional career, personal qualities</w:t>
      </w:r>
      <w:r>
        <w:rPr>
          <w:rFonts w:ascii="Times New Roman" w:hAnsi="Times New Roman"/>
          <w:lang w:val="en-US"/>
        </w:rPr>
        <w:t>:</w:t>
      </w:r>
    </w:p>
    <w:p w14:paraId="598D393F" w14:textId="13285A68" w:rsidR="008140E7" w:rsidRPr="00425270" w:rsidRDefault="008140E7" w:rsidP="00280408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 xml:space="preserve">achievements and professional experience should be confirmed by relevant documents (certificates, </w:t>
      </w:r>
      <w:r w:rsidR="00210F04" w:rsidRPr="00425270">
        <w:rPr>
          <w:rFonts w:ascii="Times New Roman" w:hAnsi="Times New Roman"/>
          <w:lang w:val="en-US"/>
        </w:rPr>
        <w:t>recent GMAT</w:t>
      </w:r>
      <w:r w:rsidRPr="00425270">
        <w:rPr>
          <w:rFonts w:ascii="Times New Roman" w:hAnsi="Times New Roman"/>
          <w:lang w:val="en-US"/>
        </w:rPr>
        <w:t xml:space="preserve"> </w:t>
      </w:r>
      <w:proofErr w:type="gramStart"/>
      <w:r w:rsidRPr="00425270">
        <w:rPr>
          <w:rFonts w:ascii="Times New Roman" w:hAnsi="Times New Roman"/>
          <w:lang w:val="en-US"/>
        </w:rPr>
        <w:t>and etc.</w:t>
      </w:r>
      <w:proofErr w:type="gramEnd"/>
      <w:r w:rsidRPr="00425270">
        <w:rPr>
          <w:rFonts w:ascii="Times New Roman" w:hAnsi="Times New Roman"/>
          <w:lang w:val="en-US"/>
        </w:rPr>
        <w:t>)</w:t>
      </w:r>
    </w:p>
    <w:p w14:paraId="0ECF54FB" w14:textId="24E3250C" w:rsidR="008140E7" w:rsidRPr="00425270" w:rsidRDefault="008140E7" w:rsidP="00605358">
      <w:pPr>
        <w:pStyle w:val="Default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2. Advantageous (not obligatory) documents </w:t>
      </w:r>
      <w:r w:rsidR="001667BC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>(provide additional 1</w:t>
      </w:r>
      <w:r w:rsidR="00426D01">
        <w:rPr>
          <w:rFonts w:ascii="Times New Roman" w:hAnsi="Times New Roman" w:cs="Times New Roman"/>
          <w:b/>
          <w:bCs/>
          <w:sz w:val="22"/>
          <w:szCs w:val="22"/>
          <w:lang w:val="en-US"/>
        </w:rPr>
        <w:t>0</w:t>
      </w:r>
      <w:r w:rsidR="001667BC"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points)</w:t>
      </w:r>
    </w:p>
    <w:p w14:paraId="42FBDE7A" w14:textId="77777777" w:rsidR="00121963" w:rsidRPr="00425270" w:rsidRDefault="008140E7" w:rsidP="00121963">
      <w:pPr>
        <w:pStyle w:val="ListParagraph"/>
        <w:numPr>
          <w:ilvl w:val="0"/>
          <w:numId w:val="5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 xml:space="preserve">Overview / copies scientific published and reviewed works, articles, </w:t>
      </w:r>
      <w:r w:rsidR="00121963" w:rsidRPr="00425270">
        <w:rPr>
          <w:rFonts w:ascii="Times New Roman" w:hAnsi="Times New Roman"/>
          <w:lang w:val="en-US"/>
        </w:rPr>
        <w:t>contributions research projects;</w:t>
      </w:r>
    </w:p>
    <w:p w14:paraId="5392B820" w14:textId="77777777" w:rsidR="008140E7" w:rsidRPr="00425270" w:rsidRDefault="008140E7" w:rsidP="00121963">
      <w:pPr>
        <w:pStyle w:val="ListParagraph"/>
        <w:numPr>
          <w:ilvl w:val="0"/>
          <w:numId w:val="5"/>
        </w:numPr>
        <w:tabs>
          <w:tab w:val="left" w:pos="284"/>
        </w:tabs>
        <w:ind w:left="0" w:hanging="11"/>
        <w:contextualSpacing/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 xml:space="preserve">Active contribution(s) to foreign language conferences/ seminars, </w:t>
      </w:r>
      <w:r w:rsidR="00121963" w:rsidRPr="00425270">
        <w:rPr>
          <w:rFonts w:ascii="Times New Roman" w:hAnsi="Times New Roman"/>
          <w:lang w:val="en-US"/>
        </w:rPr>
        <w:t>receipt of scholarships/ grants;</w:t>
      </w:r>
    </w:p>
    <w:p w14:paraId="3EAE7A3E" w14:textId="77777777" w:rsidR="008140E7" w:rsidRPr="00425270" w:rsidRDefault="0047464D" w:rsidP="00121963">
      <w:pPr>
        <w:pStyle w:val="Default"/>
        <w:numPr>
          <w:ilvl w:val="0"/>
          <w:numId w:val="5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8140E7" w:rsidRPr="00425270">
        <w:rPr>
          <w:rFonts w:ascii="Times New Roman" w:hAnsi="Times New Roman" w:cs="Times New Roman"/>
          <w:sz w:val="22"/>
          <w:szCs w:val="22"/>
          <w:lang w:val="en-US"/>
        </w:rPr>
        <w:t>etters of recommendation (</w:t>
      </w:r>
      <w:r w:rsidR="00121963" w:rsidRPr="00425270">
        <w:rPr>
          <w:rFonts w:ascii="Times New Roman" w:hAnsi="Times New Roman" w:cs="Times New Roman"/>
          <w:sz w:val="22"/>
          <w:szCs w:val="22"/>
          <w:lang w:val="en-US"/>
        </w:rPr>
        <w:t>preferably in English language);</w:t>
      </w:r>
    </w:p>
    <w:p w14:paraId="486B2102" w14:textId="77777777" w:rsidR="009E24BF" w:rsidRPr="00425270" w:rsidRDefault="009E24BF" w:rsidP="00121963">
      <w:pPr>
        <w:pStyle w:val="Default"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0DE2E34" w14:textId="77777777" w:rsidR="008140E7" w:rsidRPr="00425270" w:rsidRDefault="008140E7" w:rsidP="00860085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2527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3. Assessment procedure </w:t>
      </w:r>
    </w:p>
    <w:p w14:paraId="769F70FB" w14:textId="1A7031AF" w:rsidR="008C370A" w:rsidRDefault="008140E7" w:rsidP="00860085">
      <w:pPr>
        <w:tabs>
          <w:tab w:val="left" w:pos="284"/>
        </w:tabs>
        <w:jc w:val="both"/>
        <w:rPr>
          <w:rFonts w:ascii="Times New Roman" w:hAnsi="Times New Roman"/>
          <w:lang w:val="en-US"/>
        </w:rPr>
      </w:pPr>
      <w:r w:rsidRPr="00425270">
        <w:rPr>
          <w:rFonts w:ascii="Times New Roman" w:hAnsi="Times New Roman"/>
          <w:lang w:val="en-US"/>
        </w:rPr>
        <w:t>All applicants are interviewed in person. In exceptional cases remote interviews can be taken. The assessment is done by an expert commit</w:t>
      </w:r>
      <w:r w:rsidR="000F450D" w:rsidRPr="00425270">
        <w:rPr>
          <w:rFonts w:ascii="Times New Roman" w:hAnsi="Times New Roman"/>
          <w:lang w:val="en-US"/>
        </w:rPr>
        <w:t xml:space="preserve">tee considering the application </w:t>
      </w:r>
      <w:r w:rsidRPr="00425270">
        <w:rPr>
          <w:rFonts w:ascii="Times New Roman" w:hAnsi="Times New Roman"/>
          <w:lang w:val="en-US"/>
        </w:rPr>
        <w:t>package and the interview.</w:t>
      </w:r>
      <w:r w:rsidR="001667BC" w:rsidRPr="00425270">
        <w:rPr>
          <w:rFonts w:ascii="Times New Roman" w:hAnsi="Times New Roman"/>
          <w:lang w:val="en-US"/>
        </w:rPr>
        <w:t xml:space="preserve"> </w:t>
      </w:r>
    </w:p>
    <w:p w14:paraId="64BB555C" w14:textId="77777777" w:rsidR="00280408" w:rsidRPr="00425270" w:rsidRDefault="00280408" w:rsidP="00860085">
      <w:pPr>
        <w:tabs>
          <w:tab w:val="left" w:pos="284"/>
        </w:tabs>
        <w:jc w:val="both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323"/>
      </w:tblGrid>
      <w:tr w:rsidR="008C370A" w:rsidRPr="00425270" w14:paraId="05D90559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5DBE4332" w14:textId="77777777" w:rsidR="008C370A" w:rsidRPr="00425270" w:rsidRDefault="008C370A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br w:type="page"/>
            </w:r>
            <w:r w:rsidRPr="00425270">
              <w:rPr>
                <w:rFonts w:ascii="Times New Roman" w:hAnsi="Times New Roman"/>
                <w:b/>
                <w:lang w:val="en-US"/>
              </w:rPr>
              <w:t>Assessment Criteria</w:t>
            </w:r>
          </w:p>
        </w:tc>
        <w:tc>
          <w:tcPr>
            <w:tcW w:w="2359" w:type="dxa"/>
            <w:vAlign w:val="center"/>
          </w:tcPr>
          <w:p w14:paraId="6724B24C" w14:textId="77777777" w:rsidR="008C370A" w:rsidRPr="00425270" w:rsidRDefault="008C370A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270">
              <w:rPr>
                <w:rFonts w:ascii="Times New Roman" w:hAnsi="Times New Roman"/>
                <w:b/>
                <w:lang w:val="en-US"/>
              </w:rPr>
              <w:t>Maximum points</w:t>
            </w:r>
          </w:p>
        </w:tc>
      </w:tr>
      <w:tr w:rsidR="008C370A" w:rsidRPr="00425270" w14:paraId="33F599C0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71AEE4D8" w14:textId="77777777" w:rsidR="008C370A" w:rsidRPr="00425270" w:rsidRDefault="008C370A" w:rsidP="00860085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Motivation</w:t>
            </w:r>
          </w:p>
        </w:tc>
        <w:tc>
          <w:tcPr>
            <w:tcW w:w="2359" w:type="dxa"/>
            <w:vAlign w:val="center"/>
          </w:tcPr>
          <w:p w14:paraId="5D8E378A" w14:textId="77777777" w:rsidR="008C370A" w:rsidRPr="00425270" w:rsidRDefault="001667BC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35</w:t>
            </w:r>
          </w:p>
        </w:tc>
      </w:tr>
      <w:tr w:rsidR="008C370A" w:rsidRPr="00425270" w14:paraId="3225902E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701834D0" w14:textId="77777777" w:rsidR="008C370A" w:rsidRPr="00425270" w:rsidRDefault="008C370A" w:rsidP="00860085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Background and personal achievements</w:t>
            </w:r>
          </w:p>
        </w:tc>
        <w:tc>
          <w:tcPr>
            <w:tcW w:w="2359" w:type="dxa"/>
            <w:vAlign w:val="center"/>
          </w:tcPr>
          <w:p w14:paraId="6BAEF623" w14:textId="77777777" w:rsidR="008C370A" w:rsidRPr="00425270" w:rsidRDefault="001667BC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3</w:t>
            </w:r>
            <w:r w:rsidR="00210F04" w:rsidRPr="0042527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C370A" w:rsidRPr="00425270" w14:paraId="4ACB0B9C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66190B1A" w14:textId="77777777" w:rsidR="008C370A" w:rsidRPr="00425270" w:rsidRDefault="008C370A" w:rsidP="00860085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English language capability</w:t>
            </w:r>
          </w:p>
        </w:tc>
        <w:tc>
          <w:tcPr>
            <w:tcW w:w="2359" w:type="dxa"/>
            <w:vAlign w:val="center"/>
          </w:tcPr>
          <w:p w14:paraId="69CBCED7" w14:textId="77777777" w:rsidR="008C370A" w:rsidRPr="00425270" w:rsidRDefault="008C370A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173191" w:rsidRPr="00425270" w14:paraId="77B3F3D7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6A894306" w14:textId="77777777" w:rsidR="00173191" w:rsidRPr="00425270" w:rsidRDefault="0044257A" w:rsidP="0044257A">
            <w:pPr>
              <w:tabs>
                <w:tab w:val="left" w:pos="284"/>
              </w:tabs>
              <w:rPr>
                <w:rFonts w:ascii="Times New Roman" w:hAnsi="Times New Roman"/>
                <w:lang w:val="en-GB"/>
              </w:rPr>
            </w:pPr>
            <w:r w:rsidRPr="00425270">
              <w:rPr>
                <w:rFonts w:ascii="Times New Roman" w:hAnsi="Times New Roman"/>
                <w:lang w:val="en-US"/>
              </w:rPr>
              <w:t>Articles</w:t>
            </w:r>
            <w:r w:rsidR="00173191" w:rsidRPr="00425270">
              <w:rPr>
                <w:rFonts w:ascii="Times New Roman" w:hAnsi="Times New Roman"/>
                <w:lang w:val="en-US"/>
              </w:rPr>
              <w:t>, research projects</w:t>
            </w:r>
            <w:r w:rsidRPr="00425270">
              <w:rPr>
                <w:rFonts w:ascii="Times New Roman" w:hAnsi="Times New Roman"/>
                <w:lang w:val="en-US"/>
              </w:rPr>
              <w:t>, conference participation (as a speaker)</w:t>
            </w:r>
            <w:r w:rsidRPr="00425270">
              <w:rPr>
                <w:rFonts w:ascii="Times New Roman" w:hAnsi="Times New Roman"/>
                <w:lang w:val="en-GB"/>
              </w:rPr>
              <w:t>, grants</w:t>
            </w:r>
          </w:p>
        </w:tc>
        <w:tc>
          <w:tcPr>
            <w:tcW w:w="2359" w:type="dxa"/>
            <w:vAlign w:val="center"/>
          </w:tcPr>
          <w:p w14:paraId="2EDD37D7" w14:textId="77777777" w:rsidR="00173191" w:rsidRPr="00425270" w:rsidRDefault="00210F04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4169C" w:rsidRPr="00425270" w14:paraId="096A7846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4D9E7CE9" w14:textId="77777777" w:rsidR="0094169C" w:rsidRPr="00425270" w:rsidRDefault="0094169C" w:rsidP="00DD207A">
            <w:pPr>
              <w:tabs>
                <w:tab w:val="left" w:pos="284"/>
              </w:tabs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English language certificate (TOEFL/IELTS)</w:t>
            </w:r>
          </w:p>
        </w:tc>
        <w:tc>
          <w:tcPr>
            <w:tcW w:w="2359" w:type="dxa"/>
            <w:vAlign w:val="center"/>
          </w:tcPr>
          <w:p w14:paraId="542ACF95" w14:textId="77777777" w:rsidR="0094169C" w:rsidRPr="00425270" w:rsidRDefault="0094169C" w:rsidP="00DD207A">
            <w:pPr>
              <w:tabs>
                <w:tab w:val="left" w:pos="284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425270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8C370A" w:rsidRPr="00425270" w14:paraId="2F204F81" w14:textId="77777777" w:rsidTr="0094169C">
        <w:trPr>
          <w:trHeight w:val="340"/>
        </w:trPr>
        <w:tc>
          <w:tcPr>
            <w:tcW w:w="7763" w:type="dxa"/>
            <w:vAlign w:val="center"/>
          </w:tcPr>
          <w:p w14:paraId="5494D38B" w14:textId="77777777" w:rsidR="008C370A" w:rsidRPr="00425270" w:rsidRDefault="008C370A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270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2359" w:type="dxa"/>
            <w:vAlign w:val="center"/>
          </w:tcPr>
          <w:p w14:paraId="6C846B96" w14:textId="77777777" w:rsidR="008C370A" w:rsidRPr="00425270" w:rsidRDefault="008C370A" w:rsidP="00860085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270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</w:tbl>
    <w:p w14:paraId="0596E501" w14:textId="77777777" w:rsidR="008C370A" w:rsidRPr="00425270" w:rsidRDefault="008C370A" w:rsidP="00121963">
      <w:pPr>
        <w:tabs>
          <w:tab w:val="left" w:pos="284"/>
        </w:tabs>
        <w:spacing w:before="120"/>
        <w:jc w:val="both"/>
        <w:rPr>
          <w:rFonts w:ascii="Times New Roman" w:hAnsi="Times New Roman"/>
          <w:lang w:val="en-US"/>
        </w:rPr>
      </w:pPr>
    </w:p>
    <w:sectPr w:rsidR="008C370A" w:rsidRPr="00425270" w:rsidSect="002B662F">
      <w:pgSz w:w="12240" w:h="16340"/>
      <w:pgMar w:top="993" w:right="1082" w:bottom="851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488"/>
    <w:multiLevelType w:val="hybridMultilevel"/>
    <w:tmpl w:val="B80C3CA8"/>
    <w:lvl w:ilvl="0" w:tplc="DA00E0F2">
      <w:numFmt w:val="bullet"/>
      <w:lvlText w:val="-"/>
      <w:lvlJc w:val="left"/>
      <w:pPr>
        <w:ind w:left="459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29A6756F"/>
    <w:multiLevelType w:val="hybridMultilevel"/>
    <w:tmpl w:val="54661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A04"/>
    <w:multiLevelType w:val="hybridMultilevel"/>
    <w:tmpl w:val="C54EE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97E0B"/>
    <w:multiLevelType w:val="hybridMultilevel"/>
    <w:tmpl w:val="51FCB0F8"/>
    <w:lvl w:ilvl="0" w:tplc="DA00E0F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386B"/>
    <w:multiLevelType w:val="hybridMultilevel"/>
    <w:tmpl w:val="4BFEE2DC"/>
    <w:lvl w:ilvl="0" w:tplc="DA00E0F2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05F72"/>
    <w:multiLevelType w:val="hybridMultilevel"/>
    <w:tmpl w:val="D87E11C8"/>
    <w:lvl w:ilvl="0" w:tplc="DA00E0F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3B29"/>
    <w:multiLevelType w:val="hybridMultilevel"/>
    <w:tmpl w:val="88246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7D39"/>
    <w:multiLevelType w:val="hybridMultilevel"/>
    <w:tmpl w:val="2D44DFBA"/>
    <w:lvl w:ilvl="0" w:tplc="7534C1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07670">
    <w:abstractNumId w:val="3"/>
  </w:num>
  <w:num w:numId="2" w16cid:durableId="319307887">
    <w:abstractNumId w:val="3"/>
  </w:num>
  <w:num w:numId="3" w16cid:durableId="1117023643">
    <w:abstractNumId w:val="1"/>
  </w:num>
  <w:num w:numId="4" w16cid:durableId="247347728">
    <w:abstractNumId w:val="7"/>
  </w:num>
  <w:num w:numId="5" w16cid:durableId="1337540244">
    <w:abstractNumId w:val="2"/>
  </w:num>
  <w:num w:numId="6" w16cid:durableId="211111990">
    <w:abstractNumId w:val="6"/>
  </w:num>
  <w:num w:numId="7" w16cid:durableId="559249419">
    <w:abstractNumId w:val="3"/>
  </w:num>
  <w:num w:numId="8" w16cid:durableId="1263953655">
    <w:abstractNumId w:val="0"/>
  </w:num>
  <w:num w:numId="9" w16cid:durableId="384334604">
    <w:abstractNumId w:val="4"/>
  </w:num>
  <w:num w:numId="10" w16cid:durableId="357506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51"/>
    <w:rsid w:val="000C2A86"/>
    <w:rsid w:val="000F450D"/>
    <w:rsid w:val="00121963"/>
    <w:rsid w:val="001457F5"/>
    <w:rsid w:val="001667BC"/>
    <w:rsid w:val="00173191"/>
    <w:rsid w:val="0017431B"/>
    <w:rsid w:val="001E08D7"/>
    <w:rsid w:val="00210F04"/>
    <w:rsid w:val="002150DB"/>
    <w:rsid w:val="00220918"/>
    <w:rsid w:val="00233FB0"/>
    <w:rsid w:val="00271B3C"/>
    <w:rsid w:val="00280408"/>
    <w:rsid w:val="002A4351"/>
    <w:rsid w:val="002B662F"/>
    <w:rsid w:val="00425270"/>
    <w:rsid w:val="00426D01"/>
    <w:rsid w:val="0044257A"/>
    <w:rsid w:val="00454CCF"/>
    <w:rsid w:val="0047464D"/>
    <w:rsid w:val="005A1B71"/>
    <w:rsid w:val="005A6525"/>
    <w:rsid w:val="00605358"/>
    <w:rsid w:val="00723375"/>
    <w:rsid w:val="007440A2"/>
    <w:rsid w:val="007504A2"/>
    <w:rsid w:val="007B5D21"/>
    <w:rsid w:val="007E399C"/>
    <w:rsid w:val="008140E7"/>
    <w:rsid w:val="00860085"/>
    <w:rsid w:val="008B048C"/>
    <w:rsid w:val="008C370A"/>
    <w:rsid w:val="0094169C"/>
    <w:rsid w:val="009E24BF"/>
    <w:rsid w:val="00AB5DD5"/>
    <w:rsid w:val="00B22CFD"/>
    <w:rsid w:val="00B311B0"/>
    <w:rsid w:val="00BF7D00"/>
    <w:rsid w:val="00C305DB"/>
    <w:rsid w:val="00C725E0"/>
    <w:rsid w:val="00C84964"/>
    <w:rsid w:val="00ED0A90"/>
    <w:rsid w:val="00E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0D09"/>
  <w15:docId w15:val="{24AD5886-7D6D-4ECE-806F-EB446C7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0E7"/>
    <w:pPr>
      <w:ind w:left="720"/>
    </w:pPr>
  </w:style>
  <w:style w:type="table" w:styleId="TableGrid">
    <w:name w:val="Table Grid"/>
    <w:basedOn w:val="TableNormal"/>
    <w:uiPriority w:val="59"/>
    <w:rsid w:val="008C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2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12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en/documents/curriculum-vitae/templates-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Dirk Meissner</cp:lastModifiedBy>
  <cp:revision>2</cp:revision>
  <cp:lastPrinted>2017-11-10T15:30:00Z</cp:lastPrinted>
  <dcterms:created xsi:type="dcterms:W3CDTF">2024-01-29T11:19:00Z</dcterms:created>
  <dcterms:modified xsi:type="dcterms:W3CDTF">2024-01-29T11:19:00Z</dcterms:modified>
</cp:coreProperties>
</file>