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B9" w:rsidRPr="002D04D2" w:rsidRDefault="00DE4AB9" w:rsidP="004A2F71">
      <w:pPr>
        <w:pStyle w:val="1"/>
        <w:numPr>
          <w:ilvl w:val="0"/>
          <w:numId w:val="0"/>
        </w:numPr>
        <w:ind w:left="432"/>
        <w:jc w:val="both"/>
        <w:rPr>
          <w:rFonts w:ascii="Calibri" w:hAnsi="Calibri"/>
          <w:sz w:val="26"/>
          <w:szCs w:val="26"/>
          <w:lang w:val="ru-RU"/>
        </w:rPr>
      </w:pPr>
      <w:bookmarkStart w:id="0" w:name="_Toc309836686"/>
      <w:r w:rsidRPr="002D04D2">
        <w:rPr>
          <w:rFonts w:ascii="Calibri" w:hAnsi="Calibri"/>
          <w:sz w:val="26"/>
          <w:szCs w:val="26"/>
          <w:lang w:val="ru-RU"/>
        </w:rPr>
        <w:t>Приложения</w:t>
      </w:r>
      <w:bookmarkEnd w:id="0"/>
    </w:p>
    <w:p w:rsidR="00DE4AB9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4.1.</w:t>
      </w:r>
      <w:r w:rsidRPr="008142A7">
        <w:rPr>
          <w:sz w:val="26"/>
          <w:szCs w:val="26"/>
          <w:lang w:val="ru-RU"/>
        </w:rPr>
        <w:t>1. Полный перечень магистерских программ, реализуемых в НИУ ВШЭ в 2011-2012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Приложение 4.2.1. </w:t>
      </w:r>
      <w:r w:rsidRPr="005127CD">
        <w:rPr>
          <w:sz w:val="26"/>
          <w:szCs w:val="26"/>
          <w:lang w:val="ru-RU"/>
        </w:rPr>
        <w:t>Перечень специальностей, реализуемых в структурах ДПО НИУ В</w:t>
      </w:r>
      <w:r>
        <w:rPr>
          <w:sz w:val="26"/>
          <w:szCs w:val="26"/>
          <w:lang w:val="ru-RU"/>
        </w:rPr>
        <w:t>ШЭ в 2010-2011 учебном году по площадкам.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4.5.1</w:t>
      </w:r>
      <w:r w:rsidRPr="008142A7">
        <w:rPr>
          <w:sz w:val="26"/>
          <w:szCs w:val="26"/>
          <w:lang w:val="ru-RU"/>
        </w:rPr>
        <w:t xml:space="preserve">. Данные о количестве дисциплин в </w:t>
      </w:r>
      <w:r>
        <w:rPr>
          <w:sz w:val="26"/>
          <w:szCs w:val="26"/>
          <w:lang w:val="ru-RU"/>
        </w:rPr>
        <w:t>БУП магистров набора 2011 г.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</w:t>
      </w:r>
      <w:r w:rsidRPr="008142A7">
        <w:rPr>
          <w:sz w:val="26"/>
          <w:szCs w:val="26"/>
          <w:lang w:val="ru-RU"/>
        </w:rPr>
        <w:t>. Количество дисциплин в БУП бакалавров набора 2011г.   на один план.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>Приложение 4</w:t>
      </w:r>
      <w:r>
        <w:rPr>
          <w:sz w:val="26"/>
          <w:szCs w:val="26"/>
          <w:lang w:val="ru-RU"/>
        </w:rPr>
        <w:t>.5.2.1</w:t>
      </w:r>
      <w:r w:rsidRPr="008142A7">
        <w:rPr>
          <w:sz w:val="26"/>
          <w:szCs w:val="26"/>
          <w:lang w:val="ru-RU"/>
        </w:rPr>
        <w:t xml:space="preserve">. Полные данные о доле самостоятельной работы на факультетах и отделениях НИУ ВШЭ (Москва) в рабочих учебных планах 2008/2009-2010/2011 </w:t>
      </w:r>
      <w:proofErr w:type="spellStart"/>
      <w:r w:rsidRPr="008142A7">
        <w:rPr>
          <w:sz w:val="26"/>
          <w:szCs w:val="26"/>
          <w:lang w:val="ru-RU"/>
        </w:rPr>
        <w:t>уч</w:t>
      </w:r>
      <w:proofErr w:type="spellEnd"/>
      <w:r w:rsidRPr="008142A7">
        <w:rPr>
          <w:sz w:val="26"/>
          <w:szCs w:val="26"/>
          <w:lang w:val="ru-RU"/>
        </w:rPr>
        <w:t xml:space="preserve">. г. 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</w:t>
      </w:r>
      <w:r w:rsidRPr="008142A7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.2.2</w:t>
      </w:r>
      <w:r w:rsidRPr="008142A7">
        <w:rPr>
          <w:sz w:val="26"/>
          <w:szCs w:val="26"/>
          <w:lang w:val="ru-RU"/>
        </w:rPr>
        <w:t>. Полные данные о доле самостоятельной работы на факультетах и отделениях по филиалам университета за 2008/2009-2010/2011 учебные годы.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4.5.2.3</w:t>
      </w:r>
      <w:r w:rsidRPr="008142A7">
        <w:rPr>
          <w:sz w:val="26"/>
          <w:szCs w:val="26"/>
          <w:lang w:val="ru-RU"/>
        </w:rPr>
        <w:t>. Данные о распределении средней аудиторной недельной нагрузки по факультетам и уровням подготовки в НИУ ВШЭ (Москва) в 2008/2009, 2009/2010 и 2010/2011 учебных годах.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4.5.2.4</w:t>
      </w:r>
      <w:r w:rsidRPr="008142A7">
        <w:rPr>
          <w:sz w:val="26"/>
          <w:szCs w:val="26"/>
          <w:lang w:val="ru-RU"/>
        </w:rPr>
        <w:t>. Данные о распределении средней аудиторной недельной нагрузки по факультетам и уровням подготовки для филиалов в 2008/2009, 2009/2010 и 2010/2011 учебных годах.</w:t>
      </w:r>
    </w:p>
    <w:p w:rsidR="00DE4AB9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035111">
        <w:rPr>
          <w:sz w:val="26"/>
          <w:szCs w:val="26"/>
          <w:lang w:val="ru-RU"/>
        </w:rPr>
        <w:t xml:space="preserve">Приложение 4.5.2.5. Показатели, характеризующие долю предлагаемых дисциплин по выбору и фактически выбираемых студентами в соответствии с </w:t>
      </w:r>
      <w:proofErr w:type="spellStart"/>
      <w:r w:rsidRPr="00035111">
        <w:rPr>
          <w:sz w:val="26"/>
          <w:szCs w:val="26"/>
          <w:lang w:val="ru-RU"/>
        </w:rPr>
        <w:t>РУПами</w:t>
      </w:r>
      <w:proofErr w:type="spellEnd"/>
      <w:r w:rsidRPr="00035111">
        <w:rPr>
          <w:sz w:val="26"/>
          <w:szCs w:val="26"/>
          <w:lang w:val="ru-RU"/>
        </w:rPr>
        <w:t xml:space="preserve"> 2-4 курсов бакалавров на 2010/2011 учебный год.</w:t>
      </w:r>
    </w:p>
    <w:p w:rsidR="00DE4AB9" w:rsidRPr="00035111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035111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4.5.2.6</w:t>
      </w:r>
      <w:r w:rsidRPr="00035111">
        <w:rPr>
          <w:sz w:val="26"/>
          <w:szCs w:val="26"/>
          <w:lang w:val="ru-RU"/>
        </w:rPr>
        <w:t xml:space="preserve">. Показатели, характеризующие долю предлагаемых дисциплин по выбору и фактически выбираемых студентами в соответствии с </w:t>
      </w:r>
      <w:proofErr w:type="spellStart"/>
      <w:r w:rsidRPr="00035111">
        <w:rPr>
          <w:sz w:val="26"/>
          <w:szCs w:val="26"/>
          <w:lang w:val="ru-RU"/>
        </w:rPr>
        <w:t>РУПами</w:t>
      </w:r>
      <w:proofErr w:type="spellEnd"/>
      <w:r w:rsidRPr="00035111">
        <w:rPr>
          <w:sz w:val="26"/>
          <w:szCs w:val="26"/>
          <w:lang w:val="ru-RU"/>
        </w:rPr>
        <w:t xml:space="preserve"> 2-5 курсов специалистов на 2010/2011 учебный год.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4.5.2.7</w:t>
      </w:r>
      <w:r w:rsidRPr="008142A7">
        <w:rPr>
          <w:sz w:val="26"/>
          <w:szCs w:val="26"/>
          <w:lang w:val="ru-RU"/>
        </w:rPr>
        <w:t xml:space="preserve">. Показатели, характеризующие долю предлагаемых дисциплин по выбору и фактически выбираемых студентами в соответствии с </w:t>
      </w:r>
      <w:proofErr w:type="spellStart"/>
      <w:r w:rsidRPr="008142A7">
        <w:rPr>
          <w:sz w:val="26"/>
          <w:szCs w:val="26"/>
          <w:lang w:val="ru-RU"/>
        </w:rPr>
        <w:t>РУПами</w:t>
      </w:r>
      <w:proofErr w:type="spellEnd"/>
      <w:r w:rsidRPr="008142A7">
        <w:rPr>
          <w:sz w:val="26"/>
          <w:szCs w:val="26"/>
          <w:lang w:val="ru-RU"/>
        </w:rPr>
        <w:t xml:space="preserve"> 1-2 курсов магистров на 2010/2011 учебный год.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4.5.2.8</w:t>
      </w:r>
      <w:r w:rsidRPr="008142A7">
        <w:rPr>
          <w:sz w:val="26"/>
          <w:szCs w:val="26"/>
          <w:lang w:val="ru-RU"/>
        </w:rPr>
        <w:t>. Распределение дисциплин различного вида, приходящихся на РУП 1 курса бакалавра в НИУ ВШЭ (Москва) в 2010/2011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4.5.2.9</w:t>
      </w:r>
      <w:r w:rsidRPr="008142A7">
        <w:rPr>
          <w:sz w:val="26"/>
          <w:szCs w:val="26"/>
          <w:lang w:val="ru-RU"/>
        </w:rPr>
        <w:t>. Распределение дисциплин различного вида, приходящихся на Р</w:t>
      </w:r>
      <w:r>
        <w:rPr>
          <w:sz w:val="26"/>
          <w:szCs w:val="26"/>
          <w:lang w:val="ru-RU"/>
        </w:rPr>
        <w:t>УП 1 курса бакалавра в филиалах.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>Приложение</w:t>
      </w:r>
      <w:r>
        <w:rPr>
          <w:sz w:val="26"/>
          <w:szCs w:val="26"/>
          <w:lang w:val="ru-RU"/>
        </w:rPr>
        <w:t xml:space="preserve"> 4.5.2.10</w:t>
      </w:r>
      <w:r w:rsidRPr="008142A7">
        <w:rPr>
          <w:sz w:val="26"/>
          <w:szCs w:val="26"/>
          <w:lang w:val="ru-RU"/>
        </w:rPr>
        <w:t>. Планирование обязательных дисциплин и дисциплин по выбору в РУП 1 курсов направлений подготовки бакалавров в НИУ ВШЭ (Москва) в 2010/2011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4.5.2.11</w:t>
      </w:r>
      <w:r w:rsidRPr="008142A7">
        <w:rPr>
          <w:sz w:val="26"/>
          <w:szCs w:val="26"/>
          <w:lang w:val="ru-RU"/>
        </w:rPr>
        <w:t>. Информационная справка о планировании   научных/научно-исследовательских семинаров набора 2010 года бакалавров (к стандартам НИУ)</w:t>
      </w:r>
      <w:r>
        <w:rPr>
          <w:sz w:val="26"/>
          <w:szCs w:val="26"/>
          <w:lang w:val="ru-RU"/>
        </w:rPr>
        <w:t>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4.5.2.12</w:t>
      </w:r>
      <w:r w:rsidRPr="008142A7">
        <w:rPr>
          <w:sz w:val="26"/>
          <w:szCs w:val="26"/>
          <w:lang w:val="ru-RU"/>
        </w:rPr>
        <w:t>. Информационная справка об организации и проведени</w:t>
      </w:r>
      <w:r>
        <w:rPr>
          <w:sz w:val="26"/>
          <w:szCs w:val="26"/>
          <w:lang w:val="ru-RU"/>
        </w:rPr>
        <w:t>и</w:t>
      </w:r>
      <w:r w:rsidRPr="008142A7">
        <w:rPr>
          <w:sz w:val="26"/>
          <w:szCs w:val="26"/>
          <w:lang w:val="ru-RU"/>
        </w:rPr>
        <w:t xml:space="preserve"> общеуниверситетских факультативов в НИУ ВШЭ в 2010/2011 году</w:t>
      </w:r>
      <w:r>
        <w:rPr>
          <w:sz w:val="26"/>
          <w:szCs w:val="26"/>
          <w:lang w:val="ru-RU"/>
        </w:rPr>
        <w:t>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4.5.2.13</w:t>
      </w:r>
      <w:r w:rsidRPr="008142A7">
        <w:rPr>
          <w:sz w:val="26"/>
          <w:szCs w:val="26"/>
          <w:lang w:val="ru-RU"/>
        </w:rPr>
        <w:t xml:space="preserve">. Перечень дисциплин, преподаваемых на английском языке в </w:t>
      </w:r>
      <w:proofErr w:type="spellStart"/>
      <w:r w:rsidRPr="008142A7">
        <w:rPr>
          <w:sz w:val="26"/>
          <w:szCs w:val="26"/>
          <w:lang w:val="ru-RU"/>
        </w:rPr>
        <w:t>бакалавриате</w:t>
      </w:r>
      <w:proofErr w:type="spellEnd"/>
      <w:r w:rsidRPr="008142A7">
        <w:rPr>
          <w:sz w:val="26"/>
          <w:szCs w:val="26"/>
          <w:lang w:val="ru-RU"/>
        </w:rPr>
        <w:t xml:space="preserve"> и магистратуре НИУ ВШЭ в 2011/2012 учебном году</w:t>
      </w:r>
      <w:r>
        <w:rPr>
          <w:sz w:val="26"/>
          <w:szCs w:val="26"/>
          <w:lang w:val="ru-RU"/>
        </w:rPr>
        <w:t>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4.6.1</w:t>
      </w:r>
      <w:r w:rsidRPr="008142A7">
        <w:rPr>
          <w:sz w:val="26"/>
          <w:szCs w:val="26"/>
          <w:lang w:val="ru-RU"/>
        </w:rPr>
        <w:t>. Динамика размещения программ учебных дисциплин за 2008/2009-2010/2011 учебные годы на сайтах филиалов университета</w:t>
      </w:r>
      <w:r>
        <w:rPr>
          <w:sz w:val="26"/>
          <w:szCs w:val="26"/>
          <w:lang w:val="ru-RU"/>
        </w:rPr>
        <w:t>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4.6.2</w:t>
      </w:r>
      <w:r w:rsidRPr="008142A7">
        <w:rPr>
          <w:sz w:val="26"/>
          <w:szCs w:val="26"/>
          <w:lang w:val="ru-RU"/>
        </w:rPr>
        <w:t>. Полные данные выборочной проверки качества программ учебных дисциплин НИУ ВШЭ, Санкт-Петербургский филиал.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4.6.3</w:t>
      </w:r>
      <w:r w:rsidRPr="008142A7">
        <w:rPr>
          <w:sz w:val="26"/>
          <w:szCs w:val="26"/>
          <w:lang w:val="ru-RU"/>
        </w:rPr>
        <w:t>. Полные данные выборочной проверки качества программ учебных дисциплин НИУ ВШЭ, Нижегородский филиал.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4.6.4</w:t>
      </w:r>
      <w:r w:rsidRPr="008142A7">
        <w:rPr>
          <w:sz w:val="26"/>
          <w:szCs w:val="26"/>
          <w:lang w:val="ru-RU"/>
        </w:rPr>
        <w:t>. Полные данные выборочной проверки качества программ учебных дисциплин НИУ ВШЭ, Пермский филиал.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4.7.1</w:t>
      </w:r>
      <w:r w:rsidRPr="008142A7">
        <w:rPr>
          <w:sz w:val="26"/>
          <w:szCs w:val="26"/>
          <w:lang w:val="ru-RU"/>
        </w:rPr>
        <w:t xml:space="preserve"> Список разработчиков-участников и дисциплин проекта разработки контрольно-измерительных материалов (КИМ) к образовательным стандартам НИУ ВШЭ (Москва).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>Прилож</w:t>
      </w:r>
      <w:r>
        <w:rPr>
          <w:sz w:val="26"/>
          <w:szCs w:val="26"/>
          <w:lang w:val="ru-RU"/>
        </w:rPr>
        <w:t>ение 4.7.</w:t>
      </w:r>
      <w:r w:rsidRPr="008142A7">
        <w:rPr>
          <w:sz w:val="26"/>
          <w:szCs w:val="26"/>
          <w:lang w:val="ru-RU"/>
        </w:rPr>
        <w:t xml:space="preserve">2. Специальная форма тестового задания. 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5.1.1</w:t>
      </w:r>
      <w:r w:rsidRPr="008142A7">
        <w:rPr>
          <w:sz w:val="26"/>
          <w:szCs w:val="26"/>
          <w:lang w:val="ru-RU"/>
        </w:rPr>
        <w:t>. Данные по успеваемости студентов за I и II полугодие 2010-2011 учебного года до пересдач.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5.4.1</w:t>
      </w:r>
      <w:r w:rsidRPr="008142A7">
        <w:rPr>
          <w:sz w:val="26"/>
          <w:szCs w:val="26"/>
          <w:lang w:val="ru-RU"/>
        </w:rPr>
        <w:t>. Полные данные по результатам тестирования студентов  НИУ ВШЭ  и филиалов в 2010/2011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5.4.2</w:t>
      </w:r>
      <w:r w:rsidRPr="008142A7">
        <w:rPr>
          <w:sz w:val="26"/>
          <w:szCs w:val="26"/>
          <w:lang w:val="ru-RU"/>
        </w:rPr>
        <w:t>. Результаты тестирования, продемонстрированные студентами НИУ ВШЭ (Москва) в рамках ФЭПО в 2010/2011 учебном году по факультетам.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5.5.1</w:t>
      </w:r>
      <w:r w:rsidRPr="008142A7">
        <w:rPr>
          <w:sz w:val="26"/>
          <w:szCs w:val="26"/>
          <w:lang w:val="ru-RU"/>
        </w:rPr>
        <w:t>. Динамика отчислений по Москве и филиалам за три года.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5.</w:t>
      </w:r>
      <w:r w:rsidRPr="008142A7">
        <w:rPr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>1.</w:t>
      </w:r>
      <w:r w:rsidRPr="008142A7">
        <w:rPr>
          <w:sz w:val="26"/>
          <w:szCs w:val="26"/>
          <w:lang w:val="ru-RU"/>
        </w:rPr>
        <w:t xml:space="preserve"> Сводные данные по выпуску сту</w:t>
      </w:r>
      <w:r>
        <w:rPr>
          <w:sz w:val="26"/>
          <w:szCs w:val="26"/>
          <w:lang w:val="ru-RU"/>
        </w:rPr>
        <w:t>дентов в 2010/2011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5.7.2</w:t>
      </w:r>
      <w:r w:rsidRPr="008142A7">
        <w:rPr>
          <w:sz w:val="26"/>
          <w:szCs w:val="26"/>
          <w:lang w:val="ru-RU"/>
        </w:rPr>
        <w:t>. Сводные данные по результатам сдачи итогового государственного экзамена.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5.7.3</w:t>
      </w:r>
      <w:r w:rsidRPr="008142A7">
        <w:rPr>
          <w:sz w:val="26"/>
          <w:szCs w:val="26"/>
          <w:lang w:val="ru-RU"/>
        </w:rPr>
        <w:t>. Сводные данные по результатам защиты выпускных квалификационных работ и магистерских диссертаций в НИУ ВШЭ (Москва).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5.7.4</w:t>
      </w:r>
      <w:r w:rsidRPr="008142A7">
        <w:rPr>
          <w:sz w:val="26"/>
          <w:szCs w:val="26"/>
          <w:lang w:val="ru-RU"/>
        </w:rPr>
        <w:t>. Результаты проведения государственного экзамена по английскому языку.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6.1.1</w:t>
      </w:r>
      <w:r w:rsidRPr="008142A7">
        <w:rPr>
          <w:sz w:val="26"/>
          <w:szCs w:val="26"/>
          <w:lang w:val="ru-RU"/>
        </w:rPr>
        <w:t>. Данные по переводам студентов НИУ ВШЭ внутри университета в 2010-2011 учебном году.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7.1.1</w:t>
      </w:r>
      <w:r w:rsidRPr="008142A7">
        <w:rPr>
          <w:sz w:val="26"/>
          <w:szCs w:val="26"/>
          <w:lang w:val="ru-RU"/>
        </w:rPr>
        <w:t>. Характеристика профессорско-преподавательского состава НИУ ВШЭ (Москва и филиалы).</w:t>
      </w:r>
    </w:p>
    <w:p w:rsidR="00DE4AB9" w:rsidRPr="008142A7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sz w:val="26"/>
          <w:szCs w:val="26"/>
          <w:lang w:val="ru-RU"/>
        </w:rPr>
      </w:pPr>
      <w:r w:rsidRPr="008142A7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7.3.1</w:t>
      </w:r>
      <w:r w:rsidRPr="008142A7">
        <w:rPr>
          <w:sz w:val="26"/>
          <w:szCs w:val="26"/>
          <w:lang w:val="ru-RU"/>
        </w:rPr>
        <w:t>. Сводный отчет о выполнении учебной нагрузки профессорско-преподавательского состава  НИУ ВШЭ (Москва и филиалы).</w:t>
      </w:r>
    </w:p>
    <w:p w:rsidR="00DE4AB9" w:rsidRPr="00035111" w:rsidRDefault="00DE4AB9" w:rsidP="00DE4AB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lang w:val="ru-RU"/>
        </w:rPr>
      </w:pPr>
      <w:r w:rsidRPr="00035111">
        <w:rPr>
          <w:sz w:val="26"/>
          <w:szCs w:val="26"/>
          <w:lang w:val="ru-RU"/>
        </w:rPr>
        <w:t>Приложение 7.6.1. Основные формы повышения квалификации в НИУ ВШЭ (Москва и филиалы) в 2010/2011 учебном году.</w:t>
      </w:r>
    </w:p>
    <w:p w:rsidR="00F86949" w:rsidRPr="00DE4AB9" w:rsidRDefault="00F86949">
      <w:pPr>
        <w:rPr>
          <w:lang w:val="ru-RU"/>
        </w:rPr>
      </w:pPr>
    </w:p>
    <w:sectPr w:rsidR="00F86949" w:rsidRPr="00DE4AB9" w:rsidSect="00F571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14" w:rsidRDefault="00C10B14" w:rsidP="00CC0759">
      <w:pPr>
        <w:spacing w:after="0" w:line="240" w:lineRule="auto"/>
      </w:pPr>
      <w:r>
        <w:separator/>
      </w:r>
    </w:p>
  </w:endnote>
  <w:endnote w:type="continuationSeparator" w:id="0">
    <w:p w:rsidR="00C10B14" w:rsidRDefault="00C10B14" w:rsidP="00CC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14" w:rsidRDefault="00C10B14" w:rsidP="00CC0759">
      <w:pPr>
        <w:spacing w:after="0" w:line="240" w:lineRule="auto"/>
      </w:pPr>
      <w:r>
        <w:separator/>
      </w:r>
    </w:p>
  </w:footnote>
  <w:footnote w:type="continuationSeparator" w:id="0">
    <w:p w:rsidR="00C10B14" w:rsidRDefault="00C10B14" w:rsidP="00CC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8E" w:rsidRDefault="00CC0759">
    <w:pPr>
      <w:pStyle w:val="a3"/>
      <w:ind w:right="-576"/>
      <w:jc w:val="right"/>
      <w:rPr>
        <w:rFonts w:ascii="Cambria" w:hAnsi="Cambria"/>
        <w:sz w:val="28"/>
        <w:szCs w:val="28"/>
      </w:rPr>
    </w:pPr>
    <w:r w:rsidRPr="00CC07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2.75pt;margin-top:0;width:36pt;height:36pt;z-index:251658240;mso-position-horizontal-relative:page;mso-position-vertical:top;mso-position-vertical-relative:margin;v-text-anchor:bottom" o:allowincell="f" stroked="f">
          <v:shadow type="perspective" opacity=".5" origin=".5,.5" offset="4pt,5pt" offset2="20pt,22pt" matrix="1.25,,,1.25"/>
          <v:textbox style="mso-next-textbox:#_x0000_s1025" inset="0,0,0,0">
            <w:txbxContent>
              <w:p w:rsidR="001E568E" w:rsidRPr="003C703A" w:rsidRDefault="00CC0759" w:rsidP="003C703A">
                <w:pPr>
                  <w:pStyle w:val="a6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>
                  <w:fldChar w:fldCharType="begin"/>
                </w:r>
                <w:r w:rsidR="006D43BE">
                  <w:instrText xml:space="preserve"> PAGE   \* MERGEFORMAT </w:instrText>
                </w:r>
                <w:r>
                  <w:fldChar w:fldCharType="separate"/>
                </w:r>
                <w:r w:rsidR="004A2F71" w:rsidRPr="004A2F71">
                  <w:rPr>
                    <w:rFonts w:ascii="Cambria" w:hAnsi="Cambria"/>
                    <w:noProof/>
                    <w:sz w:val="28"/>
                    <w:szCs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margin"/>
        </v:shape>
      </w:pict>
    </w:r>
    <w:r w:rsidR="006D43BE">
      <w:rPr>
        <w:rFonts w:ascii="Cambria" w:hAnsi="Cambria"/>
        <w:sz w:val="28"/>
        <w:szCs w:val="28"/>
      </w:rPr>
      <w:t xml:space="preserve">Отчет об итогах учебно-методической деятельности НИУ ВШЭ </w:t>
    </w:r>
  </w:p>
  <w:p w:rsidR="001E568E" w:rsidRDefault="00C10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738"/>
    <w:multiLevelType w:val="multilevel"/>
    <w:tmpl w:val="826873C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2D4B53DE"/>
    <w:multiLevelType w:val="hybridMultilevel"/>
    <w:tmpl w:val="4ADE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4AB9"/>
    <w:rsid w:val="00253E7A"/>
    <w:rsid w:val="004A2F71"/>
    <w:rsid w:val="006D43BE"/>
    <w:rsid w:val="008422D9"/>
    <w:rsid w:val="00C10B14"/>
    <w:rsid w:val="00CC0759"/>
    <w:rsid w:val="00DE4AB9"/>
    <w:rsid w:val="00F86949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B9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E4AB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4AB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E4AB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4AB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4AB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4AB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DE4AB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E4AB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E4AB9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AB9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E4AB9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E4AB9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DE4AB9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E4AB9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E4AB9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E4AB9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E4AB9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DE4AB9"/>
    <w:rPr>
      <w:rFonts w:ascii="Cambria" w:eastAsia="Calibri" w:hAnsi="Cambria" w:cs="Times New Roman"/>
      <w:lang w:val="en-US"/>
    </w:rPr>
  </w:style>
  <w:style w:type="paragraph" w:styleId="a3">
    <w:name w:val="header"/>
    <w:basedOn w:val="a"/>
    <w:link w:val="a4"/>
    <w:uiPriority w:val="99"/>
    <w:rsid w:val="00DE4A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E4AB9"/>
    <w:pPr>
      <w:ind w:left="720"/>
      <w:contextualSpacing/>
    </w:pPr>
  </w:style>
  <w:style w:type="paragraph" w:styleId="a6">
    <w:name w:val="No Spacing"/>
    <w:link w:val="a7"/>
    <w:uiPriority w:val="99"/>
    <w:qFormat/>
    <w:rsid w:val="00DE4A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DE4AB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Набойченко Вера Владимировна</dc:creator>
  <cp:keywords/>
  <dc:description/>
  <cp:lastModifiedBy>Набойченко Вера Владимировна</cp:lastModifiedBy>
  <cp:revision>2</cp:revision>
  <dcterms:created xsi:type="dcterms:W3CDTF">2011-11-29T07:54:00Z</dcterms:created>
  <dcterms:modified xsi:type="dcterms:W3CDTF">2011-11-29T07:59:00Z</dcterms:modified>
</cp:coreProperties>
</file>