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2" w:rsidRPr="00C8196D" w:rsidRDefault="005E7582" w:rsidP="0002550B">
      <w:pPr>
        <w:jc w:val="center"/>
        <w:rPr>
          <w:b/>
          <w:bCs/>
          <w:sz w:val="28"/>
          <w:szCs w:val="28"/>
        </w:rPr>
      </w:pPr>
      <w:r w:rsidRPr="00C8196D">
        <w:rPr>
          <w:b/>
          <w:bCs/>
          <w:sz w:val="28"/>
          <w:szCs w:val="28"/>
        </w:rPr>
        <w:t>Правительство Российской Федерации</w:t>
      </w:r>
    </w:p>
    <w:p w:rsidR="005E7582" w:rsidRPr="00C8196D" w:rsidRDefault="005E7582" w:rsidP="0002550B">
      <w:pPr>
        <w:jc w:val="center"/>
        <w:rPr>
          <w:b/>
          <w:bCs/>
          <w:sz w:val="28"/>
          <w:szCs w:val="28"/>
        </w:rPr>
      </w:pPr>
    </w:p>
    <w:p w:rsidR="005E7582" w:rsidRPr="006C148D" w:rsidRDefault="005E7582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5E7582" w:rsidRDefault="005E7582" w:rsidP="0002550B">
      <w:pPr>
        <w:jc w:val="center"/>
      </w:pPr>
    </w:p>
    <w:p w:rsidR="005E7582" w:rsidRDefault="005E7582" w:rsidP="0002550B">
      <w:pPr>
        <w:jc w:val="center"/>
        <w:rPr>
          <w:sz w:val="28"/>
          <w:szCs w:val="28"/>
        </w:rPr>
      </w:pPr>
      <w:r w:rsidRPr="00297587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Мировой экономики и мировой политики</w:t>
      </w:r>
    </w:p>
    <w:p w:rsidR="005E7582" w:rsidRDefault="005E7582" w:rsidP="0002550B">
      <w:pPr>
        <w:jc w:val="center"/>
        <w:rPr>
          <w:sz w:val="28"/>
          <w:szCs w:val="28"/>
        </w:rPr>
      </w:pPr>
    </w:p>
    <w:p w:rsidR="005E7582" w:rsidRPr="00297587" w:rsidRDefault="005E7582" w:rsidP="0002550B">
      <w:pPr>
        <w:jc w:val="center"/>
        <w:rPr>
          <w:sz w:val="28"/>
          <w:szCs w:val="28"/>
        </w:rPr>
      </w:pPr>
    </w:p>
    <w:p w:rsidR="005E7582" w:rsidRDefault="005E7582" w:rsidP="0002550B">
      <w:pPr>
        <w:jc w:val="center"/>
        <w:rPr>
          <w:b/>
          <w:bCs/>
          <w:sz w:val="28"/>
          <w:szCs w:val="28"/>
        </w:rPr>
      </w:pPr>
      <w:r w:rsidRPr="00670437">
        <w:rPr>
          <w:b/>
          <w:bCs/>
          <w:sz w:val="28"/>
          <w:szCs w:val="28"/>
        </w:rPr>
        <w:t>Программа дисциплины</w:t>
      </w:r>
    </w:p>
    <w:p w:rsidR="005E7582" w:rsidRPr="00297587" w:rsidRDefault="005E7582" w:rsidP="0002550B">
      <w:pPr>
        <w:jc w:val="center"/>
        <w:rPr>
          <w:sz w:val="28"/>
          <w:szCs w:val="28"/>
        </w:rPr>
      </w:pPr>
      <w:r w:rsidRPr="009960C0">
        <w:rPr>
          <w:sz w:val="28"/>
          <w:szCs w:val="28"/>
        </w:rPr>
        <w:br/>
      </w:r>
      <w:r w:rsidRPr="00016232">
        <w:rPr>
          <w:b/>
          <w:bCs/>
          <w:sz w:val="28"/>
          <w:szCs w:val="28"/>
        </w:rPr>
        <w:t>«</w:t>
      </w:r>
      <w:r w:rsidRPr="009960C0">
        <w:rPr>
          <w:b/>
          <w:bCs/>
          <w:sz w:val="28"/>
          <w:szCs w:val="28"/>
        </w:rPr>
        <w:t>Основы экономического и статистического анализа мировой экономики</w:t>
      </w:r>
      <w:r w:rsidRPr="00016232">
        <w:rPr>
          <w:b/>
          <w:bCs/>
          <w:sz w:val="28"/>
          <w:szCs w:val="28"/>
        </w:rPr>
        <w:t>»</w:t>
      </w:r>
    </w:p>
    <w:p w:rsidR="005E7582" w:rsidRDefault="005E7582" w:rsidP="0002550B">
      <w:pPr>
        <w:ind w:firstLine="0"/>
      </w:pPr>
    </w:p>
    <w:p w:rsidR="005E7582" w:rsidRDefault="005E7582" w:rsidP="0002550B">
      <w:pPr>
        <w:ind w:firstLine="0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5E7582" w:rsidRDefault="005E7582" w:rsidP="00F642BB">
      <w:pPr>
        <w:tabs>
          <w:tab w:val="left" w:pos="1985"/>
        </w:tabs>
        <w:autoSpaceDE w:val="0"/>
        <w:autoSpaceDN w:val="0"/>
        <w:adjustRightInd w:val="0"/>
        <w:ind w:firstLine="0"/>
        <w:jc w:val="center"/>
      </w:pPr>
      <w:r>
        <w:t xml:space="preserve">для направления </w:t>
      </w:r>
      <w:r>
        <w:rPr>
          <w:b/>
          <w:bCs/>
          <w:lang w:eastAsia="ru-RU"/>
        </w:rPr>
        <w:t>031900.6</w:t>
      </w:r>
      <w:r w:rsidRPr="009960C0">
        <w:rPr>
          <w:b/>
          <w:bCs/>
          <w:lang w:eastAsia="ru-RU"/>
        </w:rPr>
        <w:t>8</w:t>
      </w:r>
      <w:r w:rsidRPr="00016232">
        <w:rPr>
          <w:b/>
          <w:bCs/>
          <w:lang w:eastAsia="ru-RU"/>
        </w:rPr>
        <w:t xml:space="preserve"> “Международные отношения”</w:t>
      </w:r>
      <w:r>
        <w:rPr>
          <w:b/>
          <w:bCs/>
          <w:lang w:eastAsia="ru-RU"/>
        </w:rPr>
        <w:t xml:space="preserve"> </w:t>
      </w:r>
      <w:r>
        <w:t xml:space="preserve">подготовки магистра </w:t>
      </w:r>
    </w:p>
    <w:p w:rsidR="005E7582" w:rsidRDefault="005E7582" w:rsidP="00F642BB">
      <w:pPr>
        <w:tabs>
          <w:tab w:val="left" w:pos="1985"/>
        </w:tabs>
        <w:autoSpaceDE w:val="0"/>
        <w:autoSpaceDN w:val="0"/>
        <w:adjustRightInd w:val="0"/>
        <w:ind w:firstLine="0"/>
        <w:jc w:val="center"/>
      </w:pPr>
      <w:r>
        <w:t xml:space="preserve">Магистерская программа </w:t>
      </w:r>
    </w:p>
    <w:p w:rsidR="005E7582" w:rsidRDefault="005E7582" w:rsidP="00F642BB">
      <w:pPr>
        <w:tabs>
          <w:tab w:val="left" w:pos="1985"/>
        </w:tabs>
        <w:autoSpaceDE w:val="0"/>
        <w:autoSpaceDN w:val="0"/>
        <w:adjustRightInd w:val="0"/>
        <w:ind w:firstLine="0"/>
        <w:jc w:val="center"/>
      </w:pPr>
      <w:r>
        <w:t>«Международные отношения: европейские и азиатские исследования»</w:t>
      </w:r>
    </w:p>
    <w:p w:rsidR="005E7582" w:rsidRPr="009960C0" w:rsidRDefault="005E7582" w:rsidP="00F642BB">
      <w:pPr>
        <w:tabs>
          <w:tab w:val="left" w:pos="1985"/>
        </w:tabs>
        <w:autoSpaceDE w:val="0"/>
        <w:autoSpaceDN w:val="0"/>
        <w:adjustRightInd w:val="0"/>
        <w:ind w:firstLine="0"/>
        <w:jc w:val="center"/>
        <w:rPr>
          <w:lang w:eastAsia="ru-RU"/>
        </w:rPr>
      </w:pPr>
      <w:r>
        <w:t xml:space="preserve">Специализация «Европейские исследования» </w:t>
      </w:r>
    </w:p>
    <w:p w:rsidR="005E7582" w:rsidRDefault="005E7582" w:rsidP="0002550B">
      <w:pPr>
        <w:jc w:val="center"/>
      </w:pPr>
    </w:p>
    <w:p w:rsidR="005E7582" w:rsidRDefault="005E7582" w:rsidP="0002550B">
      <w:pPr>
        <w:jc w:val="center"/>
      </w:pPr>
    </w:p>
    <w:p w:rsidR="005E7582" w:rsidRDefault="005E7582" w:rsidP="00297587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5E7582" w:rsidRPr="00A3363F" w:rsidRDefault="005E7582" w:rsidP="00F642BB">
      <w:pPr>
        <w:ind w:firstLine="0"/>
      </w:pPr>
      <w:r>
        <w:t xml:space="preserve">Петроневич М.В., </w:t>
      </w:r>
      <w:r w:rsidRPr="00A3363F">
        <w:rPr>
          <w:u w:val="single"/>
          <w:lang w:val="en-US"/>
        </w:rPr>
        <w:t>max</w:t>
      </w:r>
      <w:r w:rsidRPr="00A3363F">
        <w:rPr>
          <w:u w:val="single"/>
        </w:rPr>
        <w:t>.</w:t>
      </w:r>
      <w:r w:rsidRPr="00A3363F">
        <w:rPr>
          <w:u w:val="single"/>
          <w:lang w:val="en-US"/>
        </w:rPr>
        <w:t>petronevich</w:t>
      </w:r>
      <w:r w:rsidRPr="00A3363F">
        <w:rPr>
          <w:u w:val="single"/>
        </w:rPr>
        <w:t>@</w:t>
      </w:r>
      <w:r w:rsidRPr="00A3363F">
        <w:rPr>
          <w:u w:val="single"/>
          <w:lang w:val="en-US"/>
        </w:rPr>
        <w:t>gmail</w:t>
      </w:r>
      <w:r w:rsidRPr="00A3363F">
        <w:rPr>
          <w:u w:val="single"/>
        </w:rPr>
        <w:t>.</w:t>
      </w:r>
      <w:r w:rsidRPr="00A3363F">
        <w:rPr>
          <w:u w:val="single"/>
          <w:lang w:val="en-US"/>
        </w:rPr>
        <w:t>com</w:t>
      </w:r>
    </w:p>
    <w:p w:rsidR="005E7582" w:rsidRDefault="005E7582" w:rsidP="0002550B"/>
    <w:p w:rsidR="005E7582" w:rsidRDefault="005E7582" w:rsidP="007B3E47">
      <w:pPr>
        <w:ind w:firstLine="0"/>
      </w:pPr>
    </w:p>
    <w:p w:rsidR="005E7582" w:rsidRDefault="005E7582" w:rsidP="007B3E47">
      <w:pPr>
        <w:ind w:firstLine="0"/>
      </w:pPr>
    </w:p>
    <w:p w:rsidR="005E7582" w:rsidRDefault="005E7582" w:rsidP="007B3E47">
      <w:pPr>
        <w:ind w:firstLine="0"/>
      </w:pPr>
      <w:r>
        <w:t>Одобрена на заседании кафедры Экономической теории          «21» ноября 2012  г</w:t>
      </w:r>
    </w:p>
    <w:p w:rsidR="005E7582" w:rsidRDefault="005E7582" w:rsidP="007B3E47">
      <w:pPr>
        <w:ind w:firstLine="0"/>
      </w:pPr>
      <w:r>
        <w:t>Зав. кафедрой Серегина С.Ф.</w:t>
      </w:r>
    </w:p>
    <w:p w:rsidR="005E7582" w:rsidRDefault="005E7582" w:rsidP="0002550B"/>
    <w:p w:rsidR="005E7582" w:rsidRDefault="005E7582" w:rsidP="00910B45">
      <w:pPr>
        <w:ind w:firstLine="0"/>
      </w:pPr>
      <w:r>
        <w:t>Рекомендована секцией УМС  факультета Экономики                            «___»___________20   г</w:t>
      </w:r>
    </w:p>
    <w:p w:rsidR="005E7582" w:rsidRPr="008F7191" w:rsidRDefault="005E7582" w:rsidP="00740D59">
      <w:pPr>
        <w:ind w:firstLine="0"/>
        <w:rPr>
          <w:color w:val="0000FF"/>
        </w:rPr>
      </w:pPr>
      <w:r w:rsidRPr="008F7191">
        <w:rPr>
          <w:color w:val="0000FF"/>
        </w:rPr>
        <w:t>Председатель О.Н.Ананьин</w:t>
      </w:r>
    </w:p>
    <w:p w:rsidR="005E7582" w:rsidRDefault="005E7582" w:rsidP="0002550B"/>
    <w:p w:rsidR="005E7582" w:rsidRDefault="005E7582" w:rsidP="00910B45">
      <w:pPr>
        <w:ind w:firstLine="0"/>
      </w:pPr>
      <w:r>
        <w:t>Утверждена УС факультета Мировой экономики и мировой политики «___»___________20   г.</w:t>
      </w:r>
    </w:p>
    <w:p w:rsidR="005E7582" w:rsidRDefault="005E7582" w:rsidP="00543518">
      <w:pPr>
        <w:ind w:firstLine="0"/>
      </w:pPr>
      <w:r w:rsidRPr="008F7191">
        <w:rPr>
          <w:color w:val="0000FF"/>
        </w:rPr>
        <w:t>Ученый секретарь</w:t>
      </w:r>
      <w:r>
        <w:t xml:space="preserve">________________________ </w:t>
      </w:r>
      <w:fldSimple w:instr=" FILLIN   \* MERGEFORMAT ">
        <w:r>
          <w:t>[подпись</w:t>
        </w:r>
        <w:r w:rsidRPr="00E756B4">
          <w:t>]</w:t>
        </w:r>
      </w:fldSimple>
    </w:p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Default="005E7582" w:rsidP="0002550B"/>
    <w:p w:rsidR="005E7582" w:rsidRPr="00B4644A" w:rsidRDefault="005E7582" w:rsidP="0002550B"/>
    <w:p w:rsidR="005E7582" w:rsidRDefault="005E7582" w:rsidP="00B4644A">
      <w:pPr>
        <w:jc w:val="center"/>
      </w:pPr>
    </w:p>
    <w:p w:rsidR="005E7582" w:rsidRDefault="005E7582" w:rsidP="00B4644A">
      <w:pPr>
        <w:jc w:val="center"/>
      </w:pPr>
      <w:r>
        <w:t>Москва, 2011</w:t>
      </w:r>
    </w:p>
    <w:p w:rsidR="005E7582" w:rsidRPr="00B4644A" w:rsidRDefault="005E7582" w:rsidP="0002550B"/>
    <w:p w:rsidR="005E7582" w:rsidRPr="00B4644A" w:rsidRDefault="005E7582" w:rsidP="00B4644A">
      <w:pPr>
        <w:jc w:val="center"/>
        <w:rPr>
          <w:i/>
          <w:iCs/>
        </w:rPr>
      </w:pPr>
      <w:r w:rsidRPr="00B4644A">
        <w:rPr>
          <w:i/>
          <w:iCs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5E7582" w:rsidRDefault="005E7582" w:rsidP="00F642BB">
      <w:pPr>
        <w:sectPr w:rsidR="005E7582" w:rsidSect="00A715E4">
          <w:footerReference w:type="default" r:id="rId7"/>
          <w:pgSz w:w="11906" w:h="16838"/>
          <w:pgMar w:top="851" w:right="851" w:bottom="851" w:left="1134" w:header="709" w:footer="567" w:gutter="0"/>
          <w:cols w:space="708"/>
          <w:titlePg/>
          <w:docGrid w:linePitch="360"/>
        </w:sectPr>
      </w:pPr>
    </w:p>
    <w:p w:rsidR="005E7582" w:rsidRPr="004778AA" w:rsidRDefault="005E7582" w:rsidP="00851756">
      <w:pPr>
        <w:pStyle w:val="Heading1"/>
      </w:pPr>
      <w:r w:rsidRPr="004778AA">
        <w:t>1. Область применения и нормативные ссылки</w:t>
      </w:r>
    </w:p>
    <w:p w:rsidR="005E7582" w:rsidRDefault="005E7582" w:rsidP="00297F09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5E7582" w:rsidRDefault="005E7582" w:rsidP="00297F09">
      <w:pPr>
        <w:jc w:val="both"/>
      </w:pPr>
      <w:r>
        <w:t xml:space="preserve">Программа предназначена для преподавателей, ведущих данную дисциплину, учебных ассистентов и студентов направления подготовкимагистра </w:t>
      </w:r>
      <w:r>
        <w:rPr>
          <w:lang w:eastAsia="ru-RU"/>
        </w:rPr>
        <w:t>031900.68</w:t>
      </w:r>
      <w:r w:rsidRPr="00F642BB">
        <w:rPr>
          <w:lang w:eastAsia="ru-RU"/>
        </w:rPr>
        <w:t xml:space="preserve"> “Международные отношения”</w:t>
      </w:r>
      <w:r>
        <w:t>, изучающих дисциплину «</w:t>
      </w:r>
      <w:r w:rsidRPr="009960C0">
        <w:t>Основы экономического и статистического анализа мировой экономики</w:t>
      </w:r>
      <w:r>
        <w:t>».</w:t>
      </w:r>
    </w:p>
    <w:p w:rsidR="005E7582" w:rsidRDefault="005E7582" w:rsidP="008F7191">
      <w:pPr>
        <w:jc w:val="both"/>
      </w:pPr>
      <w:r>
        <w:t xml:space="preserve">Программа разработана в соответствии с образовательным стандартом ГОБУ ВПО ГУ ВШЭ, образовательной программойнаправления подготовки магистра </w:t>
      </w:r>
      <w:r>
        <w:rPr>
          <w:lang w:eastAsia="ru-RU"/>
        </w:rPr>
        <w:t>031900.68</w:t>
      </w:r>
      <w:r w:rsidRPr="00F642BB">
        <w:rPr>
          <w:lang w:eastAsia="ru-RU"/>
        </w:rPr>
        <w:t xml:space="preserve"> “Международные отношения”</w:t>
      </w:r>
      <w:r>
        <w:rPr>
          <w:lang w:eastAsia="ru-RU"/>
        </w:rPr>
        <w:t xml:space="preserve">, </w:t>
      </w:r>
      <w:r>
        <w:t xml:space="preserve">Рабочим учебным планом университета по направлению подготовкимагистратуры </w:t>
      </w:r>
      <w:r>
        <w:rPr>
          <w:lang w:eastAsia="ru-RU"/>
        </w:rPr>
        <w:t>031900.68</w:t>
      </w:r>
      <w:r w:rsidRPr="00F642BB">
        <w:rPr>
          <w:lang w:eastAsia="ru-RU"/>
        </w:rPr>
        <w:t xml:space="preserve"> “Международные отношения”</w:t>
      </w:r>
      <w:r>
        <w:rPr>
          <w:lang w:eastAsia="ru-RU"/>
        </w:rPr>
        <w:t>, утвержденным в 2011 г.</w:t>
      </w:r>
    </w:p>
    <w:p w:rsidR="005E7582" w:rsidRPr="004778AA" w:rsidRDefault="005E7582" w:rsidP="00851756">
      <w:pPr>
        <w:pStyle w:val="Heading1"/>
      </w:pPr>
    </w:p>
    <w:p w:rsidR="005E7582" w:rsidRPr="004778AA" w:rsidRDefault="005E7582" w:rsidP="00851756">
      <w:pPr>
        <w:pStyle w:val="Heading1"/>
      </w:pPr>
      <w:r w:rsidRPr="004778AA">
        <w:t>2. Цели освоения дисциплины</w:t>
      </w:r>
    </w:p>
    <w:p w:rsidR="005E7582" w:rsidRDefault="005E7582" w:rsidP="00152371">
      <w:pPr>
        <w:jc w:val="both"/>
      </w:pPr>
      <w:r>
        <w:t>Целями освоения дисциплины «</w:t>
      </w:r>
      <w:r w:rsidRPr="009960C0">
        <w:t>Основы экономического и статистического анализа мировой экономики</w:t>
      </w:r>
      <w:r>
        <w:t>» являются:</w:t>
      </w:r>
    </w:p>
    <w:p w:rsidR="005E7582" w:rsidRDefault="005E7582" w:rsidP="006E7BBF">
      <w:pPr>
        <w:numPr>
          <w:ilvl w:val="0"/>
          <w:numId w:val="15"/>
        </w:numPr>
        <w:tabs>
          <w:tab w:val="num" w:pos="1440"/>
        </w:tabs>
        <w:jc w:val="both"/>
      </w:pPr>
      <w:r>
        <w:t>Подготовка экспертов, референтов, учебно-методического персонала в области международных политических, экономических научно-технических, военно-политических, гуманитарных и идеологических отношений,   способных к выполнению организационно-административных, проектных, исследовательских и учебно-организационных задач в институтах власти, научно-исследовательских и аналитических организациях, бизнесе, и других секторах экономики с использованием открытой статистической информации;</w:t>
      </w:r>
    </w:p>
    <w:p w:rsidR="005E7582" w:rsidRDefault="005E7582" w:rsidP="006E7BBF">
      <w:pPr>
        <w:numPr>
          <w:ilvl w:val="0"/>
          <w:numId w:val="15"/>
        </w:numPr>
        <w:tabs>
          <w:tab w:val="num" w:pos="1440"/>
        </w:tabs>
        <w:jc w:val="both"/>
      </w:pPr>
      <w:r>
        <w:t xml:space="preserve">Подготовка широко образованной, многосторонней личности с высоким уровнем общей, в том числе, экономической культуры. </w:t>
      </w:r>
    </w:p>
    <w:p w:rsidR="005E7582" w:rsidRDefault="005E7582" w:rsidP="006E7BBF">
      <w:pPr>
        <w:tabs>
          <w:tab w:val="num" w:pos="1440"/>
        </w:tabs>
        <w:ind w:left="360" w:firstLine="0"/>
        <w:jc w:val="both"/>
      </w:pPr>
    </w:p>
    <w:p w:rsidR="005E7582" w:rsidRPr="004778AA" w:rsidRDefault="005E7582" w:rsidP="00851756">
      <w:pPr>
        <w:pStyle w:val="Heading1"/>
      </w:pPr>
      <w:r w:rsidRPr="004778AA">
        <w:t>3. Компетенции обучающегося, формируемые в результате освоения дисциплины</w:t>
      </w:r>
    </w:p>
    <w:p w:rsidR="005E7582" w:rsidRDefault="005E7582" w:rsidP="00896040">
      <w:pPr>
        <w:jc w:val="both"/>
      </w:pPr>
      <w:r>
        <w:t>В результате освоения дисциплины студент должен:</w:t>
      </w:r>
    </w:p>
    <w:p w:rsidR="005E7582" w:rsidRDefault="005E7582" w:rsidP="009960C0">
      <w:pPr>
        <w:pStyle w:val="a1"/>
        <w:ind w:left="0" w:firstLine="709"/>
        <w:jc w:val="both"/>
      </w:pPr>
      <w:r>
        <w:t xml:space="preserve">Знать </w:t>
      </w:r>
      <w:r>
        <w:rPr>
          <w:lang w:eastAsia="ru-RU"/>
        </w:rPr>
        <w:t xml:space="preserve">основные подходы к изучению экономики и ее структурных элементов; современные экономические теории, используемые для рассмотрения поведения основных экономических агентов; иметь представление об экономических регуляторах и факторах деятельности предприятий различных форм собственности,показателях для оценки микро и макроэкономических процессов и тенденций; </w:t>
      </w:r>
    </w:p>
    <w:p w:rsidR="005E7582" w:rsidRDefault="005E7582" w:rsidP="009960C0">
      <w:pPr>
        <w:pStyle w:val="a1"/>
        <w:ind w:left="0" w:firstLine="709"/>
        <w:jc w:val="both"/>
      </w:pPr>
      <w:r>
        <w:t xml:space="preserve">Уметь применять </w:t>
      </w:r>
      <w:r>
        <w:rPr>
          <w:lang w:eastAsia="ru-RU"/>
        </w:rPr>
        <w:t xml:space="preserve">основные положения и методысовременной экономической теории для понимания </w:t>
      </w:r>
      <w:r>
        <w:t xml:space="preserve">основных закономерностей, тенденций и взаимосвязей развития </w:t>
      </w:r>
      <w:r w:rsidRPr="007004FD">
        <w:t>в сфере наци</w:t>
      </w:r>
      <w:r>
        <w:t>ональной и мировой экономики,</w:t>
      </w:r>
      <w:r w:rsidRPr="007004FD">
        <w:t xml:space="preserve"> международных</w:t>
      </w:r>
      <w:r>
        <w:t xml:space="preserve"> экономических</w:t>
      </w:r>
      <w:r w:rsidRPr="007004FD">
        <w:t xml:space="preserve"> отношений</w:t>
      </w:r>
      <w:r>
        <w:t>;</w:t>
      </w:r>
    </w:p>
    <w:p w:rsidR="005E7582" w:rsidRPr="0025243C" w:rsidRDefault="005E7582" w:rsidP="009960C0">
      <w:pPr>
        <w:pStyle w:val="a1"/>
        <w:ind w:left="0" w:firstLine="709"/>
        <w:jc w:val="both"/>
      </w:pPr>
      <w:r>
        <w:t xml:space="preserve">Иметь навыки (приобрести опыт) </w:t>
      </w:r>
      <w:r w:rsidRPr="00D52ABF">
        <w:rPr>
          <w:lang w:eastAsia="ru-RU"/>
        </w:rPr>
        <w:t>анали</w:t>
      </w:r>
      <w:r>
        <w:rPr>
          <w:lang w:eastAsia="ru-RU"/>
        </w:rPr>
        <w:t xml:space="preserve">за и интерпретации </w:t>
      </w:r>
      <w:r w:rsidRPr="00D52ABF">
        <w:rPr>
          <w:lang w:eastAsia="ru-RU"/>
        </w:rPr>
        <w:t>пробле</w:t>
      </w:r>
      <w:r>
        <w:rPr>
          <w:lang w:eastAsia="ru-RU"/>
        </w:rPr>
        <w:t>м</w:t>
      </w:r>
      <w:r w:rsidRPr="00D52ABF">
        <w:rPr>
          <w:lang w:eastAsia="ru-RU"/>
        </w:rPr>
        <w:t xml:space="preserve"> и про</w:t>
      </w:r>
      <w:r>
        <w:rPr>
          <w:lang w:eastAsia="ru-RU"/>
        </w:rPr>
        <w:t>цессов, характерных для экономики России, как на микро-, так и на макро уровне, сопоставления их с глобальными трендами и тенденциями, взаимосвязи с международными экономическими отношениями.</w:t>
      </w:r>
    </w:p>
    <w:p w:rsidR="005E7582" w:rsidRDefault="005E7582" w:rsidP="00896040">
      <w:pPr>
        <w:jc w:val="both"/>
      </w:pPr>
    </w:p>
    <w:p w:rsidR="005E7582" w:rsidRDefault="005E7582" w:rsidP="00896040">
      <w:pPr>
        <w:jc w:val="both"/>
      </w:pPr>
    </w:p>
    <w:p w:rsidR="005E7582" w:rsidRDefault="005E7582" w:rsidP="00896040">
      <w:pPr>
        <w:pStyle w:val="a1"/>
        <w:jc w:val="both"/>
      </w:pPr>
      <w:r>
        <w:t xml:space="preserve">Знать </w:t>
      </w:r>
      <w:r>
        <w:rPr>
          <w:lang w:eastAsia="ru-RU"/>
        </w:rPr>
        <w:t>основные школы и направления современной экономической теории, принципы экономического анализа, показатели для оценки макроэкономических процессов и тенденций;</w:t>
      </w:r>
    </w:p>
    <w:p w:rsidR="005E7582" w:rsidRDefault="005E7582" w:rsidP="0025243C">
      <w:pPr>
        <w:pStyle w:val="a1"/>
        <w:jc w:val="both"/>
      </w:pPr>
      <w:r>
        <w:t xml:space="preserve">Уметь применять </w:t>
      </w:r>
      <w:r>
        <w:rPr>
          <w:lang w:eastAsia="ru-RU"/>
        </w:rPr>
        <w:t xml:space="preserve">основные положения и методысовременной экономической теории для понимания </w:t>
      </w:r>
      <w:r>
        <w:t>основных закономерностей, тенденций и взаимосвязей развития</w:t>
      </w:r>
      <w:r w:rsidRPr="007004FD">
        <w:t>в сфере национальной и мировой экономической политики и международных отношений</w:t>
      </w:r>
      <w:r>
        <w:t>;</w:t>
      </w:r>
    </w:p>
    <w:p w:rsidR="005E7582" w:rsidRPr="0025243C" w:rsidRDefault="005E7582" w:rsidP="0025243C">
      <w:pPr>
        <w:pStyle w:val="a1"/>
        <w:jc w:val="both"/>
      </w:pPr>
      <w:r>
        <w:t xml:space="preserve">Иметь навыки (приобрести опыт) </w:t>
      </w:r>
      <w:r>
        <w:rPr>
          <w:lang w:eastAsia="ru-RU"/>
        </w:rPr>
        <w:t xml:space="preserve">для </w:t>
      </w:r>
      <w:r w:rsidRPr="00D52ABF">
        <w:rPr>
          <w:lang w:eastAsia="ru-RU"/>
        </w:rPr>
        <w:t>анали</w:t>
      </w:r>
      <w:r>
        <w:rPr>
          <w:lang w:eastAsia="ru-RU"/>
        </w:rPr>
        <w:t xml:space="preserve">за </w:t>
      </w:r>
      <w:r w:rsidRPr="00D52ABF">
        <w:rPr>
          <w:lang w:eastAsia="ru-RU"/>
        </w:rPr>
        <w:t>пробле</w:t>
      </w:r>
      <w:r>
        <w:rPr>
          <w:lang w:eastAsia="ru-RU"/>
        </w:rPr>
        <w:t>м</w:t>
      </w:r>
      <w:r w:rsidRPr="00D52ABF">
        <w:rPr>
          <w:lang w:eastAsia="ru-RU"/>
        </w:rPr>
        <w:t xml:space="preserve"> и про</w:t>
      </w:r>
      <w:r>
        <w:rPr>
          <w:lang w:eastAsia="ru-RU"/>
        </w:rPr>
        <w:t>цессов, характерных для экономики России, сопоставления их с глобальными трендами и тенденциями, взаимосвязи с международными экономическими отношениями и мировой политикой.</w:t>
      </w:r>
    </w:p>
    <w:p w:rsidR="005E7582" w:rsidRDefault="005E7582" w:rsidP="0025243C">
      <w:pPr>
        <w:pStyle w:val="a1"/>
        <w:numPr>
          <w:ilvl w:val="0"/>
          <w:numId w:val="0"/>
        </w:numPr>
        <w:ind w:left="709"/>
        <w:jc w:val="both"/>
      </w:pPr>
    </w:p>
    <w:p w:rsidR="005E7582" w:rsidRDefault="005E7582" w:rsidP="00F16287">
      <w:r>
        <w:t>В результате освоения дисциплины студент осваивает следующие компетенции:</w:t>
      </w:r>
    </w:p>
    <w:p w:rsidR="005E7582" w:rsidRDefault="005E7582" w:rsidP="00F16287"/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4"/>
        <w:gridCol w:w="2976"/>
      </w:tblGrid>
      <w:tr w:rsidR="005E7582" w:rsidRPr="00BF7CD6">
        <w:trPr>
          <w:cantSplit/>
          <w:tblHeader/>
        </w:trPr>
        <w:tc>
          <w:tcPr>
            <w:tcW w:w="2802" w:type="dxa"/>
            <w:vAlign w:val="center"/>
          </w:tcPr>
          <w:p w:rsidR="005E7582" w:rsidRPr="002A2C97" w:rsidRDefault="005E7582" w:rsidP="00256971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szCs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5E7582" w:rsidRPr="002A2C97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szCs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5E7582" w:rsidRPr="002A2C97" w:rsidRDefault="005E7582" w:rsidP="00256971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szCs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5E7582" w:rsidRPr="002A2C97" w:rsidRDefault="005E7582" w:rsidP="00073753">
            <w:pPr>
              <w:ind w:firstLine="0"/>
              <w:jc w:val="center"/>
              <w:rPr>
                <w:lang w:eastAsia="ru-RU"/>
              </w:rPr>
            </w:pPr>
            <w:r w:rsidRPr="002A2C97">
              <w:rPr>
                <w:sz w:val="22"/>
                <w:szCs w:val="22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5E7582" w:rsidRPr="00BF7CD6">
        <w:tc>
          <w:tcPr>
            <w:tcW w:w="2802" w:type="dxa"/>
          </w:tcPr>
          <w:p w:rsidR="005E7582" w:rsidRPr="0025243C" w:rsidRDefault="005E7582" w:rsidP="00073753">
            <w:pPr>
              <w:ind w:firstLine="0"/>
              <w:rPr>
                <w:lang w:eastAsia="ru-RU"/>
              </w:rPr>
            </w:pPr>
            <w:r w:rsidRPr="0025243C">
              <w:rPr>
                <w:lang w:eastAsia="ru-RU"/>
              </w:rPr>
              <w:t>Использование основных положений и методов экономической теории при решении профессиональных задач, способность анализировать социально-значимые проблемы и процессы</w:t>
            </w:r>
            <w:r>
              <w:rPr>
                <w:lang w:eastAsia="ru-RU"/>
              </w:rPr>
              <w:t xml:space="preserve"> </w:t>
            </w:r>
            <w:r w:rsidRPr="0025243C">
              <w:t>в сфере национальной и мировой экономической политики и международных отношений</w:t>
            </w:r>
          </w:p>
        </w:tc>
        <w:tc>
          <w:tcPr>
            <w:tcW w:w="850" w:type="dxa"/>
          </w:tcPr>
          <w:p w:rsidR="005E7582" w:rsidRPr="002A2C97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ОК-9</w:t>
            </w:r>
          </w:p>
        </w:tc>
        <w:tc>
          <w:tcPr>
            <w:tcW w:w="3544" w:type="dxa"/>
          </w:tcPr>
          <w:p w:rsidR="005E7582" w:rsidRPr="00B95953" w:rsidRDefault="005E7582" w:rsidP="00073753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 xml:space="preserve">Использует основные положения и методы экономической теории, принципы экономического выбора  к анализу национальной и мировой экономики и политики, владеет навыками изучения основных закономерностей и тенденций развития международных экономических отношений во взаимосвязи с мировой политикой </w:t>
            </w:r>
          </w:p>
        </w:tc>
        <w:tc>
          <w:tcPr>
            <w:tcW w:w="2976" w:type="dxa"/>
          </w:tcPr>
          <w:p w:rsidR="005E7582" w:rsidRPr="00B95953" w:rsidRDefault="005E7582" w:rsidP="0025243C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Участие в обсуждении вопросов в рамках семинарских занятий;</w:t>
            </w:r>
          </w:p>
          <w:p w:rsidR="005E7582" w:rsidRPr="00B95953" w:rsidRDefault="005E7582" w:rsidP="0025243C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Контролируемая самостоятельная работа;</w:t>
            </w:r>
          </w:p>
          <w:p w:rsidR="005E7582" w:rsidRPr="00B95953" w:rsidRDefault="005E7582" w:rsidP="0025243C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Консультации преподавателя;</w:t>
            </w:r>
          </w:p>
          <w:p w:rsidR="005E7582" w:rsidRPr="002A2C97" w:rsidRDefault="005E7582" w:rsidP="0025243C">
            <w:pPr>
              <w:ind w:firstLine="0"/>
              <w:rPr>
                <w:lang w:eastAsia="ru-RU"/>
              </w:rPr>
            </w:pPr>
          </w:p>
        </w:tc>
      </w:tr>
      <w:tr w:rsidR="005E7582" w:rsidRPr="00BF7CD6">
        <w:tc>
          <w:tcPr>
            <w:tcW w:w="2802" w:type="dxa"/>
          </w:tcPr>
          <w:p w:rsidR="005E7582" w:rsidRPr="00A13FF8" w:rsidRDefault="005E7582" w:rsidP="009960C0">
            <w:pPr>
              <w:ind w:firstLine="0"/>
            </w:pPr>
            <w:r w:rsidRPr="00A13FF8">
              <w:t>Умение находить, собирать и первично обобщать экономические материалы,  представленные в разных источниках, делать аналитические обзоры, приходить к  обоснованным выводам и заключениям</w:t>
            </w:r>
          </w:p>
        </w:tc>
        <w:tc>
          <w:tcPr>
            <w:tcW w:w="850" w:type="dxa"/>
          </w:tcPr>
          <w:p w:rsidR="005E7582" w:rsidRPr="00A13FF8" w:rsidRDefault="005E7582" w:rsidP="009960C0">
            <w:r w:rsidRPr="00A13FF8">
              <w:t>И</w:t>
            </w:r>
            <w:r>
              <w:t>И</w:t>
            </w:r>
            <w:r w:rsidRPr="00A13FF8">
              <w:t>К-3</w:t>
            </w:r>
          </w:p>
        </w:tc>
        <w:tc>
          <w:tcPr>
            <w:tcW w:w="3544" w:type="dxa"/>
          </w:tcPr>
          <w:p w:rsidR="005E7582" w:rsidRPr="00A13FF8" w:rsidRDefault="005E7582" w:rsidP="009960C0">
            <w:r w:rsidRPr="00A13FF8">
              <w:t xml:space="preserve">Демонстрирует навыки ориентации в современной системе источников информации, в том числе, в сфере экономики, владеет основными методами и средствами получения, хранения и переработки информации.  </w:t>
            </w:r>
          </w:p>
        </w:tc>
        <w:tc>
          <w:tcPr>
            <w:tcW w:w="2976" w:type="dxa"/>
          </w:tcPr>
          <w:p w:rsidR="005E7582" w:rsidRPr="00B95953" w:rsidRDefault="005E7582" w:rsidP="009960C0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Участие в обсуждении вопросов в рамках семинарских занятий;</w:t>
            </w:r>
          </w:p>
          <w:p w:rsidR="005E7582" w:rsidRPr="00B95953" w:rsidRDefault="005E7582" w:rsidP="009960C0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Контролируемая самостоятельная работа;</w:t>
            </w:r>
          </w:p>
          <w:p w:rsidR="005E7582" w:rsidRPr="00B95953" w:rsidRDefault="005E7582" w:rsidP="009960C0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Консультации преподава</w:t>
            </w:r>
            <w:r>
              <w:rPr>
                <w:lang w:eastAsia="ru-RU"/>
              </w:rPr>
              <w:t>теля.</w:t>
            </w:r>
          </w:p>
          <w:p w:rsidR="005E7582" w:rsidRPr="00A13FF8" w:rsidRDefault="005E7582" w:rsidP="009960C0">
            <w:pPr>
              <w:ind w:firstLine="0"/>
            </w:pPr>
          </w:p>
        </w:tc>
      </w:tr>
      <w:tr w:rsidR="005E7582" w:rsidRPr="00BF7CD6">
        <w:tc>
          <w:tcPr>
            <w:tcW w:w="2802" w:type="dxa"/>
          </w:tcPr>
          <w:p w:rsidR="005E7582" w:rsidRPr="00BF7CD6" w:rsidRDefault="005E7582" w:rsidP="00073753">
            <w:pPr>
              <w:ind w:firstLine="0"/>
              <w:rPr>
                <w:lang w:eastAsia="ru-RU"/>
              </w:rPr>
            </w:pPr>
            <w:r>
              <w:t>У</w:t>
            </w:r>
            <w:r w:rsidRPr="007004FD">
              <w:t>мение находить, собирать и первично обобщать экономические материалы,  представленные в разных источниках, делать аналитические обзоры, приходить к  обоснованным выводам и заключениям</w:t>
            </w:r>
          </w:p>
        </w:tc>
        <w:tc>
          <w:tcPr>
            <w:tcW w:w="850" w:type="dxa"/>
          </w:tcPr>
          <w:p w:rsidR="005E7582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ПК-11,</w:t>
            </w:r>
          </w:p>
          <w:p w:rsidR="005E7582" w:rsidRPr="00BF7CD6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ПК-13</w:t>
            </w:r>
          </w:p>
        </w:tc>
        <w:tc>
          <w:tcPr>
            <w:tcW w:w="3544" w:type="dxa"/>
          </w:tcPr>
          <w:p w:rsidR="005E7582" w:rsidRPr="002132FD" w:rsidRDefault="005E7582" w:rsidP="002132FD">
            <w:pPr>
              <w:autoSpaceDE w:val="0"/>
              <w:autoSpaceDN w:val="0"/>
              <w:adjustRightInd w:val="0"/>
              <w:ind w:firstLine="0"/>
              <w:jc w:val="both"/>
            </w:pPr>
            <w:r w:rsidRPr="002132FD">
              <w:t>Демонстрирует навыки интерпретации данных отечественной и зарубежной статистики о социально-экономических процессах и явлениях, определения тенденций изменения</w:t>
            </w:r>
          </w:p>
          <w:p w:rsidR="005E7582" w:rsidRPr="002132FD" w:rsidRDefault="005E7582" w:rsidP="002132FD">
            <w:pPr>
              <w:ind w:firstLine="0"/>
            </w:pPr>
            <w:r w:rsidRPr="002132FD">
              <w:t xml:space="preserve">социально-экономических показателей характеристики процессов экономической глобализации;  </w:t>
            </w:r>
          </w:p>
          <w:p w:rsidR="005E7582" w:rsidRPr="00BF7CD6" w:rsidRDefault="005E7582" w:rsidP="002132FD">
            <w:pPr>
              <w:ind w:firstLine="0"/>
              <w:rPr>
                <w:lang w:eastAsia="ru-RU"/>
              </w:rPr>
            </w:pPr>
          </w:p>
        </w:tc>
        <w:tc>
          <w:tcPr>
            <w:tcW w:w="2976" w:type="dxa"/>
          </w:tcPr>
          <w:p w:rsidR="005E7582" w:rsidRPr="00B95953" w:rsidRDefault="005E7582" w:rsidP="002132FD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Участие в обсуждении вопросов в рамках семинарских занятий;</w:t>
            </w:r>
          </w:p>
          <w:p w:rsidR="005E7582" w:rsidRPr="00B95953" w:rsidRDefault="005E7582" w:rsidP="002132FD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Контролируемая самостоятельная работа;</w:t>
            </w:r>
          </w:p>
          <w:p w:rsidR="005E7582" w:rsidRPr="00B95953" w:rsidRDefault="005E7582" w:rsidP="002132FD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Консультации преподавателя;</w:t>
            </w:r>
          </w:p>
          <w:p w:rsidR="005E7582" w:rsidRPr="00BF7CD6" w:rsidRDefault="005E7582" w:rsidP="00073753">
            <w:pPr>
              <w:ind w:firstLine="0"/>
              <w:jc w:val="center"/>
              <w:rPr>
                <w:lang w:eastAsia="ru-RU"/>
              </w:rPr>
            </w:pPr>
          </w:p>
        </w:tc>
      </w:tr>
      <w:tr w:rsidR="005E7582" w:rsidRPr="00BF7CD6">
        <w:tc>
          <w:tcPr>
            <w:tcW w:w="2802" w:type="dxa"/>
          </w:tcPr>
          <w:p w:rsidR="005E7582" w:rsidRPr="00BF7CD6" w:rsidRDefault="005E7582" w:rsidP="00B95953">
            <w:pPr>
              <w:autoSpaceDE w:val="0"/>
              <w:autoSpaceDN w:val="0"/>
              <w:adjustRightInd w:val="0"/>
              <w:ind w:firstLine="0"/>
              <w:jc w:val="both"/>
            </w:pPr>
            <w:r w:rsidRPr="00B95953">
              <w:rPr>
                <w:lang w:eastAsia="ru-RU"/>
              </w:rPr>
              <w:t xml:space="preserve">Понимание процессов глобализации,   их влияния на современные международные отношения, </w:t>
            </w:r>
            <w:r w:rsidRPr="00B95953">
              <w:t>механизмов взаимовлияния мировой экономики и</w:t>
            </w:r>
            <w:r>
              <w:t xml:space="preserve"> </w:t>
            </w:r>
            <w:r w:rsidRPr="00B95953">
              <w:t>мировой политики</w:t>
            </w:r>
          </w:p>
        </w:tc>
        <w:tc>
          <w:tcPr>
            <w:tcW w:w="850" w:type="dxa"/>
          </w:tcPr>
          <w:p w:rsidR="005E7582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ПДК-1,</w:t>
            </w:r>
          </w:p>
          <w:p w:rsidR="005E7582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ПДК-2,</w:t>
            </w:r>
          </w:p>
          <w:p w:rsidR="005E7582" w:rsidRPr="00BF7CD6" w:rsidRDefault="005E7582" w:rsidP="00073753">
            <w:pPr>
              <w:ind w:left="-108" w:right="-108"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ПДК-5</w:t>
            </w:r>
          </w:p>
        </w:tc>
        <w:tc>
          <w:tcPr>
            <w:tcW w:w="3544" w:type="dxa"/>
          </w:tcPr>
          <w:p w:rsidR="005E7582" w:rsidRDefault="005E7582" w:rsidP="00B95953">
            <w:pPr>
              <w:autoSpaceDE w:val="0"/>
              <w:autoSpaceDN w:val="0"/>
              <w:adjustRightInd w:val="0"/>
              <w:ind w:firstLine="0"/>
              <w:jc w:val="both"/>
            </w:pPr>
            <w:r>
              <w:t>Умеет</w:t>
            </w:r>
            <w:r w:rsidRPr="007004FD">
              <w:t xml:space="preserve"> ориентироваться в основных современных тенденциях международного</w:t>
            </w:r>
            <w:r>
              <w:t xml:space="preserve"> </w:t>
            </w:r>
            <w:r w:rsidRPr="007004FD">
              <w:t>политического и экономического развития, глобальных поли</w:t>
            </w:r>
            <w:r>
              <w:t>тических процессах, определяет</w:t>
            </w:r>
            <w:r w:rsidRPr="007004FD">
              <w:t xml:space="preserve"> их перспектив</w:t>
            </w:r>
            <w:r>
              <w:t>ы и возможные</w:t>
            </w:r>
            <w:r w:rsidRPr="007004FD">
              <w:t xml:space="preserve"> последст</w:t>
            </w:r>
            <w:r>
              <w:t>вия</w:t>
            </w:r>
            <w:r w:rsidRPr="007004FD">
              <w:t xml:space="preserve"> для России</w:t>
            </w:r>
            <w:r>
              <w:t>;</w:t>
            </w:r>
          </w:p>
          <w:p w:rsidR="005E7582" w:rsidRPr="00BF7CD6" w:rsidRDefault="005E7582" w:rsidP="002132FD">
            <w:pPr>
              <w:ind w:firstLine="0"/>
              <w:jc w:val="both"/>
              <w:rPr>
                <w:lang w:eastAsia="ru-RU"/>
              </w:rPr>
            </w:pPr>
            <w:r>
              <w:t xml:space="preserve">Использует </w:t>
            </w:r>
            <w:r w:rsidRPr="007004FD">
              <w:t>знание и понимание логики глобальных процессов и развития всемирной</w:t>
            </w:r>
            <w:r>
              <w:t xml:space="preserve"> </w:t>
            </w:r>
            <w:r w:rsidRPr="007004FD">
              <w:t>политической и экономической системы международных отношений в их исторической и</w:t>
            </w:r>
            <w:r>
              <w:t xml:space="preserve"> </w:t>
            </w:r>
            <w:r w:rsidRPr="007004FD">
              <w:t>экономической обусловленности</w:t>
            </w:r>
            <w:r>
              <w:t xml:space="preserve"> для решения задач в профессиональной деятельности</w:t>
            </w:r>
          </w:p>
        </w:tc>
        <w:tc>
          <w:tcPr>
            <w:tcW w:w="2976" w:type="dxa"/>
          </w:tcPr>
          <w:p w:rsidR="005E7582" w:rsidRPr="00B95953" w:rsidRDefault="005E7582" w:rsidP="00B95953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Участие в обсуждении вопросов в рамках семинарских занятий;</w:t>
            </w:r>
          </w:p>
          <w:p w:rsidR="005E7582" w:rsidRPr="00B95953" w:rsidRDefault="005E7582" w:rsidP="00B95953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Контролируемая самостоятельная работа;</w:t>
            </w:r>
          </w:p>
          <w:p w:rsidR="005E7582" w:rsidRPr="00B95953" w:rsidRDefault="005E7582" w:rsidP="00B95953">
            <w:pPr>
              <w:ind w:firstLine="0"/>
              <w:rPr>
                <w:lang w:eastAsia="ru-RU"/>
              </w:rPr>
            </w:pPr>
            <w:r w:rsidRPr="00B95953">
              <w:rPr>
                <w:lang w:eastAsia="ru-RU"/>
              </w:rPr>
              <w:t>Консультации преподавателя;</w:t>
            </w:r>
          </w:p>
          <w:p w:rsidR="005E7582" w:rsidRPr="00BF7CD6" w:rsidRDefault="005E7582" w:rsidP="00073753">
            <w:pPr>
              <w:ind w:firstLine="0"/>
              <w:jc w:val="center"/>
              <w:rPr>
                <w:lang w:eastAsia="ru-RU"/>
              </w:rPr>
            </w:pPr>
          </w:p>
        </w:tc>
      </w:tr>
    </w:tbl>
    <w:p w:rsidR="005E7582" w:rsidRDefault="005E7582" w:rsidP="00256971"/>
    <w:p w:rsidR="005E7582" w:rsidRPr="004778AA" w:rsidRDefault="005E7582" w:rsidP="00851756">
      <w:pPr>
        <w:pStyle w:val="Heading1"/>
      </w:pPr>
      <w:r w:rsidRPr="004778AA">
        <w:t>4. Место дисциплины в структуре образовательной программы</w:t>
      </w:r>
    </w:p>
    <w:p w:rsidR="005E7582" w:rsidRDefault="005E7582" w:rsidP="008F3CAC">
      <w:pPr>
        <w:jc w:val="both"/>
      </w:pPr>
      <w:r>
        <w:t>Д</w:t>
      </w:r>
      <w:r w:rsidRPr="0088494A">
        <w:t xml:space="preserve">исциплина </w:t>
      </w:r>
      <w:r>
        <w:t>«</w:t>
      </w:r>
      <w:r w:rsidRPr="009960C0">
        <w:t>Основы экономического и статистического анализа мировой экономики</w:t>
      </w:r>
      <w:r>
        <w:t xml:space="preserve">» </w:t>
      </w:r>
      <w:r w:rsidRPr="0088494A">
        <w:t xml:space="preserve">относится к </w:t>
      </w:r>
      <w:r>
        <w:t xml:space="preserve">блоку адаптационных дисциплин (АД) в соответствии с рабочим учебным планом факультета по подготовку магистра </w:t>
      </w:r>
      <w:r w:rsidRPr="00DB0C67">
        <w:t>031900.68 “Международные отношения”</w:t>
      </w:r>
      <w:r>
        <w:t xml:space="preserve">.   </w:t>
      </w:r>
    </w:p>
    <w:p w:rsidR="005E7582" w:rsidRDefault="005E7582" w:rsidP="008F3CAC">
      <w:pPr>
        <w:jc w:val="both"/>
      </w:pPr>
    </w:p>
    <w:p w:rsidR="005E7582" w:rsidRDefault="005E7582" w:rsidP="008F3CAC">
      <w:pPr>
        <w:jc w:val="both"/>
      </w:pPr>
      <w:r>
        <w:t>Изучение данной дисциплины базируется на следующих учебных курсах:</w:t>
      </w:r>
    </w:p>
    <w:p w:rsidR="005E7582" w:rsidRDefault="005E7582" w:rsidP="002437FC">
      <w:pPr>
        <w:numPr>
          <w:ilvl w:val="0"/>
          <w:numId w:val="27"/>
        </w:numPr>
        <w:jc w:val="both"/>
      </w:pPr>
      <w:r>
        <w:t>Политическая и экономическая история</w:t>
      </w:r>
    </w:p>
    <w:p w:rsidR="005E7582" w:rsidRDefault="005E7582" w:rsidP="002437FC">
      <w:pPr>
        <w:numPr>
          <w:ilvl w:val="0"/>
          <w:numId w:val="27"/>
        </w:numPr>
        <w:jc w:val="both"/>
      </w:pPr>
      <w:r>
        <w:t>Введение в мировую экономику и международные отношения</w:t>
      </w:r>
    </w:p>
    <w:p w:rsidR="005E7582" w:rsidRDefault="005E7582" w:rsidP="008F3CAC">
      <w:pPr>
        <w:pStyle w:val="a1"/>
        <w:numPr>
          <w:ilvl w:val="0"/>
          <w:numId w:val="0"/>
        </w:numPr>
        <w:ind w:left="709"/>
        <w:jc w:val="both"/>
      </w:pPr>
    </w:p>
    <w:p w:rsidR="005E7582" w:rsidRDefault="005E7582" w:rsidP="00297F09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5E7582" w:rsidRDefault="005E7582" w:rsidP="00297F09">
      <w:pPr>
        <w:pStyle w:val="a1"/>
        <w:jc w:val="both"/>
      </w:pPr>
      <w:r>
        <w:t>Знание и понимание гражданских основ профессиональной деятельности (ОК-18);</w:t>
      </w:r>
    </w:p>
    <w:p w:rsidR="005E7582" w:rsidRDefault="005E7582" w:rsidP="00297F09">
      <w:pPr>
        <w:pStyle w:val="a1"/>
        <w:jc w:val="both"/>
      </w:pPr>
      <w:r>
        <w:t>Умение использовать правовые и другие документы для освоения курса (ОК-21);</w:t>
      </w:r>
    </w:p>
    <w:p w:rsidR="005E7582" w:rsidRDefault="005E7582" w:rsidP="00297F09">
      <w:pPr>
        <w:pStyle w:val="a1"/>
        <w:jc w:val="both"/>
      </w:pPr>
      <w:r>
        <w:t>Способность к социальному взаимодействию, сотрудничеству, дискуссии при освоении дисциплины (ОК-22)</w:t>
      </w:r>
    </w:p>
    <w:p w:rsidR="005E7582" w:rsidRDefault="005E7582" w:rsidP="00297F09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5E7582" w:rsidRDefault="005E7582" w:rsidP="00DB0C67">
      <w:pPr>
        <w:numPr>
          <w:ilvl w:val="1"/>
          <w:numId w:val="1"/>
        </w:numPr>
        <w:tabs>
          <w:tab w:val="clear" w:pos="2149"/>
        </w:tabs>
        <w:ind w:left="1134" w:hanging="425"/>
        <w:jc w:val="both"/>
      </w:pPr>
      <w:r w:rsidRPr="00DB0C67">
        <w:t>Мировая политика и международная политическая экономия</w:t>
      </w:r>
    </w:p>
    <w:p w:rsidR="005E7582" w:rsidRDefault="005E7582" w:rsidP="00DB0C67">
      <w:pPr>
        <w:numPr>
          <w:ilvl w:val="1"/>
          <w:numId w:val="1"/>
        </w:numPr>
        <w:tabs>
          <w:tab w:val="clear" w:pos="2149"/>
        </w:tabs>
        <w:ind w:left="1134" w:hanging="425"/>
        <w:jc w:val="both"/>
      </w:pPr>
      <w:r w:rsidRPr="00DB0C67">
        <w:t>Европейское социальное государство  перед вызовами глобализации и миграции</w:t>
      </w:r>
    </w:p>
    <w:p w:rsidR="005E7582" w:rsidRDefault="005E7582" w:rsidP="00DB0C67">
      <w:pPr>
        <w:numPr>
          <w:ilvl w:val="1"/>
          <w:numId w:val="1"/>
        </w:numPr>
        <w:tabs>
          <w:tab w:val="clear" w:pos="2149"/>
        </w:tabs>
        <w:ind w:left="1134" w:hanging="425"/>
        <w:jc w:val="both"/>
      </w:pPr>
      <w:r w:rsidRPr="00DB0C67">
        <w:t>Политика и экономика стран постсоветского пространства</w:t>
      </w:r>
    </w:p>
    <w:p w:rsidR="005E7582" w:rsidRDefault="005E7582" w:rsidP="00DB0C67">
      <w:pPr>
        <w:numPr>
          <w:ilvl w:val="1"/>
          <w:numId w:val="1"/>
        </w:numPr>
        <w:tabs>
          <w:tab w:val="clear" w:pos="2149"/>
        </w:tabs>
        <w:ind w:left="1134" w:hanging="425"/>
        <w:jc w:val="both"/>
      </w:pPr>
      <w:r w:rsidRPr="00DB0C67">
        <w:t>Политика и экономика стран Восточной, Южной и Юго-Восточной Ази</w:t>
      </w:r>
      <w:r>
        <w:t>и.</w:t>
      </w:r>
    </w:p>
    <w:p w:rsidR="005E7582" w:rsidRDefault="005E7582" w:rsidP="00DB0C67">
      <w:pPr>
        <w:numPr>
          <w:ilvl w:val="1"/>
          <w:numId w:val="1"/>
        </w:numPr>
        <w:tabs>
          <w:tab w:val="clear" w:pos="2149"/>
        </w:tabs>
        <w:ind w:left="1134" w:hanging="425"/>
        <w:jc w:val="both"/>
      </w:pPr>
      <w:r w:rsidRPr="00DB0C67">
        <w:t>Политика и экономика США и Канады</w:t>
      </w:r>
    </w:p>
    <w:p w:rsidR="005E7582" w:rsidRPr="00DB0C67" w:rsidRDefault="005E7582" w:rsidP="00851756">
      <w:pPr>
        <w:pStyle w:val="Heading1"/>
      </w:pPr>
    </w:p>
    <w:p w:rsidR="005E7582" w:rsidRPr="00DB0C67" w:rsidRDefault="005E7582" w:rsidP="00851756">
      <w:pPr>
        <w:pStyle w:val="Heading1"/>
      </w:pPr>
      <w:r w:rsidRPr="00DB0C67">
        <w:t>5. Тематический план учебной дисциплины</w:t>
      </w:r>
    </w:p>
    <w:p w:rsidR="005E7582" w:rsidRPr="000579DA" w:rsidRDefault="005E7582" w:rsidP="000579DA"/>
    <w:p w:rsidR="005E7582" w:rsidRPr="00DB0C67" w:rsidRDefault="005E7582" w:rsidP="00DB0C67">
      <w:pPr>
        <w:keepNext/>
        <w:ind w:firstLine="720"/>
        <w:jc w:val="both"/>
        <w:outlineLvl w:val="0"/>
        <w:rPr>
          <w:b/>
          <w:bCs/>
          <w:kern w:val="32"/>
        </w:rPr>
      </w:pPr>
      <w:r w:rsidRPr="00DB0C67">
        <w:rPr>
          <w:b/>
          <w:bCs/>
          <w:kern w:val="32"/>
        </w:rPr>
        <w:t xml:space="preserve">5. Тематический план учебной дисциплины </w:t>
      </w:r>
    </w:p>
    <w:p w:rsidR="005E7582" w:rsidRPr="00DB0C67" w:rsidRDefault="005E7582" w:rsidP="00DB0C67"/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3691"/>
        <w:gridCol w:w="1400"/>
        <w:gridCol w:w="1400"/>
        <w:gridCol w:w="1200"/>
        <w:gridCol w:w="1347"/>
      </w:tblGrid>
      <w:tr w:rsidR="005E7582" w:rsidRPr="00DB0C67">
        <w:tc>
          <w:tcPr>
            <w:tcW w:w="817" w:type="dxa"/>
            <w:vMerge w:val="restart"/>
          </w:tcPr>
          <w:p w:rsidR="005E7582" w:rsidRPr="004E341D" w:rsidRDefault="005E7582" w:rsidP="004E341D">
            <w:pPr>
              <w:ind w:firstLine="0"/>
              <w:jc w:val="both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№ пп</w:t>
            </w:r>
          </w:p>
        </w:tc>
        <w:tc>
          <w:tcPr>
            <w:tcW w:w="3691" w:type="dxa"/>
            <w:vMerge w:val="restart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1400" w:type="dxa"/>
            <w:vMerge w:val="restart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Всего часов по дисциплине</w:t>
            </w:r>
          </w:p>
        </w:tc>
        <w:tc>
          <w:tcPr>
            <w:tcW w:w="2600" w:type="dxa"/>
            <w:gridSpan w:val="2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Аудиторные часы</w:t>
            </w:r>
          </w:p>
        </w:tc>
        <w:tc>
          <w:tcPr>
            <w:tcW w:w="1347" w:type="dxa"/>
            <w:vMerge w:val="restart"/>
          </w:tcPr>
          <w:p w:rsidR="005E7582" w:rsidRPr="004E341D" w:rsidRDefault="005E7582" w:rsidP="004E341D">
            <w:pPr>
              <w:ind w:firstLine="0"/>
              <w:jc w:val="both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Самост. работа</w:t>
            </w:r>
          </w:p>
        </w:tc>
      </w:tr>
      <w:tr w:rsidR="005E7582" w:rsidRPr="00DB0C67">
        <w:tc>
          <w:tcPr>
            <w:tcW w:w="817" w:type="dxa"/>
            <w:vMerge/>
          </w:tcPr>
          <w:p w:rsidR="005E7582" w:rsidRPr="004E341D" w:rsidRDefault="005E7582" w:rsidP="004E341D">
            <w:pPr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  <w:vMerge/>
          </w:tcPr>
          <w:p w:rsidR="005E7582" w:rsidRPr="004E341D" w:rsidRDefault="005E7582" w:rsidP="004E341D">
            <w:pPr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  <w:vMerge/>
          </w:tcPr>
          <w:p w:rsidR="005E7582" w:rsidRPr="004E341D" w:rsidRDefault="005E7582" w:rsidP="004E341D">
            <w:pPr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00" w:type="dxa"/>
          </w:tcPr>
          <w:p w:rsidR="005E7582" w:rsidRPr="004E341D" w:rsidRDefault="005E7582" w:rsidP="004E341D">
            <w:pPr>
              <w:ind w:firstLine="0"/>
              <w:jc w:val="both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лекции</w:t>
            </w:r>
          </w:p>
        </w:tc>
        <w:tc>
          <w:tcPr>
            <w:tcW w:w="1200" w:type="dxa"/>
          </w:tcPr>
          <w:p w:rsidR="005E7582" w:rsidRPr="004E341D" w:rsidRDefault="005E7582" w:rsidP="004E341D">
            <w:pPr>
              <w:ind w:firstLine="0"/>
              <w:jc w:val="both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семин./ практ. работа</w:t>
            </w:r>
          </w:p>
        </w:tc>
        <w:tc>
          <w:tcPr>
            <w:tcW w:w="1347" w:type="dxa"/>
            <w:vMerge/>
          </w:tcPr>
          <w:p w:rsidR="005E7582" w:rsidRPr="004E341D" w:rsidRDefault="005E7582" w:rsidP="004E341D">
            <w:pPr>
              <w:ind w:firstLine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E7582" w:rsidRPr="00DB0C67">
        <w:tc>
          <w:tcPr>
            <w:tcW w:w="9855" w:type="dxa"/>
            <w:gridSpan w:val="6"/>
          </w:tcPr>
          <w:p w:rsidR="005E7582" w:rsidRPr="004E341D" w:rsidRDefault="005E7582" w:rsidP="004E341D">
            <w:pPr>
              <w:ind w:firstLine="0"/>
              <w:jc w:val="center"/>
              <w:rPr>
                <w:i/>
                <w:iCs/>
              </w:rPr>
            </w:pPr>
            <w:r w:rsidRPr="004E341D">
              <w:rPr>
                <w:i/>
                <w:iCs/>
              </w:rPr>
              <w:t>Первый модуль (первый курс)</w:t>
            </w:r>
          </w:p>
        </w:tc>
      </w:tr>
      <w:tr w:rsidR="005E7582" w:rsidRPr="00DB0C67">
        <w:trPr>
          <w:trHeight w:val="459"/>
        </w:trPr>
        <w:tc>
          <w:tcPr>
            <w:tcW w:w="817" w:type="dxa"/>
            <w:vAlign w:val="center"/>
          </w:tcPr>
          <w:p w:rsidR="005E7582" w:rsidRPr="004E341D" w:rsidRDefault="005E7582" w:rsidP="00851756">
            <w:pPr>
              <w:numPr>
                <w:ilvl w:val="0"/>
                <w:numId w:val="41"/>
              </w:numPr>
              <w:ind w:left="0" w:firstLine="0"/>
            </w:pPr>
            <w:r w:rsidRPr="004E341D">
              <w:t>1</w:t>
            </w:r>
          </w:p>
        </w:tc>
        <w:tc>
          <w:tcPr>
            <w:tcW w:w="3691" w:type="dxa"/>
            <w:vAlign w:val="center"/>
          </w:tcPr>
          <w:p w:rsidR="005E7582" w:rsidRPr="00851756" w:rsidRDefault="005E7582" w:rsidP="00851756">
            <w:pPr>
              <w:ind w:firstLine="0"/>
              <w:rPr>
                <w:sz w:val="26"/>
                <w:szCs w:val="26"/>
              </w:rPr>
            </w:pPr>
            <w:r w:rsidRPr="00851756">
              <w:rPr>
                <w:sz w:val="26"/>
                <w:szCs w:val="26"/>
              </w:rPr>
              <w:t xml:space="preserve">Введение в макроэкономику. 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2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2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numPr>
                <w:ilvl w:val="0"/>
                <w:numId w:val="41"/>
              </w:numPr>
              <w:ind w:left="0" w:firstLine="0"/>
              <w:jc w:val="both"/>
            </w:pPr>
          </w:p>
        </w:tc>
        <w:tc>
          <w:tcPr>
            <w:tcW w:w="3691" w:type="dxa"/>
          </w:tcPr>
          <w:p w:rsidR="005E7582" w:rsidRPr="00DB0C67" w:rsidRDefault="005E7582" w:rsidP="004E341D">
            <w:pPr>
              <w:tabs>
                <w:tab w:val="center" w:pos="4677"/>
                <w:tab w:val="right" w:pos="9355"/>
              </w:tabs>
              <w:ind w:firstLine="0"/>
            </w:pPr>
            <w:r w:rsidRPr="004E341D">
              <w:rPr>
                <w:sz w:val="26"/>
                <w:szCs w:val="26"/>
              </w:rPr>
              <w:t>Система национальных счетов. Основные макроэкономические показатели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10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4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jc w:val="both"/>
            </w:pPr>
            <w:r w:rsidRPr="004E341D">
              <w:t xml:space="preserve">33. </w:t>
            </w:r>
          </w:p>
        </w:tc>
        <w:tc>
          <w:tcPr>
            <w:tcW w:w="3691" w:type="dxa"/>
          </w:tcPr>
          <w:p w:rsidR="005E7582" w:rsidRPr="00DB0C67" w:rsidRDefault="005E7582" w:rsidP="004E341D">
            <w:pPr>
              <w:tabs>
                <w:tab w:val="center" w:pos="4677"/>
                <w:tab w:val="right" w:pos="9355"/>
              </w:tabs>
              <w:ind w:firstLine="0"/>
            </w:pPr>
            <w:r w:rsidRPr="004E341D">
              <w:rPr>
                <w:sz w:val="26"/>
                <w:szCs w:val="26"/>
              </w:rPr>
              <w:t>Учет макроэкономической динамики.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8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8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jc w:val="both"/>
              <w:rPr>
                <w:lang w:val="en-US"/>
              </w:rPr>
            </w:pPr>
            <w:r w:rsidRPr="004E341D">
              <w:t>4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</w:tcPr>
          <w:p w:rsidR="005E7582" w:rsidRPr="004E341D" w:rsidRDefault="005E7582" w:rsidP="004E341D">
            <w:pPr>
              <w:tabs>
                <w:tab w:val="center" w:pos="4677"/>
                <w:tab w:val="right" w:pos="9355"/>
              </w:tabs>
              <w:ind w:firstLine="0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Цикличность развития рыночной экономики и подходы к анализу цикличности.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6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4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2</w:t>
            </w:r>
          </w:p>
        </w:tc>
      </w:tr>
      <w:tr w:rsidR="005E7582" w:rsidRPr="00DB0C67">
        <w:trPr>
          <w:trHeight w:val="681"/>
        </w:trPr>
        <w:tc>
          <w:tcPr>
            <w:tcW w:w="817" w:type="dxa"/>
          </w:tcPr>
          <w:p w:rsidR="005E7582" w:rsidRPr="004E341D" w:rsidRDefault="005E7582" w:rsidP="004E341D">
            <w:pPr>
              <w:ind w:firstLine="0"/>
              <w:jc w:val="both"/>
              <w:rPr>
                <w:lang w:val="en-US"/>
              </w:rPr>
            </w:pPr>
            <w:r w:rsidRPr="004E341D">
              <w:t>5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</w:tcPr>
          <w:p w:rsidR="005E7582" w:rsidRPr="004E341D" w:rsidRDefault="005E7582" w:rsidP="004E341D">
            <w:pPr>
              <w:ind w:firstLine="0"/>
              <w:jc w:val="both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Платежный баланс и валютный курс.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2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jc w:val="both"/>
              <w:rPr>
                <w:lang w:val="en-US"/>
              </w:rPr>
            </w:pPr>
            <w:r w:rsidRPr="004E341D">
              <w:t>6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</w:tcPr>
          <w:p w:rsidR="005E7582" w:rsidRPr="004E341D" w:rsidRDefault="005E7582" w:rsidP="004E341D">
            <w:pPr>
              <w:tabs>
                <w:tab w:val="center" w:pos="4677"/>
                <w:tab w:val="right" w:pos="9355"/>
              </w:tabs>
              <w:ind w:firstLine="0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Кейнсианская модель равновесия на товарном рынке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4</w:t>
            </w:r>
          </w:p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</w:p>
        </w:tc>
      </w:tr>
      <w:tr w:rsidR="005E7582" w:rsidRPr="00DB0C67">
        <w:tc>
          <w:tcPr>
            <w:tcW w:w="9855" w:type="dxa"/>
            <w:gridSpan w:val="6"/>
          </w:tcPr>
          <w:p w:rsidR="005E7582" w:rsidRPr="004E341D" w:rsidRDefault="005E7582" w:rsidP="004E341D">
            <w:pPr>
              <w:ind w:firstLine="0"/>
              <w:jc w:val="center"/>
              <w:rPr>
                <w:i/>
                <w:iCs/>
              </w:rPr>
            </w:pPr>
            <w:r w:rsidRPr="004E341D">
              <w:rPr>
                <w:i/>
                <w:iCs/>
              </w:rPr>
              <w:t>Контрольная работа</w:t>
            </w:r>
          </w:p>
        </w:tc>
      </w:tr>
      <w:tr w:rsidR="005E7582" w:rsidRPr="00DB0C67">
        <w:tc>
          <w:tcPr>
            <w:tcW w:w="9855" w:type="dxa"/>
            <w:gridSpan w:val="6"/>
          </w:tcPr>
          <w:p w:rsidR="005E7582" w:rsidRPr="00DB0C67" w:rsidRDefault="005E7582" w:rsidP="004E341D">
            <w:pPr>
              <w:ind w:firstLine="0"/>
              <w:jc w:val="center"/>
            </w:pPr>
            <w:r w:rsidRPr="004E341D">
              <w:rPr>
                <w:i/>
                <w:iCs/>
              </w:rPr>
              <w:t>Второй модуль (первый курс)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jc w:val="both"/>
              <w:rPr>
                <w:lang w:val="en-US"/>
              </w:rPr>
            </w:pPr>
            <w:r w:rsidRPr="004E341D">
              <w:t>7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</w:tcPr>
          <w:p w:rsidR="005E7582" w:rsidRPr="004E341D" w:rsidRDefault="005E7582" w:rsidP="004E341D">
            <w:pPr>
              <w:ind w:firstLine="0"/>
              <w:jc w:val="both"/>
              <w:rPr>
                <w:color w:val="000000"/>
              </w:rPr>
            </w:pPr>
            <w:r w:rsidRPr="004E341D">
              <w:rPr>
                <w:sz w:val="26"/>
                <w:szCs w:val="26"/>
              </w:rPr>
              <w:t xml:space="preserve">Фискальная (бюджетно-налоговая) политика государства 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6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4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2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jc w:val="both"/>
              <w:rPr>
                <w:lang w:val="en-US"/>
              </w:rPr>
            </w:pPr>
            <w:r w:rsidRPr="004E341D">
              <w:t>8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</w:tcPr>
          <w:p w:rsidR="005E7582" w:rsidRPr="004E341D" w:rsidRDefault="005E7582" w:rsidP="004E341D">
            <w:pPr>
              <w:ind w:firstLine="0"/>
              <w:rPr>
                <w:lang w:eastAsia="ru-RU"/>
              </w:rPr>
            </w:pPr>
            <w:r w:rsidRPr="004E341D">
              <w:rPr>
                <w:sz w:val="26"/>
                <w:szCs w:val="26"/>
              </w:rPr>
              <w:t>Деньги и денежный рынок. Центральный банк. Кредитно-денежная (монетарная) политика государства.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6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rPr>
                <w:lang w:val="en-US"/>
              </w:rPr>
            </w:pPr>
            <w:r w:rsidRPr="004E341D">
              <w:t>9.</w:t>
            </w:r>
          </w:p>
        </w:tc>
        <w:tc>
          <w:tcPr>
            <w:tcW w:w="3691" w:type="dxa"/>
            <w:vAlign w:val="center"/>
          </w:tcPr>
          <w:p w:rsidR="005E7582" w:rsidRPr="00DB0C67" w:rsidRDefault="005E7582" w:rsidP="004E341D">
            <w:pPr>
              <w:ind w:firstLine="0"/>
            </w:pPr>
            <w:r w:rsidRPr="004E341D">
              <w:rPr>
                <w:sz w:val="26"/>
                <w:szCs w:val="26"/>
              </w:rPr>
              <w:t xml:space="preserve">Модель </w:t>
            </w:r>
            <w:r w:rsidRPr="004E341D">
              <w:rPr>
                <w:sz w:val="26"/>
                <w:szCs w:val="26"/>
                <w:lang w:val="en-US"/>
              </w:rPr>
              <w:t>IS</w:t>
            </w:r>
            <w:r w:rsidRPr="004E341D">
              <w:rPr>
                <w:sz w:val="26"/>
                <w:szCs w:val="26"/>
              </w:rPr>
              <w:t>-</w:t>
            </w:r>
            <w:r w:rsidRPr="004E341D">
              <w:rPr>
                <w:sz w:val="26"/>
                <w:szCs w:val="26"/>
                <w:lang w:val="en-US"/>
              </w:rPr>
              <w:t>LM</w:t>
            </w:r>
            <w:r>
              <w:rPr>
                <w:sz w:val="26"/>
                <w:szCs w:val="26"/>
              </w:rPr>
              <w:t xml:space="preserve"> </w:t>
            </w:r>
            <w:r w:rsidRPr="004E341D">
              <w:rPr>
                <w:sz w:val="26"/>
                <w:szCs w:val="26"/>
              </w:rPr>
              <w:t>в закрытой экономике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 w:rsidRPr="00DB0C67">
              <w:t>6</w:t>
            </w:r>
          </w:p>
        </w:tc>
        <w:tc>
          <w:tcPr>
            <w:tcW w:w="12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-</w:t>
            </w: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5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rPr>
                <w:lang w:val="en-US"/>
              </w:rPr>
            </w:pPr>
            <w:r w:rsidRPr="004E341D">
              <w:t>10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  <w:vAlign w:val="center"/>
          </w:tcPr>
          <w:p w:rsidR="005E7582" w:rsidRPr="004E341D" w:rsidRDefault="005E7582" w:rsidP="004E341D">
            <w:pPr>
              <w:ind w:firstLine="0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 xml:space="preserve">Модель открытой экономики: </w:t>
            </w:r>
            <w:r w:rsidRPr="004E341D">
              <w:rPr>
                <w:sz w:val="26"/>
                <w:szCs w:val="26"/>
                <w:lang w:val="en-US"/>
              </w:rPr>
              <w:t>IS</w:t>
            </w:r>
            <w:r w:rsidRPr="004E341D">
              <w:rPr>
                <w:sz w:val="26"/>
                <w:szCs w:val="26"/>
              </w:rPr>
              <w:t>-</w:t>
            </w:r>
            <w:r w:rsidRPr="004E341D">
              <w:rPr>
                <w:sz w:val="26"/>
                <w:szCs w:val="26"/>
                <w:lang w:val="en-US"/>
              </w:rPr>
              <w:t>LM</w:t>
            </w:r>
            <w:r w:rsidRPr="004E341D">
              <w:rPr>
                <w:sz w:val="26"/>
                <w:szCs w:val="26"/>
              </w:rPr>
              <w:t>-</w:t>
            </w:r>
            <w:r w:rsidRPr="004E341D">
              <w:rPr>
                <w:sz w:val="26"/>
                <w:szCs w:val="26"/>
                <w:lang w:val="en-US"/>
              </w:rPr>
              <w:t>BP</w:t>
            </w:r>
            <w:r w:rsidRPr="004E341D">
              <w:rPr>
                <w:sz w:val="26"/>
                <w:szCs w:val="26"/>
              </w:rPr>
              <w:t>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5</w:t>
            </w:r>
          </w:p>
        </w:tc>
      </w:tr>
      <w:tr w:rsidR="005E7582" w:rsidRPr="00DB0C67">
        <w:tc>
          <w:tcPr>
            <w:tcW w:w="817" w:type="dxa"/>
          </w:tcPr>
          <w:p w:rsidR="005E7582" w:rsidRPr="004E341D" w:rsidRDefault="005E7582" w:rsidP="004E341D">
            <w:pPr>
              <w:ind w:firstLine="0"/>
              <w:rPr>
                <w:lang w:val="en-US"/>
              </w:rPr>
            </w:pPr>
            <w:r w:rsidRPr="004E341D">
              <w:t>11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  <w:vAlign w:val="center"/>
          </w:tcPr>
          <w:p w:rsidR="005E7582" w:rsidRPr="004E341D" w:rsidRDefault="005E7582" w:rsidP="004E341D">
            <w:pPr>
              <w:ind w:firstLine="0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Совокупное предложение и модель общего равновесия (</w:t>
            </w:r>
            <w:r w:rsidRPr="004E341D">
              <w:rPr>
                <w:sz w:val="26"/>
                <w:szCs w:val="26"/>
                <w:lang w:val="en-US"/>
              </w:rPr>
              <w:t>AD</w:t>
            </w:r>
            <w:r w:rsidRPr="004E341D">
              <w:rPr>
                <w:sz w:val="26"/>
                <w:szCs w:val="26"/>
              </w:rPr>
              <w:t>-</w:t>
            </w:r>
            <w:r w:rsidRPr="004E341D">
              <w:rPr>
                <w:sz w:val="26"/>
                <w:szCs w:val="26"/>
                <w:lang w:val="en-US"/>
              </w:rPr>
              <w:t>LRAS</w:t>
            </w:r>
            <w:r w:rsidRPr="004E341D">
              <w:rPr>
                <w:sz w:val="26"/>
                <w:szCs w:val="26"/>
              </w:rPr>
              <w:t>-</w:t>
            </w:r>
            <w:r w:rsidRPr="004E341D">
              <w:rPr>
                <w:sz w:val="26"/>
                <w:szCs w:val="26"/>
                <w:lang w:val="en-US"/>
              </w:rPr>
              <w:t>SRAS</w:t>
            </w:r>
            <w:r w:rsidRPr="004E341D">
              <w:rPr>
                <w:sz w:val="26"/>
                <w:szCs w:val="26"/>
              </w:rPr>
              <w:t>).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6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2</w:t>
            </w:r>
          </w:p>
        </w:tc>
      </w:tr>
      <w:tr w:rsidR="005E7582" w:rsidRPr="00DB0C67">
        <w:trPr>
          <w:trHeight w:val="385"/>
        </w:trPr>
        <w:tc>
          <w:tcPr>
            <w:tcW w:w="817" w:type="dxa"/>
          </w:tcPr>
          <w:p w:rsidR="005E7582" w:rsidRPr="004E341D" w:rsidRDefault="005E7582" w:rsidP="004E341D">
            <w:pPr>
              <w:ind w:firstLine="0"/>
              <w:rPr>
                <w:lang w:val="en-US"/>
              </w:rPr>
            </w:pPr>
            <w:r w:rsidRPr="004E341D">
              <w:t>12</w:t>
            </w:r>
            <w:r w:rsidRPr="004E341D">
              <w:rPr>
                <w:lang w:val="en-US"/>
              </w:rPr>
              <w:t>.</w:t>
            </w:r>
          </w:p>
        </w:tc>
        <w:tc>
          <w:tcPr>
            <w:tcW w:w="3691" w:type="dxa"/>
            <w:vAlign w:val="center"/>
          </w:tcPr>
          <w:p w:rsidR="005E7582" w:rsidRPr="004E341D" w:rsidRDefault="005E7582" w:rsidP="004E341D">
            <w:pPr>
              <w:ind w:firstLine="0"/>
              <w:rPr>
                <w:sz w:val="26"/>
                <w:szCs w:val="26"/>
              </w:rPr>
            </w:pPr>
            <w:r w:rsidRPr="004E341D">
              <w:rPr>
                <w:color w:val="000000"/>
              </w:rPr>
              <w:t>Экономический рост.</w:t>
            </w:r>
          </w:p>
        </w:tc>
        <w:tc>
          <w:tcPr>
            <w:tcW w:w="1400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0" w:type="dxa"/>
            <w:vAlign w:val="center"/>
          </w:tcPr>
          <w:p w:rsidR="005E7582" w:rsidRPr="00DB0C67" w:rsidRDefault="005E7582" w:rsidP="004E341D">
            <w:pPr>
              <w:ind w:firstLine="0"/>
              <w:jc w:val="center"/>
            </w:pPr>
            <w:r>
              <w:t>4</w:t>
            </w:r>
          </w:p>
        </w:tc>
        <w:tc>
          <w:tcPr>
            <w:tcW w:w="1200" w:type="dxa"/>
            <w:vAlign w:val="center"/>
          </w:tcPr>
          <w:p w:rsidR="005E7582" w:rsidRDefault="005E7582" w:rsidP="004E341D">
            <w:pPr>
              <w:ind w:firstLine="0"/>
              <w:jc w:val="center"/>
            </w:pPr>
          </w:p>
        </w:tc>
        <w:tc>
          <w:tcPr>
            <w:tcW w:w="1347" w:type="dxa"/>
            <w:vAlign w:val="center"/>
          </w:tcPr>
          <w:p w:rsidR="005E7582" w:rsidRPr="004E341D" w:rsidRDefault="005E7582" w:rsidP="004E341D">
            <w:pPr>
              <w:ind w:firstLine="0"/>
              <w:jc w:val="center"/>
              <w:rPr>
                <w:lang w:val="en-US"/>
              </w:rPr>
            </w:pPr>
            <w:r w:rsidRPr="004E341D">
              <w:rPr>
                <w:lang w:val="en-US"/>
              </w:rPr>
              <w:t>2</w:t>
            </w:r>
          </w:p>
        </w:tc>
      </w:tr>
      <w:tr w:rsidR="005E7582" w:rsidRPr="00DB0C67">
        <w:tc>
          <w:tcPr>
            <w:tcW w:w="9855" w:type="dxa"/>
            <w:gridSpan w:val="6"/>
          </w:tcPr>
          <w:p w:rsidR="005E7582" w:rsidRPr="004E341D" w:rsidRDefault="005E7582" w:rsidP="004E341D">
            <w:pPr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Зачет</w:t>
            </w:r>
          </w:p>
        </w:tc>
      </w:tr>
      <w:tr w:rsidR="005E7582" w:rsidRPr="00DB0C67">
        <w:trPr>
          <w:trHeight w:val="381"/>
        </w:trPr>
        <w:tc>
          <w:tcPr>
            <w:tcW w:w="4508" w:type="dxa"/>
            <w:gridSpan w:val="2"/>
          </w:tcPr>
          <w:p w:rsidR="005E7582" w:rsidRPr="004E341D" w:rsidRDefault="005E7582" w:rsidP="004E341D">
            <w:pPr>
              <w:ind w:firstLine="0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Итого по дисциплине</w:t>
            </w:r>
          </w:p>
        </w:tc>
        <w:tc>
          <w:tcPr>
            <w:tcW w:w="1400" w:type="dxa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4E341D">
              <w:rPr>
                <w:sz w:val="26"/>
                <w:szCs w:val="26"/>
                <w:lang w:val="en-US"/>
              </w:rPr>
              <w:t>108</w:t>
            </w:r>
          </w:p>
        </w:tc>
        <w:tc>
          <w:tcPr>
            <w:tcW w:w="1400" w:type="dxa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64</w:t>
            </w:r>
          </w:p>
        </w:tc>
        <w:tc>
          <w:tcPr>
            <w:tcW w:w="1200" w:type="dxa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-</w:t>
            </w:r>
          </w:p>
        </w:tc>
        <w:tc>
          <w:tcPr>
            <w:tcW w:w="1347" w:type="dxa"/>
          </w:tcPr>
          <w:p w:rsidR="005E7582" w:rsidRPr="004E341D" w:rsidRDefault="005E7582" w:rsidP="004E341D">
            <w:pPr>
              <w:ind w:firstLine="0"/>
              <w:jc w:val="center"/>
              <w:rPr>
                <w:sz w:val="26"/>
                <w:szCs w:val="26"/>
              </w:rPr>
            </w:pPr>
            <w:r w:rsidRPr="004E341D">
              <w:rPr>
                <w:sz w:val="26"/>
                <w:szCs w:val="26"/>
              </w:rPr>
              <w:t>44</w:t>
            </w:r>
          </w:p>
        </w:tc>
      </w:tr>
    </w:tbl>
    <w:p w:rsidR="005E7582" w:rsidRPr="00DB0C67" w:rsidRDefault="005E7582" w:rsidP="00DB0C67"/>
    <w:p w:rsidR="005E7582" w:rsidRDefault="005E7582" w:rsidP="00D252FC">
      <w:pPr>
        <w:ind w:firstLine="0"/>
      </w:pPr>
    </w:p>
    <w:p w:rsidR="005E7582" w:rsidRDefault="005E7582" w:rsidP="00D252FC">
      <w:pPr>
        <w:ind w:firstLine="0"/>
      </w:pPr>
    </w:p>
    <w:p w:rsidR="005E7582" w:rsidRDefault="005E7582" w:rsidP="00851756">
      <w:pPr>
        <w:pStyle w:val="Heading1"/>
      </w:pPr>
      <w:r>
        <w:t>6. Ф</w:t>
      </w:r>
      <w:r w:rsidRPr="007E65ED">
        <w:t>ормы контроля знаний студентов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0"/>
        <w:gridCol w:w="1832"/>
        <w:gridCol w:w="462"/>
        <w:gridCol w:w="462"/>
        <w:gridCol w:w="462"/>
        <w:gridCol w:w="464"/>
        <w:gridCol w:w="462"/>
        <w:gridCol w:w="462"/>
        <w:gridCol w:w="462"/>
        <w:gridCol w:w="464"/>
        <w:gridCol w:w="3315"/>
      </w:tblGrid>
      <w:tr w:rsidR="005E7582">
        <w:tc>
          <w:tcPr>
            <w:tcW w:w="636" w:type="pct"/>
            <w:vMerge w:val="restart"/>
          </w:tcPr>
          <w:p w:rsidR="005E7582" w:rsidRDefault="005E7582" w:rsidP="000522F8">
            <w:pPr>
              <w:ind w:right="-108" w:firstLine="0"/>
            </w:pPr>
            <w:r>
              <w:t>Тип контроля</w:t>
            </w:r>
          </w:p>
        </w:tc>
        <w:tc>
          <w:tcPr>
            <w:tcW w:w="903" w:type="pct"/>
            <w:vMerge w:val="restart"/>
          </w:tcPr>
          <w:p w:rsidR="005E7582" w:rsidRDefault="005E7582" w:rsidP="0037505F">
            <w:pPr>
              <w:ind w:firstLine="0"/>
            </w:pPr>
            <w:r>
              <w:t>Форма контроля</w:t>
            </w:r>
          </w:p>
        </w:tc>
        <w:tc>
          <w:tcPr>
            <w:tcW w:w="912" w:type="pct"/>
            <w:gridSpan w:val="4"/>
          </w:tcPr>
          <w:p w:rsidR="005E7582" w:rsidRDefault="005E7582" w:rsidP="00850D1F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912" w:type="pct"/>
            <w:gridSpan w:val="4"/>
          </w:tcPr>
          <w:p w:rsidR="005E7582" w:rsidRDefault="005E7582" w:rsidP="00850D1F">
            <w:pPr>
              <w:ind w:firstLine="0"/>
              <w:jc w:val="center"/>
            </w:pPr>
            <w:r>
              <w:t>2 год</w:t>
            </w:r>
          </w:p>
        </w:tc>
        <w:tc>
          <w:tcPr>
            <w:tcW w:w="1636" w:type="pct"/>
            <w:vMerge w:val="restart"/>
          </w:tcPr>
          <w:p w:rsidR="005E7582" w:rsidRDefault="005E7582" w:rsidP="00E17945">
            <w:pPr>
              <w:ind w:firstLine="0"/>
            </w:pPr>
            <w:r>
              <w:t>Параметры **</w:t>
            </w:r>
          </w:p>
        </w:tc>
      </w:tr>
      <w:tr w:rsidR="005E7582">
        <w:tc>
          <w:tcPr>
            <w:tcW w:w="636" w:type="pct"/>
            <w:vMerge/>
          </w:tcPr>
          <w:p w:rsidR="005E7582" w:rsidRDefault="005E7582" w:rsidP="000522F8">
            <w:pPr>
              <w:ind w:right="-108" w:firstLine="0"/>
            </w:pPr>
          </w:p>
        </w:tc>
        <w:tc>
          <w:tcPr>
            <w:tcW w:w="903" w:type="pct"/>
            <w:vMerge/>
          </w:tcPr>
          <w:p w:rsidR="005E7582" w:rsidRDefault="005E7582" w:rsidP="00850D1F">
            <w:pPr>
              <w:ind w:firstLine="0"/>
            </w:pP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229" w:type="pct"/>
          </w:tcPr>
          <w:p w:rsidR="005E7582" w:rsidRDefault="005E7582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5E7582" w:rsidRDefault="005E7582" w:rsidP="00850D1F">
            <w:pPr>
              <w:ind w:firstLine="0"/>
              <w:jc w:val="center"/>
            </w:pPr>
            <w:r>
              <w:t>3</w:t>
            </w:r>
          </w:p>
        </w:tc>
        <w:tc>
          <w:tcPr>
            <w:tcW w:w="229" w:type="pct"/>
          </w:tcPr>
          <w:p w:rsidR="005E7582" w:rsidRDefault="005E7582" w:rsidP="00850D1F">
            <w:pPr>
              <w:ind w:firstLine="0"/>
              <w:jc w:val="center"/>
            </w:pPr>
            <w:r>
              <w:t>4</w:t>
            </w:r>
          </w:p>
        </w:tc>
        <w:tc>
          <w:tcPr>
            <w:tcW w:w="1636" w:type="pct"/>
            <w:vMerge/>
          </w:tcPr>
          <w:p w:rsidR="005E7582" w:rsidRDefault="005E7582" w:rsidP="00850D1F">
            <w:pPr>
              <w:ind w:firstLine="0"/>
            </w:pPr>
          </w:p>
        </w:tc>
      </w:tr>
      <w:tr w:rsidR="005E7582">
        <w:trPr>
          <w:trHeight w:val="734"/>
        </w:trPr>
        <w:tc>
          <w:tcPr>
            <w:tcW w:w="636" w:type="pct"/>
            <w:vAlign w:val="center"/>
          </w:tcPr>
          <w:p w:rsidR="005E7582" w:rsidRDefault="005E7582" w:rsidP="00851756">
            <w:pPr>
              <w:ind w:right="-108" w:firstLine="0"/>
              <w:jc w:val="center"/>
            </w:pPr>
            <w:r>
              <w:t>Текущий</w:t>
            </w:r>
          </w:p>
          <w:p w:rsidR="005E7582" w:rsidRDefault="005E7582" w:rsidP="00851756">
            <w:pPr>
              <w:ind w:right="-108" w:firstLine="0"/>
              <w:jc w:val="center"/>
            </w:pPr>
            <w:r>
              <w:t>(неделя)</w:t>
            </w:r>
          </w:p>
        </w:tc>
        <w:tc>
          <w:tcPr>
            <w:tcW w:w="903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  <w:r>
              <w:t>Контрольная работа</w:t>
            </w: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9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9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1636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  <w:r>
              <w:t>Письменная работа 80 минут</w:t>
            </w:r>
          </w:p>
        </w:tc>
      </w:tr>
      <w:tr w:rsidR="005E7582">
        <w:tc>
          <w:tcPr>
            <w:tcW w:w="636" w:type="pct"/>
            <w:vAlign w:val="center"/>
          </w:tcPr>
          <w:p w:rsidR="005E7582" w:rsidRDefault="005E7582" w:rsidP="00851756">
            <w:pPr>
              <w:ind w:right="-108" w:firstLine="0"/>
              <w:jc w:val="center"/>
            </w:pPr>
            <w:r>
              <w:t>Итоговый</w:t>
            </w:r>
          </w:p>
        </w:tc>
        <w:tc>
          <w:tcPr>
            <w:tcW w:w="903" w:type="pct"/>
            <w:vAlign w:val="center"/>
          </w:tcPr>
          <w:p w:rsidR="005E7582" w:rsidRDefault="005E7582" w:rsidP="00851756">
            <w:pPr>
              <w:ind w:firstLine="0"/>
              <w:jc w:val="center"/>
              <w:rPr>
                <w:u w:val="single"/>
              </w:rPr>
            </w:pPr>
          </w:p>
          <w:p w:rsidR="005E7582" w:rsidRDefault="005E7582" w:rsidP="00851756">
            <w:pPr>
              <w:ind w:firstLine="0"/>
              <w:jc w:val="center"/>
            </w:pPr>
            <w:r w:rsidRPr="00DB0C67">
              <w:rPr>
                <w:u w:val="single"/>
              </w:rPr>
              <w:t>Зачет</w:t>
            </w:r>
          </w:p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  <w:r>
              <w:t>*</w:t>
            </w: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9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8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</w:p>
        </w:tc>
        <w:tc>
          <w:tcPr>
            <w:tcW w:w="229" w:type="pct"/>
            <w:vAlign w:val="center"/>
          </w:tcPr>
          <w:p w:rsidR="005E7582" w:rsidRPr="00B13557" w:rsidRDefault="005E7582" w:rsidP="0085175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636" w:type="pct"/>
            <w:vAlign w:val="center"/>
          </w:tcPr>
          <w:p w:rsidR="005E7582" w:rsidRDefault="005E7582" w:rsidP="00851756">
            <w:pPr>
              <w:ind w:firstLine="0"/>
              <w:jc w:val="center"/>
            </w:pPr>
            <w:r>
              <w:t>Письменная работа по всем темам раздела</w:t>
            </w:r>
            <w:r>
              <w:rPr>
                <w:lang w:val="en-US"/>
              </w:rPr>
              <w:t>III</w:t>
            </w:r>
            <w:r w:rsidRPr="00205EEC">
              <w:t xml:space="preserve"> -</w:t>
            </w:r>
            <w:r>
              <w:t xml:space="preserve"> 80 мин.</w:t>
            </w:r>
          </w:p>
        </w:tc>
      </w:tr>
    </w:tbl>
    <w:p w:rsidR="005E7582" w:rsidRDefault="005E7582" w:rsidP="003C304C"/>
    <w:p w:rsidR="005E7582" w:rsidRDefault="005E7582" w:rsidP="009401E7">
      <w:pPr>
        <w:pStyle w:val="Heading2"/>
        <w:numPr>
          <w:ilvl w:val="1"/>
          <w:numId w:val="17"/>
        </w:numPr>
        <w:ind w:firstLine="360"/>
      </w:pPr>
      <w:r>
        <w:t>Критерии оценки знаний, навыков</w:t>
      </w:r>
    </w:p>
    <w:p w:rsidR="005E7582" w:rsidRPr="009F4F9E" w:rsidRDefault="005E7582" w:rsidP="00DB0C67">
      <w:pPr>
        <w:ind w:firstLine="720"/>
      </w:pPr>
      <w:r w:rsidRPr="009F4F9E">
        <w:t>Контроль знаний включает текущий, промежуточный и итоговый контроль и проводится в следующих формах:</w:t>
      </w:r>
    </w:p>
    <w:p w:rsidR="005E7582" w:rsidRDefault="005E7582" w:rsidP="00DB0C67">
      <w:pPr>
        <w:numPr>
          <w:ilvl w:val="0"/>
          <w:numId w:val="18"/>
        </w:numPr>
        <w:tabs>
          <w:tab w:val="clear" w:pos="1320"/>
        </w:tabs>
        <w:ind w:left="0" w:firstLine="720"/>
        <w:jc w:val="both"/>
      </w:pPr>
      <w:r w:rsidRPr="009F4F9E">
        <w:t>Текущий контроль за работой студентов осуществляется в форме письменной контрольной работы, которая проводится</w:t>
      </w:r>
      <w:r>
        <w:t xml:space="preserve"> в 6-ю неделю 1</w:t>
      </w:r>
      <w:r w:rsidRPr="009F4F9E">
        <w:t>-го модуля (</w:t>
      </w:r>
      <w:r>
        <w:t>80 мин.)</w:t>
      </w:r>
      <w:r w:rsidRPr="009F4F9E">
        <w:t>;</w:t>
      </w:r>
    </w:p>
    <w:p w:rsidR="005E7582" w:rsidRDefault="005E7582" w:rsidP="00DB0C67">
      <w:pPr>
        <w:numPr>
          <w:ilvl w:val="0"/>
          <w:numId w:val="18"/>
        </w:numPr>
        <w:tabs>
          <w:tab w:val="clear" w:pos="1320"/>
        </w:tabs>
        <w:ind w:left="0" w:firstLine="720"/>
        <w:jc w:val="both"/>
      </w:pPr>
      <w:r>
        <w:t xml:space="preserve">Оценивается работа </w:t>
      </w:r>
      <w:r w:rsidRPr="009F4F9E">
        <w:t xml:space="preserve">на </w:t>
      </w:r>
      <w:r>
        <w:t>аудиторных</w:t>
      </w:r>
      <w:r w:rsidRPr="009F4F9E">
        <w:t xml:space="preserve"> занятиях: посещаемость</w:t>
      </w:r>
      <w:r>
        <w:t>, активность</w:t>
      </w:r>
      <w:r w:rsidRPr="009F4F9E">
        <w:t xml:space="preserve"> </w:t>
      </w:r>
      <w:r>
        <w:t xml:space="preserve">на семинарах, </w:t>
      </w:r>
      <w:r w:rsidRPr="009F4F9E">
        <w:t xml:space="preserve">уровень подготовки студентов, активность на </w:t>
      </w:r>
      <w:r>
        <w:t xml:space="preserve">лекционных </w:t>
      </w:r>
      <w:r w:rsidRPr="009F4F9E">
        <w:t>занятиях (</w:t>
      </w:r>
      <w:r>
        <w:t xml:space="preserve">выполнение домашних заданий к каждой теме лекции, вопросы, </w:t>
      </w:r>
      <w:r w:rsidRPr="009F4F9E">
        <w:t xml:space="preserve"> выступления, участие в дискуссиях); </w:t>
      </w:r>
    </w:p>
    <w:p w:rsidR="005E7582" w:rsidRPr="009F4F9E" w:rsidRDefault="005E7582" w:rsidP="00DB0C67">
      <w:pPr>
        <w:numPr>
          <w:ilvl w:val="0"/>
          <w:numId w:val="18"/>
        </w:numPr>
        <w:tabs>
          <w:tab w:val="clear" w:pos="1320"/>
        </w:tabs>
        <w:ind w:left="0" w:firstLine="720"/>
        <w:jc w:val="both"/>
      </w:pPr>
      <w:r>
        <w:t xml:space="preserve">Оценивается </w:t>
      </w:r>
      <w:r w:rsidRPr="009F4F9E">
        <w:t>самостоятельн</w:t>
      </w:r>
      <w:r>
        <w:t>ая работа</w:t>
      </w:r>
      <w:r w:rsidRPr="009F4F9E">
        <w:t xml:space="preserve"> студентов;   </w:t>
      </w:r>
    </w:p>
    <w:p w:rsidR="005E7582" w:rsidRPr="009F4F9E" w:rsidRDefault="005E7582" w:rsidP="00DB0C67">
      <w:pPr>
        <w:numPr>
          <w:ilvl w:val="0"/>
          <w:numId w:val="18"/>
        </w:numPr>
        <w:tabs>
          <w:tab w:val="clear" w:pos="1320"/>
        </w:tabs>
        <w:ind w:left="0" w:firstLine="720"/>
        <w:jc w:val="both"/>
      </w:pPr>
      <w:r w:rsidRPr="009F4F9E">
        <w:t xml:space="preserve">Итоговый контроль </w:t>
      </w:r>
      <w:r>
        <w:t xml:space="preserve">проводится </w:t>
      </w:r>
      <w:r w:rsidRPr="009F4F9E">
        <w:t xml:space="preserve">в форме  </w:t>
      </w:r>
      <w:r>
        <w:t xml:space="preserve">экзамена </w:t>
      </w:r>
      <w:r w:rsidRPr="009F4F9E">
        <w:t xml:space="preserve">по всем </w:t>
      </w:r>
      <w:r>
        <w:t xml:space="preserve">темам </w:t>
      </w:r>
      <w:r w:rsidRPr="009F4F9E">
        <w:t>кур</w:t>
      </w:r>
      <w:r>
        <w:t>са (</w:t>
      </w:r>
      <w:r w:rsidRPr="009F4F9E">
        <w:t xml:space="preserve">письменная контрольная работа, включающая ответы на вопросы </w:t>
      </w:r>
      <w:r>
        <w:t xml:space="preserve">и выполнение упражнений </w:t>
      </w:r>
      <w:r w:rsidRPr="009F4F9E">
        <w:t>в течение 80 мин.).</w:t>
      </w:r>
    </w:p>
    <w:p w:rsidR="005E7582" w:rsidRPr="009F4F9E" w:rsidRDefault="005E7582" w:rsidP="00DB0C67">
      <w:pPr>
        <w:pStyle w:val="BodyText2"/>
        <w:spacing w:line="240" w:lineRule="auto"/>
        <w:ind w:firstLine="720"/>
        <w:jc w:val="both"/>
      </w:pPr>
      <w:r w:rsidRPr="009F4F9E">
        <w:t>Все виды работы оцениваются по</w:t>
      </w:r>
      <w:r>
        <w:t xml:space="preserve"> 5-ти и </w:t>
      </w:r>
      <w:r w:rsidRPr="009F4F9E">
        <w:t xml:space="preserve"> 10-</w:t>
      </w:r>
      <w:r>
        <w:t xml:space="preserve">ти </w:t>
      </w:r>
      <w:r w:rsidRPr="009F4F9E">
        <w:t>бальной системе.</w:t>
      </w:r>
    </w:p>
    <w:p w:rsidR="005E7582" w:rsidRPr="009F4F9E" w:rsidRDefault="005E7582" w:rsidP="006F7675">
      <w:pPr>
        <w:ind w:firstLine="0"/>
        <w:jc w:val="both"/>
      </w:pPr>
    </w:p>
    <w:p w:rsidR="005E7582" w:rsidRPr="00851756" w:rsidRDefault="005E7582" w:rsidP="008E5F81">
      <w:pPr>
        <w:pStyle w:val="NormalWeb"/>
        <w:tabs>
          <w:tab w:val="left" w:pos="851"/>
        </w:tabs>
        <w:spacing w:before="240"/>
        <w:jc w:val="both"/>
        <w:rPr>
          <w:b/>
          <w:bCs/>
          <w:sz w:val="26"/>
          <w:szCs w:val="26"/>
        </w:rPr>
      </w:pPr>
      <w:r w:rsidRPr="00465AB9">
        <w:tab/>
      </w:r>
      <w:r w:rsidRPr="00851756">
        <w:rPr>
          <w:b/>
          <w:bCs/>
          <w:sz w:val="26"/>
          <w:szCs w:val="26"/>
        </w:rPr>
        <w:t>7.     Содержание дисциплины</w:t>
      </w:r>
    </w:p>
    <w:p w:rsidR="005E7582" w:rsidRDefault="005E7582" w:rsidP="00E84EB5">
      <w:pPr>
        <w:pStyle w:val="BodyTextIndent2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1. ВВЕДЕНИЕ В МАКРОЭКОНОМИКУ.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Введение в макроэкономический анализ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Предмет макроэкономики, основные макроэкономические проблемы. Отличие микро- и макроэкономического подходов. Методы макроэкономического анализа. Агрегированные величины. Анализ </w:t>
      </w:r>
      <w:r w:rsidRPr="00C10CED">
        <w:rPr>
          <w:sz w:val="26"/>
          <w:szCs w:val="26"/>
          <w:lang w:val="en-US"/>
        </w:rPr>
        <w:t>expost</w:t>
      </w:r>
      <w:r w:rsidRPr="00C10CED">
        <w:rPr>
          <w:sz w:val="26"/>
          <w:szCs w:val="26"/>
        </w:rPr>
        <w:t xml:space="preserve"> и </w:t>
      </w:r>
      <w:r w:rsidRPr="00C10CED">
        <w:rPr>
          <w:sz w:val="26"/>
          <w:szCs w:val="26"/>
          <w:lang w:val="en-US"/>
        </w:rPr>
        <w:t>exante</w:t>
      </w:r>
      <w:r w:rsidRPr="00C10CED">
        <w:rPr>
          <w:sz w:val="26"/>
          <w:szCs w:val="26"/>
        </w:rPr>
        <w:t xml:space="preserve">. Макроэкономические модели. Статические и динамические модели. Понятие эндогенных и экзогенных параметров.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Модель кругоборота в экономики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Модели круговых потоков в закрытой и открытой экономике. Понятие «изъятий» и «инъекций». Общие условия макроэкономического равновесия. Основное макроэкономическое тождество.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2. СИСТЕМА НАЦИОНАЛЬНЫХ СЧЕТОВ. ОСНОВНЫЕ МАКРОЭКОНОМИЧЕСКИЕ ПОКАЗАТЕЛИ.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Понятие ВВП  и других показателей систему национальных счетов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Понятие валового внутреннего продукта. Конечное и промежуточное потребление. Понятие добавленной стоимости. Методы расчета ВВП. Конфигурации экономик по структуре ВВП (на примере Китая, США, Венгрия/Сингапур). Понятие внутреннего спроса на отечественную продукцию, понятие внешнего спроса.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Введение в систему национальных счетов. Валовые и чистые показатели.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ТЕМА 3. </w:t>
      </w:r>
      <w:r>
        <w:rPr>
          <w:sz w:val="26"/>
          <w:szCs w:val="26"/>
        </w:rPr>
        <w:t>УЧЕТ ЭКОНОМИЧЕСКОЙ ДИНАМИКИ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Методы построения индексов для учета макроэкономческой динамики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Номинальные и реальные величины. Индексы Ласпейреса, Пааше и Фишера. Базисные и сцепленные индексы. Базовые и цепные индексы. Понятие дефлятора. Расчет показателей в постоянных ценах или в ценах прошлого года: достоинства, недостатки, рекомендации.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Методы расчета инфляции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Метода расчета инфляции: изменение стоимости корзины товаров, индекс потребительских цен, дефлятор расходов домашних хозяйств. Причины инфляции. Инфляция спроса и инфляция издержек. Роль инфляционных ожиданий. Дефляция и дезинфляция. Стагфляция.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Факторный анализ в макроэкономике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Факторный анализ макроэкономической динамики на примере динамике ВВП, инфляции. Пример использования многофакторного анализа на предприятии.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Другие показатели макроэкономической динамики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Номинальная и реальная процентная ставка. Прямой и обратный валютный курс. Номинальный и реальный валютный курс.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4. ЦИКЛИЧНОСТЬ РАЗВИТИЯ РЫНОЧНОЙ ЭКОНОМИКИ И ПОДХОДЫ К АНАЛИЗУ ЦИКЛИЧНОСТИ.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Понятие экономического цикла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Что такое циклы конъюнктуры (бизнес -циклы). Концепции бизнес-циклов. Потенциальный и реальный ВВП. Понятие экономического цикла. Фазы циклического развития.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Взаимосвязь экономического цикла и безработицы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Занятость и безработица. Рынок труда. Причины безработицы. Виды безработицы. Понятие естественного уровня безработицы. Скрытая безработица. Взаимосвязь динамики безработицы и ВВП. Закон Оукена.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Финансовый кризис 2008-2009 г. – причины и особенности.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5. ПЛАТЕЖНЫЙ БАЛАНС И ВАЛЮТНЫЙ КУРС.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Валютный курс и его влияние на экономику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Валютный курс: прямой и обратный, номинальный и реальный, эффективный валютный курс. Фундаментальные детерминанты валютного курса. Паритет покупательной способности. Паритет процентных ставок. Модель непокрытого паритета процентных ставок. 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Чистый экспорт. Факторы, влияющие на чистый экспорт в открытой экономике. Предельная склонность к импорта.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Платежный баланс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Платежный баланс и его структура. Счет текущих операций: сальдо торгового баланса, неторговые составляющие сальдо текущих операций.  Счет операций с капиталом. Факторы, влияющие на мобильность капитала.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Международные резервы. Резервы Центрального банка и сбережения Правительства.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6. КЕЙНСИАНСКАЯ МОДЕЛЬ РАВНОВЕСИЯ НА ТОВАРНОМ РЫНКЕ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Составляющие совокупного спроса. Кейнсианская модель доходов и расходов.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Кейнианская модель потребления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Кейнсианская теория потребления. Потребление и сбережение. Предельная и средняя склонность к потреблению. Обзор других подходов к моделированию потребления (жизненного цикла, перманентного дохода, межвременного замещения и др.).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Кейнсианская модель инвестиционного спроса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Теория инвестиционного спроса. Виды инвестиций: производственные, инвестиции в запасы, инвестиции в жилищное строительство. Предельная эффективность капитала. Функция инвестиционного спроса. Влияние ожиданий на инвестиционный спрос.  Отличия кейнсианской теории инвестиционного спроса от классического подхода.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Модель инвестиции-сбережния (</w:t>
      </w:r>
      <w:r w:rsidRPr="00C10CED">
        <w:rPr>
          <w:b/>
          <w:bCs/>
          <w:sz w:val="26"/>
          <w:szCs w:val="26"/>
          <w:lang w:val="en-US"/>
        </w:rPr>
        <w:t>IS</w:t>
      </w:r>
      <w:r w:rsidRPr="00C10CED">
        <w:rPr>
          <w:b/>
          <w:bCs/>
          <w:sz w:val="26"/>
          <w:szCs w:val="26"/>
        </w:rPr>
        <w:t>)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Планируемые и фактические расходы. «Кейнсианский крест»: причины несовпадения планов инвестиций и сбережений. Характеристика «инфляционного» и «рецессионного» разрыва.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Равновесие товарного рынка и кривая IS. Аналитический и графический вывод IS. Сдвиги и повороты кривой IS.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Мультипликативный эффект. Мультипликатор потребительских расходов. Инвестиционный акселератор. Предельная норма изъятий.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ТЕМА 7. ФИСКАЛЬНАЯ (БЮДЖЕТНО-НАЛОГОВАЯ) ПОЛИТИКА ГОСУДАРСТВА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Причины государственного вмешательства в экономику. Различные подходы к определению роли государства в экономике. Инструменты государственного воздействия на экономику.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Государственный бюджет: понятие и структура.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Доходы государственного бюджета. Налоги как основной источник доходов бюджета. Виды налогов. Системы налогообложения: прогрессивная, пропорциональная и регрессивная. Воздействие налогов на спрос на товарном рынке. Мультипликатор автономных налогов.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Государственные расходы. Виды государственных расходов, воздействие видов государственных расходов на совокупный спрос: мультипликатор государственных расходов.  Экономические последствия стимулирования различных видов государственных расходов: заработные плата, пенсии, государственные закупки, государственные инвестиции. – в краткосрочном и долгосрочном периоде.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Дефицит бюджета и способы его финансирования. Мультипликатор сбалансированного бюджета. Государственный долг.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Дискреционная и недискриционная фискальная политика государства. Встроенные стабилизаторы.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8. ДЕНЬГИ И ДЕНЕЖНЫЙ РЫНОК. ЦЕНТРАЛЬНЫЙ БАНК. КРЕДИТНО-ДЕНЕЖНАЯ (МОНЕТАРНАЯ) ПОЛИТИКА ГОСУДАРСТВА.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Деньги. Виды денег. Понятие спроса и предложение денег.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Сущность и функции денег. Структура денежной массы. Денежные агрегаты. Ликвидность активов.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Мотивы спроса на деньги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Спрос на деньги. Количественная теория денег. Уравнение обмена. Транзакционный мотив спроса на деньги. Номинальный и реальный спрос на деньги. Спекулятивный спрос. Влияние ставки процента на величину денежного спроса.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b/>
          <w:bCs/>
          <w:sz w:val="26"/>
          <w:szCs w:val="26"/>
        </w:rPr>
        <w:t>Предложение денег.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Банки и банковская система. Роль и функции Центрального банка.. Коммерческие банки и их роль в формировании денежного предложения. Денежная база и денежная масса. Денежный мультипликатор.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Равновесие на денежном рынке.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Необходимость и цели кредитно-денежной политики. Методы кредитно-денежной политики: прямые: операции на валютном рынке, операции на финансовом рынке, кредитование Правительства, кредитование банковской системы, регулирование нормы обязательных резервов, и косвенные: ставка рефинансирования, ставка по привлечением средств.  Виды монетарной политики. Инфляционное таргетирование.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Проблемы денежно-кредитной политики на примере России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Политика Банка России в 2000-2010 г. в контексте регулирования объема денежного предложения. Роль стабилизационных (нефтяных) фондов.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Передаточный механизм монетарной политики. Взаимосвязь кредитно-денежной и фискальной политики.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ТЕМА 9. МОДЕЛЬ </w:t>
      </w:r>
      <w:r>
        <w:rPr>
          <w:sz w:val="26"/>
          <w:szCs w:val="26"/>
          <w:lang w:val="en-US"/>
        </w:rPr>
        <w:t>IS</w:t>
      </w:r>
      <w:r w:rsidRPr="00C10CED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LM</w:t>
      </w:r>
      <w:r w:rsidRPr="00C10CED">
        <w:rPr>
          <w:sz w:val="26"/>
          <w:szCs w:val="26"/>
        </w:rPr>
        <w:t>В ЗАКРЫТОЙ ЭКОНОМИКЕ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Совместное краткосроыное равновесие товарного и денежного рынков в закрытой экономике</w:t>
      </w:r>
      <w:r w:rsidRPr="00C10CED">
        <w:rPr>
          <w:b/>
          <w:bCs/>
          <w:sz w:val="26"/>
          <w:szCs w:val="26"/>
        </w:rPr>
        <w:tab/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Равновесие денежного рынка и кривая LM. Аналитический и графический вывод LM. Сдвиги и повороты кривой LM.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Одновременное равновесие товарного и денежного рынков: модель IS-LM. Механизм установления равновесия. 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Государственная политика в модели </w:t>
      </w:r>
      <w:r w:rsidRPr="00C10CED">
        <w:rPr>
          <w:b/>
          <w:bCs/>
          <w:sz w:val="26"/>
          <w:szCs w:val="26"/>
          <w:lang w:val="en-US"/>
        </w:rPr>
        <w:t>IS</w:t>
      </w:r>
      <w:r w:rsidRPr="00C10CED">
        <w:rPr>
          <w:b/>
          <w:bCs/>
          <w:sz w:val="26"/>
          <w:szCs w:val="26"/>
        </w:rPr>
        <w:t>-</w:t>
      </w:r>
      <w:r w:rsidRPr="00C10CED">
        <w:rPr>
          <w:b/>
          <w:bCs/>
          <w:sz w:val="26"/>
          <w:szCs w:val="26"/>
          <w:lang w:val="en-US"/>
        </w:rPr>
        <w:t>LM</w:t>
      </w:r>
      <w:r w:rsidRPr="00C10CED">
        <w:rPr>
          <w:b/>
          <w:bCs/>
          <w:sz w:val="26"/>
          <w:szCs w:val="26"/>
        </w:rPr>
        <w:tab/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Фискальная политика и ее воздействие на выпуск и ставку процента. Мультипликатор фискальной политики. Оценка эффективности фискальной политики: эффект вытеснения.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Монетарная политика в модели IS-LM и ее результаты в краткосрочном периоде. Мультипликатор монетарной политики. Стимулирующий эффект монетарной политики.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Сравнительная эффективность фискальной и монетарной политики в разных экономических условиях. Инвестиционный спрос с высокой и низкой чувствительностью к ставке процента. Инвестиционная ловушка. Денежный спрос с высокой и низкой чувствительностью к ставке процента. Ликвидная ловушка. Особенности фискальной и монетарной политики в «экономике минимизации задолженности» (на примере стагнации в Японии).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Причины слабости фискальной и монетарной политики в ходе финансового кризиса 2008-2009 г. Предпосылки для следующего кризиса.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Вывод кривой совокупного спроса из модели </w:t>
      </w:r>
      <w:r w:rsidRPr="00C10CED">
        <w:rPr>
          <w:sz w:val="26"/>
          <w:szCs w:val="26"/>
          <w:lang w:val="en-US"/>
        </w:rPr>
        <w:t>IS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LM</w:t>
      </w:r>
      <w:r w:rsidRPr="00C10CED">
        <w:rPr>
          <w:sz w:val="26"/>
          <w:szCs w:val="26"/>
        </w:rPr>
        <w:t>.</w:t>
      </w:r>
    </w:p>
    <w:p w:rsidR="005E7582" w:rsidRPr="00C10CED" w:rsidRDefault="005E7582" w:rsidP="00C10CED">
      <w:pPr>
        <w:ind w:firstLine="567"/>
        <w:jc w:val="both"/>
        <w:rPr>
          <w:i/>
          <w:iCs/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ТЕМА 10. МОДЕЛЬ ОТКРЫТОЙ ЭКОНОМИКИ: </w:t>
      </w:r>
      <w:r w:rsidRPr="00C10CED">
        <w:rPr>
          <w:sz w:val="26"/>
          <w:szCs w:val="26"/>
          <w:lang w:val="en-US"/>
        </w:rPr>
        <w:t>IS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LM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BP</w:t>
      </w:r>
      <w:r w:rsidRPr="00C10CED">
        <w:rPr>
          <w:sz w:val="26"/>
          <w:szCs w:val="26"/>
        </w:rPr>
        <w:t xml:space="preserve">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Краткосрочная модель малой открытой экономики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Вывод кривой </w:t>
      </w:r>
      <w:r w:rsidRPr="00C10CED">
        <w:rPr>
          <w:sz w:val="26"/>
          <w:szCs w:val="26"/>
          <w:lang w:val="en-US"/>
        </w:rPr>
        <w:t>BP</w:t>
      </w:r>
      <w:r w:rsidRPr="00C10CED">
        <w:rPr>
          <w:sz w:val="26"/>
          <w:szCs w:val="26"/>
        </w:rPr>
        <w:t xml:space="preserve">: графическое и аналитическое построение. Факторы сдвига и изменения наклона кривой.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Равновесие в открытой экономике </w:t>
      </w:r>
      <w:r w:rsidRPr="00C10CED">
        <w:rPr>
          <w:sz w:val="26"/>
          <w:szCs w:val="26"/>
          <w:lang w:val="en-US"/>
        </w:rPr>
        <w:t>IS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LM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BP</w:t>
      </w:r>
      <w:r w:rsidRPr="00C10CED">
        <w:rPr>
          <w:sz w:val="26"/>
          <w:szCs w:val="26"/>
        </w:rPr>
        <w:t>.  Понятие малой и большой открытой экономики.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b/>
          <w:bCs/>
          <w:sz w:val="26"/>
          <w:szCs w:val="26"/>
        </w:rPr>
        <w:t xml:space="preserve">Государственная политика в модели </w:t>
      </w:r>
      <w:r w:rsidRPr="00C10CED">
        <w:rPr>
          <w:b/>
          <w:bCs/>
          <w:sz w:val="26"/>
          <w:szCs w:val="26"/>
          <w:lang w:val="en-US"/>
        </w:rPr>
        <w:t>IS</w:t>
      </w:r>
      <w:r w:rsidRPr="00C10CED">
        <w:rPr>
          <w:b/>
          <w:bCs/>
          <w:sz w:val="26"/>
          <w:szCs w:val="26"/>
        </w:rPr>
        <w:t>-</w:t>
      </w:r>
      <w:r w:rsidRPr="00C10CED">
        <w:rPr>
          <w:b/>
          <w:bCs/>
          <w:sz w:val="26"/>
          <w:szCs w:val="26"/>
          <w:lang w:val="en-US"/>
        </w:rPr>
        <w:t>LM</w:t>
      </w:r>
      <w:r w:rsidRPr="00C10CED">
        <w:rPr>
          <w:b/>
          <w:bCs/>
          <w:sz w:val="26"/>
          <w:szCs w:val="26"/>
        </w:rPr>
        <w:t>-</w:t>
      </w:r>
      <w:r w:rsidRPr="00C10CED">
        <w:rPr>
          <w:b/>
          <w:bCs/>
          <w:sz w:val="26"/>
          <w:szCs w:val="26"/>
          <w:lang w:val="en-US"/>
        </w:rPr>
        <w:t>BP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Режимы валютного курса. Динамика в модели </w:t>
      </w:r>
      <w:r w:rsidRPr="00C10CED">
        <w:rPr>
          <w:sz w:val="26"/>
          <w:szCs w:val="26"/>
          <w:lang w:val="en-US"/>
        </w:rPr>
        <w:t>IS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LM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BP</w:t>
      </w:r>
      <w:r w:rsidRPr="00C10CED">
        <w:rPr>
          <w:sz w:val="26"/>
          <w:szCs w:val="26"/>
        </w:rPr>
        <w:t xml:space="preserve"> в разной валютной политики (плавающего и фиксированного режима валютного курса). Эффективность фискальной и монетарной политики в условиях различной валютной политики и степени мобильности капитала.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ТЕМА 11. СОВОКУПНОЕ ПРЕДЛОЖЕНИЕ И МОДЕЛЬ ОБЩЕГО РАВНОВЕСИЯ (</w:t>
      </w:r>
      <w:r w:rsidRPr="00C10CED">
        <w:rPr>
          <w:sz w:val="26"/>
          <w:szCs w:val="26"/>
          <w:lang w:val="en-US"/>
        </w:rPr>
        <w:t>AD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LRAS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SRAS</w:t>
      </w:r>
      <w:r w:rsidRPr="00C10CED">
        <w:rPr>
          <w:sz w:val="26"/>
          <w:szCs w:val="26"/>
        </w:rPr>
        <w:t xml:space="preserve">).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Состав совокупного спроса. Обоснование отрицательного наклона кривой совокупного спроса. Неценовые факторы совокупного спроса.</w:t>
      </w:r>
    </w:p>
    <w:p w:rsidR="005E7582" w:rsidRPr="00C10CED" w:rsidRDefault="005E7582" w:rsidP="00C10CED">
      <w:pPr>
        <w:ind w:firstLine="567"/>
        <w:jc w:val="both"/>
        <w:rPr>
          <w:b/>
          <w:bCs/>
          <w:sz w:val="26"/>
          <w:szCs w:val="26"/>
        </w:rPr>
      </w:pPr>
      <w:r w:rsidRPr="00C10CED">
        <w:rPr>
          <w:b/>
          <w:bCs/>
          <w:sz w:val="26"/>
          <w:szCs w:val="26"/>
        </w:rPr>
        <w:t>Функции совокупного предложения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Взаимосвязь совокупного предложения с теорией производства.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 xml:space="preserve">Классический и кейнсианский подходы к трактовке функции совокупного предложения. 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Вывод уравнения кривой совокупного предложения через рынок труда. Неценовые факторы, влияющие на сдвиги кривой совокупного предложения. Кривая Филлипса как иное выражение кривой совокупного предложения. Взаимосвязь инфляции и безработицы в краткосрочном и долгосрочном периодах.</w:t>
      </w:r>
    </w:p>
    <w:p w:rsidR="005E7582" w:rsidRPr="00C10CED" w:rsidRDefault="005E7582" w:rsidP="00C10CED">
      <w:pPr>
        <w:ind w:firstLine="567"/>
        <w:jc w:val="both"/>
        <w:rPr>
          <w:sz w:val="26"/>
          <w:szCs w:val="26"/>
        </w:rPr>
      </w:pPr>
      <w:r w:rsidRPr="00C10CED">
        <w:rPr>
          <w:sz w:val="26"/>
          <w:szCs w:val="26"/>
        </w:rPr>
        <w:t>Равновесие в модели «совокупный спрос – совокупное предложение»  (AD-</w:t>
      </w:r>
      <w:r w:rsidRPr="00C10CED">
        <w:rPr>
          <w:sz w:val="26"/>
          <w:szCs w:val="26"/>
          <w:lang w:val="en-US"/>
        </w:rPr>
        <w:t>SRAS</w:t>
      </w:r>
      <w:r w:rsidRPr="00C10CED">
        <w:rPr>
          <w:sz w:val="26"/>
          <w:szCs w:val="26"/>
        </w:rPr>
        <w:t>-</w:t>
      </w:r>
      <w:r w:rsidRPr="00C10CED">
        <w:rPr>
          <w:sz w:val="26"/>
          <w:szCs w:val="26"/>
          <w:lang w:val="en-US"/>
        </w:rPr>
        <w:t>LRAS</w:t>
      </w:r>
      <w:r w:rsidRPr="00C10CED">
        <w:rPr>
          <w:sz w:val="26"/>
          <w:szCs w:val="26"/>
        </w:rPr>
        <w:t>). Шоки спроса и предложения. Роль бюджетной политики, монетарной и валютной политики  в абсорбировании шоков</w:t>
      </w:r>
    </w:p>
    <w:p w:rsidR="005E7582" w:rsidRDefault="005E7582" w:rsidP="00E84EB5">
      <w:pPr>
        <w:pStyle w:val="BodyTextIndent2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582" w:rsidRPr="00C10CED" w:rsidRDefault="005E7582" w:rsidP="00332476">
      <w:pPr>
        <w:tabs>
          <w:tab w:val="left" w:pos="-142"/>
        </w:tabs>
        <w:jc w:val="both"/>
        <w:rPr>
          <w:color w:val="000000"/>
        </w:rPr>
      </w:pPr>
      <w:r w:rsidRPr="00C10CED">
        <w:rPr>
          <w:color w:val="000000"/>
        </w:rPr>
        <w:t>ТЕМА 12. ЭКОНОМИЧЕСКИЙ РОСТ.</w:t>
      </w:r>
    </w:p>
    <w:p w:rsidR="005E7582" w:rsidRDefault="005E7582" w:rsidP="00332476">
      <w:pPr>
        <w:tabs>
          <w:tab w:val="left" w:pos="-142"/>
        </w:tabs>
        <w:jc w:val="both"/>
        <w:rPr>
          <w:b/>
          <w:bCs/>
          <w:color w:val="000000"/>
        </w:rPr>
      </w:pPr>
    </w:p>
    <w:p w:rsidR="005E7582" w:rsidRDefault="005E7582" w:rsidP="00332476">
      <w:pPr>
        <w:tabs>
          <w:tab w:val="left" w:pos="-142"/>
        </w:tabs>
        <w:jc w:val="both"/>
        <w:rPr>
          <w:color w:val="000000"/>
        </w:rPr>
      </w:pPr>
      <w:r>
        <w:rPr>
          <w:color w:val="000000"/>
        </w:rPr>
        <w:t>Понятие экономического роста и его измерение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Факторы экономического роста.</w:t>
      </w:r>
    </w:p>
    <w:p w:rsidR="005E7582" w:rsidRDefault="005E7582" w:rsidP="00332476">
      <w:pPr>
        <w:tabs>
          <w:tab w:val="left" w:pos="-142"/>
        </w:tabs>
        <w:jc w:val="both"/>
        <w:rPr>
          <w:color w:val="000000"/>
        </w:rPr>
      </w:pPr>
      <w:r>
        <w:rPr>
          <w:color w:val="000000"/>
        </w:rPr>
        <w:t>Модель Солоу. Взаимосвязь между выпуском и накоплением капитала. Устойчивый уровень капиталовооруженности. Темпы роста выпуска, величины капитала и уровня потребления при сбалансированном росте экономики. Влияние нормы сбережений на экономический рост. Детерминанты технологического прогресса.</w:t>
      </w:r>
    </w:p>
    <w:p w:rsidR="005E7582" w:rsidRDefault="005E7582" w:rsidP="00332476">
      <w:pPr>
        <w:tabs>
          <w:tab w:val="left" w:pos="-142"/>
        </w:tabs>
        <w:jc w:val="both"/>
        <w:rPr>
          <w:color w:val="000000"/>
        </w:rPr>
      </w:pPr>
      <w:r>
        <w:rPr>
          <w:color w:val="000000"/>
        </w:rPr>
        <w:t xml:space="preserve">"Золотое правило" накопления капитала. Теории конвергенции. Абсолютная и относительная конвергенция. Остаток Солоу. </w:t>
      </w:r>
    </w:p>
    <w:p w:rsidR="005E7582" w:rsidRDefault="005E7582" w:rsidP="00392368">
      <w:pPr>
        <w:ind w:firstLine="0"/>
        <w:jc w:val="both"/>
        <w:rPr>
          <w:b/>
          <w:bCs/>
        </w:rPr>
      </w:pPr>
    </w:p>
    <w:p w:rsidR="005E7582" w:rsidRDefault="005E7582" w:rsidP="00517E4C">
      <w:pPr>
        <w:ind w:firstLine="720"/>
        <w:jc w:val="both"/>
        <w:rPr>
          <w:b/>
          <w:bCs/>
        </w:rPr>
      </w:pPr>
      <w:r>
        <w:rPr>
          <w:b/>
          <w:bCs/>
        </w:rPr>
        <w:t>Литература:</w:t>
      </w:r>
    </w:p>
    <w:p w:rsidR="005E7582" w:rsidRDefault="005E7582" w:rsidP="00392368">
      <w:pPr>
        <w:ind w:firstLine="0"/>
        <w:jc w:val="both"/>
        <w:rPr>
          <w:b/>
          <w:bCs/>
        </w:rPr>
      </w:pPr>
    </w:p>
    <w:p w:rsidR="005E7582" w:rsidRDefault="005E7582" w:rsidP="00A774DE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Базовый учебник:</w:t>
      </w:r>
    </w:p>
    <w:p w:rsidR="005E7582" w:rsidRPr="00517E4C" w:rsidRDefault="005E7582" w:rsidP="00517E4C">
      <w:pPr>
        <w:pStyle w:val="ListParagraph"/>
        <w:numPr>
          <w:ilvl w:val="0"/>
          <w:numId w:val="39"/>
        </w:numPr>
        <w:jc w:val="both"/>
      </w:pPr>
      <w:r w:rsidRPr="00517E4C">
        <w:t>Макроэкономика: учебник для бакалавров / А.В. Аносова, И.А. Ким, С.Ф. Серегинаи др.; под ред. С.Ф. Серегиной. – М.: Издательство Юрайт, 2011.</w:t>
      </w:r>
    </w:p>
    <w:p w:rsidR="005E7582" w:rsidRDefault="005E7582" w:rsidP="00517E4C">
      <w:pPr>
        <w:ind w:firstLine="567"/>
        <w:jc w:val="both"/>
        <w:rPr>
          <w:b/>
          <w:bCs/>
          <w:i/>
          <w:iCs/>
          <w:lang w:val="en-US"/>
        </w:rPr>
      </w:pPr>
    </w:p>
    <w:p w:rsidR="005E7582" w:rsidRDefault="005E7582" w:rsidP="00517E4C">
      <w:pPr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Основная литература:</w:t>
      </w:r>
    </w:p>
    <w:p w:rsidR="005E7582" w:rsidRPr="00D73541" w:rsidRDefault="005E7582" w:rsidP="00517E4C">
      <w:pPr>
        <w:pStyle w:val="Default"/>
        <w:numPr>
          <w:ilvl w:val="0"/>
          <w:numId w:val="38"/>
        </w:numPr>
        <w:spacing w:after="120"/>
        <w:ind w:left="1066" w:hanging="357"/>
        <w:jc w:val="both"/>
      </w:pPr>
      <w:r w:rsidRPr="00D73541">
        <w:rPr>
          <w:rFonts w:ascii="Times New Roman CYR" w:hAnsi="Times New Roman CYR" w:cs="Times New Roman CYR"/>
        </w:rPr>
        <w:t xml:space="preserve">Агапова Т. А. Макроэкономика / Т. А. Агапова, С. Ф. Серегина. — 9-е изд. — М.: </w:t>
      </w:r>
      <w:r w:rsidRPr="00D73541">
        <w:rPr>
          <w:rFonts w:ascii="Times New Roman CYR" w:hAnsi="Times New Roman CYR" w:cs="Times New Roman CYR"/>
          <w:lang w:val="en-US"/>
        </w:rPr>
        <w:t>MarketDS</w:t>
      </w:r>
      <w:r w:rsidRPr="00D73541">
        <w:rPr>
          <w:rFonts w:ascii="Times New Roman CYR" w:hAnsi="Times New Roman CYR" w:cs="Times New Roman CYR"/>
        </w:rPr>
        <w:t xml:space="preserve">, 2009 </w:t>
      </w:r>
    </w:p>
    <w:p w:rsidR="005E7582" w:rsidRPr="00D73541" w:rsidRDefault="005E7582" w:rsidP="00517E4C">
      <w:pPr>
        <w:pStyle w:val="Default"/>
        <w:numPr>
          <w:ilvl w:val="0"/>
          <w:numId w:val="38"/>
        </w:numPr>
        <w:spacing w:after="120"/>
        <w:ind w:left="1066" w:hanging="357"/>
        <w:jc w:val="both"/>
      </w:pPr>
      <w:r w:rsidRPr="00D73541">
        <w:rPr>
          <w:rFonts w:ascii="Times New Roman CYR" w:hAnsi="Times New Roman CYR" w:cs="Times New Roman CYR"/>
        </w:rPr>
        <w:t xml:space="preserve">Бланшар О. Макроэкономика. М.: Издательский дом ГУ-ВШЭ, 2010 </w:t>
      </w:r>
    </w:p>
    <w:p w:rsidR="005E7582" w:rsidRDefault="005E7582" w:rsidP="00517E4C">
      <w:pPr>
        <w:pStyle w:val="Default"/>
        <w:numPr>
          <w:ilvl w:val="0"/>
          <w:numId w:val="38"/>
        </w:numPr>
        <w:spacing w:after="120"/>
        <w:ind w:left="1066" w:hanging="357"/>
        <w:jc w:val="both"/>
      </w:pPr>
      <w:r w:rsidRPr="00080347">
        <w:t>Ким</w:t>
      </w:r>
      <w:r>
        <w:t xml:space="preserve"> И.А. Сборник заданий по макроэкономике. – М., Вита-Пресс, 2005.</w:t>
      </w:r>
    </w:p>
    <w:p w:rsidR="005E7582" w:rsidRDefault="005E7582" w:rsidP="00517E4C">
      <w:pPr>
        <w:spacing w:before="120"/>
        <w:jc w:val="both"/>
        <w:rPr>
          <w:b/>
          <w:bCs/>
          <w:i/>
          <w:iCs/>
        </w:rPr>
      </w:pPr>
    </w:p>
    <w:p w:rsidR="005E7582" w:rsidRPr="00851756" w:rsidRDefault="005E7582" w:rsidP="00851756">
      <w:pPr>
        <w:pStyle w:val="Heading1"/>
      </w:pPr>
      <w:r w:rsidRPr="00851756">
        <w:t>8.</w:t>
      </w:r>
      <w:r>
        <w:t xml:space="preserve"> </w:t>
      </w:r>
      <w:r w:rsidRPr="00851756">
        <w:t>Образовательные технологии</w:t>
      </w:r>
    </w:p>
    <w:p w:rsidR="005E7582" w:rsidRPr="000579DA" w:rsidRDefault="005E7582" w:rsidP="000579DA"/>
    <w:p w:rsidR="005E7582" w:rsidRDefault="005E7582" w:rsidP="00FD3B44">
      <w:pPr>
        <w:jc w:val="both"/>
      </w:pPr>
      <w:r>
        <w:t xml:space="preserve">Курс включает лекционные занятия, проводимые с использованием технических средств. Лекционные занятия проводятся в соответствии с планом (вопросами для обсуждения), предполагают  обсуждение предложенных вопросов, а также разбор упражнений и заданий, которые высылаются к некоторым лекционным занятиям и являются обязательной частью курса. </w:t>
      </w:r>
    </w:p>
    <w:p w:rsidR="005E7582" w:rsidRDefault="005E7582" w:rsidP="00606AD9"/>
    <w:p w:rsidR="005E7582" w:rsidRPr="00FD3B44" w:rsidRDefault="005E7582" w:rsidP="00FD3B44">
      <w:pPr>
        <w:keepNext/>
        <w:ind w:firstLine="720"/>
        <w:jc w:val="both"/>
        <w:outlineLvl w:val="0"/>
        <w:rPr>
          <w:b/>
          <w:bCs/>
          <w:kern w:val="32"/>
        </w:rPr>
      </w:pPr>
      <w:r w:rsidRPr="00FD3B44">
        <w:rPr>
          <w:b/>
          <w:bCs/>
          <w:kern w:val="32"/>
        </w:rPr>
        <w:t>9. Оценочные средства для текущего контроля и аттестации студента</w:t>
      </w:r>
    </w:p>
    <w:p w:rsidR="005E7582" w:rsidRPr="00FD3B44" w:rsidRDefault="005E7582" w:rsidP="00FD3B44">
      <w:pPr>
        <w:keepNext/>
        <w:spacing w:before="120" w:after="60"/>
        <w:ind w:left="1080" w:firstLine="0"/>
        <w:outlineLvl w:val="1"/>
        <w:rPr>
          <w:b/>
          <w:bCs/>
        </w:rPr>
      </w:pPr>
      <w:r>
        <w:rPr>
          <w:b/>
          <w:bCs/>
        </w:rPr>
        <w:t xml:space="preserve">9.1 </w:t>
      </w:r>
      <w:r w:rsidRPr="00FD3B44">
        <w:rPr>
          <w:b/>
          <w:bCs/>
        </w:rPr>
        <w:t>Вопросы для оценки качества освоения дисциплины</w:t>
      </w:r>
    </w:p>
    <w:p w:rsidR="005E7582" w:rsidRPr="00FD3B44" w:rsidRDefault="005E7582" w:rsidP="007F72AB">
      <w:pPr>
        <w:numPr>
          <w:ilvl w:val="0"/>
          <w:numId w:val="22"/>
        </w:numPr>
      </w:pPr>
      <w:r w:rsidRPr="00FD3B44">
        <w:t xml:space="preserve">Предмет изучения макроэкономики. Основные макроэкономические понятия.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Методы макроэкономического анализа. Макроэкономические модели. Агрегирование экономических агентов, рынков, показателей.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Взаимосвязь экономических агентов на макроэкономических рынках. Модель кругооборота потоков благ, ресурсов, денег.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СНС и основные показатели совокупного производства и совокупных доходов.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Индексы цен и количеств. Индексы Ласпейреса, Пааше, Торквиста, Фишера.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>Номинальные и реальные величины. Способы измерения цен: нндексы цен, дефляторы.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Реальная и номинальная ставка процента. Эффект Фишера.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Рабочая сила. Занятые и безработные. Уровень безработицы.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Потенциальный и фактический ВВП. Экономический рост и колебания экономической активности.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>Платежный баланс. Счет текущих операций и счет движения капитала. Внешнеэкономические операции в модели кругооборота.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Номинальный и реальный валютный курс. Паритет покупательной способности.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Кейнсианская модель товарного рынка. Потребительская и инвестиционная функции Дж.Кейнса.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«Кейнсианский крест». Равновесие на товарном рынке как совпадение планируемых и фактических расходов.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Равновесие на товарном рынке: равенство инвестиций и сбережений. Парадокс бережливости.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Кривая IS: аналитический и графический вывод. Сдвиги и повороты кривой IS.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Доходы и расходы государственного бюджета. Государственные расходы и их виды. Налоги как основной источник доходов, их виды.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Воздействие государственных расходов и налогов на спрос в кейнсианской модели. Мультипликативный эффект.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>Государственный бюджет: виды и способы его финансирования.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Фискальная политика государства, ее цели, инструменты, виды.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Деньги и их функции. Спрос на деньги.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Предложение денег. Денежная база и денежная масса. Механизм депозитного расширения. Денежный мультипликатор.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Равновесие денежного рынка и кривая LM. Аналитический и графический вывод LM. Сдвиги и повороты кривой LM.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Монетарная политика, ее цели, инструменты, виды. Механизм воздействия монетарной политики на совокупный спрос.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Краткосрочное макроэкономическое равновесие: модель IS-LM. Механизм установления равновесия.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Стабилизационная политика в модели IS-LM: фискальная политика и ее воздействие на экономическую активность. Эффект вытеснения.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Равновесие в малой открытой экономике с фиксированным валютным курсом. Девальвация и ревальвация валюты.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Равновесие в малой открытой экономике с плавающим валютным курсом.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Модель IS-LM как модель совокупного спроса. Воздействие фискальной и монетарной политики государства на совокупный спрос.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Совокупное предложение. Факторы, влияющие на совокупное предложение. Производственная функция и ее свойства.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Равновесие совокупного спроса и совокупного предложения в краткосрочном и долгосрочном периодах. Механизм достижения равновесия.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Экономический цикл и его фазы. Причины циклических колебаний.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Теории безработицы. Основные причины и виды безработицы.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Экономические последствия безработицы. Взаимосвязь динамики безработицы и ВВП. Закон Оукена.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Связь безработицы и инфляции. Кривая Филлипса </w:t>
      </w:r>
      <w:r>
        <w:t xml:space="preserve"> </w:t>
      </w:r>
      <w:r w:rsidRPr="00FD3B44">
        <w:t xml:space="preserve">в краткосрочном и долгосрочном периодах.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Инфляция и ее виды. Инфляционные ожидания. Адаптивные и рациональные ожидания. </w:t>
      </w:r>
    </w:p>
    <w:p w:rsidR="005E7582" w:rsidRPr="00FD3B44" w:rsidRDefault="005E7582" w:rsidP="00FD3B44">
      <w:pPr>
        <w:numPr>
          <w:ilvl w:val="0"/>
          <w:numId w:val="22"/>
        </w:numPr>
      </w:pPr>
      <w:r w:rsidRPr="00FD3B44">
        <w:t xml:space="preserve">Экономический рост. Модель Солоу. Устойчивый уровень капиталовооруженности. </w:t>
      </w:r>
    </w:p>
    <w:p w:rsidR="005E7582" w:rsidRPr="00FD3B44" w:rsidRDefault="005E7582" w:rsidP="00FD3B44">
      <w:pPr>
        <w:keepNext/>
        <w:ind w:firstLine="720"/>
        <w:jc w:val="both"/>
        <w:outlineLvl w:val="0"/>
        <w:rPr>
          <w:b/>
          <w:bCs/>
          <w:kern w:val="32"/>
        </w:rPr>
      </w:pPr>
    </w:p>
    <w:p w:rsidR="005E7582" w:rsidRPr="00FD3B44" w:rsidRDefault="005E7582" w:rsidP="00FD3B44">
      <w:pPr>
        <w:keepNext/>
        <w:ind w:firstLine="720"/>
        <w:jc w:val="both"/>
        <w:outlineLvl w:val="0"/>
        <w:rPr>
          <w:b/>
          <w:bCs/>
          <w:kern w:val="32"/>
        </w:rPr>
      </w:pPr>
      <w:r w:rsidRPr="00FD3B44">
        <w:rPr>
          <w:b/>
          <w:bCs/>
          <w:kern w:val="32"/>
        </w:rPr>
        <w:t>10.Порядок формирования оценок по дисциплине</w:t>
      </w:r>
    </w:p>
    <w:p w:rsidR="005E7582" w:rsidRDefault="005E7582" w:rsidP="006703E2">
      <w:pPr>
        <w:jc w:val="both"/>
      </w:pPr>
    </w:p>
    <w:p w:rsidR="005E7582" w:rsidRDefault="005E7582" w:rsidP="006703E2">
      <w:pPr>
        <w:jc w:val="both"/>
        <w:rPr>
          <w:sz w:val="26"/>
          <w:szCs w:val="26"/>
        </w:rPr>
      </w:pPr>
      <w:r>
        <w:t xml:space="preserve">Результирующая оценка по данной дисциплине </w:t>
      </w:r>
      <w:r w:rsidRPr="00AB722C">
        <w:t xml:space="preserve">формируется </w:t>
      </w:r>
      <w:r>
        <w:t xml:space="preserve">по </w:t>
      </w:r>
      <w:r w:rsidRPr="00AB722C">
        <w:t>следую</w:t>
      </w:r>
      <w:r>
        <w:t>щей формуле</w:t>
      </w:r>
      <w:r w:rsidRPr="00AB722C">
        <w:rPr>
          <w:sz w:val="26"/>
          <w:szCs w:val="26"/>
        </w:rPr>
        <w:t>:</w:t>
      </w:r>
    </w:p>
    <w:p w:rsidR="005E7582" w:rsidRDefault="005E7582" w:rsidP="006703E2">
      <w:pPr>
        <w:spacing w:line="360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</w:t>
      </w:r>
      <w:r w:rsidRPr="00293311">
        <w:rPr>
          <w:b/>
          <w:bCs/>
          <w:sz w:val="26"/>
          <w:szCs w:val="26"/>
        </w:rPr>
        <w:t>О</w:t>
      </w:r>
      <w:r w:rsidRPr="00293311">
        <w:rPr>
          <w:sz w:val="26"/>
          <w:szCs w:val="26"/>
          <w:vertAlign w:val="subscript"/>
        </w:rPr>
        <w:t>результирующая</w:t>
      </w:r>
      <w:r>
        <w:rPr>
          <w:sz w:val="26"/>
          <w:szCs w:val="26"/>
        </w:rPr>
        <w:t xml:space="preserve"> = </w:t>
      </w:r>
      <w:r w:rsidRPr="00F52AA7">
        <w:rPr>
          <w:b/>
          <w:bCs/>
          <w:sz w:val="26"/>
          <w:szCs w:val="26"/>
        </w:rPr>
        <w:t>К</w:t>
      </w:r>
      <w:r w:rsidRPr="00F52AA7">
        <w:rPr>
          <w:sz w:val="26"/>
          <w:szCs w:val="26"/>
          <w:vertAlign w:val="subscript"/>
        </w:rPr>
        <w:t>накопл</w:t>
      </w:r>
      <w:r>
        <w:rPr>
          <w:sz w:val="26"/>
          <w:szCs w:val="26"/>
          <w:vertAlign w:val="subscript"/>
        </w:rPr>
        <w:t>ен</w:t>
      </w:r>
      <w:r w:rsidRPr="00F52AA7">
        <w:rPr>
          <w:sz w:val="26"/>
          <w:szCs w:val="26"/>
          <w:vertAlign w:val="subscript"/>
        </w:rPr>
        <w:t xml:space="preserve">. </w:t>
      </w:r>
      <w:r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  <w:vertAlign w:val="subscript"/>
        </w:rPr>
        <w:t xml:space="preserve"> </w:t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накоплен</w:t>
      </w:r>
      <w:r>
        <w:rPr>
          <w:sz w:val="26"/>
          <w:szCs w:val="26"/>
        </w:rPr>
        <w:t xml:space="preserve"> + </w:t>
      </w:r>
      <w:r w:rsidRPr="00F52AA7">
        <w:rPr>
          <w:b/>
          <w:bCs/>
          <w:sz w:val="26"/>
          <w:szCs w:val="26"/>
        </w:rPr>
        <w:t>К</w:t>
      </w:r>
      <w:r w:rsidRPr="00F52AA7">
        <w:rPr>
          <w:sz w:val="26"/>
          <w:szCs w:val="26"/>
          <w:vertAlign w:val="subscript"/>
        </w:rPr>
        <w:t>зачет</w:t>
      </w:r>
      <w:r>
        <w:rPr>
          <w:b/>
          <w:bCs/>
          <w:sz w:val="26"/>
          <w:szCs w:val="26"/>
          <w:vertAlign w:val="subscript"/>
        </w:rPr>
        <w:t xml:space="preserve"> </w:t>
      </w:r>
      <w:r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  <w:vertAlign w:val="subscript"/>
        </w:rPr>
        <w:t xml:space="preserve"> </w:t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зачет</w:t>
      </w:r>
      <w:r>
        <w:rPr>
          <w:sz w:val="26"/>
          <w:szCs w:val="26"/>
        </w:rPr>
        <w:t xml:space="preserve">,  где </w:t>
      </w:r>
    </w:p>
    <w:p w:rsidR="005E7582" w:rsidRDefault="005E7582" w:rsidP="006703E2">
      <w:p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6703E2">
        <w:t>О – оценки,   К – удельные веса.</w:t>
      </w:r>
    </w:p>
    <w:p w:rsidR="005E7582" w:rsidRDefault="005E7582" w:rsidP="00FF0AFB">
      <w:p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6703E2">
        <w:t xml:space="preserve">  </w:t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накоплен</w:t>
      </w:r>
      <w:r>
        <w:rPr>
          <w:sz w:val="26"/>
          <w:szCs w:val="26"/>
        </w:rPr>
        <w:t xml:space="preserve"> = </w:t>
      </w:r>
      <w:r w:rsidRPr="00D2640A"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 xml:space="preserve">тек </w:t>
      </w:r>
      <w:r>
        <w:rPr>
          <w:sz w:val="26"/>
          <w:szCs w:val="26"/>
        </w:rPr>
        <w:t xml:space="preserve">• </w:t>
      </w:r>
      <w:r w:rsidRPr="00D2640A">
        <w:rPr>
          <w:sz w:val="26"/>
          <w:szCs w:val="26"/>
        </w:rPr>
        <w:t>О</w:t>
      </w:r>
      <w:r w:rsidRPr="00D2640A">
        <w:rPr>
          <w:sz w:val="26"/>
          <w:szCs w:val="26"/>
          <w:vertAlign w:val="subscript"/>
        </w:rPr>
        <w:t>текущий</w:t>
      </w:r>
      <w:r>
        <w:rPr>
          <w:sz w:val="26"/>
          <w:szCs w:val="26"/>
          <w:vertAlign w:val="subscript"/>
        </w:rPr>
        <w:t xml:space="preserve">  </w:t>
      </w:r>
      <w:r>
        <w:rPr>
          <w:sz w:val="26"/>
          <w:szCs w:val="26"/>
        </w:rPr>
        <w:t>+  К</w:t>
      </w:r>
      <w:r>
        <w:rPr>
          <w:sz w:val="26"/>
          <w:szCs w:val="26"/>
          <w:vertAlign w:val="subscript"/>
        </w:rPr>
        <w:t xml:space="preserve">ауд </w:t>
      </w:r>
      <w:r>
        <w:rPr>
          <w:sz w:val="26"/>
          <w:szCs w:val="26"/>
        </w:rPr>
        <w:t>• О</w:t>
      </w:r>
      <w:r>
        <w:rPr>
          <w:sz w:val="26"/>
          <w:szCs w:val="26"/>
          <w:vertAlign w:val="subscript"/>
        </w:rPr>
        <w:t xml:space="preserve">ауд. </w:t>
      </w:r>
      <w:r>
        <w:rPr>
          <w:sz w:val="26"/>
          <w:szCs w:val="26"/>
        </w:rPr>
        <w:t>+ К</w:t>
      </w:r>
      <w:r>
        <w:rPr>
          <w:sz w:val="26"/>
          <w:szCs w:val="26"/>
          <w:vertAlign w:val="subscript"/>
        </w:rPr>
        <w:t xml:space="preserve">самост </w:t>
      </w:r>
      <w:r>
        <w:rPr>
          <w:sz w:val="26"/>
          <w:szCs w:val="26"/>
        </w:rPr>
        <w:t>• О</w:t>
      </w:r>
      <w:r>
        <w:rPr>
          <w:sz w:val="26"/>
          <w:szCs w:val="26"/>
          <w:vertAlign w:val="subscript"/>
        </w:rPr>
        <w:t>самост.</w:t>
      </w:r>
      <w:r>
        <w:rPr>
          <w:sz w:val="26"/>
          <w:szCs w:val="26"/>
        </w:rPr>
        <w:t>;</w:t>
      </w:r>
    </w:p>
    <w:p w:rsidR="005E7582" w:rsidRDefault="005E7582" w:rsidP="002933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</w:t>
      </w:r>
      <w:r>
        <w:rPr>
          <w:sz w:val="26"/>
          <w:szCs w:val="26"/>
          <w:vertAlign w:val="subscript"/>
        </w:rPr>
        <w:t>текущий</w:t>
      </w:r>
      <w:r>
        <w:rPr>
          <w:sz w:val="26"/>
          <w:szCs w:val="26"/>
        </w:rPr>
        <w:t xml:space="preserve"> = О</w:t>
      </w:r>
      <w:r>
        <w:rPr>
          <w:sz w:val="26"/>
          <w:szCs w:val="26"/>
          <w:vertAlign w:val="subscript"/>
        </w:rPr>
        <w:t>контрольная работа</w:t>
      </w:r>
      <w:r>
        <w:rPr>
          <w:sz w:val="26"/>
          <w:szCs w:val="26"/>
        </w:rPr>
        <w:t>.</w:t>
      </w:r>
    </w:p>
    <w:p w:rsidR="005E7582" w:rsidRDefault="005E7582" w:rsidP="00293311">
      <w:pPr>
        <w:jc w:val="both"/>
        <w:rPr>
          <w:sz w:val="26"/>
          <w:szCs w:val="26"/>
        </w:rPr>
      </w:pPr>
    </w:p>
    <w:p w:rsidR="005E7582" w:rsidRDefault="005E7582" w:rsidP="00FF0AFB">
      <w:pPr>
        <w:jc w:val="both"/>
      </w:pPr>
      <w:r>
        <w:rPr>
          <w:sz w:val="26"/>
          <w:szCs w:val="26"/>
        </w:rPr>
        <w:t xml:space="preserve">Удельные веса:     </w:t>
      </w:r>
      <w:r>
        <w:t>К</w:t>
      </w:r>
      <w:r>
        <w:rPr>
          <w:vertAlign w:val="subscript"/>
        </w:rPr>
        <w:t>контрольная работа</w:t>
      </w:r>
      <w:r w:rsidRPr="00BB7A52">
        <w:t xml:space="preserve"> =</w:t>
      </w:r>
      <w:r>
        <w:t xml:space="preserve"> </w:t>
      </w:r>
      <w:r w:rsidRPr="00BB7A52">
        <w:t>0,</w:t>
      </w:r>
      <w:r>
        <w:t xml:space="preserve">6,           </w:t>
      </w:r>
      <w:r w:rsidRPr="00BB7A52">
        <w:t>К</w:t>
      </w:r>
      <w:r>
        <w:rPr>
          <w:vertAlign w:val="subscript"/>
        </w:rPr>
        <w:t xml:space="preserve">ауд.    </w:t>
      </w:r>
      <w:r w:rsidRPr="00BB7A52">
        <w:t xml:space="preserve"> = 0,2;</w:t>
      </w:r>
      <w:r>
        <w:t xml:space="preserve">         </w:t>
      </w:r>
      <w:r w:rsidRPr="00BB7A52">
        <w:t>К</w:t>
      </w:r>
      <w:r>
        <w:rPr>
          <w:vertAlign w:val="subscript"/>
        </w:rPr>
        <w:t>самост</w:t>
      </w:r>
      <w:r w:rsidRPr="00BB7A52">
        <w:t xml:space="preserve"> =</w:t>
      </w:r>
      <w:r>
        <w:t xml:space="preserve"> 0,2</w:t>
      </w:r>
    </w:p>
    <w:p w:rsidR="005E7582" w:rsidRDefault="005E7582" w:rsidP="00FF0AFB">
      <w:pPr>
        <w:jc w:val="both"/>
        <w:rPr>
          <w:sz w:val="26"/>
          <w:szCs w:val="26"/>
        </w:rPr>
      </w:pPr>
      <w:r>
        <w:t xml:space="preserve">                                 К</w:t>
      </w:r>
      <w:r>
        <w:rPr>
          <w:vertAlign w:val="subscript"/>
        </w:rPr>
        <w:t xml:space="preserve">накопленная </w:t>
      </w:r>
      <w:r w:rsidRPr="00011221">
        <w:t>= 0,5</w:t>
      </w:r>
      <w:r>
        <w:t xml:space="preserve">,   </w:t>
      </w:r>
      <w:r>
        <w:rPr>
          <w:sz w:val="26"/>
          <w:szCs w:val="26"/>
        </w:rPr>
        <w:t xml:space="preserve">   К</w:t>
      </w:r>
      <w:r>
        <w:rPr>
          <w:sz w:val="26"/>
          <w:szCs w:val="26"/>
          <w:vertAlign w:val="subscript"/>
        </w:rPr>
        <w:t xml:space="preserve">зачет </w:t>
      </w:r>
      <w:r>
        <w:rPr>
          <w:sz w:val="26"/>
          <w:szCs w:val="26"/>
        </w:rPr>
        <w:t xml:space="preserve">  = 0,5</w:t>
      </w:r>
    </w:p>
    <w:p w:rsidR="005E7582" w:rsidRDefault="005E7582" w:rsidP="00FF0AFB">
      <w:pPr>
        <w:jc w:val="both"/>
        <w:rPr>
          <w:sz w:val="26"/>
          <w:szCs w:val="26"/>
        </w:rPr>
      </w:pPr>
    </w:p>
    <w:p w:rsidR="005E7582" w:rsidRDefault="005E7582" w:rsidP="00686C4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Оценка за зачетную контрольную работу является </w:t>
      </w:r>
      <w:r>
        <w:rPr>
          <w:b/>
          <w:bCs/>
          <w:sz w:val="26"/>
          <w:szCs w:val="26"/>
        </w:rPr>
        <w:t>блокирующей</w:t>
      </w:r>
      <w:r>
        <w:rPr>
          <w:sz w:val="26"/>
          <w:szCs w:val="26"/>
        </w:rPr>
        <w:t>. Если оценка за зачет менее 4 баллов, независимо от накопительной оценки в ведомость выставляется оценка «неудовлетворительно».</w:t>
      </w:r>
    </w:p>
    <w:p w:rsidR="005E7582" w:rsidRDefault="005E7582" w:rsidP="00FF0AFB">
      <w:pPr>
        <w:jc w:val="both"/>
        <w:rPr>
          <w:sz w:val="26"/>
          <w:szCs w:val="26"/>
        </w:rPr>
      </w:pPr>
    </w:p>
    <w:p w:rsidR="005E7582" w:rsidRDefault="005E7582" w:rsidP="00293311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Пример расчета результирующей оценки:</w:t>
      </w:r>
    </w:p>
    <w:p w:rsidR="005E7582" w:rsidRDefault="005E7582" w:rsidP="006703E2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Допустим, студент выполнил контрольную работу на оценку 8;</w:t>
      </w:r>
    </w:p>
    <w:p w:rsidR="005E7582" w:rsidRDefault="005E7582" w:rsidP="006703E2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 аудиторную работу получил – 7;</w:t>
      </w:r>
    </w:p>
    <w:p w:rsidR="005E7582" w:rsidRDefault="005E7582" w:rsidP="006703E2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 самостоятельную работу -   7;</w:t>
      </w:r>
    </w:p>
    <w:p w:rsidR="005E7582" w:rsidRDefault="005E7582" w:rsidP="006703E2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Зачетную контрольную работу написал  на оценку 6.</w:t>
      </w:r>
    </w:p>
    <w:p w:rsidR="005E7582" w:rsidRDefault="005E7582" w:rsidP="006703E2">
      <w:pPr>
        <w:ind w:firstLine="0"/>
        <w:jc w:val="both"/>
        <w:rPr>
          <w:sz w:val="26"/>
          <w:szCs w:val="26"/>
        </w:rPr>
      </w:pPr>
    </w:p>
    <w:p w:rsidR="005E7582" w:rsidRDefault="005E7582" w:rsidP="00FF0AFB">
      <w:pPr>
        <w:ind w:firstLine="0"/>
        <w:jc w:val="both"/>
        <w:rPr>
          <w:sz w:val="26"/>
          <w:szCs w:val="26"/>
        </w:rPr>
      </w:pPr>
      <w:r>
        <w:tab/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накоплен</w:t>
      </w:r>
      <w:r>
        <w:rPr>
          <w:sz w:val="26"/>
          <w:szCs w:val="26"/>
        </w:rPr>
        <w:t xml:space="preserve"> = </w:t>
      </w:r>
      <w:r w:rsidRPr="00D2640A">
        <w:rPr>
          <w:sz w:val="26"/>
          <w:szCs w:val="26"/>
        </w:rPr>
        <w:t>К</w:t>
      </w:r>
      <w:r>
        <w:rPr>
          <w:sz w:val="26"/>
          <w:szCs w:val="26"/>
          <w:vertAlign w:val="subscript"/>
        </w:rPr>
        <w:t xml:space="preserve">тек </w:t>
      </w:r>
      <w:r>
        <w:rPr>
          <w:sz w:val="26"/>
          <w:szCs w:val="26"/>
        </w:rPr>
        <w:t xml:space="preserve">• </w:t>
      </w:r>
      <w:r w:rsidRPr="00D2640A">
        <w:rPr>
          <w:sz w:val="26"/>
          <w:szCs w:val="26"/>
        </w:rPr>
        <w:t>О</w:t>
      </w:r>
      <w:r w:rsidRPr="00D2640A">
        <w:rPr>
          <w:sz w:val="26"/>
          <w:szCs w:val="26"/>
          <w:vertAlign w:val="subscript"/>
        </w:rPr>
        <w:t>текущий</w:t>
      </w:r>
      <w:r>
        <w:rPr>
          <w:sz w:val="26"/>
          <w:szCs w:val="26"/>
          <w:vertAlign w:val="subscript"/>
        </w:rPr>
        <w:t xml:space="preserve">  </w:t>
      </w:r>
      <w:r>
        <w:rPr>
          <w:sz w:val="26"/>
          <w:szCs w:val="26"/>
        </w:rPr>
        <w:t>+  К</w:t>
      </w:r>
      <w:r>
        <w:rPr>
          <w:sz w:val="26"/>
          <w:szCs w:val="26"/>
          <w:vertAlign w:val="subscript"/>
        </w:rPr>
        <w:t xml:space="preserve">ауд </w:t>
      </w:r>
      <w:r>
        <w:rPr>
          <w:sz w:val="26"/>
          <w:szCs w:val="26"/>
        </w:rPr>
        <w:t>• О</w:t>
      </w:r>
      <w:r>
        <w:rPr>
          <w:sz w:val="26"/>
          <w:szCs w:val="26"/>
          <w:vertAlign w:val="subscript"/>
        </w:rPr>
        <w:t xml:space="preserve">ауд. </w:t>
      </w:r>
      <w:r>
        <w:rPr>
          <w:sz w:val="26"/>
          <w:szCs w:val="26"/>
        </w:rPr>
        <w:t>+ К</w:t>
      </w:r>
      <w:r>
        <w:rPr>
          <w:sz w:val="26"/>
          <w:szCs w:val="26"/>
          <w:vertAlign w:val="subscript"/>
        </w:rPr>
        <w:t xml:space="preserve">самост </w:t>
      </w:r>
      <w:r>
        <w:rPr>
          <w:sz w:val="26"/>
          <w:szCs w:val="26"/>
        </w:rPr>
        <w:t>• О</w:t>
      </w:r>
      <w:r>
        <w:rPr>
          <w:sz w:val="26"/>
          <w:szCs w:val="26"/>
          <w:vertAlign w:val="subscript"/>
        </w:rPr>
        <w:t xml:space="preserve">самост </w:t>
      </w:r>
      <w:r>
        <w:rPr>
          <w:sz w:val="26"/>
          <w:szCs w:val="26"/>
        </w:rPr>
        <w:t>= 0,6•8 + 0,2•7 + 0,2•7 =</w:t>
      </w:r>
    </w:p>
    <w:p w:rsidR="005E7582" w:rsidRDefault="005E7582" w:rsidP="00FF0AF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= 4,8 + 1,4 + 1, 4 = 7,6</w:t>
      </w:r>
    </w:p>
    <w:p w:rsidR="005E7582" w:rsidRDefault="005E7582" w:rsidP="00FF0AFB"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После округления в зачетную ведомость выставляется </w:t>
      </w:r>
      <w:r w:rsidRPr="00C45C3F">
        <w:rPr>
          <w:sz w:val="26"/>
          <w:szCs w:val="26"/>
          <w:u w:val="single"/>
        </w:rPr>
        <w:t xml:space="preserve">накопленная оценка </w:t>
      </w:r>
      <w:r>
        <w:rPr>
          <w:sz w:val="26"/>
          <w:szCs w:val="26"/>
        </w:rPr>
        <w:t>8.</w:t>
      </w:r>
    </w:p>
    <w:p w:rsidR="005E7582" w:rsidRDefault="005E7582" w:rsidP="00FF0AFB">
      <w:pPr>
        <w:ind w:firstLine="0"/>
        <w:jc w:val="both"/>
        <w:rPr>
          <w:sz w:val="26"/>
          <w:szCs w:val="26"/>
        </w:rPr>
      </w:pPr>
    </w:p>
    <w:p w:rsidR="005E7582" w:rsidRDefault="005E7582" w:rsidP="00FF0AFB">
      <w:pPr>
        <w:ind w:firstLine="0"/>
        <w:jc w:val="both"/>
        <w:rPr>
          <w:sz w:val="26"/>
          <w:szCs w:val="26"/>
        </w:rPr>
      </w:pPr>
      <w:r>
        <w:rPr>
          <w:lang w:eastAsia="ru-RU"/>
        </w:rPr>
        <w:t>О</w:t>
      </w:r>
      <w:r w:rsidRPr="00FD3B44">
        <w:rPr>
          <w:lang w:eastAsia="ru-RU"/>
        </w:rPr>
        <w:t>ценк</w:t>
      </w:r>
      <w:r>
        <w:rPr>
          <w:lang w:eastAsia="ru-RU"/>
        </w:rPr>
        <w:t>и округляю</w:t>
      </w:r>
      <w:r w:rsidRPr="00FD3B44">
        <w:rPr>
          <w:lang w:eastAsia="ru-RU"/>
        </w:rPr>
        <w:t>тся до целого значения, согласно арифметическим правилам округления рациональных чисел.</w:t>
      </w:r>
    </w:p>
    <w:p w:rsidR="005E7582" w:rsidRDefault="005E7582" w:rsidP="00FF0AFB">
      <w:pPr>
        <w:ind w:firstLine="0"/>
        <w:jc w:val="both"/>
        <w:rPr>
          <w:sz w:val="26"/>
          <w:szCs w:val="26"/>
        </w:rPr>
      </w:pPr>
    </w:p>
    <w:p w:rsidR="005E7582" w:rsidRDefault="005E7582" w:rsidP="00FD3B44">
      <w:pPr>
        <w:ind w:firstLine="720"/>
        <w:jc w:val="both"/>
        <w:rPr>
          <w:sz w:val="26"/>
          <w:szCs w:val="26"/>
        </w:rPr>
      </w:pPr>
      <w:r w:rsidRPr="00293311">
        <w:rPr>
          <w:b/>
          <w:bCs/>
          <w:sz w:val="26"/>
          <w:szCs w:val="26"/>
        </w:rPr>
        <w:t>О</w:t>
      </w:r>
      <w:r w:rsidRPr="00293311">
        <w:rPr>
          <w:sz w:val="26"/>
          <w:szCs w:val="26"/>
          <w:vertAlign w:val="subscript"/>
        </w:rPr>
        <w:t>результирующая</w:t>
      </w:r>
      <w:r>
        <w:rPr>
          <w:sz w:val="26"/>
          <w:szCs w:val="26"/>
        </w:rPr>
        <w:t xml:space="preserve"> = </w:t>
      </w:r>
      <w:r w:rsidRPr="00F52AA7">
        <w:rPr>
          <w:b/>
          <w:bCs/>
          <w:sz w:val="26"/>
          <w:szCs w:val="26"/>
        </w:rPr>
        <w:t>К</w:t>
      </w:r>
      <w:r w:rsidRPr="00F52AA7">
        <w:rPr>
          <w:sz w:val="26"/>
          <w:szCs w:val="26"/>
          <w:vertAlign w:val="subscript"/>
        </w:rPr>
        <w:t>накопл</w:t>
      </w:r>
      <w:r>
        <w:rPr>
          <w:sz w:val="26"/>
          <w:szCs w:val="26"/>
          <w:vertAlign w:val="subscript"/>
        </w:rPr>
        <w:t>ен</w:t>
      </w:r>
      <w:r w:rsidRPr="00F52AA7">
        <w:rPr>
          <w:sz w:val="26"/>
          <w:szCs w:val="26"/>
          <w:vertAlign w:val="subscript"/>
        </w:rPr>
        <w:t xml:space="preserve">. </w:t>
      </w:r>
      <w:r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  <w:vertAlign w:val="subscript"/>
        </w:rPr>
        <w:t xml:space="preserve"> </w:t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накоплен</w:t>
      </w:r>
      <w:r>
        <w:rPr>
          <w:sz w:val="26"/>
          <w:szCs w:val="26"/>
        </w:rPr>
        <w:t xml:space="preserve"> + </w:t>
      </w:r>
      <w:r w:rsidRPr="00F52AA7">
        <w:rPr>
          <w:b/>
          <w:bCs/>
          <w:sz w:val="26"/>
          <w:szCs w:val="26"/>
        </w:rPr>
        <w:t>К</w:t>
      </w:r>
      <w:r w:rsidRPr="00F52AA7">
        <w:rPr>
          <w:sz w:val="26"/>
          <w:szCs w:val="26"/>
          <w:vertAlign w:val="subscript"/>
        </w:rPr>
        <w:t>зачет</w:t>
      </w:r>
      <w:r>
        <w:rPr>
          <w:b/>
          <w:bCs/>
          <w:sz w:val="26"/>
          <w:szCs w:val="26"/>
          <w:vertAlign w:val="subscript"/>
        </w:rPr>
        <w:t xml:space="preserve"> </w:t>
      </w:r>
      <w:r>
        <w:rPr>
          <w:b/>
          <w:bCs/>
          <w:sz w:val="26"/>
          <w:szCs w:val="26"/>
        </w:rPr>
        <w:t>•</w:t>
      </w:r>
      <w:r>
        <w:rPr>
          <w:b/>
          <w:bCs/>
          <w:sz w:val="26"/>
          <w:szCs w:val="26"/>
          <w:vertAlign w:val="subscript"/>
        </w:rPr>
        <w:t xml:space="preserve"> </w:t>
      </w:r>
      <w:r w:rsidRPr="00F52AA7">
        <w:rPr>
          <w:b/>
          <w:bCs/>
          <w:sz w:val="26"/>
          <w:szCs w:val="26"/>
        </w:rPr>
        <w:t>О</w:t>
      </w:r>
      <w:r w:rsidRPr="00F52AA7">
        <w:rPr>
          <w:sz w:val="26"/>
          <w:szCs w:val="26"/>
          <w:vertAlign w:val="subscript"/>
        </w:rPr>
        <w:t>зачет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>= 0,5•8 + 0,5•6 = 4 + 3 = 7.</w:t>
      </w:r>
    </w:p>
    <w:p w:rsidR="005E7582" w:rsidRDefault="005E7582" w:rsidP="00FD3B44">
      <w:pPr>
        <w:ind w:firstLine="720"/>
        <w:jc w:val="both"/>
        <w:rPr>
          <w:sz w:val="26"/>
          <w:szCs w:val="26"/>
        </w:rPr>
      </w:pPr>
    </w:p>
    <w:p w:rsidR="005E7582" w:rsidRDefault="005E7582" w:rsidP="00FD3B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зачетную ведомость выставляется </w:t>
      </w:r>
      <w:r w:rsidRPr="00C45C3F">
        <w:rPr>
          <w:sz w:val="26"/>
          <w:szCs w:val="26"/>
          <w:u w:val="single"/>
        </w:rPr>
        <w:t>результирующая оценка</w:t>
      </w:r>
      <w:r>
        <w:rPr>
          <w:sz w:val="26"/>
          <w:szCs w:val="26"/>
        </w:rPr>
        <w:t xml:space="preserve"> 7 (хорошо).</w:t>
      </w:r>
    </w:p>
    <w:p w:rsidR="005E7582" w:rsidRDefault="005E7582" w:rsidP="00FD3B44">
      <w:pPr>
        <w:ind w:firstLine="720"/>
        <w:jc w:val="both"/>
        <w:rPr>
          <w:sz w:val="26"/>
          <w:szCs w:val="26"/>
        </w:rPr>
      </w:pPr>
    </w:p>
    <w:p w:rsidR="005E7582" w:rsidRPr="00930834" w:rsidRDefault="005E7582" w:rsidP="00930834">
      <w:pPr>
        <w:pStyle w:val="BodyTextIndent2"/>
        <w:ind w:firstLine="0"/>
        <w:rPr>
          <w:rFonts w:ascii="Times New Roman" w:hAnsi="Times New Roman" w:cs="Times New Roman"/>
          <w:sz w:val="24"/>
          <w:szCs w:val="24"/>
        </w:rPr>
      </w:pPr>
      <w:r w:rsidRPr="00930834">
        <w:rPr>
          <w:rFonts w:ascii="Times New Roman" w:hAnsi="Times New Roman" w:cs="Times New Roman"/>
          <w:sz w:val="24"/>
          <w:szCs w:val="24"/>
        </w:rPr>
        <w:t xml:space="preserve"> Соответствия оценок  по десятибалльной и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по 10-ти и 5-ти бальной системе: </w:t>
      </w:r>
    </w:p>
    <w:p w:rsidR="005E7582" w:rsidRPr="00930834" w:rsidRDefault="005E7582" w:rsidP="00930834">
      <w:pPr>
        <w:ind w:left="277" w:firstLine="708"/>
      </w:pPr>
      <w:r w:rsidRPr="00930834">
        <w:t>1</w:t>
      </w:r>
      <w:r>
        <w:t xml:space="preserve">, 2, 3 балла </w:t>
      </w:r>
      <w:r w:rsidRPr="00930834">
        <w:t xml:space="preserve"> </w:t>
      </w:r>
      <w:r>
        <w:t xml:space="preserve">   </w:t>
      </w:r>
      <w:r w:rsidRPr="00930834">
        <w:t>–  не</w:t>
      </w:r>
      <w:r>
        <w:t xml:space="preserve"> зачтено</w:t>
      </w:r>
    </w:p>
    <w:p w:rsidR="005E7582" w:rsidRPr="00930834" w:rsidRDefault="005E7582" w:rsidP="00930834">
      <w:pPr>
        <w:ind w:left="277" w:firstLine="708"/>
      </w:pPr>
      <w:r w:rsidRPr="00930834">
        <w:t>4</w:t>
      </w:r>
      <w:r>
        <w:t xml:space="preserve">, 5, 6, 7, 8, 9, 10  </w:t>
      </w:r>
      <w:r w:rsidRPr="00930834">
        <w:t xml:space="preserve">– </w:t>
      </w:r>
      <w:r>
        <w:t xml:space="preserve"> зачтено</w:t>
      </w:r>
    </w:p>
    <w:p w:rsidR="005E7582" w:rsidRPr="00FD3B44" w:rsidRDefault="005E7582" w:rsidP="00686C47">
      <w:pPr>
        <w:ind w:firstLine="720"/>
        <w:jc w:val="both"/>
      </w:pPr>
    </w:p>
    <w:p w:rsidR="005E7582" w:rsidRPr="00FD3B44" w:rsidRDefault="005E7582" w:rsidP="00C45C3F">
      <w:pPr>
        <w:keepNext/>
        <w:ind w:firstLine="720"/>
        <w:jc w:val="both"/>
        <w:outlineLvl w:val="0"/>
        <w:rPr>
          <w:b/>
          <w:bCs/>
          <w:kern w:val="32"/>
        </w:rPr>
      </w:pPr>
      <w:r w:rsidRPr="00FD3B44">
        <w:rPr>
          <w:b/>
          <w:bCs/>
          <w:kern w:val="32"/>
        </w:rPr>
        <w:t>11.Учебно-методическое и информационное обеспечение дисциплины</w:t>
      </w:r>
    </w:p>
    <w:p w:rsidR="005E7582" w:rsidRPr="00FD3B44" w:rsidRDefault="005E7582" w:rsidP="00C45C3F">
      <w:pPr>
        <w:ind w:firstLine="567"/>
        <w:jc w:val="both"/>
        <w:rPr>
          <w:b/>
          <w:bCs/>
          <w:i/>
          <w:iCs/>
        </w:rPr>
      </w:pPr>
      <w:r w:rsidRPr="00FD3B44">
        <w:rPr>
          <w:b/>
          <w:bCs/>
          <w:i/>
          <w:iCs/>
        </w:rPr>
        <w:t>Базовый учебник:</w:t>
      </w:r>
    </w:p>
    <w:p w:rsidR="005E7582" w:rsidRPr="00FD3B44" w:rsidRDefault="005E7582" w:rsidP="00C45C3F">
      <w:pPr>
        <w:numPr>
          <w:ilvl w:val="0"/>
          <w:numId w:val="42"/>
        </w:numPr>
        <w:ind w:left="0" w:firstLine="0"/>
        <w:jc w:val="both"/>
      </w:pPr>
      <w:r w:rsidRPr="00FD3B44">
        <w:t>Макроэкономика: учебник для бакалавров / А.В. Аносова, И.А. Ким, С.Ф. Серегина и др.; под ред. С.Ф. Серегиной. – М.: Издательство Юрайт, 2011.</w:t>
      </w:r>
    </w:p>
    <w:p w:rsidR="005E7582" w:rsidRPr="00FD3B44" w:rsidRDefault="005E7582" w:rsidP="00C45C3F">
      <w:pPr>
        <w:ind w:firstLine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</w:t>
      </w:r>
      <w:r w:rsidRPr="00FD3B44">
        <w:rPr>
          <w:b/>
          <w:bCs/>
          <w:i/>
          <w:iCs/>
        </w:rPr>
        <w:t>Основная литература:</w:t>
      </w:r>
    </w:p>
    <w:p w:rsidR="005E7582" w:rsidRPr="00FD3B44" w:rsidRDefault="005E7582" w:rsidP="00C45C3F">
      <w:pPr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D3B44">
        <w:rPr>
          <w:rFonts w:ascii="Times New Roman CYR" w:hAnsi="Times New Roman CYR" w:cs="Times New Roman CYR"/>
          <w:color w:val="000000"/>
        </w:rPr>
        <w:t xml:space="preserve">Агапова Т. А. Макроэкономика / Т. А. Агапова, С. Ф. Серегина. — 9-е изд. — М.: </w:t>
      </w:r>
      <w:r w:rsidRPr="00FD3B44">
        <w:rPr>
          <w:rFonts w:ascii="Times New Roman CYR" w:hAnsi="Times New Roman CYR" w:cs="Times New Roman CYR"/>
          <w:color w:val="000000"/>
          <w:lang w:val="en-US"/>
        </w:rPr>
        <w:t>MarketDS</w:t>
      </w:r>
      <w:r w:rsidRPr="00FD3B44">
        <w:rPr>
          <w:rFonts w:ascii="Times New Roman CYR" w:hAnsi="Times New Roman CYR" w:cs="Times New Roman CYR"/>
          <w:color w:val="000000"/>
        </w:rPr>
        <w:t xml:space="preserve">, 2009 </w:t>
      </w:r>
    </w:p>
    <w:p w:rsidR="005E7582" w:rsidRPr="00FD3B44" w:rsidRDefault="005E7582" w:rsidP="00C45C3F">
      <w:pPr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D3B44">
        <w:rPr>
          <w:rFonts w:ascii="Times New Roman CYR" w:hAnsi="Times New Roman CYR" w:cs="Times New Roman CYR"/>
          <w:color w:val="000000"/>
        </w:rPr>
        <w:t xml:space="preserve">Бланшар О. Макроэкономика. М.: Издательский дом ГУ-ВШЭ, 2010 </w:t>
      </w:r>
    </w:p>
    <w:p w:rsidR="005E7582" w:rsidRPr="00FD3B44" w:rsidRDefault="005E7582" w:rsidP="00C45C3F">
      <w:pPr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FD3B44">
        <w:rPr>
          <w:color w:val="000000"/>
        </w:rPr>
        <w:t>Ким И.А. Сборник заданий по макроэкономике. – М., Вита-Пресс, 2005.</w:t>
      </w:r>
    </w:p>
    <w:p w:rsidR="005E7582" w:rsidRPr="00FD3B44" w:rsidRDefault="005E7582" w:rsidP="00FD3B44">
      <w:pPr>
        <w:ind w:left="720" w:firstLine="0"/>
      </w:pPr>
    </w:p>
    <w:p w:rsidR="005E7582" w:rsidRPr="00FD3B44" w:rsidRDefault="005E7582" w:rsidP="00FD3B44">
      <w:pPr>
        <w:keepNext/>
        <w:numPr>
          <w:ilvl w:val="1"/>
          <w:numId w:val="23"/>
        </w:numPr>
        <w:spacing w:before="120" w:after="60"/>
        <w:outlineLvl w:val="1"/>
        <w:rPr>
          <w:b/>
          <w:bCs/>
        </w:rPr>
      </w:pPr>
      <w:r w:rsidRPr="00FD3B44">
        <w:rPr>
          <w:b/>
          <w:bCs/>
        </w:rPr>
        <w:t>Справочники, словари, энциклопедии</w:t>
      </w:r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Агентство экономической информации ПРАЙМ – ТАСС: </w:t>
      </w:r>
      <w:hyperlink r:id="rId8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9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r w:rsidRPr="00FD3B44">
        <w:rPr>
          <w:kern w:val="32"/>
          <w:lang w:val="en-US"/>
        </w:rPr>
        <w:t>prime</w:t>
      </w:r>
      <w:r w:rsidRPr="00FD3B44">
        <w:rPr>
          <w:kern w:val="32"/>
        </w:rPr>
        <w:t>–</w:t>
      </w:r>
      <w:r w:rsidRPr="00FD3B44">
        <w:rPr>
          <w:kern w:val="32"/>
          <w:lang w:val="en-US"/>
        </w:rPr>
        <w:t>tass</w:t>
      </w:r>
      <w:r w:rsidRPr="00FD3B44">
        <w:rPr>
          <w:kern w:val="32"/>
        </w:rPr>
        <w:t>.</w:t>
      </w:r>
      <w:r w:rsidRPr="00FD3B44">
        <w:rPr>
          <w:kern w:val="32"/>
          <w:lang w:val="en-US"/>
        </w:rPr>
        <w:t>ru</w:t>
      </w:r>
      <w:r w:rsidRPr="00FD3B44">
        <w:rPr>
          <w:kern w:val="32"/>
        </w:rPr>
        <w:t>;</w:t>
      </w:r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Журнал «Эксперт»: </w:t>
      </w:r>
      <w:hyperlink r:id="rId10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11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r w:rsidRPr="00FD3B44">
        <w:rPr>
          <w:kern w:val="32"/>
          <w:lang w:val="en-US"/>
        </w:rPr>
        <w:t>expert</w:t>
      </w:r>
      <w:r w:rsidRPr="00FD3B44">
        <w:rPr>
          <w:kern w:val="32"/>
        </w:rPr>
        <w:t>.</w:t>
      </w:r>
      <w:r w:rsidRPr="00FD3B44">
        <w:rPr>
          <w:kern w:val="32"/>
          <w:lang w:val="en-US"/>
        </w:rPr>
        <w:t>ru</w:t>
      </w:r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  <w:u w:val="single"/>
        </w:rPr>
      </w:pPr>
      <w:r w:rsidRPr="00FD3B44">
        <w:rPr>
          <w:kern w:val="32"/>
        </w:rPr>
        <w:t xml:space="preserve">Информационные ресурсы Всемирного банка: </w:t>
      </w:r>
      <w:hyperlink r:id="rId12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13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hyperlink r:id="rId14" w:tgtFrame="_parent" w:history="1">
        <w:r w:rsidRPr="00FD3B44">
          <w:rPr>
            <w:color w:val="0000FF"/>
            <w:kern w:val="32"/>
            <w:u w:val="single"/>
            <w:lang w:val="en-US"/>
          </w:rPr>
          <w:t>world</w:t>
        </w:r>
      </w:hyperlink>
      <w:hyperlink r:id="rId15" w:tgtFrame="_parent" w:history="1">
        <w:r w:rsidRPr="00FD3B44">
          <w:rPr>
            <w:color w:val="0000FF"/>
            <w:kern w:val="32"/>
            <w:u w:val="single"/>
            <w:lang w:val="en-US"/>
          </w:rPr>
          <w:t>bank</w:t>
        </w:r>
      </w:hyperlink>
      <w:hyperlink r:id="rId16" w:tgtFrame="_parent" w:history="1">
        <w:r w:rsidRPr="00FD3B44">
          <w:rPr>
            <w:color w:val="0000FF"/>
            <w:kern w:val="32"/>
            <w:u w:val="single"/>
          </w:rPr>
          <w:t>.</w:t>
        </w:r>
      </w:hyperlink>
      <w:hyperlink r:id="rId17" w:tgtFrame="_parent" w:history="1">
        <w:r w:rsidRPr="00FD3B44">
          <w:rPr>
            <w:color w:val="0000FF"/>
            <w:kern w:val="32"/>
            <w:u w:val="single"/>
            <w:lang w:val="en-US"/>
          </w:rPr>
          <w:t>org</w:t>
        </w:r>
      </w:hyperlink>
      <w:hyperlink r:id="rId18" w:tgtFrame="_parent" w:history="1"/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Информационные ресурсы Международного валютного фонда: </w:t>
      </w:r>
      <w:hyperlink r:id="rId19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20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hyperlink r:id="rId21" w:tgtFrame="_parent" w:history="1">
        <w:r w:rsidRPr="00FD3B44">
          <w:rPr>
            <w:color w:val="0000FF"/>
            <w:kern w:val="32"/>
            <w:u w:val="single"/>
            <w:lang w:val="en-US"/>
          </w:rPr>
          <w:t>imf</w:t>
        </w:r>
      </w:hyperlink>
      <w:hyperlink r:id="rId22" w:tgtFrame="_parent" w:history="1">
        <w:r w:rsidRPr="00FD3B44">
          <w:rPr>
            <w:color w:val="0000FF"/>
            <w:kern w:val="32"/>
            <w:u w:val="single"/>
          </w:rPr>
          <w:t>.</w:t>
        </w:r>
      </w:hyperlink>
      <w:hyperlink r:id="rId23" w:tgtFrame="_parent" w:history="1">
        <w:r w:rsidRPr="00FD3B44">
          <w:rPr>
            <w:color w:val="0000FF"/>
            <w:kern w:val="32"/>
            <w:u w:val="single"/>
            <w:lang w:val="en-US"/>
          </w:rPr>
          <w:t>org</w:t>
        </w:r>
      </w:hyperlink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Федеральная служба государственной статистики: </w:t>
      </w:r>
      <w:hyperlink r:id="rId24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25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hyperlink r:id="rId26" w:tgtFrame="_parent" w:history="1">
        <w:r w:rsidRPr="00FD3B44">
          <w:rPr>
            <w:color w:val="0000FF"/>
            <w:kern w:val="32"/>
            <w:u w:val="single"/>
            <w:lang w:val="en-US"/>
          </w:rPr>
          <w:t>gks</w:t>
        </w:r>
      </w:hyperlink>
      <w:hyperlink r:id="rId27" w:tgtFrame="_parent" w:history="1">
        <w:r w:rsidRPr="00FD3B44">
          <w:rPr>
            <w:color w:val="0000FF"/>
            <w:kern w:val="32"/>
            <w:u w:val="single"/>
          </w:rPr>
          <w:t>.</w:t>
        </w:r>
      </w:hyperlink>
      <w:hyperlink r:id="rId28" w:tgtFrame="_parent" w:history="1">
        <w:r w:rsidRPr="00FD3B44">
          <w:rPr>
            <w:color w:val="0000FF"/>
            <w:kern w:val="32"/>
            <w:u w:val="single"/>
            <w:lang w:val="en-US"/>
          </w:rPr>
          <w:t>ru</w:t>
        </w:r>
      </w:hyperlink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Центральный банк Российской Федерации: </w:t>
      </w:r>
      <w:hyperlink r:id="rId29" w:history="1">
        <w:r w:rsidRPr="00FD3B44">
          <w:rPr>
            <w:color w:val="0000FF"/>
            <w:kern w:val="32"/>
            <w:u w:val="single"/>
            <w:lang w:val="en-US"/>
          </w:rPr>
          <w:t>www</w:t>
        </w:r>
        <w:r w:rsidRPr="00FD3B44">
          <w:rPr>
            <w:color w:val="0000FF"/>
            <w:kern w:val="32"/>
            <w:u w:val="single"/>
          </w:rPr>
          <w:t>.</w:t>
        </w:r>
        <w:r w:rsidRPr="00FD3B44">
          <w:rPr>
            <w:color w:val="0000FF"/>
            <w:kern w:val="32"/>
            <w:u w:val="single"/>
            <w:lang w:val="en-US"/>
          </w:rPr>
          <w:t>cbr</w:t>
        </w:r>
        <w:r w:rsidRPr="00FD3B44">
          <w:rPr>
            <w:color w:val="0000FF"/>
            <w:kern w:val="32"/>
            <w:u w:val="single"/>
          </w:rPr>
          <w:t>.</w:t>
        </w:r>
        <w:r w:rsidRPr="00FD3B44">
          <w:rPr>
            <w:color w:val="0000FF"/>
            <w:kern w:val="32"/>
            <w:u w:val="single"/>
            <w:lang w:val="en-US"/>
          </w:rPr>
          <w:t>ru</w:t>
        </w:r>
      </w:hyperlink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jc w:val="both"/>
        <w:outlineLvl w:val="0"/>
        <w:rPr>
          <w:kern w:val="32"/>
        </w:rPr>
      </w:pPr>
      <w:r w:rsidRPr="00FD3B44">
        <w:rPr>
          <w:kern w:val="32"/>
        </w:rPr>
        <w:t xml:space="preserve">Информационные ресурсы НИУ ВШЭ: </w:t>
      </w:r>
      <w:hyperlink r:id="rId30" w:tgtFrame="_parent" w:history="1">
        <w:r w:rsidRPr="00FD3B44">
          <w:rPr>
            <w:color w:val="0000FF"/>
            <w:kern w:val="32"/>
            <w:u w:val="single"/>
            <w:lang w:val="en-US"/>
          </w:rPr>
          <w:t>http</w:t>
        </w:r>
      </w:hyperlink>
      <w:hyperlink r:id="rId31" w:tgtFrame="_parent" w:history="1">
        <w:r w:rsidRPr="00FD3B44">
          <w:rPr>
            <w:color w:val="0000FF"/>
            <w:kern w:val="32"/>
            <w:u w:val="single"/>
          </w:rPr>
          <w:t>://</w:t>
        </w:r>
      </w:hyperlink>
      <w:hyperlink r:id="rId32" w:tgtFrame="_parent" w:history="1">
        <w:r w:rsidRPr="00FD3B44">
          <w:rPr>
            <w:color w:val="0000FF"/>
            <w:kern w:val="32"/>
            <w:u w:val="single"/>
            <w:lang w:val="en-US"/>
          </w:rPr>
          <w:t>stat</w:t>
        </w:r>
        <w:r w:rsidRPr="00FD3B44">
          <w:rPr>
            <w:color w:val="0000FF"/>
            <w:kern w:val="32"/>
            <w:u w:val="single"/>
          </w:rPr>
          <w:t>.</w:t>
        </w:r>
        <w:r w:rsidRPr="00FD3B44">
          <w:rPr>
            <w:color w:val="0000FF"/>
            <w:kern w:val="32"/>
            <w:u w:val="single"/>
            <w:lang w:val="en-US"/>
          </w:rPr>
          <w:t>hse</w:t>
        </w:r>
        <w:r w:rsidRPr="00FD3B44">
          <w:rPr>
            <w:color w:val="0000FF"/>
            <w:kern w:val="32"/>
            <w:u w:val="single"/>
          </w:rPr>
          <w:t>.</w:t>
        </w:r>
        <w:r w:rsidRPr="00FD3B44">
          <w:rPr>
            <w:color w:val="0000FF"/>
            <w:kern w:val="32"/>
            <w:u w:val="single"/>
            <w:lang w:val="en-US"/>
          </w:rPr>
          <w:t>ru</w:t>
        </w:r>
      </w:hyperlink>
      <w:r w:rsidRPr="00FD3B44">
        <w:rPr>
          <w:kern w:val="32"/>
        </w:rPr>
        <w:t xml:space="preserve">. </w:t>
      </w:r>
    </w:p>
    <w:p w:rsidR="005E7582" w:rsidRPr="00FD3B44" w:rsidRDefault="005E7582" w:rsidP="00686C47">
      <w:pPr>
        <w:keepNext/>
        <w:numPr>
          <w:ilvl w:val="0"/>
          <w:numId w:val="26"/>
        </w:numPr>
        <w:tabs>
          <w:tab w:val="clear" w:pos="1080"/>
          <w:tab w:val="num" w:pos="142"/>
          <w:tab w:val="left" w:pos="426"/>
        </w:tabs>
        <w:ind w:left="142" w:hanging="142"/>
        <w:outlineLvl w:val="0"/>
        <w:rPr>
          <w:kern w:val="32"/>
        </w:rPr>
      </w:pPr>
      <w:r w:rsidRPr="00FD3B44">
        <w:rPr>
          <w:kern w:val="32"/>
        </w:rPr>
        <w:t xml:space="preserve">Информационные ресурсы института Центра Развития ГУ ВШЭ: </w:t>
      </w:r>
      <w:r w:rsidRPr="00FD3B44">
        <w:rPr>
          <w:color w:val="0000FF"/>
          <w:kern w:val="32"/>
          <w:u w:val="single"/>
          <w:lang w:val="en-US"/>
        </w:rPr>
        <w:t>http</w:t>
      </w:r>
      <w:r w:rsidRPr="00FD3B44">
        <w:rPr>
          <w:color w:val="0000FF"/>
          <w:kern w:val="32"/>
          <w:u w:val="single"/>
        </w:rPr>
        <w:t>://</w:t>
      </w:r>
      <w:r w:rsidRPr="00FD3B44">
        <w:rPr>
          <w:color w:val="0000FF"/>
          <w:kern w:val="32"/>
          <w:u w:val="single"/>
          <w:lang w:val="en-US"/>
        </w:rPr>
        <w:t>www</w:t>
      </w:r>
      <w:r w:rsidRPr="00FD3B44">
        <w:rPr>
          <w:color w:val="0000FF"/>
          <w:kern w:val="32"/>
          <w:u w:val="single"/>
        </w:rPr>
        <w:t>.</w:t>
      </w:r>
      <w:r w:rsidRPr="00FD3B44">
        <w:rPr>
          <w:color w:val="0000FF"/>
          <w:kern w:val="32"/>
          <w:u w:val="single"/>
          <w:lang w:val="en-US"/>
        </w:rPr>
        <w:t>dcenter</w:t>
      </w:r>
      <w:r w:rsidRPr="00FD3B44">
        <w:rPr>
          <w:color w:val="0000FF"/>
          <w:kern w:val="32"/>
          <w:u w:val="single"/>
        </w:rPr>
        <w:t>.</w:t>
      </w:r>
      <w:r w:rsidRPr="00FD3B44">
        <w:rPr>
          <w:color w:val="0000FF"/>
          <w:kern w:val="32"/>
          <w:u w:val="single"/>
          <w:lang w:val="en-US"/>
        </w:rPr>
        <w:t>ru</w:t>
      </w:r>
      <w:hyperlink r:id="rId33" w:tgtFrame="_parent" w:history="1"/>
    </w:p>
    <w:p w:rsidR="005E7582" w:rsidRDefault="005E7582" w:rsidP="00FD3B44"/>
    <w:p w:rsidR="005E7582" w:rsidRDefault="005E7582" w:rsidP="004F31ED">
      <w:pPr>
        <w:keepNext/>
        <w:numPr>
          <w:ilvl w:val="0"/>
          <w:numId w:val="23"/>
        </w:numPr>
        <w:tabs>
          <w:tab w:val="left" w:pos="1560"/>
          <w:tab w:val="left" w:pos="1701"/>
        </w:tabs>
        <w:jc w:val="center"/>
        <w:outlineLvl w:val="0"/>
        <w:rPr>
          <w:b/>
          <w:bCs/>
          <w:kern w:val="32"/>
        </w:rPr>
      </w:pPr>
      <w:r w:rsidRPr="00FD3B44">
        <w:rPr>
          <w:b/>
          <w:bCs/>
          <w:kern w:val="32"/>
        </w:rPr>
        <w:t>Материально-техническое обеспечение дисциплины</w:t>
      </w:r>
    </w:p>
    <w:p w:rsidR="005E7582" w:rsidRPr="00FD3B44" w:rsidRDefault="005E7582" w:rsidP="004F31ED">
      <w:pPr>
        <w:keepNext/>
        <w:ind w:firstLine="0"/>
        <w:jc w:val="center"/>
        <w:outlineLvl w:val="0"/>
        <w:rPr>
          <w:b/>
          <w:bCs/>
          <w:kern w:val="32"/>
        </w:rPr>
      </w:pPr>
    </w:p>
    <w:p w:rsidR="005E7582" w:rsidRPr="00FD3B44" w:rsidRDefault="005E7582" w:rsidP="00FD3B44">
      <w:pPr>
        <w:jc w:val="both"/>
        <w:rPr>
          <w:sz w:val="28"/>
          <w:szCs w:val="28"/>
        </w:rPr>
      </w:pPr>
      <w:r w:rsidRPr="00FD3B44">
        <w:t>Для проведения курса используется проектор, персональный компьютер.</w:t>
      </w:r>
    </w:p>
    <w:p w:rsidR="005E7582" w:rsidRDefault="005E7582" w:rsidP="00FD3B44">
      <w:pPr>
        <w:ind w:firstLine="0"/>
      </w:pPr>
    </w:p>
    <w:p w:rsidR="005E7582" w:rsidRPr="00FD3B44" w:rsidRDefault="005E7582" w:rsidP="00FD3B44">
      <w:pPr>
        <w:ind w:firstLine="0"/>
      </w:pPr>
    </w:p>
    <w:p w:rsidR="005E7582" w:rsidRDefault="005E7582" w:rsidP="00606AD9">
      <w:r>
        <w:t>Автор программы                                                              М.В.Петроневич</w:t>
      </w:r>
    </w:p>
    <w:sectPr w:rsidR="005E7582" w:rsidSect="00686C47">
      <w:headerReference w:type="default" r:id="rId34"/>
      <w:headerReference w:type="first" r:id="rId35"/>
      <w:pgSz w:w="11906" w:h="16838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82" w:rsidRDefault="005E7582" w:rsidP="00074D27">
      <w:r>
        <w:separator/>
      </w:r>
    </w:p>
  </w:endnote>
  <w:endnote w:type="continuationSeparator" w:id="1">
    <w:p w:rsidR="005E7582" w:rsidRDefault="005E7582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2" w:rsidRDefault="005E7582">
    <w:pPr>
      <w:pStyle w:val="Footer"/>
      <w:jc w:val="center"/>
    </w:pPr>
    <w:fldSimple w:instr=" PAGE   \* MERGEFORMAT ">
      <w:r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82" w:rsidRDefault="005E7582" w:rsidP="00074D27">
      <w:r>
        <w:separator/>
      </w:r>
    </w:p>
  </w:footnote>
  <w:footnote w:type="continuationSeparator" w:id="1">
    <w:p w:rsidR="005E7582" w:rsidRDefault="005E7582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Ind w:w="-10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/>
    </w:tblPr>
    <w:tblGrid>
      <w:gridCol w:w="872"/>
      <w:gridCol w:w="9442"/>
    </w:tblGrid>
    <w:tr w:rsidR="005E7582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5E7582" w:rsidRPr="004E341D" w:rsidRDefault="005E7582" w:rsidP="001F63CC">
          <w:pPr>
            <w:pStyle w:val="Header"/>
            <w:ind w:firstLine="0"/>
          </w:pPr>
          <w:hyperlink r:id="rId1" w:history="1">
            <w:r w:rsidRPr="009D7022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href="http://www.hse.ru/text/image/40" style="width:32.25pt;height:36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5E7582" w:rsidRDefault="005E7582" w:rsidP="00DD0F6A">
          <w:pPr>
            <w:jc w:val="center"/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>
              <w:rPr>
                <w:sz w:val="20"/>
                <w:szCs w:val="20"/>
              </w:rPr>
              <w:t>"Основы экономического и статистического анализа мировой экономики"</w:t>
            </w:r>
          </w:fldSimple>
          <w:r>
            <w:t xml:space="preserve"> </w:t>
          </w:r>
        </w:p>
        <w:p w:rsidR="005E7582" w:rsidRPr="00060113" w:rsidRDefault="005E7582" w:rsidP="00DD0F6A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 xml:space="preserve"> для направления </w:t>
          </w:r>
          <w:fldSimple w:instr=" FILLIN   \* MERGEFORMAT ">
            <w:r>
              <w:rPr>
                <w:sz w:val="20"/>
                <w:szCs w:val="20"/>
              </w:rPr>
              <w:t>031900.68 "Международные отношения"</w:t>
            </w:r>
          </w:fldSimple>
          <w:r w:rsidRPr="00060113">
            <w:rPr>
              <w:sz w:val="20"/>
              <w:szCs w:val="20"/>
            </w:rPr>
            <w:t xml:space="preserve"> подготовки  магистра</w:t>
          </w:r>
        </w:p>
      </w:tc>
    </w:tr>
  </w:tbl>
  <w:p w:rsidR="005E7582" w:rsidRPr="0068711A" w:rsidRDefault="005E7582">
    <w:pPr>
      <w:pStyle w:val="Head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Ind w:w="-106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/>
    </w:tblPr>
    <w:tblGrid>
      <w:gridCol w:w="872"/>
      <w:gridCol w:w="9442"/>
    </w:tblGrid>
    <w:tr w:rsidR="005E7582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5E7582" w:rsidRPr="004E341D" w:rsidRDefault="005E7582" w:rsidP="00060113">
          <w:pPr>
            <w:pStyle w:val="Header"/>
            <w:ind w:firstLine="0"/>
          </w:pPr>
          <w:hyperlink r:id="rId1" w:history="1">
            <w:r w:rsidRPr="009D7022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 " href="http://www.hse.ru/text/image/40" style="width:32.25pt;height:36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5E7582" w:rsidRPr="00060113" w:rsidRDefault="005E7582" w:rsidP="0006011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fldSimple w:instr=" FILLIN   \* MERGEFORMAT ">
            <w:r>
              <w:rPr>
                <w:sz w:val="20"/>
                <w:szCs w:val="20"/>
              </w:rPr>
              <w:t>Основы экономического и статистического анализа мировой экономики</w:t>
            </w:r>
          </w:fldSimple>
          <w:r>
            <w:t>»</w:t>
          </w:r>
          <w:r w:rsidRPr="00060113">
            <w:rPr>
              <w:sz w:val="20"/>
              <w:szCs w:val="20"/>
            </w:rPr>
            <w:t xml:space="preserve"> для направления</w:t>
          </w:r>
          <w:r>
            <w:rPr>
              <w:sz w:val="20"/>
              <w:szCs w:val="20"/>
            </w:rPr>
            <w:t xml:space="preserve"> </w:t>
          </w:r>
          <w:fldSimple w:instr=" FILLIN   \* MERGEFORMAT ">
            <w:r>
              <w:rPr>
                <w:sz w:val="20"/>
                <w:szCs w:val="20"/>
              </w:rPr>
              <w:t>031900.68 Международные отношения</w:t>
            </w:r>
          </w:fldSimple>
          <w:r w:rsidRPr="00060113">
            <w:rPr>
              <w:sz w:val="20"/>
              <w:szCs w:val="20"/>
            </w:rPr>
            <w:t xml:space="preserve"> подготовки</w:t>
          </w:r>
          <w:r>
            <w:rPr>
              <w:sz w:val="20"/>
              <w:szCs w:val="20"/>
            </w:rPr>
            <w:t xml:space="preserve"> </w:t>
          </w:r>
          <w:r w:rsidRPr="00060113">
            <w:rPr>
              <w:sz w:val="20"/>
              <w:szCs w:val="20"/>
            </w:rPr>
            <w:t>магистра</w:t>
          </w:r>
        </w:p>
      </w:tc>
    </w:tr>
  </w:tbl>
  <w:p w:rsidR="005E7582" w:rsidRPr="0068711A" w:rsidRDefault="005E7582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15769D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72A5D"/>
    <w:multiLevelType w:val="hybridMultilevel"/>
    <w:tmpl w:val="96D4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3EF1"/>
    <w:multiLevelType w:val="hybridMultilevel"/>
    <w:tmpl w:val="BB5EB7EE"/>
    <w:lvl w:ilvl="0" w:tplc="5FE68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F2320F"/>
    <w:multiLevelType w:val="hybridMultilevel"/>
    <w:tmpl w:val="03B80F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F58DF"/>
    <w:multiLevelType w:val="hybridMultilevel"/>
    <w:tmpl w:val="DC46FB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012FB6"/>
    <w:multiLevelType w:val="hybridMultilevel"/>
    <w:tmpl w:val="8DA2F922"/>
    <w:lvl w:ilvl="0" w:tplc="C52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0248AA"/>
    <w:multiLevelType w:val="hybridMultilevel"/>
    <w:tmpl w:val="ED5A3F08"/>
    <w:lvl w:ilvl="0" w:tplc="9B8E1A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050EB7"/>
    <w:multiLevelType w:val="hybridMultilevel"/>
    <w:tmpl w:val="74903A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9BC41B0"/>
    <w:multiLevelType w:val="hybridMultilevel"/>
    <w:tmpl w:val="884439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A326C85"/>
    <w:multiLevelType w:val="singleLevel"/>
    <w:tmpl w:val="DD302198"/>
    <w:lvl w:ilvl="0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3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800520"/>
    <w:multiLevelType w:val="multilevel"/>
    <w:tmpl w:val="AD4024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FAF00F3"/>
    <w:multiLevelType w:val="hybridMultilevel"/>
    <w:tmpl w:val="18FE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67501"/>
    <w:multiLevelType w:val="hybridMultilevel"/>
    <w:tmpl w:val="420AF888"/>
    <w:lvl w:ilvl="0" w:tplc="E19840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AB19D2"/>
    <w:multiLevelType w:val="hybridMultilevel"/>
    <w:tmpl w:val="7B76D3EA"/>
    <w:lvl w:ilvl="0" w:tplc="6DC465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4B7627"/>
    <w:multiLevelType w:val="hybridMultilevel"/>
    <w:tmpl w:val="F8BA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D361C0"/>
    <w:multiLevelType w:val="multilevel"/>
    <w:tmpl w:val="BE4054C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B012BA6"/>
    <w:multiLevelType w:val="multilevel"/>
    <w:tmpl w:val="8A44CB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4A21A6"/>
    <w:multiLevelType w:val="hybridMultilevel"/>
    <w:tmpl w:val="41060ACE"/>
    <w:lvl w:ilvl="0" w:tplc="26FE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CF44F9"/>
    <w:multiLevelType w:val="hybridMultilevel"/>
    <w:tmpl w:val="9F32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EF6BA9"/>
    <w:multiLevelType w:val="hybridMultilevel"/>
    <w:tmpl w:val="067AE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330C7"/>
    <w:multiLevelType w:val="hybridMultilevel"/>
    <w:tmpl w:val="C4F0D192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DE02471"/>
    <w:multiLevelType w:val="hybridMultilevel"/>
    <w:tmpl w:val="2E0835E4"/>
    <w:lvl w:ilvl="0" w:tplc="99A621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A131AB"/>
    <w:multiLevelType w:val="hybridMultilevel"/>
    <w:tmpl w:val="6688E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1272D30"/>
    <w:multiLevelType w:val="hybridMultilevel"/>
    <w:tmpl w:val="41886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1B62C52"/>
    <w:multiLevelType w:val="hybridMultilevel"/>
    <w:tmpl w:val="EA7087C4"/>
    <w:lvl w:ilvl="0" w:tplc="E3642C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45171"/>
    <w:multiLevelType w:val="multilevel"/>
    <w:tmpl w:val="723CE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8"/>
        </w:tabs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7"/>
        </w:tabs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6"/>
        </w:tabs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5"/>
        </w:tabs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2">
    <w:nsid w:val="7C115B85"/>
    <w:multiLevelType w:val="multilevel"/>
    <w:tmpl w:val="139A6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7E7C369A"/>
    <w:multiLevelType w:val="multilevel"/>
    <w:tmpl w:val="BE4054C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28"/>
  </w:num>
  <w:num w:numId="3">
    <w:abstractNumId w:val="7"/>
  </w:num>
  <w:num w:numId="4">
    <w:abstractNumId w:val="21"/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3"/>
  </w:num>
  <w:num w:numId="11">
    <w:abstractNumId w:val="1"/>
  </w:num>
  <w:num w:numId="12">
    <w:abstractNumId w:val="0"/>
  </w:num>
  <w:num w:numId="13">
    <w:abstractNumId w:val="6"/>
  </w:num>
  <w:num w:numId="14">
    <w:abstractNumId w:val="23"/>
  </w:num>
  <w:num w:numId="15">
    <w:abstractNumId w:val="29"/>
  </w:num>
  <w:num w:numId="16">
    <w:abstractNumId w:val="31"/>
  </w:num>
  <w:num w:numId="17">
    <w:abstractNumId w:val="14"/>
  </w:num>
  <w:num w:numId="18">
    <w:abstractNumId w:val="12"/>
  </w:num>
  <w:num w:numId="19">
    <w:abstractNumId w:val="20"/>
  </w:num>
  <w:num w:numId="20">
    <w:abstractNumId w:val="18"/>
  </w:num>
  <w:num w:numId="21">
    <w:abstractNumId w:val="7"/>
    <w:lvlOverride w:ilvl="0">
      <w:startOverride w:val="1"/>
    </w:lvlOverride>
  </w:num>
  <w:num w:numId="22">
    <w:abstractNumId w:val="32"/>
  </w:num>
  <w:num w:numId="23">
    <w:abstractNumId w:val="19"/>
  </w:num>
  <w:num w:numId="24">
    <w:abstractNumId w:val="33"/>
  </w:num>
  <w:num w:numId="25">
    <w:abstractNumId w:val="8"/>
  </w:num>
  <w:num w:numId="26">
    <w:abstractNumId w:val="9"/>
  </w:num>
  <w:num w:numId="27">
    <w:abstractNumId w:val="10"/>
  </w:num>
  <w:num w:numId="28">
    <w:abstractNumId w:val="7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7"/>
  </w:num>
  <w:num w:numId="32">
    <w:abstractNumId w:val="2"/>
  </w:num>
  <w:num w:numId="33">
    <w:abstractNumId w:val="2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7"/>
  </w:num>
  <w:num w:numId="38">
    <w:abstractNumId w:val="26"/>
  </w:num>
  <w:num w:numId="39">
    <w:abstractNumId w:val="22"/>
  </w:num>
  <w:num w:numId="40">
    <w:abstractNumId w:val="24"/>
  </w:num>
  <w:num w:numId="41">
    <w:abstractNumId w:val="11"/>
  </w:num>
  <w:num w:numId="42">
    <w:abstractNumId w:val="16"/>
  </w:num>
  <w:num w:numId="43">
    <w:abstractNumId w:val="30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50B"/>
    <w:rsid w:val="00011221"/>
    <w:rsid w:val="00011A28"/>
    <w:rsid w:val="00016232"/>
    <w:rsid w:val="0002550B"/>
    <w:rsid w:val="000374EA"/>
    <w:rsid w:val="000424E2"/>
    <w:rsid w:val="00043AD1"/>
    <w:rsid w:val="000501DE"/>
    <w:rsid w:val="000522F8"/>
    <w:rsid w:val="000579DA"/>
    <w:rsid w:val="00060113"/>
    <w:rsid w:val="00063DB0"/>
    <w:rsid w:val="00064DC0"/>
    <w:rsid w:val="00066463"/>
    <w:rsid w:val="000676CD"/>
    <w:rsid w:val="00073753"/>
    <w:rsid w:val="00074D27"/>
    <w:rsid w:val="00080347"/>
    <w:rsid w:val="000A36C8"/>
    <w:rsid w:val="000A6144"/>
    <w:rsid w:val="000C21EB"/>
    <w:rsid w:val="000D5D0E"/>
    <w:rsid w:val="000D609D"/>
    <w:rsid w:val="000D63C6"/>
    <w:rsid w:val="000D667B"/>
    <w:rsid w:val="00112927"/>
    <w:rsid w:val="0012347B"/>
    <w:rsid w:val="00133D80"/>
    <w:rsid w:val="00140112"/>
    <w:rsid w:val="00142CC1"/>
    <w:rsid w:val="00152371"/>
    <w:rsid w:val="001A5F84"/>
    <w:rsid w:val="001E6BB9"/>
    <w:rsid w:val="001F0349"/>
    <w:rsid w:val="001F5D87"/>
    <w:rsid w:val="001F5F2C"/>
    <w:rsid w:val="001F63CC"/>
    <w:rsid w:val="002043A2"/>
    <w:rsid w:val="00205EEC"/>
    <w:rsid w:val="002132FD"/>
    <w:rsid w:val="002209ED"/>
    <w:rsid w:val="002214E3"/>
    <w:rsid w:val="00227FFD"/>
    <w:rsid w:val="002437FC"/>
    <w:rsid w:val="00245A10"/>
    <w:rsid w:val="0025243C"/>
    <w:rsid w:val="00255657"/>
    <w:rsid w:val="00256971"/>
    <w:rsid w:val="002570E4"/>
    <w:rsid w:val="00257AD2"/>
    <w:rsid w:val="002871DE"/>
    <w:rsid w:val="002875FD"/>
    <w:rsid w:val="00293311"/>
    <w:rsid w:val="00293910"/>
    <w:rsid w:val="00297587"/>
    <w:rsid w:val="00297F09"/>
    <w:rsid w:val="002A2C97"/>
    <w:rsid w:val="002A739A"/>
    <w:rsid w:val="002C38D5"/>
    <w:rsid w:val="002C4B08"/>
    <w:rsid w:val="002D3358"/>
    <w:rsid w:val="002E10B5"/>
    <w:rsid w:val="00302A48"/>
    <w:rsid w:val="003110C0"/>
    <w:rsid w:val="00332476"/>
    <w:rsid w:val="00336982"/>
    <w:rsid w:val="0037505F"/>
    <w:rsid w:val="00375EE6"/>
    <w:rsid w:val="00392368"/>
    <w:rsid w:val="003A74C1"/>
    <w:rsid w:val="003B628E"/>
    <w:rsid w:val="003C304C"/>
    <w:rsid w:val="003C7CA8"/>
    <w:rsid w:val="003D4DDE"/>
    <w:rsid w:val="003D5A50"/>
    <w:rsid w:val="003D5BDD"/>
    <w:rsid w:val="003F05DB"/>
    <w:rsid w:val="003F41E3"/>
    <w:rsid w:val="003F53A3"/>
    <w:rsid w:val="003F7124"/>
    <w:rsid w:val="004048B0"/>
    <w:rsid w:val="00410097"/>
    <w:rsid w:val="00417C2A"/>
    <w:rsid w:val="00417EC9"/>
    <w:rsid w:val="00425955"/>
    <w:rsid w:val="00436D50"/>
    <w:rsid w:val="00442F0C"/>
    <w:rsid w:val="00452B07"/>
    <w:rsid w:val="00465AB9"/>
    <w:rsid w:val="00475F28"/>
    <w:rsid w:val="004778AA"/>
    <w:rsid w:val="004966A6"/>
    <w:rsid w:val="004977C4"/>
    <w:rsid w:val="004B4BE0"/>
    <w:rsid w:val="004E2613"/>
    <w:rsid w:val="004E341D"/>
    <w:rsid w:val="004F31ED"/>
    <w:rsid w:val="00517E4C"/>
    <w:rsid w:val="00526A68"/>
    <w:rsid w:val="00536CD1"/>
    <w:rsid w:val="00543518"/>
    <w:rsid w:val="005563E2"/>
    <w:rsid w:val="005567E5"/>
    <w:rsid w:val="005779C3"/>
    <w:rsid w:val="005976CF"/>
    <w:rsid w:val="005B629B"/>
    <w:rsid w:val="005C181E"/>
    <w:rsid w:val="005C6CFC"/>
    <w:rsid w:val="005E4476"/>
    <w:rsid w:val="005E7582"/>
    <w:rsid w:val="005F5408"/>
    <w:rsid w:val="00605BD3"/>
    <w:rsid w:val="00606AD9"/>
    <w:rsid w:val="0061579A"/>
    <w:rsid w:val="006179D1"/>
    <w:rsid w:val="0062096E"/>
    <w:rsid w:val="00624102"/>
    <w:rsid w:val="00652A42"/>
    <w:rsid w:val="00665857"/>
    <w:rsid w:val="00670261"/>
    <w:rsid w:val="006703E2"/>
    <w:rsid w:val="00670437"/>
    <w:rsid w:val="00672261"/>
    <w:rsid w:val="00681CD8"/>
    <w:rsid w:val="006826E2"/>
    <w:rsid w:val="00685575"/>
    <w:rsid w:val="00686C47"/>
    <w:rsid w:val="0068711A"/>
    <w:rsid w:val="006923E5"/>
    <w:rsid w:val="006A3316"/>
    <w:rsid w:val="006A7590"/>
    <w:rsid w:val="006B2F46"/>
    <w:rsid w:val="006B7843"/>
    <w:rsid w:val="006C148D"/>
    <w:rsid w:val="006D4465"/>
    <w:rsid w:val="006E7BBF"/>
    <w:rsid w:val="006F7675"/>
    <w:rsid w:val="007004FD"/>
    <w:rsid w:val="00703299"/>
    <w:rsid w:val="0070790A"/>
    <w:rsid w:val="0070798A"/>
    <w:rsid w:val="00714321"/>
    <w:rsid w:val="00735D88"/>
    <w:rsid w:val="00740D59"/>
    <w:rsid w:val="0074309C"/>
    <w:rsid w:val="00747F28"/>
    <w:rsid w:val="00755C63"/>
    <w:rsid w:val="00760879"/>
    <w:rsid w:val="00760A21"/>
    <w:rsid w:val="00771C40"/>
    <w:rsid w:val="0077738C"/>
    <w:rsid w:val="007A4940"/>
    <w:rsid w:val="007B3E47"/>
    <w:rsid w:val="007C7C3A"/>
    <w:rsid w:val="007D0617"/>
    <w:rsid w:val="007D11C1"/>
    <w:rsid w:val="007D18CB"/>
    <w:rsid w:val="007D3682"/>
    <w:rsid w:val="007D4137"/>
    <w:rsid w:val="007E64F0"/>
    <w:rsid w:val="007E65ED"/>
    <w:rsid w:val="007F72AB"/>
    <w:rsid w:val="00800739"/>
    <w:rsid w:val="00834470"/>
    <w:rsid w:val="00850D1F"/>
    <w:rsid w:val="00851756"/>
    <w:rsid w:val="00853570"/>
    <w:rsid w:val="008830AA"/>
    <w:rsid w:val="0088494A"/>
    <w:rsid w:val="008876C5"/>
    <w:rsid w:val="008913EA"/>
    <w:rsid w:val="008936B0"/>
    <w:rsid w:val="00896040"/>
    <w:rsid w:val="008B7F20"/>
    <w:rsid w:val="008C2054"/>
    <w:rsid w:val="008E5912"/>
    <w:rsid w:val="008E5F81"/>
    <w:rsid w:val="008F201C"/>
    <w:rsid w:val="008F3CAC"/>
    <w:rsid w:val="008F7191"/>
    <w:rsid w:val="00910B45"/>
    <w:rsid w:val="00924E53"/>
    <w:rsid w:val="00930834"/>
    <w:rsid w:val="009401E7"/>
    <w:rsid w:val="00940D74"/>
    <w:rsid w:val="00944E9E"/>
    <w:rsid w:val="00957620"/>
    <w:rsid w:val="00977A2F"/>
    <w:rsid w:val="009960C0"/>
    <w:rsid w:val="009C30FB"/>
    <w:rsid w:val="009D6F34"/>
    <w:rsid w:val="009D7022"/>
    <w:rsid w:val="009E34AB"/>
    <w:rsid w:val="009E75CD"/>
    <w:rsid w:val="009E7D0D"/>
    <w:rsid w:val="009F2863"/>
    <w:rsid w:val="009F4F9E"/>
    <w:rsid w:val="009F5184"/>
    <w:rsid w:val="00A12C32"/>
    <w:rsid w:val="00A13FF8"/>
    <w:rsid w:val="00A24AC1"/>
    <w:rsid w:val="00A251DA"/>
    <w:rsid w:val="00A3363F"/>
    <w:rsid w:val="00A425B9"/>
    <w:rsid w:val="00A4470A"/>
    <w:rsid w:val="00A67665"/>
    <w:rsid w:val="00A715E4"/>
    <w:rsid w:val="00A774DE"/>
    <w:rsid w:val="00A80629"/>
    <w:rsid w:val="00A81984"/>
    <w:rsid w:val="00A860A1"/>
    <w:rsid w:val="00A8781A"/>
    <w:rsid w:val="00A90411"/>
    <w:rsid w:val="00A927F4"/>
    <w:rsid w:val="00A93317"/>
    <w:rsid w:val="00AA33B1"/>
    <w:rsid w:val="00AB722C"/>
    <w:rsid w:val="00AC21C7"/>
    <w:rsid w:val="00AE2B96"/>
    <w:rsid w:val="00AF2C6A"/>
    <w:rsid w:val="00AF5554"/>
    <w:rsid w:val="00B13557"/>
    <w:rsid w:val="00B135D2"/>
    <w:rsid w:val="00B238E0"/>
    <w:rsid w:val="00B4623D"/>
    <w:rsid w:val="00B4644A"/>
    <w:rsid w:val="00B50233"/>
    <w:rsid w:val="00B75EF8"/>
    <w:rsid w:val="00B85E50"/>
    <w:rsid w:val="00B91DC4"/>
    <w:rsid w:val="00B95953"/>
    <w:rsid w:val="00BA5D83"/>
    <w:rsid w:val="00BA6F4D"/>
    <w:rsid w:val="00BB0EDE"/>
    <w:rsid w:val="00BB2D78"/>
    <w:rsid w:val="00BB564F"/>
    <w:rsid w:val="00BB7A52"/>
    <w:rsid w:val="00BD36CB"/>
    <w:rsid w:val="00BF7CD6"/>
    <w:rsid w:val="00C04C3C"/>
    <w:rsid w:val="00C10CED"/>
    <w:rsid w:val="00C11782"/>
    <w:rsid w:val="00C2139E"/>
    <w:rsid w:val="00C25C0F"/>
    <w:rsid w:val="00C269A1"/>
    <w:rsid w:val="00C36678"/>
    <w:rsid w:val="00C443BF"/>
    <w:rsid w:val="00C45C3F"/>
    <w:rsid w:val="00C4764E"/>
    <w:rsid w:val="00C47909"/>
    <w:rsid w:val="00C616B5"/>
    <w:rsid w:val="00C6634D"/>
    <w:rsid w:val="00C720A3"/>
    <w:rsid w:val="00C8196D"/>
    <w:rsid w:val="00C92948"/>
    <w:rsid w:val="00C955DA"/>
    <w:rsid w:val="00CA09FC"/>
    <w:rsid w:val="00CA5795"/>
    <w:rsid w:val="00CA71C9"/>
    <w:rsid w:val="00CB0577"/>
    <w:rsid w:val="00CB79E2"/>
    <w:rsid w:val="00CB7E21"/>
    <w:rsid w:val="00CC2E18"/>
    <w:rsid w:val="00CC437F"/>
    <w:rsid w:val="00CD0A74"/>
    <w:rsid w:val="00CE2A90"/>
    <w:rsid w:val="00CF3C81"/>
    <w:rsid w:val="00CF3D82"/>
    <w:rsid w:val="00CF72DC"/>
    <w:rsid w:val="00D1078E"/>
    <w:rsid w:val="00D109AC"/>
    <w:rsid w:val="00D22D80"/>
    <w:rsid w:val="00D243CE"/>
    <w:rsid w:val="00D252FC"/>
    <w:rsid w:val="00D2640A"/>
    <w:rsid w:val="00D344FC"/>
    <w:rsid w:val="00D362D3"/>
    <w:rsid w:val="00D44A67"/>
    <w:rsid w:val="00D52ABF"/>
    <w:rsid w:val="00D550B6"/>
    <w:rsid w:val="00D5784E"/>
    <w:rsid w:val="00D61665"/>
    <w:rsid w:val="00D657AF"/>
    <w:rsid w:val="00D70E08"/>
    <w:rsid w:val="00D73541"/>
    <w:rsid w:val="00D77124"/>
    <w:rsid w:val="00D940FE"/>
    <w:rsid w:val="00DA25E9"/>
    <w:rsid w:val="00DB0C67"/>
    <w:rsid w:val="00DB38F6"/>
    <w:rsid w:val="00DD0F6A"/>
    <w:rsid w:val="00DD74A4"/>
    <w:rsid w:val="00DE49C8"/>
    <w:rsid w:val="00DF606F"/>
    <w:rsid w:val="00E00228"/>
    <w:rsid w:val="00E17945"/>
    <w:rsid w:val="00E54F4B"/>
    <w:rsid w:val="00E67E28"/>
    <w:rsid w:val="00E756B4"/>
    <w:rsid w:val="00E77AFA"/>
    <w:rsid w:val="00E84EB5"/>
    <w:rsid w:val="00E8642A"/>
    <w:rsid w:val="00EA63CF"/>
    <w:rsid w:val="00EB1A4B"/>
    <w:rsid w:val="00EC408F"/>
    <w:rsid w:val="00ED1FD2"/>
    <w:rsid w:val="00ED6B80"/>
    <w:rsid w:val="00EF06A7"/>
    <w:rsid w:val="00EF58F7"/>
    <w:rsid w:val="00F00036"/>
    <w:rsid w:val="00F00B02"/>
    <w:rsid w:val="00F133F3"/>
    <w:rsid w:val="00F16287"/>
    <w:rsid w:val="00F220B3"/>
    <w:rsid w:val="00F25354"/>
    <w:rsid w:val="00F25502"/>
    <w:rsid w:val="00F259A5"/>
    <w:rsid w:val="00F52AA7"/>
    <w:rsid w:val="00F63A8A"/>
    <w:rsid w:val="00F642BB"/>
    <w:rsid w:val="00F73ED9"/>
    <w:rsid w:val="00F847FE"/>
    <w:rsid w:val="00F97DCE"/>
    <w:rsid w:val="00FC00EE"/>
    <w:rsid w:val="00FC4274"/>
    <w:rsid w:val="00FD3B44"/>
    <w:rsid w:val="00FD51A5"/>
    <w:rsid w:val="00FD79F9"/>
    <w:rsid w:val="00FE1415"/>
    <w:rsid w:val="00FF0AFB"/>
    <w:rsid w:val="00FF0E57"/>
    <w:rsid w:val="00FF13D5"/>
    <w:rsid w:val="00FF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D36CB"/>
    <w:pPr>
      <w:ind w:firstLine="709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51756"/>
    <w:pPr>
      <w:keepNext/>
      <w:ind w:left="1080" w:firstLine="0"/>
      <w:jc w:val="both"/>
      <w:outlineLvl w:val="0"/>
    </w:pPr>
    <w:rPr>
      <w:rFonts w:eastAsia="Times New Roman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 w:cs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756"/>
    <w:rPr>
      <w:rFonts w:eastAsia="Times New Roman"/>
      <w:b/>
      <w:bCs/>
      <w:kern w:val="32"/>
      <w:sz w:val="26"/>
      <w:szCs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5575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5F84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5F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5F84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5F84"/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5F84"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5F84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5F84"/>
    <w:rPr>
      <w:rFonts w:ascii="Cambria" w:hAnsi="Cambria" w:cs="Cambria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02550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Normal"/>
    <w:uiPriority w:val="99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Normal"/>
    <w:uiPriority w:val="99"/>
    <w:rsid w:val="00685575"/>
    <w:pPr>
      <w:numPr>
        <w:numId w:val="3"/>
      </w:numPr>
    </w:pPr>
  </w:style>
  <w:style w:type="paragraph" w:customStyle="1" w:styleId="a">
    <w:name w:val="нумерованный содержание"/>
    <w:basedOn w:val="Normal"/>
    <w:uiPriority w:val="99"/>
    <w:rsid w:val="00B4623D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semiHidden/>
    <w:rsid w:val="00074D2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D27"/>
    <w:rPr>
      <w:rFonts w:ascii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74D2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D27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2">
    <w:name w:val="Заголовок в тексте"/>
    <w:basedOn w:val="Normal"/>
    <w:next w:val="Normal"/>
    <w:uiPriority w:val="99"/>
    <w:rsid w:val="005C6CFC"/>
    <w:pPr>
      <w:spacing w:before="120" w:after="120" w:line="276" w:lineRule="auto"/>
    </w:pPr>
    <w:rPr>
      <w:rFonts w:eastAsia="Times New Roman"/>
      <w:b/>
      <w:bCs/>
      <w:sz w:val="26"/>
      <w:szCs w:val="26"/>
    </w:rPr>
  </w:style>
  <w:style w:type="paragraph" w:customStyle="1" w:styleId="a3">
    <w:name w:val="Текст таблица одинарный интервал"/>
    <w:basedOn w:val="Normal"/>
    <w:uiPriority w:val="99"/>
    <w:rsid w:val="005C6CFC"/>
    <w:pPr>
      <w:ind w:firstLine="0"/>
    </w:pPr>
    <w:rPr>
      <w:rFonts w:eastAsia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F259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259A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D5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465AB9"/>
    <w:pPr>
      <w:ind w:firstLine="0"/>
    </w:pPr>
    <w:rPr>
      <w:rFonts w:eastAsia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252FC"/>
    <w:pPr>
      <w:ind w:firstLine="284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52FC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9401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667B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val">
    <w:name w:val="val"/>
    <w:uiPriority w:val="99"/>
    <w:rsid w:val="00D44A67"/>
  </w:style>
  <w:style w:type="paragraph" w:styleId="ListParagraph">
    <w:name w:val="List Paragraph"/>
    <w:basedOn w:val="Normal"/>
    <w:uiPriority w:val="99"/>
    <w:qFormat/>
    <w:rsid w:val="00EF06A7"/>
    <w:pPr>
      <w:ind w:left="720"/>
    </w:pPr>
  </w:style>
  <w:style w:type="character" w:customStyle="1" w:styleId="A30">
    <w:name w:val="A3"/>
    <w:uiPriority w:val="99"/>
    <w:rsid w:val="00417C2A"/>
    <w:rPr>
      <w:color w:val="auto"/>
      <w:sz w:val="16"/>
      <w:szCs w:val="16"/>
    </w:rPr>
  </w:style>
  <w:style w:type="paragraph" w:customStyle="1" w:styleId="Default">
    <w:name w:val="Default"/>
    <w:uiPriority w:val="99"/>
    <w:rsid w:val="0033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74C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r.ru/" TargetMode="External"/><Relationship Id="rId13" Type="http://schemas.openxmlformats.org/officeDocument/2006/relationships/hyperlink" Target="http://world,bank.org/" TargetMode="External"/><Relationship Id="rId18" Type="http://schemas.openxmlformats.org/officeDocument/2006/relationships/hyperlink" Target="http://imf.org/" TargetMode="External"/><Relationship Id="rId26" Type="http://schemas.openxmlformats.org/officeDocument/2006/relationships/hyperlink" Target="http://gk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f.org/" TargetMode="External"/><Relationship Id="rId34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hyperlink" Target="http://world,bank.org/" TargetMode="External"/><Relationship Id="rId17" Type="http://schemas.openxmlformats.org/officeDocument/2006/relationships/hyperlink" Target="http://world,bank.org/" TargetMode="External"/><Relationship Id="rId25" Type="http://schemas.openxmlformats.org/officeDocument/2006/relationships/hyperlink" Target="http://gks.ru/" TargetMode="External"/><Relationship Id="rId33" Type="http://schemas.openxmlformats.org/officeDocument/2006/relationships/hyperlink" Target="http://wold,an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orld,bank.org/" TargetMode="External"/><Relationship Id="rId20" Type="http://schemas.openxmlformats.org/officeDocument/2006/relationships/hyperlink" Target="http://imf.org/" TargetMode="External"/><Relationship Id="rId29" Type="http://schemas.openxmlformats.org/officeDocument/2006/relationships/hyperlink" Target="http://www.cb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r.ru/" TargetMode="External"/><Relationship Id="rId24" Type="http://schemas.openxmlformats.org/officeDocument/2006/relationships/hyperlink" Target="http://gks.ru/" TargetMode="External"/><Relationship Id="rId32" Type="http://schemas.openxmlformats.org/officeDocument/2006/relationships/hyperlink" Target="http://gks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orld,bank.org/" TargetMode="External"/><Relationship Id="rId23" Type="http://schemas.openxmlformats.org/officeDocument/2006/relationships/hyperlink" Target="http://imf.org/" TargetMode="External"/><Relationship Id="rId28" Type="http://schemas.openxmlformats.org/officeDocument/2006/relationships/hyperlink" Target="http://gk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sr.ru/" TargetMode="External"/><Relationship Id="rId19" Type="http://schemas.openxmlformats.org/officeDocument/2006/relationships/hyperlink" Target="http://imf.org/" TargetMode="External"/><Relationship Id="rId31" Type="http://schemas.openxmlformats.org/officeDocument/2006/relationships/hyperlink" Target="http://gk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r.ru/" TargetMode="External"/><Relationship Id="rId14" Type="http://schemas.openxmlformats.org/officeDocument/2006/relationships/hyperlink" Target="http://world,bank.org/" TargetMode="External"/><Relationship Id="rId22" Type="http://schemas.openxmlformats.org/officeDocument/2006/relationships/hyperlink" Target="http://imf.org/" TargetMode="External"/><Relationship Id="rId27" Type="http://schemas.openxmlformats.org/officeDocument/2006/relationships/hyperlink" Target="http://gks.ru/" TargetMode="External"/><Relationship Id="rId30" Type="http://schemas.openxmlformats.org/officeDocument/2006/relationships/hyperlink" Target="http://gks.ru/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12</Pages>
  <Words>4301</Words>
  <Characters>24521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dc:description/>
  <cp:lastModifiedBy>USER</cp:lastModifiedBy>
  <cp:revision>5</cp:revision>
  <cp:lastPrinted>2010-04-13T13:28:00Z</cp:lastPrinted>
  <dcterms:created xsi:type="dcterms:W3CDTF">2012-02-29T08:46:00Z</dcterms:created>
  <dcterms:modified xsi:type="dcterms:W3CDTF">2012-02-29T11:54:00Z</dcterms:modified>
</cp:coreProperties>
</file>