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C2" w:rsidRPr="004F6D4F" w:rsidRDefault="004A65C2" w:rsidP="004A65C2">
      <w:pPr>
        <w:pStyle w:val="1"/>
        <w:rPr>
          <w:b/>
        </w:rPr>
      </w:pPr>
    </w:p>
    <w:p w:rsidR="004A65C2" w:rsidRDefault="004A65C2" w:rsidP="004A65C2">
      <w:pPr>
        <w:pStyle w:val="1"/>
        <w:jc w:val="center"/>
        <w:rPr>
          <w:b/>
          <w:sz w:val="28"/>
          <w:szCs w:val="28"/>
        </w:rPr>
      </w:pPr>
      <w:r w:rsidRPr="004A65C2">
        <w:rPr>
          <w:b/>
          <w:sz w:val="28"/>
          <w:szCs w:val="28"/>
        </w:rPr>
        <w:t>Практикум по прикладному анализу финансового поведения населения</w:t>
      </w:r>
      <w:r w:rsidRPr="004A65C2">
        <w:rPr>
          <w:b/>
          <w:sz w:val="28"/>
          <w:szCs w:val="28"/>
        </w:rPr>
        <w:t xml:space="preserve"> </w:t>
      </w:r>
    </w:p>
    <w:p w:rsidR="004A65C2" w:rsidRPr="004A65C2" w:rsidRDefault="004A65C2" w:rsidP="004A65C2">
      <w:pPr>
        <w:pStyle w:val="1"/>
        <w:jc w:val="center"/>
        <w:rPr>
          <w:sz w:val="28"/>
          <w:szCs w:val="28"/>
        </w:rPr>
      </w:pPr>
      <w:r w:rsidRPr="004A65C2">
        <w:rPr>
          <w:sz w:val="28"/>
          <w:szCs w:val="28"/>
        </w:rPr>
        <w:t>Ибрагимова Диляра Ханифовна</w:t>
      </w:r>
      <w:r w:rsidRPr="004A65C2">
        <w:rPr>
          <w:sz w:val="28"/>
          <w:szCs w:val="28"/>
        </w:rPr>
        <w:t xml:space="preserve">, </w:t>
      </w:r>
      <w:r w:rsidRPr="004A65C2">
        <w:rPr>
          <w:sz w:val="28"/>
          <w:szCs w:val="28"/>
        </w:rPr>
        <w:t>Факультет социологии, кафедра экономической социологии</w:t>
      </w:r>
    </w:p>
    <w:p w:rsidR="004A65C2" w:rsidRPr="00C0159E" w:rsidRDefault="004A65C2" w:rsidP="004A65C2">
      <w:pPr>
        <w:spacing w:after="120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Аннотация</w:t>
      </w:r>
      <w:r w:rsidRPr="00C0159E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учебного практикума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A65C2" w:rsidTr="00C8423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C2" w:rsidRPr="003316CA" w:rsidRDefault="004A65C2" w:rsidP="00C84234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0A35D6">
              <w:rPr>
                <w:i/>
                <w:sz w:val="24"/>
                <w:szCs w:val="24"/>
                <w:lang w:val="ru-RU"/>
              </w:rPr>
              <w:t>Главная цель практикума</w:t>
            </w:r>
            <w:r w:rsidRPr="003316CA">
              <w:rPr>
                <w:sz w:val="24"/>
                <w:szCs w:val="24"/>
                <w:lang w:val="ru-RU"/>
              </w:rPr>
              <w:t xml:space="preserve"> состоит в том, чтобы научить студентов  работать со статистической информацией и социологическими массивами данных, касающихся финансового поведени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3316CA">
              <w:rPr>
                <w:sz w:val="24"/>
                <w:szCs w:val="24"/>
                <w:lang w:val="ru-RU"/>
              </w:rPr>
              <w:t xml:space="preserve"> населения. </w:t>
            </w:r>
          </w:p>
          <w:p w:rsidR="004A65C2" w:rsidRDefault="004A65C2" w:rsidP="00C84234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977F65">
              <w:rPr>
                <w:sz w:val="24"/>
                <w:szCs w:val="24"/>
                <w:lang w:val="ru-RU"/>
              </w:rPr>
              <w:t xml:space="preserve">Специфика статистики сбережений в России состоит в том, что вследствие методологических особенностей сбора и расчета информации макроэкономические оценки сбережений не вполне корректны. По экспертным оценкам, к примеру, к 2011г. норма сбережений в доходе составила 8-10%, тогда как официальные данные дают цифру в 15-17%. Поэтому при изучении финансового поведения населения необходимо уметь понимать содержание статистической информации, знать, где ее можно найти, и уметь правильно использовать. Для этого в программе курса </w:t>
            </w:r>
            <w:r>
              <w:rPr>
                <w:sz w:val="24"/>
                <w:szCs w:val="24"/>
                <w:lang w:val="ru-RU"/>
              </w:rPr>
              <w:t xml:space="preserve">предусматриваются </w:t>
            </w:r>
            <w:r w:rsidRPr="00977F65">
              <w:rPr>
                <w:sz w:val="24"/>
                <w:szCs w:val="24"/>
                <w:lang w:val="ru-RU"/>
              </w:rPr>
              <w:t>практические занятия, на которых осуществляется знакомство с сайтами, содержащими макростатистические данные по сбережениям и доходам (сайт Росстата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977F65">
              <w:rPr>
                <w:sz w:val="24"/>
                <w:szCs w:val="24"/>
                <w:lang w:val="ru-RU"/>
              </w:rPr>
              <w:t>сайт ЦБ РФ, сайт ФРС США</w:t>
            </w:r>
            <w:r>
              <w:rPr>
                <w:sz w:val="24"/>
                <w:szCs w:val="24"/>
                <w:lang w:val="ru-RU"/>
              </w:rPr>
              <w:t>)</w:t>
            </w:r>
            <w:r w:rsidRPr="00977F65">
              <w:rPr>
                <w:sz w:val="24"/>
                <w:szCs w:val="24"/>
                <w:lang w:val="ru-RU"/>
              </w:rPr>
              <w:t>; знакомство с микроданн</w:t>
            </w:r>
            <w:r w:rsidRPr="00977F65">
              <w:rPr>
                <w:sz w:val="24"/>
                <w:szCs w:val="24"/>
                <w:lang w:val="ru-RU"/>
              </w:rPr>
              <w:t>ы</w:t>
            </w:r>
            <w:r w:rsidRPr="00977F65">
              <w:rPr>
                <w:sz w:val="24"/>
                <w:szCs w:val="24"/>
                <w:lang w:val="ru-RU"/>
              </w:rPr>
              <w:t>ми ОБДХ</w:t>
            </w:r>
            <w:r w:rsidRPr="00F76462">
              <w:rPr>
                <w:sz w:val="24"/>
                <w:szCs w:val="24"/>
                <w:lang w:val="ru-RU"/>
              </w:rPr>
              <w:t>.</w:t>
            </w:r>
            <w:r w:rsidRPr="00977F65">
              <w:rPr>
                <w:sz w:val="24"/>
                <w:szCs w:val="24"/>
                <w:lang w:val="ru-RU"/>
              </w:rPr>
              <w:t xml:space="preserve"> Будут разработаны практические задания, нацеленные на сравнение показателей денежных доходов, денежных расходов, расходов на коне</w:t>
            </w:r>
            <w:r w:rsidRPr="00977F65">
              <w:rPr>
                <w:sz w:val="24"/>
                <w:szCs w:val="24"/>
                <w:lang w:val="ru-RU"/>
              </w:rPr>
              <w:t>ч</w:t>
            </w:r>
            <w:r w:rsidRPr="00977F65">
              <w:rPr>
                <w:sz w:val="24"/>
                <w:szCs w:val="24"/>
                <w:lang w:val="ru-RU"/>
              </w:rPr>
              <w:t xml:space="preserve">ное потребление, располагаемых ресурсов, </w:t>
            </w:r>
            <w:r>
              <w:rPr>
                <w:sz w:val="24"/>
                <w:szCs w:val="24"/>
                <w:lang w:val="ru-RU"/>
              </w:rPr>
              <w:t>р</w:t>
            </w:r>
            <w:r w:rsidRPr="00977F65">
              <w:rPr>
                <w:sz w:val="24"/>
                <w:szCs w:val="24"/>
                <w:lang w:val="ru-RU"/>
              </w:rPr>
              <w:t>асчет нормы сбережений по децильным и квентильным гру</w:t>
            </w:r>
            <w:r w:rsidRPr="00977F65">
              <w:rPr>
                <w:sz w:val="24"/>
                <w:szCs w:val="24"/>
                <w:lang w:val="ru-RU"/>
              </w:rPr>
              <w:t>п</w:t>
            </w:r>
            <w:r w:rsidRPr="00977F65">
              <w:rPr>
                <w:sz w:val="24"/>
                <w:szCs w:val="24"/>
                <w:lang w:val="ru-RU"/>
              </w:rPr>
              <w:t>пам.</w:t>
            </w:r>
          </w:p>
          <w:p w:rsidR="004A65C2" w:rsidRDefault="004A65C2" w:rsidP="00C84234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Вследствие объективных ограничений макростатистики важнейшим источником для изучения финансового поведения населения являются специализированные социологические опросы, нацеленные на получение информации об объемах, структуре и дифференциации финансовых и материальных активов, а также структуре сберегательных мотивов, отношении к риску и т.д., проводящиеся в мире уже около 50-лет в рамках концепции Survey of Consumer Finance. В программе практикума предусматривается детальное рассмотрение зарубежных вопросников по потребительским финансам, анализ формулировок вопросов и возможности их адаптации к российским реалиям, обсуждение прикладных результатов исследований. Практические задания нацелены на формирование навыков операционализации концепции потребительских финансов в массовом опросе – как формулировать вопросы на сенситивные темы, связанные с личными финансами, как учесть специфику России, не потеряв при этом возможности для международных сопроставлений и т.д. Студенты делятся на группы, каждой из которых дается задание по формулировке блока вопросов в анкете на одну из заданных тем в рамках концепции потребительских финансов. </w:t>
            </w:r>
          </w:p>
          <w:p w:rsidR="004A65C2" w:rsidRDefault="004A65C2" w:rsidP="00C84234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Следующая часть практикума предполагает знакомство и обсуждение современных западных прикладных исследований, посвященных финансовому поведению населения. После соответствующей лекции студентам предлагается </w:t>
            </w:r>
            <w:r w:rsidRPr="007E1A65">
              <w:rPr>
                <w:sz w:val="24"/>
                <w:szCs w:val="24"/>
                <w:lang w:val="ru-RU"/>
              </w:rPr>
              <w:t xml:space="preserve">сделать презентацию по заданному тексту (статье)/обзору по указанной преподавателем теме - и выступление с докладом по ней. При подготовке </w:t>
            </w:r>
            <w:r w:rsidRPr="007E1A65">
              <w:rPr>
                <w:sz w:val="24"/>
                <w:szCs w:val="24"/>
                <w:lang w:val="ru-RU"/>
              </w:rPr>
              <w:lastRenderedPageBreak/>
              <w:t>презентации и доклада необходимо, во-первых, выделить главную авторскую мысль, во-вторых, соответствовать структуре (плану изложения); в-третьих, изложить кратко (10-15 мин.) основное содержание текста/обзора; в-четвертых, высказать свои комментарии по поводу прочитанного текста/сделанного обзора, ответить на вопросы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  <w:p w:rsidR="004A65C2" w:rsidRPr="00F76462" w:rsidRDefault="004A65C2" w:rsidP="00C84234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Pr="00F76462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льшая часть практикума будет посвящена практической работе с базами социологических данных по исследованию финансового поведения населения России – Российский мониторинг экономики и здоровья (RLMS-HSE) и Мониторинг финансового поведения и доверия населения финансовым институтам (ЛЭСИ НИУ-ВШЭ). Практические занятия в компьютерном классе нацелены формирование навыков </w:t>
            </w:r>
            <w:r w:rsidRPr="00F76462">
              <w:rPr>
                <w:sz w:val="24"/>
                <w:szCs w:val="24"/>
                <w:lang w:val="ru-RU"/>
              </w:rPr>
              <w:t>социологического анализа эмпирических данных в области финансового поведения населения (методология и процедуры ан</w:t>
            </w:r>
            <w:r w:rsidRPr="00F76462">
              <w:rPr>
                <w:sz w:val="24"/>
                <w:szCs w:val="24"/>
                <w:lang w:val="ru-RU"/>
              </w:rPr>
              <w:t>а</w:t>
            </w:r>
            <w:r w:rsidRPr="00F76462">
              <w:rPr>
                <w:sz w:val="24"/>
                <w:szCs w:val="24"/>
                <w:lang w:val="ru-RU"/>
              </w:rPr>
              <w:t>лиза)</w:t>
            </w:r>
            <w:r>
              <w:rPr>
                <w:sz w:val="24"/>
                <w:szCs w:val="24"/>
                <w:lang w:val="ru-RU"/>
              </w:rPr>
              <w:t xml:space="preserve">. Студентам предлагаются практические задания (с необходимостью написания синтаксиса в программе SPSS) для расчета показателей </w:t>
            </w:r>
            <w:r w:rsidRPr="00F76462">
              <w:rPr>
                <w:sz w:val="24"/>
                <w:szCs w:val="24"/>
                <w:lang w:val="ru-RU"/>
              </w:rPr>
              <w:t>наличия и объемов сбережений (в терминах потоков и запасов)</w:t>
            </w:r>
            <w:r>
              <w:rPr>
                <w:sz w:val="24"/>
                <w:szCs w:val="24"/>
                <w:lang w:val="ru-RU"/>
              </w:rPr>
              <w:t>,</w:t>
            </w:r>
            <w:r w:rsidRPr="00F7646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 w:rsidRPr="00F76462">
              <w:rPr>
                <w:sz w:val="24"/>
                <w:szCs w:val="24"/>
                <w:lang w:val="ru-RU"/>
              </w:rPr>
              <w:t>асчет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F76462">
              <w:rPr>
                <w:sz w:val="24"/>
                <w:szCs w:val="24"/>
                <w:lang w:val="ru-RU"/>
              </w:rPr>
              <w:t xml:space="preserve"> по децильным и квентильным группам распределения располагаемых ресурсов в целом, на текущие сбережения, на платежи по кредиту</w:t>
            </w:r>
            <w:r>
              <w:rPr>
                <w:sz w:val="24"/>
                <w:szCs w:val="24"/>
                <w:lang w:val="ru-RU"/>
              </w:rPr>
              <w:t>,</w:t>
            </w:r>
            <w:r w:rsidRPr="00F7646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</w:t>
            </w:r>
            <w:r w:rsidRPr="00F76462">
              <w:rPr>
                <w:sz w:val="24"/>
                <w:szCs w:val="24"/>
                <w:lang w:val="ru-RU"/>
              </w:rPr>
              <w:t>ластичност</w:t>
            </w:r>
            <w:r>
              <w:rPr>
                <w:sz w:val="24"/>
                <w:szCs w:val="24"/>
                <w:lang w:val="ru-RU"/>
              </w:rPr>
              <w:t>и</w:t>
            </w:r>
            <w:r w:rsidRPr="00F76462">
              <w:rPr>
                <w:sz w:val="24"/>
                <w:szCs w:val="24"/>
                <w:lang w:val="ru-RU"/>
              </w:rPr>
              <w:t xml:space="preserve"> сбережений к доходам</w:t>
            </w:r>
            <w:r>
              <w:rPr>
                <w:sz w:val="24"/>
                <w:szCs w:val="24"/>
                <w:lang w:val="ru-RU"/>
              </w:rPr>
              <w:t>,</w:t>
            </w:r>
            <w:r w:rsidRPr="00F7646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 w:rsidRPr="00F76462">
              <w:rPr>
                <w:sz w:val="24"/>
                <w:szCs w:val="24"/>
                <w:lang w:val="ru-RU"/>
              </w:rPr>
              <w:t>асчет нормы сбережений и коэффициента кредитной нагрузки по децильным и квентильным группам</w:t>
            </w:r>
            <w:r>
              <w:rPr>
                <w:sz w:val="24"/>
                <w:szCs w:val="24"/>
                <w:lang w:val="ru-RU"/>
              </w:rPr>
              <w:t>, п</w:t>
            </w:r>
            <w:r w:rsidRPr="00F76462">
              <w:rPr>
                <w:sz w:val="24"/>
                <w:szCs w:val="24"/>
                <w:lang w:val="ru-RU"/>
              </w:rPr>
              <w:t>остроени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F76462">
              <w:rPr>
                <w:sz w:val="24"/>
                <w:szCs w:val="24"/>
                <w:lang w:val="ru-RU"/>
              </w:rPr>
              <w:t xml:space="preserve"> профиля сбережений, потребительских расходов (по различным статьям) по возрасту</w:t>
            </w:r>
            <w:r>
              <w:rPr>
                <w:sz w:val="24"/>
                <w:szCs w:val="24"/>
                <w:lang w:val="ru-RU"/>
              </w:rPr>
              <w:t xml:space="preserve"> и т.д.</w:t>
            </w:r>
            <w:r w:rsidRPr="00F7646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Одно из занятий будет посвящено принципам формирования «квази» панелей и попытке ее построения на конкретных массивах данных. </w:t>
            </w:r>
          </w:p>
          <w:p w:rsidR="004A65C2" w:rsidRPr="00930F68" w:rsidRDefault="004A65C2" w:rsidP="00C84234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ходе практикума студенты реализуют самостоятельный исследовательский мини-проект, т</w:t>
            </w:r>
            <w:r w:rsidRPr="00930F68">
              <w:rPr>
                <w:sz w:val="24"/>
                <w:szCs w:val="24"/>
                <w:lang w:val="ru-RU"/>
              </w:rPr>
              <w:t>ема которого выбир</w:t>
            </w:r>
            <w:r w:rsidRPr="00930F68">
              <w:rPr>
                <w:sz w:val="24"/>
                <w:szCs w:val="24"/>
                <w:lang w:val="ru-RU"/>
              </w:rPr>
              <w:t>а</w:t>
            </w:r>
            <w:r w:rsidRPr="00930F68">
              <w:rPr>
                <w:sz w:val="24"/>
                <w:szCs w:val="24"/>
                <w:lang w:val="ru-RU"/>
              </w:rPr>
              <w:t>ется из предложенных преподавателем или согласовывается с преподавателем в случае инт</w:t>
            </w:r>
            <w:r w:rsidRPr="00930F68">
              <w:rPr>
                <w:sz w:val="24"/>
                <w:szCs w:val="24"/>
                <w:lang w:val="ru-RU"/>
              </w:rPr>
              <w:t>е</w:t>
            </w:r>
            <w:r w:rsidRPr="00930F68">
              <w:rPr>
                <w:sz w:val="24"/>
                <w:szCs w:val="24"/>
                <w:lang w:val="ru-RU"/>
              </w:rPr>
              <w:t>реса студента к другой теме.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bookmarkStart w:id="0" w:name="OLE_LINK1"/>
            <w:bookmarkStart w:id="1" w:name="OLE_LINK4"/>
            <w:r>
              <w:rPr>
                <w:sz w:val="24"/>
                <w:szCs w:val="24"/>
                <w:lang w:val="ru-RU"/>
              </w:rPr>
              <w:t xml:space="preserve">Проект реализуется студентами на завершающих практических занятиях, а также дома. </w:t>
            </w:r>
            <w:r w:rsidRPr="00930F68">
              <w:rPr>
                <w:sz w:val="24"/>
                <w:szCs w:val="24"/>
                <w:lang w:val="ru-RU"/>
              </w:rPr>
              <w:t>Критери</w:t>
            </w:r>
            <w:r>
              <w:rPr>
                <w:sz w:val="24"/>
                <w:szCs w:val="24"/>
                <w:lang w:val="ru-RU"/>
              </w:rPr>
              <w:t>ями</w:t>
            </w:r>
            <w:r w:rsidRPr="00930F68">
              <w:rPr>
                <w:sz w:val="24"/>
                <w:szCs w:val="24"/>
                <w:lang w:val="ru-RU"/>
              </w:rPr>
              <w:t xml:space="preserve"> оцен</w:t>
            </w:r>
            <w:r>
              <w:rPr>
                <w:sz w:val="24"/>
                <w:szCs w:val="24"/>
                <w:lang w:val="ru-RU"/>
              </w:rPr>
              <w:t>ок являются</w:t>
            </w:r>
            <w:r w:rsidRPr="00930F68">
              <w:rPr>
                <w:sz w:val="24"/>
                <w:szCs w:val="24"/>
                <w:lang w:val="ru-RU"/>
              </w:rPr>
              <w:t xml:space="preserve"> адекватность гипотез, трансформации данных, интерпретации полученных результатов (расчетов).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bookmarkEnd w:id="0"/>
            <w:bookmarkEnd w:id="1"/>
            <w:r w:rsidRPr="00930F68">
              <w:rPr>
                <w:sz w:val="24"/>
                <w:szCs w:val="24"/>
                <w:lang w:val="ru-RU"/>
              </w:rPr>
              <w:t>Проекты, основанные только на построении таблиц распределений и таблиц сопряженности, оцениваются как неудовлетворительные</w:t>
            </w:r>
            <w:r>
              <w:rPr>
                <w:sz w:val="24"/>
                <w:szCs w:val="24"/>
                <w:lang w:val="ru-RU"/>
              </w:rPr>
              <w:t>. Проект с</w:t>
            </w:r>
            <w:r w:rsidRPr="00930F68">
              <w:rPr>
                <w:sz w:val="24"/>
                <w:szCs w:val="24"/>
                <w:lang w:val="ru-RU"/>
              </w:rPr>
              <w:t>дается в письменной форме на последнем практическом занятии (где и происходит презентация и обсуждение работ).</w:t>
            </w:r>
          </w:p>
          <w:p w:rsidR="004A65C2" w:rsidRPr="000A35D6" w:rsidRDefault="004A65C2" w:rsidP="00C84234">
            <w:pPr>
              <w:spacing w:after="120" w:line="360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0A35D6">
              <w:rPr>
                <w:i/>
                <w:sz w:val="24"/>
                <w:szCs w:val="24"/>
                <w:lang w:val="ru-RU"/>
              </w:rPr>
              <w:t xml:space="preserve">Методики обучения: </w:t>
            </w:r>
          </w:p>
          <w:p w:rsidR="004A65C2" w:rsidRDefault="004A65C2" w:rsidP="00C84234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практические занятия в компьютерном классе – работа с базами социологических данных для решения конкретных прикладных задач (в том числе написание синтаксиса); выполнение практических заданий, связанных с нахождением и использованием статистической информации;</w:t>
            </w:r>
          </w:p>
          <w:p w:rsidR="004A65C2" w:rsidRDefault="004A65C2" w:rsidP="00C84234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обучение принципам подготовки презентации по научной статье с обсуждением результатов;</w:t>
            </w:r>
          </w:p>
          <w:p w:rsidR="004A65C2" w:rsidRPr="003316CA" w:rsidRDefault="004A65C2" w:rsidP="00C84234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реализация самостоятельного исследовательского мини-проекта на основе изучаемых баз социологических данных.</w:t>
            </w:r>
          </w:p>
          <w:p w:rsidR="004A65C2" w:rsidRPr="009235F4" w:rsidRDefault="004A65C2" w:rsidP="00C84234">
            <w:pPr>
              <w:spacing w:after="120" w:line="360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9235F4">
              <w:rPr>
                <w:i/>
                <w:sz w:val="24"/>
                <w:szCs w:val="24"/>
                <w:lang w:val="ru-RU"/>
              </w:rPr>
              <w:t xml:space="preserve">Характер используемых материалов: </w:t>
            </w:r>
          </w:p>
          <w:p w:rsidR="004A65C2" w:rsidRDefault="004A65C2" w:rsidP="00C84234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базы социологических данных RLMS-HSE, Мониторинг финансового поведения населения…НИУ-ВШЭ.</w:t>
            </w:r>
          </w:p>
          <w:p w:rsidR="004A65C2" w:rsidRDefault="004A65C2" w:rsidP="00C84234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статистические базы данных, содержащиеся на сайтах Росстата, ЦБ РФ, ФРС </w:t>
            </w:r>
            <w:r>
              <w:rPr>
                <w:sz w:val="24"/>
                <w:szCs w:val="24"/>
                <w:lang w:val="ru-RU"/>
              </w:rPr>
              <w:lastRenderedPageBreak/>
              <w:t>США и т.д.</w:t>
            </w:r>
          </w:p>
          <w:p w:rsidR="004A65C2" w:rsidRDefault="004A65C2" w:rsidP="00C84234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зарубежные эмпирические исследования по проблематике финансового поведения населения (используются электронные ресурсы НИУ-ВШЭ).</w:t>
            </w:r>
          </w:p>
          <w:p w:rsidR="004A65C2" w:rsidRDefault="004A65C2" w:rsidP="00C84234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Практикум базируется на следующих дисциплинах, изученных студентами ранее:</w:t>
            </w:r>
          </w:p>
          <w:p w:rsidR="004A65C2" w:rsidRPr="00554BDB" w:rsidRDefault="004A65C2" w:rsidP="00C84234">
            <w:pPr>
              <w:pStyle w:val="a"/>
              <w:numPr>
                <w:ilvl w:val="0"/>
                <w:numId w:val="0"/>
              </w:numPr>
              <w:jc w:val="both"/>
            </w:pPr>
            <w:r>
              <w:rPr>
                <w:szCs w:val="24"/>
              </w:rPr>
              <w:t>- Социология финансового поведения населения (программа прилагается).</w:t>
            </w:r>
          </w:p>
          <w:p w:rsidR="004A65C2" w:rsidRDefault="004A65C2" w:rsidP="00C84234">
            <w:pPr>
              <w:pStyle w:val="a"/>
              <w:numPr>
                <w:ilvl w:val="0"/>
                <w:numId w:val="0"/>
              </w:numPr>
              <w:jc w:val="both"/>
            </w:pPr>
            <w:r>
              <w:rPr>
                <w:szCs w:val="24"/>
              </w:rPr>
              <w:t xml:space="preserve">- </w:t>
            </w:r>
            <w:r w:rsidRPr="00764377">
              <w:rPr>
                <w:szCs w:val="24"/>
              </w:rPr>
              <w:t>Методы анализа социологических да</w:t>
            </w:r>
            <w:r w:rsidRPr="00764377">
              <w:rPr>
                <w:szCs w:val="24"/>
              </w:rPr>
              <w:t>н</w:t>
            </w:r>
            <w:r w:rsidRPr="00764377">
              <w:rPr>
                <w:szCs w:val="24"/>
              </w:rPr>
              <w:t>ных</w:t>
            </w:r>
            <w:r>
              <w:rPr>
                <w:szCs w:val="24"/>
              </w:rPr>
              <w:t>;</w:t>
            </w:r>
          </w:p>
          <w:p w:rsidR="004A65C2" w:rsidRPr="00554BDB" w:rsidRDefault="004A65C2" w:rsidP="00C84234">
            <w:pPr>
              <w:pStyle w:val="a"/>
              <w:numPr>
                <w:ilvl w:val="0"/>
                <w:numId w:val="0"/>
              </w:numPr>
              <w:jc w:val="both"/>
            </w:pPr>
            <w:r>
              <w:rPr>
                <w:szCs w:val="24"/>
              </w:rPr>
              <w:t>- Социально-экономическое поведение домохозяйств;</w:t>
            </w:r>
          </w:p>
          <w:p w:rsidR="004A65C2" w:rsidRPr="003316CA" w:rsidRDefault="004A65C2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A65C2" w:rsidRDefault="004A65C2" w:rsidP="004A65C2">
      <w:pPr>
        <w:pStyle w:val="1"/>
      </w:pPr>
      <w:bookmarkStart w:id="2" w:name="_GoBack"/>
      <w:bookmarkEnd w:id="2"/>
    </w:p>
    <w:sectPr w:rsidR="004A65C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23" w:rsidRDefault="004A65C2" w:rsidP="006B33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3323" w:rsidRDefault="004A65C2" w:rsidP="006B332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23" w:rsidRDefault="004A65C2" w:rsidP="006B33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B3323" w:rsidRDefault="004A65C2" w:rsidP="006B3323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23" w:rsidRPr="003715A2" w:rsidRDefault="004A65C2" w:rsidP="006B3323">
    <w:pPr>
      <w:pStyle w:val="a4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C2"/>
    <w:rsid w:val="004A65C2"/>
    <w:rsid w:val="00C4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0"/>
    <w:next w:val="a0"/>
    <w:link w:val="10"/>
    <w:qFormat/>
    <w:rsid w:val="004A65C2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0"/>
    <w:next w:val="a0"/>
    <w:link w:val="20"/>
    <w:qFormat/>
    <w:rsid w:val="004A65C2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5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A65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4A65C2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0"/>
    <w:rsid w:val="004A65C2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4">
    <w:name w:val="header"/>
    <w:basedOn w:val="a0"/>
    <w:link w:val="a5"/>
    <w:rsid w:val="004A6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4A65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0"/>
    <w:link w:val="a7"/>
    <w:rsid w:val="004A6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4A65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page number"/>
    <w:basedOn w:val="a1"/>
    <w:rsid w:val="004A65C2"/>
  </w:style>
  <w:style w:type="paragraph" w:styleId="a9">
    <w:name w:val="annotation text"/>
    <w:basedOn w:val="a0"/>
    <w:link w:val="aa"/>
    <w:semiHidden/>
    <w:rsid w:val="004A65C2"/>
  </w:style>
  <w:style w:type="character" w:customStyle="1" w:styleId="aa">
    <w:name w:val="Текст примечания Знак"/>
    <w:basedOn w:val="a1"/>
    <w:link w:val="a9"/>
    <w:semiHidden/>
    <w:rsid w:val="004A65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">
    <w:name w:val="Маркированный."/>
    <w:basedOn w:val="a0"/>
    <w:rsid w:val="004A65C2"/>
    <w:pPr>
      <w:numPr>
        <w:numId w:val="1"/>
      </w:numPr>
    </w:pPr>
    <w:rPr>
      <w:rFonts w:eastAsia="Calibri"/>
      <w:sz w:val="24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0"/>
    <w:next w:val="a0"/>
    <w:link w:val="10"/>
    <w:qFormat/>
    <w:rsid w:val="004A65C2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0"/>
    <w:next w:val="a0"/>
    <w:link w:val="20"/>
    <w:qFormat/>
    <w:rsid w:val="004A65C2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5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A65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4A65C2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0"/>
    <w:rsid w:val="004A65C2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4">
    <w:name w:val="header"/>
    <w:basedOn w:val="a0"/>
    <w:link w:val="a5"/>
    <w:rsid w:val="004A6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4A65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0"/>
    <w:link w:val="a7"/>
    <w:rsid w:val="004A6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4A65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page number"/>
    <w:basedOn w:val="a1"/>
    <w:rsid w:val="004A65C2"/>
  </w:style>
  <w:style w:type="paragraph" w:styleId="a9">
    <w:name w:val="annotation text"/>
    <w:basedOn w:val="a0"/>
    <w:link w:val="aa"/>
    <w:semiHidden/>
    <w:rsid w:val="004A65C2"/>
  </w:style>
  <w:style w:type="character" w:customStyle="1" w:styleId="aa">
    <w:name w:val="Текст примечания Знак"/>
    <w:basedOn w:val="a1"/>
    <w:link w:val="a9"/>
    <w:semiHidden/>
    <w:rsid w:val="004A65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">
    <w:name w:val="Маркированный."/>
    <w:basedOn w:val="a0"/>
    <w:rsid w:val="004A65C2"/>
    <w:pPr>
      <w:numPr>
        <w:numId w:val="1"/>
      </w:numPr>
    </w:pPr>
    <w:rPr>
      <w:rFonts w:eastAsia="Calibri"/>
      <w:sz w:val="24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Черненко Оксана Эдуардовна</cp:lastModifiedBy>
  <cp:revision>1</cp:revision>
  <dcterms:created xsi:type="dcterms:W3CDTF">2012-07-19T14:56:00Z</dcterms:created>
  <dcterms:modified xsi:type="dcterms:W3CDTF">2012-07-19T14:58:00Z</dcterms:modified>
</cp:coreProperties>
</file>