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Pr="00C8196D" w:rsidRDefault="00585217" w:rsidP="0058521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85217" w:rsidRPr="00C8196D" w:rsidRDefault="00585217" w:rsidP="00585217">
      <w:pPr>
        <w:jc w:val="center"/>
        <w:rPr>
          <w:b/>
          <w:sz w:val="28"/>
        </w:rPr>
      </w:pPr>
    </w:p>
    <w:p w:rsidR="00585217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85217" w:rsidRPr="006C148D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585217" w:rsidRDefault="00585217" w:rsidP="00585217">
      <w:pPr>
        <w:jc w:val="center"/>
      </w:pPr>
    </w:p>
    <w:p w:rsidR="00585217" w:rsidRPr="00101316" w:rsidRDefault="00585217" w:rsidP="00585217">
      <w:pPr>
        <w:jc w:val="center"/>
        <w:rPr>
          <w:b/>
          <w:sz w:val="28"/>
        </w:rPr>
      </w:pPr>
      <w:r w:rsidRPr="00101316">
        <w:rPr>
          <w:b/>
          <w:sz w:val="28"/>
        </w:rPr>
        <w:t>Факультет менеджмента</w:t>
      </w:r>
    </w:p>
    <w:p w:rsidR="00585217" w:rsidRPr="00297587" w:rsidRDefault="00585217" w:rsidP="00585217">
      <w:pPr>
        <w:jc w:val="center"/>
        <w:rPr>
          <w:sz w:val="28"/>
        </w:rPr>
      </w:pPr>
    </w:p>
    <w:p w:rsidR="00101316" w:rsidRDefault="00101316" w:rsidP="00101316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E7F2E">
        <w:rPr>
          <w:b/>
          <w:iCs/>
          <w:sz w:val="28"/>
        </w:rPr>
        <w:t>«</w:t>
      </w:r>
      <w:r>
        <w:rPr>
          <w:b/>
          <w:iCs/>
          <w:sz w:val="28"/>
        </w:rPr>
        <w:t>Практика оптимального ценообразования</w:t>
      </w:r>
      <w:r w:rsidRPr="00DE7F2E">
        <w:rPr>
          <w:b/>
          <w:iCs/>
          <w:sz w:val="28"/>
        </w:rPr>
        <w:t>»</w:t>
      </w:r>
    </w:p>
    <w:p w:rsidR="00101316" w:rsidRDefault="00101316" w:rsidP="00101316">
      <w:fldSimple w:instr=" AUTOTEXT  &quot; Простая надпись&quot; "/>
    </w:p>
    <w:p w:rsidR="00101316" w:rsidRPr="00594288" w:rsidRDefault="00101316" w:rsidP="00101316">
      <w:pPr>
        <w:jc w:val="center"/>
        <w:rPr>
          <w:b/>
          <w:snapToGrid w:val="0"/>
          <w:sz w:val="28"/>
        </w:rPr>
      </w:pPr>
      <w:r w:rsidRPr="00594288">
        <w:rPr>
          <w:b/>
          <w:snapToGrid w:val="0"/>
          <w:sz w:val="28"/>
        </w:rPr>
        <w:t>для направления 080500.62 «Менеджмент»</w:t>
      </w:r>
    </w:p>
    <w:p w:rsidR="00101316" w:rsidRDefault="00101316" w:rsidP="00101316">
      <w:pPr>
        <w:jc w:val="center"/>
      </w:pPr>
      <w:r w:rsidRPr="00594288">
        <w:rPr>
          <w:b/>
          <w:snapToGrid w:val="0"/>
          <w:sz w:val="28"/>
        </w:rPr>
        <w:t>(подготовка бакалавра)</w:t>
      </w:r>
    </w:p>
    <w:p w:rsidR="00585217" w:rsidRDefault="00585217" w:rsidP="00585217">
      <w:pPr>
        <w:jc w:val="center"/>
      </w:pPr>
    </w:p>
    <w:p w:rsidR="00585217" w:rsidRDefault="00585217" w:rsidP="00585217"/>
    <w:p w:rsidR="00585217" w:rsidRDefault="00585217" w:rsidP="00585217"/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Автор программы: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Кузин Дмитрий Александрович, доцент, кандидат технических наук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  <w:lang w:val="it-IT"/>
        </w:rPr>
        <w:t>E</w:t>
      </w:r>
      <w:r w:rsidRPr="009C3C37">
        <w:rPr>
          <w:sz w:val="28"/>
          <w:szCs w:val="28"/>
        </w:rPr>
        <w:t>-</w:t>
      </w:r>
      <w:r w:rsidRPr="009C3C37">
        <w:rPr>
          <w:sz w:val="28"/>
          <w:szCs w:val="28"/>
          <w:lang w:val="it-IT"/>
        </w:rPr>
        <w:t>mail</w:t>
      </w:r>
      <w:r w:rsidRPr="009C3C37">
        <w:rPr>
          <w:sz w:val="28"/>
          <w:szCs w:val="28"/>
        </w:rPr>
        <w:t xml:space="preserve">: </w:t>
      </w:r>
      <w:smartTag w:uri="urn:schemas-microsoft-com:office:smarttags" w:element="PersonName">
        <w:r w:rsidRPr="009C3C37">
          <w:rPr>
            <w:sz w:val="28"/>
            <w:szCs w:val="28"/>
            <w:lang w:val="it-IT"/>
          </w:rPr>
          <w:t>dkuzin</w:t>
        </w:r>
        <w:r w:rsidRPr="009C3C37">
          <w:rPr>
            <w:sz w:val="28"/>
            <w:szCs w:val="28"/>
          </w:rPr>
          <w:t>@</w:t>
        </w:r>
        <w:r w:rsidRPr="009C3C37">
          <w:rPr>
            <w:sz w:val="28"/>
            <w:szCs w:val="28"/>
            <w:lang w:val="it-IT"/>
          </w:rPr>
          <w:t>hse</w:t>
        </w:r>
        <w:r w:rsidRPr="009C3C37">
          <w:rPr>
            <w:sz w:val="28"/>
            <w:szCs w:val="28"/>
          </w:rPr>
          <w:t>.</w:t>
        </w:r>
        <w:r w:rsidRPr="009C3C37">
          <w:rPr>
            <w:sz w:val="28"/>
            <w:szCs w:val="28"/>
            <w:lang w:val="it-IT"/>
          </w:rPr>
          <w:t>ru</w:t>
        </w:r>
      </w:smartTag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Одобрена</w:t>
      </w:r>
      <w:proofErr w:type="gramEnd"/>
      <w:r w:rsidRPr="009C3C37">
        <w:rPr>
          <w:sz w:val="28"/>
          <w:szCs w:val="28"/>
        </w:rPr>
        <w:t xml:space="preserve"> на заседании кафедры 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производственного менеджмента и </w:t>
      </w:r>
      <w:r w:rsidR="00200C4A">
        <w:rPr>
          <w:sz w:val="28"/>
          <w:szCs w:val="28"/>
        </w:rPr>
        <w:t>логистики</w:t>
      </w:r>
      <w:r w:rsidRPr="009C3C37">
        <w:rPr>
          <w:sz w:val="28"/>
          <w:szCs w:val="28"/>
        </w:rPr>
        <w:t xml:space="preserve"> «_2</w:t>
      </w:r>
      <w:r w:rsidR="002E57DE">
        <w:rPr>
          <w:sz w:val="28"/>
          <w:szCs w:val="28"/>
        </w:rPr>
        <w:t>8</w:t>
      </w:r>
      <w:r w:rsidRPr="009C3C37">
        <w:rPr>
          <w:sz w:val="28"/>
          <w:szCs w:val="28"/>
        </w:rPr>
        <w:t>_» августа 201</w:t>
      </w:r>
      <w:r w:rsidR="002E57DE">
        <w:rPr>
          <w:sz w:val="28"/>
          <w:szCs w:val="28"/>
        </w:rPr>
        <w:t>2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Зав. кафедрой </w:t>
      </w:r>
      <w:proofErr w:type="spellStart"/>
      <w:r w:rsidRPr="009C3C37">
        <w:rPr>
          <w:sz w:val="28"/>
          <w:szCs w:val="28"/>
        </w:rPr>
        <w:t>Г.А.Якшин</w:t>
      </w:r>
      <w:proofErr w:type="spellEnd"/>
      <w:r w:rsidRPr="009C3C37">
        <w:rPr>
          <w:sz w:val="28"/>
          <w:szCs w:val="28"/>
        </w:rPr>
        <w:t>_______________________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Рекомендована</w:t>
      </w:r>
      <w:proofErr w:type="gramEnd"/>
      <w:r w:rsidRPr="009C3C37">
        <w:rPr>
          <w:sz w:val="28"/>
          <w:szCs w:val="28"/>
        </w:rPr>
        <w:t xml:space="preserve"> секцией менеджмента УМС  «___»____________ 201</w:t>
      </w:r>
      <w:r w:rsidR="002E57DE">
        <w:rPr>
          <w:sz w:val="28"/>
          <w:szCs w:val="28"/>
        </w:rPr>
        <w:t>2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proofErr w:type="spellStart"/>
      <w:r w:rsidRPr="009C3C37">
        <w:rPr>
          <w:sz w:val="28"/>
          <w:szCs w:val="28"/>
        </w:rPr>
        <w:t>Т.В.Радаев</w:t>
      </w:r>
      <w:proofErr w:type="spellEnd"/>
      <w:r w:rsidRPr="009C3C37">
        <w:rPr>
          <w:sz w:val="28"/>
          <w:szCs w:val="28"/>
        </w:rPr>
        <w:t>_______________________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Утверждена</w:t>
      </w:r>
      <w:proofErr w:type="gramEnd"/>
      <w:r w:rsidRPr="009C3C37">
        <w:rPr>
          <w:sz w:val="28"/>
          <w:szCs w:val="28"/>
        </w:rPr>
        <w:t xml:space="preserve"> УМС НИУ ВШЭ – Нижний Новгород </w:t>
      </w:r>
      <w:fldSimple w:instr=" FILLIN   \* MERGEFORMAT "/>
      <w:r w:rsidRPr="009C3C37">
        <w:rPr>
          <w:sz w:val="28"/>
          <w:szCs w:val="28"/>
        </w:rPr>
        <w:t xml:space="preserve"> «___»_____________201</w:t>
      </w:r>
      <w:r w:rsidR="002E57DE">
        <w:rPr>
          <w:sz w:val="28"/>
          <w:szCs w:val="28"/>
        </w:rPr>
        <w:t>2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proofErr w:type="spellStart"/>
      <w:r w:rsidR="002E57DE">
        <w:rPr>
          <w:sz w:val="28"/>
          <w:szCs w:val="28"/>
        </w:rPr>
        <w:t>Петрухин</w:t>
      </w:r>
      <w:proofErr w:type="spellEnd"/>
      <w:r w:rsidR="002E57DE">
        <w:rPr>
          <w:sz w:val="28"/>
          <w:szCs w:val="28"/>
        </w:rPr>
        <w:t xml:space="preserve"> Н.С.</w:t>
      </w:r>
      <w:r w:rsidRPr="009C3C37">
        <w:rPr>
          <w:sz w:val="28"/>
          <w:szCs w:val="28"/>
        </w:rPr>
        <w:t xml:space="preserve"> ________________________ 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Default="00585217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452B4D" w:rsidRDefault="00452B4D" w:rsidP="00585217">
      <w:pPr>
        <w:rPr>
          <w:sz w:val="28"/>
          <w:szCs w:val="28"/>
        </w:rPr>
      </w:pPr>
    </w:p>
    <w:p w:rsidR="00452B4D" w:rsidRPr="009C3C37" w:rsidRDefault="00452B4D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jc w:val="center"/>
        <w:rPr>
          <w:sz w:val="28"/>
          <w:szCs w:val="28"/>
        </w:rPr>
      </w:pPr>
      <w:r w:rsidRPr="009C3C37">
        <w:rPr>
          <w:sz w:val="28"/>
          <w:szCs w:val="28"/>
        </w:rPr>
        <w:t>Нижний Новгород, 201</w:t>
      </w:r>
      <w:r w:rsidR="002E57DE">
        <w:rPr>
          <w:sz w:val="28"/>
          <w:szCs w:val="28"/>
        </w:rPr>
        <w:t>2</w:t>
      </w:r>
    </w:p>
    <w:p w:rsidR="00585217" w:rsidRPr="00B4644A" w:rsidRDefault="00585217" w:rsidP="00585217">
      <w:r>
        <w:t xml:space="preserve"> </w:t>
      </w:r>
    </w:p>
    <w:p w:rsidR="00585217" w:rsidRPr="00B4644A" w:rsidRDefault="00585217" w:rsidP="0058521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101316" w:rsidRDefault="00585217" w:rsidP="00101316">
      <w:pPr>
        <w:pStyle w:val="1"/>
        <w:spacing w:before="240" w:after="120"/>
        <w:jc w:val="left"/>
      </w:pPr>
      <w:r>
        <w:br w:type="page"/>
      </w:r>
      <w:r w:rsidR="00101316">
        <w:lastRenderedPageBreak/>
        <w:t>Область применения и нормативные ссылки</w:t>
      </w:r>
    </w:p>
    <w:p w:rsidR="00101316" w:rsidRPr="003A7202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A7202">
        <w:rPr>
          <w:rFonts w:eastAsia="Calibri"/>
          <w:sz w:val="24"/>
          <w:szCs w:val="22"/>
          <w:lang w:eastAsia="en-US"/>
        </w:rPr>
        <w:t xml:space="preserve">Настоящая программа учебной дисциплины </w:t>
      </w:r>
      <w:r>
        <w:rPr>
          <w:rFonts w:eastAsia="Calibri"/>
          <w:sz w:val="24"/>
          <w:szCs w:val="22"/>
          <w:lang w:eastAsia="en-US"/>
        </w:rPr>
        <w:t>«</w:t>
      </w:r>
      <w:r w:rsidR="00DD550B">
        <w:rPr>
          <w:rFonts w:eastAsia="Calibri"/>
          <w:sz w:val="24"/>
          <w:szCs w:val="22"/>
          <w:lang w:eastAsia="en-US"/>
        </w:rPr>
        <w:t>Практика оптимального ценообразования</w:t>
      </w:r>
      <w:r>
        <w:rPr>
          <w:rFonts w:eastAsia="Calibri"/>
          <w:sz w:val="24"/>
          <w:szCs w:val="22"/>
          <w:lang w:eastAsia="en-US"/>
        </w:rPr>
        <w:t>»</w:t>
      </w:r>
      <w:r w:rsidRPr="003A7202">
        <w:rPr>
          <w:rFonts w:eastAsia="Calibri"/>
          <w:sz w:val="24"/>
          <w:szCs w:val="22"/>
          <w:lang w:eastAsia="en-US"/>
        </w:rPr>
        <w:t xml:space="preserve"> устанавливает мин</w:t>
      </w:r>
      <w:r w:rsidRPr="003A7202">
        <w:rPr>
          <w:rFonts w:eastAsia="Calibri"/>
          <w:sz w:val="24"/>
          <w:szCs w:val="22"/>
          <w:lang w:eastAsia="en-US"/>
        </w:rPr>
        <w:t>и</w:t>
      </w:r>
      <w:r w:rsidRPr="003A7202">
        <w:rPr>
          <w:rFonts w:eastAsia="Calibri"/>
          <w:sz w:val="24"/>
          <w:szCs w:val="22"/>
          <w:lang w:eastAsia="en-US"/>
        </w:rPr>
        <w:t>мальные требования к знаниям и умениям студента и определяет содержание и виды учебных занятий и о</w:t>
      </w:r>
      <w:r w:rsidRPr="003A7202">
        <w:rPr>
          <w:rFonts w:eastAsia="Calibri"/>
          <w:sz w:val="24"/>
          <w:szCs w:val="22"/>
          <w:lang w:eastAsia="en-US"/>
        </w:rPr>
        <w:t>т</w:t>
      </w:r>
      <w:r w:rsidRPr="003A7202">
        <w:rPr>
          <w:rFonts w:eastAsia="Calibri"/>
          <w:sz w:val="24"/>
          <w:szCs w:val="22"/>
          <w:lang w:eastAsia="en-US"/>
        </w:rPr>
        <w:t>четности.</w:t>
      </w:r>
    </w:p>
    <w:p w:rsidR="00101316" w:rsidRPr="00594288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предназначена для преподавателей, ведущих данную дисциплину, учебных ассистентов и студентов направления 080500.62 «менеджмент» подготовки бакалавра.</w:t>
      </w:r>
    </w:p>
    <w:p w:rsidR="00101316" w:rsidRPr="002A23AD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разработана в соответствии с рабочим учебным планом университета на 201</w:t>
      </w:r>
      <w:r>
        <w:rPr>
          <w:rFonts w:eastAsia="Calibri"/>
          <w:sz w:val="24"/>
          <w:szCs w:val="22"/>
          <w:lang w:eastAsia="en-US"/>
        </w:rPr>
        <w:t>2</w:t>
      </w:r>
      <w:r w:rsidRPr="00594288">
        <w:rPr>
          <w:rFonts w:eastAsia="Calibri"/>
          <w:sz w:val="24"/>
          <w:szCs w:val="22"/>
          <w:lang w:eastAsia="en-US"/>
        </w:rPr>
        <w:t>/201</w:t>
      </w:r>
      <w:r>
        <w:rPr>
          <w:rFonts w:eastAsia="Calibri"/>
          <w:sz w:val="24"/>
          <w:szCs w:val="22"/>
          <w:lang w:eastAsia="en-US"/>
        </w:rPr>
        <w:t>3</w:t>
      </w:r>
      <w:r w:rsidRPr="00594288">
        <w:rPr>
          <w:rFonts w:eastAsia="Calibri"/>
          <w:sz w:val="24"/>
          <w:szCs w:val="22"/>
          <w:lang w:eastAsia="en-US"/>
        </w:rPr>
        <w:t xml:space="preserve"> учебный год по направлению 080500.62 «менеджмент» подготовки бакалавров, утвержденным в  201</w:t>
      </w:r>
      <w:r>
        <w:rPr>
          <w:rFonts w:eastAsia="Calibri"/>
          <w:sz w:val="24"/>
          <w:szCs w:val="22"/>
          <w:lang w:eastAsia="en-US"/>
        </w:rPr>
        <w:t>2</w:t>
      </w:r>
      <w:r w:rsidRPr="00594288">
        <w:rPr>
          <w:rFonts w:eastAsia="Calibri"/>
          <w:sz w:val="24"/>
          <w:szCs w:val="22"/>
          <w:lang w:eastAsia="en-US"/>
        </w:rPr>
        <w:t>г.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Pr="002A23AD">
        <w:rPr>
          <w:rFonts w:eastAsia="Calibri"/>
          <w:sz w:val="24"/>
          <w:szCs w:val="22"/>
          <w:lang w:eastAsia="en-US"/>
        </w:rPr>
        <w:t xml:space="preserve"> ГОС ВПО по </w:t>
      </w:r>
      <w:r>
        <w:rPr>
          <w:rFonts w:eastAsia="Calibri"/>
          <w:sz w:val="24"/>
          <w:szCs w:val="22"/>
          <w:lang w:eastAsia="en-US"/>
        </w:rPr>
        <w:t>направлению</w:t>
      </w:r>
      <w:r w:rsidRPr="002A23AD">
        <w:rPr>
          <w:rFonts w:eastAsia="Calibri"/>
          <w:sz w:val="24"/>
          <w:szCs w:val="22"/>
          <w:lang w:eastAsia="en-US"/>
        </w:rPr>
        <w:t xml:space="preserve"> «М</w:t>
      </w:r>
      <w:r>
        <w:rPr>
          <w:rFonts w:eastAsia="Calibri"/>
          <w:sz w:val="24"/>
          <w:szCs w:val="22"/>
          <w:lang w:eastAsia="en-US"/>
        </w:rPr>
        <w:t>енеджмент</w:t>
      </w:r>
      <w:r w:rsidRPr="002A23AD">
        <w:rPr>
          <w:rFonts w:eastAsia="Calibri"/>
          <w:sz w:val="24"/>
          <w:szCs w:val="22"/>
          <w:lang w:eastAsia="en-US"/>
        </w:rPr>
        <w:t>»</w:t>
      </w:r>
      <w:r>
        <w:rPr>
          <w:rFonts w:eastAsia="Calibri"/>
          <w:sz w:val="24"/>
          <w:szCs w:val="22"/>
          <w:lang w:eastAsia="en-US"/>
        </w:rPr>
        <w:t>.</w:t>
      </w:r>
    </w:p>
    <w:p w:rsidR="003A7202" w:rsidRDefault="003A7202" w:rsidP="00101316">
      <w:pPr>
        <w:pStyle w:val="1"/>
        <w:spacing w:before="240" w:after="120"/>
        <w:jc w:val="left"/>
      </w:pPr>
      <w:r>
        <w:t>Цели освоения дисциплины</w:t>
      </w:r>
    </w:p>
    <w:p w:rsid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>Целями освоения дисциплины «</w:t>
      </w:r>
      <w:r w:rsidR="00DD550B">
        <w:rPr>
          <w:rFonts w:eastAsia="Calibri"/>
          <w:sz w:val="24"/>
          <w:szCs w:val="22"/>
          <w:lang w:eastAsia="en-US"/>
        </w:rPr>
        <w:t>Практика оптимального ценообразования</w:t>
      </w:r>
      <w:r w:rsidRPr="00FA1BD4">
        <w:rPr>
          <w:rFonts w:eastAsia="Calibri"/>
          <w:sz w:val="24"/>
          <w:szCs w:val="22"/>
          <w:lang w:eastAsia="en-US"/>
        </w:rPr>
        <w:t xml:space="preserve">» являются изучение студентами </w:t>
      </w:r>
      <w:r w:rsidR="00DD550B">
        <w:rPr>
          <w:rFonts w:eastAsia="Calibri"/>
          <w:sz w:val="24"/>
          <w:szCs w:val="22"/>
          <w:lang w:eastAsia="en-US"/>
        </w:rPr>
        <w:t xml:space="preserve">современных методов ценообразования на краткосрочном и долгосрочном </w:t>
      </w:r>
      <w:proofErr w:type="gramStart"/>
      <w:r w:rsidR="00DD550B">
        <w:rPr>
          <w:rFonts w:eastAsia="Calibri"/>
          <w:sz w:val="24"/>
          <w:szCs w:val="22"/>
          <w:lang w:eastAsia="en-US"/>
        </w:rPr>
        <w:t>периодах</w:t>
      </w:r>
      <w:proofErr w:type="gramEnd"/>
      <w:r w:rsidR="00DD550B">
        <w:rPr>
          <w:rFonts w:eastAsia="Calibri"/>
          <w:sz w:val="24"/>
          <w:szCs w:val="22"/>
          <w:lang w:eastAsia="en-US"/>
        </w:rPr>
        <w:t xml:space="preserve"> и ценообразовании в цепи поставок</w:t>
      </w:r>
      <w:r w:rsidRPr="00FA1BD4">
        <w:rPr>
          <w:rFonts w:eastAsia="Calibri"/>
          <w:sz w:val="24"/>
          <w:szCs w:val="22"/>
          <w:lang w:eastAsia="en-US"/>
        </w:rPr>
        <w:t>.</w:t>
      </w:r>
    </w:p>
    <w:p w:rsidR="00FA1BD4" w:rsidRP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 xml:space="preserve">Ключевыми моментами курса являются: </w:t>
      </w:r>
      <w:r>
        <w:rPr>
          <w:rFonts w:eastAsia="Calibri"/>
          <w:sz w:val="24"/>
          <w:szCs w:val="22"/>
          <w:lang w:eastAsia="en-US"/>
        </w:rPr>
        <w:t>ценообразование с ориентацией на спрос, а также в</w:t>
      </w:r>
      <w:r w:rsidRPr="00FA1BD4">
        <w:rPr>
          <w:rFonts w:eastAsia="Calibri"/>
          <w:sz w:val="24"/>
          <w:szCs w:val="22"/>
          <w:lang w:eastAsia="en-US"/>
        </w:rPr>
        <w:t>ремя, качество и инновации как основные факторы успеха</w:t>
      </w:r>
      <w:r>
        <w:rPr>
          <w:rFonts w:eastAsia="Calibri"/>
          <w:sz w:val="24"/>
          <w:szCs w:val="22"/>
          <w:lang w:eastAsia="en-US"/>
        </w:rPr>
        <w:t xml:space="preserve"> на конкурентном рынке</w:t>
      </w:r>
      <w:r w:rsidRPr="00FA1BD4">
        <w:rPr>
          <w:rFonts w:eastAsia="Calibri"/>
          <w:sz w:val="24"/>
          <w:szCs w:val="22"/>
          <w:lang w:eastAsia="en-US"/>
        </w:rPr>
        <w:t xml:space="preserve">.  </w:t>
      </w:r>
    </w:p>
    <w:p w:rsidR="00C84F97" w:rsidRDefault="00C84F97" w:rsidP="00093B58">
      <w:pPr>
        <w:pStyle w:val="1"/>
        <w:spacing w:before="240" w:after="120"/>
        <w:jc w:val="left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 результате освоения дисциплины студент должен:</w:t>
      </w:r>
    </w:p>
    <w:p w:rsidR="00C81C58" w:rsidRP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 xml:space="preserve">Знать перспективные направления развития управления организацией, которые обусловлены достижениями в системах </w:t>
      </w:r>
      <w:r w:rsidR="00DD550B">
        <w:t>ценообразования</w:t>
      </w:r>
      <w:r>
        <w:t>;</w:t>
      </w:r>
    </w:p>
    <w:p w:rsidR="00F97210" w:rsidRPr="00C81C58" w:rsidRDefault="00F97210" w:rsidP="00830FFC">
      <w:pPr>
        <w:pStyle w:val="a"/>
        <w:numPr>
          <w:ilvl w:val="0"/>
          <w:numId w:val="6"/>
        </w:numPr>
        <w:jc w:val="both"/>
      </w:pPr>
      <w:r>
        <w:t>Обладать знаниями по оптимизации цепочек поставок;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краткосрочных и долгосрочных решений в области ценообразования;</w:t>
      </w:r>
    </w:p>
    <w:p w:rsidR="00535B1A" w:rsidRPr="00C81C58" w:rsidRDefault="00535B1A" w:rsidP="00830FFC">
      <w:pPr>
        <w:pStyle w:val="a"/>
        <w:numPr>
          <w:ilvl w:val="0"/>
          <w:numId w:val="6"/>
        </w:numPr>
        <w:jc w:val="both"/>
      </w:pPr>
      <w:r>
        <w:t>Уметь определять оптимальную цену по критерию максимизации доли на рынке;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оптимального трансфертного ценообразования;</w:t>
      </w:r>
    </w:p>
    <w:p w:rsidR="00535B1A" w:rsidRDefault="00535B1A" w:rsidP="00830FFC">
      <w:pPr>
        <w:pStyle w:val="a"/>
        <w:numPr>
          <w:ilvl w:val="0"/>
          <w:numId w:val="6"/>
        </w:numPr>
        <w:jc w:val="both"/>
      </w:pPr>
      <w:r>
        <w:t>Уметь интерпретировать результаты анализа отклонений выручки;</w:t>
      </w:r>
    </w:p>
    <w:p w:rsidR="00535B1A" w:rsidRPr="00C81C58" w:rsidRDefault="00F97210" w:rsidP="00830FFC">
      <w:pPr>
        <w:pStyle w:val="a"/>
        <w:numPr>
          <w:ilvl w:val="0"/>
          <w:numId w:val="6"/>
        </w:numPr>
        <w:jc w:val="both"/>
      </w:pPr>
      <w:r>
        <w:t>Уметь распределять</w:t>
      </w:r>
      <w:r w:rsidR="00535B1A">
        <w:t xml:space="preserve"> выручк</w:t>
      </w:r>
      <w:r>
        <w:t>у</w:t>
      </w:r>
      <w:r w:rsidR="00535B1A">
        <w:t xml:space="preserve"> от продажи «связанных» продуктов или услуг;  </w:t>
      </w:r>
    </w:p>
    <w:p w:rsidR="003A7202" w:rsidRDefault="003A7202" w:rsidP="003A7202">
      <w:pPr>
        <w:pStyle w:val="1"/>
        <w:spacing w:before="240" w:after="120"/>
        <w:jc w:val="left"/>
      </w:pPr>
      <w:r>
        <w:t>Место дисциплины в структуре образовательной программы</w:t>
      </w:r>
    </w:p>
    <w:p w:rsidR="00CE08AC" w:rsidRPr="00CE08AC" w:rsidRDefault="00CE08AC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E08AC">
        <w:rPr>
          <w:rFonts w:eastAsia="Calibri"/>
          <w:sz w:val="24"/>
          <w:szCs w:val="22"/>
          <w:lang w:eastAsia="en-US"/>
        </w:rPr>
        <w:t xml:space="preserve">Настоящая дисциплина относится к циклу специальных дисциплин и блоку дисциплин, обеспечивающих подготовку </w:t>
      </w:r>
      <w:r w:rsidR="00DD550B">
        <w:rPr>
          <w:rFonts w:eastAsia="Calibri"/>
          <w:sz w:val="24"/>
          <w:szCs w:val="22"/>
          <w:lang w:eastAsia="en-US"/>
        </w:rPr>
        <w:t>бакалавра</w:t>
      </w:r>
      <w:r w:rsidRPr="00CE08AC">
        <w:rPr>
          <w:rFonts w:eastAsia="Calibri"/>
          <w:sz w:val="24"/>
          <w:szCs w:val="22"/>
          <w:lang w:eastAsia="en-US"/>
        </w:rPr>
        <w:t>.</w:t>
      </w:r>
    </w:p>
    <w:p w:rsidR="00CE08AC" w:rsidRPr="00CE08AC" w:rsidRDefault="00DD550B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Н</w:t>
      </w:r>
      <w:r w:rsidR="00CE08AC" w:rsidRPr="00CE08AC">
        <w:rPr>
          <w:rFonts w:eastAsia="Calibri"/>
          <w:sz w:val="24"/>
          <w:szCs w:val="22"/>
          <w:lang w:eastAsia="en-US"/>
        </w:rPr>
        <w:t xml:space="preserve">астоящая дисциплина является дисциплиной по выбору. 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Изучение данной дисциплины базируется на следующих дисциплинах: 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Математика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Менеджмент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Бухгалтерский учет</w:t>
      </w:r>
      <w:r w:rsidRPr="00C84F97">
        <w:rPr>
          <w:rFonts w:eastAsia="Calibri"/>
          <w:sz w:val="24"/>
          <w:szCs w:val="22"/>
          <w:lang w:eastAsia="en-US"/>
        </w:rPr>
        <w:t>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иметь системное представление о развитии российской и мировой экономик</w:t>
      </w:r>
      <w:r>
        <w:rPr>
          <w:rFonts w:eastAsia="Calibri"/>
          <w:sz w:val="24"/>
          <w:szCs w:val="22"/>
          <w:lang w:eastAsia="en-US"/>
        </w:rPr>
        <w:t>и;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понимать сущность </w:t>
      </w:r>
      <w:r>
        <w:rPr>
          <w:rFonts w:eastAsia="Calibri"/>
          <w:sz w:val="24"/>
          <w:szCs w:val="22"/>
          <w:lang w:eastAsia="en-US"/>
        </w:rPr>
        <w:t>бизнес-процессов</w:t>
      </w:r>
      <w:r w:rsidRPr="00C84F97">
        <w:rPr>
          <w:rFonts w:eastAsia="Calibri"/>
          <w:sz w:val="24"/>
          <w:szCs w:val="22"/>
          <w:lang w:eastAsia="en-US"/>
        </w:rPr>
        <w:t>, происходящих на уровне предприятия или на макроэкономическом уровне (отраслевом, региональном</w:t>
      </w:r>
      <w:r w:rsidR="00CE08AC">
        <w:rPr>
          <w:rFonts w:eastAsia="Calibri"/>
          <w:sz w:val="24"/>
          <w:szCs w:val="22"/>
          <w:lang w:eastAsia="en-US"/>
        </w:rPr>
        <w:t>, международном</w:t>
      </w:r>
      <w:r w:rsidRPr="00C84F97">
        <w:rPr>
          <w:rFonts w:eastAsia="Calibri"/>
          <w:sz w:val="24"/>
          <w:szCs w:val="22"/>
          <w:lang w:eastAsia="en-US"/>
        </w:rPr>
        <w:t>).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Знать: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lastRenderedPageBreak/>
        <w:t xml:space="preserve">- теоретические основы </w:t>
      </w:r>
      <w:r w:rsidR="00373F08">
        <w:rPr>
          <w:rFonts w:eastAsia="Calibri"/>
          <w:sz w:val="24"/>
          <w:szCs w:val="22"/>
          <w:lang w:eastAsia="en-US"/>
        </w:rPr>
        <w:t>менеджмента и маркетинга</w:t>
      </w:r>
      <w:r w:rsidRPr="00C84F97">
        <w:rPr>
          <w:rFonts w:eastAsia="Calibri"/>
          <w:sz w:val="24"/>
          <w:szCs w:val="22"/>
          <w:lang w:eastAsia="en-US"/>
        </w:rPr>
        <w:t>, понятийный аппарат</w:t>
      </w:r>
      <w:r w:rsidR="00373F08">
        <w:rPr>
          <w:rFonts w:eastAsia="Calibri"/>
          <w:sz w:val="24"/>
          <w:szCs w:val="22"/>
          <w:lang w:eastAsia="en-US"/>
        </w:rPr>
        <w:t xml:space="preserve"> бухгалтерского учета</w:t>
      </w:r>
      <w:r w:rsidRPr="00C84F97">
        <w:rPr>
          <w:rFonts w:eastAsia="Calibri"/>
          <w:sz w:val="24"/>
          <w:szCs w:val="22"/>
          <w:lang w:eastAsia="en-US"/>
        </w:rPr>
        <w:t xml:space="preserve">, принципы функционирования </w:t>
      </w:r>
      <w:r w:rsidR="00373F08">
        <w:rPr>
          <w:rFonts w:eastAsia="Calibri"/>
          <w:sz w:val="24"/>
          <w:szCs w:val="22"/>
          <w:lang w:eastAsia="en-US"/>
        </w:rPr>
        <w:t xml:space="preserve">коммерческих компаний на макро- и </w:t>
      </w:r>
      <w:proofErr w:type="gramStart"/>
      <w:r w:rsidR="00373F08">
        <w:rPr>
          <w:rFonts w:eastAsia="Calibri"/>
          <w:sz w:val="24"/>
          <w:szCs w:val="22"/>
          <w:lang w:eastAsia="en-US"/>
        </w:rPr>
        <w:t>микро уровнях</w:t>
      </w:r>
      <w:proofErr w:type="gramEnd"/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базисные </w:t>
      </w:r>
      <w:r w:rsidR="00373F08">
        <w:rPr>
          <w:rFonts w:eastAsia="Calibri"/>
          <w:sz w:val="24"/>
          <w:szCs w:val="22"/>
          <w:lang w:eastAsia="en-US"/>
        </w:rPr>
        <w:t>т</w:t>
      </w:r>
      <w:r w:rsidRPr="00C84F97">
        <w:rPr>
          <w:rFonts w:eastAsia="Calibri"/>
          <w:sz w:val="24"/>
          <w:szCs w:val="22"/>
          <w:lang w:eastAsia="en-US"/>
        </w:rPr>
        <w:t xml:space="preserve">ехнологии </w:t>
      </w:r>
      <w:r w:rsidR="00373F08">
        <w:rPr>
          <w:rFonts w:eastAsia="Calibri"/>
          <w:sz w:val="24"/>
          <w:szCs w:val="22"/>
          <w:lang w:eastAsia="en-US"/>
        </w:rPr>
        <w:t>маркетинга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Уметь: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применять </w:t>
      </w:r>
      <w:r w:rsidR="00373F08">
        <w:rPr>
          <w:rFonts w:eastAsia="Calibri"/>
          <w:sz w:val="24"/>
          <w:szCs w:val="22"/>
          <w:lang w:eastAsia="en-US"/>
        </w:rPr>
        <w:t xml:space="preserve">оптимизационные </w:t>
      </w:r>
      <w:r w:rsidRPr="00C84F97">
        <w:rPr>
          <w:rFonts w:eastAsia="Calibri"/>
          <w:sz w:val="24"/>
          <w:szCs w:val="22"/>
          <w:lang w:eastAsia="en-US"/>
        </w:rPr>
        <w:t>математические модели для решения прикладных задач;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Владеть: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компьютерными методами сбора, хранения и обработки информации.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Основные положения дисциплины должны быть использованы в дальнейшем при изучении следующих дисциплин:</w:t>
      </w:r>
    </w:p>
    <w:p w:rsidR="00DD550B" w:rsidRDefault="00DD550B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Логистика</w:t>
      </w:r>
      <w:r w:rsidR="00C84F97" w:rsidRPr="00C84F97">
        <w:rPr>
          <w:rFonts w:eastAsia="Calibri"/>
          <w:sz w:val="24"/>
          <w:szCs w:val="22"/>
          <w:lang w:eastAsia="en-US"/>
        </w:rPr>
        <w:t xml:space="preserve"> распределения;</w:t>
      </w:r>
    </w:p>
    <w:p w:rsid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Операционный менеджмент;</w:t>
      </w:r>
    </w:p>
    <w:p w:rsidR="00CE08AC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Экономика фирмы</w:t>
      </w:r>
    </w:p>
    <w:p w:rsidR="003A7202" w:rsidRDefault="003A7202" w:rsidP="005B4DF5">
      <w:pPr>
        <w:pStyle w:val="1"/>
        <w:spacing w:before="240" w:after="120"/>
        <w:jc w:val="left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534"/>
        <w:gridCol w:w="808"/>
        <w:gridCol w:w="988"/>
        <w:gridCol w:w="1280"/>
        <w:gridCol w:w="1654"/>
        <w:gridCol w:w="1278"/>
      </w:tblGrid>
      <w:tr w:rsidR="00CE08AC" w:rsidRPr="00A76952" w:rsidTr="00FE599B">
        <w:tc>
          <w:tcPr>
            <w:tcW w:w="22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№</w:t>
            </w:r>
          </w:p>
        </w:tc>
        <w:tc>
          <w:tcPr>
            <w:tcW w:w="176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04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961" w:type="pct"/>
            <w:gridSpan w:val="3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63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Самостоя</w:t>
            </w:r>
            <w:r w:rsidRPr="00A76952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CE08AC" w:rsidRPr="00A76952" w:rsidTr="00FE599B">
        <w:tc>
          <w:tcPr>
            <w:tcW w:w="22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Лекции</w:t>
            </w:r>
          </w:p>
        </w:tc>
        <w:tc>
          <w:tcPr>
            <w:tcW w:w="640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Семинары</w:t>
            </w:r>
          </w:p>
        </w:tc>
        <w:tc>
          <w:tcPr>
            <w:tcW w:w="827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3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Главные факторы влияния при ценообразовании</w:t>
            </w:r>
          </w:p>
        </w:tc>
        <w:tc>
          <w:tcPr>
            <w:tcW w:w="404" w:type="pct"/>
          </w:tcPr>
          <w:p w:rsidR="00CE08AC" w:rsidRPr="00A76952" w:rsidRDefault="00FE599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6AB"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2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кратковременного временного горизонта</w:t>
            </w:r>
          </w:p>
        </w:tc>
        <w:tc>
          <w:tcPr>
            <w:tcW w:w="404" w:type="pct"/>
          </w:tcPr>
          <w:p w:rsidR="00CE08AC" w:rsidRPr="00A76952" w:rsidRDefault="00D756AB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4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3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отдаленного временного горизонта</w:t>
            </w:r>
          </w:p>
        </w:tc>
        <w:tc>
          <w:tcPr>
            <w:tcW w:w="404" w:type="pct"/>
          </w:tcPr>
          <w:p w:rsidR="002E57DE" w:rsidRPr="00A76952" w:rsidRDefault="00D756AB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4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Трансфертное ценообразование в организации</w:t>
            </w:r>
          </w:p>
        </w:tc>
        <w:tc>
          <w:tcPr>
            <w:tcW w:w="404" w:type="pct"/>
          </w:tcPr>
          <w:p w:rsidR="002E57DE" w:rsidRPr="00A76952" w:rsidRDefault="00D756AB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4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5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Оптимальное ценообразование в цепи поставок</w:t>
            </w:r>
          </w:p>
        </w:tc>
        <w:tc>
          <w:tcPr>
            <w:tcW w:w="404" w:type="pct"/>
          </w:tcPr>
          <w:p w:rsidR="002E57DE" w:rsidRPr="00A76952" w:rsidRDefault="00D756AB" w:rsidP="00F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4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D756AB">
              <w:rPr>
                <w:noProof/>
                <w:sz w:val="24"/>
                <w:szCs w:val="24"/>
              </w:rPr>
              <w:t>108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pct"/>
          </w:tcPr>
          <w:p w:rsidR="002E57DE" w:rsidRPr="00A76952" w:rsidRDefault="00FE599B" w:rsidP="00FE599B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D756AB">
              <w:rPr>
                <w:noProof/>
                <w:sz w:val="24"/>
                <w:szCs w:val="24"/>
              </w:rPr>
              <w:t>21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40" w:type="pct"/>
          </w:tcPr>
          <w:p w:rsidR="002E57DE" w:rsidRPr="00A76952" w:rsidRDefault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2E57DE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D756AB">
              <w:rPr>
                <w:noProof/>
                <w:sz w:val="24"/>
                <w:szCs w:val="24"/>
              </w:rPr>
              <w:t>30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" w:type="pct"/>
          </w:tcPr>
          <w:p w:rsidR="002E57DE" w:rsidRPr="00A76952" w:rsidRDefault="002E57DE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D756AB">
              <w:rPr>
                <w:noProof/>
                <w:sz w:val="24"/>
                <w:szCs w:val="24"/>
              </w:rPr>
              <w:t>57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</w:tr>
    </w:tbl>
    <w:p w:rsidR="00CE08AC" w:rsidRDefault="00CE08AC" w:rsidP="00CE08AC"/>
    <w:p w:rsidR="003A7202" w:rsidRDefault="003A7202" w:rsidP="002A23AD">
      <w:pPr>
        <w:pStyle w:val="1"/>
        <w:spacing w:before="240" w:after="120"/>
        <w:jc w:val="left"/>
      </w:pPr>
      <w:r>
        <w:t>Ф</w:t>
      </w:r>
      <w:r w:rsidRPr="007E65ED">
        <w:t>ормы контроля знаний студентов</w:t>
      </w:r>
    </w:p>
    <w:tbl>
      <w:tblPr>
        <w:tblW w:w="8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405"/>
        <w:gridCol w:w="395"/>
        <w:gridCol w:w="395"/>
        <w:gridCol w:w="395"/>
        <w:gridCol w:w="395"/>
        <w:gridCol w:w="2835"/>
      </w:tblGrid>
      <w:tr w:rsidR="003A7202" w:rsidRPr="009956D1" w:rsidTr="00BA1815">
        <w:tc>
          <w:tcPr>
            <w:tcW w:w="1188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Тип ко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троля</w:t>
            </w:r>
          </w:p>
        </w:tc>
        <w:tc>
          <w:tcPr>
            <w:tcW w:w="2405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Форма ко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троля</w:t>
            </w:r>
          </w:p>
        </w:tc>
        <w:tc>
          <w:tcPr>
            <w:tcW w:w="1580" w:type="dxa"/>
            <w:gridSpan w:val="4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 год</w:t>
            </w:r>
            <w:r w:rsidR="008E509C">
              <w:rPr>
                <w:rFonts w:eastAsia="Calibri"/>
                <w:sz w:val="24"/>
                <w:szCs w:val="22"/>
                <w:lang w:eastAsia="en-US"/>
              </w:rPr>
              <w:t xml:space="preserve"> (модули)</w:t>
            </w:r>
          </w:p>
        </w:tc>
        <w:tc>
          <w:tcPr>
            <w:tcW w:w="2835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Параметры</w:t>
            </w:r>
          </w:p>
        </w:tc>
      </w:tr>
      <w:tr w:rsidR="003A7202" w:rsidRPr="009956D1" w:rsidTr="00BA1815">
        <w:tc>
          <w:tcPr>
            <w:tcW w:w="1188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C32FB" w:rsidRPr="009956D1" w:rsidTr="00BA1815">
        <w:tc>
          <w:tcPr>
            <w:tcW w:w="1188" w:type="dxa"/>
            <w:vMerge w:val="restart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Тек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у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щий</w:t>
            </w:r>
          </w:p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Домашнее задание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D756A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решение кейса</w:t>
            </w: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B2337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B2337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C32FB" w:rsidRPr="009956D1" w:rsidTr="00BA1815">
        <w:tc>
          <w:tcPr>
            <w:tcW w:w="1188" w:type="dxa"/>
            <w:vMerge w:val="restart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Итог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о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>вый</w:t>
            </w:r>
          </w:p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Зачет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D756A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устный </w:t>
            </w:r>
            <w:r>
              <w:rPr>
                <w:rFonts w:eastAsia="Calibri"/>
                <w:sz w:val="24"/>
                <w:szCs w:val="22"/>
                <w:lang w:eastAsia="en-US"/>
              </w:rPr>
              <w:t>зачет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120 мин</w:t>
            </w: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8204C7" w:rsidRDefault="008204C7" w:rsidP="008204C7">
      <w:pPr>
        <w:pStyle w:val="1"/>
        <w:numPr>
          <w:ilvl w:val="0"/>
          <w:numId w:val="0"/>
        </w:numPr>
        <w:spacing w:before="240" w:after="120"/>
        <w:jc w:val="left"/>
      </w:pPr>
    </w:p>
    <w:p w:rsidR="003A7202" w:rsidRDefault="003A7202" w:rsidP="005B4DF5">
      <w:pPr>
        <w:pStyle w:val="1"/>
        <w:spacing w:before="240" w:after="120"/>
        <w:jc w:val="left"/>
      </w:pPr>
      <w:r>
        <w:t>Критерии оценки знаний, навыков</w:t>
      </w:r>
    </w:p>
    <w:p w:rsidR="003A7202" w:rsidRPr="005B4DF5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Домашнее задание выполняется в </w:t>
      </w:r>
      <w:r w:rsidR="00CC733A">
        <w:rPr>
          <w:rFonts w:eastAsia="Calibri"/>
          <w:sz w:val="24"/>
          <w:szCs w:val="22"/>
          <w:lang w:eastAsia="en-US"/>
        </w:rPr>
        <w:t xml:space="preserve">виде презентации решения </w:t>
      </w:r>
      <w:r w:rsidR="009D5D85">
        <w:rPr>
          <w:rFonts w:eastAsia="Calibri"/>
          <w:sz w:val="24"/>
          <w:szCs w:val="22"/>
          <w:lang w:eastAsia="en-US"/>
        </w:rPr>
        <w:t xml:space="preserve">кейса из </w:t>
      </w:r>
      <w:r w:rsidR="00CC733A">
        <w:rPr>
          <w:rFonts w:eastAsia="Calibri"/>
          <w:sz w:val="24"/>
          <w:szCs w:val="22"/>
          <w:lang w:eastAsia="en-US"/>
        </w:rPr>
        <w:t xml:space="preserve">разработанного преподавателем </w:t>
      </w:r>
      <w:r w:rsidR="00537311">
        <w:rPr>
          <w:rFonts w:eastAsia="Calibri"/>
          <w:sz w:val="24"/>
          <w:szCs w:val="22"/>
          <w:lang w:eastAsia="en-US"/>
        </w:rPr>
        <w:t>набора.</w:t>
      </w:r>
    </w:p>
    <w:p w:rsidR="003A7202" w:rsidRPr="005B4DF5" w:rsidRDefault="00CC733A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Зачет </w:t>
      </w:r>
      <w:r w:rsidR="003A7202" w:rsidRPr="005B4DF5">
        <w:rPr>
          <w:rFonts w:eastAsia="Calibri"/>
          <w:sz w:val="24"/>
          <w:szCs w:val="22"/>
          <w:lang w:eastAsia="en-US"/>
        </w:rPr>
        <w:t>осуществля</w:t>
      </w:r>
      <w:r w:rsidR="009C32FB">
        <w:rPr>
          <w:rFonts w:eastAsia="Calibri"/>
          <w:sz w:val="24"/>
          <w:szCs w:val="22"/>
          <w:lang w:eastAsia="en-US"/>
        </w:rPr>
        <w:t>ется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устной </w:t>
      </w:r>
      <w:proofErr w:type="gramStart"/>
      <w:r w:rsidR="003A7202" w:rsidRPr="005B4DF5">
        <w:rPr>
          <w:rFonts w:eastAsia="Calibri"/>
          <w:sz w:val="24"/>
          <w:szCs w:val="22"/>
          <w:lang w:eastAsia="en-US"/>
        </w:rPr>
        <w:t>форме</w:t>
      </w:r>
      <w:proofErr w:type="gramEnd"/>
      <w:r w:rsidR="003A7202" w:rsidRPr="005B4DF5">
        <w:rPr>
          <w:rFonts w:eastAsia="Calibri"/>
          <w:sz w:val="24"/>
          <w:szCs w:val="22"/>
          <w:lang w:eastAsia="en-US"/>
        </w:rPr>
        <w:t xml:space="preserve"> и </w:t>
      </w:r>
      <w:r w:rsidRPr="005B4DF5">
        <w:rPr>
          <w:rFonts w:eastAsia="Calibri"/>
          <w:sz w:val="24"/>
          <w:szCs w:val="22"/>
          <w:lang w:eastAsia="en-US"/>
        </w:rPr>
        <w:t>предполаг</w:t>
      </w:r>
      <w:r>
        <w:rPr>
          <w:rFonts w:eastAsia="Calibri"/>
          <w:sz w:val="24"/>
          <w:szCs w:val="22"/>
          <w:lang w:eastAsia="en-US"/>
        </w:rPr>
        <w:t>ают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</w:t>
      </w:r>
      <w:r w:rsidR="007527B3">
        <w:rPr>
          <w:rFonts w:eastAsia="Calibri"/>
          <w:sz w:val="24"/>
          <w:szCs w:val="22"/>
          <w:lang w:eastAsia="en-US"/>
        </w:rPr>
        <w:t>ответы на вопросы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по тематике курса, представленны</w:t>
      </w:r>
      <w:r w:rsidR="007527B3">
        <w:rPr>
          <w:rFonts w:eastAsia="Calibri"/>
          <w:sz w:val="24"/>
          <w:szCs w:val="22"/>
          <w:lang w:eastAsia="en-US"/>
        </w:rPr>
        <w:t>е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билетах для случайного выбора. </w:t>
      </w:r>
    </w:p>
    <w:p w:rsidR="003A7202" w:rsidRPr="005B4DF5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Оценки по всем формам текущего контроля выставляются по 10-ти балльной шкале. </w:t>
      </w:r>
    </w:p>
    <w:p w:rsidR="003A7202" w:rsidRDefault="003A7202" w:rsidP="003A7202"/>
    <w:p w:rsidR="0070055B" w:rsidRPr="009C3C37" w:rsidRDefault="0070055B" w:rsidP="009C3C37">
      <w:pPr>
        <w:pStyle w:val="1"/>
        <w:spacing w:before="240" w:after="120"/>
        <w:jc w:val="left"/>
      </w:pPr>
      <w:r w:rsidRPr="009C3C37">
        <w:t>Содержание программы</w:t>
      </w:r>
    </w:p>
    <w:p w:rsidR="00D756AB" w:rsidRPr="00D756AB" w:rsidRDefault="002B2337" w:rsidP="00D756AB">
      <w:pPr>
        <w:jc w:val="both"/>
        <w:rPr>
          <w:b/>
          <w:sz w:val="24"/>
          <w:szCs w:val="24"/>
        </w:rPr>
      </w:pPr>
      <w:r w:rsidRPr="00D756AB">
        <w:rPr>
          <w:b/>
          <w:sz w:val="24"/>
        </w:rPr>
        <w:t xml:space="preserve">1. </w:t>
      </w:r>
      <w:r w:rsidR="00D756AB" w:rsidRPr="00D756AB">
        <w:rPr>
          <w:b/>
          <w:sz w:val="24"/>
          <w:szCs w:val="24"/>
        </w:rPr>
        <w:t>Главные факторы влияния при ценообразовании</w:t>
      </w:r>
    </w:p>
    <w:p w:rsidR="002B2337" w:rsidRPr="0069744F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Основные определения</w:t>
      </w:r>
    </w:p>
    <w:p w:rsidR="002B2337" w:rsidRDefault="00D756AB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Клиенты, конкуренты и затраты как основные факторы влияния в принятии решений в области ценообразования</w:t>
      </w:r>
      <w:r w:rsidR="002B2337" w:rsidRPr="006A33B7">
        <w:rPr>
          <w:sz w:val="24"/>
        </w:rPr>
        <w:t xml:space="preserve">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B2337" w:rsidRDefault="002B2337" w:rsidP="00830FFC">
      <w:pPr>
        <w:numPr>
          <w:ilvl w:val="0"/>
          <w:numId w:val="8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D756AB">
        <w:rPr>
          <w:sz w:val="24"/>
        </w:rPr>
        <w:t>Управленческий учет</w:t>
      </w:r>
      <w:r w:rsidRPr="00BE404A">
        <w:rPr>
          <w:sz w:val="24"/>
        </w:rPr>
        <w:t>, 10-изд.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  </w:t>
      </w:r>
      <w:r w:rsidRPr="00BE404A">
        <w:rPr>
          <w:sz w:val="24"/>
        </w:rPr>
        <w:t xml:space="preserve"> </w:t>
      </w:r>
    </w:p>
    <w:p w:rsidR="002B2337" w:rsidRPr="00BE404A" w:rsidRDefault="002B2337" w:rsidP="00830FFC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2B2337" w:rsidRDefault="002B2337" w:rsidP="00830FFC">
      <w:pPr>
        <w:numPr>
          <w:ilvl w:val="0"/>
          <w:numId w:val="7"/>
        </w:numPr>
        <w:rPr>
          <w:sz w:val="24"/>
        </w:rPr>
      </w:pPr>
      <w:r w:rsidRPr="002B2337">
        <w:rPr>
          <w:sz w:val="24"/>
        </w:rPr>
        <w:t>Электронная</w:t>
      </w:r>
      <w:r w:rsidRPr="00D756AB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D756AB">
        <w:rPr>
          <w:sz w:val="24"/>
          <w:lang w:val="en-US"/>
        </w:rPr>
        <w:t xml:space="preserve">  Cost Accounting, </w:t>
      </w:r>
      <w:proofErr w:type="spellStart"/>
      <w:r w:rsidRPr="00D756AB">
        <w:rPr>
          <w:sz w:val="24"/>
          <w:lang w:val="en-US"/>
        </w:rPr>
        <w:t>CourseSmart</w:t>
      </w:r>
      <w:proofErr w:type="spellEnd"/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eTextbook</w:t>
      </w:r>
      <w:proofErr w:type="spellEnd"/>
      <w:r w:rsidRPr="00D756AB">
        <w:rPr>
          <w:sz w:val="24"/>
          <w:lang w:val="en-US"/>
        </w:rPr>
        <w:t xml:space="preserve">, 14th Edition by Charles </w:t>
      </w:r>
      <w:proofErr w:type="spellStart"/>
      <w:r w:rsidRPr="00D756AB">
        <w:rPr>
          <w:sz w:val="24"/>
          <w:lang w:val="en-US"/>
        </w:rPr>
        <w:t>Horngren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Srikant</w:t>
      </w:r>
      <w:proofErr w:type="spellEnd"/>
      <w:r w:rsidRPr="00D756AB">
        <w:rPr>
          <w:sz w:val="24"/>
          <w:lang w:val="en-US"/>
        </w:rPr>
        <w:t xml:space="preserve"> M. </w:t>
      </w:r>
      <w:proofErr w:type="spellStart"/>
      <w:r w:rsidRPr="00D756AB">
        <w:rPr>
          <w:sz w:val="24"/>
          <w:lang w:val="en-US"/>
        </w:rPr>
        <w:t>Datar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Madhav</w:t>
      </w:r>
      <w:proofErr w:type="spellEnd"/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Rajan</w:t>
      </w:r>
      <w:proofErr w:type="spellEnd"/>
      <w:r w:rsidRPr="00D756AB">
        <w:rPr>
          <w:sz w:val="24"/>
          <w:lang w:val="en-US"/>
        </w:rPr>
        <w:t xml:space="preserve">. </w:t>
      </w:r>
      <w:r w:rsidRPr="002B2337">
        <w:rPr>
          <w:sz w:val="24"/>
        </w:rPr>
        <w:t xml:space="preserve">© 2011 </w:t>
      </w:r>
      <w:bookmarkStart w:id="0" w:name="OLE_LINK3"/>
      <w:proofErr w:type="spellStart"/>
      <w:r w:rsidRPr="002B2337">
        <w:rPr>
          <w:sz w:val="24"/>
        </w:rPr>
        <w:t>by</w:t>
      </w:r>
      <w:proofErr w:type="spellEnd"/>
      <w:r w:rsidRPr="002B2337">
        <w:rPr>
          <w:sz w:val="24"/>
        </w:rPr>
        <w:t xml:space="preserve"> </w:t>
      </w:r>
      <w:proofErr w:type="spellStart"/>
      <w:r w:rsidRPr="002B2337">
        <w:rPr>
          <w:sz w:val="24"/>
        </w:rPr>
        <w:t>Prentice-Hall</w:t>
      </w:r>
      <w:proofErr w:type="spellEnd"/>
      <w:r w:rsidRPr="002B2337">
        <w:rPr>
          <w:sz w:val="24"/>
        </w:rPr>
        <w:t xml:space="preserve">, </w:t>
      </w:r>
      <w:proofErr w:type="spellStart"/>
      <w:r w:rsidRPr="002B2337">
        <w:rPr>
          <w:sz w:val="24"/>
        </w:rPr>
        <w:t>Inc</w:t>
      </w:r>
      <w:proofErr w:type="spellEnd"/>
      <w:r w:rsidRPr="002B2337">
        <w:rPr>
          <w:sz w:val="24"/>
        </w:rPr>
        <w:t xml:space="preserve">. </w:t>
      </w:r>
      <w:bookmarkEnd w:id="0"/>
      <w:r w:rsidRPr="002B2337">
        <w:rPr>
          <w:sz w:val="24"/>
        </w:rPr>
        <w:t>http://www.mypearsonstore.com/bookstore/product.asp?isbn=0132109948</w:t>
      </w:r>
    </w:p>
    <w:p w:rsidR="002B2337" w:rsidRDefault="002B2337" w:rsidP="002B2337">
      <w:pPr>
        <w:spacing w:line="260" w:lineRule="auto"/>
        <w:ind w:left="680" w:hanging="700"/>
        <w:rPr>
          <w:sz w:val="16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9F5E44">
        <w:rPr>
          <w:b/>
          <w:sz w:val="24"/>
        </w:rPr>
        <w:t xml:space="preserve">2. </w:t>
      </w:r>
      <w:r w:rsidR="00D83943" w:rsidRPr="00D83943">
        <w:rPr>
          <w:b/>
          <w:sz w:val="24"/>
        </w:rPr>
        <w:t>Калькуляция издержек и ценообразование для кратковременного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Расчет минимально-допустимой цены разового заказа</w:t>
      </w:r>
    </w:p>
    <w:p w:rsidR="009F5E44" w:rsidRPr="00AD1808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9F5E44" w:rsidRPr="00AD1808" w:rsidRDefault="009F5E44" w:rsidP="009F5E4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9F5E44" w:rsidRDefault="009F5E44" w:rsidP="00830FFC">
      <w:pPr>
        <w:numPr>
          <w:ilvl w:val="0"/>
          <w:numId w:val="9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D83943">
        <w:rPr>
          <w:sz w:val="24"/>
        </w:rPr>
        <w:t>Управленческий учет, 10-изд</w:t>
      </w:r>
      <w:r w:rsidRPr="00BE404A">
        <w:rPr>
          <w:sz w:val="24"/>
        </w:rPr>
        <w:t>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 </w:t>
      </w:r>
      <w:r w:rsidRPr="00BE404A">
        <w:rPr>
          <w:sz w:val="24"/>
        </w:rPr>
        <w:t xml:space="preserve"> </w:t>
      </w:r>
    </w:p>
    <w:p w:rsidR="009F5E44" w:rsidRPr="00BE404A" w:rsidRDefault="009F5E44" w:rsidP="00830FFC">
      <w:pPr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9F5E44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192B83" w:rsidRPr="00192B83" w:rsidRDefault="00192B83" w:rsidP="00830FFC">
      <w:pPr>
        <w:numPr>
          <w:ilvl w:val="0"/>
          <w:numId w:val="12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9F5E44" w:rsidRPr="00BB5B20" w:rsidRDefault="009F5E44" w:rsidP="002B2337">
      <w:pPr>
        <w:spacing w:line="260" w:lineRule="auto"/>
        <w:ind w:left="680" w:hanging="700"/>
        <w:rPr>
          <w:sz w:val="16"/>
          <w:lang w:val="en-US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D83943">
        <w:rPr>
          <w:b/>
          <w:sz w:val="24"/>
        </w:rPr>
        <w:t>3</w:t>
      </w:r>
      <w:r w:rsidR="002B2337" w:rsidRPr="00AD1808">
        <w:rPr>
          <w:b/>
          <w:sz w:val="24"/>
        </w:rPr>
        <w:t xml:space="preserve">. </w:t>
      </w:r>
      <w:r w:rsidR="00D83943" w:rsidRPr="00D83943">
        <w:rPr>
          <w:b/>
          <w:sz w:val="24"/>
        </w:rPr>
        <w:t>Калькуляция издержек и ценообразование для отдаленного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затраты и требуемую отдачу от инвестиций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спрос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lastRenderedPageBreak/>
        <w:t xml:space="preserve">Метод определения оптимальной цены для достижения максимальных продаж при выведении товара на рынок 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Ценовая дискриминация, пиковое ценообразование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Определение бюджетной цены и калькуляция издержек производства на период жизни изделия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B2337" w:rsidRDefault="002B2337" w:rsidP="00830FFC">
      <w:pPr>
        <w:numPr>
          <w:ilvl w:val="0"/>
          <w:numId w:val="10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D83943">
        <w:rPr>
          <w:sz w:val="24"/>
        </w:rPr>
        <w:t>Управленческий учет, 10-изд</w:t>
      </w:r>
      <w:r w:rsidRPr="00BE404A">
        <w:rPr>
          <w:sz w:val="24"/>
        </w:rPr>
        <w:t>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  <w:r>
        <w:rPr>
          <w:sz w:val="24"/>
        </w:rPr>
        <w:t xml:space="preserve">С. 98 - 128. </w:t>
      </w:r>
      <w:r w:rsidRPr="00BE404A">
        <w:rPr>
          <w:sz w:val="24"/>
        </w:rPr>
        <w:t xml:space="preserve"> </w:t>
      </w:r>
    </w:p>
    <w:p w:rsidR="002B2337" w:rsidRPr="00BE404A" w:rsidRDefault="002B2337" w:rsidP="00830FFC">
      <w:pPr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830FFC">
      <w:pPr>
        <w:numPr>
          <w:ilvl w:val="0"/>
          <w:numId w:val="11"/>
        </w:numPr>
        <w:rPr>
          <w:sz w:val="24"/>
        </w:rPr>
      </w:pPr>
      <w:r w:rsidRPr="00BE404A">
        <w:rPr>
          <w:sz w:val="24"/>
        </w:rPr>
        <w:t xml:space="preserve">Экономика предприятия,  Под редакцией </w:t>
      </w:r>
      <w:proofErr w:type="spellStart"/>
      <w:r w:rsidRPr="00BE404A">
        <w:rPr>
          <w:sz w:val="24"/>
        </w:rPr>
        <w:t>Ф.К.Беа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Э.Дихла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М.Швайтцера</w:t>
      </w:r>
      <w:proofErr w:type="spellEnd"/>
      <w:r w:rsidRPr="00BE404A">
        <w:rPr>
          <w:sz w:val="24"/>
        </w:rPr>
        <w:t>, М., Изд.  «</w:t>
      </w:r>
      <w:proofErr w:type="spellStart"/>
      <w:r w:rsidRPr="00BE404A">
        <w:rPr>
          <w:sz w:val="24"/>
        </w:rPr>
        <w:t>Инфра-М</w:t>
      </w:r>
      <w:proofErr w:type="spellEnd"/>
      <w:r w:rsidRPr="00BE404A">
        <w:rPr>
          <w:sz w:val="24"/>
        </w:rPr>
        <w:t xml:space="preserve">», </w:t>
      </w:r>
      <w:r w:rsidR="001D2F3E">
        <w:rPr>
          <w:sz w:val="24"/>
        </w:rPr>
        <w:t>2010</w:t>
      </w:r>
      <w:r w:rsidRPr="00BE404A">
        <w:rPr>
          <w:sz w:val="24"/>
        </w:rPr>
        <w:t xml:space="preserve"> – 928 стр.</w:t>
      </w:r>
    </w:p>
    <w:p w:rsidR="00192B83" w:rsidRPr="00192B83" w:rsidRDefault="00192B83" w:rsidP="00830FFC">
      <w:pPr>
        <w:numPr>
          <w:ilvl w:val="0"/>
          <w:numId w:val="11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2F11D0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</w:p>
    <w:p w:rsidR="00344D49" w:rsidRPr="00C101E8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4.</w:t>
      </w:r>
      <w:r w:rsidR="00344D49">
        <w:rPr>
          <w:b/>
          <w:sz w:val="24"/>
        </w:rPr>
        <w:t xml:space="preserve"> </w:t>
      </w:r>
      <w:r w:rsidR="00344D49" w:rsidRPr="00344D49">
        <w:rPr>
          <w:b/>
          <w:sz w:val="24"/>
        </w:rPr>
        <w:t xml:space="preserve">Трансфертное ценообразование в </w:t>
      </w:r>
      <w:r>
        <w:rPr>
          <w:b/>
          <w:sz w:val="24"/>
        </w:rPr>
        <w:t>организации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Методы расчета трансфертных цен между подразделениями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Трансфертные цены, основанные на рыночной цене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Трансфертные цены, рассчитанные на основе полной или частичной себестоимости продукта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Договорные трансфертные цены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Принцип выбора оптимальной трансфертной цены</w:t>
      </w:r>
    </w:p>
    <w:p w:rsidR="00A22D24" w:rsidRPr="00AD1808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A22D24" w:rsidRPr="00AD1808" w:rsidRDefault="00A22D24" w:rsidP="00A22D2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A22D24" w:rsidRDefault="00A22D24" w:rsidP="00830FFC">
      <w:pPr>
        <w:numPr>
          <w:ilvl w:val="0"/>
          <w:numId w:val="13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D83943">
        <w:rPr>
          <w:sz w:val="24"/>
        </w:rPr>
        <w:t>Управленческий учет, 10-изд</w:t>
      </w:r>
      <w:r w:rsidRPr="00BE404A">
        <w:rPr>
          <w:sz w:val="24"/>
        </w:rPr>
        <w:t>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</w:p>
    <w:p w:rsidR="00A22D24" w:rsidRPr="00BE404A" w:rsidRDefault="00A22D24" w:rsidP="00830FFC">
      <w:pPr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A22D24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A22D24" w:rsidRPr="00BE404A" w:rsidRDefault="00A22D24" w:rsidP="00830FFC">
      <w:pPr>
        <w:numPr>
          <w:ilvl w:val="0"/>
          <w:numId w:val="14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62450A" w:rsidRPr="00A22D24" w:rsidRDefault="0062450A" w:rsidP="00830FFC">
      <w:pPr>
        <w:numPr>
          <w:ilvl w:val="0"/>
          <w:numId w:val="14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8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62450A" w:rsidRPr="0062450A" w:rsidRDefault="0062450A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2F11D0" w:rsidRPr="002F11D0" w:rsidRDefault="002F11D0" w:rsidP="002F11D0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2F11D0">
        <w:rPr>
          <w:b/>
          <w:sz w:val="24"/>
        </w:rPr>
        <w:t>Оптимальное ценообразование в цепи поставок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Альтернативные затраты при выборе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Улучшение взаимодействия в цепи поставок за счет системы скидок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Расчет оптимальных скидок на размер заказа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Ценовая дискриминация для максимизации прибыли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lastRenderedPageBreak/>
        <w:t>Взаимоотношение поставщиков и сети розничных продаж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Краткосрочное дисконтирование и стимулирование торговли</w:t>
      </w:r>
    </w:p>
    <w:p w:rsid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 xml:space="preserve">Выбор оптимального времени осуществления программы скидок </w:t>
      </w:r>
    </w:p>
    <w:p w:rsidR="002F11D0" w:rsidRPr="00AD1808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F11D0" w:rsidRPr="00AD1808" w:rsidRDefault="002F11D0" w:rsidP="002F11D0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2F11D0" w:rsidRDefault="002F11D0" w:rsidP="00830FFC">
      <w:pPr>
        <w:numPr>
          <w:ilvl w:val="0"/>
          <w:numId w:val="17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>
        <w:rPr>
          <w:sz w:val="24"/>
        </w:rPr>
        <w:t>Управленческий учет, 10-изд</w:t>
      </w:r>
      <w:r w:rsidRPr="00BE404A">
        <w:rPr>
          <w:sz w:val="24"/>
        </w:rPr>
        <w:t>. – СПб</w:t>
      </w:r>
      <w:proofErr w:type="gramStart"/>
      <w:r w:rsidRPr="00BE404A">
        <w:rPr>
          <w:sz w:val="24"/>
        </w:rPr>
        <w:t xml:space="preserve">.: </w:t>
      </w:r>
      <w:proofErr w:type="gramEnd"/>
      <w:r w:rsidRPr="00BE404A">
        <w:rPr>
          <w:sz w:val="24"/>
        </w:rPr>
        <w:t xml:space="preserve">Питер, 2007. </w:t>
      </w:r>
    </w:p>
    <w:p w:rsidR="002F11D0" w:rsidRPr="00BE404A" w:rsidRDefault="002F11D0" w:rsidP="00830FFC">
      <w:pPr>
        <w:numPr>
          <w:ilvl w:val="0"/>
          <w:numId w:val="17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F11D0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F11D0" w:rsidRPr="00BE404A" w:rsidRDefault="002F11D0" w:rsidP="00830FFC">
      <w:pPr>
        <w:numPr>
          <w:ilvl w:val="0"/>
          <w:numId w:val="18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2F11D0" w:rsidRPr="00A22D24" w:rsidRDefault="002F11D0" w:rsidP="00830FFC">
      <w:pPr>
        <w:numPr>
          <w:ilvl w:val="0"/>
          <w:numId w:val="18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57358F">
        <w:rPr>
          <w:sz w:val="24"/>
        </w:rPr>
        <w:t xml:space="preserve"> </w:t>
      </w:r>
      <w:r w:rsidRPr="002B2337">
        <w:rPr>
          <w:sz w:val="24"/>
        </w:rPr>
        <w:t>версия</w:t>
      </w:r>
      <w:r w:rsidRPr="0057358F">
        <w:rPr>
          <w:sz w:val="24"/>
        </w:rPr>
        <w:t xml:space="preserve">  Cost Accounting, </w:t>
      </w:r>
      <w:proofErr w:type="spellStart"/>
      <w:r w:rsidRPr="0057358F">
        <w:rPr>
          <w:sz w:val="24"/>
        </w:rPr>
        <w:t>CourseSmart</w:t>
      </w:r>
      <w:proofErr w:type="spellEnd"/>
      <w:r w:rsidRPr="0057358F">
        <w:rPr>
          <w:sz w:val="24"/>
        </w:rPr>
        <w:t xml:space="preserve"> </w:t>
      </w:r>
      <w:proofErr w:type="spellStart"/>
      <w:r w:rsidRPr="0057358F">
        <w:rPr>
          <w:sz w:val="24"/>
        </w:rPr>
        <w:t>eTextbook</w:t>
      </w:r>
      <w:proofErr w:type="spellEnd"/>
      <w:r w:rsidRPr="0057358F">
        <w:rPr>
          <w:sz w:val="24"/>
        </w:rPr>
        <w:t xml:space="preserve">, 14th Edition by Charles </w:t>
      </w:r>
      <w:proofErr w:type="spellStart"/>
      <w:r w:rsidRPr="0057358F">
        <w:rPr>
          <w:sz w:val="24"/>
        </w:rPr>
        <w:t>Horngren</w:t>
      </w:r>
      <w:proofErr w:type="spellEnd"/>
      <w:r w:rsidRPr="0057358F">
        <w:rPr>
          <w:sz w:val="24"/>
        </w:rPr>
        <w:t xml:space="preserve">, </w:t>
      </w:r>
      <w:proofErr w:type="spellStart"/>
      <w:r w:rsidRPr="0057358F">
        <w:rPr>
          <w:sz w:val="24"/>
        </w:rPr>
        <w:t>Srikant</w:t>
      </w:r>
      <w:proofErr w:type="spellEnd"/>
      <w:r w:rsidRPr="0057358F">
        <w:rPr>
          <w:sz w:val="24"/>
        </w:rPr>
        <w:t xml:space="preserve"> M. </w:t>
      </w:r>
      <w:proofErr w:type="spellStart"/>
      <w:r w:rsidRPr="0057358F">
        <w:rPr>
          <w:sz w:val="24"/>
        </w:rPr>
        <w:t>Datar</w:t>
      </w:r>
      <w:proofErr w:type="spellEnd"/>
      <w:r w:rsidRPr="0057358F">
        <w:rPr>
          <w:sz w:val="24"/>
        </w:rPr>
        <w:t xml:space="preserve">, </w:t>
      </w:r>
      <w:proofErr w:type="spellStart"/>
      <w:r w:rsidRPr="0057358F">
        <w:rPr>
          <w:sz w:val="24"/>
        </w:rPr>
        <w:t>Madhav</w:t>
      </w:r>
      <w:proofErr w:type="spellEnd"/>
      <w:r w:rsidRPr="0057358F">
        <w:rPr>
          <w:sz w:val="24"/>
        </w:rPr>
        <w:t xml:space="preserve"> </w:t>
      </w:r>
      <w:proofErr w:type="spellStart"/>
      <w:r w:rsidRPr="0057358F">
        <w:rPr>
          <w:sz w:val="24"/>
        </w:rPr>
        <w:t>Rajan</w:t>
      </w:r>
      <w:proofErr w:type="spellEnd"/>
      <w:r w:rsidRPr="0057358F">
        <w:rPr>
          <w:sz w:val="24"/>
        </w:rPr>
        <w:t>. © 2011 by Prentice-Hall, Inc.</w:t>
      </w:r>
      <w:r w:rsidRPr="00192B83">
        <w:rPr>
          <w:sz w:val="24"/>
          <w:lang w:val="en-US"/>
        </w:rPr>
        <w:t xml:space="preserve"> </w:t>
      </w:r>
      <w:hyperlink r:id="rId9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2F11D0" w:rsidRPr="002F11D0" w:rsidRDefault="002F11D0" w:rsidP="002F11D0">
      <w:pPr>
        <w:tabs>
          <w:tab w:val="left" w:pos="36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ind w:left="360"/>
        <w:jc w:val="both"/>
        <w:rPr>
          <w:sz w:val="24"/>
          <w:lang w:val="en-US"/>
        </w:rPr>
      </w:pPr>
    </w:p>
    <w:p w:rsidR="002B2337" w:rsidRPr="002F11D0" w:rsidRDefault="002B2337" w:rsidP="002B2337">
      <w:pPr>
        <w:rPr>
          <w:lang w:val="en-US"/>
        </w:rPr>
      </w:pPr>
    </w:p>
    <w:p w:rsidR="003F40A0" w:rsidRDefault="003F40A0" w:rsidP="00830FFC">
      <w:pPr>
        <w:pStyle w:val="1"/>
        <w:numPr>
          <w:ilvl w:val="0"/>
          <w:numId w:val="19"/>
        </w:numPr>
        <w:spacing w:before="240" w:after="120"/>
        <w:jc w:val="left"/>
      </w:pPr>
      <w:r>
        <w:t>Образовательные технологии</w:t>
      </w:r>
    </w:p>
    <w:p w:rsidR="003F40A0" w:rsidRPr="003F40A0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 xml:space="preserve">Программа дисциплины предусматривает проведение лекционных и </w:t>
      </w:r>
      <w:r w:rsidR="002F11D0">
        <w:rPr>
          <w:rFonts w:eastAsia="Calibri"/>
          <w:sz w:val="24"/>
          <w:szCs w:val="22"/>
          <w:lang w:eastAsia="en-US"/>
        </w:rPr>
        <w:t>практических</w:t>
      </w:r>
      <w:r w:rsidRPr="003F40A0">
        <w:rPr>
          <w:rFonts w:eastAsia="Calibri"/>
          <w:sz w:val="24"/>
          <w:szCs w:val="22"/>
          <w:lang w:eastAsia="en-US"/>
        </w:rPr>
        <w:t xml:space="preserve"> зан</w:t>
      </w:r>
      <w:r w:rsidRPr="003F40A0">
        <w:rPr>
          <w:rFonts w:eastAsia="Calibri"/>
          <w:sz w:val="24"/>
          <w:szCs w:val="22"/>
          <w:lang w:eastAsia="en-US"/>
        </w:rPr>
        <w:t>я</w:t>
      </w:r>
      <w:r w:rsidRPr="003F40A0">
        <w:rPr>
          <w:rFonts w:eastAsia="Calibri"/>
          <w:sz w:val="24"/>
          <w:szCs w:val="22"/>
          <w:lang w:eastAsia="en-US"/>
        </w:rPr>
        <w:t>тий. Для максимального усвоения дисциплины лекционный материал излагается с элемент</w:t>
      </w:r>
      <w:r w:rsidRPr="003F40A0">
        <w:rPr>
          <w:rFonts w:eastAsia="Calibri"/>
          <w:sz w:val="24"/>
          <w:szCs w:val="22"/>
          <w:lang w:eastAsia="en-US"/>
        </w:rPr>
        <w:t>а</w:t>
      </w:r>
      <w:r w:rsidRPr="003F40A0">
        <w:rPr>
          <w:rFonts w:eastAsia="Calibri"/>
          <w:sz w:val="24"/>
          <w:szCs w:val="22"/>
          <w:lang w:eastAsia="en-US"/>
        </w:rPr>
        <w:t>ми обсуждения, что дополняется устным опросом</w:t>
      </w:r>
      <w:r w:rsidR="006435E8">
        <w:rPr>
          <w:rFonts w:eastAsia="Calibri"/>
          <w:sz w:val="24"/>
          <w:szCs w:val="22"/>
          <w:lang w:eastAsia="en-US"/>
        </w:rPr>
        <w:t xml:space="preserve"> в начале и </w:t>
      </w:r>
      <w:r w:rsidR="001D6D0B">
        <w:rPr>
          <w:rFonts w:eastAsia="Calibri"/>
          <w:sz w:val="24"/>
          <w:szCs w:val="22"/>
          <w:lang w:eastAsia="en-US"/>
        </w:rPr>
        <w:t>дискуссией</w:t>
      </w:r>
      <w:r w:rsidR="006435E8">
        <w:rPr>
          <w:rFonts w:eastAsia="Calibri"/>
          <w:sz w:val="24"/>
          <w:szCs w:val="22"/>
          <w:lang w:eastAsia="en-US"/>
        </w:rPr>
        <w:t xml:space="preserve"> в конце каждого занятия</w:t>
      </w:r>
      <w:r w:rsidRPr="003F40A0">
        <w:rPr>
          <w:rFonts w:eastAsia="Calibri"/>
          <w:sz w:val="24"/>
          <w:szCs w:val="22"/>
          <w:lang w:eastAsia="en-US"/>
        </w:rPr>
        <w:t xml:space="preserve">. </w:t>
      </w:r>
    </w:p>
    <w:p w:rsidR="006435E8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Выполнение самостоятельных работ может быть как индивидуальным, так и малыми группами, каждая из которых выполняет свою работу.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Результаты работы на практических занятиях оцениваются по правильности и скорости решения комплекта задач (не менее </w:t>
      </w:r>
      <w:r w:rsidR="00200C4A">
        <w:rPr>
          <w:rFonts w:eastAsia="Calibri"/>
          <w:sz w:val="24"/>
          <w:szCs w:val="22"/>
          <w:lang w:eastAsia="en-US"/>
        </w:rPr>
        <w:t>2</w:t>
      </w:r>
      <w:r>
        <w:rPr>
          <w:rFonts w:eastAsia="Calibri"/>
          <w:sz w:val="24"/>
          <w:szCs w:val="22"/>
          <w:lang w:eastAsia="en-US"/>
        </w:rPr>
        <w:t>-х на одно занятие).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</w:t>
      </w:r>
      <w:r w:rsidR="003F40A0" w:rsidRPr="003F40A0">
        <w:rPr>
          <w:rFonts w:eastAsia="Calibri"/>
          <w:sz w:val="24"/>
          <w:szCs w:val="22"/>
          <w:lang w:eastAsia="en-US"/>
        </w:rPr>
        <w:t>абот</w:t>
      </w:r>
      <w:r>
        <w:rPr>
          <w:rFonts w:eastAsia="Calibri"/>
          <w:sz w:val="24"/>
          <w:szCs w:val="22"/>
          <w:lang w:eastAsia="en-US"/>
        </w:rPr>
        <w:t>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активных студентов и студентов, пропускающих занятия по уважительным причинам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может быть </w:t>
      </w:r>
      <w:r>
        <w:rPr>
          <w:rFonts w:eastAsia="Calibri"/>
          <w:sz w:val="24"/>
          <w:szCs w:val="22"/>
          <w:lang w:eastAsia="en-US"/>
        </w:rPr>
        <w:t>дифференцирована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индивид</w:t>
      </w:r>
      <w:r w:rsidR="003F40A0" w:rsidRPr="003F40A0">
        <w:rPr>
          <w:rFonts w:eastAsia="Calibri"/>
          <w:sz w:val="24"/>
          <w:szCs w:val="22"/>
          <w:lang w:eastAsia="en-US"/>
        </w:rPr>
        <w:t>у</w:t>
      </w:r>
      <w:r w:rsidR="003F40A0" w:rsidRPr="003F40A0">
        <w:rPr>
          <w:rFonts w:eastAsia="Calibri"/>
          <w:sz w:val="24"/>
          <w:szCs w:val="22"/>
          <w:lang w:eastAsia="en-US"/>
        </w:rPr>
        <w:t>альными заданиями, формат работы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="003F40A0" w:rsidRPr="003F40A0">
        <w:rPr>
          <w:rFonts w:eastAsia="Calibri"/>
          <w:sz w:val="24"/>
          <w:szCs w:val="22"/>
          <w:lang w:eastAsia="en-US"/>
        </w:rPr>
        <w:t>сроки</w:t>
      </w:r>
      <w:proofErr w:type="gramEnd"/>
      <w:r w:rsidR="003F40A0" w:rsidRPr="003F40A0">
        <w:rPr>
          <w:rFonts w:eastAsia="Calibri"/>
          <w:sz w:val="24"/>
          <w:szCs w:val="22"/>
          <w:lang w:eastAsia="en-US"/>
        </w:rPr>
        <w:t xml:space="preserve"> сдачи </w:t>
      </w:r>
      <w:r>
        <w:rPr>
          <w:rFonts w:eastAsia="Calibri"/>
          <w:sz w:val="24"/>
          <w:szCs w:val="22"/>
          <w:lang w:eastAsia="en-US"/>
        </w:rPr>
        <w:t xml:space="preserve">которых </w:t>
      </w:r>
      <w:r w:rsidR="003F40A0" w:rsidRPr="003F40A0">
        <w:rPr>
          <w:rFonts w:eastAsia="Calibri"/>
          <w:sz w:val="24"/>
          <w:szCs w:val="22"/>
          <w:lang w:eastAsia="en-US"/>
        </w:rPr>
        <w:t>определяются преподават</w:t>
      </w:r>
      <w:r w:rsidR="003F40A0" w:rsidRPr="003F40A0">
        <w:rPr>
          <w:rFonts w:eastAsia="Calibri"/>
          <w:sz w:val="24"/>
          <w:szCs w:val="22"/>
          <w:lang w:eastAsia="en-US"/>
        </w:rPr>
        <w:t>е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лем.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3F40A0" w:rsidRDefault="003F40A0" w:rsidP="00830FFC">
      <w:pPr>
        <w:pStyle w:val="1"/>
        <w:spacing w:before="240" w:after="120"/>
        <w:jc w:val="left"/>
      </w:pPr>
      <w:r>
        <w:t>Оценочные средства для текущего контроля и аттестации студента</w:t>
      </w:r>
    </w:p>
    <w:p w:rsidR="003F40A0" w:rsidRPr="004228BF" w:rsidRDefault="003F40A0" w:rsidP="003F40A0"/>
    <w:p w:rsidR="003F40A0" w:rsidRDefault="003F40A0" w:rsidP="00830FFC">
      <w:pPr>
        <w:pStyle w:val="2"/>
        <w:numPr>
          <w:ilvl w:val="1"/>
          <w:numId w:val="14"/>
        </w:numPr>
      </w:pPr>
      <w:r>
        <w:t xml:space="preserve">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F40A0" w:rsidRDefault="003F40A0" w:rsidP="003F40A0">
      <w:pPr>
        <w:jc w:val="both"/>
      </w:pPr>
    </w:p>
    <w:p w:rsidR="003F40A0" w:rsidRPr="001A2446" w:rsidRDefault="003F40A0" w:rsidP="003F40A0">
      <w:pPr>
        <w:jc w:val="both"/>
        <w:rPr>
          <w:rFonts w:eastAsia="Calibri"/>
          <w:b/>
          <w:sz w:val="24"/>
          <w:szCs w:val="22"/>
          <w:lang w:eastAsia="en-US"/>
        </w:rPr>
      </w:pPr>
      <w:r w:rsidRPr="001A2446">
        <w:rPr>
          <w:rFonts w:eastAsia="Calibri"/>
          <w:b/>
          <w:sz w:val="24"/>
          <w:szCs w:val="22"/>
          <w:lang w:eastAsia="en-US"/>
        </w:rPr>
        <w:t>Пример зада</w:t>
      </w:r>
      <w:r w:rsidR="009C32FB">
        <w:rPr>
          <w:rFonts w:eastAsia="Calibri"/>
          <w:b/>
          <w:sz w:val="24"/>
          <w:szCs w:val="22"/>
          <w:lang w:eastAsia="en-US"/>
        </w:rPr>
        <w:t>ч для практических занятий</w:t>
      </w:r>
    </w:p>
    <w:p w:rsidR="008D7438" w:rsidRDefault="008D7438" w:rsidP="00367BF0">
      <w:pPr>
        <w:rPr>
          <w:b/>
        </w:rPr>
      </w:pPr>
    </w:p>
    <w:p w:rsidR="00367BF0" w:rsidRDefault="0071335C" w:rsidP="00367BF0">
      <w:pPr>
        <w:rPr>
          <w:b/>
        </w:rPr>
      </w:pPr>
      <w:r>
        <w:rPr>
          <w:b/>
        </w:rPr>
        <w:t xml:space="preserve">Задача </w:t>
      </w:r>
      <w:r w:rsidR="00367BF0">
        <w:rPr>
          <w:b/>
        </w:rPr>
        <w:t>12-34. Ценообразование с учетом не только фактора стоимости.</w:t>
      </w:r>
    </w:p>
    <w:p w:rsidR="00367BF0" w:rsidRDefault="00367BF0" w:rsidP="00367BF0"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country-region">
        <w:r>
          <w:rPr>
            <w:lang w:val="en-US"/>
          </w:rPr>
          <w:t>America</w:t>
        </w:r>
      </w:smartTag>
      <w:r>
        <w:t xml:space="preserve"> планирует введение нового ежедневного рейса по маршруту Нью-Йорк – Лос-Анджелес - Нью-Йорк на сверхзвуковом пассажирском самолете типа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Concord</w:t>
          </w:r>
        </w:smartTag>
      </w:smartTag>
      <w:r>
        <w:t xml:space="preserve"> с одним салоном.  </w:t>
      </w:r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t xml:space="preserve"> находится на стадии определения цены билета туда и обратно и располагает следующей исходной информацией: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5"/>
        <w:gridCol w:w="1612"/>
      </w:tblGrid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Количество мест в самолете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360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Максимальный спрос на места на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 xml:space="preserve">Питание (входит в стоимость билета)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$40 на человека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Комиссионные системе электронной торговли билетами (все билеты заказываются через Интернет)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8% от цены билета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Топливо на один рейс туда и обратно (не зависимо от числа пассажиров)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$24,000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Годовая амортизация самолетов, выполняющих рейс Нью-Йорк – Лос-Анджелес, распределенная на 1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$100,000</w:t>
            </w:r>
          </w:p>
          <w:p w:rsidR="00367BF0" w:rsidRDefault="00367BF0" w:rsidP="00746C96">
            <w:pPr>
              <w:jc w:val="right"/>
            </w:pP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Оплата услуг наземных служб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lastRenderedPageBreak/>
              <w:t>Заработная плата экипажа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$8,000</w:t>
            </w:r>
          </w:p>
        </w:tc>
      </w:tr>
    </w:tbl>
    <w:p w:rsidR="00367BF0" w:rsidRDefault="00367BF0" w:rsidP="00367BF0">
      <w:r>
        <w:t xml:space="preserve">Группа маркетинговых исследований компании </w:t>
      </w:r>
      <w:proofErr w:type="spellStart"/>
      <w:r>
        <w:t>Air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сегментировала рынок перевозок по данному маршруту на пассажиров, находящихся в служебных командировках и на </w:t>
      </w:r>
      <w:proofErr w:type="gramStart"/>
      <w:r>
        <w:t>пассажиров, направляющихся на отдых и обеспечила</w:t>
      </w:r>
      <w:proofErr w:type="gramEnd"/>
      <w:r>
        <w:t xml:space="preserve"> следующую дополнительную информацию:</w:t>
      </w:r>
    </w:p>
    <w:p w:rsidR="0057358F" w:rsidRDefault="0057358F" w:rsidP="00367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2718"/>
        <w:gridCol w:w="3564"/>
      </w:tblGrid>
      <w:tr w:rsidR="00367BF0" w:rsidTr="00746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Цена за билет туда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Предположительное число пассажиров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Командировочные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190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Отдыхающие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</w:t>
            </w:r>
          </w:p>
        </w:tc>
      </w:tr>
    </w:tbl>
    <w:p w:rsidR="00367BF0" w:rsidRDefault="00367BF0" w:rsidP="00367BF0">
      <w:r>
        <w:t>Кроме того, группа маркетинговых исследований отметила следующий дополнительный факт. Отдыхающие, как правило, остаются в месте назначения на выходные, а командировочные обычно начинают и заканчивают свое путешествие в течение недели.</w:t>
      </w:r>
    </w:p>
    <w:p w:rsidR="00367BF0" w:rsidRDefault="00367BF0" w:rsidP="00367BF0">
      <w:pPr>
        <w:rPr>
          <w:b/>
        </w:rPr>
      </w:pPr>
      <w:r>
        <w:rPr>
          <w:b/>
        </w:rPr>
        <w:t>Требуется определить:</w:t>
      </w:r>
    </w:p>
    <w:p w:rsidR="00367BF0" w:rsidRDefault="00367BF0" w:rsidP="00367BF0">
      <w:r>
        <w:t>Каковы должны быть цены на билеты  рейса Нью-Йорк – Лос-Анджелес - Нью-Йорк?</w:t>
      </w:r>
    </w:p>
    <w:p w:rsidR="001D2F3E" w:rsidRPr="00595C0E" w:rsidRDefault="001D2F3E" w:rsidP="001D2F3E">
      <w:pPr>
        <w:rPr>
          <w:b/>
          <w:bCs/>
        </w:rPr>
      </w:pPr>
    </w:p>
    <w:p w:rsidR="005F5141" w:rsidRDefault="005F5141" w:rsidP="005F5141">
      <w:r>
        <w:rPr>
          <w:b/>
          <w:bCs/>
        </w:rPr>
        <w:t>12-23. Ценообразование на рыночной основе</w:t>
      </w:r>
      <w:r>
        <w:t xml:space="preserve">. Компания предоставляет строительным фирмам временную рабочую силу по контракту на почасовой оплате. В 20_1 году  переменные затраты компании по бюджету ожидаются $12 за час и постоянные $240,000 при объёме поставки рабочей силы в количестве 80,000 часов </w:t>
      </w:r>
    </w:p>
    <w:p w:rsidR="005F5141" w:rsidRDefault="005F5141" w:rsidP="005F5141">
      <w:r>
        <w:t>Отдел маркетинга предоставил следующую информацию об объеме спроса на рабочую силу при различных ценах на неё: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341"/>
      </w:tblGrid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r>
              <w:t>Цена за час</w:t>
            </w:r>
          </w:p>
        </w:tc>
        <w:tc>
          <w:tcPr>
            <w:tcW w:w="0" w:type="auto"/>
          </w:tcPr>
          <w:p w:rsidR="005F5141" w:rsidRDefault="005F5141" w:rsidP="009D4719">
            <w:r>
              <w:t>Спрос (часы)</w:t>
            </w:r>
          </w:p>
        </w:tc>
      </w:tr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$16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120,000</w:t>
            </w:r>
          </w:p>
        </w:tc>
      </w:tr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100,000</w:t>
            </w:r>
          </w:p>
        </w:tc>
      </w:tr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80,000</w:t>
            </w:r>
          </w:p>
        </w:tc>
      </w:tr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70,000</w:t>
            </w:r>
          </w:p>
        </w:tc>
      </w:tr>
      <w:tr w:rsidR="005F5141" w:rsidTr="009D4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60,000</w:t>
            </w:r>
          </w:p>
        </w:tc>
      </w:tr>
    </w:tbl>
    <w:p w:rsidR="005F5141" w:rsidRDefault="005F5141" w:rsidP="005F5141">
      <w:pPr>
        <w:rPr>
          <w:b/>
          <w:bCs/>
        </w:rPr>
      </w:pPr>
      <w:r>
        <w:t xml:space="preserve"> </w:t>
      </w:r>
      <w:r>
        <w:rPr>
          <w:b/>
          <w:bCs/>
        </w:rPr>
        <w:t>Требуется:</w:t>
      </w:r>
    </w:p>
    <w:p w:rsidR="005F5141" w:rsidRDefault="005F5141" w:rsidP="00830FFC">
      <w:pPr>
        <w:pStyle w:val="a5"/>
        <w:numPr>
          <w:ilvl w:val="0"/>
          <w:numId w:val="20"/>
        </w:numPr>
        <w:tabs>
          <w:tab w:val="clear" w:pos="4153"/>
          <w:tab w:val="clear" w:pos="8306"/>
        </w:tabs>
      </w:pPr>
      <w:r>
        <w:t>Вычислить цену за час по полной себестоимости с наценкой 20%</w:t>
      </w:r>
    </w:p>
    <w:p w:rsidR="005F5141" w:rsidRDefault="005F5141" w:rsidP="00830FFC">
      <w:pPr>
        <w:numPr>
          <w:ilvl w:val="0"/>
          <w:numId w:val="20"/>
        </w:numPr>
      </w:pPr>
      <w:r>
        <w:t>Вычислить цену оптимальную в существующих рыночных условиях</w:t>
      </w:r>
    </w:p>
    <w:p w:rsidR="005F5141" w:rsidRDefault="005F5141" w:rsidP="00830FFC">
      <w:pPr>
        <w:numPr>
          <w:ilvl w:val="0"/>
          <w:numId w:val="20"/>
        </w:numPr>
      </w:pPr>
      <w:r>
        <w:t xml:space="preserve">Почему эти цены одинаковые или разные? </w:t>
      </w:r>
    </w:p>
    <w:p w:rsidR="001A2446" w:rsidRDefault="001A2446" w:rsidP="001A2446">
      <w:pPr>
        <w:rPr>
          <w:b/>
          <w:sz w:val="24"/>
          <w:szCs w:val="24"/>
        </w:rPr>
      </w:pPr>
    </w:p>
    <w:p w:rsidR="001A2446" w:rsidRDefault="001A2446" w:rsidP="001A2446"/>
    <w:p w:rsidR="003F40A0" w:rsidRPr="001A2446" w:rsidRDefault="003F40A0" w:rsidP="00830FFC">
      <w:pPr>
        <w:pStyle w:val="2"/>
        <w:numPr>
          <w:ilvl w:val="1"/>
          <w:numId w:val="14"/>
        </w:numPr>
      </w:pPr>
      <w:r w:rsidRPr="001A2446">
        <w:t xml:space="preserve"> Вопросы для оценки качества освоения дисциплины</w:t>
      </w:r>
    </w:p>
    <w:p w:rsidR="001A2446" w:rsidRDefault="001A2446" w:rsidP="001A2446">
      <w:pPr>
        <w:ind w:left="360"/>
        <w:rPr>
          <w:sz w:val="24"/>
          <w:szCs w:val="24"/>
        </w:rPr>
      </w:pPr>
    </w:p>
    <w:p w:rsidR="001A2446" w:rsidRPr="00493679" w:rsidRDefault="00E21265" w:rsidP="00493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1A2446" w:rsidRPr="00493679">
        <w:rPr>
          <w:b/>
          <w:sz w:val="24"/>
          <w:szCs w:val="24"/>
        </w:rPr>
        <w:t xml:space="preserve"> для использования на </w:t>
      </w:r>
      <w:r w:rsidR="009C32FB">
        <w:rPr>
          <w:b/>
          <w:sz w:val="24"/>
          <w:szCs w:val="24"/>
        </w:rPr>
        <w:t>зачете</w:t>
      </w:r>
      <w:r w:rsidR="001A2446" w:rsidRPr="00493679">
        <w:rPr>
          <w:b/>
          <w:sz w:val="24"/>
          <w:szCs w:val="24"/>
        </w:rPr>
        <w:t xml:space="preserve">: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Альтернативные затраты при выборе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Улучшение взаимодействия в цепи поставок за счет системы скидок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Расчет оптимальных скидок на размер заказа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 для максимизации прибыли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Взаимоотношение поставщиков и сети розничных продаж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Краткосрочное дисконтирование и стимулирование торговли</w:t>
      </w:r>
    </w:p>
    <w:p w:rsidR="0057358F" w:rsidRDefault="0057358F" w:rsidP="0057358F">
      <w:pPr>
        <w:numPr>
          <w:ilvl w:val="0"/>
          <w:numId w:val="1"/>
        </w:numPr>
      </w:pPr>
      <w:r w:rsidRPr="0057358F">
        <w:t xml:space="preserve">Выбор оптимального времени осуществления программы скидок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Методы расчета трансфертных цен между подразделениями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Трансфертные цены, основанные на рыночной цене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Трансфертные цены, рассчитанные на основе полной или частичной себестоимости продукта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Договорные трансфертные цены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Принцип выбора оптимальной трансфертной цены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затраты и требуемую отдачу от инвестиций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спрос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 определения оптимальной цены для достижения максимальных продаж при выведении товара на рынок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дискриминация, пиковое ценообразование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Определение бюджетной цены и калькуляция издержек производства на период жизни изделия</w:t>
      </w:r>
    </w:p>
    <w:p w:rsidR="003F40A0" w:rsidRPr="007E65ED" w:rsidRDefault="003F40A0" w:rsidP="00830FFC">
      <w:pPr>
        <w:pStyle w:val="1"/>
        <w:spacing w:before="240" w:after="120"/>
        <w:jc w:val="left"/>
      </w:pPr>
      <w:r>
        <w:lastRenderedPageBreak/>
        <w:t xml:space="preserve"> П</w:t>
      </w:r>
      <w:r w:rsidRPr="007E65ED">
        <w:t>орядок форм</w:t>
      </w:r>
      <w:r w:rsidRPr="007E65ED">
        <w:t>и</w:t>
      </w:r>
      <w:r w:rsidRPr="007E65ED">
        <w:t>рования оценок</w:t>
      </w:r>
      <w:r>
        <w:t xml:space="preserve"> по дисциплине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Преподаватель оценивает качество самостоятельной работы студентов</w:t>
      </w:r>
      <w:r w:rsidR="009343F6" w:rsidRPr="00131259">
        <w:rPr>
          <w:sz w:val="24"/>
          <w:szCs w:val="24"/>
        </w:rPr>
        <w:t xml:space="preserve"> по выполнению домашнего задания</w:t>
      </w:r>
      <w:r w:rsidRPr="00131259">
        <w:rPr>
          <w:sz w:val="24"/>
          <w:szCs w:val="24"/>
        </w:rPr>
        <w:t xml:space="preserve">. </w:t>
      </w:r>
      <w:r w:rsidR="00AF2EB1">
        <w:rPr>
          <w:sz w:val="24"/>
          <w:szCs w:val="24"/>
        </w:rPr>
        <w:t>О</w:t>
      </w:r>
      <w:r w:rsidRPr="00131259">
        <w:rPr>
          <w:sz w:val="24"/>
          <w:szCs w:val="24"/>
        </w:rPr>
        <w:t>ценка по 10-ти балльной шкале за самостоятельную работу определяется перед итоговым ко</w:t>
      </w:r>
      <w:r w:rsidRPr="00131259">
        <w:rPr>
          <w:sz w:val="24"/>
          <w:szCs w:val="24"/>
        </w:rPr>
        <w:t>н</w:t>
      </w:r>
      <w:r w:rsidRPr="00131259">
        <w:rPr>
          <w:sz w:val="24"/>
          <w:szCs w:val="24"/>
        </w:rPr>
        <w:t xml:space="preserve">тролем – </w:t>
      </w:r>
      <w:proofErr w:type="spellStart"/>
      <w:r w:rsidRPr="00131259">
        <w:rPr>
          <w:i/>
          <w:sz w:val="24"/>
          <w:szCs w:val="24"/>
        </w:rPr>
        <w:t>О</w:t>
      </w:r>
      <w:r w:rsidR="00AF2EB1">
        <w:rPr>
          <w:i/>
          <w:sz w:val="24"/>
          <w:szCs w:val="24"/>
        </w:rPr>
        <w:t>дз</w:t>
      </w:r>
      <w:proofErr w:type="spellEnd"/>
      <w:r w:rsidRPr="00131259">
        <w:rPr>
          <w:sz w:val="24"/>
          <w:szCs w:val="24"/>
        </w:rPr>
        <w:t xml:space="preserve"> 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Преподаватель оценивает качество аудиторной работы студентов. Преподаватель оцен</w:t>
      </w:r>
      <w:r w:rsidRPr="00131259">
        <w:rPr>
          <w:sz w:val="24"/>
          <w:szCs w:val="24"/>
        </w:rPr>
        <w:t>и</w:t>
      </w:r>
      <w:r w:rsidRPr="00131259">
        <w:rPr>
          <w:sz w:val="24"/>
          <w:szCs w:val="24"/>
        </w:rPr>
        <w:t xml:space="preserve">вает работу студентов на занятиях, например: активность студентов в дискуссиях, разборе и анализе кейсов, учебных ситуаций, правильность </w:t>
      </w:r>
      <w:r w:rsidR="00A1095D">
        <w:rPr>
          <w:sz w:val="24"/>
          <w:szCs w:val="24"/>
        </w:rPr>
        <w:t xml:space="preserve">и скорость </w:t>
      </w:r>
      <w:r w:rsidRPr="00131259">
        <w:rPr>
          <w:sz w:val="24"/>
          <w:szCs w:val="24"/>
        </w:rPr>
        <w:t xml:space="preserve">решения задач. Оценки за работу на </w:t>
      </w:r>
      <w:r w:rsidR="00A1095D">
        <w:rPr>
          <w:sz w:val="24"/>
          <w:szCs w:val="24"/>
        </w:rPr>
        <w:t>практических</w:t>
      </w:r>
      <w:r w:rsidRPr="00131259">
        <w:rPr>
          <w:sz w:val="24"/>
          <w:szCs w:val="24"/>
        </w:rPr>
        <w:t xml:space="preserve"> занятиях преподаватель выставляет в рабочую ведомость. Накопле</w:t>
      </w:r>
      <w:r w:rsidRPr="00131259">
        <w:rPr>
          <w:sz w:val="24"/>
          <w:szCs w:val="24"/>
        </w:rPr>
        <w:t>н</w:t>
      </w:r>
      <w:r w:rsidRPr="00131259">
        <w:rPr>
          <w:sz w:val="24"/>
          <w:szCs w:val="24"/>
        </w:rPr>
        <w:t xml:space="preserve">ная оценка по 10-ти балльной шкале за работу на занятиях определяется перед итоговым контролем -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аудито</w:t>
      </w:r>
      <w:r w:rsidRPr="00131259">
        <w:rPr>
          <w:i/>
          <w:sz w:val="24"/>
          <w:szCs w:val="24"/>
          <w:vertAlign w:val="subscript"/>
        </w:rPr>
        <w:t>р</w:t>
      </w:r>
      <w:r w:rsidRPr="00131259">
        <w:rPr>
          <w:i/>
          <w:sz w:val="24"/>
          <w:szCs w:val="24"/>
          <w:vertAlign w:val="subscript"/>
        </w:rPr>
        <w:t>ная</w:t>
      </w:r>
      <w:proofErr w:type="spellEnd"/>
      <w:r w:rsidRPr="00131259">
        <w:rPr>
          <w:sz w:val="24"/>
          <w:szCs w:val="24"/>
        </w:rPr>
        <w:t xml:space="preserve">. </w:t>
      </w:r>
    </w:p>
    <w:p w:rsidR="006B3362" w:rsidRPr="00131259" w:rsidRDefault="006B3362" w:rsidP="006B3362">
      <w:pPr>
        <w:ind w:firstLine="720"/>
        <w:jc w:val="both"/>
        <w:rPr>
          <w:i/>
          <w:sz w:val="24"/>
          <w:szCs w:val="24"/>
          <w:vertAlign w:val="subscript"/>
        </w:rPr>
      </w:pPr>
      <w:r w:rsidRPr="00131259">
        <w:rPr>
          <w:sz w:val="24"/>
          <w:szCs w:val="24"/>
        </w:rPr>
        <w:t>Полученные результаты студента по текущему контролю отражаются в итоговом ко</w:t>
      </w:r>
      <w:r w:rsidRPr="00131259">
        <w:rPr>
          <w:sz w:val="24"/>
          <w:szCs w:val="24"/>
        </w:rPr>
        <w:t>н</w:t>
      </w:r>
      <w:r w:rsidRPr="00131259">
        <w:rPr>
          <w:sz w:val="24"/>
          <w:szCs w:val="24"/>
        </w:rPr>
        <w:t xml:space="preserve">троле по 10-ти балльной шкале - </w:t>
      </w:r>
      <w:proofErr w:type="spellStart"/>
      <w:r w:rsidR="005F5141"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="005F5141" w:rsidRPr="00131259">
        <w:rPr>
          <w:sz w:val="24"/>
          <w:szCs w:val="24"/>
        </w:rPr>
        <w:t xml:space="preserve"> </w:t>
      </w:r>
    </w:p>
    <w:p w:rsidR="006B3362" w:rsidRPr="00131259" w:rsidRDefault="006B3362" w:rsidP="006B3362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Накопленная оценка за текущий контроль учитывает результаты студента следующим обр</w:t>
      </w:r>
      <w:r w:rsidRPr="00131259">
        <w:rPr>
          <w:sz w:val="24"/>
          <w:szCs w:val="24"/>
        </w:rPr>
        <w:t>а</w:t>
      </w:r>
      <w:r w:rsidRPr="00131259">
        <w:rPr>
          <w:sz w:val="24"/>
          <w:szCs w:val="24"/>
        </w:rPr>
        <w:t xml:space="preserve">зом: </w:t>
      </w:r>
    </w:p>
    <w:p w:rsidR="006B3362" w:rsidRPr="00131259" w:rsidRDefault="006B3362" w:rsidP="006B3362">
      <w:pPr>
        <w:jc w:val="center"/>
        <w:rPr>
          <w:sz w:val="24"/>
          <w:szCs w:val="24"/>
        </w:rPr>
      </w:pPr>
      <w:proofErr w:type="spellStart"/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Pr="00131259">
        <w:rPr>
          <w:sz w:val="24"/>
          <w:szCs w:val="24"/>
        </w:rPr>
        <w:t xml:space="preserve">  =  </w:t>
      </w:r>
      <w:r w:rsidR="004C1A47">
        <w:rPr>
          <w:sz w:val="24"/>
          <w:szCs w:val="24"/>
        </w:rPr>
        <w:t>0,5</w:t>
      </w:r>
      <w:r w:rsidR="004C1A47" w:rsidRPr="00131259">
        <w:rPr>
          <w:i/>
          <w:sz w:val="24"/>
          <w:szCs w:val="24"/>
        </w:rPr>
        <w:t>О</w:t>
      </w:r>
      <w:r w:rsidR="00AF2EB1">
        <w:rPr>
          <w:i/>
          <w:sz w:val="24"/>
          <w:szCs w:val="24"/>
        </w:rPr>
        <w:t>дз</w:t>
      </w:r>
      <w:r w:rsidR="004C1A47">
        <w:rPr>
          <w:i/>
          <w:sz w:val="24"/>
          <w:szCs w:val="24"/>
        </w:rPr>
        <w:t>+</w:t>
      </w:r>
      <w:r w:rsidR="004C1A47">
        <w:rPr>
          <w:sz w:val="24"/>
          <w:szCs w:val="24"/>
        </w:rPr>
        <w:t>0,5</w:t>
      </w:r>
      <w:r w:rsidR="004C1A47" w:rsidRPr="00131259">
        <w:rPr>
          <w:i/>
          <w:sz w:val="24"/>
          <w:szCs w:val="24"/>
        </w:rPr>
        <w:t>О</w:t>
      </w:r>
      <w:r w:rsidR="004C1A47" w:rsidRPr="00131259">
        <w:rPr>
          <w:i/>
          <w:sz w:val="24"/>
          <w:szCs w:val="24"/>
          <w:vertAlign w:val="subscript"/>
        </w:rPr>
        <w:t>аудито</w:t>
      </w:r>
      <w:r w:rsidR="004C1A47" w:rsidRPr="00131259">
        <w:rPr>
          <w:i/>
          <w:sz w:val="24"/>
          <w:szCs w:val="24"/>
          <w:vertAlign w:val="subscript"/>
        </w:rPr>
        <w:t>р</w:t>
      </w:r>
      <w:r w:rsidR="004C1A47" w:rsidRPr="00131259">
        <w:rPr>
          <w:i/>
          <w:sz w:val="24"/>
          <w:szCs w:val="24"/>
          <w:vertAlign w:val="subscript"/>
        </w:rPr>
        <w:t>ная</w:t>
      </w:r>
    </w:p>
    <w:p w:rsidR="00AF2EB1" w:rsidRDefault="006B3362" w:rsidP="006B3362">
      <w:pPr>
        <w:pStyle w:val="Default"/>
        <w:ind w:firstLine="708"/>
        <w:jc w:val="both"/>
      </w:pPr>
      <w:r w:rsidRPr="00131259">
        <w:t>Сумма удельных весов равна единице: ∑</w:t>
      </w:r>
      <w:proofErr w:type="spellStart"/>
      <w:r w:rsidRPr="00131259">
        <w:t>n</w:t>
      </w:r>
      <w:r w:rsidRPr="00131259">
        <w:rPr>
          <w:vertAlign w:val="subscript"/>
          <w:lang w:val="en-US"/>
        </w:rPr>
        <w:t>i</w:t>
      </w:r>
      <w:proofErr w:type="spellEnd"/>
      <w:r w:rsidRPr="00131259">
        <w:t xml:space="preserve"> = 1, способ округления накопленной оценки текущего контроля: арифметический, в пользу студента.</w:t>
      </w:r>
      <w:r w:rsidR="00AF2EB1" w:rsidRPr="00AF2EB1">
        <w:t xml:space="preserve"> </w:t>
      </w:r>
    </w:p>
    <w:p w:rsidR="006B3362" w:rsidRDefault="00AF2EB1" w:rsidP="006B3362">
      <w:pPr>
        <w:pStyle w:val="Default"/>
        <w:ind w:firstLine="708"/>
        <w:jc w:val="both"/>
      </w:pPr>
      <w:r w:rsidRPr="00131259">
        <w:t xml:space="preserve">По окончании </w:t>
      </w:r>
      <w:r>
        <w:t xml:space="preserve"> </w:t>
      </w:r>
      <w:r w:rsidRPr="00131259">
        <w:t xml:space="preserve">дисциплины студенты сдают устный </w:t>
      </w:r>
      <w:r>
        <w:t>зачет</w:t>
      </w:r>
      <w:r w:rsidRPr="00131259">
        <w:t xml:space="preserve"> по представленным вопросам. Оценки за устный ответ на зачёте преподаватель выставляет в рабочую ведомость</w:t>
      </w:r>
      <w:r>
        <w:t>.</w:t>
      </w:r>
    </w:p>
    <w:p w:rsidR="004C1A47" w:rsidRDefault="004C1A47" w:rsidP="004C1A47">
      <w:pPr>
        <w:pStyle w:val="Default"/>
        <w:ind w:firstLine="708"/>
        <w:jc w:val="both"/>
      </w:pPr>
      <w:r w:rsidRPr="00131259">
        <w:t>По окончании дисциплины студенты сдают устный экзамен по представленным вопросам. Оценки за устный ответ на зачёте преподаватель выставляет в рабочую ведомость.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Результирующая оценка за итоговый контроль в форме </w:t>
      </w:r>
      <w:r w:rsidR="00F5746A">
        <w:rPr>
          <w:sz w:val="24"/>
          <w:szCs w:val="24"/>
        </w:rPr>
        <w:t>экзамена</w:t>
      </w:r>
      <w:r w:rsidRPr="00131259">
        <w:rPr>
          <w:sz w:val="24"/>
          <w:szCs w:val="24"/>
        </w:rPr>
        <w:t xml:space="preserve"> выставляется по следу</w:t>
      </w:r>
      <w:r w:rsidRPr="00131259">
        <w:rPr>
          <w:sz w:val="24"/>
          <w:szCs w:val="24"/>
        </w:rPr>
        <w:t>ю</w:t>
      </w:r>
      <w:r w:rsidRPr="00131259">
        <w:rPr>
          <w:sz w:val="24"/>
          <w:szCs w:val="24"/>
        </w:rPr>
        <w:t xml:space="preserve">щей формуле, где </w:t>
      </w:r>
      <w:proofErr w:type="spellStart"/>
      <w:r w:rsidR="00A1095D" w:rsidRPr="00131259">
        <w:rPr>
          <w:i/>
          <w:sz w:val="24"/>
          <w:szCs w:val="24"/>
        </w:rPr>
        <w:t>О</w:t>
      </w:r>
      <w:r w:rsidR="00A1095D" w:rsidRPr="00131259">
        <w:rPr>
          <w:i/>
          <w:sz w:val="24"/>
          <w:szCs w:val="24"/>
          <w:vertAlign w:val="subscript"/>
        </w:rPr>
        <w:t>экз</w:t>
      </w:r>
      <w:proofErr w:type="spellEnd"/>
      <w:r w:rsidR="00A1095D" w:rsidRPr="00131259">
        <w:rPr>
          <w:i/>
          <w:sz w:val="24"/>
          <w:szCs w:val="24"/>
        </w:rPr>
        <w:t xml:space="preserve"> </w:t>
      </w:r>
      <w:r w:rsidRPr="00131259">
        <w:rPr>
          <w:sz w:val="24"/>
          <w:szCs w:val="24"/>
        </w:rPr>
        <w:t xml:space="preserve"> – оценка за работу непосредственно 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>:</w:t>
      </w:r>
    </w:p>
    <w:p w:rsidR="003F40A0" w:rsidRPr="00131259" w:rsidRDefault="003F40A0" w:rsidP="003F40A0">
      <w:pPr>
        <w:pStyle w:val="Default"/>
        <w:ind w:firstLine="708"/>
        <w:jc w:val="center"/>
      </w:pPr>
      <w:proofErr w:type="spellStart"/>
      <w:r w:rsidRPr="00131259">
        <w:rPr>
          <w:i/>
        </w:rPr>
        <w:t>О</w:t>
      </w:r>
      <w:r w:rsidRPr="00131259">
        <w:rPr>
          <w:i/>
          <w:vertAlign w:val="subscript"/>
        </w:rPr>
        <w:t>итоговый</w:t>
      </w:r>
      <w:proofErr w:type="spellEnd"/>
      <w:r w:rsidRPr="00131259">
        <w:rPr>
          <w:i/>
        </w:rPr>
        <w:t xml:space="preserve"> = </w:t>
      </w:r>
      <w:r w:rsidRPr="00131259">
        <w:t>0,</w:t>
      </w:r>
      <w:r w:rsidR="004C1A47">
        <w:t>5</w:t>
      </w:r>
      <w:r w:rsidR="009343F6" w:rsidRPr="00131259">
        <w:rPr>
          <w:i/>
        </w:rPr>
        <w:t>О</w:t>
      </w:r>
      <w:r w:rsidR="009343F6" w:rsidRPr="00131259">
        <w:rPr>
          <w:i/>
          <w:vertAlign w:val="subscript"/>
        </w:rPr>
        <w:t>экз</w:t>
      </w:r>
      <w:r w:rsidRPr="00131259">
        <w:rPr>
          <w:i/>
        </w:rPr>
        <w:t xml:space="preserve"> + </w:t>
      </w:r>
      <w:r w:rsidRPr="00131259">
        <w:t>0,</w:t>
      </w:r>
      <w:r w:rsidR="004C1A47">
        <w:t>5</w:t>
      </w:r>
      <w:r w:rsidRPr="00131259">
        <w:rPr>
          <w:i/>
        </w:rPr>
        <w:t>О</w:t>
      </w:r>
      <w:r w:rsidR="005F5141">
        <w:rPr>
          <w:i/>
          <w:vertAlign w:val="subscript"/>
        </w:rPr>
        <w:t>накопл</w:t>
      </w:r>
      <w:r w:rsidRPr="00131259">
        <w:rPr>
          <w:i/>
          <w:vertAlign w:val="subscript"/>
        </w:rPr>
        <w:t>й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Способ округления накопленной оценки итогового контроля в форме зачета: арифмет</w:t>
      </w:r>
      <w:r w:rsidRPr="00131259">
        <w:rPr>
          <w:sz w:val="24"/>
          <w:szCs w:val="24"/>
        </w:rPr>
        <w:t>и</w:t>
      </w:r>
      <w:r w:rsidRPr="00131259">
        <w:rPr>
          <w:sz w:val="24"/>
          <w:szCs w:val="24"/>
        </w:rPr>
        <w:t>ческий, в пользу студента.</w:t>
      </w:r>
    </w:p>
    <w:p w:rsidR="003F40A0" w:rsidRPr="00131259" w:rsidRDefault="003F40A0" w:rsidP="00A1095D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Сумма удельных весов равна единице: ∑</w:t>
      </w:r>
      <w:proofErr w:type="spellStart"/>
      <w:r w:rsidRPr="00131259">
        <w:rPr>
          <w:sz w:val="24"/>
          <w:szCs w:val="24"/>
          <w:lang w:val="en-US"/>
        </w:rPr>
        <w:t>k</w:t>
      </w:r>
      <w:r w:rsidRPr="00131259">
        <w:rPr>
          <w:sz w:val="24"/>
          <w:szCs w:val="24"/>
          <w:vertAlign w:val="subscript"/>
          <w:lang w:val="en-US"/>
        </w:rPr>
        <w:t>i</w:t>
      </w:r>
      <w:proofErr w:type="spellEnd"/>
      <w:r w:rsidRPr="00131259">
        <w:rPr>
          <w:sz w:val="24"/>
          <w:szCs w:val="24"/>
        </w:rPr>
        <w:t xml:space="preserve"> = 1, при этом, 0,2 ≤ </w:t>
      </w:r>
      <w:r w:rsidRPr="00131259">
        <w:rPr>
          <w:i/>
          <w:sz w:val="24"/>
          <w:szCs w:val="24"/>
        </w:rPr>
        <w:t>k</w:t>
      </w:r>
      <w:r w:rsidRPr="00131259">
        <w:rPr>
          <w:i/>
          <w:sz w:val="24"/>
          <w:szCs w:val="24"/>
          <w:vertAlign w:val="subscript"/>
        </w:rPr>
        <w:t xml:space="preserve">1 </w:t>
      </w:r>
      <w:r w:rsidRPr="00131259">
        <w:rPr>
          <w:i/>
          <w:sz w:val="24"/>
          <w:szCs w:val="24"/>
        </w:rPr>
        <w:t xml:space="preserve">≤ </w:t>
      </w:r>
      <w:r w:rsidRPr="00131259">
        <w:rPr>
          <w:sz w:val="24"/>
          <w:szCs w:val="24"/>
        </w:rPr>
        <w:t>0,8 (согласно Полож</w:t>
      </w:r>
      <w:r w:rsidRPr="00131259">
        <w:rPr>
          <w:sz w:val="24"/>
          <w:szCs w:val="24"/>
        </w:rPr>
        <w:t>е</w:t>
      </w:r>
      <w:r w:rsidRPr="00131259">
        <w:rPr>
          <w:sz w:val="24"/>
          <w:szCs w:val="24"/>
        </w:rPr>
        <w:t>нию об организации контроля знаний, утвержденному УС НИУ ВШЭ от 24.06.2011, протокол №26).</w:t>
      </w:r>
    </w:p>
    <w:p w:rsidR="003F40A0" w:rsidRPr="00131259" w:rsidRDefault="003F40A0" w:rsidP="00F5746A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Студент не может получить возможность пересдать низкие результаты за текущий контроль или работу на занятиях, </w:t>
      </w:r>
      <w:r w:rsidR="00A1095D">
        <w:rPr>
          <w:sz w:val="24"/>
          <w:szCs w:val="24"/>
        </w:rPr>
        <w:t>с</w:t>
      </w:r>
      <w:r w:rsidRPr="00131259">
        <w:rPr>
          <w:sz w:val="24"/>
          <w:szCs w:val="24"/>
        </w:rPr>
        <w:t>амостоятельную р</w:t>
      </w:r>
      <w:r w:rsidRPr="00131259">
        <w:rPr>
          <w:sz w:val="24"/>
          <w:szCs w:val="24"/>
        </w:rPr>
        <w:t>а</w:t>
      </w:r>
      <w:r w:rsidRPr="00131259">
        <w:rPr>
          <w:sz w:val="24"/>
          <w:szCs w:val="24"/>
        </w:rPr>
        <w:t>боту.</w:t>
      </w:r>
    </w:p>
    <w:p w:rsidR="003F40A0" w:rsidRPr="00131259" w:rsidRDefault="003F40A0" w:rsidP="004C1A47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 xml:space="preserve"> </w:t>
      </w:r>
      <w:r w:rsidR="00F5746A">
        <w:rPr>
          <w:sz w:val="24"/>
          <w:szCs w:val="24"/>
        </w:rPr>
        <w:t xml:space="preserve">(зачете) </w:t>
      </w:r>
      <w:r w:rsidRPr="00131259">
        <w:rPr>
          <w:sz w:val="24"/>
          <w:szCs w:val="24"/>
        </w:rPr>
        <w:t>студент может получить дополнительный вопрос (дополнительную практич</w:t>
      </w:r>
      <w:r w:rsidRPr="00131259">
        <w:rPr>
          <w:sz w:val="24"/>
          <w:szCs w:val="24"/>
        </w:rPr>
        <w:t>е</w:t>
      </w:r>
      <w:r w:rsidRPr="00131259">
        <w:rPr>
          <w:sz w:val="24"/>
          <w:szCs w:val="24"/>
        </w:rPr>
        <w:t xml:space="preserve">скую задачу), </w:t>
      </w:r>
      <w:r w:rsidR="004C1A47">
        <w:rPr>
          <w:sz w:val="24"/>
          <w:szCs w:val="24"/>
        </w:rPr>
        <w:t xml:space="preserve">правильный </w:t>
      </w:r>
      <w:r w:rsidRPr="00131259">
        <w:rPr>
          <w:sz w:val="24"/>
          <w:szCs w:val="24"/>
        </w:rPr>
        <w:t>ответ на который оценивается в 1 балл. Таким образом, результирующая оценка за итоговый контроль в форме зач</w:t>
      </w:r>
      <w:r w:rsidRPr="00131259">
        <w:rPr>
          <w:sz w:val="24"/>
          <w:szCs w:val="24"/>
        </w:rPr>
        <w:t>е</w:t>
      </w:r>
      <w:r w:rsidRPr="00131259">
        <w:rPr>
          <w:sz w:val="24"/>
          <w:szCs w:val="24"/>
        </w:rPr>
        <w:t xml:space="preserve">та, получаемая на пересдаче, выставляется по формуле: </w:t>
      </w:r>
    </w:p>
    <w:p w:rsidR="00200C4A" w:rsidRDefault="003F40A0" w:rsidP="003F40A0">
      <w:pPr>
        <w:jc w:val="center"/>
        <w:rPr>
          <w:i/>
          <w:sz w:val="24"/>
          <w:szCs w:val="24"/>
          <w:vertAlign w:val="subscript"/>
        </w:rPr>
      </w:pPr>
      <w:r w:rsidRPr="00131259">
        <w:rPr>
          <w:i/>
          <w:sz w:val="24"/>
          <w:szCs w:val="24"/>
        </w:rPr>
        <w:t xml:space="preserve">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итоговый</w:t>
      </w:r>
      <w:proofErr w:type="spellEnd"/>
      <w:r w:rsidRPr="00131259">
        <w:rPr>
          <w:i/>
          <w:sz w:val="24"/>
          <w:szCs w:val="24"/>
        </w:rPr>
        <w:t xml:space="preserve"> =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="009343F6" w:rsidRPr="00131259">
        <w:rPr>
          <w:i/>
          <w:sz w:val="24"/>
          <w:szCs w:val="24"/>
        </w:rPr>
        <w:t>О</w:t>
      </w:r>
      <w:r w:rsidR="009343F6" w:rsidRPr="00131259">
        <w:rPr>
          <w:rFonts w:eastAsia="Calibri"/>
          <w:i/>
          <w:color w:val="000000"/>
          <w:sz w:val="24"/>
          <w:szCs w:val="24"/>
          <w:vertAlign w:val="subscript"/>
        </w:rPr>
        <w:t>экз</w:t>
      </w:r>
      <w:r w:rsidRPr="00131259">
        <w:rPr>
          <w:rFonts w:eastAsia="Calibri"/>
          <w:i/>
          <w:color w:val="000000"/>
          <w:sz w:val="24"/>
          <w:szCs w:val="24"/>
          <w:vertAlign w:val="subscript"/>
        </w:rPr>
        <w:t xml:space="preserve"> </w:t>
      </w:r>
      <w:r w:rsidRPr="00131259">
        <w:rPr>
          <w:i/>
          <w:sz w:val="24"/>
          <w:szCs w:val="24"/>
        </w:rPr>
        <w:t xml:space="preserve">+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r w:rsidRPr="00131259">
        <w:rPr>
          <w:i/>
          <w:sz w:val="24"/>
          <w:szCs w:val="24"/>
        </w:rPr>
        <w:t xml:space="preserve"> +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доп</w:t>
      </w:r>
      <w:proofErr w:type="gramStart"/>
      <w:r w:rsidRPr="00131259">
        <w:rPr>
          <w:i/>
          <w:sz w:val="24"/>
          <w:szCs w:val="24"/>
          <w:vertAlign w:val="subscript"/>
        </w:rPr>
        <w:t>.в</w:t>
      </w:r>
      <w:proofErr w:type="gramEnd"/>
      <w:r w:rsidRPr="00131259">
        <w:rPr>
          <w:i/>
          <w:sz w:val="24"/>
          <w:szCs w:val="24"/>
          <w:vertAlign w:val="subscript"/>
        </w:rPr>
        <w:t>опрос</w:t>
      </w:r>
      <w:proofErr w:type="spellEnd"/>
    </w:p>
    <w:p w:rsidR="0070055B" w:rsidRPr="00A638FA" w:rsidRDefault="0070055B" w:rsidP="0070055B">
      <w:pPr>
        <w:rPr>
          <w:b/>
          <w:sz w:val="24"/>
          <w:szCs w:val="24"/>
        </w:rPr>
      </w:pPr>
    </w:p>
    <w:p w:rsidR="00BA71D4" w:rsidRPr="004C1A47" w:rsidRDefault="00BA71D4" w:rsidP="00830FFC">
      <w:pPr>
        <w:pStyle w:val="1"/>
        <w:spacing w:before="240" w:after="120"/>
        <w:jc w:val="left"/>
      </w:pPr>
      <w:r w:rsidRPr="004C1A47">
        <w:t>Учебно-методическое обеспечение ди</w:t>
      </w:r>
      <w:r w:rsidR="00AD0CC9" w:rsidRPr="004C1A47">
        <w:t>сциплины</w:t>
      </w:r>
    </w:p>
    <w:p w:rsidR="00BA71D4" w:rsidRDefault="00BA71D4" w:rsidP="00BA71D4">
      <w:pPr>
        <w:ind w:left="2880" w:firstLine="720"/>
        <w:rPr>
          <w:sz w:val="24"/>
          <w:u w:val="single"/>
        </w:rPr>
      </w:pPr>
    </w:p>
    <w:p w:rsidR="00BA71D4" w:rsidRPr="0070055B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 xml:space="preserve">  Базовый учебник</w:t>
      </w:r>
    </w:p>
    <w:p w:rsidR="00724540" w:rsidRDefault="00724540" w:rsidP="00830FFC">
      <w:pPr>
        <w:numPr>
          <w:ilvl w:val="0"/>
          <w:numId w:val="15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 w:rsidR="00D83943">
        <w:rPr>
          <w:sz w:val="24"/>
        </w:rPr>
        <w:t>Управленческий учет, 10-изд</w:t>
      </w:r>
      <w:r w:rsidRPr="00BE404A">
        <w:rPr>
          <w:sz w:val="24"/>
        </w:rPr>
        <w:t xml:space="preserve">. – СПб.: Питер, 2007. </w:t>
      </w:r>
      <w:r>
        <w:rPr>
          <w:sz w:val="24"/>
        </w:rPr>
        <w:t xml:space="preserve">– 887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724540" w:rsidRPr="00BE404A" w:rsidRDefault="00724540" w:rsidP="00830FFC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BA71D4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>Дополнительная</w:t>
      </w:r>
    </w:p>
    <w:p w:rsidR="00724540" w:rsidRPr="00BE404A" w:rsidRDefault="00724540" w:rsidP="00830FFC">
      <w:pPr>
        <w:numPr>
          <w:ilvl w:val="0"/>
          <w:numId w:val="16"/>
        </w:numPr>
        <w:rPr>
          <w:sz w:val="24"/>
        </w:rPr>
      </w:pPr>
      <w:r w:rsidRPr="00BE404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724540" w:rsidRPr="00192B83" w:rsidRDefault="00724540" w:rsidP="00830FFC">
      <w:pPr>
        <w:numPr>
          <w:ilvl w:val="0"/>
          <w:numId w:val="16"/>
        </w:numPr>
        <w:rPr>
          <w:sz w:val="24"/>
          <w:lang w:val="en-US"/>
        </w:rPr>
      </w:pPr>
      <w:r w:rsidRPr="002B2337">
        <w:rPr>
          <w:sz w:val="24"/>
        </w:rPr>
        <w:lastRenderedPageBreak/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BA71D4" w:rsidRPr="00724540" w:rsidRDefault="00BA71D4" w:rsidP="00BA71D4">
      <w:pPr>
        <w:rPr>
          <w:b/>
          <w:sz w:val="24"/>
          <w:lang w:val="en-US"/>
        </w:rPr>
      </w:pPr>
    </w:p>
    <w:p w:rsidR="00F54F9E" w:rsidRPr="007C5FBE" w:rsidRDefault="00F54F9E" w:rsidP="00830FFC">
      <w:pPr>
        <w:pStyle w:val="1"/>
        <w:spacing w:before="240" w:after="120"/>
        <w:jc w:val="left"/>
      </w:pPr>
      <w:r w:rsidRPr="007C5FBE">
        <w:t>Материально-техническое обеспечение дисциплины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Рекомендуется использовать проектор для лекций и практических занятий, а также комп</w:t>
      </w:r>
      <w:r w:rsidRPr="002A23AD">
        <w:rPr>
          <w:sz w:val="24"/>
          <w:szCs w:val="24"/>
        </w:rPr>
        <w:t>ь</w:t>
      </w:r>
      <w:r w:rsidRPr="002A23AD">
        <w:rPr>
          <w:sz w:val="24"/>
          <w:szCs w:val="24"/>
        </w:rPr>
        <w:t>ютеры для решения задач в формате EXCEL.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Компьютерный презентационный материал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Это программное обеспечение позволяет преподавателям предлагать диалоговое пре</w:t>
      </w:r>
      <w:r w:rsidRPr="002A23AD">
        <w:rPr>
          <w:sz w:val="24"/>
          <w:szCs w:val="24"/>
        </w:rPr>
        <w:t>д</w:t>
      </w:r>
      <w:r w:rsidRPr="002A23AD">
        <w:rPr>
          <w:sz w:val="24"/>
          <w:szCs w:val="24"/>
        </w:rPr>
        <w:t>ставление с использованием красочной графики основ главы, дополнительные примеры и графические объяснения трудных тем. Некоторые слайды также имеют встроенные крупноформатные электронные таблицы, которые позволят препод</w:t>
      </w:r>
      <w:r w:rsidRPr="002A23AD">
        <w:rPr>
          <w:sz w:val="24"/>
          <w:szCs w:val="24"/>
        </w:rPr>
        <w:t>а</w:t>
      </w:r>
      <w:r w:rsidRPr="002A23AD">
        <w:rPr>
          <w:sz w:val="24"/>
          <w:szCs w:val="24"/>
        </w:rPr>
        <w:t>вателям проводить исследования " что если " для ситуации,  обсуждаемой в слайде. Студенты могут распечатать копию л</w:t>
      </w:r>
      <w:r w:rsidRPr="002A23AD">
        <w:rPr>
          <w:sz w:val="24"/>
          <w:szCs w:val="24"/>
        </w:rPr>
        <w:t>ю</w:t>
      </w:r>
      <w:r w:rsidRPr="002A23AD">
        <w:rPr>
          <w:sz w:val="24"/>
          <w:szCs w:val="24"/>
        </w:rPr>
        <w:t>бого слайда.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Шаблоны крупноформатных электронных таблиц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Эти шаблоны могут использоваться, чтобы решать задачи из учебника и могут выпо</w:t>
      </w:r>
      <w:r w:rsidRPr="002A23AD">
        <w:rPr>
          <w:sz w:val="24"/>
          <w:szCs w:val="24"/>
        </w:rPr>
        <w:t>л</w:t>
      </w:r>
      <w:r w:rsidRPr="002A23AD">
        <w:rPr>
          <w:sz w:val="24"/>
          <w:szCs w:val="24"/>
        </w:rPr>
        <w:t>няться в EXCEL. Документация включает короткую обучающую программу о том, как использовать шаблон. От студентов не требуются иметь глубокое знание методов программирования электронных таблиц. Вместо этого, шаблоны разработаны, чтобы сосредот</w:t>
      </w:r>
      <w:r w:rsidRPr="002A23AD">
        <w:rPr>
          <w:sz w:val="24"/>
          <w:szCs w:val="24"/>
        </w:rPr>
        <w:t>о</w:t>
      </w:r>
      <w:r w:rsidRPr="002A23AD">
        <w:rPr>
          <w:sz w:val="24"/>
          <w:szCs w:val="24"/>
        </w:rPr>
        <w:t>чить студентов на задаче, представленной в каждом шаблоне.</w:t>
      </w:r>
    </w:p>
    <w:p w:rsidR="002A23AD" w:rsidRP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proofErr w:type="spellStart"/>
      <w:r w:rsidRPr="002A23AD">
        <w:t>Ридер</w:t>
      </w:r>
      <w:proofErr w:type="spellEnd"/>
    </w:p>
    <w:p w:rsidR="002A23AD" w:rsidRPr="00A638FA" w:rsidRDefault="002A23AD" w:rsidP="002A23AD">
      <w:pPr>
        <w:ind w:firstLine="576"/>
        <w:jc w:val="both"/>
        <w:rPr>
          <w:sz w:val="24"/>
          <w:szCs w:val="24"/>
        </w:rPr>
      </w:pPr>
      <w:proofErr w:type="spellStart"/>
      <w:r w:rsidRPr="00A638FA">
        <w:rPr>
          <w:sz w:val="24"/>
          <w:szCs w:val="24"/>
        </w:rPr>
        <w:t>Ридер</w:t>
      </w:r>
      <w:proofErr w:type="spellEnd"/>
      <w:r w:rsidRPr="00A638FA">
        <w:rPr>
          <w:sz w:val="24"/>
          <w:szCs w:val="24"/>
        </w:rPr>
        <w:t xml:space="preserve"> представляет собой конспект лекций и </w:t>
      </w:r>
      <w:r>
        <w:rPr>
          <w:sz w:val="24"/>
          <w:szCs w:val="24"/>
        </w:rPr>
        <w:t xml:space="preserve">включает в себя краткое изложение теоретических основ по </w:t>
      </w:r>
      <w:r w:rsidRPr="00A638FA">
        <w:rPr>
          <w:sz w:val="24"/>
          <w:szCs w:val="24"/>
        </w:rPr>
        <w:t xml:space="preserve">управлению логистикой </w:t>
      </w:r>
      <w:r>
        <w:rPr>
          <w:sz w:val="24"/>
          <w:szCs w:val="24"/>
        </w:rPr>
        <w:t>и твердые копии презентационных материалов, используемых в ходе лекций</w:t>
      </w:r>
      <w:r w:rsidRPr="00A638FA">
        <w:rPr>
          <w:sz w:val="24"/>
          <w:szCs w:val="24"/>
        </w:rPr>
        <w:t>.</w:t>
      </w:r>
    </w:p>
    <w:p w:rsidR="00F54F9E" w:rsidRDefault="00F54F9E" w:rsidP="00317DE7">
      <w:pPr>
        <w:ind w:left="960"/>
        <w:jc w:val="center"/>
        <w:rPr>
          <w:sz w:val="24"/>
        </w:rPr>
      </w:pPr>
    </w:p>
    <w:p w:rsidR="00F54F9E" w:rsidRDefault="00F54F9E" w:rsidP="00317DE7">
      <w:pPr>
        <w:ind w:left="960"/>
        <w:jc w:val="center"/>
        <w:rPr>
          <w:sz w:val="24"/>
        </w:rPr>
      </w:pPr>
    </w:p>
    <w:p w:rsidR="002A23AD" w:rsidRDefault="002A23AD" w:rsidP="00317DE7">
      <w:pPr>
        <w:ind w:left="960"/>
        <w:jc w:val="center"/>
        <w:rPr>
          <w:sz w:val="24"/>
        </w:rPr>
      </w:pP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Автор программы: _____________________________/ Кузин Д.А./</w:t>
      </w: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Подпись обязательна.</w:t>
      </w:r>
    </w:p>
    <w:sectPr w:rsidR="00317DE7" w:rsidSect="002A23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70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FC" w:rsidRDefault="00830FFC">
      <w:r>
        <w:separator/>
      </w:r>
    </w:p>
  </w:endnote>
  <w:endnote w:type="continuationSeparator" w:id="0">
    <w:p w:rsidR="00830FFC" w:rsidRDefault="0083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2A23AD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2A23AD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141">
      <w:rPr>
        <w:rStyle w:val="a4"/>
        <w:noProof/>
      </w:rPr>
      <w:t>2</w: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FC" w:rsidRDefault="00830FFC">
      <w:r>
        <w:separator/>
      </w:r>
    </w:p>
  </w:footnote>
  <w:footnote w:type="continuationSeparator" w:id="0">
    <w:p w:rsidR="00830FFC" w:rsidRDefault="0083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A8" w:rsidRDefault="009B1FA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FA8" w:rsidRDefault="009B1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3AD" w:rsidTr="00093B58">
      <w:tc>
        <w:tcPr>
          <w:tcW w:w="872" w:type="dxa"/>
        </w:tcPr>
        <w:p w:rsidR="002A23AD" w:rsidRDefault="00101316" w:rsidP="00093B58">
          <w:pPr>
            <w:pStyle w:val="a5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3AD" w:rsidRDefault="002A23AD" w:rsidP="00093B58">
          <w:pPr>
            <w:jc w:val="center"/>
          </w:pPr>
          <w:r>
            <w:t>НИУ ВШЭ – Нижний Новгород</w:t>
          </w:r>
        </w:p>
        <w:p w:rsidR="002A23AD" w:rsidRPr="00060113" w:rsidRDefault="002A23AD" w:rsidP="00D83943">
          <w:r w:rsidRPr="00060113">
            <w:t xml:space="preserve">Программа дисциплины </w:t>
          </w:r>
          <w:r w:rsidRPr="00EC7C04">
            <w:rPr>
              <w:iCs/>
            </w:rPr>
            <w:t>«</w:t>
          </w:r>
          <w:r w:rsidR="00D83943">
            <w:rPr>
              <w:iCs/>
            </w:rPr>
            <w:t>Практика оптимального ценообразования</w:t>
          </w:r>
          <w:r w:rsidRPr="00EC7C04">
            <w:rPr>
              <w:iCs/>
            </w:rPr>
            <w:t>»</w:t>
          </w:r>
          <w:r>
            <w:rPr>
              <w:iCs/>
            </w:rPr>
            <w:t xml:space="preserve"> </w:t>
          </w:r>
          <w:r w:rsidR="00166DA0" w:rsidRPr="00166DA0">
            <w:rPr>
              <w:iCs/>
            </w:rPr>
            <w:t xml:space="preserve">для подготовки </w:t>
          </w:r>
          <w:r w:rsidR="00D83943">
            <w:rPr>
              <w:iCs/>
            </w:rPr>
            <w:t>бакалавра</w:t>
          </w:r>
          <w:r w:rsidR="00166DA0" w:rsidRPr="00166DA0">
            <w:rPr>
              <w:iCs/>
            </w:rPr>
            <w:t xml:space="preserve"> по направлению 080500.6</w:t>
          </w:r>
          <w:r w:rsidR="00D83943">
            <w:rPr>
              <w:iCs/>
            </w:rPr>
            <w:t>2</w:t>
          </w:r>
          <w:r w:rsidR="00166DA0" w:rsidRPr="00166DA0">
            <w:rPr>
              <w:iCs/>
            </w:rPr>
            <w:t xml:space="preserve"> Менеджмент</w:t>
          </w:r>
        </w:p>
      </w:tc>
    </w:tr>
  </w:tbl>
  <w:p w:rsidR="00585217" w:rsidRDefault="005852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9"/>
    <w:multiLevelType w:val="hybridMultilevel"/>
    <w:tmpl w:val="040A4C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627D2"/>
    <w:multiLevelType w:val="hybridMultilevel"/>
    <w:tmpl w:val="C95A2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11F36"/>
    <w:multiLevelType w:val="hybridMultilevel"/>
    <w:tmpl w:val="229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45CB"/>
    <w:multiLevelType w:val="hybridMultilevel"/>
    <w:tmpl w:val="752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1925154"/>
    <w:multiLevelType w:val="hybridMultilevel"/>
    <w:tmpl w:val="8E6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C3065"/>
    <w:multiLevelType w:val="hybridMultilevel"/>
    <w:tmpl w:val="927A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9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4A9766B"/>
    <w:multiLevelType w:val="hybridMultilevel"/>
    <w:tmpl w:val="62D0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726F2"/>
    <w:multiLevelType w:val="hybridMultilevel"/>
    <w:tmpl w:val="8BBAD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D70E43"/>
    <w:multiLevelType w:val="hybridMultilevel"/>
    <w:tmpl w:val="8CFA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42C15"/>
    <w:multiLevelType w:val="hybridMultilevel"/>
    <w:tmpl w:val="D5E0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E00AE"/>
    <w:multiLevelType w:val="hybridMultilevel"/>
    <w:tmpl w:val="61C06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B77E10"/>
    <w:multiLevelType w:val="hybridMultilevel"/>
    <w:tmpl w:val="E9F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311DC"/>
    <w:multiLevelType w:val="singleLevel"/>
    <w:tmpl w:val="07186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FC5316"/>
    <w:multiLevelType w:val="hybridMultilevel"/>
    <w:tmpl w:val="6E8698D2"/>
    <w:lvl w:ilvl="0" w:tplc="40B24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24A5D"/>
    <w:multiLevelType w:val="hybridMultilevel"/>
    <w:tmpl w:val="265C0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403725"/>
    <w:multiLevelType w:val="hybridMultilevel"/>
    <w:tmpl w:val="75245734"/>
    <w:lvl w:ilvl="0" w:tplc="381C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33B6"/>
    <w:multiLevelType w:val="hybridMultilevel"/>
    <w:tmpl w:val="1F8CAA4A"/>
    <w:lvl w:ilvl="0" w:tplc="9C32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17"/>
  </w:num>
  <w:num w:numId="16">
    <w:abstractNumId w:val="12"/>
  </w:num>
  <w:num w:numId="17">
    <w:abstractNumId w:val="18"/>
  </w:num>
  <w:num w:numId="18">
    <w:abstractNumId w:val="19"/>
  </w:num>
  <w:num w:numId="19">
    <w:abstractNumId w:val="16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34"/>
    <w:rsid w:val="00030C14"/>
    <w:rsid w:val="00053875"/>
    <w:rsid w:val="00070952"/>
    <w:rsid w:val="0008263E"/>
    <w:rsid w:val="00087C46"/>
    <w:rsid w:val="00093B58"/>
    <w:rsid w:val="000B489C"/>
    <w:rsid w:val="000B5F34"/>
    <w:rsid w:val="000E3D36"/>
    <w:rsid w:val="000E408B"/>
    <w:rsid w:val="00101316"/>
    <w:rsid w:val="001232A6"/>
    <w:rsid w:val="00131259"/>
    <w:rsid w:val="001341DB"/>
    <w:rsid w:val="001603D5"/>
    <w:rsid w:val="001636A3"/>
    <w:rsid w:val="00166DA0"/>
    <w:rsid w:val="00185ED2"/>
    <w:rsid w:val="00191EE6"/>
    <w:rsid w:val="00192B83"/>
    <w:rsid w:val="001A2446"/>
    <w:rsid w:val="001C14AB"/>
    <w:rsid w:val="001C375A"/>
    <w:rsid w:val="001D2F3E"/>
    <w:rsid w:val="001D645B"/>
    <w:rsid w:val="001D6D0B"/>
    <w:rsid w:val="00200C4A"/>
    <w:rsid w:val="00212F56"/>
    <w:rsid w:val="00223A3F"/>
    <w:rsid w:val="00240414"/>
    <w:rsid w:val="00251E9D"/>
    <w:rsid w:val="0027460A"/>
    <w:rsid w:val="002A23AD"/>
    <w:rsid w:val="002A42AF"/>
    <w:rsid w:val="002B2337"/>
    <w:rsid w:val="002D2791"/>
    <w:rsid w:val="002E57DE"/>
    <w:rsid w:val="002E5F1D"/>
    <w:rsid w:val="002E78EA"/>
    <w:rsid w:val="002F11D0"/>
    <w:rsid w:val="002F6E45"/>
    <w:rsid w:val="003009CF"/>
    <w:rsid w:val="00315EEC"/>
    <w:rsid w:val="00317DE7"/>
    <w:rsid w:val="00335229"/>
    <w:rsid w:val="00344D49"/>
    <w:rsid w:val="00367BF0"/>
    <w:rsid w:val="00373F08"/>
    <w:rsid w:val="003A7202"/>
    <w:rsid w:val="003B3B0C"/>
    <w:rsid w:val="003C6C30"/>
    <w:rsid w:val="003D18D3"/>
    <w:rsid w:val="003D7A1E"/>
    <w:rsid w:val="003E5185"/>
    <w:rsid w:val="003F275F"/>
    <w:rsid w:val="003F40A0"/>
    <w:rsid w:val="003F73B1"/>
    <w:rsid w:val="00422CC4"/>
    <w:rsid w:val="00423531"/>
    <w:rsid w:val="004272D7"/>
    <w:rsid w:val="004453CC"/>
    <w:rsid w:val="00452B4D"/>
    <w:rsid w:val="00455FDF"/>
    <w:rsid w:val="00493679"/>
    <w:rsid w:val="004A1347"/>
    <w:rsid w:val="004C1239"/>
    <w:rsid w:val="004C1A47"/>
    <w:rsid w:val="004D2933"/>
    <w:rsid w:val="004D4053"/>
    <w:rsid w:val="004D79CC"/>
    <w:rsid w:val="004F6BE5"/>
    <w:rsid w:val="00503DE7"/>
    <w:rsid w:val="00507284"/>
    <w:rsid w:val="00517370"/>
    <w:rsid w:val="00535B1A"/>
    <w:rsid w:val="00537311"/>
    <w:rsid w:val="0057358F"/>
    <w:rsid w:val="00583B39"/>
    <w:rsid w:val="00585217"/>
    <w:rsid w:val="005A0D84"/>
    <w:rsid w:val="005A6374"/>
    <w:rsid w:val="005B4DF5"/>
    <w:rsid w:val="005C2F9B"/>
    <w:rsid w:val="005D3537"/>
    <w:rsid w:val="005E22A1"/>
    <w:rsid w:val="005F5141"/>
    <w:rsid w:val="0062450A"/>
    <w:rsid w:val="0062506C"/>
    <w:rsid w:val="00631D6E"/>
    <w:rsid w:val="006435E8"/>
    <w:rsid w:val="00674CA7"/>
    <w:rsid w:val="006822C3"/>
    <w:rsid w:val="00697E00"/>
    <w:rsid w:val="006B3362"/>
    <w:rsid w:val="006C0717"/>
    <w:rsid w:val="006D2ED3"/>
    <w:rsid w:val="006E7422"/>
    <w:rsid w:val="0070055B"/>
    <w:rsid w:val="0071335C"/>
    <w:rsid w:val="007201C8"/>
    <w:rsid w:val="00724540"/>
    <w:rsid w:val="00746C96"/>
    <w:rsid w:val="007471B3"/>
    <w:rsid w:val="007527B3"/>
    <w:rsid w:val="007532EC"/>
    <w:rsid w:val="00771863"/>
    <w:rsid w:val="007872F7"/>
    <w:rsid w:val="00797881"/>
    <w:rsid w:val="007B19BE"/>
    <w:rsid w:val="007C145F"/>
    <w:rsid w:val="007C5FBE"/>
    <w:rsid w:val="007E5765"/>
    <w:rsid w:val="007F0D4A"/>
    <w:rsid w:val="007F2D7C"/>
    <w:rsid w:val="007F2F65"/>
    <w:rsid w:val="00800119"/>
    <w:rsid w:val="0080072E"/>
    <w:rsid w:val="00801033"/>
    <w:rsid w:val="00802621"/>
    <w:rsid w:val="008204C7"/>
    <w:rsid w:val="00830FFC"/>
    <w:rsid w:val="00831281"/>
    <w:rsid w:val="00833DC0"/>
    <w:rsid w:val="00837228"/>
    <w:rsid w:val="008442B9"/>
    <w:rsid w:val="008545E9"/>
    <w:rsid w:val="008861C6"/>
    <w:rsid w:val="008A185D"/>
    <w:rsid w:val="008C0367"/>
    <w:rsid w:val="008D7438"/>
    <w:rsid w:val="008D7E78"/>
    <w:rsid w:val="008E37E9"/>
    <w:rsid w:val="008E509C"/>
    <w:rsid w:val="008F4861"/>
    <w:rsid w:val="00915DFD"/>
    <w:rsid w:val="009343F6"/>
    <w:rsid w:val="00942356"/>
    <w:rsid w:val="009456F8"/>
    <w:rsid w:val="00971F4D"/>
    <w:rsid w:val="00980F50"/>
    <w:rsid w:val="009956D1"/>
    <w:rsid w:val="009A445E"/>
    <w:rsid w:val="009B1FA8"/>
    <w:rsid w:val="009B51FA"/>
    <w:rsid w:val="009C32FB"/>
    <w:rsid w:val="009C3C37"/>
    <w:rsid w:val="009D5D85"/>
    <w:rsid w:val="009E13DC"/>
    <w:rsid w:val="009F0FA7"/>
    <w:rsid w:val="009F5E44"/>
    <w:rsid w:val="00A0246D"/>
    <w:rsid w:val="00A0619D"/>
    <w:rsid w:val="00A07091"/>
    <w:rsid w:val="00A1095D"/>
    <w:rsid w:val="00A10BFD"/>
    <w:rsid w:val="00A22D24"/>
    <w:rsid w:val="00A4137C"/>
    <w:rsid w:val="00A638FA"/>
    <w:rsid w:val="00A75285"/>
    <w:rsid w:val="00A76952"/>
    <w:rsid w:val="00A97125"/>
    <w:rsid w:val="00AA3E70"/>
    <w:rsid w:val="00AA4A21"/>
    <w:rsid w:val="00AD0CC9"/>
    <w:rsid w:val="00AD23B8"/>
    <w:rsid w:val="00AE27AB"/>
    <w:rsid w:val="00AF2EB1"/>
    <w:rsid w:val="00B20F34"/>
    <w:rsid w:val="00B21FE0"/>
    <w:rsid w:val="00B24A2C"/>
    <w:rsid w:val="00B26C20"/>
    <w:rsid w:val="00B34D59"/>
    <w:rsid w:val="00B57F2C"/>
    <w:rsid w:val="00B62AA8"/>
    <w:rsid w:val="00BA10E2"/>
    <w:rsid w:val="00BA1815"/>
    <w:rsid w:val="00BA71D4"/>
    <w:rsid w:val="00BB5B20"/>
    <w:rsid w:val="00BD0EB6"/>
    <w:rsid w:val="00BE0ED6"/>
    <w:rsid w:val="00BE477B"/>
    <w:rsid w:val="00BF1091"/>
    <w:rsid w:val="00BF2E60"/>
    <w:rsid w:val="00BF59DD"/>
    <w:rsid w:val="00BF66B4"/>
    <w:rsid w:val="00C001C4"/>
    <w:rsid w:val="00C21150"/>
    <w:rsid w:val="00C5560A"/>
    <w:rsid w:val="00C81C58"/>
    <w:rsid w:val="00C8353A"/>
    <w:rsid w:val="00C84F97"/>
    <w:rsid w:val="00C85D55"/>
    <w:rsid w:val="00C95EAC"/>
    <w:rsid w:val="00CB0CA0"/>
    <w:rsid w:val="00CC2DA0"/>
    <w:rsid w:val="00CC3905"/>
    <w:rsid w:val="00CC4FA9"/>
    <w:rsid w:val="00CC733A"/>
    <w:rsid w:val="00CD2332"/>
    <w:rsid w:val="00CE08AC"/>
    <w:rsid w:val="00CE50AE"/>
    <w:rsid w:val="00CE753A"/>
    <w:rsid w:val="00D05670"/>
    <w:rsid w:val="00D06E30"/>
    <w:rsid w:val="00D176A5"/>
    <w:rsid w:val="00D251A1"/>
    <w:rsid w:val="00D265CD"/>
    <w:rsid w:val="00D30C9E"/>
    <w:rsid w:val="00D31DE1"/>
    <w:rsid w:val="00D45C02"/>
    <w:rsid w:val="00D50073"/>
    <w:rsid w:val="00D539CF"/>
    <w:rsid w:val="00D74254"/>
    <w:rsid w:val="00D754D6"/>
    <w:rsid w:val="00D756AB"/>
    <w:rsid w:val="00D83943"/>
    <w:rsid w:val="00D96C47"/>
    <w:rsid w:val="00DA6BB0"/>
    <w:rsid w:val="00DB0D1C"/>
    <w:rsid w:val="00DB3F3B"/>
    <w:rsid w:val="00DC2CF8"/>
    <w:rsid w:val="00DD550B"/>
    <w:rsid w:val="00DE2A8E"/>
    <w:rsid w:val="00E2081A"/>
    <w:rsid w:val="00E21265"/>
    <w:rsid w:val="00E264B1"/>
    <w:rsid w:val="00E44EEA"/>
    <w:rsid w:val="00E459A3"/>
    <w:rsid w:val="00E5216F"/>
    <w:rsid w:val="00E737D2"/>
    <w:rsid w:val="00E77ED1"/>
    <w:rsid w:val="00E82748"/>
    <w:rsid w:val="00E85856"/>
    <w:rsid w:val="00E97634"/>
    <w:rsid w:val="00EA2D72"/>
    <w:rsid w:val="00EE11B8"/>
    <w:rsid w:val="00EE4C65"/>
    <w:rsid w:val="00EF081E"/>
    <w:rsid w:val="00EF7F4B"/>
    <w:rsid w:val="00F12DA0"/>
    <w:rsid w:val="00F15201"/>
    <w:rsid w:val="00F1552E"/>
    <w:rsid w:val="00F30B3F"/>
    <w:rsid w:val="00F41ED1"/>
    <w:rsid w:val="00F54F9E"/>
    <w:rsid w:val="00F5746A"/>
    <w:rsid w:val="00F709FA"/>
    <w:rsid w:val="00F97210"/>
    <w:rsid w:val="00FA1BD4"/>
    <w:rsid w:val="00FB5804"/>
    <w:rsid w:val="00FC7650"/>
    <w:rsid w:val="00FD3C13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2B83"/>
  </w:style>
  <w:style w:type="paragraph" w:styleId="1">
    <w:name w:val="heading 1"/>
    <w:basedOn w:val="a0"/>
    <w:next w:val="a0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pPr>
      <w:keepNext/>
      <w:numPr>
        <w:ilvl w:val="5"/>
        <w:numId w:val="2"/>
      </w:numPr>
      <w:jc w:val="both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jc w:val="center"/>
      <w:outlineLvl w:val="7"/>
    </w:pPr>
    <w:rPr>
      <w:b/>
      <w:bCs/>
      <w:sz w:val="22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jc w:val="both"/>
      <w:outlineLvl w:val="8"/>
    </w:pPr>
    <w:rPr>
      <w:b/>
      <w:bCs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page number"/>
    <w:basedOn w:val="a1"/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paragraph" w:styleId="a7">
    <w:name w:val="Body Text"/>
    <w:basedOn w:val="a0"/>
    <w:pPr>
      <w:jc w:val="both"/>
    </w:pPr>
    <w:rPr>
      <w:sz w:val="28"/>
    </w:rPr>
  </w:style>
  <w:style w:type="paragraph" w:styleId="20">
    <w:name w:val="Body Text 2"/>
    <w:basedOn w:val="a0"/>
    <w:rPr>
      <w:sz w:val="28"/>
    </w:rPr>
  </w:style>
  <w:style w:type="paragraph" w:styleId="a8">
    <w:name w:val="Body Text Indent"/>
    <w:basedOn w:val="a0"/>
    <w:pPr>
      <w:ind w:firstLine="851"/>
      <w:jc w:val="both"/>
    </w:pPr>
    <w:rPr>
      <w:sz w:val="28"/>
    </w:rPr>
  </w:style>
  <w:style w:type="paragraph" w:styleId="21">
    <w:name w:val="Body Text Indent 2"/>
    <w:basedOn w:val="a0"/>
    <w:pPr>
      <w:ind w:left="360"/>
      <w:jc w:val="both"/>
    </w:pPr>
    <w:rPr>
      <w:sz w:val="24"/>
    </w:rPr>
  </w:style>
  <w:style w:type="paragraph" w:styleId="30">
    <w:name w:val="Body Text Indent 3"/>
    <w:basedOn w:val="a0"/>
    <w:pPr>
      <w:ind w:firstLine="851"/>
      <w:jc w:val="both"/>
    </w:pPr>
    <w:rPr>
      <w:sz w:val="24"/>
    </w:rPr>
  </w:style>
  <w:style w:type="paragraph" w:styleId="31">
    <w:name w:val="Body Text 3"/>
    <w:basedOn w:val="a0"/>
    <w:pPr>
      <w:jc w:val="both"/>
    </w:pPr>
    <w:rPr>
      <w:b/>
      <w:bCs/>
      <w:sz w:val="24"/>
    </w:r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CE50AE"/>
    <w:rPr>
      <w:color w:val="0000FF"/>
      <w:u w:val="single"/>
    </w:rPr>
  </w:style>
  <w:style w:type="paragraph" w:customStyle="1" w:styleId="FR2">
    <w:name w:val="FR2"/>
    <w:rsid w:val="009B51FA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a">
    <w:name w:val="Маркированный."/>
    <w:basedOn w:val="a0"/>
    <w:rsid w:val="00C84F97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F40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2A23AD"/>
    <w:rPr>
      <w:lang w:val="ru-RU" w:eastAsia="ru-RU" w:bidi="ar-SA"/>
    </w:rPr>
  </w:style>
  <w:style w:type="paragraph" w:customStyle="1" w:styleId="ab">
    <w:name w:val="Машинопись"/>
    <w:basedOn w:val="a0"/>
    <w:rsid w:val="00CE08AC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</w:rPr>
  </w:style>
  <w:style w:type="table" w:styleId="ac">
    <w:name w:val="Table Grid"/>
    <w:basedOn w:val="a2"/>
    <w:rsid w:val="001D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ybold1">
    <w:name w:val="navybold1"/>
    <w:basedOn w:val="a1"/>
    <w:rsid w:val="00E21265"/>
    <w:rPr>
      <w:rFonts w:ascii="Arial" w:hAnsi="Arial" w:cs="Arial"/>
      <w:b/>
      <w:bCs/>
      <w:sz w:val="16"/>
      <w:szCs w:val="16"/>
    </w:rPr>
  </w:style>
  <w:style w:type="paragraph" w:styleId="ad">
    <w:name w:val="caption"/>
    <w:basedOn w:val="a0"/>
    <w:next w:val="a0"/>
    <w:qFormat/>
    <w:rsid w:val="00E21265"/>
    <w:rPr>
      <w:rFonts w:ascii="Arial" w:hAnsi="Arial" w:cs="Arial"/>
      <w:b/>
      <w:bCs/>
      <w:lang w:val="en-US" w:eastAsia="en-US"/>
    </w:rPr>
  </w:style>
  <w:style w:type="paragraph" w:styleId="ae">
    <w:name w:val="Balloon Text"/>
    <w:basedOn w:val="a0"/>
    <w:link w:val="af"/>
    <w:rsid w:val="00DD55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DD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05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833255413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43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408162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3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07925618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98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525094025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370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69858003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1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336420889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6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894005757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07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11995210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arsonstore.com/bookstore/product.asp?isbn=01321099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pearsonstore.com/bookstore/product.asp?isbn=01321099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0FD6-12E2-416A-ADA8-668475D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ИНСТИТУТ МЕНЕДЖМЕНТА И БИЗНЕСА</vt:lpstr>
    </vt:vector>
  </TitlesOfParts>
  <Company>Z</Company>
  <LinksUpToDate>false</LinksUpToDate>
  <CharactersWithSpaces>17865</CharactersWithSpaces>
  <SharedDoc>false</SharedDoc>
  <HLinks>
    <vt:vector size="54" baseType="variant">
      <vt:variant>
        <vt:i4>3801185</vt:i4>
      </vt:variant>
      <vt:variant>
        <vt:i4>39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36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ИНСТИТУТ МЕНЕДЖМЕНТА И БИЗНЕСА</dc:title>
  <dc:creator>N</dc:creator>
  <cp:lastModifiedBy>Own</cp:lastModifiedBy>
  <cp:revision>5</cp:revision>
  <cp:lastPrinted>2006-10-03T15:58:00Z</cp:lastPrinted>
  <dcterms:created xsi:type="dcterms:W3CDTF">2013-04-21T16:25:00Z</dcterms:created>
  <dcterms:modified xsi:type="dcterms:W3CDTF">2013-04-21T17:16:00Z</dcterms:modified>
</cp:coreProperties>
</file>