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B6" w:rsidRPr="00C8196D" w:rsidRDefault="008177B6" w:rsidP="008177B6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8177B6" w:rsidRPr="00C8196D" w:rsidRDefault="008177B6" w:rsidP="008177B6">
      <w:pPr>
        <w:jc w:val="center"/>
        <w:rPr>
          <w:b/>
          <w:sz w:val="28"/>
        </w:rPr>
      </w:pPr>
    </w:p>
    <w:p w:rsidR="008177B6" w:rsidRPr="006C148D" w:rsidRDefault="008177B6" w:rsidP="008177B6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8177B6" w:rsidRDefault="008177B6" w:rsidP="008177B6">
      <w:pPr>
        <w:jc w:val="center"/>
      </w:pPr>
    </w:p>
    <w:p w:rsidR="008177B6" w:rsidRPr="00297587" w:rsidRDefault="008177B6" w:rsidP="008177B6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fldSimple w:instr=" FILLIN   \* MERGEFORMAT ">
        <w:r>
          <w:rPr>
            <w:sz w:val="28"/>
          </w:rPr>
          <w:t xml:space="preserve">государственного и муниципального управления </w:t>
        </w:r>
      </w:fldSimple>
    </w:p>
    <w:p w:rsidR="008177B6" w:rsidRDefault="008177B6" w:rsidP="008177B6">
      <w:pPr>
        <w:jc w:val="center"/>
        <w:rPr>
          <w:sz w:val="28"/>
        </w:rPr>
      </w:pPr>
    </w:p>
    <w:p w:rsidR="008177B6" w:rsidRDefault="008177B6" w:rsidP="008177B6">
      <w:pPr>
        <w:jc w:val="center"/>
        <w:rPr>
          <w:sz w:val="28"/>
        </w:rPr>
      </w:pPr>
    </w:p>
    <w:p w:rsidR="008177B6" w:rsidRPr="00297587" w:rsidRDefault="008177B6" w:rsidP="008177B6">
      <w:pPr>
        <w:jc w:val="center"/>
        <w:rPr>
          <w:sz w:val="28"/>
        </w:rPr>
      </w:pPr>
    </w:p>
    <w:p w:rsidR="008177B6" w:rsidRDefault="008177B6" w:rsidP="008177B6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177B6" w:rsidRDefault="00F1797D" w:rsidP="008177B6">
      <w:pPr>
        <w:ind w:firstLine="0"/>
        <w:jc w:val="center"/>
      </w:pPr>
      <w:r>
        <w:rPr>
          <w:rFonts w:eastAsia="Times New Roman"/>
          <w:b/>
          <w:bCs/>
          <w:sz w:val="32"/>
          <w:szCs w:val="32"/>
          <w:lang w:eastAsia="ru-RU"/>
        </w:rPr>
        <w:t>Феноменология муниципальных образований</w:t>
      </w:r>
    </w:p>
    <w:p w:rsidR="008177B6" w:rsidRDefault="003D6C9A" w:rsidP="008177B6">
      <w:pPr>
        <w:ind w:firstLine="0"/>
      </w:pPr>
      <w:fldSimple w:instr=" AUTOTEXT  &quot; Простая надпись&quot; "/>
    </w:p>
    <w:p w:rsidR="008177B6" w:rsidRDefault="008177B6" w:rsidP="008177B6">
      <w:pPr>
        <w:jc w:val="center"/>
      </w:pPr>
      <w:r>
        <w:t xml:space="preserve">для направления </w:t>
      </w:r>
      <w:r w:rsidR="00F1797D">
        <w:t>080500.62</w:t>
      </w:r>
      <w:r>
        <w:t xml:space="preserve"> «</w:t>
      </w:r>
      <w:r w:rsidR="00F1797D">
        <w:t>Менеджмент</w:t>
      </w:r>
      <w:r>
        <w:t xml:space="preserve">» подготовки </w:t>
      </w:r>
      <w:r w:rsidR="00F1797D">
        <w:t>бакалавра</w:t>
      </w: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ind w:firstLine="0"/>
      </w:pPr>
      <w:r>
        <w:t>Автор</w:t>
      </w:r>
      <w:r w:rsidRPr="00B4644A">
        <w:t xml:space="preserve"> </w:t>
      </w:r>
      <w:r w:rsidRPr="008177B6">
        <w:rPr>
          <w:szCs w:val="24"/>
        </w:rPr>
        <w:t xml:space="preserve">программы:  </w:t>
      </w:r>
      <w:r w:rsidRPr="008177B6">
        <w:rPr>
          <w:rFonts w:eastAsia="Times New Roman"/>
          <w:szCs w:val="24"/>
          <w:lang w:eastAsia="ru-RU"/>
        </w:rPr>
        <w:t xml:space="preserve">проф. </w:t>
      </w:r>
      <w:proofErr w:type="spellStart"/>
      <w:r w:rsidRPr="008177B6">
        <w:rPr>
          <w:rFonts w:eastAsia="Times New Roman"/>
          <w:szCs w:val="24"/>
          <w:lang w:eastAsia="ru-RU"/>
        </w:rPr>
        <w:t>Кордонский</w:t>
      </w:r>
      <w:proofErr w:type="spellEnd"/>
      <w:r w:rsidRPr="008177B6">
        <w:rPr>
          <w:rFonts w:eastAsia="Times New Roman"/>
          <w:szCs w:val="24"/>
          <w:lang w:eastAsia="ru-RU"/>
        </w:rPr>
        <w:t xml:space="preserve"> С.Г. (</w:t>
      </w:r>
      <w:hyperlink r:id="rId5" w:history="1">
        <w:r w:rsidRPr="008177B6">
          <w:rPr>
            <w:rFonts w:eastAsia="Times New Roman"/>
            <w:color w:val="0000FF" w:themeColor="hyperlink"/>
            <w:szCs w:val="24"/>
            <w:u w:val="single"/>
            <w:lang w:val="en-US" w:eastAsia="ru-RU"/>
          </w:rPr>
          <w:t>kordonsky</w:t>
        </w:r>
        <w:r w:rsidRPr="008177B6">
          <w:rPr>
            <w:rFonts w:eastAsia="Times New Roman"/>
            <w:color w:val="0000FF" w:themeColor="hyperlink"/>
            <w:szCs w:val="24"/>
            <w:u w:val="single"/>
            <w:lang w:eastAsia="ru-RU"/>
          </w:rPr>
          <w:t>@</w:t>
        </w:r>
        <w:r w:rsidRPr="008177B6">
          <w:rPr>
            <w:rFonts w:eastAsia="Times New Roman"/>
            <w:color w:val="0000FF" w:themeColor="hyperlink"/>
            <w:szCs w:val="24"/>
            <w:u w:val="single"/>
            <w:lang w:val="en-US" w:eastAsia="ru-RU"/>
          </w:rPr>
          <w:t>gmail</w:t>
        </w:r>
        <w:r w:rsidRPr="008177B6">
          <w:rPr>
            <w:rFonts w:eastAsia="Times New Roman"/>
            <w:color w:val="0000FF" w:themeColor="hyperlink"/>
            <w:szCs w:val="24"/>
            <w:u w:val="single"/>
            <w:lang w:eastAsia="ru-RU"/>
          </w:rPr>
          <w:t>.</w:t>
        </w:r>
        <w:r w:rsidRPr="008177B6">
          <w:rPr>
            <w:rFonts w:eastAsia="Times New Roman"/>
            <w:color w:val="0000FF" w:themeColor="hyperlink"/>
            <w:szCs w:val="24"/>
            <w:u w:val="single"/>
            <w:lang w:val="en-US" w:eastAsia="ru-RU"/>
          </w:rPr>
          <w:t>com</w:t>
        </w:r>
      </w:hyperlink>
      <w:r w:rsidRPr="008177B6">
        <w:rPr>
          <w:rFonts w:eastAsia="Times New Roman"/>
          <w:szCs w:val="24"/>
          <w:lang w:eastAsia="ru-RU"/>
        </w:rPr>
        <w:t>)</w:t>
      </w:r>
    </w:p>
    <w:p w:rsidR="008177B6" w:rsidRDefault="008177B6" w:rsidP="008177B6"/>
    <w:p w:rsidR="008177B6" w:rsidRDefault="008177B6" w:rsidP="008177B6"/>
    <w:p w:rsidR="008177B6" w:rsidRDefault="008177B6" w:rsidP="008177B6">
      <w:pPr>
        <w:ind w:firstLine="0"/>
      </w:pPr>
    </w:p>
    <w:p w:rsidR="008177B6" w:rsidRDefault="008177B6" w:rsidP="008177B6">
      <w:pPr>
        <w:ind w:firstLine="0"/>
      </w:pPr>
    </w:p>
    <w:p w:rsidR="008177B6" w:rsidRDefault="008177B6" w:rsidP="008177B6">
      <w:pPr>
        <w:ind w:firstLine="0"/>
      </w:pPr>
    </w:p>
    <w:p w:rsidR="008177B6" w:rsidRDefault="008177B6" w:rsidP="008177B6">
      <w:pPr>
        <w:ind w:firstLine="0"/>
      </w:pPr>
      <w:proofErr w:type="gramStart"/>
      <w:r>
        <w:t>Одобрена</w:t>
      </w:r>
      <w:proofErr w:type="gramEnd"/>
      <w:r>
        <w:t xml:space="preserve"> на заседании кафедры местного самоуправления «___»____________ 20   г</w:t>
      </w:r>
    </w:p>
    <w:p w:rsidR="008177B6" w:rsidRDefault="008177B6" w:rsidP="008177B6">
      <w:pPr>
        <w:ind w:firstLine="0"/>
      </w:pPr>
      <w:r>
        <w:t xml:space="preserve">Зав. кафедрой </w:t>
      </w:r>
      <w:proofErr w:type="spellStart"/>
      <w:r>
        <w:t>С.Г.Кордонский</w:t>
      </w:r>
      <w:proofErr w:type="spellEnd"/>
      <w:r>
        <w:t xml:space="preserve"> </w:t>
      </w:r>
    </w:p>
    <w:p w:rsidR="008177B6" w:rsidRDefault="008177B6" w:rsidP="008177B6">
      <w:pPr>
        <w:ind w:firstLine="0"/>
      </w:pPr>
    </w:p>
    <w:p w:rsidR="008177B6" w:rsidRDefault="008177B6" w:rsidP="008177B6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fldSimple w:instr=" FILLIN   \* MERGEFORMAT ">
        <w:r>
          <w:t>[</w:t>
        </w:r>
        <w:r w:rsidRPr="003C328C">
          <w:t>В</w:t>
        </w:r>
        <w:r>
          <w:t>в</w:t>
        </w:r>
        <w:r w:rsidRPr="00C8196D">
          <w:t xml:space="preserve">едите название </w:t>
        </w:r>
        <w:r>
          <w:t>секции УМС</w:t>
        </w:r>
        <w:r w:rsidRPr="00E756B4">
          <w:t>]</w:t>
        </w:r>
      </w:fldSimple>
      <w:r>
        <w:t xml:space="preserve"> «___»____________ 20   г</w:t>
      </w:r>
    </w:p>
    <w:p w:rsidR="008177B6" w:rsidRDefault="008177B6" w:rsidP="008177B6">
      <w:pPr>
        <w:ind w:firstLine="0"/>
      </w:pPr>
      <w:r>
        <w:t xml:space="preserve">Председатель </w:t>
      </w:r>
      <w:fldSimple w:instr=" FILLIN   \* MERGEFORMAT ">
        <w:r>
          <w:t>[</w:t>
        </w:r>
        <w:r w:rsidRPr="003C328C">
          <w:t>В</w:t>
        </w:r>
        <w:r>
          <w:t>в</w:t>
        </w:r>
        <w:r w:rsidRPr="00C8196D">
          <w:t xml:space="preserve">едите </w:t>
        </w:r>
        <w:r>
          <w:t>И.О. Фамилия</w:t>
        </w:r>
        <w:r w:rsidRPr="00E756B4">
          <w:t>]</w:t>
        </w:r>
      </w:fldSimple>
    </w:p>
    <w:p w:rsidR="008177B6" w:rsidRDefault="008177B6" w:rsidP="008177B6"/>
    <w:p w:rsidR="008177B6" w:rsidRDefault="008177B6" w:rsidP="008177B6">
      <w:pPr>
        <w:ind w:firstLine="0"/>
      </w:pPr>
      <w:proofErr w:type="gramStart"/>
      <w:r>
        <w:t>Утверждена</w:t>
      </w:r>
      <w:proofErr w:type="gramEnd"/>
      <w:r>
        <w:t xml:space="preserve"> УС факультета </w:t>
      </w:r>
      <w:fldSimple w:instr=" FILLIN   \* MERGEFORMAT ">
        <w:r>
          <w:t>[</w:t>
        </w:r>
        <w:r w:rsidRPr="003C328C">
          <w:t>В</w:t>
        </w:r>
        <w:r>
          <w:t>в</w:t>
        </w:r>
        <w:r w:rsidRPr="00C8196D">
          <w:t>едите название факультет</w:t>
        </w:r>
        <w:r>
          <w:t>а</w:t>
        </w:r>
        <w:r w:rsidRPr="00E756B4">
          <w:t>]</w:t>
        </w:r>
      </w:fldSimple>
      <w:r>
        <w:t xml:space="preserve"> «___»_____________20   г.</w:t>
      </w:r>
    </w:p>
    <w:p w:rsidR="008177B6" w:rsidRDefault="008177B6" w:rsidP="008177B6">
      <w:pPr>
        <w:ind w:firstLine="0"/>
      </w:pPr>
      <w:r>
        <w:t xml:space="preserve">Ученый секретарь </w:t>
      </w:r>
      <w:fldSimple w:instr=" FILLIN   \* MERGEFORMAT ">
        <w:r>
          <w:t>[</w:t>
        </w:r>
        <w:r w:rsidRPr="003C328C">
          <w:t>В</w:t>
        </w:r>
        <w:r>
          <w:t>в</w:t>
        </w:r>
        <w:r w:rsidRPr="00C8196D">
          <w:t xml:space="preserve">едите </w:t>
        </w:r>
        <w:r>
          <w:t>И.О. Фамилия</w:t>
        </w:r>
        <w:r w:rsidRPr="00E756B4">
          <w:t>]</w:t>
        </w:r>
      </w:fldSimple>
      <w:r>
        <w:t xml:space="preserve"> ________________________ </w:t>
      </w:r>
      <w:fldSimple w:instr=" FILLIN   \* MERGEFORMAT ">
        <w:r>
          <w:t>[подпись</w:t>
        </w:r>
        <w:r w:rsidRPr="00E756B4">
          <w:t>]</w:t>
        </w:r>
      </w:fldSimple>
    </w:p>
    <w:p w:rsidR="008177B6" w:rsidRDefault="008177B6" w:rsidP="008177B6"/>
    <w:p w:rsidR="008177B6" w:rsidRDefault="008177B6" w:rsidP="008177B6"/>
    <w:p w:rsidR="008177B6" w:rsidRDefault="008177B6" w:rsidP="008177B6"/>
    <w:p w:rsidR="008177B6" w:rsidRDefault="008177B6" w:rsidP="008177B6"/>
    <w:p w:rsidR="008177B6" w:rsidRDefault="008177B6" w:rsidP="008177B6"/>
    <w:p w:rsidR="008177B6" w:rsidRDefault="008177B6" w:rsidP="008177B6">
      <w:pPr>
        <w:jc w:val="center"/>
      </w:pPr>
      <w:r>
        <w:t>Москва, 201</w:t>
      </w:r>
      <w:r w:rsidR="00EC3005">
        <w:t>2</w:t>
      </w:r>
    </w:p>
    <w:p w:rsidR="008177B6" w:rsidRPr="00B4644A" w:rsidRDefault="008177B6" w:rsidP="008177B6">
      <w:r>
        <w:t xml:space="preserve"> </w:t>
      </w:r>
    </w:p>
    <w:p w:rsidR="00AA1156" w:rsidRDefault="008177B6" w:rsidP="008177B6">
      <w:pPr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5F1EF3" w:rsidRDefault="005F1EF3" w:rsidP="008177B6"/>
    <w:p w:rsidR="009A7D5D" w:rsidRPr="00E70A98" w:rsidRDefault="009A7D5D" w:rsidP="009A7D5D">
      <w:pPr>
        <w:pageBreakBefore/>
        <w:numPr>
          <w:ilvl w:val="0"/>
          <w:numId w:val="16"/>
        </w:numPr>
        <w:spacing w:before="240" w:after="120"/>
        <w:ind w:left="431" w:hanging="431"/>
        <w:outlineLvl w:val="0"/>
        <w:rPr>
          <w:rFonts w:eastAsia="Times New Roman"/>
          <w:b/>
          <w:bCs/>
          <w:kern w:val="32"/>
          <w:sz w:val="28"/>
          <w:szCs w:val="32"/>
        </w:rPr>
      </w:pPr>
      <w:r w:rsidRPr="00E70A98">
        <w:rPr>
          <w:rFonts w:eastAsia="Times New Roman"/>
          <w:b/>
          <w:bCs/>
          <w:kern w:val="32"/>
          <w:sz w:val="28"/>
          <w:szCs w:val="32"/>
        </w:rPr>
        <w:lastRenderedPageBreak/>
        <w:t>Область применения и нормативные ссылки</w:t>
      </w:r>
    </w:p>
    <w:p w:rsidR="00046310" w:rsidRDefault="00046310" w:rsidP="009A7D5D">
      <w:r>
        <w:t xml:space="preserve"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 Программа предназначена для преподавателей, ведущих данную дисциплину, учебных  ассистентов и студентов направления подготовки специалистов по направлению </w:t>
      </w:r>
      <w:r w:rsidR="00F1797D">
        <w:t>080500.62</w:t>
      </w:r>
      <w:r>
        <w:t xml:space="preserve"> «</w:t>
      </w:r>
      <w:r w:rsidR="00F1797D">
        <w:t>Менеджмент</w:t>
      </w:r>
      <w:r>
        <w:t xml:space="preserve">», изучающих дисциплину </w:t>
      </w:r>
      <w:r w:rsidR="00F1797D">
        <w:t>Феноменология муниципальных образований</w:t>
      </w:r>
      <w:r>
        <w:t>.</w:t>
      </w:r>
    </w:p>
    <w:p w:rsidR="00F1797D" w:rsidRDefault="00F1797D" w:rsidP="00F1797D">
      <w:pPr>
        <w:jc w:val="both"/>
      </w:pPr>
      <w:r>
        <w:t>Программа разработана в соответствии с Образовательным стандартом Государственного автономного образовательного учреждения «Национальный исследовательский университет – Высшая школа экономики» и рабочим учебным планом на 2012-2013 учебный год направление 080200.62 «Менеджмент».</w:t>
      </w:r>
    </w:p>
    <w:p w:rsidR="00AB3A2B" w:rsidRDefault="00AB3A2B" w:rsidP="00046310">
      <w:pPr>
        <w:pStyle w:val="a4"/>
        <w:ind w:firstLine="0"/>
      </w:pPr>
    </w:p>
    <w:p w:rsidR="00AB3A2B" w:rsidRPr="00AB3A2B" w:rsidRDefault="009A7D5D" w:rsidP="00AB3A2B">
      <w:pPr>
        <w:keepNext/>
        <w:spacing w:before="240" w:after="120"/>
        <w:ind w:left="432" w:hanging="432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2</w:t>
      </w:r>
      <w:r w:rsidR="00AB3A2B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AB3A2B" w:rsidRPr="00AB3A2B">
        <w:rPr>
          <w:rFonts w:eastAsia="Times New Roman"/>
          <w:b/>
          <w:bCs/>
          <w:kern w:val="32"/>
          <w:sz w:val="28"/>
          <w:szCs w:val="32"/>
        </w:rPr>
        <w:t>Цели освоения дисциплины</w:t>
      </w:r>
    </w:p>
    <w:p w:rsidR="00AB3A2B" w:rsidRDefault="00F1797D" w:rsidP="00AB3A2B">
      <w:pPr>
        <w:jc w:val="both"/>
        <w:rPr>
          <w:szCs w:val="24"/>
        </w:rPr>
      </w:pPr>
      <w:r>
        <w:rPr>
          <w:szCs w:val="24"/>
        </w:rPr>
        <w:t>Данная дисциплина ставит перед собой задачу углубления у студентов знаний о местном самоуправлении и муниципальном управлении в России в их фактическом проявлении, объяснения социальных (демографических), экономических, административных, и прочих различий между видами муниципальных образований.</w:t>
      </w:r>
    </w:p>
    <w:p w:rsidR="00AB3A2B" w:rsidRDefault="00AB3A2B" w:rsidP="00AB3A2B">
      <w:pPr>
        <w:jc w:val="both"/>
        <w:rPr>
          <w:szCs w:val="24"/>
        </w:rPr>
      </w:pPr>
    </w:p>
    <w:p w:rsidR="00AB3A2B" w:rsidRPr="00AB3A2B" w:rsidRDefault="009A7D5D" w:rsidP="00AB3A2B">
      <w:pPr>
        <w:keepNext/>
        <w:spacing w:before="240" w:after="120"/>
        <w:ind w:left="432" w:hanging="432"/>
        <w:outlineLvl w:val="0"/>
        <w:rPr>
          <w:rFonts w:eastAsia="Times New Roman"/>
          <w:b/>
          <w:bCs/>
          <w:kern w:val="32"/>
          <w:sz w:val="28"/>
          <w:szCs w:val="32"/>
        </w:rPr>
      </w:pPr>
      <w:proofErr w:type="gramStart"/>
      <w:r>
        <w:rPr>
          <w:rFonts w:eastAsia="Times New Roman"/>
          <w:b/>
          <w:bCs/>
          <w:kern w:val="32"/>
          <w:sz w:val="28"/>
          <w:szCs w:val="32"/>
        </w:rPr>
        <w:t>3</w:t>
      </w:r>
      <w:r w:rsidR="00AB3A2B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AB3A2B" w:rsidRPr="00AB3A2B">
        <w:rPr>
          <w:rFonts w:eastAsia="Times New Roman"/>
          <w:b/>
          <w:bCs/>
          <w:kern w:val="32"/>
          <w:sz w:val="28"/>
          <w:szCs w:val="32"/>
        </w:rPr>
        <w:t>Компетенции обучающегося, формируемые в результате освоения дисциплины</w:t>
      </w:r>
      <w:proofErr w:type="gramEnd"/>
    </w:p>
    <w:p w:rsidR="00AB3A2B" w:rsidRPr="00AB3A2B" w:rsidRDefault="00AB3A2B" w:rsidP="00AB3A2B">
      <w:r w:rsidRPr="00AB3A2B">
        <w:t>В результате освоения дисциплины студент должен:</w:t>
      </w:r>
    </w:p>
    <w:p w:rsidR="00AB3A2B" w:rsidRPr="00AB3A2B" w:rsidRDefault="00AB3A2B" w:rsidP="00AB3A2B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eastAsia="ru-RU"/>
        </w:rPr>
      </w:pPr>
      <w:r w:rsidRPr="00AB3A2B">
        <w:rPr>
          <w:rFonts w:eastAsia="Times New Roman"/>
          <w:b/>
          <w:szCs w:val="20"/>
          <w:lang w:eastAsia="ru-RU"/>
        </w:rPr>
        <w:t>Знать</w:t>
      </w:r>
      <w:r w:rsidRPr="00AB3A2B">
        <w:rPr>
          <w:rFonts w:eastAsia="Times New Roman"/>
          <w:szCs w:val="20"/>
          <w:lang w:eastAsia="ru-RU"/>
        </w:rPr>
        <w:t xml:space="preserve"> </w:t>
      </w:r>
      <w:r w:rsidR="00F1797D">
        <w:rPr>
          <w:rFonts w:eastAsia="Times New Roman"/>
          <w:szCs w:val="20"/>
          <w:lang w:eastAsia="ru-RU"/>
        </w:rPr>
        <w:t xml:space="preserve">вариацию </w:t>
      </w:r>
      <w:r w:rsidR="00F1797D">
        <w:rPr>
          <w:szCs w:val="24"/>
        </w:rPr>
        <w:t>различных социально-экономических и административных показателей и особенностей в муниципальном образовании в зависимости от его вида (муниципалитеты на внутригородских территориях городов федерального значения, городские округа, муниципальные районы, городские и сельские поселения)</w:t>
      </w:r>
    </w:p>
    <w:p w:rsidR="00AB3A2B" w:rsidRPr="00AB3A2B" w:rsidRDefault="00AB3A2B" w:rsidP="00AB3A2B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eastAsia="ru-RU"/>
        </w:rPr>
      </w:pPr>
      <w:r w:rsidRPr="00AB3A2B">
        <w:rPr>
          <w:rFonts w:eastAsia="Times New Roman"/>
          <w:b/>
          <w:szCs w:val="20"/>
          <w:lang w:eastAsia="ru-RU"/>
        </w:rPr>
        <w:t>Уметь</w:t>
      </w:r>
      <w:r w:rsidRPr="00AB3A2B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применять полученные знания на практике, в том числе, в процессе полевых исследований.</w:t>
      </w:r>
    </w:p>
    <w:p w:rsidR="00AB3A2B" w:rsidRPr="00AB3A2B" w:rsidRDefault="00AB3A2B" w:rsidP="00AB3A2B">
      <w:pPr>
        <w:pStyle w:val="a4"/>
        <w:numPr>
          <w:ilvl w:val="0"/>
          <w:numId w:val="4"/>
        </w:numPr>
        <w:ind w:left="357" w:hanging="357"/>
        <w:jc w:val="both"/>
        <w:rPr>
          <w:rFonts w:eastAsia="Times New Roman"/>
          <w:szCs w:val="20"/>
          <w:lang w:eastAsia="ru-RU"/>
        </w:rPr>
      </w:pPr>
      <w:r w:rsidRPr="00AB3A2B">
        <w:rPr>
          <w:rFonts w:eastAsia="Times New Roman"/>
          <w:b/>
          <w:szCs w:val="20"/>
          <w:lang w:eastAsia="ru-RU"/>
        </w:rPr>
        <w:t>Обладать навыками</w:t>
      </w:r>
      <w:r w:rsidRPr="00AB3A2B">
        <w:rPr>
          <w:rFonts w:eastAsia="Times New Roman"/>
          <w:szCs w:val="20"/>
          <w:lang w:eastAsia="ru-RU"/>
        </w:rPr>
        <w:t xml:space="preserve"> </w:t>
      </w:r>
      <w:r w:rsidR="00F1797D">
        <w:rPr>
          <w:rFonts w:eastAsiaTheme="minorHAnsi"/>
          <w:szCs w:val="24"/>
        </w:rPr>
        <w:t>комплексного анализа положения муниципального образования.</w:t>
      </w:r>
    </w:p>
    <w:p w:rsidR="00AB3A2B" w:rsidRPr="00AB3A2B" w:rsidRDefault="00AB3A2B" w:rsidP="00AB3A2B">
      <w:pPr>
        <w:tabs>
          <w:tab w:val="left" w:pos="720"/>
        </w:tabs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eastAsia="Times New Roman"/>
          <w:szCs w:val="20"/>
          <w:lang w:eastAsia="ru-RU"/>
        </w:rPr>
      </w:pPr>
    </w:p>
    <w:p w:rsidR="00AB3A2B" w:rsidRPr="00AB3A2B" w:rsidRDefault="00AB3A2B" w:rsidP="00AB3A2B">
      <w:pPr>
        <w:tabs>
          <w:tab w:val="left" w:pos="720"/>
        </w:tabs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eastAsia="Times New Roman"/>
          <w:szCs w:val="20"/>
          <w:lang w:eastAsia="ru-RU"/>
        </w:rPr>
      </w:pPr>
    </w:p>
    <w:p w:rsidR="00AB3A2B" w:rsidRPr="00AB3A2B" w:rsidRDefault="00AB3A2B" w:rsidP="00AB3A2B">
      <w:r w:rsidRPr="00AB3A2B">
        <w:t>В результате освоения дисциплины студент осваивает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4"/>
        <w:gridCol w:w="2976"/>
      </w:tblGrid>
      <w:tr w:rsidR="00AB3A2B" w:rsidRPr="00AB3A2B" w:rsidTr="004A3FFE">
        <w:trPr>
          <w:cantSplit/>
          <w:tblHeader/>
        </w:trPr>
        <w:tc>
          <w:tcPr>
            <w:tcW w:w="2802" w:type="dxa"/>
            <w:vAlign w:val="center"/>
          </w:tcPr>
          <w:p w:rsidR="00AB3A2B" w:rsidRPr="00AB3A2B" w:rsidRDefault="00AB3A2B" w:rsidP="00AB3A2B">
            <w:pPr>
              <w:ind w:firstLine="0"/>
              <w:jc w:val="center"/>
              <w:rPr>
                <w:lang w:eastAsia="ru-RU"/>
              </w:rPr>
            </w:pPr>
            <w:r w:rsidRPr="00AB3A2B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AB3A2B" w:rsidRPr="00AB3A2B" w:rsidRDefault="00AB3A2B" w:rsidP="00AB3A2B">
            <w:pPr>
              <w:ind w:left="-108" w:right="-108" w:firstLine="0"/>
              <w:jc w:val="center"/>
              <w:rPr>
                <w:lang w:eastAsia="ru-RU"/>
              </w:rPr>
            </w:pPr>
            <w:r w:rsidRPr="00AB3A2B">
              <w:rPr>
                <w:sz w:val="22"/>
                <w:lang w:eastAsia="ru-RU"/>
              </w:rPr>
              <w:t>Код по ОС НИУ-ВШЭ</w:t>
            </w:r>
          </w:p>
        </w:tc>
        <w:tc>
          <w:tcPr>
            <w:tcW w:w="3544" w:type="dxa"/>
            <w:vAlign w:val="center"/>
          </w:tcPr>
          <w:p w:rsidR="00AB3A2B" w:rsidRPr="00AB3A2B" w:rsidRDefault="00AB3A2B" w:rsidP="00AB3A2B">
            <w:pPr>
              <w:ind w:firstLine="0"/>
              <w:jc w:val="center"/>
              <w:rPr>
                <w:lang w:eastAsia="ru-RU"/>
              </w:rPr>
            </w:pPr>
            <w:r w:rsidRPr="00AB3A2B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AB3A2B" w:rsidRPr="00AB3A2B" w:rsidRDefault="00AB3A2B" w:rsidP="00AB3A2B">
            <w:pPr>
              <w:ind w:firstLine="0"/>
              <w:jc w:val="center"/>
              <w:rPr>
                <w:lang w:eastAsia="ru-RU"/>
              </w:rPr>
            </w:pPr>
            <w:r w:rsidRPr="00AB3A2B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AB3A2B" w:rsidRPr="00AB3A2B" w:rsidTr="004A3FFE">
        <w:tc>
          <w:tcPr>
            <w:tcW w:w="2802" w:type="dxa"/>
          </w:tcPr>
          <w:p w:rsidR="00AB3A2B" w:rsidRPr="00AB3A2B" w:rsidRDefault="0015459C" w:rsidP="00AB3A2B">
            <w:pPr>
              <w:ind w:firstLine="0"/>
              <w:rPr>
                <w:lang w:eastAsia="ru-RU"/>
              </w:rPr>
            </w:pPr>
            <w:proofErr w:type="gramStart"/>
            <w:r w:rsidRPr="0015459C">
              <w:rPr>
                <w:sz w:val="22"/>
              </w:rPr>
              <w:t>Способен</w:t>
            </w:r>
            <w:proofErr w:type="gramEnd"/>
            <w:r w:rsidRPr="0015459C">
              <w:rPr>
                <w:sz w:val="22"/>
              </w:rPr>
              <w:t xml:space="preserve">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</w:t>
            </w:r>
          </w:p>
        </w:tc>
        <w:tc>
          <w:tcPr>
            <w:tcW w:w="850" w:type="dxa"/>
          </w:tcPr>
          <w:p w:rsidR="00AB3A2B" w:rsidRPr="00AB3A2B" w:rsidRDefault="0015459C" w:rsidP="00AB3A2B">
            <w:pPr>
              <w:ind w:left="-108" w:right="-108" w:firstLine="0"/>
              <w:jc w:val="center"/>
              <w:rPr>
                <w:lang w:eastAsia="ru-RU"/>
              </w:rPr>
            </w:pPr>
            <w:r w:rsidRPr="0015459C">
              <w:rPr>
                <w:sz w:val="22"/>
                <w:lang w:eastAsia="ru-RU"/>
              </w:rPr>
              <w:t>СК-Б5</w:t>
            </w:r>
          </w:p>
        </w:tc>
        <w:tc>
          <w:tcPr>
            <w:tcW w:w="3544" w:type="dxa"/>
          </w:tcPr>
          <w:p w:rsidR="00AB3A2B" w:rsidRPr="00AB3A2B" w:rsidRDefault="0015459C" w:rsidP="00AB3A2B">
            <w:pPr>
              <w:ind w:firstLine="0"/>
            </w:pPr>
            <w:r w:rsidRPr="0015459C">
              <w:rPr>
                <w:sz w:val="22"/>
              </w:rPr>
              <w:t>Знает и умеет применять разнообразные способы оценки социально-экономического положения муниципалитета</w:t>
            </w:r>
            <w:r w:rsidR="00F1797D">
              <w:rPr>
                <w:sz w:val="22"/>
              </w:rPr>
              <w:t>, анализировать положение в муниципалитете с точки зрения соответствия законодательству.</w:t>
            </w:r>
          </w:p>
        </w:tc>
        <w:tc>
          <w:tcPr>
            <w:tcW w:w="2976" w:type="dxa"/>
          </w:tcPr>
          <w:p w:rsidR="00AB3A2B" w:rsidRPr="00AB3A2B" w:rsidRDefault="0015459C" w:rsidP="00AB3A2B">
            <w:pPr>
              <w:ind w:firstLine="0"/>
              <w:rPr>
                <w:lang w:eastAsia="ru-RU"/>
              </w:rPr>
            </w:pPr>
            <w:r>
              <w:rPr>
                <w:sz w:val="22"/>
                <w:lang w:eastAsia="ru-RU"/>
              </w:rPr>
              <w:t>Лекции, семинары</w:t>
            </w:r>
          </w:p>
        </w:tc>
      </w:tr>
      <w:tr w:rsidR="00AB3A2B" w:rsidRPr="00AB3A2B" w:rsidTr="004A3FFE">
        <w:tc>
          <w:tcPr>
            <w:tcW w:w="2802" w:type="dxa"/>
          </w:tcPr>
          <w:p w:rsidR="00AB3A2B" w:rsidRPr="00AB3A2B" w:rsidRDefault="0015459C" w:rsidP="00AB3A2B">
            <w:pPr>
              <w:ind w:firstLine="0"/>
              <w:rPr>
                <w:lang w:eastAsia="ru-RU"/>
              </w:rPr>
            </w:pPr>
            <w:r w:rsidRPr="0015459C">
              <w:rPr>
                <w:sz w:val="22"/>
              </w:rPr>
              <w:t xml:space="preserve">Способен вести исследовательскую деятельность, включая анализ проблем, постановку целей и задач, выделение объекта и предмета исследования, </w:t>
            </w:r>
            <w:r w:rsidRPr="0015459C">
              <w:rPr>
                <w:sz w:val="22"/>
              </w:rPr>
              <w:lastRenderedPageBreak/>
              <w:t>выбор способа и методов исследования, а также оценку его качества</w:t>
            </w:r>
          </w:p>
        </w:tc>
        <w:tc>
          <w:tcPr>
            <w:tcW w:w="850" w:type="dxa"/>
          </w:tcPr>
          <w:p w:rsidR="00AB3A2B" w:rsidRPr="00AB3A2B" w:rsidRDefault="0015459C" w:rsidP="00AB3A2B">
            <w:pPr>
              <w:ind w:left="-108" w:right="-108" w:firstLine="0"/>
              <w:jc w:val="center"/>
              <w:rPr>
                <w:lang w:eastAsia="ru-RU"/>
              </w:rPr>
            </w:pPr>
            <w:r w:rsidRPr="0015459C">
              <w:rPr>
                <w:sz w:val="22"/>
                <w:lang w:eastAsia="ru-RU"/>
              </w:rPr>
              <w:lastRenderedPageBreak/>
              <w:t>СК-Б6</w:t>
            </w:r>
          </w:p>
        </w:tc>
        <w:tc>
          <w:tcPr>
            <w:tcW w:w="3544" w:type="dxa"/>
          </w:tcPr>
          <w:p w:rsidR="00AB3A2B" w:rsidRPr="00AB3A2B" w:rsidRDefault="0015459C" w:rsidP="00F1797D">
            <w:pPr>
              <w:ind w:firstLine="0"/>
              <w:rPr>
                <w:lang w:eastAsia="ru-RU"/>
              </w:rPr>
            </w:pPr>
            <w:proofErr w:type="gramStart"/>
            <w:r>
              <w:rPr>
                <w:sz w:val="22"/>
                <w:lang w:eastAsia="ru-RU"/>
              </w:rPr>
              <w:t>Способен</w:t>
            </w:r>
            <w:proofErr w:type="gramEnd"/>
            <w:r>
              <w:rPr>
                <w:sz w:val="22"/>
                <w:lang w:eastAsia="ru-RU"/>
              </w:rPr>
              <w:t xml:space="preserve"> </w:t>
            </w:r>
            <w:r w:rsidR="00F1797D">
              <w:rPr>
                <w:sz w:val="22"/>
                <w:lang w:eastAsia="ru-RU"/>
              </w:rPr>
              <w:t>выполнить исследование на основе эмпирических данных по конкретным муниципальным образованиям</w:t>
            </w:r>
          </w:p>
        </w:tc>
        <w:tc>
          <w:tcPr>
            <w:tcW w:w="2976" w:type="dxa"/>
          </w:tcPr>
          <w:p w:rsidR="00AB3A2B" w:rsidRPr="00AB3A2B" w:rsidRDefault="0015459C" w:rsidP="00F1797D">
            <w:pPr>
              <w:ind w:firstLine="0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Семинары, </w:t>
            </w:r>
            <w:r w:rsidR="00F1797D">
              <w:rPr>
                <w:sz w:val="22"/>
                <w:lang w:eastAsia="ru-RU"/>
              </w:rPr>
              <w:t>эссе</w:t>
            </w:r>
          </w:p>
        </w:tc>
      </w:tr>
      <w:tr w:rsidR="00AB3A2B" w:rsidRPr="00AB3A2B" w:rsidTr="004A3FFE">
        <w:tc>
          <w:tcPr>
            <w:tcW w:w="2802" w:type="dxa"/>
          </w:tcPr>
          <w:p w:rsidR="00AB3A2B" w:rsidRPr="00AB3A2B" w:rsidRDefault="0015459C" w:rsidP="00AB3A2B">
            <w:pPr>
              <w:ind w:firstLine="0"/>
              <w:rPr>
                <w:lang w:eastAsia="ru-RU"/>
              </w:rPr>
            </w:pPr>
            <w:r w:rsidRPr="0015459C">
              <w:rPr>
                <w:sz w:val="22"/>
              </w:rPr>
              <w:lastRenderedPageBreak/>
              <w:t xml:space="preserve">Способен критически оценивать и переосмыслять накопленный опыт (собственный и чужой), </w:t>
            </w:r>
            <w:proofErr w:type="spellStart"/>
            <w:r w:rsidRPr="0015459C">
              <w:rPr>
                <w:sz w:val="22"/>
              </w:rPr>
              <w:t>рефлексировать</w:t>
            </w:r>
            <w:proofErr w:type="spellEnd"/>
            <w:r w:rsidRPr="0015459C">
              <w:rPr>
                <w:sz w:val="22"/>
              </w:rPr>
              <w:t xml:space="preserve"> профессиональную и социальную деятельность</w:t>
            </w:r>
          </w:p>
        </w:tc>
        <w:tc>
          <w:tcPr>
            <w:tcW w:w="850" w:type="dxa"/>
          </w:tcPr>
          <w:p w:rsidR="00AB3A2B" w:rsidRPr="00AB3A2B" w:rsidRDefault="0015459C" w:rsidP="00AB3A2B">
            <w:pPr>
              <w:ind w:left="-108" w:right="-108" w:firstLine="0"/>
              <w:jc w:val="center"/>
              <w:rPr>
                <w:lang w:eastAsia="ru-RU"/>
              </w:rPr>
            </w:pPr>
            <w:r w:rsidRPr="0015459C">
              <w:rPr>
                <w:sz w:val="22"/>
                <w:lang w:eastAsia="ru-RU"/>
              </w:rPr>
              <w:t>СК-Б9</w:t>
            </w:r>
          </w:p>
        </w:tc>
        <w:tc>
          <w:tcPr>
            <w:tcW w:w="3544" w:type="dxa"/>
          </w:tcPr>
          <w:p w:rsidR="00AB3A2B" w:rsidRPr="00AB3A2B" w:rsidRDefault="0015459C" w:rsidP="008A3F5F">
            <w:pPr>
              <w:ind w:firstLine="0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Знает </w:t>
            </w:r>
            <w:r w:rsidR="008A3F5F">
              <w:rPr>
                <w:sz w:val="22"/>
                <w:lang w:eastAsia="ru-RU"/>
              </w:rPr>
              <w:t xml:space="preserve">пореформенные трансформации территориальной организации, </w:t>
            </w:r>
            <w:proofErr w:type="gramStart"/>
            <w:r w:rsidR="008A3F5F">
              <w:rPr>
                <w:sz w:val="22"/>
                <w:lang w:eastAsia="ru-RU"/>
              </w:rPr>
              <w:t>способен</w:t>
            </w:r>
            <w:proofErr w:type="gramEnd"/>
            <w:r w:rsidR="008A3F5F">
              <w:rPr>
                <w:sz w:val="22"/>
                <w:lang w:eastAsia="ru-RU"/>
              </w:rPr>
              <w:t xml:space="preserve"> понять и объяснить причины возникавших дисфункций.</w:t>
            </w:r>
          </w:p>
        </w:tc>
        <w:tc>
          <w:tcPr>
            <w:tcW w:w="2976" w:type="dxa"/>
          </w:tcPr>
          <w:p w:rsidR="00AB3A2B" w:rsidRPr="00AB3A2B" w:rsidRDefault="0015459C" w:rsidP="00AB3A2B">
            <w:pPr>
              <w:ind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Лекции, семинары</w:t>
            </w:r>
            <w:r w:rsidR="008A3F5F">
              <w:rPr>
                <w:sz w:val="22"/>
                <w:lang w:eastAsia="ru-RU"/>
              </w:rPr>
              <w:t>, эссе, реферат</w:t>
            </w:r>
          </w:p>
        </w:tc>
      </w:tr>
      <w:tr w:rsidR="0015459C" w:rsidRPr="0015459C" w:rsidTr="004A3FFE">
        <w:tc>
          <w:tcPr>
            <w:tcW w:w="2802" w:type="dxa"/>
          </w:tcPr>
          <w:p w:rsidR="0015459C" w:rsidRPr="0015459C" w:rsidRDefault="0015459C" w:rsidP="00AB3A2B">
            <w:pPr>
              <w:ind w:firstLine="0"/>
            </w:pPr>
            <w:r w:rsidRPr="0015459C">
              <w:rPr>
                <w:sz w:val="22"/>
              </w:rPr>
              <w:t>Способен осуществлять поиск, сбор, первичную обработку и хранение статистических данных, иной информации, необходимых для решения поставленных задач.</w:t>
            </w:r>
          </w:p>
        </w:tc>
        <w:tc>
          <w:tcPr>
            <w:tcW w:w="850" w:type="dxa"/>
          </w:tcPr>
          <w:p w:rsidR="0015459C" w:rsidRPr="0015459C" w:rsidRDefault="0015459C" w:rsidP="00AB3A2B">
            <w:pPr>
              <w:ind w:left="-108" w:right="-108" w:firstLine="0"/>
              <w:jc w:val="center"/>
              <w:rPr>
                <w:lang w:eastAsia="ru-RU"/>
              </w:rPr>
            </w:pPr>
            <w:r w:rsidRPr="0015459C">
              <w:rPr>
                <w:sz w:val="22"/>
                <w:lang w:eastAsia="ru-RU"/>
              </w:rPr>
              <w:t>ИК-Б2</w:t>
            </w:r>
          </w:p>
        </w:tc>
        <w:tc>
          <w:tcPr>
            <w:tcW w:w="3544" w:type="dxa"/>
          </w:tcPr>
          <w:p w:rsidR="0015459C" w:rsidRPr="0015459C" w:rsidRDefault="0015459C" w:rsidP="008A3F5F">
            <w:pPr>
              <w:ind w:firstLine="0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Успешно справляется с </w:t>
            </w:r>
            <w:r w:rsidR="008A3F5F">
              <w:rPr>
                <w:sz w:val="22"/>
                <w:lang w:eastAsia="ru-RU"/>
              </w:rPr>
              <w:t>написанием эссе и реферата.</w:t>
            </w:r>
          </w:p>
        </w:tc>
        <w:tc>
          <w:tcPr>
            <w:tcW w:w="2976" w:type="dxa"/>
          </w:tcPr>
          <w:p w:rsidR="0015459C" w:rsidRPr="0015459C" w:rsidRDefault="008A3F5F" w:rsidP="00AB3A2B">
            <w:pPr>
              <w:ind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Эссе, реферат</w:t>
            </w:r>
          </w:p>
        </w:tc>
      </w:tr>
    </w:tbl>
    <w:p w:rsidR="00AB3A2B" w:rsidRDefault="00AB3A2B" w:rsidP="00AB3A2B">
      <w:pPr>
        <w:jc w:val="both"/>
      </w:pPr>
    </w:p>
    <w:p w:rsidR="0015459C" w:rsidRPr="0015459C" w:rsidRDefault="009A7D5D" w:rsidP="0015459C">
      <w:pPr>
        <w:keepNext/>
        <w:spacing w:before="240" w:after="120"/>
        <w:ind w:left="432" w:hanging="432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4</w:t>
      </w:r>
      <w:r w:rsidR="0015459C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15459C" w:rsidRPr="0015459C">
        <w:rPr>
          <w:rFonts w:eastAsia="Times New Roman"/>
          <w:b/>
          <w:bCs/>
          <w:kern w:val="32"/>
          <w:sz w:val="28"/>
          <w:szCs w:val="32"/>
        </w:rPr>
        <w:t>Место дисциплины в структуре образовательной программы</w:t>
      </w:r>
    </w:p>
    <w:p w:rsidR="0015459C" w:rsidRDefault="004339DE" w:rsidP="00AB3A2B">
      <w:pPr>
        <w:jc w:val="both"/>
        <w:rPr>
          <w:szCs w:val="24"/>
        </w:rPr>
      </w:pPr>
      <w:r>
        <w:rPr>
          <w:szCs w:val="24"/>
        </w:rPr>
        <w:t xml:space="preserve">Дисциплина рассчитана на студентов 4 курса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 Факультета Государственного и Муниципального Управления НИУ ВШЭ. Предполагается, во-первых, знание студентами базовых экономических, социологических, правовых и управленческих понятий, во-вторых, основных дисциплин кафедры местного самоуправления, в частности, курсов «Теория и история местного самоуправления», «Муниципальное управление и местное самоуправление», «Административные рынки», «Территориальная организация муниципальных образований».</w:t>
      </w:r>
    </w:p>
    <w:p w:rsidR="00B35700" w:rsidRDefault="00B35700" w:rsidP="00AB3A2B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B35700" w:rsidRDefault="00B35700" w:rsidP="00B35700">
      <w:pPr>
        <w:pStyle w:val="a4"/>
        <w:numPr>
          <w:ilvl w:val="0"/>
          <w:numId w:val="8"/>
        </w:numPr>
        <w:jc w:val="both"/>
      </w:pPr>
      <w:r>
        <w:t>Знать законодательные основы функционирования местного самоуправления в Российской Федерации;</w:t>
      </w:r>
    </w:p>
    <w:p w:rsidR="004339DE" w:rsidRDefault="004339DE" w:rsidP="00B35700">
      <w:pPr>
        <w:pStyle w:val="a4"/>
        <w:numPr>
          <w:ilvl w:val="0"/>
          <w:numId w:val="8"/>
        </w:numPr>
        <w:jc w:val="both"/>
      </w:pPr>
      <w:r>
        <w:t>знать историю государственного управления России.</w:t>
      </w:r>
    </w:p>
    <w:p w:rsidR="00B35700" w:rsidRDefault="00B35700" w:rsidP="00B35700">
      <w:pPr>
        <w:ind w:left="709" w:firstLine="0"/>
        <w:jc w:val="both"/>
      </w:pPr>
    </w:p>
    <w:p w:rsidR="00B35700" w:rsidRPr="00B35700" w:rsidRDefault="009A7D5D" w:rsidP="00B35700">
      <w:pPr>
        <w:keepNext/>
        <w:spacing w:before="240" w:after="120"/>
        <w:ind w:left="432" w:hanging="432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5</w:t>
      </w:r>
      <w:r w:rsidR="00B35700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B35700" w:rsidRPr="00B35700">
        <w:rPr>
          <w:rFonts w:eastAsia="Times New Roman"/>
          <w:b/>
          <w:bCs/>
          <w:kern w:val="32"/>
          <w:sz w:val="28"/>
          <w:szCs w:val="32"/>
        </w:rPr>
        <w:t>Тематический план учебной дисциплины</w:t>
      </w:r>
    </w:p>
    <w:tbl>
      <w:tblPr>
        <w:tblStyle w:val="a5"/>
        <w:tblW w:w="5000" w:type="pct"/>
        <w:tblLayout w:type="fixed"/>
        <w:tblLook w:val="04A0"/>
      </w:tblPr>
      <w:tblGrid>
        <w:gridCol w:w="517"/>
        <w:gridCol w:w="5040"/>
        <w:gridCol w:w="708"/>
        <w:gridCol w:w="851"/>
        <w:gridCol w:w="1216"/>
        <w:gridCol w:w="1079"/>
      </w:tblGrid>
      <w:tr w:rsidR="00427DD8" w:rsidRPr="00427DD8" w:rsidTr="004A3FFE">
        <w:tc>
          <w:tcPr>
            <w:tcW w:w="275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№</w:t>
            </w:r>
            <w:r w:rsidRPr="00427DD8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27DD8">
              <w:rPr>
                <w:rFonts w:eastAsia="Times New Roman"/>
                <w:szCs w:val="24"/>
              </w:rPr>
              <w:t>п</w:t>
            </w:r>
            <w:proofErr w:type="spellEnd"/>
            <w:proofErr w:type="gramEnd"/>
            <w:r w:rsidRPr="00427DD8">
              <w:rPr>
                <w:rFonts w:eastAsia="Times New Roman"/>
                <w:szCs w:val="24"/>
              </w:rPr>
              <w:t>/</w:t>
            </w:r>
            <w:proofErr w:type="spellStart"/>
            <w:r w:rsidRPr="00427DD8">
              <w:rPr>
                <w:rFonts w:eastAsia="Times New Roman"/>
                <w:szCs w:val="24"/>
              </w:rPr>
              <w:t>п</w:t>
            </w:r>
            <w:proofErr w:type="spellEnd"/>
          </w:p>
        </w:tc>
        <w:tc>
          <w:tcPr>
            <w:tcW w:w="2678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Название темы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Всего часов</w:t>
            </w:r>
          </w:p>
        </w:tc>
        <w:tc>
          <w:tcPr>
            <w:tcW w:w="452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Лекции</w:t>
            </w:r>
          </w:p>
        </w:tc>
        <w:tc>
          <w:tcPr>
            <w:tcW w:w="64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Семинары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Самостоятельная работа</w:t>
            </w:r>
          </w:p>
        </w:tc>
      </w:tr>
      <w:tr w:rsidR="00427DD8" w:rsidRPr="00427DD8" w:rsidTr="004A3FFE">
        <w:tc>
          <w:tcPr>
            <w:tcW w:w="275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678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Нижние уровни административно-территориального деления в ретроспективе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452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64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10</w:t>
            </w:r>
          </w:p>
        </w:tc>
      </w:tr>
      <w:tr w:rsidR="00427DD8" w:rsidRPr="00427DD8" w:rsidTr="004A3FFE">
        <w:tc>
          <w:tcPr>
            <w:tcW w:w="275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678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Территориальная организация муниципальных образований и ее правовые основы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28</w:t>
            </w:r>
          </w:p>
        </w:tc>
        <w:tc>
          <w:tcPr>
            <w:tcW w:w="452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8</w:t>
            </w:r>
          </w:p>
        </w:tc>
        <w:tc>
          <w:tcPr>
            <w:tcW w:w="64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16</w:t>
            </w:r>
          </w:p>
        </w:tc>
      </w:tr>
      <w:tr w:rsidR="00427DD8" w:rsidRPr="00427DD8" w:rsidTr="004A3FFE">
        <w:tc>
          <w:tcPr>
            <w:tcW w:w="275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427DD8">
              <w:rPr>
                <w:rFonts w:eastAsia="Times New Roman"/>
                <w:szCs w:val="24"/>
                <w:lang w:val="en-US"/>
              </w:rPr>
              <w:t>3</w:t>
            </w:r>
          </w:p>
        </w:tc>
        <w:tc>
          <w:tcPr>
            <w:tcW w:w="2678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Административно-властная сфера в муниципальных образованиях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452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64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6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10</w:t>
            </w:r>
          </w:p>
        </w:tc>
      </w:tr>
      <w:tr w:rsidR="00427DD8" w:rsidRPr="00427DD8" w:rsidTr="004A3FFE">
        <w:tc>
          <w:tcPr>
            <w:tcW w:w="275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427DD8">
              <w:rPr>
                <w:rFonts w:eastAsia="Times New Roman"/>
                <w:szCs w:val="24"/>
                <w:lang w:val="en-US"/>
              </w:rPr>
              <w:t>4</w:t>
            </w:r>
          </w:p>
        </w:tc>
        <w:tc>
          <w:tcPr>
            <w:tcW w:w="2678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Экономическое положение муниципальных образований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452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64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6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14</w:t>
            </w:r>
          </w:p>
        </w:tc>
      </w:tr>
      <w:tr w:rsidR="00427DD8" w:rsidRPr="00427DD8" w:rsidTr="004A3FFE">
        <w:tc>
          <w:tcPr>
            <w:tcW w:w="275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427DD8">
              <w:rPr>
                <w:rFonts w:eastAsia="Times New Roman"/>
                <w:szCs w:val="24"/>
                <w:lang w:val="en-US"/>
              </w:rPr>
              <w:t>5</w:t>
            </w:r>
          </w:p>
        </w:tc>
        <w:tc>
          <w:tcPr>
            <w:tcW w:w="2678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Местное общество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452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64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10</w:t>
            </w:r>
          </w:p>
        </w:tc>
      </w:tr>
      <w:tr w:rsidR="00427DD8" w:rsidRPr="00427DD8" w:rsidTr="004A3FFE">
        <w:tc>
          <w:tcPr>
            <w:tcW w:w="275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right"/>
              <w:rPr>
                <w:rFonts w:eastAsia="Times New Roman"/>
                <w:szCs w:val="24"/>
              </w:rPr>
            </w:pPr>
            <w:r w:rsidRPr="00427DD8">
              <w:rPr>
                <w:rFonts w:eastAsia="Times New Roman"/>
                <w:szCs w:val="24"/>
              </w:rPr>
              <w:t>Итого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52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427DD8">
              <w:rPr>
                <w:rFonts w:eastAsia="Times New Roman"/>
                <w:szCs w:val="24"/>
                <w:lang w:val="en-US"/>
              </w:rPr>
              <w:t>24</w:t>
            </w:r>
          </w:p>
        </w:tc>
        <w:tc>
          <w:tcPr>
            <w:tcW w:w="646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427DD8">
              <w:rPr>
                <w:rFonts w:eastAsia="Times New Roman"/>
                <w:szCs w:val="24"/>
                <w:lang w:val="en-US"/>
              </w:rPr>
              <w:t>24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</w:tcPr>
          <w:p w:rsidR="00427DD8" w:rsidRPr="00427DD8" w:rsidRDefault="00427DD8" w:rsidP="00427DD8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427DD8">
              <w:rPr>
                <w:rFonts w:eastAsia="Times New Roman"/>
                <w:szCs w:val="24"/>
                <w:lang w:val="en-US"/>
              </w:rPr>
              <w:t>60</w:t>
            </w:r>
          </w:p>
        </w:tc>
      </w:tr>
    </w:tbl>
    <w:p w:rsidR="00B35700" w:rsidRDefault="00B35700" w:rsidP="00B35700">
      <w:pPr>
        <w:ind w:left="709" w:firstLine="0"/>
        <w:jc w:val="both"/>
      </w:pPr>
    </w:p>
    <w:p w:rsidR="00B35700" w:rsidRPr="00B35700" w:rsidRDefault="009A7D5D" w:rsidP="00B35700">
      <w:pPr>
        <w:keepNext/>
        <w:spacing w:before="240" w:after="120"/>
        <w:ind w:left="432" w:hanging="432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6</w:t>
      </w:r>
      <w:r w:rsidR="00B35700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B35700" w:rsidRPr="00B35700">
        <w:rPr>
          <w:rFonts w:eastAsia="Times New Roman"/>
          <w:b/>
          <w:bCs/>
          <w:kern w:val="32"/>
          <w:sz w:val="28"/>
          <w:szCs w:val="32"/>
        </w:rPr>
        <w:t>Формы контроля знаний студентов</w:t>
      </w:r>
    </w:p>
    <w:tbl>
      <w:tblPr>
        <w:tblW w:w="7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9"/>
        <w:gridCol w:w="395"/>
        <w:gridCol w:w="395"/>
        <w:gridCol w:w="395"/>
        <w:gridCol w:w="395"/>
        <w:gridCol w:w="2835"/>
      </w:tblGrid>
      <w:tr w:rsidR="00664653" w:rsidTr="004D73AB">
        <w:trPr>
          <w:jc w:val="center"/>
        </w:trPr>
        <w:tc>
          <w:tcPr>
            <w:tcW w:w="1101" w:type="dxa"/>
            <w:vMerge w:val="restart"/>
          </w:tcPr>
          <w:p w:rsidR="00664653" w:rsidRDefault="00664653" w:rsidP="00771DC3">
            <w:pPr>
              <w:ind w:right="-108" w:firstLine="0"/>
            </w:pPr>
            <w:r>
              <w:t>Тип контрол</w:t>
            </w:r>
            <w:r w:rsidR="00771DC3">
              <w:t>я</w:t>
            </w:r>
          </w:p>
        </w:tc>
        <w:tc>
          <w:tcPr>
            <w:tcW w:w="1559" w:type="dxa"/>
            <w:vMerge w:val="restart"/>
          </w:tcPr>
          <w:p w:rsidR="00664653" w:rsidRDefault="00664653" w:rsidP="005E2989">
            <w:pPr>
              <w:ind w:firstLine="0"/>
            </w:pPr>
            <w:r>
              <w:t>Форма контроля</w:t>
            </w:r>
          </w:p>
        </w:tc>
        <w:tc>
          <w:tcPr>
            <w:tcW w:w="1580" w:type="dxa"/>
            <w:gridSpan w:val="4"/>
          </w:tcPr>
          <w:p w:rsidR="00664653" w:rsidRDefault="00664653" w:rsidP="005E2989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835" w:type="dxa"/>
            <w:vMerge w:val="restart"/>
          </w:tcPr>
          <w:p w:rsidR="00664653" w:rsidRDefault="00664653" w:rsidP="005E2989">
            <w:pPr>
              <w:ind w:firstLine="0"/>
            </w:pPr>
            <w:r>
              <w:t>Параметры **</w:t>
            </w:r>
          </w:p>
        </w:tc>
      </w:tr>
      <w:tr w:rsidR="00664653" w:rsidTr="00771DC3">
        <w:trPr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664653" w:rsidRDefault="00664653" w:rsidP="005E2989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664653" w:rsidRDefault="00664653" w:rsidP="005E2989">
            <w:pPr>
              <w:ind w:firstLine="0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  <w:r>
              <w:t>2</w:t>
            </w: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  <w:r>
              <w:t>3</w:t>
            </w: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vMerge/>
          </w:tcPr>
          <w:p w:rsidR="00664653" w:rsidRDefault="00664653" w:rsidP="005E2989">
            <w:pPr>
              <w:ind w:firstLine="0"/>
            </w:pPr>
          </w:p>
        </w:tc>
      </w:tr>
      <w:tr w:rsidR="00664653" w:rsidTr="00771DC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664653" w:rsidRDefault="00771DC3" w:rsidP="00771DC3">
            <w:pPr>
              <w:ind w:right="-108" w:firstLine="0"/>
            </w:pPr>
            <w:r>
              <w:t>Текущий</w:t>
            </w:r>
          </w:p>
        </w:tc>
        <w:tc>
          <w:tcPr>
            <w:tcW w:w="1559" w:type="dxa"/>
          </w:tcPr>
          <w:p w:rsidR="00664653" w:rsidRDefault="00664653" w:rsidP="005E2989">
            <w:pPr>
              <w:ind w:firstLine="0"/>
            </w:pPr>
            <w:r>
              <w:t>Эссе</w:t>
            </w: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</w:p>
        </w:tc>
        <w:tc>
          <w:tcPr>
            <w:tcW w:w="2835" w:type="dxa"/>
          </w:tcPr>
          <w:p w:rsidR="00664653" w:rsidRDefault="00664653" w:rsidP="005E2989">
            <w:pPr>
              <w:ind w:firstLine="0"/>
            </w:pPr>
            <w:r>
              <w:t>10 – 15 тыс. знаков</w:t>
            </w:r>
          </w:p>
        </w:tc>
      </w:tr>
      <w:tr w:rsidR="00664653" w:rsidTr="004D73AB">
        <w:trPr>
          <w:jc w:val="center"/>
        </w:trPr>
        <w:tc>
          <w:tcPr>
            <w:tcW w:w="1101" w:type="dxa"/>
            <w:vMerge/>
          </w:tcPr>
          <w:p w:rsidR="00664653" w:rsidRDefault="00664653" w:rsidP="005E2989">
            <w:pPr>
              <w:ind w:right="-108" w:firstLine="0"/>
            </w:pPr>
          </w:p>
        </w:tc>
        <w:tc>
          <w:tcPr>
            <w:tcW w:w="1559" w:type="dxa"/>
          </w:tcPr>
          <w:p w:rsidR="00664653" w:rsidRDefault="00664653" w:rsidP="005E2989">
            <w:pPr>
              <w:ind w:firstLine="0"/>
            </w:pPr>
            <w:r>
              <w:t>Реферат</w:t>
            </w: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  <w:r>
              <w:t>*</w:t>
            </w:r>
          </w:p>
        </w:tc>
        <w:tc>
          <w:tcPr>
            <w:tcW w:w="2835" w:type="dxa"/>
          </w:tcPr>
          <w:p w:rsidR="00664653" w:rsidRDefault="00664653" w:rsidP="005E2989">
            <w:pPr>
              <w:ind w:firstLine="0"/>
            </w:pPr>
            <w:r>
              <w:t>25 – 30 тыс. знаков</w:t>
            </w:r>
          </w:p>
        </w:tc>
      </w:tr>
      <w:tr w:rsidR="00664653" w:rsidTr="004D73AB">
        <w:trPr>
          <w:jc w:val="center"/>
        </w:trPr>
        <w:tc>
          <w:tcPr>
            <w:tcW w:w="1101" w:type="dxa"/>
          </w:tcPr>
          <w:p w:rsidR="00664653" w:rsidRDefault="00664653" w:rsidP="005E2989">
            <w:pPr>
              <w:ind w:right="-108" w:firstLine="0"/>
            </w:pPr>
            <w:r>
              <w:t>Итоговый</w:t>
            </w:r>
          </w:p>
        </w:tc>
        <w:tc>
          <w:tcPr>
            <w:tcW w:w="1559" w:type="dxa"/>
          </w:tcPr>
          <w:p w:rsidR="00664653" w:rsidRDefault="00664653" w:rsidP="005E2989">
            <w:pPr>
              <w:ind w:firstLine="0"/>
            </w:pPr>
            <w:r>
              <w:t>Зачет</w:t>
            </w:r>
          </w:p>
          <w:p w:rsidR="00664653" w:rsidRDefault="00664653" w:rsidP="005E2989">
            <w:pPr>
              <w:ind w:firstLine="0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664653" w:rsidRDefault="00664653" w:rsidP="005E2989">
            <w:pPr>
              <w:ind w:firstLine="0"/>
              <w:jc w:val="center"/>
            </w:pPr>
            <w:r>
              <w:t>*</w:t>
            </w:r>
          </w:p>
        </w:tc>
        <w:tc>
          <w:tcPr>
            <w:tcW w:w="2835" w:type="dxa"/>
          </w:tcPr>
          <w:p w:rsidR="00664653" w:rsidRDefault="00664653" w:rsidP="005E2989">
            <w:pPr>
              <w:ind w:firstLine="0"/>
            </w:pPr>
            <w:proofErr w:type="gramStart"/>
            <w:r>
              <w:t>Устный</w:t>
            </w:r>
            <w:proofErr w:type="gramEnd"/>
            <w:r>
              <w:t>, 10 мин. на студента</w:t>
            </w:r>
          </w:p>
        </w:tc>
      </w:tr>
    </w:tbl>
    <w:p w:rsidR="00B35700" w:rsidRDefault="00B35700" w:rsidP="00B35700">
      <w:pPr>
        <w:ind w:left="709" w:firstLine="0"/>
        <w:jc w:val="both"/>
      </w:pPr>
    </w:p>
    <w:p w:rsidR="007E1754" w:rsidRDefault="007E1754" w:rsidP="007E1754">
      <w:pPr>
        <w:jc w:val="both"/>
      </w:pPr>
      <w:r>
        <w:t>Все формы контроля, как текущего, так и итогового  оцениваются по 10-бальной шкале.</w:t>
      </w:r>
    </w:p>
    <w:p w:rsidR="007E1754" w:rsidRDefault="00427DD8" w:rsidP="007E1754">
      <w:pPr>
        <w:jc w:val="both"/>
      </w:pPr>
      <w:r>
        <w:t xml:space="preserve">Эссе и реферат предполагают не только обращение к научным трудам и монографиям, но и </w:t>
      </w:r>
      <w:proofErr w:type="gramStart"/>
      <w:r>
        <w:t>применение</w:t>
      </w:r>
      <w:proofErr w:type="gramEnd"/>
      <w:r>
        <w:t xml:space="preserve"> и обработку статистической информации для выдвигаемых гипотез.</w:t>
      </w:r>
    </w:p>
    <w:p w:rsidR="00B35700" w:rsidRDefault="007E1754" w:rsidP="00597B4D">
      <w:pPr>
        <w:jc w:val="both"/>
      </w:pPr>
      <w:r>
        <w:t xml:space="preserve">Зачет предполагает знание и умение формулировать </w:t>
      </w:r>
      <w:proofErr w:type="gramStart"/>
      <w:r>
        <w:t>ответы</w:t>
      </w:r>
      <w:proofErr w:type="gramEnd"/>
      <w:r>
        <w:t xml:space="preserve"> как на теоретические, так и на практические вопросы, освещенные в рамках дисциплины.</w:t>
      </w:r>
    </w:p>
    <w:p w:rsidR="00597B4D" w:rsidRDefault="00664653" w:rsidP="00664653">
      <w:pPr>
        <w:jc w:val="center"/>
        <w:rPr>
          <w:i/>
          <w:sz w:val="28"/>
          <w:szCs w:val="28"/>
          <w:vertAlign w:val="subscript"/>
        </w:rPr>
      </w:pP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результ</w:t>
      </w:r>
      <w:proofErr w:type="spellEnd"/>
      <w:r w:rsidRPr="00A120C4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0,6</w:t>
      </w:r>
      <w:r w:rsidRPr="00A120C4">
        <w:rPr>
          <w:i/>
          <w:sz w:val="28"/>
          <w:szCs w:val="28"/>
        </w:rPr>
        <w:t xml:space="preserve">* </w:t>
      </w: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накопл</w:t>
      </w:r>
      <w:proofErr w:type="spellEnd"/>
      <w:r w:rsidRPr="00A120C4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0,4</w:t>
      </w:r>
      <w:r w:rsidRPr="00A120C4">
        <w:rPr>
          <w:i/>
          <w:sz w:val="28"/>
          <w:szCs w:val="28"/>
        </w:rPr>
        <w:t xml:space="preserve"> *·</w:t>
      </w: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зач</w:t>
      </w:r>
      <w:proofErr w:type="spellEnd"/>
    </w:p>
    <w:tbl>
      <w:tblPr>
        <w:tblStyle w:val="a5"/>
        <w:tblW w:w="0" w:type="auto"/>
        <w:tblLook w:val="04A0"/>
      </w:tblPr>
      <w:tblGrid>
        <w:gridCol w:w="2802"/>
        <w:gridCol w:w="5374"/>
        <w:gridCol w:w="1395"/>
      </w:tblGrid>
      <w:tr w:rsidR="003B2AEA" w:rsidRPr="00B35700" w:rsidTr="005E2989">
        <w:tc>
          <w:tcPr>
            <w:tcW w:w="2802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Тип контроля</w:t>
            </w:r>
          </w:p>
        </w:tc>
        <w:tc>
          <w:tcPr>
            <w:tcW w:w="5374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Элемент</w:t>
            </w:r>
          </w:p>
        </w:tc>
        <w:tc>
          <w:tcPr>
            <w:tcW w:w="1395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Вес</w:t>
            </w:r>
          </w:p>
        </w:tc>
      </w:tr>
      <w:tr w:rsidR="003B2AEA" w:rsidRPr="00B35700" w:rsidTr="005E2989">
        <w:tc>
          <w:tcPr>
            <w:tcW w:w="2802" w:type="dxa"/>
            <w:vMerge w:val="restart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Текущий</w:t>
            </w:r>
          </w:p>
        </w:tc>
        <w:tc>
          <w:tcPr>
            <w:tcW w:w="5374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Посещаемость лекций</w:t>
            </w:r>
          </w:p>
        </w:tc>
        <w:tc>
          <w:tcPr>
            <w:tcW w:w="1395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0,1</w:t>
            </w:r>
          </w:p>
        </w:tc>
      </w:tr>
      <w:tr w:rsidR="003B2AEA" w:rsidRPr="00B35700" w:rsidTr="005E2989">
        <w:tc>
          <w:tcPr>
            <w:tcW w:w="2802" w:type="dxa"/>
            <w:vMerge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374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Посещаемость семинаров</w:t>
            </w:r>
          </w:p>
        </w:tc>
        <w:tc>
          <w:tcPr>
            <w:tcW w:w="1395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0,1</w:t>
            </w:r>
          </w:p>
        </w:tc>
      </w:tr>
      <w:tr w:rsidR="003B2AEA" w:rsidRPr="00B35700" w:rsidTr="005E2989">
        <w:tc>
          <w:tcPr>
            <w:tcW w:w="2802" w:type="dxa"/>
            <w:vMerge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374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Эссе</w:t>
            </w:r>
          </w:p>
        </w:tc>
        <w:tc>
          <w:tcPr>
            <w:tcW w:w="1395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0,2</w:t>
            </w:r>
          </w:p>
        </w:tc>
      </w:tr>
      <w:tr w:rsidR="003B2AEA" w:rsidRPr="00B35700" w:rsidTr="005E2989">
        <w:tc>
          <w:tcPr>
            <w:tcW w:w="2802" w:type="dxa"/>
            <w:vMerge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374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Реферат</w:t>
            </w:r>
          </w:p>
        </w:tc>
        <w:tc>
          <w:tcPr>
            <w:tcW w:w="1395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0,2</w:t>
            </w:r>
          </w:p>
        </w:tc>
      </w:tr>
      <w:tr w:rsidR="003B2AEA" w:rsidRPr="00B35700" w:rsidTr="005E2989">
        <w:tc>
          <w:tcPr>
            <w:tcW w:w="2802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Итоговый</w:t>
            </w:r>
          </w:p>
        </w:tc>
        <w:tc>
          <w:tcPr>
            <w:tcW w:w="5374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Зачет</w:t>
            </w:r>
          </w:p>
        </w:tc>
        <w:tc>
          <w:tcPr>
            <w:tcW w:w="1395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0,4</w:t>
            </w:r>
          </w:p>
        </w:tc>
      </w:tr>
      <w:tr w:rsidR="003B2AEA" w:rsidRPr="00B35700" w:rsidTr="005E2989">
        <w:tc>
          <w:tcPr>
            <w:tcW w:w="8176" w:type="dxa"/>
            <w:gridSpan w:val="2"/>
          </w:tcPr>
          <w:p w:rsidR="003B2AEA" w:rsidRPr="00B35700" w:rsidRDefault="003B2AEA" w:rsidP="005E2989">
            <w:pPr>
              <w:spacing w:line="360" w:lineRule="auto"/>
              <w:ind w:firstLine="0"/>
              <w:jc w:val="right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Итого</w:t>
            </w:r>
          </w:p>
        </w:tc>
        <w:tc>
          <w:tcPr>
            <w:tcW w:w="1395" w:type="dxa"/>
          </w:tcPr>
          <w:p w:rsidR="003B2AEA" w:rsidRPr="00B35700" w:rsidRDefault="003B2AEA" w:rsidP="005E2989">
            <w:pPr>
              <w:spacing w:line="36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B35700">
              <w:rPr>
                <w:rFonts w:eastAsia="Times New Roman"/>
                <w:szCs w:val="24"/>
              </w:rPr>
              <w:t>1</w:t>
            </w:r>
          </w:p>
        </w:tc>
      </w:tr>
    </w:tbl>
    <w:p w:rsidR="00664653" w:rsidRDefault="00664653" w:rsidP="00664653">
      <w:pPr>
        <w:ind w:firstLine="0"/>
      </w:pPr>
    </w:p>
    <w:p w:rsidR="00597B4D" w:rsidRPr="00597B4D" w:rsidRDefault="009A7D5D" w:rsidP="009A7D5D">
      <w:pPr>
        <w:keepNext/>
        <w:spacing w:before="240" w:after="120"/>
        <w:ind w:firstLine="0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7</w:t>
      </w:r>
      <w:r w:rsidR="00597B4D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597B4D" w:rsidRPr="00597B4D">
        <w:rPr>
          <w:rFonts w:eastAsia="Times New Roman"/>
          <w:b/>
          <w:bCs/>
          <w:kern w:val="32"/>
          <w:sz w:val="28"/>
          <w:szCs w:val="32"/>
        </w:rPr>
        <w:t>Содержание дисциплины</w:t>
      </w:r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  <w:r w:rsidRPr="00427DD8">
        <w:rPr>
          <w:rFonts w:eastAsiaTheme="minorHAnsi"/>
          <w:b/>
          <w:szCs w:val="24"/>
        </w:rPr>
        <w:t>Тема 1. Нижние уровни административно-территориального деления в ретроспективе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Земства, местные советы, переходный период, муниципальные образования в 1995 – 2003 (154 ФЗ), муниципалитеты после принятия 131 ФЗ – принципы организации, функции, экономическая основа, особенности территориального устройства.</w:t>
      </w:r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  <w:r w:rsidRPr="00427DD8">
        <w:rPr>
          <w:rFonts w:eastAsiaTheme="minorHAnsi"/>
          <w:b/>
          <w:szCs w:val="24"/>
        </w:rPr>
        <w:t>Литература к теме 1</w:t>
      </w:r>
    </w:p>
    <w:p w:rsidR="00427DD8" w:rsidRPr="00427DD8" w:rsidRDefault="00427DD8" w:rsidP="00427DD8">
      <w:pPr>
        <w:numPr>
          <w:ilvl w:val="3"/>
          <w:numId w:val="9"/>
        </w:numPr>
        <w:spacing w:after="200"/>
        <w:ind w:left="568" w:hanging="284"/>
        <w:contextualSpacing/>
        <w:rPr>
          <w:rFonts w:eastAsiaTheme="minorHAnsi"/>
          <w:szCs w:val="24"/>
        </w:rPr>
      </w:pPr>
      <w:proofErr w:type="spellStart"/>
      <w:proofErr w:type="gramStart"/>
      <w:r w:rsidRPr="00427DD8">
        <w:rPr>
          <w:rFonts w:eastAsiaTheme="minorHAnsi"/>
          <w:szCs w:val="24"/>
        </w:rPr>
        <w:t>Кордонский</w:t>
      </w:r>
      <w:proofErr w:type="spellEnd"/>
      <w:r w:rsidRPr="00427DD8">
        <w:rPr>
          <w:rFonts w:eastAsiaTheme="minorHAnsi"/>
          <w:szCs w:val="24"/>
        </w:rPr>
        <w:t xml:space="preserve"> С.Г., </w:t>
      </w:r>
      <w:proofErr w:type="spellStart"/>
      <w:r w:rsidRPr="00427DD8">
        <w:rPr>
          <w:rFonts w:eastAsiaTheme="minorHAnsi"/>
          <w:szCs w:val="24"/>
        </w:rPr>
        <w:t>Плюснин</w:t>
      </w:r>
      <w:proofErr w:type="spellEnd"/>
      <w:r w:rsidRPr="00427DD8">
        <w:rPr>
          <w:rFonts w:eastAsiaTheme="minorHAnsi"/>
          <w:szCs w:val="24"/>
        </w:rPr>
        <w:t xml:space="preserve"> Ю.М. Обязательства без ресурсов // Независимая газета. 28.12.2010 </w:t>
      </w:r>
      <w:hyperlink r:id="rId6" w:history="1">
        <w:r w:rsidRPr="00427DD8">
          <w:rPr>
            <w:rFonts w:eastAsiaTheme="minorHAnsi"/>
            <w:color w:val="0000FF" w:themeColor="hyperlink"/>
            <w:u w:val="single"/>
          </w:rPr>
          <w:t>http://www.hse.ru/data/2011/09/29/1270038176/2010%20%D0%9A%D0%BE%D1%80%D0%B4%D0%BE%D0%BD%D1%81%D0%BA%D0%B8%D0%B9%20%D0%9F%D0%BB%D1%8E%D1%81%D0%BD%D0%B8%D0%BD%20%D0</w:t>
        </w:r>
        <w:proofErr w:type="gramEnd"/>
        <w:r w:rsidRPr="00427DD8">
          <w:rPr>
            <w:rFonts w:eastAsiaTheme="minorHAnsi"/>
            <w:color w:val="0000FF" w:themeColor="hyperlink"/>
            <w:u w:val="single"/>
          </w:rPr>
          <w:t>%</w:t>
        </w:r>
        <w:proofErr w:type="gramStart"/>
        <w:r w:rsidRPr="00427DD8">
          <w:rPr>
            <w:rFonts w:eastAsiaTheme="minorHAnsi"/>
            <w:color w:val="0000FF" w:themeColor="hyperlink"/>
            <w:u w:val="single"/>
          </w:rPr>
          <w:t>9E%D0%B1%D1%8F%D0%B7%D0%B0%D1%82%D0%B5%D0%BB%D1%8C%D1%81%D1%82%D0%B2%D0%B0%20%D0%B1%D0%B5..%D0%BE%D0%B2%20%D0%9D%D0%B5%D0%B7%D0%B0%D0%B2%D0%B8%D1%81%D0%B8%D0%BC%D0%B0%D1%8F%20%D0%B3</w:t>
        </w:r>
        <w:proofErr w:type="gramEnd"/>
        <w:r w:rsidRPr="00427DD8">
          <w:rPr>
            <w:rFonts w:eastAsiaTheme="minorHAnsi"/>
            <w:color w:val="0000FF" w:themeColor="hyperlink"/>
            <w:u w:val="single"/>
          </w:rPr>
          <w:t>%D0%B0%D0%B7%D0%B5%D1%82%D0%B0%2028%D0%B4%D0%B5%D0%BA2010.pdf</w:t>
        </w:r>
      </w:hyperlink>
    </w:p>
    <w:p w:rsidR="00427DD8" w:rsidRPr="00427DD8" w:rsidRDefault="00427DD8" w:rsidP="00427DD8">
      <w:pPr>
        <w:numPr>
          <w:ilvl w:val="3"/>
          <w:numId w:val="9"/>
        </w:numPr>
        <w:spacing w:after="200"/>
        <w:ind w:left="568" w:hanging="284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 xml:space="preserve"> </w:t>
      </w:r>
      <w:proofErr w:type="spellStart"/>
      <w:r w:rsidRPr="00427DD8">
        <w:rPr>
          <w:rFonts w:eastAsia="Times New Roman"/>
          <w:color w:val="000000"/>
          <w:szCs w:val="24"/>
          <w:lang w:eastAsia="ru-RU"/>
        </w:rPr>
        <w:t>Кордонский</w:t>
      </w:r>
      <w:proofErr w:type="spellEnd"/>
      <w:r w:rsidRPr="00427DD8">
        <w:rPr>
          <w:rFonts w:eastAsia="Times New Roman"/>
          <w:color w:val="000000"/>
          <w:szCs w:val="24"/>
          <w:lang w:eastAsia="ru-RU"/>
        </w:rPr>
        <w:t xml:space="preserve"> С.Г. Самоуправление реальное и мнимое // Регион 86. Журнал </w:t>
      </w:r>
      <w:proofErr w:type="gramStart"/>
      <w:r w:rsidRPr="00427DD8">
        <w:rPr>
          <w:rFonts w:eastAsia="Times New Roman"/>
          <w:color w:val="000000"/>
          <w:szCs w:val="24"/>
          <w:lang w:eastAsia="ru-RU"/>
        </w:rPr>
        <w:t>государственного</w:t>
      </w:r>
      <w:proofErr w:type="gramEnd"/>
      <w:r w:rsidRPr="00427DD8">
        <w:rPr>
          <w:rFonts w:eastAsia="Times New Roman"/>
          <w:color w:val="000000"/>
          <w:szCs w:val="24"/>
          <w:lang w:eastAsia="ru-RU"/>
        </w:rPr>
        <w:t xml:space="preserve"> и </w:t>
      </w:r>
      <w:proofErr w:type="spellStart"/>
      <w:r w:rsidRPr="00427DD8">
        <w:rPr>
          <w:rFonts w:eastAsia="Times New Roman"/>
          <w:color w:val="000000"/>
          <w:szCs w:val="24"/>
          <w:lang w:eastAsia="ru-RU"/>
        </w:rPr>
        <w:t>муниципальногоуправления</w:t>
      </w:r>
      <w:proofErr w:type="spellEnd"/>
      <w:r w:rsidRPr="00427DD8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427DD8">
        <w:rPr>
          <w:rFonts w:eastAsia="Times New Roman"/>
          <w:color w:val="000000"/>
          <w:szCs w:val="24"/>
          <w:lang w:eastAsia="ru-RU"/>
        </w:rPr>
        <w:t>Югры</w:t>
      </w:r>
      <w:proofErr w:type="spellEnd"/>
      <w:r w:rsidRPr="00427DD8">
        <w:rPr>
          <w:rFonts w:eastAsia="Times New Roman"/>
          <w:color w:val="000000"/>
          <w:szCs w:val="24"/>
          <w:lang w:eastAsia="ru-RU"/>
        </w:rPr>
        <w:t xml:space="preserve"> (Ханты-Мансийский </w:t>
      </w:r>
      <w:r w:rsidRPr="00427DD8">
        <w:rPr>
          <w:rFonts w:eastAsia="Times New Roman"/>
          <w:color w:val="000000"/>
          <w:szCs w:val="24"/>
          <w:lang w:eastAsia="ru-RU"/>
        </w:rPr>
        <w:lastRenderedPageBreak/>
        <w:t xml:space="preserve">автономный округ), 2009. № 1(9). C. 98—100 </w:t>
      </w:r>
      <w:hyperlink r:id="rId7" w:history="1">
        <w:r w:rsidRPr="00427DD8">
          <w:rPr>
            <w:rFonts w:eastAsiaTheme="minorHAnsi"/>
            <w:color w:val="0000FF"/>
            <w:szCs w:val="24"/>
            <w:u w:val="single"/>
          </w:rPr>
          <w:t>http://www.region86.ugrariu.ru/arhive/may_2009/samoupravlenie_realnoe_i_mnimoe_</w:t>
        </w:r>
      </w:hyperlink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  <w:r w:rsidRPr="00427DD8">
        <w:rPr>
          <w:rFonts w:eastAsiaTheme="minorHAnsi"/>
          <w:b/>
          <w:szCs w:val="24"/>
        </w:rPr>
        <w:t>Тема 2. Территориальная организация муниципальных образований и ее правовые основы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 xml:space="preserve">Официальный порядок образования, изменения границ, слияния, выделения муниципальных образований. Территориальная организация внутригородских территорий городов федерального значения, городских округов, муниципальных районов, сельских и городских поселений – входящие населенные пункты, расположение административных и социальных центров и проч. </w:t>
      </w:r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  <w:r w:rsidRPr="00427DD8">
        <w:rPr>
          <w:rFonts w:eastAsiaTheme="minorHAnsi"/>
          <w:b/>
          <w:szCs w:val="24"/>
        </w:rPr>
        <w:t>Литература к теме 2</w:t>
      </w:r>
    </w:p>
    <w:p w:rsidR="00427DD8" w:rsidRPr="00427DD8" w:rsidRDefault="00427DD8" w:rsidP="00427DD8">
      <w:pPr>
        <w:numPr>
          <w:ilvl w:val="0"/>
          <w:numId w:val="22"/>
        </w:numPr>
        <w:spacing w:after="200"/>
        <w:contextualSpacing/>
        <w:rPr>
          <w:rFonts w:eastAsiaTheme="minorHAnsi"/>
          <w:szCs w:val="24"/>
        </w:rPr>
      </w:pPr>
      <w:r w:rsidRPr="00427DD8">
        <w:rPr>
          <w:rFonts w:eastAsia="Times New Roman"/>
          <w:szCs w:val="24"/>
          <w:lang w:eastAsia="ar-SA"/>
        </w:rPr>
        <w:t xml:space="preserve"> </w:t>
      </w:r>
      <w:r w:rsidRPr="00427DD8">
        <w:rPr>
          <w:rFonts w:eastAsiaTheme="minorHAnsi"/>
          <w:szCs w:val="24"/>
        </w:rPr>
        <w:t xml:space="preserve">Каганский В.Л. Культурный ландшафт: основные концепции в Российской географии </w:t>
      </w:r>
      <w:hyperlink r:id="rId8" w:history="1">
        <w:r w:rsidRPr="00427DD8">
          <w:rPr>
            <w:rFonts w:eastAsiaTheme="minorHAnsi"/>
            <w:color w:val="0000FF"/>
            <w:u w:val="single"/>
          </w:rPr>
          <w:t>http://www.biosemiotica.ru/index.php?option=com_content&amp;view=article&amp;id=80&amp;Itemid=67</w:t>
        </w:r>
      </w:hyperlink>
    </w:p>
    <w:p w:rsidR="00427DD8" w:rsidRPr="00427DD8" w:rsidRDefault="00427DD8" w:rsidP="00427DD8">
      <w:pPr>
        <w:numPr>
          <w:ilvl w:val="0"/>
          <w:numId w:val="22"/>
        </w:numPr>
        <w:spacing w:after="200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 xml:space="preserve">Каганский В.Л. Пространство в теоретической географии школы Б.Б. </w:t>
      </w:r>
      <w:proofErr w:type="spellStart"/>
      <w:r w:rsidRPr="00427DD8">
        <w:rPr>
          <w:rFonts w:eastAsiaTheme="minorHAnsi"/>
          <w:szCs w:val="24"/>
        </w:rPr>
        <w:t>Родомана</w:t>
      </w:r>
      <w:proofErr w:type="spellEnd"/>
      <w:r w:rsidRPr="00427DD8">
        <w:rPr>
          <w:rFonts w:eastAsiaTheme="minorHAnsi"/>
          <w:szCs w:val="24"/>
        </w:rPr>
        <w:t xml:space="preserve">: итоги, проблемы, программа </w:t>
      </w:r>
      <w:hyperlink r:id="rId9" w:history="1">
        <w:r w:rsidRPr="00427DD8">
          <w:rPr>
            <w:rFonts w:eastAsiaTheme="minorHAnsi"/>
            <w:color w:val="0000FF"/>
            <w:u w:val="single"/>
          </w:rPr>
          <w:t>http://www.biosemiotica.ru/index.php?option=com_content&amp;view=article&amp;id=81&amp;Itemid=67</w:t>
        </w:r>
      </w:hyperlink>
    </w:p>
    <w:p w:rsidR="00427DD8" w:rsidRPr="00427DD8" w:rsidRDefault="00427DD8" w:rsidP="00427DD8">
      <w:pPr>
        <w:numPr>
          <w:ilvl w:val="0"/>
          <w:numId w:val="22"/>
        </w:numPr>
        <w:spacing w:after="200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 xml:space="preserve">Каганский В.Л. Вопросы о пространстве </w:t>
      </w:r>
      <w:proofErr w:type="spellStart"/>
      <w:r w:rsidRPr="00427DD8">
        <w:rPr>
          <w:rFonts w:eastAsiaTheme="minorHAnsi"/>
          <w:szCs w:val="24"/>
        </w:rPr>
        <w:t>маргинальности</w:t>
      </w:r>
      <w:proofErr w:type="spellEnd"/>
      <w:r w:rsidRPr="00427DD8">
        <w:rPr>
          <w:rFonts w:eastAsiaTheme="minorHAnsi"/>
          <w:szCs w:val="24"/>
        </w:rPr>
        <w:t xml:space="preserve"> </w:t>
      </w:r>
      <w:hyperlink r:id="rId10" w:history="1">
        <w:r w:rsidRPr="00427DD8">
          <w:rPr>
            <w:rFonts w:eastAsiaTheme="minorHAnsi"/>
            <w:color w:val="0000FF"/>
            <w:u w:val="single"/>
          </w:rPr>
          <w:t>http://magazines.russ.ru/nlo/1999/37/kagan.html</w:t>
        </w:r>
      </w:hyperlink>
    </w:p>
    <w:p w:rsidR="00427DD8" w:rsidRPr="00427DD8" w:rsidRDefault="00427DD8" w:rsidP="00427DD8">
      <w:pPr>
        <w:numPr>
          <w:ilvl w:val="0"/>
          <w:numId w:val="22"/>
        </w:numPr>
        <w:spacing w:after="200"/>
        <w:contextualSpacing/>
        <w:rPr>
          <w:rFonts w:eastAsiaTheme="minorHAnsi"/>
          <w:szCs w:val="24"/>
        </w:rPr>
      </w:pPr>
      <w:proofErr w:type="spellStart"/>
      <w:r w:rsidRPr="00427DD8">
        <w:rPr>
          <w:rFonts w:eastAsiaTheme="minorHAnsi"/>
          <w:szCs w:val="24"/>
        </w:rPr>
        <w:t>Родоман</w:t>
      </w:r>
      <w:proofErr w:type="spellEnd"/>
      <w:r w:rsidRPr="00427DD8">
        <w:rPr>
          <w:rFonts w:eastAsiaTheme="minorHAnsi"/>
          <w:szCs w:val="24"/>
        </w:rPr>
        <w:t xml:space="preserve"> Б.Б. Научные географические </w:t>
      </w:r>
      <w:proofErr w:type="spellStart"/>
      <w:r w:rsidRPr="00427DD8">
        <w:rPr>
          <w:rFonts w:eastAsiaTheme="minorHAnsi"/>
          <w:szCs w:val="24"/>
        </w:rPr>
        <w:t>картоиды</w:t>
      </w:r>
      <w:proofErr w:type="spellEnd"/>
      <w:r w:rsidRPr="00427DD8">
        <w:rPr>
          <w:rFonts w:eastAsiaTheme="minorHAnsi"/>
          <w:szCs w:val="24"/>
        </w:rPr>
        <w:t xml:space="preserve"> </w:t>
      </w:r>
      <w:hyperlink r:id="rId11" w:history="1">
        <w:r w:rsidRPr="00427DD8">
          <w:rPr>
            <w:rFonts w:eastAsiaTheme="minorHAnsi"/>
            <w:color w:val="0000FF"/>
            <w:szCs w:val="24"/>
            <w:u w:val="single"/>
          </w:rPr>
          <w:t>http://www.geograf.com.ua/pdf/rodoman/B_B_Rodoman_Kartoidy.pdf</w:t>
        </w:r>
      </w:hyperlink>
    </w:p>
    <w:p w:rsidR="00427DD8" w:rsidRPr="00427DD8" w:rsidRDefault="00427DD8" w:rsidP="00427DD8">
      <w:pPr>
        <w:numPr>
          <w:ilvl w:val="0"/>
          <w:numId w:val="22"/>
        </w:numPr>
        <w:spacing w:after="200"/>
        <w:contextualSpacing/>
        <w:rPr>
          <w:rFonts w:eastAsiaTheme="minorHAnsi"/>
          <w:szCs w:val="24"/>
        </w:rPr>
      </w:pPr>
      <w:proofErr w:type="spellStart"/>
      <w:r w:rsidRPr="00427DD8">
        <w:rPr>
          <w:rFonts w:eastAsiaTheme="minorHAnsi"/>
          <w:szCs w:val="24"/>
        </w:rPr>
        <w:t>Родоман</w:t>
      </w:r>
      <w:proofErr w:type="spellEnd"/>
      <w:r w:rsidRPr="00427DD8">
        <w:rPr>
          <w:rFonts w:eastAsiaTheme="minorHAnsi"/>
          <w:szCs w:val="24"/>
        </w:rPr>
        <w:t xml:space="preserve"> Б.Б. Гуманизм, экология и рыночные отношения </w:t>
      </w:r>
      <w:hyperlink r:id="rId12" w:history="1">
        <w:r w:rsidRPr="00427DD8">
          <w:rPr>
            <w:rFonts w:eastAsiaTheme="minorHAnsi"/>
            <w:color w:val="0000FF"/>
            <w:u w:val="single"/>
          </w:rPr>
          <w:t>http://atheismru.narod.ru/humanism/journal/44/rodoman.htm</w:t>
        </w:r>
      </w:hyperlink>
    </w:p>
    <w:p w:rsidR="00427DD8" w:rsidRPr="00427DD8" w:rsidRDefault="00427DD8" w:rsidP="00427DD8">
      <w:pPr>
        <w:numPr>
          <w:ilvl w:val="0"/>
          <w:numId w:val="22"/>
        </w:numPr>
        <w:spacing w:after="200"/>
        <w:contextualSpacing/>
        <w:rPr>
          <w:rFonts w:eastAsiaTheme="minorHAnsi"/>
          <w:szCs w:val="24"/>
        </w:rPr>
      </w:pPr>
      <w:proofErr w:type="spellStart"/>
      <w:r w:rsidRPr="00427DD8">
        <w:rPr>
          <w:rFonts w:eastAsiaTheme="minorHAnsi"/>
          <w:szCs w:val="24"/>
        </w:rPr>
        <w:t>Родоман</w:t>
      </w:r>
      <w:proofErr w:type="spellEnd"/>
      <w:r w:rsidRPr="00427DD8">
        <w:rPr>
          <w:rFonts w:eastAsiaTheme="minorHAnsi"/>
          <w:szCs w:val="24"/>
        </w:rPr>
        <w:t xml:space="preserve"> Б.Б. Россия – административно – территориальный монстр </w:t>
      </w:r>
      <w:hyperlink r:id="rId13" w:history="1">
        <w:r w:rsidRPr="00427DD8">
          <w:rPr>
            <w:rFonts w:eastAsiaTheme="minorHAnsi"/>
            <w:color w:val="0000FF"/>
            <w:u w:val="single"/>
          </w:rPr>
          <w:t>http://www.polit.ru/article/2004/11/04/rodoman/</w:t>
        </w:r>
      </w:hyperlink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  <w:r w:rsidRPr="00427DD8">
        <w:rPr>
          <w:rFonts w:eastAsiaTheme="minorHAnsi"/>
          <w:b/>
          <w:szCs w:val="24"/>
        </w:rPr>
        <w:t>Тема 3. Административно-властная сфера в муниципальных образованиях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proofErr w:type="gramStart"/>
      <w:r w:rsidRPr="00427DD8">
        <w:rPr>
          <w:rFonts w:eastAsiaTheme="minorHAnsi"/>
          <w:szCs w:val="24"/>
        </w:rPr>
        <w:t>Функции местного самоуправления (властные, общественные, экономические) и их распределение между органами местного самоуправления (Глава МО, Представительный орган МО, Исполнительно-распорядительный орган (Администрация) МО, контрольно-счетный орган).</w:t>
      </w:r>
      <w:proofErr w:type="gramEnd"/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Баланс власти в муниципалитете в зависимости от вида муниципального образования.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b/>
          <w:szCs w:val="24"/>
        </w:rPr>
      </w:pPr>
      <w:r w:rsidRPr="00427DD8">
        <w:rPr>
          <w:rFonts w:eastAsiaTheme="minorHAnsi"/>
          <w:b/>
          <w:szCs w:val="24"/>
        </w:rPr>
        <w:t>Литература к теме 3</w:t>
      </w:r>
    </w:p>
    <w:p w:rsidR="00427DD8" w:rsidRPr="00427DD8" w:rsidRDefault="00427DD8" w:rsidP="00427DD8">
      <w:pPr>
        <w:numPr>
          <w:ilvl w:val="0"/>
          <w:numId w:val="11"/>
        </w:numPr>
        <w:tabs>
          <w:tab w:val="left" w:pos="720"/>
        </w:tabs>
        <w:suppressAutoHyphens/>
        <w:spacing w:after="120"/>
        <w:ind w:left="714" w:hanging="357"/>
        <w:jc w:val="both"/>
        <w:rPr>
          <w:rFonts w:eastAsia="Times New Roman"/>
          <w:szCs w:val="24"/>
          <w:lang w:eastAsia="ar-SA"/>
        </w:rPr>
      </w:pPr>
      <w:r w:rsidRPr="00427DD8">
        <w:rPr>
          <w:rFonts w:eastAsia="Times New Roman"/>
          <w:szCs w:val="24"/>
          <w:lang w:eastAsia="ar-SA"/>
        </w:rPr>
        <w:t xml:space="preserve"> </w:t>
      </w:r>
      <w:proofErr w:type="spellStart"/>
      <w:r w:rsidRPr="00427DD8">
        <w:rPr>
          <w:rFonts w:eastAsia="Times New Roman"/>
          <w:szCs w:val="24"/>
          <w:lang w:eastAsia="ar-SA"/>
        </w:rPr>
        <w:t>Плюснин</w:t>
      </w:r>
      <w:proofErr w:type="spellEnd"/>
      <w:r w:rsidRPr="00427DD8">
        <w:rPr>
          <w:rFonts w:eastAsia="Times New Roman"/>
          <w:szCs w:val="24"/>
          <w:lang w:eastAsia="ar-SA"/>
        </w:rPr>
        <w:t xml:space="preserve"> Ю.М. Структура муниципальной власти в муниципалитетах разного вида. // Регион 86, журнал государственного и муниципального управления </w:t>
      </w:r>
      <w:proofErr w:type="gramStart"/>
      <w:r w:rsidRPr="00427DD8">
        <w:rPr>
          <w:rFonts w:eastAsia="Times New Roman"/>
          <w:szCs w:val="24"/>
          <w:lang w:eastAsia="ar-SA"/>
        </w:rPr>
        <w:t>г</w:t>
      </w:r>
      <w:proofErr w:type="gramEnd"/>
      <w:r w:rsidRPr="00427DD8">
        <w:rPr>
          <w:rFonts w:eastAsia="Times New Roman"/>
          <w:szCs w:val="24"/>
          <w:lang w:eastAsia="ar-SA"/>
        </w:rPr>
        <w:t xml:space="preserve">. </w:t>
      </w:r>
      <w:proofErr w:type="spellStart"/>
      <w:r w:rsidRPr="00427DD8">
        <w:rPr>
          <w:rFonts w:eastAsia="Times New Roman"/>
          <w:szCs w:val="24"/>
          <w:lang w:eastAsia="ar-SA"/>
        </w:rPr>
        <w:t>Югры</w:t>
      </w:r>
      <w:proofErr w:type="spellEnd"/>
      <w:r w:rsidRPr="00427DD8">
        <w:rPr>
          <w:rFonts w:eastAsia="Times New Roman"/>
          <w:szCs w:val="24"/>
          <w:lang w:eastAsia="ar-SA"/>
        </w:rPr>
        <w:t xml:space="preserve"> Ханты-Мансийский автономный округ, 2009. № 2 (10). </w:t>
      </w:r>
      <w:proofErr w:type="gramStart"/>
      <w:r w:rsidRPr="00427DD8">
        <w:rPr>
          <w:rFonts w:eastAsia="Times New Roman"/>
          <w:szCs w:val="24"/>
          <w:lang w:eastAsia="ar-SA"/>
        </w:rPr>
        <w:t xml:space="preserve">C. 63—68 </w:t>
      </w:r>
      <w:hyperlink r:id="rId14" w:history="1">
        <w:r w:rsidRPr="00427DD8">
          <w:rPr>
            <w:rFonts w:eastAsia="Times New Roman"/>
            <w:color w:val="0000FF" w:themeColor="hyperlink"/>
            <w:u w:val="single"/>
            <w:lang w:eastAsia="ar-SA"/>
          </w:rPr>
          <w:t>http://www.hse.ru/data/2011/10/03/1270779971/2009_Plusnin%20%D0%A1%D1%82%D1%80%D1%83%D0%BA%D1%82%D1%83%D1%80%D0%B0%20%D0%BC%D1%83%D0%BD%D0%B8%D1%86%D0%B8%D0%BF%20%D0%B2%D0%BB%D0%B0%D1%81%D1%82%D0%B8</w:t>
        </w:r>
        <w:proofErr w:type="gramEnd"/>
        <w:r w:rsidRPr="00427DD8">
          <w:rPr>
            <w:rFonts w:eastAsia="Times New Roman"/>
            <w:color w:val="0000FF" w:themeColor="hyperlink"/>
            <w:u w:val="single"/>
            <w:lang w:eastAsia="ar-SA"/>
          </w:rPr>
          <w:t>%20%D0%A0%D0%B5%D0%B3%D0%B8%D0%BE%D0%BD-86%20N%202.pdf</w:t>
        </w:r>
      </w:hyperlink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  <w:r w:rsidRPr="00427DD8">
        <w:rPr>
          <w:rFonts w:eastAsiaTheme="minorHAnsi"/>
          <w:b/>
          <w:szCs w:val="24"/>
        </w:rPr>
        <w:t>Тема 4. Экономическое положение муниципальных образований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Зависимость от региональных и федеральных трансфертов. Объем «нефинансируемых мандатов». Изношенность муниципального имущества.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Экономическая основа МСУ (доходные полномочия муниципалитетов различных видов), расходные обязательства.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Развитость частного сектора в муниципалитете.</w:t>
      </w:r>
    </w:p>
    <w:p w:rsidR="00427DD8" w:rsidRPr="00427DD8" w:rsidRDefault="00427DD8" w:rsidP="00427DD8">
      <w:pPr>
        <w:spacing w:after="120"/>
        <w:ind w:firstLine="567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Зависимость движения ресурсных потоков в муниципалитете от вида МО.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b/>
          <w:szCs w:val="24"/>
          <w:lang w:val="en-US"/>
        </w:rPr>
      </w:pPr>
      <w:r w:rsidRPr="00427DD8">
        <w:rPr>
          <w:rFonts w:eastAsiaTheme="minorHAnsi"/>
          <w:b/>
          <w:szCs w:val="24"/>
        </w:rPr>
        <w:lastRenderedPageBreak/>
        <w:t>Литература к теме 4</w:t>
      </w:r>
    </w:p>
    <w:p w:rsidR="00427DD8" w:rsidRPr="00427DD8" w:rsidRDefault="00427DD8" w:rsidP="00427DD8">
      <w:pPr>
        <w:numPr>
          <w:ilvl w:val="0"/>
          <w:numId w:val="12"/>
        </w:numPr>
        <w:shd w:val="clear" w:color="auto" w:fill="FFFFFF"/>
        <w:spacing w:after="200"/>
        <w:contextualSpacing/>
        <w:outlineLvl w:val="0"/>
        <w:rPr>
          <w:rFonts w:eastAsia="Times New Roman"/>
          <w:szCs w:val="24"/>
          <w:lang w:eastAsia="ru-RU"/>
        </w:rPr>
      </w:pPr>
      <w:r w:rsidRPr="00427DD8">
        <w:rPr>
          <w:rFonts w:eastAsia="Times New Roman"/>
          <w:szCs w:val="24"/>
          <w:lang w:eastAsia="ru-RU"/>
        </w:rPr>
        <w:t xml:space="preserve"> </w:t>
      </w:r>
      <w:r w:rsidRPr="00427DD8">
        <w:rPr>
          <w:rFonts w:eastAsia="Times New Roman"/>
          <w:kern w:val="36"/>
          <w:szCs w:val="24"/>
          <w:lang w:eastAsia="ru-RU"/>
        </w:rPr>
        <w:t xml:space="preserve">Федеральный закон Российской Федерации от 6 октября 2003 г. N 131-ФЗ </w:t>
      </w:r>
      <w:r w:rsidRPr="00427DD8">
        <w:rPr>
          <w:rFonts w:eastAsia="Times New Roman"/>
          <w:szCs w:val="24"/>
          <w:lang w:eastAsia="ru-RU"/>
        </w:rPr>
        <w:t>"Об общих принципах организации местного самоуправления в Российской Федерации", глава 3 (ст. 14 – 17)</w:t>
      </w:r>
    </w:p>
    <w:p w:rsidR="00427DD8" w:rsidRPr="00427DD8" w:rsidRDefault="00427DD8" w:rsidP="00427DD8">
      <w:pPr>
        <w:numPr>
          <w:ilvl w:val="0"/>
          <w:numId w:val="12"/>
        </w:numPr>
        <w:spacing w:after="200"/>
        <w:contextualSpacing/>
        <w:rPr>
          <w:rFonts w:eastAsia="Times New Roman"/>
          <w:szCs w:val="24"/>
          <w:lang w:eastAsia="ru-RU"/>
        </w:rPr>
      </w:pPr>
      <w:proofErr w:type="gramStart"/>
      <w:r w:rsidRPr="00427DD8">
        <w:rPr>
          <w:rFonts w:eastAsia="Times New Roman"/>
          <w:szCs w:val="24"/>
          <w:lang w:eastAsia="ru-RU"/>
        </w:rPr>
        <w:t xml:space="preserve">Бюджетный Кодекс Российской Федерации </w:t>
      </w:r>
      <w:r w:rsidRPr="00427DD8">
        <w:rPr>
          <w:rFonts w:eastAsiaTheme="minorHAnsi"/>
          <w:bCs/>
          <w:szCs w:val="24"/>
        </w:rPr>
        <w:t>от 31.07.1998 N 145-ФЗ (ст. 15, гл. 9 (ст. 61 – 64)</w:t>
      </w:r>
      <w:proofErr w:type="gramEnd"/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</w:p>
    <w:p w:rsidR="00427DD8" w:rsidRPr="00427DD8" w:rsidRDefault="00427DD8" w:rsidP="00427DD8">
      <w:pPr>
        <w:ind w:left="360" w:firstLine="0"/>
        <w:jc w:val="both"/>
        <w:rPr>
          <w:rFonts w:eastAsiaTheme="minorHAnsi"/>
          <w:b/>
          <w:szCs w:val="24"/>
        </w:rPr>
      </w:pPr>
      <w:r w:rsidRPr="00427DD8">
        <w:rPr>
          <w:rFonts w:eastAsiaTheme="minorHAnsi"/>
          <w:b/>
          <w:szCs w:val="24"/>
        </w:rPr>
        <w:t>Тема 5. Местное общество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Сословная компонента социальной структуры муниципалитетов различных видов.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Демографическая структура населения, миграционные процессы.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Дифференциация социального пространства в населенных пунктах.</w:t>
      </w:r>
    </w:p>
    <w:p w:rsidR="00427DD8" w:rsidRPr="00427DD8" w:rsidRDefault="00427DD8" w:rsidP="00427DD8">
      <w:pPr>
        <w:ind w:firstLine="567"/>
        <w:jc w:val="both"/>
        <w:rPr>
          <w:rFonts w:eastAsiaTheme="minorHAnsi"/>
          <w:b/>
          <w:szCs w:val="24"/>
        </w:rPr>
      </w:pPr>
      <w:r w:rsidRPr="00427DD8">
        <w:rPr>
          <w:rFonts w:eastAsiaTheme="minorHAnsi"/>
          <w:b/>
          <w:szCs w:val="24"/>
        </w:rPr>
        <w:t>Литература к теме 5</w:t>
      </w:r>
    </w:p>
    <w:p w:rsidR="00427DD8" w:rsidRPr="00427DD8" w:rsidRDefault="00427DD8" w:rsidP="00427DD8">
      <w:pPr>
        <w:numPr>
          <w:ilvl w:val="3"/>
          <w:numId w:val="12"/>
        </w:numPr>
        <w:spacing w:after="200"/>
        <w:ind w:left="714" w:hanging="357"/>
        <w:contextualSpacing/>
        <w:rPr>
          <w:rFonts w:eastAsiaTheme="minorHAnsi"/>
          <w:szCs w:val="24"/>
          <w:lang w:val="en-US"/>
        </w:rPr>
      </w:pPr>
      <w:r w:rsidRPr="00427DD8">
        <w:rPr>
          <w:rFonts w:eastAsia="Times New Roman"/>
          <w:color w:val="000000"/>
          <w:szCs w:val="24"/>
          <w:lang w:eastAsia="ru-RU"/>
        </w:rPr>
        <w:t xml:space="preserve"> </w:t>
      </w:r>
    </w:p>
    <w:p w:rsidR="00427DD8" w:rsidRPr="00427DD8" w:rsidRDefault="00427DD8" w:rsidP="00427DD8">
      <w:pPr>
        <w:ind w:left="357" w:firstLine="0"/>
        <w:contextualSpacing/>
        <w:jc w:val="both"/>
        <w:rPr>
          <w:rFonts w:eastAsia="Times New Roman"/>
          <w:color w:val="000000"/>
          <w:szCs w:val="24"/>
          <w:lang w:eastAsia="ru-RU"/>
        </w:rPr>
      </w:pPr>
    </w:p>
    <w:p w:rsidR="00427DD8" w:rsidRPr="00427DD8" w:rsidRDefault="00427DD8" w:rsidP="00427DD8">
      <w:pPr>
        <w:numPr>
          <w:ilvl w:val="0"/>
          <w:numId w:val="9"/>
        </w:numPr>
        <w:spacing w:after="200"/>
        <w:contextualSpacing/>
        <w:rPr>
          <w:rFonts w:eastAsia="Times New Roman"/>
          <w:b/>
          <w:color w:val="000000"/>
          <w:szCs w:val="24"/>
          <w:lang w:val="en-US" w:eastAsia="ru-RU"/>
        </w:rPr>
      </w:pPr>
      <w:r w:rsidRPr="00427DD8">
        <w:rPr>
          <w:rFonts w:eastAsia="Times New Roman"/>
          <w:b/>
          <w:color w:val="000000"/>
          <w:szCs w:val="24"/>
          <w:lang w:eastAsia="ru-RU"/>
        </w:rPr>
        <w:t>Содержание семинарских занятий (24 часа)</w:t>
      </w:r>
    </w:p>
    <w:p w:rsidR="00427DD8" w:rsidRPr="00427DD8" w:rsidRDefault="00427DD8" w:rsidP="00427DD8">
      <w:pPr>
        <w:numPr>
          <w:ilvl w:val="3"/>
          <w:numId w:val="9"/>
        </w:numPr>
        <w:spacing w:after="200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r w:rsidRPr="00427DD8">
        <w:rPr>
          <w:rFonts w:eastAsia="Times New Roman"/>
          <w:color w:val="000000"/>
          <w:szCs w:val="24"/>
          <w:lang w:eastAsia="ru-RU"/>
        </w:rPr>
        <w:t>Трансформация роли и статуса нижнего уровня публичной власти</w:t>
      </w:r>
    </w:p>
    <w:p w:rsidR="00427DD8" w:rsidRPr="00427DD8" w:rsidRDefault="00427DD8" w:rsidP="00427DD8">
      <w:pPr>
        <w:numPr>
          <w:ilvl w:val="3"/>
          <w:numId w:val="9"/>
        </w:numPr>
        <w:spacing w:after="200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r w:rsidRPr="00427DD8">
        <w:rPr>
          <w:rFonts w:eastAsia="Times New Roman"/>
          <w:color w:val="000000"/>
          <w:szCs w:val="24"/>
          <w:lang w:eastAsia="ru-RU"/>
        </w:rPr>
        <w:t>Организация территории муниципалитетов различных видов</w:t>
      </w:r>
    </w:p>
    <w:p w:rsidR="00427DD8" w:rsidRPr="00427DD8" w:rsidRDefault="00427DD8" w:rsidP="00427DD8">
      <w:pPr>
        <w:numPr>
          <w:ilvl w:val="3"/>
          <w:numId w:val="9"/>
        </w:numPr>
        <w:spacing w:after="200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r w:rsidRPr="00427DD8">
        <w:rPr>
          <w:rFonts w:eastAsia="Times New Roman"/>
          <w:color w:val="000000"/>
          <w:szCs w:val="24"/>
          <w:lang w:eastAsia="ru-RU"/>
        </w:rPr>
        <w:t>Распределение административно-властного ресурса между органами местного самоуправления</w:t>
      </w:r>
    </w:p>
    <w:p w:rsidR="00427DD8" w:rsidRPr="00427DD8" w:rsidRDefault="00427DD8" w:rsidP="00427DD8">
      <w:pPr>
        <w:numPr>
          <w:ilvl w:val="3"/>
          <w:numId w:val="9"/>
        </w:numPr>
        <w:spacing w:after="200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r w:rsidRPr="00427DD8">
        <w:rPr>
          <w:rFonts w:eastAsia="Times New Roman"/>
          <w:color w:val="000000"/>
          <w:szCs w:val="24"/>
          <w:lang w:eastAsia="ru-RU"/>
        </w:rPr>
        <w:t>Муниципальное имущество (объем, управление)</w:t>
      </w:r>
    </w:p>
    <w:p w:rsidR="00427DD8" w:rsidRPr="00427DD8" w:rsidRDefault="00427DD8" w:rsidP="00427DD8">
      <w:pPr>
        <w:numPr>
          <w:ilvl w:val="3"/>
          <w:numId w:val="9"/>
        </w:numPr>
        <w:spacing w:after="200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r w:rsidRPr="00427DD8">
        <w:rPr>
          <w:rFonts w:eastAsia="Times New Roman"/>
          <w:color w:val="000000"/>
          <w:szCs w:val="24"/>
          <w:lang w:eastAsia="ru-RU"/>
        </w:rPr>
        <w:t>Доходные полномочия и расходные обязательства муниципалитетов</w:t>
      </w:r>
    </w:p>
    <w:p w:rsidR="00597B4D" w:rsidRDefault="00427DD8" w:rsidP="00427DD8">
      <w:pPr>
        <w:jc w:val="both"/>
      </w:pPr>
      <w:r w:rsidRPr="00427DD8">
        <w:rPr>
          <w:rFonts w:eastAsia="Times New Roman"/>
          <w:color w:val="000000"/>
          <w:szCs w:val="24"/>
          <w:lang w:eastAsia="ru-RU"/>
        </w:rPr>
        <w:t>Структура местного общества</w:t>
      </w:r>
    </w:p>
    <w:p w:rsidR="00365C86" w:rsidRPr="00365C86" w:rsidRDefault="009A7D5D" w:rsidP="00427DD8">
      <w:pPr>
        <w:keepNext/>
        <w:spacing w:before="240" w:after="120"/>
        <w:ind w:left="432" w:hanging="432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8</w:t>
      </w:r>
      <w:r w:rsidR="00365C86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365C86" w:rsidRPr="00365C86">
        <w:rPr>
          <w:rFonts w:eastAsia="Times New Roman"/>
          <w:b/>
          <w:bCs/>
          <w:kern w:val="32"/>
          <w:sz w:val="28"/>
          <w:szCs w:val="32"/>
        </w:rPr>
        <w:t>Образовательные технологии</w:t>
      </w:r>
    </w:p>
    <w:p w:rsidR="00365C86" w:rsidRDefault="00365C86" w:rsidP="00427DD8">
      <w:pPr>
        <w:jc w:val="both"/>
      </w:pPr>
      <w:r>
        <w:t>Материал, преподаваемый в рамках данной дисциплины, должен лечь в основу навыка практического применения полученных знаний и навыков. В связи с этим предполагается использование и разбор большого количества практических заданий (в том числе, в качестве переходных зон в процессе лекционных занятий). На семинарах проводится разбор учебных кейсов, в том числе, в дискуссионной форме</w:t>
      </w:r>
      <w:r w:rsidR="00427DD8">
        <w:t>. Применяется большое количество схематичных иллюстрационных материалов, с помощью которых анализируются реальные муниципальные образования.</w:t>
      </w:r>
    </w:p>
    <w:p w:rsidR="00365C86" w:rsidRDefault="00365C86" w:rsidP="00365C86">
      <w:pPr>
        <w:jc w:val="both"/>
      </w:pPr>
    </w:p>
    <w:p w:rsidR="00365C86" w:rsidRPr="00365C86" w:rsidRDefault="009A7D5D" w:rsidP="00365C86">
      <w:pPr>
        <w:keepNext/>
        <w:spacing w:before="240" w:after="120"/>
        <w:ind w:left="432" w:hanging="432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9</w:t>
      </w:r>
      <w:r w:rsidR="00365C86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365C86" w:rsidRPr="00365C86">
        <w:rPr>
          <w:rFonts w:eastAsia="Times New Roman"/>
          <w:b/>
          <w:bCs/>
          <w:kern w:val="32"/>
          <w:sz w:val="28"/>
          <w:szCs w:val="32"/>
        </w:rPr>
        <w:t>Оценочные средства для текущего контроля и аттестации студента</w:t>
      </w:r>
    </w:p>
    <w:p w:rsidR="00427DD8" w:rsidRPr="00427DD8" w:rsidRDefault="009A7D5D" w:rsidP="00427DD8">
      <w:pPr>
        <w:pStyle w:val="a4"/>
        <w:tabs>
          <w:tab w:val="left" w:pos="720"/>
        </w:tabs>
        <w:ind w:left="1077" w:firstLine="0"/>
        <w:jc w:val="both"/>
        <w:rPr>
          <w:rFonts w:eastAsiaTheme="minorHAnsi"/>
          <w:b/>
          <w:szCs w:val="24"/>
          <w:lang w:val="en-US"/>
        </w:rPr>
      </w:pPr>
      <w:r>
        <w:rPr>
          <w:b/>
        </w:rPr>
        <w:t>9.</w:t>
      </w:r>
      <w:r w:rsidR="00365C86" w:rsidRPr="00365C86">
        <w:rPr>
          <w:b/>
        </w:rPr>
        <w:t xml:space="preserve">1. </w:t>
      </w:r>
      <w:r w:rsidR="00427DD8" w:rsidRPr="00427DD8">
        <w:rPr>
          <w:rFonts w:eastAsiaTheme="minorHAnsi"/>
          <w:b/>
          <w:szCs w:val="24"/>
        </w:rPr>
        <w:t>Тематика эссе и рефератов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 xml:space="preserve"> Результаты принятия 131 ФЗ «Об общих принципах организации местного самоуправления в РФ» (сфера рассмотрения по выбору – для социума в муниципалитете, для экономики и проч.)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Сравнение территориальной организации различных видов муниципалитетов (количество населенных пунктов, границы, расположение земель разного назначения).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Зависимость схема транспортной инфраструктуры муниципалитета от вида МО (с использованием карт).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Сравнение расположения зданий органов местного самоуправления в различных видах муниципалитетов (с использованием карт).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Баланс власти в муниципалитете (на примере конкретного муниципального образования).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Способы привлечения дополнительных ресурсов муниципалитетами (сравнение для различных видов МО).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Движение ресурсных потоков в муниципальном образовании (на конкретном примере).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lastRenderedPageBreak/>
        <w:t>Структура собственных доходов муниципального образования (на примере нескольких муниципалитетов).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Расчет сословной компоненты социальной структуры в муниципалитете (на конкретном примере).</w:t>
      </w:r>
    </w:p>
    <w:p w:rsidR="00427DD8" w:rsidRPr="00427DD8" w:rsidRDefault="00427DD8" w:rsidP="00427DD8">
      <w:pPr>
        <w:numPr>
          <w:ilvl w:val="6"/>
          <w:numId w:val="23"/>
        </w:numPr>
        <w:spacing w:after="200"/>
        <w:ind w:left="714" w:hanging="357"/>
        <w:contextualSpacing/>
        <w:rPr>
          <w:rFonts w:eastAsiaTheme="minorHAnsi"/>
          <w:szCs w:val="24"/>
        </w:rPr>
      </w:pPr>
      <w:r w:rsidRPr="00427DD8">
        <w:rPr>
          <w:rFonts w:eastAsiaTheme="minorHAnsi"/>
          <w:szCs w:val="24"/>
        </w:rPr>
        <w:t>Собственная тема – по согласованию с преподавателем.</w:t>
      </w:r>
    </w:p>
    <w:p w:rsidR="00E13D8C" w:rsidRDefault="00E13D8C" w:rsidP="00427DD8">
      <w:pPr>
        <w:jc w:val="both"/>
      </w:pPr>
    </w:p>
    <w:p w:rsidR="007A721E" w:rsidRPr="00E13D8C" w:rsidRDefault="009A7D5D" w:rsidP="00427DD8">
      <w:pPr>
        <w:jc w:val="both"/>
        <w:rPr>
          <w:b/>
        </w:rPr>
      </w:pPr>
      <w:r>
        <w:rPr>
          <w:b/>
        </w:rPr>
        <w:t>9</w:t>
      </w:r>
      <w:r w:rsidR="00E13D8C" w:rsidRPr="00E13D8C">
        <w:rPr>
          <w:b/>
        </w:rPr>
        <w:t>.2.</w:t>
      </w:r>
      <w:r w:rsidR="007A721E" w:rsidRPr="00E13D8C">
        <w:rPr>
          <w:b/>
        </w:rPr>
        <w:t xml:space="preserve"> Вопросы для оценки качества освоения дисциплины</w:t>
      </w:r>
    </w:p>
    <w:p w:rsidR="006B15C8" w:rsidRDefault="006B15C8" w:rsidP="00427DD8">
      <w:pPr>
        <w:numPr>
          <w:ilvl w:val="0"/>
          <w:numId w:val="19"/>
        </w:numPr>
        <w:tabs>
          <w:tab w:val="left" w:pos="720"/>
        </w:tabs>
        <w:ind w:left="907" w:hanging="510"/>
        <w:jc w:val="both"/>
        <w:rPr>
          <w:szCs w:val="24"/>
        </w:rPr>
      </w:pPr>
      <w:r>
        <w:rPr>
          <w:szCs w:val="24"/>
        </w:rPr>
        <w:t xml:space="preserve">Причины постоянного дефицита ресурсов на уровне муниципальных образований (объективные (в связи с дисбалансами системы) и формальные (формирование имиджа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 xml:space="preserve"> вышестоящих))</w:t>
      </w:r>
    </w:p>
    <w:p w:rsidR="006B15C8" w:rsidRDefault="006B15C8" w:rsidP="00427DD8">
      <w:pPr>
        <w:numPr>
          <w:ilvl w:val="0"/>
          <w:numId w:val="19"/>
        </w:numPr>
        <w:tabs>
          <w:tab w:val="left" w:pos="720"/>
        </w:tabs>
        <w:ind w:left="907" w:hanging="510"/>
        <w:jc w:val="both"/>
        <w:rPr>
          <w:szCs w:val="24"/>
        </w:rPr>
      </w:pPr>
      <w:r>
        <w:rPr>
          <w:szCs w:val="24"/>
        </w:rPr>
        <w:t>Построение веерных матриц</w:t>
      </w:r>
    </w:p>
    <w:p w:rsidR="006B15C8" w:rsidRDefault="006B15C8" w:rsidP="00427DD8">
      <w:pPr>
        <w:numPr>
          <w:ilvl w:val="0"/>
          <w:numId w:val="19"/>
        </w:numPr>
        <w:tabs>
          <w:tab w:val="left" w:pos="720"/>
        </w:tabs>
        <w:ind w:left="907" w:hanging="510"/>
        <w:jc w:val="both"/>
        <w:rPr>
          <w:szCs w:val="24"/>
        </w:rPr>
      </w:pPr>
      <w:r>
        <w:rPr>
          <w:szCs w:val="24"/>
        </w:rPr>
        <w:t>Сущность и значение угроз для органов государственной власти и органов местного самоуправления</w:t>
      </w:r>
    </w:p>
    <w:p w:rsidR="006B15C8" w:rsidRDefault="006B15C8" w:rsidP="00427DD8">
      <w:pPr>
        <w:numPr>
          <w:ilvl w:val="0"/>
          <w:numId w:val="19"/>
        </w:numPr>
        <w:tabs>
          <w:tab w:val="left" w:pos="720"/>
        </w:tabs>
        <w:ind w:left="907" w:hanging="510"/>
        <w:jc w:val="both"/>
        <w:rPr>
          <w:szCs w:val="24"/>
        </w:rPr>
      </w:pPr>
      <w:r>
        <w:rPr>
          <w:szCs w:val="24"/>
        </w:rPr>
        <w:t>Нормативные правовые акты как закрепление статуса отдельных сословий или формализация элементов административного рынка</w:t>
      </w:r>
    </w:p>
    <w:p w:rsidR="006B15C8" w:rsidRDefault="006B15C8" w:rsidP="00427DD8">
      <w:pPr>
        <w:numPr>
          <w:ilvl w:val="0"/>
          <w:numId w:val="19"/>
        </w:numPr>
        <w:tabs>
          <w:tab w:val="left" w:pos="720"/>
        </w:tabs>
        <w:ind w:left="907" w:hanging="510"/>
        <w:jc w:val="both"/>
        <w:rPr>
          <w:szCs w:val="24"/>
        </w:rPr>
      </w:pPr>
      <w:r>
        <w:rPr>
          <w:szCs w:val="24"/>
        </w:rPr>
        <w:t>Собственные доходы и полномочия муниципальных образований</w:t>
      </w:r>
    </w:p>
    <w:p w:rsidR="006B15C8" w:rsidRDefault="006B15C8" w:rsidP="00427DD8">
      <w:pPr>
        <w:numPr>
          <w:ilvl w:val="0"/>
          <w:numId w:val="19"/>
        </w:numPr>
        <w:tabs>
          <w:tab w:val="left" w:pos="720"/>
        </w:tabs>
        <w:ind w:left="907" w:hanging="510"/>
        <w:jc w:val="both"/>
        <w:rPr>
          <w:szCs w:val="24"/>
        </w:rPr>
      </w:pPr>
      <w:r>
        <w:rPr>
          <w:szCs w:val="24"/>
        </w:rPr>
        <w:t>Реализация фискального федерализма в РФ</w:t>
      </w:r>
    </w:p>
    <w:p w:rsidR="006B15C8" w:rsidRDefault="006B15C8" w:rsidP="000A1345">
      <w:pPr>
        <w:numPr>
          <w:ilvl w:val="0"/>
          <w:numId w:val="19"/>
        </w:numPr>
        <w:tabs>
          <w:tab w:val="left" w:pos="720"/>
        </w:tabs>
        <w:ind w:left="907" w:hanging="510"/>
        <w:jc w:val="both"/>
        <w:rPr>
          <w:szCs w:val="24"/>
        </w:rPr>
      </w:pPr>
      <w:r>
        <w:rPr>
          <w:szCs w:val="24"/>
        </w:rPr>
        <w:t>Мотивы муниципалитетов к увеличению налоговой базы</w:t>
      </w:r>
    </w:p>
    <w:p w:rsidR="006B15C8" w:rsidRPr="00200216" w:rsidRDefault="006B15C8" w:rsidP="000A1345">
      <w:pPr>
        <w:numPr>
          <w:ilvl w:val="0"/>
          <w:numId w:val="19"/>
        </w:numPr>
        <w:tabs>
          <w:tab w:val="left" w:pos="720"/>
        </w:tabs>
        <w:ind w:left="907" w:hanging="510"/>
        <w:jc w:val="both"/>
        <w:rPr>
          <w:szCs w:val="24"/>
        </w:rPr>
      </w:pPr>
      <w:r>
        <w:rPr>
          <w:szCs w:val="24"/>
        </w:rPr>
        <w:t>Способы фильтрации и ранжирования угроз</w:t>
      </w:r>
    </w:p>
    <w:p w:rsidR="00365C86" w:rsidRDefault="00365C86" w:rsidP="007E1754">
      <w:pPr>
        <w:jc w:val="both"/>
      </w:pPr>
    </w:p>
    <w:p w:rsidR="00BE46E7" w:rsidRPr="009A7D5D" w:rsidRDefault="009A7D5D" w:rsidP="009A7D5D">
      <w:pPr>
        <w:keepNext/>
        <w:spacing w:before="240" w:after="120"/>
        <w:ind w:firstLine="227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 xml:space="preserve">10 </w:t>
      </w:r>
      <w:r w:rsidR="00BE46E7" w:rsidRPr="009A7D5D">
        <w:rPr>
          <w:rFonts w:eastAsia="Times New Roman"/>
          <w:b/>
          <w:bCs/>
          <w:kern w:val="32"/>
          <w:sz w:val="28"/>
          <w:szCs w:val="32"/>
        </w:rPr>
        <w:t>Учебно-методическое и информационное обеспечение дисциплины</w:t>
      </w:r>
    </w:p>
    <w:p w:rsidR="00BE46E7" w:rsidRPr="009A7D5D" w:rsidRDefault="009A7D5D" w:rsidP="009A7D5D">
      <w:pPr>
        <w:ind w:left="709" w:firstLine="0"/>
        <w:jc w:val="both"/>
        <w:rPr>
          <w:b/>
        </w:rPr>
      </w:pPr>
      <w:r>
        <w:rPr>
          <w:b/>
        </w:rPr>
        <w:t>10.1.</w:t>
      </w:r>
      <w:r w:rsidR="00BE46E7" w:rsidRPr="009A7D5D">
        <w:rPr>
          <w:b/>
        </w:rPr>
        <w:t>Основная литература:</w:t>
      </w:r>
    </w:p>
    <w:p w:rsidR="006268E9" w:rsidRPr="005C20BC" w:rsidRDefault="006268E9" w:rsidP="006268E9">
      <w:pPr>
        <w:pStyle w:val="a4"/>
        <w:numPr>
          <w:ilvl w:val="0"/>
          <w:numId w:val="21"/>
        </w:numPr>
        <w:rPr>
          <w:szCs w:val="24"/>
        </w:rPr>
      </w:pPr>
      <w:proofErr w:type="spellStart"/>
      <w:proofErr w:type="gramStart"/>
      <w:r w:rsidRPr="005C20BC">
        <w:rPr>
          <w:szCs w:val="24"/>
        </w:rPr>
        <w:t>Кордонский</w:t>
      </w:r>
      <w:proofErr w:type="spellEnd"/>
      <w:r w:rsidRPr="005C20BC">
        <w:rPr>
          <w:szCs w:val="24"/>
        </w:rPr>
        <w:t xml:space="preserve"> С.Г., </w:t>
      </w:r>
      <w:proofErr w:type="spellStart"/>
      <w:r w:rsidRPr="005C20BC">
        <w:rPr>
          <w:szCs w:val="24"/>
        </w:rPr>
        <w:t>Плюснин</w:t>
      </w:r>
      <w:proofErr w:type="spellEnd"/>
      <w:r w:rsidRPr="005C20BC">
        <w:rPr>
          <w:szCs w:val="24"/>
        </w:rPr>
        <w:t xml:space="preserve"> Ю.М. Обязательства без ресурсов // Независимая газета. 28.12.2010 </w:t>
      </w:r>
      <w:hyperlink r:id="rId15" w:history="1">
        <w:r w:rsidRPr="005C20BC">
          <w:rPr>
            <w:rStyle w:val="a3"/>
            <w:szCs w:val="24"/>
          </w:rPr>
          <w:t>http://www.hse.ru/data/2011/09/29/1270038176/2010%20%D0%9A%D0%BE%D1%80%D0%B4%D0%BE%D0%BD%D1%81%D0%BA%D0%B8%D0%B9%20%D0%9F%D0%BB%D1%8E%D1%81%D0%BD%D0%B8%D0%BD%20%D0</w:t>
        </w:r>
        <w:proofErr w:type="gramEnd"/>
        <w:r w:rsidRPr="005C20BC">
          <w:rPr>
            <w:rStyle w:val="a3"/>
            <w:szCs w:val="24"/>
          </w:rPr>
          <w:t>%</w:t>
        </w:r>
        <w:proofErr w:type="gramStart"/>
        <w:r w:rsidRPr="005C20BC">
          <w:rPr>
            <w:rStyle w:val="a3"/>
            <w:szCs w:val="24"/>
          </w:rPr>
          <w:t>9E%D0%B1%D1%8F%D0%B7%D0%B0%D1%82%D0%B5%D0%BB%D1%8C%D1%81%D1%82%D0%B2%D0%B0%20%D0%B1%D0%B5..%D0%BE%D0%B2%20%D0%9D%D0%B5%D0%B7%D0%B0%D0%B2%D0%B8%D1%81%D0%B8%D0%BC%D0%B0%D1%8F%20%D0%B3</w:t>
        </w:r>
        <w:proofErr w:type="gramEnd"/>
        <w:r w:rsidRPr="005C20BC">
          <w:rPr>
            <w:rStyle w:val="a3"/>
            <w:szCs w:val="24"/>
          </w:rPr>
          <w:t>%D0%B0%D0%B7%D0%B5%D1%82%D0%B0%2028%D0%B4%D0%B5%D0%BA2010.pdf</w:t>
        </w:r>
      </w:hyperlink>
    </w:p>
    <w:p w:rsidR="006268E9" w:rsidRPr="005C20BC" w:rsidRDefault="006268E9" w:rsidP="006268E9">
      <w:pPr>
        <w:pStyle w:val="a4"/>
        <w:numPr>
          <w:ilvl w:val="0"/>
          <w:numId w:val="21"/>
        </w:numPr>
        <w:rPr>
          <w:szCs w:val="24"/>
        </w:rPr>
      </w:pPr>
      <w:proofErr w:type="spellStart"/>
      <w:r w:rsidRPr="005C20BC">
        <w:rPr>
          <w:szCs w:val="24"/>
        </w:rPr>
        <w:t>Родоман</w:t>
      </w:r>
      <w:proofErr w:type="spellEnd"/>
      <w:r w:rsidRPr="005C20BC">
        <w:rPr>
          <w:szCs w:val="24"/>
        </w:rPr>
        <w:t xml:space="preserve"> Б.Б. Россия – административно – территориальный монстр </w:t>
      </w:r>
      <w:hyperlink r:id="rId16" w:history="1">
        <w:r w:rsidRPr="005C20BC">
          <w:rPr>
            <w:color w:val="0000FF"/>
            <w:u w:val="single"/>
          </w:rPr>
          <w:t>http://www.polit.ru/article/2004/11/04/rodoman/</w:t>
        </w:r>
      </w:hyperlink>
    </w:p>
    <w:p w:rsidR="006268E9" w:rsidRPr="005C20BC" w:rsidRDefault="006268E9" w:rsidP="006268E9">
      <w:pPr>
        <w:pStyle w:val="a4"/>
        <w:numPr>
          <w:ilvl w:val="0"/>
          <w:numId w:val="21"/>
        </w:numPr>
        <w:rPr>
          <w:szCs w:val="24"/>
        </w:rPr>
      </w:pPr>
      <w:r w:rsidRPr="005C20BC">
        <w:rPr>
          <w:szCs w:val="24"/>
        </w:rPr>
        <w:t xml:space="preserve">Каганский В.Л. Пространство в теоретической географии школы Б.Б. </w:t>
      </w:r>
      <w:proofErr w:type="spellStart"/>
      <w:r w:rsidRPr="005C20BC">
        <w:rPr>
          <w:szCs w:val="24"/>
        </w:rPr>
        <w:t>Родомана</w:t>
      </w:r>
      <w:proofErr w:type="spellEnd"/>
      <w:r w:rsidRPr="005C20BC">
        <w:rPr>
          <w:szCs w:val="24"/>
        </w:rPr>
        <w:t xml:space="preserve">: итоги, проблемы, программа </w:t>
      </w:r>
      <w:hyperlink r:id="rId17" w:history="1">
        <w:r w:rsidRPr="005C20BC">
          <w:rPr>
            <w:color w:val="0000FF"/>
            <w:u w:val="single"/>
          </w:rPr>
          <w:t>http://www.biosemiotica.ru/index.php?option=com_content&amp;view=article&amp;id=81&amp;Itemid=67</w:t>
        </w:r>
      </w:hyperlink>
    </w:p>
    <w:p w:rsidR="006268E9" w:rsidRPr="005C20BC" w:rsidRDefault="006268E9" w:rsidP="006268E9">
      <w:pPr>
        <w:pStyle w:val="a4"/>
        <w:numPr>
          <w:ilvl w:val="0"/>
          <w:numId w:val="21"/>
        </w:numPr>
        <w:rPr>
          <w:szCs w:val="24"/>
        </w:rPr>
      </w:pPr>
      <w:proofErr w:type="spellStart"/>
      <w:r w:rsidRPr="005C20BC">
        <w:rPr>
          <w:rFonts w:eastAsia="Times New Roman"/>
          <w:color w:val="000000"/>
          <w:szCs w:val="24"/>
          <w:lang w:eastAsia="ru-RU"/>
        </w:rPr>
        <w:t>Кордонский</w:t>
      </w:r>
      <w:proofErr w:type="spellEnd"/>
      <w:r w:rsidRPr="005C20BC">
        <w:rPr>
          <w:rFonts w:eastAsia="Times New Roman"/>
          <w:color w:val="000000"/>
          <w:szCs w:val="24"/>
          <w:lang w:eastAsia="ru-RU"/>
        </w:rPr>
        <w:t xml:space="preserve"> С.Г. Самоуправление реальное и мнимое // Регион 86. Журнал </w:t>
      </w:r>
      <w:proofErr w:type="gramStart"/>
      <w:r w:rsidRPr="005C20BC">
        <w:rPr>
          <w:rFonts w:eastAsia="Times New Roman"/>
          <w:color w:val="000000"/>
          <w:szCs w:val="24"/>
          <w:lang w:eastAsia="ru-RU"/>
        </w:rPr>
        <w:t>государственного</w:t>
      </w:r>
      <w:proofErr w:type="gramEnd"/>
      <w:r w:rsidRPr="005C20BC">
        <w:rPr>
          <w:rFonts w:eastAsia="Times New Roman"/>
          <w:color w:val="000000"/>
          <w:szCs w:val="24"/>
          <w:lang w:eastAsia="ru-RU"/>
        </w:rPr>
        <w:t xml:space="preserve"> и </w:t>
      </w:r>
      <w:proofErr w:type="spellStart"/>
      <w:r w:rsidRPr="005C20BC">
        <w:rPr>
          <w:rFonts w:eastAsia="Times New Roman"/>
          <w:color w:val="000000"/>
          <w:szCs w:val="24"/>
          <w:lang w:eastAsia="ru-RU"/>
        </w:rPr>
        <w:t>муниципальногоуправления</w:t>
      </w:r>
      <w:proofErr w:type="spellEnd"/>
      <w:r w:rsidRPr="005C20BC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5C20BC">
        <w:rPr>
          <w:rFonts w:eastAsia="Times New Roman"/>
          <w:color w:val="000000"/>
          <w:szCs w:val="24"/>
          <w:lang w:eastAsia="ru-RU"/>
        </w:rPr>
        <w:t>Югры</w:t>
      </w:r>
      <w:proofErr w:type="spellEnd"/>
      <w:r w:rsidRPr="005C20BC">
        <w:rPr>
          <w:rFonts w:eastAsia="Times New Roman"/>
          <w:color w:val="000000"/>
          <w:szCs w:val="24"/>
          <w:lang w:eastAsia="ru-RU"/>
        </w:rPr>
        <w:t xml:space="preserve"> (Ханты-Мансийский автономный округ), 2009. № 1(9). C. 98—100 </w:t>
      </w:r>
      <w:hyperlink r:id="rId18" w:history="1">
        <w:r w:rsidRPr="005C20BC">
          <w:rPr>
            <w:color w:val="0000FF"/>
            <w:szCs w:val="24"/>
            <w:u w:val="single"/>
          </w:rPr>
          <w:t>http://www.region86.ugrariu.ru/arhive/may_2009/samoupravlenie_realnoe_i_mnimoe_</w:t>
        </w:r>
      </w:hyperlink>
    </w:p>
    <w:p w:rsidR="006268E9" w:rsidRPr="00BE46E7" w:rsidRDefault="006268E9" w:rsidP="006268E9">
      <w:pPr>
        <w:spacing w:after="200"/>
        <w:ind w:left="720" w:firstLine="0"/>
        <w:contextualSpacing/>
        <w:rPr>
          <w:rFonts w:eastAsia="Times New Roman"/>
          <w:color w:val="000000"/>
          <w:szCs w:val="24"/>
          <w:lang w:eastAsia="ru-RU"/>
        </w:rPr>
      </w:pPr>
    </w:p>
    <w:p w:rsidR="00BE46E7" w:rsidRDefault="00BE46E7" w:rsidP="00BE46E7">
      <w:pPr>
        <w:jc w:val="both"/>
        <w:rPr>
          <w:b/>
        </w:rPr>
      </w:pPr>
    </w:p>
    <w:p w:rsidR="00BE46E7" w:rsidRPr="009A7D5D" w:rsidRDefault="009A7D5D" w:rsidP="009A7D5D">
      <w:pPr>
        <w:ind w:left="709" w:firstLine="0"/>
        <w:jc w:val="both"/>
        <w:rPr>
          <w:b/>
        </w:rPr>
      </w:pPr>
      <w:r>
        <w:rPr>
          <w:b/>
        </w:rPr>
        <w:t>10.2.</w:t>
      </w:r>
      <w:r w:rsidR="001E07F4" w:rsidRPr="009A7D5D">
        <w:rPr>
          <w:b/>
        </w:rPr>
        <w:t xml:space="preserve"> </w:t>
      </w:r>
      <w:r w:rsidR="00BE46E7" w:rsidRPr="009A7D5D">
        <w:rPr>
          <w:b/>
        </w:rPr>
        <w:t>Дополнительная литература:</w:t>
      </w:r>
    </w:p>
    <w:p w:rsidR="006268E9" w:rsidRPr="005C20BC" w:rsidRDefault="006268E9" w:rsidP="006268E9">
      <w:pPr>
        <w:pStyle w:val="a4"/>
        <w:numPr>
          <w:ilvl w:val="0"/>
          <w:numId w:val="25"/>
        </w:numPr>
        <w:rPr>
          <w:szCs w:val="24"/>
        </w:rPr>
      </w:pPr>
      <w:r w:rsidRPr="005C20BC">
        <w:rPr>
          <w:szCs w:val="24"/>
        </w:rPr>
        <w:t xml:space="preserve">Каганский В.Л. Культурный ландшафт: основные концепции в Российской географии </w:t>
      </w:r>
      <w:hyperlink r:id="rId19" w:history="1">
        <w:r w:rsidRPr="005C20BC">
          <w:rPr>
            <w:color w:val="0000FF"/>
            <w:u w:val="single"/>
          </w:rPr>
          <w:t>http://www.biosemiotica.ru/index.php?option=com_content&amp;view=article&amp;id=80&amp;Itemid=67</w:t>
        </w:r>
      </w:hyperlink>
    </w:p>
    <w:p w:rsidR="006268E9" w:rsidRPr="005C20BC" w:rsidRDefault="006268E9" w:rsidP="006268E9">
      <w:pPr>
        <w:pStyle w:val="a4"/>
        <w:numPr>
          <w:ilvl w:val="0"/>
          <w:numId w:val="25"/>
        </w:numPr>
        <w:rPr>
          <w:szCs w:val="24"/>
        </w:rPr>
      </w:pPr>
      <w:r w:rsidRPr="005C20BC">
        <w:rPr>
          <w:szCs w:val="24"/>
        </w:rPr>
        <w:t xml:space="preserve">Каганский В.Л. Вопросы о пространстве </w:t>
      </w:r>
      <w:proofErr w:type="spellStart"/>
      <w:r w:rsidRPr="005C20BC">
        <w:rPr>
          <w:szCs w:val="24"/>
        </w:rPr>
        <w:t>маргинальности</w:t>
      </w:r>
      <w:proofErr w:type="spellEnd"/>
      <w:r w:rsidRPr="005C20BC">
        <w:rPr>
          <w:szCs w:val="24"/>
        </w:rPr>
        <w:t xml:space="preserve"> </w:t>
      </w:r>
      <w:hyperlink r:id="rId20" w:history="1">
        <w:r w:rsidRPr="005C20BC">
          <w:rPr>
            <w:color w:val="0000FF"/>
            <w:u w:val="single"/>
          </w:rPr>
          <w:t>http://magazines.russ.ru/nlo/1999/37/kagan.html</w:t>
        </w:r>
      </w:hyperlink>
    </w:p>
    <w:p w:rsidR="006268E9" w:rsidRPr="005C20BC" w:rsidRDefault="006268E9" w:rsidP="006268E9">
      <w:pPr>
        <w:pStyle w:val="a4"/>
        <w:numPr>
          <w:ilvl w:val="0"/>
          <w:numId w:val="25"/>
        </w:numPr>
        <w:rPr>
          <w:szCs w:val="24"/>
        </w:rPr>
      </w:pPr>
      <w:proofErr w:type="spellStart"/>
      <w:r w:rsidRPr="005C20BC">
        <w:rPr>
          <w:szCs w:val="24"/>
        </w:rPr>
        <w:lastRenderedPageBreak/>
        <w:t>Родоман</w:t>
      </w:r>
      <w:proofErr w:type="spellEnd"/>
      <w:r w:rsidRPr="005C20BC">
        <w:rPr>
          <w:szCs w:val="24"/>
        </w:rPr>
        <w:t xml:space="preserve"> Б.Б. Научные географические </w:t>
      </w:r>
      <w:proofErr w:type="spellStart"/>
      <w:r w:rsidRPr="005C20BC">
        <w:rPr>
          <w:szCs w:val="24"/>
        </w:rPr>
        <w:t>картоиды</w:t>
      </w:r>
      <w:proofErr w:type="spellEnd"/>
      <w:r w:rsidRPr="005C20BC">
        <w:rPr>
          <w:szCs w:val="24"/>
        </w:rPr>
        <w:t xml:space="preserve"> </w:t>
      </w:r>
      <w:hyperlink r:id="rId21" w:history="1">
        <w:r w:rsidRPr="005C20BC">
          <w:rPr>
            <w:color w:val="0000FF"/>
            <w:szCs w:val="24"/>
            <w:u w:val="single"/>
          </w:rPr>
          <w:t>http://www.geograf.com.ua/pdf/rodoman/B_B_Rodoman_Kartoidy.pdf</w:t>
        </w:r>
      </w:hyperlink>
    </w:p>
    <w:p w:rsidR="006268E9" w:rsidRPr="005C20BC" w:rsidRDefault="006268E9" w:rsidP="006268E9">
      <w:pPr>
        <w:pStyle w:val="a4"/>
        <w:numPr>
          <w:ilvl w:val="0"/>
          <w:numId w:val="25"/>
        </w:numPr>
        <w:rPr>
          <w:szCs w:val="24"/>
        </w:rPr>
      </w:pPr>
      <w:proofErr w:type="spellStart"/>
      <w:r w:rsidRPr="005C20BC">
        <w:rPr>
          <w:szCs w:val="24"/>
        </w:rPr>
        <w:t>Родоман</w:t>
      </w:r>
      <w:proofErr w:type="spellEnd"/>
      <w:r w:rsidRPr="005C20BC">
        <w:rPr>
          <w:szCs w:val="24"/>
        </w:rPr>
        <w:t xml:space="preserve"> Б.Б. Гуманизм, экология и рыночные отношения </w:t>
      </w:r>
      <w:hyperlink r:id="rId22" w:history="1">
        <w:r w:rsidRPr="005C20BC">
          <w:rPr>
            <w:color w:val="0000FF"/>
            <w:u w:val="single"/>
          </w:rPr>
          <w:t>http://atheismru.narod.ru/humanism/journal/44/rodoman.htm</w:t>
        </w:r>
      </w:hyperlink>
    </w:p>
    <w:p w:rsidR="006268E9" w:rsidRPr="005C20BC" w:rsidRDefault="006268E9" w:rsidP="006268E9">
      <w:pPr>
        <w:pStyle w:val="a4"/>
        <w:numPr>
          <w:ilvl w:val="0"/>
          <w:numId w:val="25"/>
        </w:numPr>
        <w:rPr>
          <w:szCs w:val="24"/>
        </w:rPr>
      </w:pPr>
      <w:proofErr w:type="spellStart"/>
      <w:r w:rsidRPr="005C20BC">
        <w:rPr>
          <w:szCs w:val="24"/>
        </w:rPr>
        <w:t>Родоман</w:t>
      </w:r>
      <w:proofErr w:type="spellEnd"/>
      <w:r w:rsidRPr="005C20BC">
        <w:rPr>
          <w:szCs w:val="24"/>
        </w:rPr>
        <w:t xml:space="preserve"> Б.Б. Россия – административно – территориальный монстр </w:t>
      </w:r>
      <w:hyperlink r:id="rId23" w:history="1">
        <w:r w:rsidRPr="005C20BC">
          <w:rPr>
            <w:color w:val="0000FF"/>
            <w:u w:val="single"/>
          </w:rPr>
          <w:t>http://www.polit.ru/article/2004/11/04/rodoman/</w:t>
        </w:r>
      </w:hyperlink>
    </w:p>
    <w:p w:rsidR="006268E9" w:rsidRPr="0043185E" w:rsidRDefault="006268E9" w:rsidP="006268E9">
      <w:pPr>
        <w:pStyle w:val="a6"/>
        <w:numPr>
          <w:ilvl w:val="0"/>
          <w:numId w:val="25"/>
        </w:numPr>
        <w:tabs>
          <w:tab w:val="left" w:pos="720"/>
        </w:tabs>
        <w:spacing w:after="0"/>
        <w:rPr>
          <w:sz w:val="24"/>
          <w:szCs w:val="24"/>
        </w:rPr>
      </w:pPr>
      <w:proofErr w:type="spellStart"/>
      <w:r w:rsidRPr="0043185E">
        <w:rPr>
          <w:sz w:val="24"/>
          <w:szCs w:val="24"/>
        </w:rPr>
        <w:t>Плюснин</w:t>
      </w:r>
      <w:proofErr w:type="spellEnd"/>
      <w:r w:rsidRPr="0043185E">
        <w:rPr>
          <w:sz w:val="24"/>
          <w:szCs w:val="24"/>
        </w:rPr>
        <w:t xml:space="preserve"> Ю.М. Структура муниципальной власти в муниципалитетах разного вида. // Регион 86, журнал государственного и муниципального управления </w:t>
      </w:r>
      <w:proofErr w:type="gramStart"/>
      <w:r w:rsidRPr="0043185E">
        <w:rPr>
          <w:sz w:val="24"/>
          <w:szCs w:val="24"/>
        </w:rPr>
        <w:t>г</w:t>
      </w:r>
      <w:proofErr w:type="gramEnd"/>
      <w:r w:rsidRPr="0043185E">
        <w:rPr>
          <w:sz w:val="24"/>
          <w:szCs w:val="24"/>
        </w:rPr>
        <w:t xml:space="preserve">. </w:t>
      </w:r>
      <w:proofErr w:type="spellStart"/>
      <w:r w:rsidRPr="0043185E">
        <w:rPr>
          <w:sz w:val="24"/>
          <w:szCs w:val="24"/>
        </w:rPr>
        <w:t>Югры</w:t>
      </w:r>
      <w:proofErr w:type="spellEnd"/>
      <w:r w:rsidRPr="0043185E">
        <w:rPr>
          <w:sz w:val="24"/>
          <w:szCs w:val="24"/>
        </w:rPr>
        <w:t xml:space="preserve"> Ханты-Мансийский автономный округ, 2009. № 2 (10). </w:t>
      </w:r>
      <w:proofErr w:type="gramStart"/>
      <w:r w:rsidRPr="0043185E">
        <w:rPr>
          <w:sz w:val="24"/>
          <w:szCs w:val="24"/>
        </w:rPr>
        <w:t xml:space="preserve">C. 63—68 </w:t>
      </w:r>
      <w:hyperlink r:id="rId24" w:history="1">
        <w:r w:rsidRPr="0043185E">
          <w:rPr>
            <w:rStyle w:val="a3"/>
            <w:sz w:val="24"/>
            <w:szCs w:val="24"/>
          </w:rPr>
          <w:t>http://www.hse.ru/data/2011/10/03/1270779971/2009_Plusnin%20%D0%A1%D1%82%D1%80%D1%83%D0%BA%D1%82%D1%83%D1%80%D0%B0%20%D0%BC%D1%83%D0%BD%D0%B8%D1%86%D0%B8%D0%BF%20%D0%B2%D0%BB%D0%B0%D1%81%D1%82%D0%B8</w:t>
        </w:r>
        <w:proofErr w:type="gramEnd"/>
        <w:r w:rsidRPr="0043185E">
          <w:rPr>
            <w:rStyle w:val="a3"/>
            <w:sz w:val="24"/>
            <w:szCs w:val="24"/>
          </w:rPr>
          <w:t>%20%D0%A0%D0%B5%D0%B3%D0%B8%D0%BE%D0%BD-86%20N%202.pdf</w:t>
        </w:r>
      </w:hyperlink>
    </w:p>
    <w:p w:rsidR="006268E9" w:rsidRPr="005C20BC" w:rsidRDefault="006268E9" w:rsidP="006268E9">
      <w:pPr>
        <w:pStyle w:val="a4"/>
        <w:numPr>
          <w:ilvl w:val="0"/>
          <w:numId w:val="25"/>
        </w:numPr>
        <w:shd w:val="clear" w:color="auto" w:fill="FFFFFF"/>
        <w:rPr>
          <w:rFonts w:eastAsia="Times New Roman"/>
          <w:szCs w:val="24"/>
          <w:lang w:eastAsia="ru-RU"/>
        </w:rPr>
      </w:pPr>
      <w:r w:rsidRPr="005C20BC">
        <w:rPr>
          <w:rFonts w:eastAsia="Times New Roman"/>
          <w:kern w:val="36"/>
          <w:szCs w:val="24"/>
          <w:lang w:eastAsia="ru-RU"/>
        </w:rPr>
        <w:t xml:space="preserve">Федеральный закон Российской Федерации от 6 октября 2003 г. N 131-ФЗ </w:t>
      </w:r>
      <w:r w:rsidRPr="005C20BC">
        <w:rPr>
          <w:rFonts w:eastAsia="Times New Roman"/>
          <w:szCs w:val="24"/>
          <w:lang w:eastAsia="ru-RU"/>
        </w:rPr>
        <w:t>"Об общих принципах организации местного самоуправления в Российской Федерации", глава 3 (ст. 14 – 17)</w:t>
      </w:r>
    </w:p>
    <w:p w:rsidR="006268E9" w:rsidRPr="005C20BC" w:rsidRDefault="006268E9" w:rsidP="006268E9">
      <w:pPr>
        <w:pStyle w:val="a4"/>
        <w:numPr>
          <w:ilvl w:val="0"/>
          <w:numId w:val="25"/>
        </w:numPr>
        <w:rPr>
          <w:rFonts w:eastAsia="Times New Roman"/>
          <w:szCs w:val="24"/>
          <w:lang w:eastAsia="ru-RU"/>
        </w:rPr>
      </w:pPr>
      <w:proofErr w:type="gramStart"/>
      <w:r w:rsidRPr="005C20BC">
        <w:rPr>
          <w:rFonts w:eastAsia="Times New Roman"/>
          <w:szCs w:val="24"/>
          <w:lang w:eastAsia="ru-RU"/>
        </w:rPr>
        <w:t xml:space="preserve">Бюджетный Кодекс Российской Федерации </w:t>
      </w:r>
      <w:r w:rsidRPr="005C20BC">
        <w:rPr>
          <w:bCs/>
          <w:szCs w:val="24"/>
        </w:rPr>
        <w:t>от 31.07.1998 N 145-ФЗ (ст. 15, гл. 9 (ст. 61 – 64)</w:t>
      </w:r>
      <w:proofErr w:type="gramEnd"/>
    </w:p>
    <w:p w:rsidR="00BE46E7" w:rsidRDefault="00BE46E7" w:rsidP="007E1754">
      <w:pPr>
        <w:jc w:val="both"/>
      </w:pPr>
    </w:p>
    <w:p w:rsidR="003B0EAB" w:rsidRPr="009A7D5D" w:rsidRDefault="009A7D5D" w:rsidP="009A7D5D">
      <w:pPr>
        <w:keepNext/>
        <w:spacing w:before="240" w:after="120"/>
        <w:ind w:left="432" w:firstLine="0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 xml:space="preserve">11 </w:t>
      </w:r>
      <w:r w:rsidR="003B0EAB" w:rsidRPr="009A7D5D">
        <w:rPr>
          <w:rFonts w:eastAsia="Times New Roman"/>
          <w:b/>
          <w:bCs/>
          <w:kern w:val="32"/>
          <w:sz w:val="28"/>
          <w:szCs w:val="32"/>
        </w:rPr>
        <w:t>Материально-техническое обеспечение дисциплины</w:t>
      </w:r>
    </w:p>
    <w:p w:rsidR="003B0EAB" w:rsidRPr="003B0EAB" w:rsidRDefault="00717FC0" w:rsidP="003B0EAB">
      <w:r w:rsidRPr="003B0EAB">
        <w:t>Для пре</w:t>
      </w:r>
      <w:r>
        <w:t>подавания дисциплины необходимы л</w:t>
      </w:r>
      <w:r w:rsidRPr="003B0EAB">
        <w:t xml:space="preserve">екционная </w:t>
      </w:r>
      <w:r>
        <w:t xml:space="preserve">и семинарская </w:t>
      </w:r>
      <w:r w:rsidRPr="003B0EAB">
        <w:t>аудитори</w:t>
      </w:r>
      <w:r>
        <w:t>и</w:t>
      </w:r>
      <w:r w:rsidRPr="003B0EAB">
        <w:t>, оснащённ</w:t>
      </w:r>
      <w:r>
        <w:t>ые</w:t>
      </w:r>
      <w:r w:rsidRPr="003B0EAB">
        <w:t xml:space="preserve"> компьютером и </w:t>
      </w:r>
      <w:proofErr w:type="spellStart"/>
      <w:r w:rsidRPr="003B0EAB">
        <w:t>мультимедийным</w:t>
      </w:r>
      <w:proofErr w:type="spellEnd"/>
      <w:r w:rsidRPr="003B0EAB">
        <w:t xml:space="preserve"> проектором с экраном.</w:t>
      </w:r>
      <w:r w:rsidR="003B0EAB" w:rsidRPr="003B0EAB">
        <w:t xml:space="preserve"> </w:t>
      </w:r>
    </w:p>
    <w:p w:rsidR="003B0EAB" w:rsidRPr="00365C86" w:rsidRDefault="003B0EAB" w:rsidP="007E1754">
      <w:pPr>
        <w:jc w:val="both"/>
      </w:pPr>
    </w:p>
    <w:sectPr w:rsidR="003B0EAB" w:rsidRPr="00365C86" w:rsidSect="0022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77A"/>
    <w:multiLevelType w:val="hybridMultilevel"/>
    <w:tmpl w:val="CFEAEB46"/>
    <w:lvl w:ilvl="0" w:tplc="734242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7CF3"/>
    <w:multiLevelType w:val="hybridMultilevel"/>
    <w:tmpl w:val="A71E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7644"/>
    <w:multiLevelType w:val="hybridMultilevel"/>
    <w:tmpl w:val="DFF444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7FC5"/>
    <w:multiLevelType w:val="hybridMultilevel"/>
    <w:tmpl w:val="1392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62D5"/>
    <w:multiLevelType w:val="hybridMultilevel"/>
    <w:tmpl w:val="80245A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E071108"/>
    <w:multiLevelType w:val="hybridMultilevel"/>
    <w:tmpl w:val="913C58A4"/>
    <w:lvl w:ilvl="0" w:tplc="41F25C0C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F797136"/>
    <w:multiLevelType w:val="hybridMultilevel"/>
    <w:tmpl w:val="CD5C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84AA4"/>
    <w:multiLevelType w:val="multilevel"/>
    <w:tmpl w:val="924CE2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9">
    <w:nsid w:val="33F17159"/>
    <w:multiLevelType w:val="multilevel"/>
    <w:tmpl w:val="FEA828EC"/>
    <w:lvl w:ilvl="0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>
    <w:nsid w:val="365A545B"/>
    <w:multiLevelType w:val="hybridMultilevel"/>
    <w:tmpl w:val="27E6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42A14D6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629EA"/>
    <w:multiLevelType w:val="hybridMultilevel"/>
    <w:tmpl w:val="7C2E8788"/>
    <w:lvl w:ilvl="0" w:tplc="0C48A22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FBF51BB"/>
    <w:multiLevelType w:val="multilevel"/>
    <w:tmpl w:val="8F7E5380"/>
    <w:lvl w:ilvl="0">
      <w:start w:val="9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3">
    <w:nsid w:val="43276352"/>
    <w:multiLevelType w:val="hybridMultilevel"/>
    <w:tmpl w:val="241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E14A1"/>
    <w:multiLevelType w:val="multilevel"/>
    <w:tmpl w:val="631E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5">
    <w:nsid w:val="489F46FD"/>
    <w:multiLevelType w:val="hybridMultilevel"/>
    <w:tmpl w:val="C186A352"/>
    <w:lvl w:ilvl="0" w:tplc="2662FFF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EE7893"/>
    <w:multiLevelType w:val="hybridMultilevel"/>
    <w:tmpl w:val="BE34728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155D4"/>
    <w:multiLevelType w:val="hybridMultilevel"/>
    <w:tmpl w:val="E2CA2148"/>
    <w:lvl w:ilvl="0" w:tplc="2662FFF4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3520DC"/>
    <w:multiLevelType w:val="hybridMultilevel"/>
    <w:tmpl w:val="9FE8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32D7B"/>
    <w:multiLevelType w:val="hybridMultilevel"/>
    <w:tmpl w:val="E702B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2E58B6"/>
    <w:multiLevelType w:val="hybridMultilevel"/>
    <w:tmpl w:val="F0465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B622F8"/>
    <w:multiLevelType w:val="hybridMultilevel"/>
    <w:tmpl w:val="85C4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3089A"/>
    <w:multiLevelType w:val="hybridMultilevel"/>
    <w:tmpl w:val="825C88D2"/>
    <w:lvl w:ilvl="0" w:tplc="D4DE0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22560"/>
    <w:multiLevelType w:val="hybridMultilevel"/>
    <w:tmpl w:val="0758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65D31"/>
    <w:multiLevelType w:val="hybridMultilevel"/>
    <w:tmpl w:val="FAE2599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5"/>
  </w:num>
  <w:num w:numId="5">
    <w:abstractNumId w:val="1"/>
  </w:num>
  <w:num w:numId="6">
    <w:abstractNumId w:val="19"/>
  </w:num>
  <w:num w:numId="7">
    <w:abstractNumId w:val="13"/>
  </w:num>
  <w:num w:numId="8">
    <w:abstractNumId w:val="17"/>
  </w:num>
  <w:num w:numId="9">
    <w:abstractNumId w:val="22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8"/>
  </w:num>
  <w:num w:numId="18">
    <w:abstractNumId w:val="4"/>
  </w:num>
  <w:num w:numId="19">
    <w:abstractNumId w:val="14"/>
  </w:num>
  <w:num w:numId="20">
    <w:abstractNumId w:val="12"/>
  </w:num>
  <w:num w:numId="21">
    <w:abstractNumId w:val="18"/>
  </w:num>
  <w:num w:numId="22">
    <w:abstractNumId w:val="23"/>
  </w:num>
  <w:num w:numId="23">
    <w:abstractNumId w:val="10"/>
  </w:num>
  <w:num w:numId="24">
    <w:abstractNumId w:val="2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77B6"/>
    <w:rsid w:val="00046310"/>
    <w:rsid w:val="000A1345"/>
    <w:rsid w:val="0015459C"/>
    <w:rsid w:val="001E07F4"/>
    <w:rsid w:val="002250E3"/>
    <w:rsid w:val="00365C86"/>
    <w:rsid w:val="003B0EAB"/>
    <w:rsid w:val="003B2AEA"/>
    <w:rsid w:val="003D2221"/>
    <w:rsid w:val="003D48CE"/>
    <w:rsid w:val="003D6C9A"/>
    <w:rsid w:val="00427DD8"/>
    <w:rsid w:val="004339DE"/>
    <w:rsid w:val="004D73AB"/>
    <w:rsid w:val="004F4E80"/>
    <w:rsid w:val="00597B4D"/>
    <w:rsid w:val="005F1EF3"/>
    <w:rsid w:val="006268E9"/>
    <w:rsid w:val="00664653"/>
    <w:rsid w:val="0067708B"/>
    <w:rsid w:val="006B15C8"/>
    <w:rsid w:val="006D6A46"/>
    <w:rsid w:val="00717FC0"/>
    <w:rsid w:val="00760A79"/>
    <w:rsid w:val="00771DC3"/>
    <w:rsid w:val="007A2F32"/>
    <w:rsid w:val="007A721E"/>
    <w:rsid w:val="007E1754"/>
    <w:rsid w:val="008177B6"/>
    <w:rsid w:val="008A3F5F"/>
    <w:rsid w:val="009A7D5D"/>
    <w:rsid w:val="00AA26CC"/>
    <w:rsid w:val="00AB3A2B"/>
    <w:rsid w:val="00B35700"/>
    <w:rsid w:val="00BE46E7"/>
    <w:rsid w:val="00E13D8C"/>
    <w:rsid w:val="00EA7A8E"/>
    <w:rsid w:val="00EC3005"/>
    <w:rsid w:val="00F1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B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7A721E"/>
    <w:pPr>
      <w:keepNext/>
      <w:numPr>
        <w:numId w:val="16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1E"/>
    <w:pPr>
      <w:keepNext/>
      <w:numPr>
        <w:ilvl w:val="1"/>
        <w:numId w:val="16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7A721E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A721E"/>
    <w:pPr>
      <w:keepNext/>
      <w:numPr>
        <w:ilvl w:val="3"/>
        <w:numId w:val="16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A721E"/>
    <w:pPr>
      <w:numPr>
        <w:ilvl w:val="4"/>
        <w:numId w:val="16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A721E"/>
    <w:pPr>
      <w:numPr>
        <w:ilvl w:val="5"/>
        <w:numId w:val="16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7A721E"/>
    <w:pPr>
      <w:numPr>
        <w:ilvl w:val="6"/>
        <w:numId w:val="16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7A721E"/>
    <w:pPr>
      <w:numPr>
        <w:ilvl w:val="7"/>
        <w:numId w:val="16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7A721E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6310"/>
    <w:pPr>
      <w:ind w:left="720"/>
      <w:contextualSpacing/>
    </w:pPr>
  </w:style>
  <w:style w:type="table" w:styleId="a5">
    <w:name w:val="Table Grid"/>
    <w:basedOn w:val="a1"/>
    <w:rsid w:val="00B3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721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A721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A72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72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A72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A721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7A721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A72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A721E"/>
    <w:rPr>
      <w:rFonts w:ascii="Cambria" w:eastAsia="Times New Roman" w:hAnsi="Cambria" w:cs="Times New Roman"/>
    </w:rPr>
  </w:style>
  <w:style w:type="paragraph" w:styleId="a6">
    <w:name w:val="Body Text"/>
    <w:basedOn w:val="a"/>
    <w:link w:val="a7"/>
    <w:rsid w:val="00BE46E7"/>
    <w:pPr>
      <w:suppressAutoHyphens/>
      <w:spacing w:after="120"/>
      <w:ind w:firstLine="0"/>
    </w:pPr>
    <w:rPr>
      <w:rFonts w:eastAsia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E46E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semiotica.ru/index.php?option=com_content&amp;view=article&amp;id=80&amp;Itemid=67" TargetMode="External"/><Relationship Id="rId13" Type="http://schemas.openxmlformats.org/officeDocument/2006/relationships/hyperlink" Target="http://www.polit.ru/article/2004/11/04/rodoman/" TargetMode="External"/><Relationship Id="rId18" Type="http://schemas.openxmlformats.org/officeDocument/2006/relationships/hyperlink" Target="http://www.region86.ugrariu.ru/arhive/may_2009/samoupravlenie_realnoe_i_mnimoe_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eograf.com.ua/pdf/rodoman/B_B_Rodoman_Kartoidy.pdf" TargetMode="External"/><Relationship Id="rId7" Type="http://schemas.openxmlformats.org/officeDocument/2006/relationships/hyperlink" Target="http://www.region86.ugrariu.ru/arhive/may_2009/samoupravlenie_realnoe_i_mnimoe_" TargetMode="External"/><Relationship Id="rId12" Type="http://schemas.openxmlformats.org/officeDocument/2006/relationships/hyperlink" Target="http://atheismru.narod.ru/humanism/journal/44/rodoman.htm" TargetMode="External"/><Relationship Id="rId17" Type="http://schemas.openxmlformats.org/officeDocument/2006/relationships/hyperlink" Target="http://www.biosemiotica.ru/index.php?option=com_content&amp;view=article&amp;id=81&amp;Itemid=6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lit.ru/article/2004/11/04/rodoman/" TargetMode="External"/><Relationship Id="rId20" Type="http://schemas.openxmlformats.org/officeDocument/2006/relationships/hyperlink" Target="http://magazines.russ.ru/nlo/1999/37/kaga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se.ru/data/2011/09/29/1270038176/2010%20%D0%9A%D0%BE%D1%80%D0%B4%D0%BE%D0%BD%D1%81%D0%BA%D0%B8%D0%B9%20%D0%9F%D0%BB%D1%8E%D1%81%D0%BD%D0%B8%D0%BD%20%D0%9E%D0%B1%D1%8F%D0%B7%D0%B0%D1%82%D0%B5%D0%BB%D1%8C%D1%81%D1%82%D0%B2%D0%B0%20%D0%B1%D0%B5..%D0%BE%D0%B2%20%D0%9D%D0%B5%D0%B7%D0%B0%D0%B2%D0%B8%D1%81%D0%B8%D0%BC%D0%B0%D1%8F%20%D0%B3%D0%B0%D0%B7%D0%B5%D1%82%D0%B0%2028%D0%B4%D0%B5%D0%BA2010.pdf" TargetMode="External"/><Relationship Id="rId11" Type="http://schemas.openxmlformats.org/officeDocument/2006/relationships/hyperlink" Target="http://www.geograf.com.ua/pdf/rodoman/B_B_Rodoman_Kartoidy.pdf" TargetMode="External"/><Relationship Id="rId24" Type="http://schemas.openxmlformats.org/officeDocument/2006/relationships/hyperlink" Target="http://www.hse.ru/data/2011/10/03/1270779971/2009_Plusnin%20%D0%A1%D1%82%D1%80%D1%83%D0%BA%D1%82%D1%83%D1%80%D0%B0%20%D0%BC%D1%83%D0%BD%D0%B8%D1%86%D0%B8%D0%BF%20%D0%B2%D0%BB%D0%B0%D1%81%D1%82%D0%B8%20%D0%A0%D0%B5%D0%B3%D0%B8%D0%BE%D0%BD-86%20N%202.pdf" TargetMode="External"/><Relationship Id="rId5" Type="http://schemas.openxmlformats.org/officeDocument/2006/relationships/hyperlink" Target="mailto:kordonsky@gmail.com" TargetMode="External"/><Relationship Id="rId15" Type="http://schemas.openxmlformats.org/officeDocument/2006/relationships/hyperlink" Target="http://www.hse.ru/data/2011/09/29/1270038176/2010%20%D0%9A%D0%BE%D1%80%D0%B4%D0%BE%D0%BD%D1%81%D0%BA%D0%B8%D0%B9%20%D0%9F%D0%BB%D1%8E%D1%81%D0%BD%D0%B8%D0%BD%20%D0%9E%D0%B1%D1%8F%D0%B7%D0%B0%D1%82%D0%B5%D0%BB%D1%8C%D1%81%D1%82%D0%B2%D0%B0%20%D0%B1%D0%B5..%D0%BE%D0%B2%20%D0%9D%D0%B5%D0%B7%D0%B0%D0%B2%D0%B8%D1%81%D0%B8%D0%BC%D0%B0%D1%8F%20%D0%B3%D0%B0%D0%B7%D0%B5%D1%82%D0%B0%2028%D0%B4%D0%B5%D0%BA2010.pdf" TargetMode="External"/><Relationship Id="rId23" Type="http://schemas.openxmlformats.org/officeDocument/2006/relationships/hyperlink" Target="http://www.polit.ru/article/2004/11/04/rodoman/" TargetMode="External"/><Relationship Id="rId10" Type="http://schemas.openxmlformats.org/officeDocument/2006/relationships/hyperlink" Target="http://magazines.russ.ru/nlo/1999/37/kagan.html" TargetMode="External"/><Relationship Id="rId19" Type="http://schemas.openxmlformats.org/officeDocument/2006/relationships/hyperlink" Target="http://www.biosemiotica.ru/index.php?option=com_content&amp;view=article&amp;id=80&amp;Itemid=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semiotica.ru/index.php?option=com_content&amp;view=article&amp;id=81&amp;Itemid=67" TargetMode="External"/><Relationship Id="rId14" Type="http://schemas.openxmlformats.org/officeDocument/2006/relationships/hyperlink" Target="http://www.hse.ru/data/2011/10/03/1270779971/2009_Plusnin%20%D0%A1%D1%82%D1%80%D1%83%D0%BA%D1%82%D1%83%D1%80%D0%B0%20%D0%BC%D1%83%D0%BD%D0%B8%D1%86%D0%B8%D0%BF%20%D0%B2%D0%BB%D0%B0%D1%81%D1%82%D0%B8%20%D0%A0%D0%B5%D0%B3%D0%B8%D0%BE%D0%BD-86%20N%202.pdf" TargetMode="External"/><Relationship Id="rId22" Type="http://schemas.openxmlformats.org/officeDocument/2006/relationships/hyperlink" Target="http://atheismru.narod.ru/humanism/journal/44/rodoma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2013-05-13T11:38:00Z</dcterms:created>
  <dcterms:modified xsi:type="dcterms:W3CDTF">2013-05-14T19:32:00Z</dcterms:modified>
</cp:coreProperties>
</file>