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0B" w:rsidRDefault="00AB3A0B" w:rsidP="00AB3A0B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b/>
          <w:sz w:val="24"/>
          <w:szCs w:val="24"/>
        </w:rPr>
        <w:t xml:space="preserve">             </w:t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</w:tblGrid>
      <w:tr w:rsidR="009D1037" w:rsidRPr="00172441" w:rsidTr="009D1037">
        <w:trPr>
          <w:tblCellSpacing w:w="30" w:type="dxa"/>
        </w:trPr>
        <w:tc>
          <w:tcPr>
            <w:tcW w:w="0" w:type="auto"/>
            <w:vAlign w:val="center"/>
            <w:hideMark/>
          </w:tcPr>
          <w:p w:rsidR="009D1037" w:rsidRPr="00172441" w:rsidRDefault="009D1037" w:rsidP="009D1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Национальный исследовательский университет  «Высшая школа экономики»</w:t>
            </w:r>
          </w:p>
        </w:tc>
      </w:tr>
      <w:tr w:rsidR="009D1037" w:rsidRPr="00172441" w:rsidTr="009D1037">
        <w:trPr>
          <w:tblCellSpacing w:w="30" w:type="dxa"/>
        </w:trPr>
        <w:tc>
          <w:tcPr>
            <w:tcW w:w="0" w:type="auto"/>
            <w:vAlign w:val="center"/>
            <w:hideMark/>
          </w:tcPr>
          <w:p w:rsidR="009D1037" w:rsidRPr="00172441" w:rsidRDefault="009D1037" w:rsidP="009D1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hAnsi="Times New Roman"/>
                <w:sz w:val="24"/>
                <w:szCs w:val="24"/>
                <w:lang w:eastAsia="ru-RU"/>
              </w:rPr>
              <w:t>Факультет мировой экономики и мировой политики</w:t>
            </w:r>
          </w:p>
        </w:tc>
      </w:tr>
    </w:tbl>
    <w:p w:rsidR="009D1037" w:rsidRPr="00172441" w:rsidRDefault="009D1037" w:rsidP="009D1037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9D1037" w:rsidRPr="00172441" w:rsidRDefault="009D1037" w:rsidP="009D1037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17244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ПРОТОКОЛ № </w:t>
      </w:r>
      <w:r w:rsidRPr="0017244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22 </w:t>
      </w:r>
    </w:p>
    <w:p w:rsidR="009D1037" w:rsidRPr="00172441" w:rsidRDefault="009D1037" w:rsidP="009D1037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17244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от </w:t>
      </w:r>
      <w:r w:rsidRPr="0017244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7 февраля </w:t>
      </w:r>
      <w:r w:rsidRPr="0017244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201</w:t>
      </w:r>
      <w:r w:rsidRPr="0017244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3</w:t>
      </w:r>
      <w:r w:rsidRPr="0017244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г. заседания Ученого совета</w:t>
      </w:r>
    </w:p>
    <w:p w:rsidR="009D1037" w:rsidRPr="00172441" w:rsidRDefault="009D1037" w:rsidP="009D1037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17244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факультета миро</w:t>
      </w:r>
      <w:r w:rsidRPr="00172441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вой</w:t>
      </w:r>
      <w:r w:rsidRPr="0017244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экономики и мировой политики</w:t>
      </w:r>
    </w:p>
    <w:p w:rsidR="009D1037" w:rsidRPr="00172441" w:rsidRDefault="009D1037" w:rsidP="009D1037">
      <w:pPr>
        <w:tabs>
          <w:tab w:val="left" w:pos="630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tbl>
      <w:tblPr>
        <w:tblW w:w="359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4780"/>
      </w:tblGrid>
      <w:tr w:rsidR="009D1037" w:rsidRPr="00172441" w:rsidTr="009D1037">
        <w:trPr>
          <w:tblCellSpacing w:w="30" w:type="dxa"/>
        </w:trPr>
        <w:tc>
          <w:tcPr>
            <w:tcW w:w="1422" w:type="pct"/>
            <w:noWrap/>
            <w:vAlign w:val="center"/>
            <w:hideMark/>
          </w:tcPr>
          <w:p w:rsidR="009D1037" w:rsidRPr="00172441" w:rsidRDefault="009D1037" w:rsidP="009D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450" w:type="pct"/>
            <w:vAlign w:val="center"/>
            <w:hideMark/>
          </w:tcPr>
          <w:p w:rsidR="009D1037" w:rsidRPr="00172441" w:rsidRDefault="009D1037" w:rsidP="009D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hAnsi="Times New Roman"/>
                <w:sz w:val="24"/>
                <w:szCs w:val="24"/>
                <w:lang w:eastAsia="ru-RU"/>
              </w:rPr>
              <w:t>Караганов С.А.</w:t>
            </w:r>
          </w:p>
        </w:tc>
      </w:tr>
      <w:tr w:rsidR="009D1037" w:rsidRPr="00172441" w:rsidTr="009D1037">
        <w:trPr>
          <w:trHeight w:val="457"/>
          <w:tblCellSpacing w:w="30" w:type="dxa"/>
        </w:trPr>
        <w:tc>
          <w:tcPr>
            <w:tcW w:w="1422" w:type="pct"/>
            <w:noWrap/>
            <w:vAlign w:val="center"/>
            <w:hideMark/>
          </w:tcPr>
          <w:p w:rsidR="009D1037" w:rsidRPr="00172441" w:rsidRDefault="009D1037" w:rsidP="009D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hAnsi="Times New Roman"/>
                <w:sz w:val="24"/>
                <w:szCs w:val="24"/>
                <w:lang w:eastAsia="ru-RU"/>
              </w:rPr>
              <w:t>Ученый секретарь</w:t>
            </w:r>
          </w:p>
        </w:tc>
        <w:tc>
          <w:tcPr>
            <w:tcW w:w="3450" w:type="pct"/>
            <w:vAlign w:val="center"/>
            <w:hideMark/>
          </w:tcPr>
          <w:p w:rsidR="009D1037" w:rsidRPr="00172441" w:rsidRDefault="001D3690" w:rsidP="001D3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Коваль Т. Б. </w:t>
            </w:r>
          </w:p>
        </w:tc>
      </w:tr>
      <w:tr w:rsidR="009D1037" w:rsidRPr="00172441" w:rsidTr="009D1037">
        <w:trPr>
          <w:tblCellSpacing w:w="30" w:type="dxa"/>
        </w:trPr>
        <w:tc>
          <w:tcPr>
            <w:tcW w:w="1422" w:type="pct"/>
            <w:noWrap/>
            <w:hideMark/>
          </w:tcPr>
          <w:p w:rsidR="009D1037" w:rsidRPr="00172441" w:rsidRDefault="009D1037" w:rsidP="009D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hAnsi="Times New Roman"/>
                <w:sz w:val="24"/>
                <w:szCs w:val="24"/>
                <w:lang w:eastAsia="ru-RU"/>
              </w:rPr>
              <w:t>Присутствовали</w:t>
            </w:r>
          </w:p>
        </w:tc>
        <w:tc>
          <w:tcPr>
            <w:tcW w:w="3450" w:type="pct"/>
            <w:vAlign w:val="center"/>
          </w:tcPr>
          <w:p w:rsidR="009D1037" w:rsidRPr="00172441" w:rsidRDefault="009D1037" w:rsidP="009D10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eastAsia="ヒラギノ角ゴ Pro W3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Ученого совета:</w:t>
            </w:r>
            <w:r w:rsidRPr="00172441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02BFC" w:rsidRDefault="00202BFC" w:rsidP="00202BF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8"/>
              </w:rPr>
            </w:pPr>
            <w:r>
              <w:rPr>
                <w:sz w:val="26"/>
                <w:szCs w:val="26"/>
              </w:rPr>
              <w:t xml:space="preserve">Караганов С.А., Бордачев Т.В., Данильцев А.В.,  Евстигнеев В.Р., Зуев В.Н., Ковалев И.Г.,  Коваль Т.Б., Лавров С.Н., Мирский Г.И., Покровская В.В., </w:t>
            </w:r>
            <w:proofErr w:type="spellStart"/>
            <w:r>
              <w:rPr>
                <w:sz w:val="26"/>
                <w:szCs w:val="26"/>
              </w:rPr>
              <w:t>Портанский</w:t>
            </w:r>
            <w:proofErr w:type="spellEnd"/>
            <w:r>
              <w:rPr>
                <w:sz w:val="26"/>
                <w:szCs w:val="26"/>
              </w:rPr>
              <w:t xml:space="preserve"> А.П., Рыжков В.А., Савельев О.В., Суздальцев А.И.,  </w:t>
            </w:r>
            <w:proofErr w:type="spellStart"/>
            <w:r>
              <w:rPr>
                <w:sz w:val="26"/>
                <w:szCs w:val="26"/>
              </w:rPr>
              <w:t>Хесин</w:t>
            </w:r>
            <w:proofErr w:type="spellEnd"/>
            <w:r>
              <w:rPr>
                <w:sz w:val="26"/>
                <w:szCs w:val="26"/>
              </w:rPr>
              <w:t xml:space="preserve"> Е.С., Якушева И.В. </w:t>
            </w:r>
          </w:p>
          <w:p w:rsidR="009D1037" w:rsidRDefault="009D1037" w:rsidP="009D10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ru-RU"/>
              </w:rPr>
            </w:pPr>
          </w:p>
          <w:p w:rsidR="00202BFC" w:rsidRPr="00172441" w:rsidRDefault="00202BFC" w:rsidP="009D10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ru-RU"/>
              </w:rPr>
            </w:pPr>
          </w:p>
          <w:p w:rsidR="009D1037" w:rsidRPr="00172441" w:rsidRDefault="009D1037" w:rsidP="009D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  <w:r w:rsidRPr="001724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1037" w:rsidRPr="00172441" w:rsidRDefault="001E1BF6" w:rsidP="009D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24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Представители Студенческого Совета факультета </w:t>
            </w:r>
          </w:p>
        </w:tc>
      </w:tr>
    </w:tbl>
    <w:p w:rsidR="00E2582D" w:rsidRPr="00172441" w:rsidRDefault="00E2582D" w:rsidP="009D1037">
      <w:pPr>
        <w:spacing w:before="120" w:after="24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D1037" w:rsidRPr="00172441" w:rsidRDefault="009D1037" w:rsidP="009D1037">
      <w:pPr>
        <w:spacing w:before="120" w:after="24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172441">
        <w:rPr>
          <w:rFonts w:ascii="Times New Roman" w:hAnsi="Times New Roman"/>
          <w:b/>
          <w:sz w:val="24"/>
          <w:szCs w:val="24"/>
          <w:lang w:eastAsia="ru-RU"/>
        </w:rPr>
        <w:t>Повестка заседания:</w:t>
      </w:r>
    </w:p>
    <w:p w:rsidR="009C7C9E" w:rsidRPr="00172441" w:rsidRDefault="00AB3A0B" w:rsidP="009C7C9E">
      <w:pPr>
        <w:numPr>
          <w:ilvl w:val="0"/>
          <w:numId w:val="1"/>
        </w:num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Торжественная часть</w:t>
      </w:r>
      <w:r w:rsidR="009C7C9E" w:rsidRPr="00172441">
        <w:rPr>
          <w:rFonts w:ascii="Times New Roman" w:hAnsi="Times New Roman"/>
          <w:b/>
          <w:sz w:val="24"/>
          <w:szCs w:val="24"/>
        </w:rPr>
        <w:t>.</w:t>
      </w:r>
      <w:r w:rsidR="009C7C9E" w:rsidRPr="00172441">
        <w:rPr>
          <w:rFonts w:ascii="Times New Roman" w:hAnsi="Times New Roman"/>
          <w:sz w:val="24"/>
          <w:szCs w:val="24"/>
        </w:rPr>
        <w:t xml:space="preserve"> Поздравления</w:t>
      </w:r>
      <w:r w:rsidRPr="00172441">
        <w:rPr>
          <w:rFonts w:ascii="Times New Roman" w:hAnsi="Times New Roman"/>
          <w:sz w:val="24"/>
          <w:szCs w:val="24"/>
        </w:rPr>
        <w:t xml:space="preserve"> </w:t>
      </w:r>
      <w:r w:rsidR="009C7C9E" w:rsidRPr="00172441">
        <w:rPr>
          <w:rFonts w:ascii="Times New Roman" w:hAnsi="Times New Roman"/>
          <w:sz w:val="24"/>
          <w:szCs w:val="24"/>
        </w:rPr>
        <w:t>(Караганов С.А.)</w:t>
      </w:r>
    </w:p>
    <w:p w:rsidR="00450D1E" w:rsidRPr="00172441" w:rsidRDefault="00450D1E" w:rsidP="002A6D94">
      <w:pPr>
        <w:numPr>
          <w:ilvl w:val="0"/>
          <w:numId w:val="1"/>
        </w:num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Об аспирантуре</w:t>
      </w:r>
    </w:p>
    <w:p w:rsidR="00AB3A0B" w:rsidRPr="00172441" w:rsidRDefault="00AB3A0B" w:rsidP="00450D1E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Об утверждении тем диссертационных исследований  аспирантов  факультета    (Бордачев Т.В.)    </w:t>
      </w:r>
    </w:p>
    <w:p w:rsidR="00A534BF" w:rsidRPr="00172441" w:rsidRDefault="00A534BF" w:rsidP="00A534BF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  привлечении к научному руководству аспирантами и соискателями кандидата наук по специальности 23.00.04 «Политические проблемы международных отношений, глобального и регионального развития» </w:t>
      </w:r>
      <w:proofErr w:type="spellStart"/>
      <w:r w:rsidRPr="00172441">
        <w:rPr>
          <w:rFonts w:ascii="Times New Roman" w:hAnsi="Times New Roman"/>
          <w:sz w:val="24"/>
          <w:szCs w:val="24"/>
        </w:rPr>
        <w:t>к</w:t>
      </w:r>
      <w:proofErr w:type="gramStart"/>
      <w:r w:rsidRPr="00172441">
        <w:rPr>
          <w:rFonts w:ascii="Times New Roman" w:hAnsi="Times New Roman"/>
          <w:sz w:val="24"/>
          <w:szCs w:val="24"/>
        </w:rPr>
        <w:t>.п</w:t>
      </w:r>
      <w:proofErr w:type="gramEnd"/>
      <w:r w:rsidRPr="00172441">
        <w:rPr>
          <w:rFonts w:ascii="Times New Roman" w:hAnsi="Times New Roman"/>
          <w:sz w:val="24"/>
          <w:szCs w:val="24"/>
        </w:rPr>
        <w:t>ол.н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2441">
        <w:rPr>
          <w:rFonts w:ascii="Times New Roman" w:hAnsi="Times New Roman"/>
          <w:sz w:val="24"/>
          <w:szCs w:val="24"/>
        </w:rPr>
        <w:t>Энтиной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Е.Г.</w:t>
      </w:r>
    </w:p>
    <w:p w:rsidR="00A534BF" w:rsidRPr="00172441" w:rsidRDefault="00A534BF" w:rsidP="00A534BF">
      <w:pPr>
        <w:pStyle w:val="a3"/>
        <w:shd w:val="clear" w:color="auto" w:fill="FFFFFF"/>
        <w:spacing w:before="100" w:beforeAutospacing="1" w:after="100" w:afterAutospacing="1"/>
        <w:ind w:left="148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3A0B" w:rsidRPr="00172441" w:rsidRDefault="00AB3A0B" w:rsidP="00AB3A0B">
      <w:pPr>
        <w:numPr>
          <w:ilvl w:val="0"/>
          <w:numId w:val="1"/>
        </w:num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2A6D94" w:rsidRPr="00172441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коррекции тем ВКР </w:t>
      </w:r>
      <w:smartTag w:uri="urn:schemas-microsoft-com:office:smarttags" w:element="metricconverter">
        <w:smartTagPr>
          <w:attr w:name="ProductID" w:val="2013 г"/>
        </w:smartTagPr>
        <w:r w:rsidRPr="00172441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172441">
        <w:rPr>
          <w:rFonts w:ascii="Times New Roman" w:eastAsia="Times New Roman" w:hAnsi="Times New Roman"/>
          <w:sz w:val="24"/>
          <w:szCs w:val="24"/>
          <w:lang w:eastAsia="ru-RU"/>
        </w:rPr>
        <w:t>. (Ковалев И. Г.)</w:t>
      </w:r>
    </w:p>
    <w:p w:rsidR="00AB3A0B" w:rsidRPr="00172441" w:rsidRDefault="00AB3A0B" w:rsidP="00AB3A0B">
      <w:pPr>
        <w:numPr>
          <w:ilvl w:val="0"/>
          <w:numId w:val="1"/>
        </w:num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172441">
        <w:rPr>
          <w:rFonts w:ascii="Times New Roman" w:hAnsi="Times New Roman"/>
          <w:sz w:val="24"/>
          <w:szCs w:val="24"/>
        </w:rPr>
        <w:t>БУПах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2441">
        <w:rPr>
          <w:rFonts w:ascii="Times New Roman" w:hAnsi="Times New Roman"/>
          <w:sz w:val="24"/>
          <w:szCs w:val="24"/>
        </w:rPr>
        <w:t>РУПах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на 2013-2014 учебный год  </w:t>
      </w:r>
      <w:r w:rsidR="00F015C1" w:rsidRPr="00172441">
        <w:rPr>
          <w:rFonts w:ascii="Times New Roman" w:hAnsi="Times New Roman"/>
          <w:sz w:val="24"/>
          <w:szCs w:val="24"/>
        </w:rPr>
        <w:t>(Суздальцев А.И.)</w:t>
      </w:r>
    </w:p>
    <w:p w:rsidR="009C7C9E" w:rsidRPr="00172441" w:rsidRDefault="009C7C9E" w:rsidP="00AB3A0B">
      <w:pPr>
        <w:numPr>
          <w:ilvl w:val="0"/>
          <w:numId w:val="1"/>
        </w:num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Утверждение состава экзаменационной комиссии по приему вступительных экзаменов в магистратуру факультета (Суздальцев А.И.)</w:t>
      </w:r>
    </w:p>
    <w:p w:rsidR="000A0E8B" w:rsidRPr="00172441" w:rsidRDefault="000A0E8B" w:rsidP="009C7C9E">
      <w:pPr>
        <w:numPr>
          <w:ilvl w:val="0"/>
          <w:numId w:val="1"/>
        </w:num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Кадровые вопросы  (Суздальцев А.И.)</w:t>
      </w:r>
    </w:p>
    <w:p w:rsidR="009C7C9E" w:rsidRPr="00172441" w:rsidRDefault="009C7C9E" w:rsidP="000A0E8B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О конкурсе ППС (изменение крите</w:t>
      </w:r>
      <w:r w:rsidR="000A0E8B" w:rsidRPr="00172441">
        <w:rPr>
          <w:rFonts w:ascii="Times New Roman" w:hAnsi="Times New Roman"/>
          <w:sz w:val="24"/>
          <w:szCs w:val="24"/>
        </w:rPr>
        <w:t xml:space="preserve">риев участия); </w:t>
      </w:r>
    </w:p>
    <w:p w:rsidR="000A0E8B" w:rsidRPr="00172441" w:rsidRDefault="000A0E8B" w:rsidP="000A0E8B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lastRenderedPageBreak/>
        <w:t xml:space="preserve">О регистрации авторских прав на интеллектуальную собственность  ППС факультета; </w:t>
      </w:r>
    </w:p>
    <w:p w:rsidR="000A0E8B" w:rsidRPr="00172441" w:rsidRDefault="000A0E8B" w:rsidP="000A0E8B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О фактах плагиата в научно-учебной деятельности ППС факультета.</w:t>
      </w:r>
    </w:p>
    <w:p w:rsidR="000A0E8B" w:rsidRPr="00172441" w:rsidRDefault="000A0E8B" w:rsidP="00AB3A0B">
      <w:pPr>
        <w:numPr>
          <w:ilvl w:val="0"/>
          <w:numId w:val="1"/>
        </w:num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Об итогах проведения Зимней школы (Савельева А.В.) </w:t>
      </w:r>
    </w:p>
    <w:p w:rsidR="00AB3A0B" w:rsidRPr="00172441" w:rsidRDefault="00AB3A0B" w:rsidP="00AB3A0B">
      <w:pPr>
        <w:numPr>
          <w:ilvl w:val="0"/>
          <w:numId w:val="1"/>
        </w:num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Разное </w:t>
      </w:r>
    </w:p>
    <w:p w:rsidR="00404873" w:rsidRPr="00172441" w:rsidRDefault="00A534BF" w:rsidP="00A534BF">
      <w:pPr>
        <w:pStyle w:val="a3"/>
        <w:numPr>
          <w:ilvl w:val="1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404873"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“Новом порядке сбора сведений о публикациях”</w:t>
      </w:r>
      <w:r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Портанский</w:t>
      </w:r>
      <w:proofErr w:type="spellEnd"/>
      <w:r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</w:t>
      </w:r>
      <w:r w:rsidR="000E7B98"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П.)</w:t>
      </w:r>
      <w:r w:rsidR="00404873"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70007" w:rsidRPr="00172441" w:rsidRDefault="00070007" w:rsidP="00070007">
      <w:pPr>
        <w:pStyle w:val="a3"/>
        <w:numPr>
          <w:ilvl w:val="1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студенческой конференции (Островская Е.) </w:t>
      </w:r>
    </w:p>
    <w:p w:rsidR="00070007" w:rsidRPr="00172441" w:rsidRDefault="00070007" w:rsidP="00070007">
      <w:pPr>
        <w:pStyle w:val="a3"/>
        <w:ind w:left="148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4873" w:rsidRPr="00172441" w:rsidRDefault="00404873" w:rsidP="00404873">
      <w:p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</w:p>
    <w:p w:rsidR="00BB6C1C" w:rsidRPr="00172441" w:rsidRDefault="00BB6C1C" w:rsidP="00E85E67">
      <w:pPr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СЛУШАЛИ:</w:t>
      </w:r>
    </w:p>
    <w:p w:rsidR="00BB6C1C" w:rsidRPr="00172441" w:rsidRDefault="00BB6C1C" w:rsidP="00E85E67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172441">
        <w:rPr>
          <w:rFonts w:ascii="Times New Roman" w:hAnsi="Times New Roman"/>
          <w:sz w:val="24"/>
          <w:szCs w:val="24"/>
        </w:rPr>
        <w:t>Караганова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С.А. </w:t>
      </w:r>
      <w:r w:rsidR="001D3690">
        <w:rPr>
          <w:rFonts w:ascii="Times New Roman" w:hAnsi="Times New Roman"/>
          <w:sz w:val="24"/>
          <w:szCs w:val="24"/>
        </w:rPr>
        <w:t xml:space="preserve">- </w:t>
      </w:r>
      <w:r w:rsidRPr="00172441">
        <w:rPr>
          <w:rFonts w:ascii="Times New Roman" w:hAnsi="Times New Roman"/>
          <w:sz w:val="24"/>
          <w:szCs w:val="24"/>
        </w:rPr>
        <w:t xml:space="preserve">Поздравления </w:t>
      </w:r>
      <w:r w:rsidR="00FF3D11" w:rsidRPr="00172441">
        <w:rPr>
          <w:rFonts w:ascii="Times New Roman" w:hAnsi="Times New Roman"/>
          <w:sz w:val="24"/>
          <w:szCs w:val="24"/>
        </w:rPr>
        <w:t>проф. Мирскому Г.И. в связи с присвоением звания за</w:t>
      </w:r>
      <w:r w:rsidR="0075599D" w:rsidRPr="00172441">
        <w:rPr>
          <w:rFonts w:ascii="Times New Roman" w:hAnsi="Times New Roman"/>
          <w:sz w:val="24"/>
          <w:szCs w:val="24"/>
        </w:rPr>
        <w:t xml:space="preserve">служенного деятеля науки; поздравления Якушевой И.В. в связи с награждением ее орденом. </w:t>
      </w:r>
      <w:r w:rsidR="00FF3D11" w:rsidRPr="00172441">
        <w:rPr>
          <w:rFonts w:ascii="Times New Roman" w:hAnsi="Times New Roman"/>
          <w:sz w:val="24"/>
          <w:szCs w:val="24"/>
        </w:rPr>
        <w:t xml:space="preserve"> </w:t>
      </w:r>
    </w:p>
    <w:p w:rsidR="00FF3D11" w:rsidRPr="00172441" w:rsidRDefault="00FF3D11" w:rsidP="00BB6C1C">
      <w:pPr>
        <w:spacing w:after="0" w:line="360" w:lineRule="auto"/>
        <w:ind w:left="768"/>
        <w:rPr>
          <w:rFonts w:ascii="Times New Roman" w:hAnsi="Times New Roman"/>
          <w:sz w:val="24"/>
          <w:szCs w:val="24"/>
        </w:rPr>
      </w:pPr>
    </w:p>
    <w:p w:rsidR="00FF3D11" w:rsidRPr="00172441" w:rsidRDefault="00FF3D11" w:rsidP="00BB6C1C">
      <w:pPr>
        <w:numPr>
          <w:ilvl w:val="0"/>
          <w:numId w:val="2"/>
        </w:numPr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СЛУШАЛИ:</w:t>
      </w:r>
    </w:p>
    <w:p w:rsidR="00E85E67" w:rsidRPr="00172441" w:rsidRDefault="00FF3D11" w:rsidP="00E85E67">
      <w:p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proofErr w:type="spellStart"/>
      <w:r w:rsidRPr="00172441">
        <w:rPr>
          <w:rFonts w:ascii="Times New Roman" w:hAnsi="Times New Roman"/>
          <w:sz w:val="24"/>
          <w:szCs w:val="24"/>
        </w:rPr>
        <w:t>Бордачева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Т. В. </w:t>
      </w:r>
      <w:r w:rsidR="00E85E67" w:rsidRPr="00172441">
        <w:rPr>
          <w:rFonts w:ascii="Times New Roman" w:hAnsi="Times New Roman"/>
          <w:sz w:val="24"/>
          <w:szCs w:val="24"/>
        </w:rPr>
        <w:t xml:space="preserve">- </w:t>
      </w:r>
      <w:r w:rsidR="00BB6C1C" w:rsidRPr="00172441">
        <w:rPr>
          <w:rFonts w:ascii="Times New Roman" w:hAnsi="Times New Roman"/>
          <w:sz w:val="24"/>
          <w:szCs w:val="24"/>
        </w:rPr>
        <w:t>Об аспирантуре</w:t>
      </w:r>
      <w:r w:rsidR="00E85E67" w:rsidRPr="00172441">
        <w:rPr>
          <w:rFonts w:ascii="Times New Roman" w:hAnsi="Times New Roman"/>
          <w:sz w:val="24"/>
          <w:szCs w:val="24"/>
        </w:rPr>
        <w:t>:</w:t>
      </w:r>
    </w:p>
    <w:p w:rsidR="00BB6C1C" w:rsidRPr="00172441" w:rsidRDefault="00BB6C1C" w:rsidP="00FC1D4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Об утверждении тем диссертационных исследований  аспирантов  факультета    </w:t>
      </w:r>
    </w:p>
    <w:p w:rsidR="00B86F4A" w:rsidRPr="00172441" w:rsidRDefault="00B86F4A" w:rsidP="00E85E67">
      <w:pPr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</w:p>
    <w:p w:rsidR="00E85E67" w:rsidRPr="00172441" w:rsidRDefault="00E85E67" w:rsidP="00E85E67">
      <w:p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ПОСТАНОВИЛИ:</w:t>
      </w:r>
      <w:r w:rsidR="00FC1D46" w:rsidRPr="00172441">
        <w:rPr>
          <w:rFonts w:ascii="Times New Roman" w:hAnsi="Times New Roman"/>
          <w:sz w:val="24"/>
          <w:szCs w:val="24"/>
        </w:rPr>
        <w:t xml:space="preserve"> </w:t>
      </w:r>
    </w:p>
    <w:p w:rsidR="00B86F4A" w:rsidRPr="00172441" w:rsidRDefault="00322422" w:rsidP="00B86F4A">
      <w:pPr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- Утвердить тему диссертационного исследования  аспиранта 1 года очной формы обучения </w:t>
      </w:r>
      <w:r w:rsidRPr="00172441">
        <w:rPr>
          <w:rFonts w:ascii="Times New Roman" w:hAnsi="Times New Roman"/>
          <w:b/>
          <w:sz w:val="24"/>
          <w:szCs w:val="24"/>
        </w:rPr>
        <w:t>Ардзинба</w:t>
      </w:r>
      <w:r w:rsidRPr="00172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441">
        <w:rPr>
          <w:rFonts w:ascii="Times New Roman" w:hAnsi="Times New Roman"/>
          <w:sz w:val="24"/>
          <w:szCs w:val="24"/>
        </w:rPr>
        <w:t>Инала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441">
        <w:rPr>
          <w:rFonts w:ascii="Times New Roman" w:hAnsi="Times New Roman"/>
          <w:sz w:val="24"/>
          <w:szCs w:val="24"/>
        </w:rPr>
        <w:t>Батувича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 «Единство и различия в интересах стран – членов группы БРИКС и перспективы развития группы»;</w:t>
      </w:r>
      <w:r w:rsidR="00B86F4A" w:rsidRPr="00172441">
        <w:rPr>
          <w:rFonts w:ascii="Times New Roman" w:hAnsi="Times New Roman"/>
          <w:sz w:val="24"/>
          <w:szCs w:val="24"/>
        </w:rPr>
        <w:t xml:space="preserve"> </w:t>
      </w:r>
    </w:p>
    <w:p w:rsidR="00322422" w:rsidRPr="00172441" w:rsidRDefault="00322422" w:rsidP="00B86F4A">
      <w:pPr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- Утвердить тему диссертационного исследования  аспиранта 1 года очной формы обучения </w:t>
      </w:r>
      <w:proofErr w:type="spellStart"/>
      <w:r w:rsidRPr="00172441">
        <w:rPr>
          <w:rFonts w:ascii="Times New Roman" w:hAnsi="Times New Roman"/>
          <w:b/>
          <w:sz w:val="24"/>
          <w:szCs w:val="24"/>
        </w:rPr>
        <w:t>Зеликсона</w:t>
      </w:r>
      <w:proofErr w:type="spellEnd"/>
      <w:r w:rsidRPr="00172441">
        <w:rPr>
          <w:rFonts w:ascii="Times New Roman" w:hAnsi="Times New Roman"/>
          <w:b/>
          <w:sz w:val="24"/>
          <w:szCs w:val="24"/>
        </w:rPr>
        <w:t xml:space="preserve"> </w:t>
      </w:r>
      <w:r w:rsidRPr="00172441">
        <w:rPr>
          <w:rFonts w:ascii="Times New Roman" w:hAnsi="Times New Roman"/>
          <w:sz w:val="24"/>
          <w:szCs w:val="24"/>
        </w:rPr>
        <w:t>Дениса Игоревича «Греческий фактор интеграции Западных Балкан в ЕС»;</w:t>
      </w:r>
    </w:p>
    <w:p w:rsidR="003F4022" w:rsidRPr="00172441" w:rsidRDefault="00322422" w:rsidP="003F40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- </w:t>
      </w:r>
      <w:r w:rsidR="003F4022" w:rsidRPr="00172441">
        <w:rPr>
          <w:rFonts w:ascii="Times New Roman" w:hAnsi="Times New Roman"/>
          <w:sz w:val="24"/>
          <w:szCs w:val="24"/>
        </w:rPr>
        <w:t xml:space="preserve">Утвердить тему диссертационного исследования аспирантки 1 года очной формы обучения </w:t>
      </w:r>
      <w:r w:rsidR="003F4022" w:rsidRPr="00172441">
        <w:rPr>
          <w:rFonts w:ascii="Times New Roman" w:hAnsi="Times New Roman"/>
          <w:b/>
          <w:sz w:val="24"/>
          <w:szCs w:val="24"/>
        </w:rPr>
        <w:t>Ивановой</w:t>
      </w:r>
      <w:r w:rsidR="003F4022" w:rsidRPr="00172441">
        <w:rPr>
          <w:rFonts w:ascii="Times New Roman" w:hAnsi="Times New Roman"/>
          <w:sz w:val="24"/>
          <w:szCs w:val="24"/>
        </w:rPr>
        <w:t xml:space="preserve"> Натальи Михайловны «Инвестиционная политика российских транснациональных энергетических компаний после мирового кризиса 2008-2009 годов»;</w:t>
      </w:r>
    </w:p>
    <w:p w:rsidR="00795EDE" w:rsidRPr="00172441" w:rsidRDefault="003F4022" w:rsidP="00795ED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- </w:t>
      </w:r>
      <w:r w:rsidR="00795EDE" w:rsidRPr="00172441">
        <w:rPr>
          <w:rFonts w:ascii="Times New Roman" w:hAnsi="Times New Roman"/>
          <w:sz w:val="24"/>
          <w:szCs w:val="24"/>
        </w:rPr>
        <w:t xml:space="preserve">Утвердить тему диссертационного исследования  аспирантки 1 года заочной формы обучения </w:t>
      </w:r>
      <w:proofErr w:type="spellStart"/>
      <w:r w:rsidR="00795EDE" w:rsidRPr="00172441">
        <w:rPr>
          <w:rFonts w:ascii="Times New Roman" w:hAnsi="Times New Roman"/>
          <w:b/>
          <w:sz w:val="24"/>
          <w:szCs w:val="24"/>
        </w:rPr>
        <w:t>Комиссаровой</w:t>
      </w:r>
      <w:proofErr w:type="spellEnd"/>
      <w:r w:rsidR="00795EDE" w:rsidRPr="00172441">
        <w:rPr>
          <w:rFonts w:ascii="Times New Roman" w:hAnsi="Times New Roman"/>
          <w:b/>
          <w:sz w:val="24"/>
          <w:szCs w:val="24"/>
        </w:rPr>
        <w:t xml:space="preserve"> </w:t>
      </w:r>
      <w:r w:rsidR="00795EDE" w:rsidRPr="00172441">
        <w:rPr>
          <w:rFonts w:ascii="Times New Roman" w:hAnsi="Times New Roman"/>
          <w:sz w:val="24"/>
          <w:szCs w:val="24"/>
        </w:rPr>
        <w:t>Ольги Владимировны «</w:t>
      </w:r>
      <w:r w:rsidR="00795EDE" w:rsidRPr="00172441">
        <w:rPr>
          <w:rFonts w:ascii="Times New Roman" w:hAnsi="Times New Roman"/>
          <w:bCs/>
          <w:sz w:val="24"/>
          <w:szCs w:val="24"/>
        </w:rPr>
        <w:t>Влияние регионального сотрудничества на формирование торговой политики стран АСЕАН»;</w:t>
      </w:r>
    </w:p>
    <w:p w:rsidR="00B86F4A" w:rsidRPr="00172441" w:rsidRDefault="00B86F4A" w:rsidP="00B86F4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Утвердить тему диссертационного исследования  аспиранта 1 года очной формы обучения </w:t>
      </w:r>
      <w:r w:rsidRPr="00172441">
        <w:rPr>
          <w:rFonts w:ascii="Times New Roman" w:hAnsi="Times New Roman"/>
          <w:b/>
          <w:bCs/>
          <w:sz w:val="24"/>
          <w:szCs w:val="24"/>
        </w:rPr>
        <w:t xml:space="preserve">Литвиновой </w:t>
      </w:r>
      <w:r w:rsidRPr="00172441">
        <w:rPr>
          <w:rFonts w:ascii="Times New Roman" w:hAnsi="Times New Roman"/>
          <w:bCs/>
          <w:sz w:val="24"/>
          <w:szCs w:val="24"/>
        </w:rPr>
        <w:t>Юлии Олеговны «Экономическая эффективность использования Северного морского пути»;</w:t>
      </w:r>
    </w:p>
    <w:p w:rsidR="005A08CC" w:rsidRPr="00172441" w:rsidRDefault="005A08CC" w:rsidP="005A08CC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Утвердить тему диссертационного исследования  аспиранта 2  года заочной формы обучения </w:t>
      </w:r>
      <w:proofErr w:type="spellStart"/>
      <w:r w:rsidRPr="00172441">
        <w:rPr>
          <w:rFonts w:ascii="Times New Roman" w:hAnsi="Times New Roman"/>
          <w:b/>
          <w:bCs/>
          <w:sz w:val="24"/>
          <w:szCs w:val="24"/>
        </w:rPr>
        <w:t>Масютина</w:t>
      </w:r>
      <w:proofErr w:type="spellEnd"/>
      <w:r w:rsidRPr="00172441">
        <w:rPr>
          <w:rFonts w:ascii="Times New Roman" w:hAnsi="Times New Roman"/>
          <w:bCs/>
          <w:sz w:val="24"/>
          <w:szCs w:val="24"/>
        </w:rPr>
        <w:t xml:space="preserve"> Андрея Александровича «Моделирование ценового процесса на </w:t>
      </w:r>
      <w:r w:rsidRPr="00172441">
        <w:rPr>
          <w:rFonts w:ascii="Times New Roman" w:hAnsi="Times New Roman"/>
          <w:bCs/>
          <w:sz w:val="24"/>
          <w:szCs w:val="24"/>
        </w:rPr>
        <w:lastRenderedPageBreak/>
        <w:t xml:space="preserve">фондовом рынке США на основе уравнения </w:t>
      </w:r>
      <w:proofErr w:type="spellStart"/>
      <w:r w:rsidRPr="00172441">
        <w:rPr>
          <w:rFonts w:ascii="Times New Roman" w:hAnsi="Times New Roman"/>
          <w:bCs/>
          <w:sz w:val="24"/>
          <w:szCs w:val="24"/>
        </w:rPr>
        <w:t>Фоккера</w:t>
      </w:r>
      <w:proofErr w:type="spellEnd"/>
      <w:r w:rsidRPr="00172441">
        <w:rPr>
          <w:rFonts w:ascii="Times New Roman" w:hAnsi="Times New Roman"/>
          <w:bCs/>
          <w:sz w:val="24"/>
          <w:szCs w:val="24"/>
        </w:rPr>
        <w:t xml:space="preserve"> - Планка с отражающими барьерами»;</w:t>
      </w:r>
    </w:p>
    <w:p w:rsidR="005A08CC" w:rsidRPr="00172441" w:rsidRDefault="005A08CC" w:rsidP="005A08CC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Утвердить тему диссертационного исследования аспиранта 1 года заочной формы обучения </w:t>
      </w:r>
      <w:r w:rsidRPr="00172441">
        <w:rPr>
          <w:rFonts w:ascii="Times New Roman" w:hAnsi="Times New Roman"/>
          <w:b/>
          <w:bCs/>
          <w:sz w:val="24"/>
          <w:szCs w:val="24"/>
        </w:rPr>
        <w:t>Михневича</w:t>
      </w:r>
      <w:r w:rsidRPr="00172441">
        <w:rPr>
          <w:rFonts w:ascii="Times New Roman" w:hAnsi="Times New Roman"/>
          <w:bCs/>
          <w:sz w:val="24"/>
          <w:szCs w:val="24"/>
        </w:rPr>
        <w:t xml:space="preserve"> Сергея Владимировича «Подходы КНР и США к развитию архитектуры безопасности в АТР»;</w:t>
      </w:r>
    </w:p>
    <w:p w:rsidR="00292A72" w:rsidRPr="00172441" w:rsidRDefault="005A08CC" w:rsidP="00292A72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</w:t>
      </w:r>
      <w:r w:rsidR="00292A72" w:rsidRPr="00172441">
        <w:rPr>
          <w:rFonts w:ascii="Times New Roman" w:hAnsi="Times New Roman"/>
          <w:bCs/>
          <w:sz w:val="24"/>
          <w:szCs w:val="24"/>
        </w:rPr>
        <w:t xml:space="preserve">Утвердить тему диссертационного исследования аспиранта 1 года заочной формы обучения </w:t>
      </w:r>
      <w:r w:rsidR="00292A72" w:rsidRPr="00172441">
        <w:rPr>
          <w:rFonts w:ascii="Times New Roman" w:hAnsi="Times New Roman"/>
          <w:b/>
          <w:bCs/>
          <w:sz w:val="24"/>
          <w:szCs w:val="24"/>
        </w:rPr>
        <w:t xml:space="preserve">Николаева </w:t>
      </w:r>
      <w:r w:rsidR="00292A72" w:rsidRPr="00172441">
        <w:rPr>
          <w:rFonts w:ascii="Times New Roman" w:hAnsi="Times New Roman"/>
          <w:bCs/>
          <w:sz w:val="24"/>
          <w:szCs w:val="24"/>
        </w:rPr>
        <w:t>Михаила Аркадьевича «Методы обеспечения устойчивого развития международных энергетических связей»;</w:t>
      </w:r>
    </w:p>
    <w:p w:rsidR="00DF5268" w:rsidRPr="00172441" w:rsidRDefault="00292A72" w:rsidP="00DF526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</w:t>
      </w:r>
      <w:r w:rsidR="00DF5268" w:rsidRPr="00172441">
        <w:rPr>
          <w:rFonts w:ascii="Times New Roman" w:hAnsi="Times New Roman"/>
          <w:bCs/>
          <w:sz w:val="24"/>
          <w:szCs w:val="24"/>
        </w:rPr>
        <w:t xml:space="preserve">Утвердить тему диссертационного исследования  аспиранта 1 года очной формы обучения </w:t>
      </w:r>
      <w:r w:rsidR="00DF5268" w:rsidRPr="00172441">
        <w:rPr>
          <w:rFonts w:ascii="Times New Roman" w:hAnsi="Times New Roman"/>
          <w:b/>
          <w:bCs/>
          <w:sz w:val="24"/>
          <w:szCs w:val="24"/>
        </w:rPr>
        <w:t>Пономарева</w:t>
      </w:r>
      <w:r w:rsidR="00DF5268" w:rsidRPr="00172441">
        <w:rPr>
          <w:rFonts w:ascii="Times New Roman" w:hAnsi="Times New Roman"/>
          <w:bCs/>
          <w:sz w:val="24"/>
          <w:szCs w:val="24"/>
        </w:rPr>
        <w:t xml:space="preserve"> Виталия Викторовича «Преференциальные торговые соглашения как инструмент стимулирования сотрудничества между странами с различным уровнем экономического развития»;</w:t>
      </w:r>
    </w:p>
    <w:p w:rsidR="00DF5268" w:rsidRPr="00172441" w:rsidRDefault="00DF5268" w:rsidP="00DF526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Утвердить тему диссертационного исследования  аспиранта 1 года очной формы обучения </w:t>
      </w:r>
      <w:r w:rsidRPr="00172441">
        <w:rPr>
          <w:rFonts w:ascii="Times New Roman" w:hAnsi="Times New Roman"/>
          <w:b/>
          <w:bCs/>
          <w:sz w:val="24"/>
          <w:szCs w:val="24"/>
        </w:rPr>
        <w:t xml:space="preserve">Судакова </w:t>
      </w:r>
      <w:r w:rsidRPr="00172441">
        <w:rPr>
          <w:rFonts w:ascii="Times New Roman" w:hAnsi="Times New Roman"/>
          <w:bCs/>
          <w:sz w:val="24"/>
          <w:szCs w:val="24"/>
        </w:rPr>
        <w:t>Сергея Сергеевича «Влияние применения США нетарифных барьеров на развитие российско-американской торговли»;</w:t>
      </w:r>
    </w:p>
    <w:p w:rsidR="005749AC" w:rsidRPr="00172441" w:rsidRDefault="00DF5268" w:rsidP="005749AC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</w:t>
      </w:r>
      <w:r w:rsidR="005749AC" w:rsidRPr="00172441">
        <w:rPr>
          <w:rFonts w:ascii="Times New Roman" w:hAnsi="Times New Roman"/>
          <w:bCs/>
          <w:sz w:val="24"/>
          <w:szCs w:val="24"/>
        </w:rPr>
        <w:t xml:space="preserve">Утвердить тему диссертационного исследования  аспиранта 1 года очной формы обучения </w:t>
      </w:r>
      <w:proofErr w:type="spellStart"/>
      <w:r w:rsidR="005749AC" w:rsidRPr="00172441">
        <w:rPr>
          <w:rFonts w:ascii="Times New Roman" w:hAnsi="Times New Roman"/>
          <w:b/>
          <w:bCs/>
          <w:sz w:val="24"/>
          <w:szCs w:val="24"/>
        </w:rPr>
        <w:t>Тухватуллина</w:t>
      </w:r>
      <w:proofErr w:type="spellEnd"/>
      <w:r w:rsidR="005749AC" w:rsidRPr="00172441">
        <w:rPr>
          <w:rFonts w:ascii="Times New Roman" w:hAnsi="Times New Roman"/>
          <w:bCs/>
          <w:sz w:val="24"/>
          <w:szCs w:val="24"/>
        </w:rPr>
        <w:t xml:space="preserve"> Олега Владиславовича «</w:t>
      </w:r>
      <w:proofErr w:type="spellStart"/>
      <w:r w:rsidR="005749AC" w:rsidRPr="00172441">
        <w:rPr>
          <w:rFonts w:ascii="Times New Roman" w:hAnsi="Times New Roman"/>
          <w:bCs/>
          <w:sz w:val="24"/>
          <w:szCs w:val="24"/>
        </w:rPr>
        <w:t>Конгломеративные</w:t>
      </w:r>
      <w:proofErr w:type="spellEnd"/>
      <w:r w:rsidR="005749AC" w:rsidRPr="00172441">
        <w:rPr>
          <w:rFonts w:ascii="Times New Roman" w:hAnsi="Times New Roman"/>
          <w:bCs/>
          <w:sz w:val="24"/>
          <w:szCs w:val="24"/>
        </w:rPr>
        <w:t xml:space="preserve"> сделки слияний и поглощений как элемент стратегии современного международного бизнеса»;</w:t>
      </w:r>
    </w:p>
    <w:p w:rsidR="00061A72" w:rsidRPr="00172441" w:rsidRDefault="00061A72" w:rsidP="00061A72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Утвердить тему диссертационного исследования  аспиранта 1 года очной формы обучения  </w:t>
      </w:r>
      <w:proofErr w:type="spellStart"/>
      <w:r w:rsidRPr="00172441">
        <w:rPr>
          <w:rFonts w:ascii="Times New Roman" w:hAnsi="Times New Roman"/>
          <w:b/>
          <w:bCs/>
          <w:sz w:val="24"/>
          <w:szCs w:val="24"/>
        </w:rPr>
        <w:t>Хорошкова</w:t>
      </w:r>
      <w:proofErr w:type="spellEnd"/>
      <w:r w:rsidRPr="00172441">
        <w:rPr>
          <w:rFonts w:ascii="Times New Roman" w:hAnsi="Times New Roman"/>
          <w:bCs/>
          <w:sz w:val="24"/>
          <w:szCs w:val="24"/>
        </w:rPr>
        <w:t xml:space="preserve"> Константина Сергеевича «Влияние участия страны в многосторонней торговой системе на формирование механизмов государственной поддержки </w:t>
      </w:r>
      <w:proofErr w:type="spellStart"/>
      <w:r w:rsidRPr="00172441">
        <w:rPr>
          <w:rFonts w:ascii="Times New Roman" w:hAnsi="Times New Roman"/>
          <w:bCs/>
          <w:sz w:val="24"/>
          <w:szCs w:val="24"/>
        </w:rPr>
        <w:t>экпорта</w:t>
      </w:r>
      <w:proofErr w:type="spellEnd"/>
      <w:r w:rsidRPr="00172441">
        <w:rPr>
          <w:rFonts w:ascii="Times New Roman" w:hAnsi="Times New Roman"/>
          <w:bCs/>
          <w:sz w:val="24"/>
          <w:szCs w:val="24"/>
        </w:rPr>
        <w:t>»</w:t>
      </w:r>
      <w:proofErr w:type="gramStart"/>
      <w:r w:rsidRPr="00172441">
        <w:rPr>
          <w:rFonts w:ascii="Times New Roman" w:hAnsi="Times New Roman"/>
          <w:bCs/>
          <w:sz w:val="24"/>
          <w:szCs w:val="24"/>
        </w:rPr>
        <w:t xml:space="preserve"> ;</w:t>
      </w:r>
      <w:proofErr w:type="gramEnd"/>
    </w:p>
    <w:p w:rsidR="00061A72" w:rsidRPr="00172441" w:rsidRDefault="00061A72" w:rsidP="00061A72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72441">
        <w:rPr>
          <w:rFonts w:ascii="Times New Roman" w:hAnsi="Times New Roman"/>
          <w:bCs/>
          <w:sz w:val="24"/>
          <w:szCs w:val="24"/>
        </w:rPr>
        <w:t xml:space="preserve">- Утвердить тему диссертационного исследования  аспирантки 1 года заочной формы обучения </w:t>
      </w:r>
      <w:r w:rsidRPr="00172441">
        <w:rPr>
          <w:rFonts w:ascii="Times New Roman" w:hAnsi="Times New Roman"/>
          <w:b/>
          <w:bCs/>
          <w:sz w:val="24"/>
          <w:szCs w:val="24"/>
        </w:rPr>
        <w:t>Шаровой</w:t>
      </w:r>
      <w:r w:rsidRPr="00172441">
        <w:rPr>
          <w:rFonts w:ascii="Times New Roman" w:hAnsi="Times New Roman"/>
          <w:bCs/>
          <w:sz w:val="24"/>
          <w:szCs w:val="24"/>
        </w:rPr>
        <w:t xml:space="preserve"> Анастасии Вячеславовны « Основные проблемы взаимодействия государства и бизнеса на постсоветском пространстве».  </w:t>
      </w:r>
    </w:p>
    <w:p w:rsidR="00E85E67" w:rsidRPr="00172441" w:rsidRDefault="00E85E67" w:rsidP="00E85E67">
      <w:pPr>
        <w:pStyle w:val="a3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BB6C1C" w:rsidRPr="00172441" w:rsidRDefault="00BB6C1C" w:rsidP="00FC1D46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  привлечении к научному руководству аспирантами и соискателями кандидата наук по специальности 23.00.04 «Политические проблемы международных отношений, глобального и регионального развития» </w:t>
      </w:r>
      <w:proofErr w:type="spellStart"/>
      <w:r w:rsidRPr="00172441">
        <w:rPr>
          <w:rFonts w:ascii="Times New Roman" w:hAnsi="Times New Roman"/>
          <w:sz w:val="24"/>
          <w:szCs w:val="24"/>
        </w:rPr>
        <w:t>к</w:t>
      </w:r>
      <w:proofErr w:type="gramStart"/>
      <w:r w:rsidRPr="00172441">
        <w:rPr>
          <w:rFonts w:ascii="Times New Roman" w:hAnsi="Times New Roman"/>
          <w:sz w:val="24"/>
          <w:szCs w:val="24"/>
        </w:rPr>
        <w:t>.п</w:t>
      </w:r>
      <w:proofErr w:type="gramEnd"/>
      <w:r w:rsidRPr="00172441">
        <w:rPr>
          <w:rFonts w:ascii="Times New Roman" w:hAnsi="Times New Roman"/>
          <w:sz w:val="24"/>
          <w:szCs w:val="24"/>
        </w:rPr>
        <w:t>ол.н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2441">
        <w:rPr>
          <w:rFonts w:ascii="Times New Roman" w:hAnsi="Times New Roman"/>
          <w:sz w:val="24"/>
          <w:szCs w:val="24"/>
        </w:rPr>
        <w:t>Энтиной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Е.Г.</w:t>
      </w:r>
    </w:p>
    <w:p w:rsidR="00381296" w:rsidRPr="00172441" w:rsidRDefault="00381296" w:rsidP="00381296">
      <w:pPr>
        <w:shd w:val="clear" w:color="auto" w:fill="FFFFFF"/>
        <w:spacing w:after="0"/>
        <w:ind w:left="38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2441">
        <w:rPr>
          <w:rFonts w:ascii="Times New Roman" w:hAnsi="Times New Roman"/>
          <w:b/>
          <w:color w:val="000000"/>
          <w:sz w:val="24"/>
          <w:szCs w:val="24"/>
        </w:rPr>
        <w:t xml:space="preserve">ПОСТАНОВИЛИ: </w:t>
      </w:r>
    </w:p>
    <w:p w:rsidR="00FC1D46" w:rsidRPr="00172441" w:rsidRDefault="00381296" w:rsidP="00381296">
      <w:pPr>
        <w:shd w:val="clear" w:color="auto" w:fill="FFFFFF"/>
        <w:spacing w:after="0"/>
        <w:ind w:left="386"/>
        <w:jc w:val="both"/>
        <w:rPr>
          <w:rFonts w:ascii="Times New Roman" w:hAnsi="Times New Roman"/>
          <w:color w:val="000000"/>
          <w:sz w:val="24"/>
          <w:szCs w:val="24"/>
        </w:rPr>
      </w:pPr>
      <w:r w:rsidRPr="00172441">
        <w:rPr>
          <w:rFonts w:ascii="Times New Roman" w:hAnsi="Times New Roman"/>
          <w:color w:val="000000"/>
          <w:sz w:val="24"/>
          <w:szCs w:val="24"/>
        </w:rPr>
        <w:t xml:space="preserve">Рекомендовать к научному руководству аспирантами и соискателями кандидата наук по специальности 23.00.04 «Политические проблемы международных отношений, глобального и регионального развития» </w:t>
      </w:r>
      <w:proofErr w:type="spellStart"/>
      <w:r w:rsidRPr="00172441">
        <w:rPr>
          <w:rFonts w:ascii="Times New Roman" w:hAnsi="Times New Roman"/>
          <w:color w:val="000000"/>
          <w:sz w:val="24"/>
          <w:szCs w:val="24"/>
        </w:rPr>
        <w:t>к</w:t>
      </w:r>
      <w:proofErr w:type="gramStart"/>
      <w:r w:rsidRPr="00172441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172441">
        <w:rPr>
          <w:rFonts w:ascii="Times New Roman" w:hAnsi="Times New Roman"/>
          <w:color w:val="000000"/>
          <w:sz w:val="24"/>
          <w:szCs w:val="24"/>
        </w:rPr>
        <w:t>ол.н</w:t>
      </w:r>
      <w:proofErr w:type="spellEnd"/>
      <w:r w:rsidRPr="0017244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172441">
        <w:rPr>
          <w:rFonts w:ascii="Times New Roman" w:hAnsi="Times New Roman"/>
          <w:color w:val="000000"/>
          <w:sz w:val="24"/>
          <w:szCs w:val="24"/>
        </w:rPr>
        <w:t>Энтину</w:t>
      </w:r>
      <w:proofErr w:type="spellEnd"/>
      <w:r w:rsidRPr="00172441">
        <w:rPr>
          <w:rFonts w:ascii="Times New Roman" w:hAnsi="Times New Roman"/>
          <w:color w:val="000000"/>
          <w:sz w:val="24"/>
          <w:szCs w:val="24"/>
        </w:rPr>
        <w:t xml:space="preserve"> Е.Г.</w:t>
      </w:r>
    </w:p>
    <w:p w:rsidR="00381296" w:rsidRPr="00172441" w:rsidRDefault="00381296" w:rsidP="00381296">
      <w:pPr>
        <w:shd w:val="clear" w:color="auto" w:fill="FFFFFF"/>
        <w:spacing w:after="0"/>
        <w:ind w:left="38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1296" w:rsidRPr="00172441" w:rsidRDefault="00381296" w:rsidP="00BB6C1C">
      <w:pPr>
        <w:numPr>
          <w:ilvl w:val="0"/>
          <w:numId w:val="2"/>
        </w:numPr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СЛУШАЛИ:</w:t>
      </w:r>
    </w:p>
    <w:p w:rsidR="00381296" w:rsidRPr="00172441" w:rsidRDefault="00381296" w:rsidP="00381296">
      <w:pPr>
        <w:spacing w:after="0" w:line="360" w:lineRule="auto"/>
        <w:ind w:left="3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441">
        <w:rPr>
          <w:rFonts w:ascii="Times New Roman" w:eastAsia="Times New Roman" w:hAnsi="Times New Roman"/>
          <w:sz w:val="24"/>
          <w:szCs w:val="24"/>
          <w:lang w:eastAsia="ru-RU"/>
        </w:rPr>
        <w:t xml:space="preserve">Ковалева И. Г. - </w:t>
      </w:r>
      <w:r w:rsidR="00BB6C1C" w:rsidRPr="00172441">
        <w:rPr>
          <w:rFonts w:ascii="Times New Roman" w:eastAsia="Times New Roman" w:hAnsi="Times New Roman"/>
          <w:sz w:val="24"/>
          <w:szCs w:val="24"/>
          <w:lang w:eastAsia="ru-RU"/>
        </w:rPr>
        <w:t xml:space="preserve">О коррекции тем ВКР </w:t>
      </w:r>
      <w:smartTag w:uri="urn:schemas-microsoft-com:office:smarttags" w:element="metricconverter">
        <w:smartTagPr>
          <w:attr w:name="ProductID" w:val="2013 г"/>
        </w:smartTagPr>
        <w:r w:rsidR="00BB6C1C" w:rsidRPr="00172441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="00BB6C1C" w:rsidRPr="0017244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81296" w:rsidRPr="00172441" w:rsidRDefault="00381296" w:rsidP="00381296">
      <w:pPr>
        <w:spacing w:after="0" w:line="360" w:lineRule="auto"/>
        <w:ind w:left="3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244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ПОСТАНОВИЛИ:</w:t>
      </w:r>
    </w:p>
    <w:p w:rsidR="00381296" w:rsidRPr="00172441" w:rsidRDefault="0087419C" w:rsidP="00381296">
      <w:pPr>
        <w:spacing w:after="0" w:line="360" w:lineRule="auto"/>
        <w:ind w:left="3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44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скорректированные темы ВКР (Список прилагается). </w:t>
      </w:r>
    </w:p>
    <w:p w:rsidR="00D95EB7" w:rsidRPr="00172441" w:rsidRDefault="00D95EB7" w:rsidP="00381296">
      <w:pPr>
        <w:spacing w:after="0" w:line="360" w:lineRule="auto"/>
        <w:ind w:left="3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5EB7" w:rsidRPr="00172441" w:rsidRDefault="00D95EB7" w:rsidP="00381296">
      <w:pPr>
        <w:spacing w:after="0" w:line="360" w:lineRule="auto"/>
        <w:ind w:left="3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1296" w:rsidRPr="00172441" w:rsidRDefault="00381296" w:rsidP="00381296">
      <w:pPr>
        <w:pStyle w:val="a3"/>
        <w:numPr>
          <w:ilvl w:val="0"/>
          <w:numId w:val="2"/>
        </w:numPr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2441"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СЛУШАЛИ:</w:t>
      </w:r>
    </w:p>
    <w:p w:rsidR="00381296" w:rsidRPr="00172441" w:rsidRDefault="00381296" w:rsidP="00381296">
      <w:pPr>
        <w:pStyle w:val="a3"/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eastAsia="Times New Roman" w:hAnsi="Times New Roman"/>
          <w:sz w:val="24"/>
          <w:szCs w:val="24"/>
          <w:lang w:eastAsia="ru-RU"/>
        </w:rPr>
        <w:t xml:space="preserve">Суздальцева А. И. - </w:t>
      </w:r>
      <w:r w:rsidR="00BB6C1C" w:rsidRPr="00172441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BB6C1C" w:rsidRPr="00172441">
        <w:rPr>
          <w:rFonts w:ascii="Times New Roman" w:hAnsi="Times New Roman"/>
          <w:sz w:val="24"/>
          <w:szCs w:val="24"/>
        </w:rPr>
        <w:t>БУПах</w:t>
      </w:r>
      <w:proofErr w:type="spellEnd"/>
      <w:r w:rsidR="00BB6C1C" w:rsidRPr="001724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B6C1C" w:rsidRPr="00172441">
        <w:rPr>
          <w:rFonts w:ascii="Times New Roman" w:hAnsi="Times New Roman"/>
          <w:sz w:val="24"/>
          <w:szCs w:val="24"/>
        </w:rPr>
        <w:t>РУПах</w:t>
      </w:r>
      <w:proofErr w:type="spellEnd"/>
      <w:r w:rsidR="00BB6C1C" w:rsidRPr="00172441">
        <w:rPr>
          <w:rFonts w:ascii="Times New Roman" w:hAnsi="Times New Roman"/>
          <w:sz w:val="24"/>
          <w:szCs w:val="24"/>
        </w:rPr>
        <w:t xml:space="preserve"> на 2013-2014 учебный год  </w:t>
      </w:r>
    </w:p>
    <w:p w:rsidR="00381296" w:rsidRPr="00172441" w:rsidRDefault="00381296" w:rsidP="00381296">
      <w:pPr>
        <w:pStyle w:val="a3"/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ПОСТАНОВИЛИ:</w:t>
      </w:r>
    </w:p>
    <w:p w:rsidR="00D95EB7" w:rsidRPr="00172441" w:rsidRDefault="00D95EB7" w:rsidP="00D95EB7">
      <w:pPr>
        <w:pStyle w:val="a3"/>
        <w:spacing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Одобрить следующие  </w:t>
      </w:r>
      <w:proofErr w:type="spellStart"/>
      <w:r w:rsidRPr="00172441">
        <w:rPr>
          <w:rFonts w:ascii="Times New Roman" w:hAnsi="Times New Roman"/>
          <w:sz w:val="24"/>
          <w:szCs w:val="24"/>
        </w:rPr>
        <w:t>РУПы</w:t>
      </w:r>
      <w:proofErr w:type="spellEnd"/>
      <w:r w:rsidRPr="00172441">
        <w:rPr>
          <w:rFonts w:ascii="Times New Roman" w:hAnsi="Times New Roman"/>
          <w:sz w:val="24"/>
          <w:szCs w:val="24"/>
        </w:rPr>
        <w:t>:</w:t>
      </w:r>
      <w:r w:rsidR="00A4296A">
        <w:rPr>
          <w:rFonts w:ascii="Times New Roman" w:hAnsi="Times New Roman"/>
          <w:sz w:val="24"/>
          <w:szCs w:val="24"/>
        </w:rPr>
        <w:t xml:space="preserve"> </w:t>
      </w:r>
    </w:p>
    <w:p w:rsidR="00D95EB7" w:rsidRPr="00172441" w:rsidRDefault="00D95EB7" w:rsidP="00D95EB7">
      <w:pPr>
        <w:pStyle w:val="a3"/>
        <w:spacing w:line="360" w:lineRule="auto"/>
        <w:ind w:left="384"/>
        <w:rPr>
          <w:rFonts w:ascii="Times New Roman" w:hAnsi="Times New Roman"/>
          <w:sz w:val="24"/>
          <w:szCs w:val="24"/>
        </w:rPr>
      </w:pPr>
    </w:p>
    <w:p w:rsidR="00D95EB7" w:rsidRPr="00172441" w:rsidRDefault="00D95EB7" w:rsidP="00D95EB7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Одобрить рабочий учебный  план  на 2013/2014 учебный год  программы подготовки бакалавров экономики по направлению 080100.62  Экономика  (2,3,4 курсы). </w:t>
      </w:r>
    </w:p>
    <w:p w:rsidR="00D95EB7" w:rsidRPr="00172441" w:rsidRDefault="00D95EB7" w:rsidP="00D95EB7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Одобрить рабочий учебный  план  магистерских программ “Международные отношения: европейские и азиатские исследования”, “Международные отношения в Евразии” по направлению “Международные отношения” на 2013-2014 уч. г. </w:t>
      </w:r>
    </w:p>
    <w:p w:rsidR="00D95EB7" w:rsidRPr="00172441" w:rsidRDefault="00D95EB7" w:rsidP="00D95EB7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Одобрить рабочий учебный  план  магистерской программы “Мировая экономика” по направлению “Экономика” на 2013-2014 </w:t>
      </w:r>
      <w:proofErr w:type="spellStart"/>
      <w:r w:rsidRPr="00172441">
        <w:rPr>
          <w:rFonts w:ascii="Times New Roman" w:hAnsi="Times New Roman"/>
          <w:sz w:val="24"/>
          <w:szCs w:val="24"/>
        </w:rPr>
        <w:t>уч.г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. Предусмотреть в рамках программы подготовку по трем специализациям: “Мировые финансы”, “Международная торговля” и “Регулирование энергетических и сырьевых рынков в России и мире” на 2013-2014 </w:t>
      </w:r>
      <w:proofErr w:type="spellStart"/>
      <w:r w:rsidRPr="00172441">
        <w:rPr>
          <w:rFonts w:ascii="Times New Roman" w:hAnsi="Times New Roman"/>
          <w:sz w:val="24"/>
          <w:szCs w:val="24"/>
        </w:rPr>
        <w:t>уч.г</w:t>
      </w:r>
      <w:proofErr w:type="spellEnd"/>
      <w:proofErr w:type="gramStart"/>
      <w:r w:rsidRPr="00172441">
        <w:rPr>
          <w:rFonts w:ascii="Times New Roman" w:hAnsi="Times New Roman"/>
          <w:sz w:val="24"/>
          <w:szCs w:val="24"/>
        </w:rPr>
        <w:t xml:space="preserve">.. </w:t>
      </w:r>
      <w:proofErr w:type="gramEnd"/>
    </w:p>
    <w:p w:rsidR="00D95EB7" w:rsidRPr="00172441" w:rsidRDefault="00D95EB7" w:rsidP="00D95EB7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Одобрить рабочий учебный  план  магистерской программы “Международный бизнес” по направлению “Менеджмент” на 2013-2014 </w:t>
      </w:r>
      <w:proofErr w:type="spellStart"/>
      <w:r w:rsidRPr="00172441">
        <w:rPr>
          <w:rFonts w:ascii="Times New Roman" w:hAnsi="Times New Roman"/>
          <w:sz w:val="24"/>
          <w:szCs w:val="24"/>
        </w:rPr>
        <w:t>уч.г</w:t>
      </w:r>
      <w:proofErr w:type="spellEnd"/>
      <w:r w:rsidRPr="00172441">
        <w:rPr>
          <w:rFonts w:ascii="Times New Roman" w:hAnsi="Times New Roman"/>
          <w:sz w:val="24"/>
          <w:szCs w:val="24"/>
        </w:rPr>
        <w:t>.</w:t>
      </w:r>
    </w:p>
    <w:p w:rsidR="00381296" w:rsidRPr="00172441" w:rsidRDefault="00381296" w:rsidP="00381296">
      <w:pPr>
        <w:pStyle w:val="a3"/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</w:p>
    <w:p w:rsidR="00381296" w:rsidRPr="00172441" w:rsidRDefault="00381296" w:rsidP="00381296">
      <w:pPr>
        <w:pStyle w:val="a3"/>
        <w:numPr>
          <w:ilvl w:val="0"/>
          <w:numId w:val="2"/>
        </w:numPr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 xml:space="preserve">СЛУШАЛИ: </w:t>
      </w:r>
    </w:p>
    <w:p w:rsidR="00436A5E" w:rsidRPr="00172441" w:rsidRDefault="00381296" w:rsidP="00381296">
      <w:pPr>
        <w:pStyle w:val="a3"/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Суздальцева А. И. – О</w:t>
      </w:r>
      <w:r w:rsidR="002B430A" w:rsidRPr="00172441">
        <w:rPr>
          <w:rFonts w:ascii="Times New Roman" w:hAnsi="Times New Roman"/>
          <w:sz w:val="24"/>
          <w:szCs w:val="24"/>
        </w:rPr>
        <w:t xml:space="preserve"> формировании </w:t>
      </w:r>
      <w:r w:rsidR="00BB6C1C" w:rsidRPr="00172441">
        <w:rPr>
          <w:rFonts w:ascii="Times New Roman" w:hAnsi="Times New Roman"/>
          <w:sz w:val="24"/>
          <w:szCs w:val="24"/>
        </w:rPr>
        <w:t>экзаменационн</w:t>
      </w:r>
      <w:r w:rsidR="002B430A" w:rsidRPr="00172441">
        <w:rPr>
          <w:rFonts w:ascii="Times New Roman" w:hAnsi="Times New Roman"/>
          <w:sz w:val="24"/>
          <w:szCs w:val="24"/>
        </w:rPr>
        <w:t>ых</w:t>
      </w:r>
      <w:r w:rsidR="00BB6C1C" w:rsidRPr="00172441">
        <w:rPr>
          <w:rFonts w:ascii="Times New Roman" w:hAnsi="Times New Roman"/>
          <w:sz w:val="24"/>
          <w:szCs w:val="24"/>
        </w:rPr>
        <w:t xml:space="preserve"> комисси</w:t>
      </w:r>
      <w:r w:rsidR="002B430A" w:rsidRPr="00172441">
        <w:rPr>
          <w:rFonts w:ascii="Times New Roman" w:hAnsi="Times New Roman"/>
          <w:sz w:val="24"/>
          <w:szCs w:val="24"/>
        </w:rPr>
        <w:t>й</w:t>
      </w:r>
      <w:r w:rsidR="00BB6C1C" w:rsidRPr="00172441">
        <w:rPr>
          <w:rFonts w:ascii="Times New Roman" w:hAnsi="Times New Roman"/>
          <w:sz w:val="24"/>
          <w:szCs w:val="24"/>
        </w:rPr>
        <w:t xml:space="preserve"> по приему вступительных экзаменов в магистратуру факультета </w:t>
      </w:r>
      <w:r w:rsidR="002B430A" w:rsidRPr="00172441">
        <w:rPr>
          <w:rFonts w:ascii="Times New Roman" w:hAnsi="Times New Roman"/>
          <w:sz w:val="24"/>
          <w:szCs w:val="24"/>
        </w:rPr>
        <w:t>в 2013 г.</w:t>
      </w:r>
    </w:p>
    <w:p w:rsidR="00381296" w:rsidRPr="00172441" w:rsidRDefault="00381296" w:rsidP="00381296">
      <w:pPr>
        <w:pStyle w:val="a3"/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ПОСТАНОВИЛИ:</w:t>
      </w:r>
    </w:p>
    <w:p w:rsidR="00436A5E" w:rsidRPr="00172441" w:rsidRDefault="00436A5E" w:rsidP="00381296">
      <w:pPr>
        <w:pStyle w:val="a3"/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Утвердить состав экзаменационной комиссии по приему вступительных экзаменов в магистратуру факультета</w:t>
      </w:r>
      <w:r w:rsidR="00D95EB7" w:rsidRPr="00172441">
        <w:rPr>
          <w:rFonts w:ascii="Times New Roman" w:hAnsi="Times New Roman"/>
          <w:sz w:val="24"/>
          <w:szCs w:val="24"/>
        </w:rPr>
        <w:t xml:space="preserve">. (Список прилагается). </w:t>
      </w:r>
    </w:p>
    <w:p w:rsidR="002B430A" w:rsidRPr="00172441" w:rsidRDefault="002B430A" w:rsidP="00381296">
      <w:pPr>
        <w:pStyle w:val="a3"/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</w:p>
    <w:p w:rsidR="00381296" w:rsidRPr="00172441" w:rsidRDefault="00381296" w:rsidP="00BB6C1C">
      <w:pPr>
        <w:numPr>
          <w:ilvl w:val="0"/>
          <w:numId w:val="2"/>
        </w:numPr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СЛУШАЛИ:</w:t>
      </w:r>
    </w:p>
    <w:p w:rsidR="00BB6C1C" w:rsidRPr="00172441" w:rsidRDefault="00381296" w:rsidP="00381296">
      <w:pPr>
        <w:spacing w:after="0" w:line="360" w:lineRule="auto"/>
        <w:ind w:left="38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Суздальцева А. И. – О к</w:t>
      </w:r>
      <w:r w:rsidR="00BB6C1C" w:rsidRPr="00172441">
        <w:rPr>
          <w:rFonts w:ascii="Times New Roman" w:hAnsi="Times New Roman"/>
          <w:b/>
          <w:sz w:val="24"/>
          <w:szCs w:val="24"/>
        </w:rPr>
        <w:t>адровы</w:t>
      </w:r>
      <w:r w:rsidRPr="00172441">
        <w:rPr>
          <w:rFonts w:ascii="Times New Roman" w:hAnsi="Times New Roman"/>
          <w:b/>
          <w:sz w:val="24"/>
          <w:szCs w:val="24"/>
        </w:rPr>
        <w:t>х</w:t>
      </w:r>
      <w:r w:rsidR="00BB6C1C" w:rsidRPr="00172441">
        <w:rPr>
          <w:rFonts w:ascii="Times New Roman" w:hAnsi="Times New Roman"/>
          <w:b/>
          <w:sz w:val="24"/>
          <w:szCs w:val="24"/>
        </w:rPr>
        <w:t xml:space="preserve"> вопрос</w:t>
      </w:r>
      <w:r w:rsidRPr="00172441">
        <w:rPr>
          <w:rFonts w:ascii="Times New Roman" w:hAnsi="Times New Roman"/>
          <w:b/>
          <w:sz w:val="24"/>
          <w:szCs w:val="24"/>
        </w:rPr>
        <w:t>ах</w:t>
      </w:r>
      <w:r w:rsidR="00BB6C1C" w:rsidRPr="00172441">
        <w:rPr>
          <w:rFonts w:ascii="Times New Roman" w:hAnsi="Times New Roman"/>
          <w:b/>
          <w:sz w:val="24"/>
          <w:szCs w:val="24"/>
        </w:rPr>
        <w:t xml:space="preserve">  </w:t>
      </w:r>
    </w:p>
    <w:p w:rsidR="00381296" w:rsidRPr="00172441" w:rsidRDefault="00BB6C1C" w:rsidP="0038129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О конкурсе ППС (изменение критериев участия)</w:t>
      </w:r>
    </w:p>
    <w:p w:rsidR="00381296" w:rsidRPr="00172441" w:rsidRDefault="00381296" w:rsidP="009C19B7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ПОСТАНОВИЛИ:</w:t>
      </w:r>
    </w:p>
    <w:p w:rsidR="00BB6C1C" w:rsidRPr="00172441" w:rsidRDefault="00BB6C1C" w:rsidP="005C5A3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 </w:t>
      </w:r>
      <w:r w:rsidR="00436A5E" w:rsidRPr="00172441">
        <w:rPr>
          <w:rFonts w:ascii="Times New Roman" w:hAnsi="Times New Roman"/>
          <w:sz w:val="24"/>
          <w:szCs w:val="24"/>
        </w:rPr>
        <w:tab/>
        <w:t>Принять к сведению</w:t>
      </w:r>
    </w:p>
    <w:p w:rsidR="00EF13F6" w:rsidRPr="00172441" w:rsidRDefault="00EF13F6" w:rsidP="0038129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17D" w:rsidRPr="00172441" w:rsidRDefault="00436A5E" w:rsidP="001E517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О</w:t>
      </w:r>
      <w:r w:rsidR="001E517D" w:rsidRPr="00172441">
        <w:rPr>
          <w:rFonts w:ascii="Times New Roman" w:hAnsi="Times New Roman"/>
          <w:sz w:val="24"/>
          <w:szCs w:val="24"/>
        </w:rPr>
        <w:t xml:space="preserve"> фактах плагиата в опубликованных работах  профессорско-преподавательского  состава факультета мировой экономики и мировой  политики </w:t>
      </w:r>
      <w:r w:rsidRPr="00172441">
        <w:rPr>
          <w:rFonts w:ascii="Times New Roman" w:hAnsi="Times New Roman"/>
          <w:sz w:val="24"/>
          <w:szCs w:val="24"/>
        </w:rPr>
        <w:t xml:space="preserve"> </w:t>
      </w:r>
    </w:p>
    <w:p w:rsidR="001E517D" w:rsidRPr="00172441" w:rsidRDefault="009C19B7" w:rsidP="006E5CE8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:rsidR="001E517D" w:rsidRPr="00172441" w:rsidRDefault="00436A5E" w:rsidP="00436A5E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- </w:t>
      </w:r>
      <w:r w:rsidR="001E517D" w:rsidRPr="00172441">
        <w:rPr>
          <w:rFonts w:ascii="Times New Roman" w:hAnsi="Times New Roman"/>
          <w:sz w:val="24"/>
          <w:szCs w:val="24"/>
        </w:rPr>
        <w:t>Одобрить  деятельность  деканата и  кадровой комиссии  факультета по выявлению  фактов плагиата  в публикациях  ППС факультета</w:t>
      </w:r>
      <w:r w:rsidRPr="00172441">
        <w:rPr>
          <w:rFonts w:ascii="Times New Roman" w:hAnsi="Times New Roman"/>
          <w:sz w:val="24"/>
          <w:szCs w:val="24"/>
        </w:rPr>
        <w:t>;</w:t>
      </w:r>
    </w:p>
    <w:p w:rsidR="001E517D" w:rsidRPr="00172441" w:rsidRDefault="00436A5E" w:rsidP="00436A5E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- </w:t>
      </w:r>
      <w:r w:rsidR="00C932FD" w:rsidRPr="00172441">
        <w:rPr>
          <w:rFonts w:ascii="Times New Roman" w:hAnsi="Times New Roman"/>
          <w:sz w:val="24"/>
          <w:szCs w:val="24"/>
        </w:rPr>
        <w:t xml:space="preserve">Вынести на Ректорат предложение </w:t>
      </w:r>
      <w:r w:rsidR="001E517D" w:rsidRPr="00172441">
        <w:rPr>
          <w:rFonts w:ascii="Times New Roman" w:hAnsi="Times New Roman"/>
          <w:sz w:val="24"/>
          <w:szCs w:val="24"/>
        </w:rPr>
        <w:t xml:space="preserve">об увольнении  доцента кафедры  мировой экономики  </w:t>
      </w:r>
      <w:proofErr w:type="spellStart"/>
      <w:r w:rsidR="001E517D" w:rsidRPr="00172441">
        <w:rPr>
          <w:rFonts w:ascii="Times New Roman" w:hAnsi="Times New Roman"/>
          <w:sz w:val="24"/>
          <w:szCs w:val="24"/>
        </w:rPr>
        <w:t>Вериго</w:t>
      </w:r>
      <w:proofErr w:type="spellEnd"/>
      <w:r w:rsidR="001E517D" w:rsidRPr="00172441">
        <w:rPr>
          <w:rFonts w:ascii="Times New Roman" w:hAnsi="Times New Roman"/>
          <w:sz w:val="24"/>
          <w:szCs w:val="24"/>
        </w:rPr>
        <w:t xml:space="preserve"> Сергея Александровича. </w:t>
      </w:r>
    </w:p>
    <w:p w:rsidR="001E517D" w:rsidRPr="00172441" w:rsidRDefault="001E517D" w:rsidP="00E72E4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2E44" w:rsidRPr="00172441" w:rsidRDefault="00E72E44" w:rsidP="00E72E4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СЛУШАЛИ:</w:t>
      </w:r>
    </w:p>
    <w:p w:rsidR="00BB6C1C" w:rsidRPr="00172441" w:rsidRDefault="00E72E44" w:rsidP="00E72E44">
      <w:pPr>
        <w:pStyle w:val="a3"/>
        <w:spacing w:after="0" w:line="360" w:lineRule="auto"/>
        <w:ind w:left="768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Савельеву А. В. - </w:t>
      </w:r>
      <w:r w:rsidR="00BB6C1C" w:rsidRPr="00172441">
        <w:rPr>
          <w:rFonts w:ascii="Times New Roman" w:hAnsi="Times New Roman"/>
          <w:sz w:val="24"/>
          <w:szCs w:val="24"/>
        </w:rPr>
        <w:t xml:space="preserve">Об итогах проведения Зимней школы </w:t>
      </w:r>
    </w:p>
    <w:p w:rsidR="00E72E44" w:rsidRPr="00172441" w:rsidRDefault="00E72E44" w:rsidP="00E72E44">
      <w:pPr>
        <w:pStyle w:val="a3"/>
        <w:spacing w:after="0" w:line="360" w:lineRule="auto"/>
        <w:ind w:left="768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ПОСТАНОВИЛИ:</w:t>
      </w:r>
      <w:r w:rsidR="00197C37" w:rsidRPr="00172441">
        <w:rPr>
          <w:rFonts w:ascii="Times New Roman" w:hAnsi="Times New Roman"/>
          <w:b/>
          <w:sz w:val="24"/>
          <w:szCs w:val="24"/>
        </w:rPr>
        <w:t xml:space="preserve"> </w:t>
      </w:r>
    </w:p>
    <w:p w:rsidR="00197C37" w:rsidRPr="00172441" w:rsidRDefault="00197C37" w:rsidP="00E72E44">
      <w:pPr>
        <w:pStyle w:val="a3"/>
        <w:spacing w:after="0" w:line="360" w:lineRule="auto"/>
        <w:ind w:left="768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Одобрить итоги проведения Зимней школы.  </w:t>
      </w:r>
      <w:r w:rsidR="00E2031B" w:rsidRPr="00172441">
        <w:rPr>
          <w:rFonts w:ascii="Times New Roman" w:hAnsi="Times New Roman"/>
          <w:sz w:val="24"/>
          <w:szCs w:val="24"/>
        </w:rPr>
        <w:t xml:space="preserve">Вынести благодарность А. В. Савельевой. </w:t>
      </w:r>
    </w:p>
    <w:p w:rsidR="00E72E44" w:rsidRPr="00172441" w:rsidRDefault="00E72E44" w:rsidP="00E72E44">
      <w:pPr>
        <w:spacing w:after="0" w:line="360" w:lineRule="auto"/>
        <w:ind w:left="384"/>
        <w:rPr>
          <w:rFonts w:ascii="Times New Roman" w:hAnsi="Times New Roman"/>
          <w:sz w:val="24"/>
          <w:szCs w:val="24"/>
        </w:rPr>
      </w:pPr>
    </w:p>
    <w:p w:rsidR="00E72E44" w:rsidRPr="00172441" w:rsidRDefault="00E72E44" w:rsidP="00E72E4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 xml:space="preserve">СЛУШАЛИ: </w:t>
      </w:r>
      <w:r w:rsidR="0080496E" w:rsidRPr="00172441">
        <w:rPr>
          <w:rFonts w:ascii="Times New Roman" w:hAnsi="Times New Roman"/>
          <w:b/>
          <w:sz w:val="24"/>
          <w:szCs w:val="24"/>
        </w:rPr>
        <w:t>Разное</w:t>
      </w:r>
    </w:p>
    <w:p w:rsidR="00BB6C1C" w:rsidRPr="00172441" w:rsidRDefault="00E72E44" w:rsidP="00E72E44">
      <w:pPr>
        <w:pStyle w:val="a3"/>
        <w:numPr>
          <w:ilvl w:val="0"/>
          <w:numId w:val="9"/>
        </w:numPr>
        <w:ind w:left="127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Островскую Е. - </w:t>
      </w:r>
      <w:r w:rsidR="00BB6C1C" w:rsidRPr="001724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студенческой конференции </w:t>
      </w:r>
    </w:p>
    <w:p w:rsidR="00BB6C1C" w:rsidRPr="00172441" w:rsidRDefault="00E72E44" w:rsidP="00A4296A">
      <w:pPr>
        <w:spacing w:after="0" w:line="360" w:lineRule="auto"/>
        <w:ind w:left="592" w:firstLine="324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ПОСТАНОВИЛИ:</w:t>
      </w:r>
    </w:p>
    <w:p w:rsidR="00BB6C1C" w:rsidRPr="00172441" w:rsidRDefault="00E622E5" w:rsidP="00A4296A">
      <w:pPr>
        <w:spacing w:after="0" w:line="360" w:lineRule="auto"/>
        <w:ind w:left="916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Утвердить порядок помощи студентам, занимающимся организацией студенческой научной конференции, со стороны профессорско-преподавательского состава.</w:t>
      </w:r>
      <w:r w:rsidR="00A4296A">
        <w:rPr>
          <w:rFonts w:ascii="Times New Roman" w:hAnsi="Times New Roman"/>
          <w:sz w:val="24"/>
          <w:szCs w:val="24"/>
        </w:rPr>
        <w:t xml:space="preserve"> (Список прилагается). </w:t>
      </w:r>
      <w:r w:rsidRPr="00172441">
        <w:rPr>
          <w:rFonts w:ascii="Times New Roman" w:hAnsi="Times New Roman"/>
          <w:sz w:val="24"/>
          <w:szCs w:val="24"/>
        </w:rPr>
        <w:t xml:space="preserve"> </w:t>
      </w:r>
      <w:r w:rsidR="0080496E" w:rsidRPr="00172441">
        <w:rPr>
          <w:rFonts w:ascii="Times New Roman" w:hAnsi="Times New Roman"/>
          <w:sz w:val="24"/>
          <w:szCs w:val="24"/>
        </w:rPr>
        <w:t xml:space="preserve">Оказать </w:t>
      </w:r>
      <w:r w:rsidR="00A4296A">
        <w:rPr>
          <w:rFonts w:ascii="Times New Roman" w:hAnsi="Times New Roman"/>
          <w:sz w:val="24"/>
          <w:szCs w:val="24"/>
        </w:rPr>
        <w:t xml:space="preserve">информационную </w:t>
      </w:r>
      <w:r w:rsidR="0080496E" w:rsidRPr="00172441">
        <w:rPr>
          <w:rFonts w:ascii="Times New Roman" w:hAnsi="Times New Roman"/>
          <w:sz w:val="24"/>
          <w:szCs w:val="24"/>
        </w:rPr>
        <w:t>поддержку на сайте факультета.</w:t>
      </w:r>
    </w:p>
    <w:p w:rsidR="0080496E" w:rsidRPr="00172441" w:rsidRDefault="0080496E" w:rsidP="00BB6C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85F69" w:rsidRPr="00172441" w:rsidRDefault="0080496E" w:rsidP="0080496E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Суздальцева А. И. - О предоставлении творческого отпуска доценту кафедры международных экономических организаций и европейской интеграции </w:t>
      </w:r>
      <w:proofErr w:type="spellStart"/>
      <w:r w:rsidRPr="00172441">
        <w:rPr>
          <w:rFonts w:ascii="Times New Roman" w:hAnsi="Times New Roman"/>
          <w:sz w:val="24"/>
          <w:szCs w:val="24"/>
        </w:rPr>
        <w:t>Мешковой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Т. </w:t>
      </w:r>
    </w:p>
    <w:p w:rsidR="0080496E" w:rsidRPr="00172441" w:rsidRDefault="0080496E" w:rsidP="00A4296A">
      <w:pPr>
        <w:spacing w:after="0" w:line="360" w:lineRule="auto"/>
        <w:ind w:left="362" w:firstLine="708"/>
        <w:rPr>
          <w:rFonts w:ascii="Times New Roman" w:hAnsi="Times New Roman"/>
          <w:b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ПОСТАНОВИЛИ:</w:t>
      </w:r>
    </w:p>
    <w:p w:rsidR="0080496E" w:rsidRDefault="0080496E" w:rsidP="0080496E">
      <w:pPr>
        <w:pStyle w:val="a3"/>
        <w:spacing w:after="0" w:line="360" w:lineRule="auto"/>
        <w:ind w:left="1070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 xml:space="preserve">Предоставить творческий отпуск доценту кафедры международных экономических организаций и европейской интеграции </w:t>
      </w:r>
      <w:proofErr w:type="spellStart"/>
      <w:r w:rsidRPr="00172441">
        <w:rPr>
          <w:rFonts w:ascii="Times New Roman" w:hAnsi="Times New Roman"/>
          <w:sz w:val="24"/>
          <w:szCs w:val="24"/>
        </w:rPr>
        <w:t>Мешковой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Т. </w:t>
      </w:r>
    </w:p>
    <w:p w:rsidR="00A4296A" w:rsidRPr="00172441" w:rsidRDefault="00A4296A" w:rsidP="0080496E">
      <w:pPr>
        <w:pStyle w:val="a3"/>
        <w:spacing w:after="0" w:line="360" w:lineRule="auto"/>
        <w:ind w:left="1070"/>
        <w:rPr>
          <w:rFonts w:ascii="Times New Roman" w:hAnsi="Times New Roman"/>
          <w:sz w:val="24"/>
          <w:szCs w:val="24"/>
        </w:rPr>
      </w:pPr>
    </w:p>
    <w:p w:rsidR="0080496E" w:rsidRPr="00172441" w:rsidRDefault="0080496E" w:rsidP="0080496E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sz w:val="24"/>
          <w:szCs w:val="24"/>
        </w:rPr>
        <w:t>К</w:t>
      </w:r>
      <w:r w:rsidR="000915F7" w:rsidRPr="00172441">
        <w:rPr>
          <w:rFonts w:ascii="Times New Roman" w:hAnsi="Times New Roman"/>
          <w:sz w:val="24"/>
          <w:szCs w:val="24"/>
        </w:rPr>
        <w:t xml:space="preserve">оваль Т. Б. </w:t>
      </w:r>
      <w:r w:rsidRPr="00172441">
        <w:rPr>
          <w:rFonts w:ascii="Times New Roman" w:hAnsi="Times New Roman"/>
          <w:sz w:val="24"/>
          <w:szCs w:val="24"/>
        </w:rPr>
        <w:t xml:space="preserve"> – Об избрании д.т.н. </w:t>
      </w:r>
      <w:proofErr w:type="spellStart"/>
      <w:r w:rsidRPr="00172441">
        <w:rPr>
          <w:rFonts w:ascii="Times New Roman" w:hAnsi="Times New Roman"/>
          <w:sz w:val="24"/>
          <w:szCs w:val="24"/>
        </w:rPr>
        <w:t>Подчуфарова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А. Ю. членом Ученого Совета</w:t>
      </w:r>
    </w:p>
    <w:p w:rsidR="0080496E" w:rsidRPr="0080496E" w:rsidRDefault="0080496E" w:rsidP="00A4296A">
      <w:pPr>
        <w:spacing w:after="0" w:line="360" w:lineRule="auto"/>
        <w:ind w:left="1070"/>
        <w:rPr>
          <w:rFonts w:ascii="Times New Roman" w:hAnsi="Times New Roman"/>
          <w:sz w:val="24"/>
          <w:szCs w:val="24"/>
        </w:rPr>
      </w:pPr>
      <w:r w:rsidRPr="00172441">
        <w:rPr>
          <w:rFonts w:ascii="Times New Roman" w:hAnsi="Times New Roman"/>
          <w:b/>
          <w:sz w:val="24"/>
          <w:szCs w:val="24"/>
        </w:rPr>
        <w:t>ПОСТАНОВИЛИ:</w:t>
      </w:r>
      <w:r w:rsidRPr="00172441">
        <w:rPr>
          <w:rFonts w:ascii="Times New Roman" w:hAnsi="Times New Roman"/>
          <w:b/>
          <w:sz w:val="24"/>
          <w:szCs w:val="24"/>
        </w:rPr>
        <w:br/>
      </w:r>
      <w:r w:rsidRPr="00172441">
        <w:rPr>
          <w:rFonts w:ascii="Times New Roman" w:hAnsi="Times New Roman"/>
          <w:sz w:val="24"/>
          <w:szCs w:val="24"/>
        </w:rPr>
        <w:t xml:space="preserve">Избрать  д.т.н. </w:t>
      </w:r>
      <w:proofErr w:type="spellStart"/>
      <w:r w:rsidRPr="00172441">
        <w:rPr>
          <w:rFonts w:ascii="Times New Roman" w:hAnsi="Times New Roman"/>
          <w:sz w:val="24"/>
          <w:szCs w:val="24"/>
        </w:rPr>
        <w:t>Подчуфарова</w:t>
      </w:r>
      <w:proofErr w:type="spellEnd"/>
      <w:r w:rsidRPr="00172441">
        <w:rPr>
          <w:rFonts w:ascii="Times New Roman" w:hAnsi="Times New Roman"/>
          <w:sz w:val="24"/>
          <w:szCs w:val="24"/>
        </w:rPr>
        <w:t xml:space="preserve"> А. Ю. членом Ученого Совета (единогласно).</w:t>
      </w:r>
      <w:r w:rsidRPr="0080496E">
        <w:rPr>
          <w:rFonts w:ascii="Times New Roman" w:hAnsi="Times New Roman"/>
          <w:sz w:val="24"/>
          <w:szCs w:val="24"/>
        </w:rPr>
        <w:t xml:space="preserve"> </w:t>
      </w:r>
    </w:p>
    <w:p w:rsidR="0080496E" w:rsidRPr="0080496E" w:rsidRDefault="0080496E" w:rsidP="0080496E">
      <w:pPr>
        <w:spacing w:after="0" w:line="360" w:lineRule="auto"/>
        <w:ind w:left="710"/>
        <w:rPr>
          <w:rFonts w:ascii="Times New Roman" w:hAnsi="Times New Roman"/>
          <w:sz w:val="24"/>
          <w:szCs w:val="24"/>
        </w:rPr>
      </w:pPr>
    </w:p>
    <w:p w:rsidR="00A85F69" w:rsidRDefault="00A85F69" w:rsidP="00A85F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B3A0B" w:rsidRDefault="00AB3A0B" w:rsidP="00F46C4D">
      <w:pPr>
        <w:rPr>
          <w:rFonts w:ascii="Times New Roman" w:hAnsi="Times New Roman"/>
          <w:sz w:val="28"/>
          <w:szCs w:val="28"/>
        </w:rPr>
      </w:pPr>
    </w:p>
    <w:p w:rsidR="00AB3A0B" w:rsidRDefault="00AB3A0B" w:rsidP="00AB3A0B">
      <w:pPr>
        <w:spacing w:after="0" w:line="360" w:lineRule="auto"/>
        <w:ind w:left="786"/>
        <w:rPr>
          <w:rFonts w:ascii="Times New Roman" w:hAnsi="Times New Roman"/>
          <w:sz w:val="26"/>
          <w:szCs w:val="26"/>
        </w:rPr>
      </w:pPr>
    </w:p>
    <w:p w:rsidR="00EC4334" w:rsidRPr="00EC4334" w:rsidRDefault="00EC4334" w:rsidP="00EC4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/>
          <w:b/>
          <w:color w:val="000000"/>
          <w:sz w:val="28"/>
          <w:szCs w:val="20"/>
          <w:lang w:eastAsia="ru-RU"/>
        </w:rPr>
      </w:pPr>
      <w:r w:rsidRPr="00EC4334">
        <w:rPr>
          <w:rFonts w:ascii="Times New Roman" w:eastAsia="ヒラギノ角ゴ Pro W3" w:hAnsi="Times New Roman"/>
          <w:b/>
          <w:color w:val="000000"/>
          <w:sz w:val="28"/>
          <w:szCs w:val="20"/>
          <w:lang w:eastAsia="ru-RU"/>
        </w:rPr>
        <w:t xml:space="preserve">Ученый  секретарь </w:t>
      </w:r>
      <w:proofErr w:type="spellStart"/>
      <w:r w:rsidRPr="00EC4334">
        <w:rPr>
          <w:rFonts w:ascii="Times New Roman" w:eastAsia="ヒラギノ角ゴ Pro W3" w:hAnsi="Times New Roman"/>
          <w:b/>
          <w:color w:val="000000"/>
          <w:sz w:val="28"/>
          <w:szCs w:val="20"/>
          <w:lang w:eastAsia="ru-RU"/>
        </w:rPr>
        <w:t>ФМЭиМП</w:t>
      </w:r>
      <w:proofErr w:type="spellEnd"/>
      <w:r w:rsidRPr="00EC4334">
        <w:rPr>
          <w:rFonts w:ascii="Times New Roman" w:eastAsia="ヒラギノ角ゴ Pro W3" w:hAnsi="Times New Roman"/>
          <w:b/>
          <w:color w:val="000000"/>
          <w:sz w:val="28"/>
          <w:szCs w:val="20"/>
          <w:lang w:eastAsia="ru-RU"/>
        </w:rPr>
        <w:t xml:space="preserve"> НИУ ВШЭ</w:t>
      </w:r>
    </w:p>
    <w:p w:rsidR="00EC4334" w:rsidRPr="00EC4334" w:rsidRDefault="00EC4334" w:rsidP="00EC4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/>
          <w:b/>
          <w:color w:val="000000"/>
          <w:sz w:val="28"/>
          <w:szCs w:val="20"/>
          <w:lang w:eastAsia="ru-RU"/>
        </w:rPr>
      </w:pPr>
    </w:p>
    <w:p w:rsidR="00EC4334" w:rsidRPr="00EC4334" w:rsidRDefault="00EC4334" w:rsidP="00EC4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ヒラギノ角ゴ Pro W3" w:hAnsi="Times New Roman"/>
          <w:b/>
          <w:color w:val="000000"/>
          <w:sz w:val="28"/>
          <w:szCs w:val="20"/>
          <w:lang w:eastAsia="ru-RU"/>
        </w:rPr>
      </w:pPr>
    </w:p>
    <w:p w:rsidR="00353BFC" w:rsidRDefault="00EC4334" w:rsidP="00EC4334">
      <w:r w:rsidRPr="00EC433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д.и.н., профессор  </w:t>
      </w:r>
      <w:r w:rsidRPr="00EC4334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EC4334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EC4334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EC4334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EC4334">
        <w:rPr>
          <w:rFonts w:ascii="Times New Roman" w:eastAsia="Times New Roman" w:hAnsi="Times New Roman"/>
          <w:b/>
          <w:sz w:val="28"/>
          <w:szCs w:val="24"/>
          <w:lang w:eastAsia="ru-RU"/>
        </w:rPr>
        <w:tab/>
        <w:t xml:space="preserve">                   Коваль Т.Б.                      </w:t>
      </w:r>
    </w:p>
    <w:sectPr w:rsidR="0035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F89"/>
    <w:multiLevelType w:val="hybridMultilevel"/>
    <w:tmpl w:val="8432001A"/>
    <w:lvl w:ilvl="0" w:tplc="6512EA42">
      <w:start w:val="2"/>
      <w:numFmt w:val="decimal"/>
      <w:lvlText w:val="%1)"/>
      <w:lvlJc w:val="left"/>
      <w:pPr>
        <w:ind w:left="11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5951BC9"/>
    <w:multiLevelType w:val="multilevel"/>
    <w:tmpl w:val="6978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A22CB"/>
    <w:multiLevelType w:val="hybridMultilevel"/>
    <w:tmpl w:val="D4765A28"/>
    <w:lvl w:ilvl="0" w:tplc="16A64E4A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>
    <w:nsid w:val="2370373D"/>
    <w:multiLevelType w:val="multilevel"/>
    <w:tmpl w:val="ACA847D4"/>
    <w:lvl w:ilvl="0">
      <w:start w:val="1"/>
      <w:numFmt w:val="decimal"/>
      <w:lvlText w:val="%1."/>
      <w:lvlJc w:val="left"/>
      <w:pPr>
        <w:ind w:left="768" w:hanging="384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2616" w:hanging="108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744" w:hanging="1440"/>
      </w:pPr>
    </w:lvl>
    <w:lvl w:ilvl="6">
      <w:start w:val="1"/>
      <w:numFmt w:val="decimal"/>
      <w:isLgl/>
      <w:lvlText w:val="%1.%2.%3.%4.%5.%6.%7."/>
      <w:lvlJc w:val="left"/>
      <w:pPr>
        <w:ind w:left="4128" w:hanging="1440"/>
      </w:pPr>
    </w:lvl>
    <w:lvl w:ilvl="7">
      <w:start w:val="1"/>
      <w:numFmt w:val="decimal"/>
      <w:isLgl/>
      <w:lvlText w:val="%1.%2.%3.%4.%5.%6.%7.%8."/>
      <w:lvlJc w:val="left"/>
      <w:pPr>
        <w:ind w:left="4872" w:hanging="1800"/>
      </w:p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</w:lvl>
  </w:abstractNum>
  <w:abstractNum w:abstractNumId="4">
    <w:nsid w:val="26682EFA"/>
    <w:multiLevelType w:val="hybridMultilevel"/>
    <w:tmpl w:val="D0C8374A"/>
    <w:lvl w:ilvl="0" w:tplc="985C8F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26A37A9D"/>
    <w:multiLevelType w:val="hybridMultilevel"/>
    <w:tmpl w:val="A6021C34"/>
    <w:lvl w:ilvl="0" w:tplc="5C56C950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6">
    <w:nsid w:val="361B74E3"/>
    <w:multiLevelType w:val="hybridMultilevel"/>
    <w:tmpl w:val="E970FD80"/>
    <w:lvl w:ilvl="0" w:tplc="B3B480C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DE83A43"/>
    <w:multiLevelType w:val="hybridMultilevel"/>
    <w:tmpl w:val="E970FD80"/>
    <w:lvl w:ilvl="0" w:tplc="B3B480C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7AC4362"/>
    <w:multiLevelType w:val="hybridMultilevel"/>
    <w:tmpl w:val="110AF1EE"/>
    <w:lvl w:ilvl="0" w:tplc="2508EDD8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>
    <w:nsid w:val="4B414550"/>
    <w:multiLevelType w:val="hybridMultilevel"/>
    <w:tmpl w:val="2C16CFA6"/>
    <w:lvl w:ilvl="0" w:tplc="54B4CFE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525D77CC"/>
    <w:multiLevelType w:val="multilevel"/>
    <w:tmpl w:val="ACA847D4"/>
    <w:lvl w:ilvl="0">
      <w:start w:val="1"/>
      <w:numFmt w:val="decimal"/>
      <w:lvlText w:val="%1."/>
      <w:lvlJc w:val="left"/>
      <w:pPr>
        <w:ind w:left="768" w:hanging="384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88" w:hanging="720"/>
      </w:pPr>
    </w:lvl>
    <w:lvl w:ilvl="2">
      <w:start w:val="1"/>
      <w:numFmt w:val="decimal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2616" w:hanging="108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744" w:hanging="1440"/>
      </w:pPr>
    </w:lvl>
    <w:lvl w:ilvl="6">
      <w:start w:val="1"/>
      <w:numFmt w:val="decimal"/>
      <w:isLgl/>
      <w:lvlText w:val="%1.%2.%3.%4.%5.%6.%7."/>
      <w:lvlJc w:val="left"/>
      <w:pPr>
        <w:ind w:left="4128" w:hanging="1440"/>
      </w:pPr>
    </w:lvl>
    <w:lvl w:ilvl="7">
      <w:start w:val="1"/>
      <w:numFmt w:val="decimal"/>
      <w:isLgl/>
      <w:lvlText w:val="%1.%2.%3.%4.%5.%6.%7.%8."/>
      <w:lvlJc w:val="left"/>
      <w:pPr>
        <w:ind w:left="4872" w:hanging="1800"/>
      </w:p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</w:lvl>
  </w:abstractNum>
  <w:abstractNum w:abstractNumId="11">
    <w:nsid w:val="52664743"/>
    <w:multiLevelType w:val="hybridMultilevel"/>
    <w:tmpl w:val="BBB472F0"/>
    <w:lvl w:ilvl="0" w:tplc="56BE3766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643A5D6B"/>
    <w:multiLevelType w:val="hybridMultilevel"/>
    <w:tmpl w:val="E970FD80"/>
    <w:lvl w:ilvl="0" w:tplc="B3B480C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254583A"/>
    <w:multiLevelType w:val="hybridMultilevel"/>
    <w:tmpl w:val="E970FD80"/>
    <w:lvl w:ilvl="0" w:tplc="B3B480C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FA528BF"/>
    <w:multiLevelType w:val="hybridMultilevel"/>
    <w:tmpl w:val="F63CEFA4"/>
    <w:lvl w:ilvl="0" w:tplc="EE3C180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14"/>
  </w:num>
  <w:num w:numId="11">
    <w:abstractNumId w:val="4"/>
  </w:num>
  <w:num w:numId="12">
    <w:abstractNumId w:val="12"/>
  </w:num>
  <w:num w:numId="13">
    <w:abstractNumId w:val="13"/>
  </w:num>
  <w:num w:numId="14">
    <w:abstractNumId w:val="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22"/>
    <w:rsid w:val="00003BA5"/>
    <w:rsid w:val="00061A72"/>
    <w:rsid w:val="00070007"/>
    <w:rsid w:val="000915F7"/>
    <w:rsid w:val="000A0E8B"/>
    <w:rsid w:val="000E7B98"/>
    <w:rsid w:val="00172441"/>
    <w:rsid w:val="00197C37"/>
    <w:rsid w:val="001D3690"/>
    <w:rsid w:val="001E1BF6"/>
    <w:rsid w:val="001E517D"/>
    <w:rsid w:val="00202BFC"/>
    <w:rsid w:val="00292A72"/>
    <w:rsid w:val="002A6D94"/>
    <w:rsid w:val="002B430A"/>
    <w:rsid w:val="002E62C8"/>
    <w:rsid w:val="00322422"/>
    <w:rsid w:val="00353BFC"/>
    <w:rsid w:val="00381296"/>
    <w:rsid w:val="003F4022"/>
    <w:rsid w:val="00404873"/>
    <w:rsid w:val="00436A5E"/>
    <w:rsid w:val="00450D1E"/>
    <w:rsid w:val="004B0E2B"/>
    <w:rsid w:val="005749AC"/>
    <w:rsid w:val="005A08CC"/>
    <w:rsid w:val="005C5A32"/>
    <w:rsid w:val="00667CE4"/>
    <w:rsid w:val="006E5CE8"/>
    <w:rsid w:val="0075599D"/>
    <w:rsid w:val="00795EDE"/>
    <w:rsid w:val="0080496E"/>
    <w:rsid w:val="00827309"/>
    <w:rsid w:val="0087419C"/>
    <w:rsid w:val="009C19B7"/>
    <w:rsid w:val="009C7C9E"/>
    <w:rsid w:val="009D1037"/>
    <w:rsid w:val="009F2922"/>
    <w:rsid w:val="00A4296A"/>
    <w:rsid w:val="00A534BF"/>
    <w:rsid w:val="00A85F69"/>
    <w:rsid w:val="00AB3A0B"/>
    <w:rsid w:val="00AE78E4"/>
    <w:rsid w:val="00B86F4A"/>
    <w:rsid w:val="00BB6C1C"/>
    <w:rsid w:val="00BC29C8"/>
    <w:rsid w:val="00BD3D3A"/>
    <w:rsid w:val="00C932FD"/>
    <w:rsid w:val="00D725CE"/>
    <w:rsid w:val="00D82D2F"/>
    <w:rsid w:val="00D95EB7"/>
    <w:rsid w:val="00DF5268"/>
    <w:rsid w:val="00E2031B"/>
    <w:rsid w:val="00E2582D"/>
    <w:rsid w:val="00E622E5"/>
    <w:rsid w:val="00E72E44"/>
    <w:rsid w:val="00E85E67"/>
    <w:rsid w:val="00EC4334"/>
    <w:rsid w:val="00EF13F6"/>
    <w:rsid w:val="00F015C1"/>
    <w:rsid w:val="00F46C4D"/>
    <w:rsid w:val="00FC1D46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C1"/>
    <w:pPr>
      <w:ind w:left="720"/>
      <w:contextualSpacing/>
    </w:pPr>
  </w:style>
  <w:style w:type="paragraph" w:customStyle="1" w:styleId="2">
    <w:name w:val="Обычный2"/>
    <w:rsid w:val="00202BF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C1"/>
    <w:pPr>
      <w:ind w:left="720"/>
      <w:contextualSpacing/>
    </w:pPr>
  </w:style>
  <w:style w:type="paragraph" w:customStyle="1" w:styleId="2">
    <w:name w:val="Обычный2"/>
    <w:rsid w:val="00202BF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2013-02-05T15:08:00Z</cp:lastPrinted>
  <dcterms:created xsi:type="dcterms:W3CDTF">2013-04-16T08:21:00Z</dcterms:created>
  <dcterms:modified xsi:type="dcterms:W3CDTF">2013-04-16T11:37:00Z</dcterms:modified>
</cp:coreProperties>
</file>