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8B" w:rsidRPr="003F058B" w:rsidRDefault="00053CB6" w:rsidP="003F058B">
      <w:pPr>
        <w:widowControl w:val="0"/>
        <w:tabs>
          <w:tab w:val="left" w:pos="5420"/>
        </w:tabs>
        <w:spacing w:after="0" w:line="240" w:lineRule="auto"/>
        <w:rPr>
          <w:rFonts w:ascii="Times New Roman" w:eastAsia="Times New Roman" w:hAnsi="Times New Roman" w:cs="Times New Roman"/>
          <w:b/>
          <w:snapToGrid w:val="0"/>
          <w:sz w:val="28"/>
          <w:szCs w:val="28"/>
          <w:lang w:eastAsia="ru-RU"/>
        </w:rPr>
      </w:pPr>
      <w:r w:rsidRPr="00053CB6">
        <w:rPr>
          <w:rFonts w:ascii="Times New Roman" w:eastAsia="Times New Roman" w:hAnsi="Times New Roman" w:cs="Times New Roman"/>
          <w:b/>
          <w:snapToGrid w:val="0"/>
          <w:sz w:val="28"/>
          <w:szCs w:val="28"/>
          <w:lang w:eastAsia="ru-RU"/>
        </w:rPr>
        <w:t xml:space="preserve">                                                   </w:t>
      </w:r>
      <w:r w:rsidRPr="00053CB6">
        <w:rPr>
          <w:rFonts w:ascii="Times New Roman" w:eastAsia="Times New Roman" w:hAnsi="Times New Roman" w:cs="Times New Roman"/>
          <w:b/>
          <w:snapToGrid w:val="0"/>
          <w:sz w:val="24"/>
          <w:szCs w:val="24"/>
          <w:lang w:eastAsia="ru-RU"/>
        </w:rPr>
        <w:t xml:space="preserve">                                                       </w:t>
      </w:r>
    </w:p>
    <w:p w:rsidR="003F058B" w:rsidRPr="003F058B" w:rsidRDefault="003F058B" w:rsidP="003F058B">
      <w:pPr>
        <w:widowControl w:val="0"/>
        <w:tabs>
          <w:tab w:val="left" w:pos="5420"/>
        </w:tabs>
        <w:spacing w:after="0" w:line="240" w:lineRule="auto"/>
        <w:jc w:val="center"/>
        <w:rPr>
          <w:rFonts w:ascii="Times New Roman" w:eastAsia="Times New Roman" w:hAnsi="Times New Roman" w:cs="Times New Roman"/>
          <w:b/>
          <w:snapToGrid w:val="0"/>
          <w:sz w:val="26"/>
          <w:szCs w:val="26"/>
          <w:lang w:eastAsia="ru-RU"/>
        </w:rPr>
      </w:pPr>
      <w:r w:rsidRPr="003F058B">
        <w:rPr>
          <w:rFonts w:ascii="Times New Roman" w:eastAsia="Times New Roman" w:hAnsi="Times New Roman" w:cs="Times New Roman"/>
          <w:b/>
          <w:snapToGrid w:val="0"/>
          <w:sz w:val="26"/>
          <w:szCs w:val="26"/>
          <w:lang w:eastAsia="ru-RU"/>
        </w:rPr>
        <w:t>Правительство Российской Федерации</w:t>
      </w:r>
    </w:p>
    <w:p w:rsidR="003F058B" w:rsidRPr="003F058B" w:rsidRDefault="003F058B" w:rsidP="003F058B">
      <w:pPr>
        <w:widowControl w:val="0"/>
        <w:tabs>
          <w:tab w:val="left" w:pos="5420"/>
        </w:tabs>
        <w:spacing w:after="0" w:line="240" w:lineRule="auto"/>
        <w:jc w:val="center"/>
        <w:rPr>
          <w:rFonts w:ascii="Times New Roman" w:eastAsia="Times New Roman" w:hAnsi="Times New Roman" w:cs="Times New Roman"/>
          <w:b/>
          <w:snapToGrid w:val="0"/>
          <w:sz w:val="26"/>
          <w:szCs w:val="26"/>
          <w:lang w:eastAsia="ru-RU"/>
        </w:rPr>
      </w:pPr>
    </w:p>
    <w:p w:rsidR="003F058B" w:rsidRPr="003F058B" w:rsidRDefault="003F058B" w:rsidP="003F058B">
      <w:pPr>
        <w:widowControl w:val="0"/>
        <w:tabs>
          <w:tab w:val="left" w:pos="5420"/>
        </w:tabs>
        <w:spacing w:after="0" w:line="240" w:lineRule="auto"/>
        <w:jc w:val="center"/>
        <w:rPr>
          <w:rFonts w:ascii="Times New Roman" w:eastAsia="Times New Roman" w:hAnsi="Times New Roman" w:cs="Times New Roman"/>
          <w:b/>
          <w:snapToGrid w:val="0"/>
          <w:color w:val="000000"/>
          <w:sz w:val="26"/>
          <w:szCs w:val="26"/>
          <w:lang w:eastAsia="ru-RU"/>
        </w:rPr>
      </w:pPr>
      <w:r w:rsidRPr="003F058B">
        <w:rPr>
          <w:rFonts w:ascii="Times New Roman" w:eastAsia="Times New Roman" w:hAnsi="Times New Roman" w:cs="Times New Roman"/>
          <w:b/>
          <w:snapToGrid w:val="0"/>
          <w:color w:val="000000"/>
          <w:sz w:val="26"/>
          <w:szCs w:val="26"/>
          <w:lang w:eastAsia="ru-RU"/>
        </w:rPr>
        <w:t xml:space="preserve">Федеральное государственное автономное образовательное учреждение </w:t>
      </w:r>
    </w:p>
    <w:p w:rsidR="003F058B" w:rsidRPr="003F058B" w:rsidRDefault="003F058B" w:rsidP="003F058B">
      <w:pPr>
        <w:widowControl w:val="0"/>
        <w:tabs>
          <w:tab w:val="left" w:pos="5420"/>
        </w:tabs>
        <w:spacing w:after="0" w:line="240" w:lineRule="auto"/>
        <w:jc w:val="center"/>
        <w:rPr>
          <w:rFonts w:ascii="Times New Roman" w:eastAsia="Times New Roman" w:hAnsi="Times New Roman" w:cs="Times New Roman"/>
          <w:b/>
          <w:snapToGrid w:val="0"/>
          <w:color w:val="000000"/>
          <w:sz w:val="26"/>
          <w:szCs w:val="26"/>
          <w:lang w:eastAsia="ru-RU"/>
        </w:rPr>
      </w:pPr>
      <w:r w:rsidRPr="003F058B">
        <w:rPr>
          <w:rFonts w:ascii="Times New Roman" w:eastAsia="Times New Roman" w:hAnsi="Times New Roman" w:cs="Times New Roman"/>
          <w:b/>
          <w:snapToGrid w:val="0"/>
          <w:color w:val="000000"/>
          <w:sz w:val="26"/>
          <w:szCs w:val="26"/>
          <w:lang w:eastAsia="ru-RU"/>
        </w:rPr>
        <w:t>высшего профессионального образования</w:t>
      </w:r>
    </w:p>
    <w:p w:rsidR="003F058B" w:rsidRPr="003F058B" w:rsidRDefault="003F058B" w:rsidP="003F058B">
      <w:pPr>
        <w:widowControl w:val="0"/>
        <w:tabs>
          <w:tab w:val="left" w:pos="5420"/>
        </w:tabs>
        <w:spacing w:after="0" w:line="240" w:lineRule="auto"/>
        <w:jc w:val="center"/>
        <w:rPr>
          <w:rFonts w:ascii="Times New Roman" w:eastAsia="Times New Roman" w:hAnsi="Times New Roman" w:cs="Times New Roman"/>
          <w:b/>
          <w:snapToGrid w:val="0"/>
          <w:sz w:val="26"/>
          <w:szCs w:val="26"/>
          <w:lang w:eastAsia="ru-RU"/>
        </w:rPr>
      </w:pPr>
    </w:p>
    <w:p w:rsidR="003F058B" w:rsidRPr="003F058B" w:rsidRDefault="003F058B" w:rsidP="003F058B">
      <w:pPr>
        <w:widowControl w:val="0"/>
        <w:spacing w:after="0" w:line="240" w:lineRule="auto"/>
        <w:ind w:right="-6"/>
        <w:jc w:val="center"/>
        <w:rPr>
          <w:rFonts w:ascii="Times New Roman" w:eastAsia="Times New Roman" w:hAnsi="Times New Roman" w:cs="Times New Roman"/>
          <w:b/>
          <w:snapToGrid w:val="0"/>
          <w:sz w:val="26"/>
          <w:szCs w:val="26"/>
          <w:lang w:eastAsia="ru-RU"/>
        </w:rPr>
      </w:pPr>
      <w:r w:rsidRPr="003F058B">
        <w:rPr>
          <w:rFonts w:ascii="Times New Roman" w:eastAsia="Times New Roman" w:hAnsi="Times New Roman" w:cs="Times New Roman"/>
          <w:b/>
          <w:snapToGrid w:val="0"/>
          <w:sz w:val="26"/>
          <w:szCs w:val="26"/>
          <w:lang w:eastAsia="ru-RU"/>
        </w:rPr>
        <w:t xml:space="preserve">«Национальный исследовательский университет </w:t>
      </w:r>
      <w:r w:rsidRPr="003F058B">
        <w:rPr>
          <w:rFonts w:ascii="Times New Roman" w:eastAsia="Times New Roman" w:hAnsi="Times New Roman" w:cs="Times New Roman"/>
          <w:b/>
          <w:snapToGrid w:val="0"/>
          <w:sz w:val="26"/>
          <w:szCs w:val="26"/>
          <w:lang w:eastAsia="ru-RU"/>
        </w:rPr>
        <w:br/>
        <w:t>«Высшая школа экономики»</w:t>
      </w:r>
    </w:p>
    <w:p w:rsidR="003F058B" w:rsidRPr="003F058B" w:rsidRDefault="003F058B" w:rsidP="003F058B">
      <w:pPr>
        <w:spacing w:after="0" w:line="240" w:lineRule="auto"/>
        <w:rPr>
          <w:rFonts w:ascii="Times New Roman" w:eastAsia="Times New Roman" w:hAnsi="Times New Roman" w:cs="Times New Roman"/>
          <w:sz w:val="26"/>
          <w:szCs w:val="26"/>
          <w:lang w:eastAsia="ru-RU"/>
        </w:rPr>
      </w:pPr>
    </w:p>
    <w:p w:rsidR="003F058B" w:rsidRPr="003F058B" w:rsidRDefault="00F017E8" w:rsidP="003F058B">
      <w:pPr>
        <w:spacing w:before="240" w:after="60" w:line="240" w:lineRule="auto"/>
        <w:outlineLvl w:val="5"/>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Факультет</w:t>
      </w:r>
      <w:r w:rsidR="003F058B">
        <w:rPr>
          <w:rFonts w:ascii="Times New Roman" w:eastAsia="Times New Roman" w:hAnsi="Times New Roman" w:cs="Times New Roman"/>
          <w:b/>
          <w:bCs/>
          <w:sz w:val="26"/>
          <w:szCs w:val="26"/>
          <w:lang w:eastAsia="ru-RU"/>
        </w:rPr>
        <w:t xml:space="preserve"> </w:t>
      </w:r>
      <w:r w:rsidR="003F058B" w:rsidRPr="00053CB6">
        <w:rPr>
          <w:rFonts w:ascii="Times New Roman" w:eastAsia="Times New Roman" w:hAnsi="Times New Roman" w:cs="Times New Roman"/>
          <w:b/>
          <w:bCs/>
          <w:sz w:val="28"/>
          <w:szCs w:val="28"/>
          <w:lang w:eastAsia="ru-RU"/>
        </w:rPr>
        <w:t>Мировой Экономики и мировой политики</w:t>
      </w:r>
      <w:r w:rsidR="003F058B" w:rsidRPr="003F058B">
        <w:rPr>
          <w:rFonts w:ascii="Times New Roman" w:eastAsia="Times New Roman" w:hAnsi="Times New Roman" w:cs="Times New Roman"/>
          <w:b/>
          <w:bCs/>
          <w:sz w:val="26"/>
          <w:szCs w:val="26"/>
          <w:lang w:eastAsia="ru-RU"/>
        </w:rPr>
        <w:t xml:space="preserve"> </w:t>
      </w:r>
    </w:p>
    <w:p w:rsidR="003F058B" w:rsidRPr="003F058B" w:rsidRDefault="003F058B" w:rsidP="003F058B">
      <w:pPr>
        <w:spacing w:before="240" w:after="60" w:line="240" w:lineRule="auto"/>
        <w:outlineLvl w:val="5"/>
        <w:rPr>
          <w:rFonts w:ascii="Times New Roman" w:eastAsia="Times New Roman" w:hAnsi="Times New Roman" w:cs="Times New Roman"/>
          <w:b/>
          <w:bCs/>
          <w:sz w:val="26"/>
          <w:szCs w:val="26"/>
          <w:lang w:eastAsia="ru-RU"/>
        </w:rPr>
      </w:pPr>
      <w:r w:rsidRPr="003F058B">
        <w:rPr>
          <w:rFonts w:ascii="Times New Roman" w:eastAsia="Times New Roman" w:hAnsi="Times New Roman" w:cs="Times New Roman"/>
          <w:b/>
          <w:bCs/>
          <w:sz w:val="26"/>
          <w:szCs w:val="26"/>
          <w:lang w:eastAsia="ru-RU"/>
        </w:rPr>
        <w:t>Кафедра</w:t>
      </w:r>
      <w:r>
        <w:rPr>
          <w:rFonts w:ascii="Times New Roman" w:eastAsia="Times New Roman" w:hAnsi="Times New Roman" w:cs="Times New Roman"/>
          <w:b/>
          <w:bCs/>
          <w:sz w:val="26"/>
          <w:vertAlign w:val="superscript"/>
          <w:lang w:eastAsia="ru-RU"/>
        </w:rPr>
        <w:t xml:space="preserve"> </w:t>
      </w:r>
      <w:r w:rsidRPr="00053CB6">
        <w:rPr>
          <w:rFonts w:ascii="Times New Roman" w:eastAsia="Times New Roman" w:hAnsi="Times New Roman" w:cs="Times New Roman"/>
          <w:b/>
          <w:bCs/>
          <w:sz w:val="28"/>
          <w:szCs w:val="28"/>
          <w:lang w:eastAsia="ru-RU"/>
        </w:rPr>
        <w:t>Международных экономических организаций и европейской интеграции</w:t>
      </w:r>
    </w:p>
    <w:p w:rsidR="003F058B" w:rsidRPr="003F058B" w:rsidRDefault="003F058B" w:rsidP="003F058B">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3F058B" w:rsidRPr="003F058B" w:rsidRDefault="003F058B" w:rsidP="003F058B">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3F058B" w:rsidRPr="003F058B" w:rsidRDefault="003F058B" w:rsidP="003F058B">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3F058B" w:rsidRPr="003F058B" w:rsidRDefault="003F058B" w:rsidP="003F058B">
      <w:pPr>
        <w:spacing w:before="240" w:after="60" w:line="240" w:lineRule="auto"/>
        <w:jc w:val="center"/>
        <w:outlineLvl w:val="5"/>
        <w:rPr>
          <w:rFonts w:ascii="Times New Roman" w:eastAsia="Times New Roman" w:hAnsi="Times New Roman" w:cs="Times New Roman"/>
          <w:sz w:val="26"/>
          <w:szCs w:val="26"/>
          <w:lang w:eastAsia="ru-RU"/>
        </w:rPr>
      </w:pPr>
      <w:r w:rsidRPr="003F058B">
        <w:rPr>
          <w:rFonts w:ascii="Times New Roman" w:eastAsia="Times New Roman" w:hAnsi="Times New Roman" w:cs="Times New Roman"/>
          <w:b/>
          <w:bCs/>
          <w:sz w:val="26"/>
          <w:szCs w:val="26"/>
          <w:lang w:eastAsia="ru-RU"/>
        </w:rPr>
        <w:t>ВЫПУСКНАЯ</w:t>
      </w:r>
      <w:r w:rsidRPr="003F058B">
        <w:rPr>
          <w:rFonts w:ascii="Times New Roman" w:eastAsia="Times New Roman" w:hAnsi="Times New Roman" w:cs="Times New Roman"/>
          <w:sz w:val="26"/>
          <w:szCs w:val="26"/>
          <w:lang w:eastAsia="ru-RU"/>
        </w:rPr>
        <w:t xml:space="preserve"> </w:t>
      </w:r>
      <w:r w:rsidRPr="003F058B">
        <w:rPr>
          <w:rFonts w:ascii="Times New Roman" w:eastAsia="Times New Roman" w:hAnsi="Times New Roman" w:cs="Times New Roman"/>
          <w:b/>
          <w:sz w:val="26"/>
          <w:szCs w:val="26"/>
          <w:lang w:eastAsia="ru-RU"/>
        </w:rPr>
        <w:t>КВАЛИФИКАЦИОННАЯ РАБОТА</w:t>
      </w:r>
    </w:p>
    <w:p w:rsidR="003F058B" w:rsidRPr="003F058B" w:rsidRDefault="003F058B" w:rsidP="003F058B">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3F058B" w:rsidRPr="003F058B" w:rsidRDefault="003F058B" w:rsidP="003F058B">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3F058B" w:rsidRPr="00053CB6" w:rsidRDefault="003F058B" w:rsidP="003F058B">
      <w:pPr>
        <w:autoSpaceDE w:val="0"/>
        <w:autoSpaceDN w:val="0"/>
        <w:adjustRightInd w:val="0"/>
        <w:spacing w:before="35" w:after="0" w:line="240" w:lineRule="auto"/>
        <w:ind w:right="278"/>
        <w:jc w:val="center"/>
        <w:rPr>
          <w:rFonts w:ascii="Times New Roman" w:eastAsia="Times New Roman" w:hAnsi="Times New Roman" w:cs="Times New Roman"/>
          <w:b/>
          <w:sz w:val="28"/>
          <w:szCs w:val="28"/>
          <w:lang w:eastAsia="ru-RU"/>
        </w:rPr>
      </w:pPr>
      <w:r w:rsidRPr="003F058B">
        <w:rPr>
          <w:rFonts w:ascii="Times New Roman" w:eastAsia="Times New Roman" w:hAnsi="Times New Roman" w:cs="Times New Roman"/>
          <w:sz w:val="26"/>
          <w:szCs w:val="26"/>
          <w:lang w:eastAsia="ru-RU"/>
        </w:rPr>
        <w:t>На тему</w:t>
      </w:r>
      <w:r>
        <w:rPr>
          <w:rFonts w:ascii="Times New Roman" w:eastAsia="Times New Roman" w:hAnsi="Times New Roman" w:cs="Times New Roman"/>
          <w:sz w:val="26"/>
          <w:szCs w:val="26"/>
          <w:lang w:eastAsia="ru-RU"/>
        </w:rPr>
        <w:t xml:space="preserve">  </w:t>
      </w:r>
      <w:r w:rsidRPr="00053CB6">
        <w:rPr>
          <w:rFonts w:ascii="Times New Roman" w:eastAsia="Times New Roman" w:hAnsi="Times New Roman" w:cs="Times New Roman"/>
          <w:b/>
          <w:sz w:val="28"/>
          <w:szCs w:val="28"/>
          <w:lang w:eastAsia="ru-RU"/>
        </w:rPr>
        <w:t>«Влияние финансово-экономического кризиса в Европе на развитие автомобилестроительной отрасли в Германии»</w:t>
      </w:r>
    </w:p>
    <w:p w:rsidR="003F058B" w:rsidRPr="00053CB6" w:rsidRDefault="003F058B" w:rsidP="003F058B">
      <w:pPr>
        <w:autoSpaceDE w:val="0"/>
        <w:autoSpaceDN w:val="0"/>
        <w:adjustRightInd w:val="0"/>
        <w:spacing w:before="35"/>
        <w:jc w:val="both"/>
        <w:rPr>
          <w:rFonts w:ascii="Times New Roman" w:eastAsia="Calibri" w:hAnsi="Times New Roman" w:cs="Times New Roman"/>
          <w:b/>
          <w:sz w:val="28"/>
          <w:szCs w:val="28"/>
        </w:rPr>
      </w:pPr>
      <w:r w:rsidRPr="00053CB6">
        <w:rPr>
          <w:rFonts w:ascii="Times New Roman" w:eastAsia="Calibri" w:hAnsi="Times New Roman" w:cs="Times New Roman"/>
          <w:b/>
          <w:sz w:val="28"/>
          <w:szCs w:val="28"/>
        </w:rPr>
        <w:t xml:space="preserve"> </w:t>
      </w:r>
    </w:p>
    <w:p w:rsidR="003F058B" w:rsidRPr="003F058B" w:rsidRDefault="003F058B" w:rsidP="003F058B">
      <w:pPr>
        <w:autoSpaceDE w:val="0"/>
        <w:autoSpaceDN w:val="0"/>
        <w:adjustRightInd w:val="0"/>
        <w:spacing w:before="35" w:after="0" w:line="240" w:lineRule="auto"/>
        <w:ind w:right="278"/>
        <w:rPr>
          <w:rFonts w:ascii="Times New Roman" w:eastAsia="Times New Roman" w:hAnsi="Times New Roman" w:cs="Times New Roman"/>
          <w:sz w:val="26"/>
          <w:szCs w:val="26"/>
          <w:lang w:eastAsia="ru-RU"/>
        </w:rPr>
      </w:pPr>
    </w:p>
    <w:p w:rsidR="003F058B" w:rsidRPr="003F058B" w:rsidRDefault="003F058B" w:rsidP="003F058B">
      <w:pPr>
        <w:autoSpaceDE w:val="0"/>
        <w:autoSpaceDN w:val="0"/>
        <w:adjustRightInd w:val="0"/>
        <w:spacing w:before="35" w:after="0" w:line="240" w:lineRule="auto"/>
        <w:jc w:val="both"/>
        <w:rPr>
          <w:rFonts w:ascii="Times New Roman" w:eastAsia="Times New Roman" w:hAnsi="Times New Roman" w:cs="Times New Roman"/>
          <w:sz w:val="26"/>
          <w:szCs w:val="26"/>
          <w:lang w:eastAsia="ru-RU"/>
        </w:rPr>
      </w:pPr>
    </w:p>
    <w:p w:rsidR="003F058B" w:rsidRPr="003F058B" w:rsidRDefault="003F058B" w:rsidP="003F058B">
      <w:pPr>
        <w:autoSpaceDE w:val="0"/>
        <w:autoSpaceDN w:val="0"/>
        <w:adjustRightInd w:val="0"/>
        <w:spacing w:before="35" w:after="0" w:line="240" w:lineRule="auto"/>
        <w:ind w:left="6300"/>
        <w:jc w:val="both"/>
        <w:rPr>
          <w:rFonts w:ascii="Times New Roman" w:eastAsia="Times New Roman" w:hAnsi="Times New Roman" w:cs="Times New Roman"/>
          <w:sz w:val="26"/>
          <w:szCs w:val="26"/>
          <w:lang w:eastAsia="ru-RU"/>
        </w:rPr>
      </w:pPr>
    </w:p>
    <w:p w:rsidR="00F017E8" w:rsidRDefault="00481ED9" w:rsidP="00481ED9">
      <w:pPr>
        <w:tabs>
          <w:tab w:val="left" w:pos="9637"/>
        </w:tabs>
        <w:spacing w:after="0" w:line="240" w:lineRule="auto"/>
        <w:ind w:left="4956" w:right="-2"/>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F058B" w:rsidRPr="003F058B">
        <w:rPr>
          <w:rFonts w:ascii="Times New Roman" w:eastAsia="Times New Roman" w:hAnsi="Times New Roman" w:cs="Times New Roman"/>
          <w:sz w:val="26"/>
          <w:szCs w:val="26"/>
          <w:lang w:eastAsia="ru-RU"/>
        </w:rPr>
        <w:t xml:space="preserve">Студент группы № </w:t>
      </w:r>
      <w:r w:rsidR="003F058B">
        <w:rPr>
          <w:rFonts w:ascii="Times New Roman" w:eastAsia="Times New Roman" w:hAnsi="Times New Roman" w:cs="Times New Roman"/>
          <w:sz w:val="26"/>
          <w:szCs w:val="26"/>
          <w:lang w:eastAsia="ru-RU"/>
        </w:rPr>
        <w:t>464</w:t>
      </w:r>
    </w:p>
    <w:p w:rsidR="003F058B" w:rsidRPr="003F058B" w:rsidRDefault="003F058B" w:rsidP="00481ED9">
      <w:pPr>
        <w:tabs>
          <w:tab w:val="left" w:pos="9356"/>
          <w:tab w:val="left" w:pos="9637"/>
        </w:tabs>
        <w:spacing w:after="0" w:line="240" w:lineRule="auto"/>
        <w:ind w:left="4956" w:right="-2" w:hanging="27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Борисова Юлия Михайловна</w:t>
      </w:r>
    </w:p>
    <w:p w:rsidR="003F058B" w:rsidRPr="003F058B" w:rsidRDefault="003F058B" w:rsidP="00481ED9">
      <w:pPr>
        <w:tabs>
          <w:tab w:val="left" w:pos="8820"/>
          <w:tab w:val="left" w:pos="9637"/>
        </w:tabs>
        <w:spacing w:after="0" w:line="240" w:lineRule="auto"/>
        <w:ind w:left="4956" w:right="818"/>
        <w:jc w:val="right"/>
        <w:rPr>
          <w:rFonts w:ascii="Times New Roman" w:eastAsia="Times New Roman" w:hAnsi="Times New Roman" w:cs="Times New Roman"/>
          <w:sz w:val="26"/>
          <w:szCs w:val="26"/>
          <w:lang w:eastAsia="ru-RU"/>
        </w:rPr>
      </w:pPr>
    </w:p>
    <w:p w:rsidR="003F058B" w:rsidRPr="003F058B" w:rsidRDefault="003F058B" w:rsidP="00481ED9">
      <w:pPr>
        <w:tabs>
          <w:tab w:val="left" w:pos="9639"/>
        </w:tabs>
        <w:spacing w:after="0" w:line="240" w:lineRule="auto"/>
        <w:ind w:left="4956" w:right="-2"/>
        <w:jc w:val="right"/>
        <w:rPr>
          <w:rFonts w:ascii="Times New Roman" w:eastAsia="Times New Roman" w:hAnsi="Times New Roman" w:cs="Times New Roman"/>
          <w:sz w:val="26"/>
          <w:szCs w:val="26"/>
          <w:lang w:eastAsia="ru-RU"/>
        </w:rPr>
      </w:pPr>
      <w:bookmarkStart w:id="0" w:name="_GoBack"/>
      <w:bookmarkEnd w:id="0"/>
      <w:r w:rsidRPr="003F058B">
        <w:rPr>
          <w:rFonts w:ascii="Times New Roman" w:eastAsia="Times New Roman" w:hAnsi="Times New Roman" w:cs="Times New Roman"/>
          <w:sz w:val="26"/>
          <w:szCs w:val="26"/>
          <w:lang w:eastAsia="ru-RU"/>
        </w:rPr>
        <w:t>Руководитель ВКР</w:t>
      </w:r>
    </w:p>
    <w:p w:rsidR="003F058B" w:rsidRPr="00053CB6" w:rsidRDefault="003F058B" w:rsidP="003F058B">
      <w:pPr>
        <w:spacing w:after="0" w:line="240" w:lineRule="auto"/>
        <w:jc w:val="right"/>
        <w:rPr>
          <w:rFonts w:ascii="Times New Roman" w:eastAsia="Calibri" w:hAnsi="Times New Roman" w:cs="Times New Roman"/>
          <w:sz w:val="26"/>
          <w:szCs w:val="26"/>
        </w:rPr>
      </w:pPr>
      <w:proofErr w:type="spellStart"/>
      <w:r w:rsidRPr="00090495">
        <w:rPr>
          <w:rFonts w:ascii="Times New Roman" w:eastAsia="Calibri" w:hAnsi="Times New Roman" w:cs="Times New Roman"/>
          <w:sz w:val="26"/>
          <w:szCs w:val="26"/>
        </w:rPr>
        <w:t>Мешкова</w:t>
      </w:r>
      <w:proofErr w:type="spellEnd"/>
      <w:r w:rsidRPr="00090495">
        <w:rPr>
          <w:rFonts w:ascii="Times New Roman" w:eastAsia="Calibri" w:hAnsi="Times New Roman" w:cs="Times New Roman"/>
          <w:sz w:val="26"/>
          <w:szCs w:val="26"/>
        </w:rPr>
        <w:t xml:space="preserve"> Татьяна Анатольевна</w:t>
      </w:r>
      <w:r w:rsidRPr="00053CB6">
        <w:rPr>
          <w:rFonts w:ascii="Times New Roman" w:eastAsia="Calibri" w:hAnsi="Times New Roman" w:cs="Times New Roman"/>
          <w:sz w:val="26"/>
          <w:szCs w:val="26"/>
        </w:rPr>
        <w:t xml:space="preserve">, </w:t>
      </w:r>
    </w:p>
    <w:p w:rsidR="003F058B" w:rsidRPr="00053CB6" w:rsidRDefault="003F058B" w:rsidP="003F058B">
      <w:pPr>
        <w:spacing w:after="0" w:line="240" w:lineRule="auto"/>
        <w:jc w:val="right"/>
        <w:rPr>
          <w:rFonts w:ascii="Times New Roman" w:eastAsia="Calibri" w:hAnsi="Times New Roman" w:cs="Times New Roman"/>
          <w:b/>
          <w:sz w:val="26"/>
          <w:szCs w:val="26"/>
        </w:rPr>
      </w:pPr>
      <w:r w:rsidRPr="00053CB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053CB6">
        <w:rPr>
          <w:rFonts w:ascii="Times New Roman" w:eastAsia="Calibri" w:hAnsi="Times New Roman" w:cs="Times New Roman"/>
          <w:sz w:val="26"/>
          <w:szCs w:val="26"/>
        </w:rPr>
        <w:t xml:space="preserve">доцент, </w:t>
      </w:r>
      <w:r w:rsidR="002B35D4">
        <w:rPr>
          <w:rFonts w:ascii="Times New Roman" w:eastAsia="Calibri" w:hAnsi="Times New Roman" w:cs="Times New Roman"/>
          <w:sz w:val="26"/>
          <w:szCs w:val="26"/>
        </w:rPr>
        <w:t>к.п.</w:t>
      </w:r>
      <w:proofErr w:type="gramStart"/>
      <w:r w:rsidR="002B35D4">
        <w:rPr>
          <w:rFonts w:ascii="Times New Roman" w:eastAsia="Calibri" w:hAnsi="Times New Roman" w:cs="Times New Roman"/>
          <w:sz w:val="26"/>
          <w:szCs w:val="26"/>
        </w:rPr>
        <w:t>н</w:t>
      </w:r>
      <w:proofErr w:type="gramEnd"/>
      <w:r w:rsidR="002B35D4">
        <w:rPr>
          <w:rFonts w:ascii="Times New Roman" w:eastAsia="Calibri" w:hAnsi="Times New Roman" w:cs="Times New Roman"/>
          <w:sz w:val="26"/>
          <w:szCs w:val="26"/>
        </w:rPr>
        <w:t>.</w:t>
      </w:r>
      <w:r w:rsidRPr="00053CB6">
        <w:rPr>
          <w:rFonts w:ascii="Times New Roman" w:eastAsia="Calibri" w:hAnsi="Times New Roman" w:cs="Times New Roman"/>
          <w:sz w:val="26"/>
          <w:szCs w:val="26"/>
        </w:rPr>
        <w:t xml:space="preserve">, </w:t>
      </w:r>
      <w:r w:rsidRPr="00053CB6">
        <w:rPr>
          <w:rFonts w:ascii="Times New Roman" w:eastAsia="Calibri" w:hAnsi="Times New Roman" w:cs="Times New Roman"/>
          <w:b/>
          <w:sz w:val="26"/>
          <w:szCs w:val="26"/>
        </w:rPr>
        <w:t xml:space="preserve">                     </w:t>
      </w:r>
    </w:p>
    <w:p w:rsidR="003F058B" w:rsidRPr="00090495" w:rsidRDefault="003F058B" w:rsidP="003F058B">
      <w:pPr>
        <w:spacing w:after="0" w:line="240" w:lineRule="auto"/>
        <w:jc w:val="right"/>
        <w:rPr>
          <w:rFonts w:ascii="Times New Roman" w:eastAsia="Calibri" w:hAnsi="Times New Roman" w:cs="Times New Roman"/>
          <w:sz w:val="26"/>
          <w:szCs w:val="26"/>
        </w:rPr>
      </w:pPr>
      <w:r w:rsidRPr="00053CB6">
        <w:rPr>
          <w:rFonts w:ascii="Times New Roman" w:eastAsia="Calibri" w:hAnsi="Times New Roman" w:cs="Times New Roman"/>
          <w:b/>
          <w:sz w:val="26"/>
          <w:szCs w:val="26"/>
        </w:rPr>
        <w:t xml:space="preserve">                                                                          </w:t>
      </w:r>
      <w:r w:rsidRPr="00053CB6">
        <w:rPr>
          <w:rFonts w:ascii="Times New Roman" w:eastAsia="Calibri" w:hAnsi="Times New Roman" w:cs="Times New Roman"/>
          <w:sz w:val="26"/>
          <w:szCs w:val="26"/>
        </w:rPr>
        <w:t xml:space="preserve">доцент кафедры </w:t>
      </w:r>
      <w:r w:rsidRPr="00090495">
        <w:rPr>
          <w:rFonts w:ascii="Times New Roman" w:eastAsia="Calibri" w:hAnsi="Times New Roman" w:cs="Times New Roman"/>
          <w:sz w:val="26"/>
          <w:szCs w:val="26"/>
        </w:rPr>
        <w:t>международных экономических организаций и европейской интеграции:</w:t>
      </w:r>
    </w:p>
    <w:p w:rsidR="003F058B" w:rsidRPr="00053CB6" w:rsidRDefault="003F058B" w:rsidP="003F058B">
      <w:pPr>
        <w:spacing w:after="0" w:line="240" w:lineRule="auto"/>
        <w:jc w:val="right"/>
        <w:rPr>
          <w:rFonts w:ascii="Times New Roman" w:eastAsia="Calibri" w:hAnsi="Times New Roman" w:cs="Times New Roman"/>
          <w:sz w:val="26"/>
          <w:szCs w:val="26"/>
        </w:rPr>
      </w:pPr>
      <w:r w:rsidRPr="00053CB6">
        <w:rPr>
          <w:rFonts w:ascii="Times New Roman" w:eastAsia="Calibri" w:hAnsi="Times New Roman" w:cs="Times New Roman"/>
          <w:sz w:val="26"/>
          <w:szCs w:val="26"/>
        </w:rPr>
        <w:t xml:space="preserve">факультета Мировой                                     </w:t>
      </w:r>
    </w:p>
    <w:p w:rsidR="003F058B" w:rsidRDefault="003F058B" w:rsidP="00F9014A">
      <w:pPr>
        <w:spacing w:after="0" w:line="240" w:lineRule="auto"/>
        <w:rPr>
          <w:rFonts w:ascii="Times New Roman" w:eastAsia="Times New Roman" w:hAnsi="Times New Roman" w:cs="Times New Roman"/>
          <w:sz w:val="26"/>
          <w:szCs w:val="26"/>
          <w:lang w:eastAsia="ru-RU"/>
        </w:rPr>
      </w:pPr>
      <w:r w:rsidRPr="00053CB6">
        <w:rPr>
          <w:rFonts w:ascii="Times New Roman" w:eastAsia="Calibri" w:hAnsi="Times New Roman" w:cs="Times New Roman"/>
          <w:sz w:val="26"/>
          <w:szCs w:val="26"/>
        </w:rPr>
        <w:t xml:space="preserve">                                                                                            экономики и мировой политики</w:t>
      </w:r>
    </w:p>
    <w:p w:rsidR="003F058B" w:rsidRPr="003F058B" w:rsidRDefault="003F058B" w:rsidP="003F058B">
      <w:pPr>
        <w:spacing w:after="0" w:line="240" w:lineRule="auto"/>
        <w:ind w:left="4956"/>
        <w:jc w:val="right"/>
        <w:rPr>
          <w:rFonts w:ascii="Times New Roman" w:eastAsia="Times New Roman" w:hAnsi="Times New Roman" w:cs="Times New Roman"/>
          <w:sz w:val="26"/>
          <w:szCs w:val="26"/>
          <w:lang w:eastAsia="ru-RU"/>
        </w:rPr>
      </w:pPr>
      <w:r w:rsidRPr="003F058B">
        <w:rPr>
          <w:rFonts w:ascii="Times New Roman" w:eastAsia="Times New Roman" w:hAnsi="Times New Roman" w:cs="Times New Roman"/>
          <w:sz w:val="26"/>
          <w:szCs w:val="26"/>
          <w:lang w:eastAsia="ru-RU"/>
        </w:rPr>
        <w:t xml:space="preserve">    (должность, звание, Ф.И.О.)</w:t>
      </w:r>
    </w:p>
    <w:p w:rsidR="003F058B" w:rsidRPr="003F058B" w:rsidRDefault="003F058B" w:rsidP="003F058B">
      <w:pPr>
        <w:spacing w:after="0" w:line="240" w:lineRule="auto"/>
        <w:ind w:left="4956"/>
        <w:jc w:val="both"/>
        <w:rPr>
          <w:rFonts w:ascii="Times New Roman" w:eastAsia="Times New Roman" w:hAnsi="Times New Roman" w:cs="Times New Roman"/>
          <w:sz w:val="26"/>
          <w:szCs w:val="26"/>
          <w:lang w:eastAsia="ru-RU"/>
        </w:rPr>
      </w:pPr>
    </w:p>
    <w:p w:rsidR="003F058B" w:rsidRDefault="003F058B" w:rsidP="003F058B">
      <w:pPr>
        <w:spacing w:after="0" w:line="240" w:lineRule="auto"/>
        <w:ind w:left="4956"/>
        <w:rPr>
          <w:rFonts w:ascii="Times New Roman" w:eastAsia="Times New Roman" w:hAnsi="Times New Roman" w:cs="Times New Roman"/>
          <w:sz w:val="26"/>
          <w:szCs w:val="26"/>
          <w:lang w:eastAsia="ru-RU"/>
        </w:rPr>
      </w:pPr>
      <w:r w:rsidRPr="003F058B">
        <w:rPr>
          <w:rFonts w:ascii="Times New Roman" w:eastAsia="Times New Roman" w:hAnsi="Times New Roman" w:cs="Times New Roman"/>
          <w:sz w:val="26"/>
          <w:szCs w:val="26"/>
          <w:lang w:eastAsia="ru-RU"/>
        </w:rPr>
        <w:t xml:space="preserve">    </w:t>
      </w:r>
    </w:p>
    <w:p w:rsidR="00F9014A" w:rsidRPr="003F058B" w:rsidRDefault="00F9014A" w:rsidP="003F058B">
      <w:pPr>
        <w:spacing w:after="0" w:line="240" w:lineRule="auto"/>
        <w:ind w:left="4956"/>
        <w:rPr>
          <w:rFonts w:ascii="Times New Roman" w:eastAsia="Times New Roman" w:hAnsi="Times New Roman" w:cs="Times New Roman"/>
          <w:sz w:val="26"/>
          <w:szCs w:val="26"/>
          <w:lang w:eastAsia="ru-RU"/>
        </w:rPr>
      </w:pPr>
    </w:p>
    <w:p w:rsidR="003F058B" w:rsidRPr="003F058B" w:rsidRDefault="003F058B" w:rsidP="003F058B">
      <w:pPr>
        <w:spacing w:after="0" w:line="240" w:lineRule="auto"/>
        <w:ind w:left="4956"/>
        <w:jc w:val="both"/>
        <w:rPr>
          <w:rFonts w:ascii="Times New Roman" w:eastAsia="Times New Roman" w:hAnsi="Times New Roman" w:cs="Times New Roman"/>
          <w:sz w:val="26"/>
          <w:szCs w:val="26"/>
          <w:lang w:eastAsia="ru-RU"/>
        </w:rPr>
      </w:pPr>
    </w:p>
    <w:p w:rsidR="003F058B" w:rsidRDefault="003F058B" w:rsidP="003F058B">
      <w:pPr>
        <w:spacing w:after="0" w:line="240" w:lineRule="auto"/>
        <w:jc w:val="both"/>
        <w:rPr>
          <w:rFonts w:ascii="Times New Roman" w:eastAsia="Times New Roman" w:hAnsi="Times New Roman" w:cs="Times New Roman"/>
          <w:sz w:val="26"/>
          <w:szCs w:val="26"/>
          <w:lang w:eastAsia="ru-RU"/>
        </w:rPr>
      </w:pPr>
    </w:p>
    <w:p w:rsidR="00765A21" w:rsidRPr="003F058B" w:rsidRDefault="00765A21" w:rsidP="003F058B">
      <w:pPr>
        <w:spacing w:after="0" w:line="240" w:lineRule="auto"/>
        <w:jc w:val="both"/>
        <w:rPr>
          <w:rFonts w:ascii="Times New Roman" w:eastAsia="Times New Roman" w:hAnsi="Times New Roman" w:cs="Times New Roman"/>
          <w:sz w:val="26"/>
          <w:szCs w:val="26"/>
          <w:lang w:eastAsia="ru-RU"/>
        </w:rPr>
      </w:pPr>
    </w:p>
    <w:p w:rsidR="003F058B" w:rsidRPr="003F058B" w:rsidRDefault="003F058B" w:rsidP="003F058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F058B">
        <w:rPr>
          <w:rFonts w:ascii="Times New Roman" w:eastAsia="Times New Roman" w:hAnsi="Times New Roman" w:cs="Times New Roman"/>
          <w:sz w:val="26"/>
          <w:szCs w:val="26"/>
          <w:lang w:eastAsia="ru-RU"/>
        </w:rPr>
        <w:t>Москва, 20</w:t>
      </w:r>
      <w:r>
        <w:rPr>
          <w:rFonts w:ascii="Times New Roman" w:eastAsia="Times New Roman" w:hAnsi="Times New Roman" w:cs="Times New Roman"/>
          <w:sz w:val="26"/>
          <w:szCs w:val="26"/>
          <w:lang w:eastAsia="ru-RU"/>
        </w:rPr>
        <w:t>13 г.</w:t>
      </w:r>
    </w:p>
    <w:p w:rsidR="003F058B" w:rsidRDefault="003F058B" w:rsidP="00053CB6">
      <w:pPr>
        <w:widowControl w:val="0"/>
        <w:tabs>
          <w:tab w:val="left" w:pos="5420"/>
        </w:tabs>
        <w:spacing w:after="0" w:line="240" w:lineRule="auto"/>
        <w:jc w:val="center"/>
        <w:rPr>
          <w:rFonts w:ascii="Times New Roman" w:eastAsia="Times New Roman" w:hAnsi="Times New Roman" w:cs="Times New Roman"/>
          <w:b/>
          <w:snapToGrid w:val="0"/>
          <w:sz w:val="32"/>
          <w:szCs w:val="32"/>
          <w:lang w:eastAsia="ru-RU"/>
        </w:rPr>
      </w:pPr>
    </w:p>
    <w:p w:rsidR="00053CB6" w:rsidRDefault="00053CB6" w:rsidP="00EB4E05">
      <w:pPr>
        <w:spacing w:line="360" w:lineRule="auto"/>
        <w:jc w:val="center"/>
        <w:rPr>
          <w:rFonts w:ascii="Times New Roman" w:eastAsia="Calibri" w:hAnsi="Times New Roman" w:cs="Times New Roman"/>
          <w:b/>
          <w:sz w:val="28"/>
          <w:szCs w:val="28"/>
        </w:rPr>
      </w:pPr>
      <w:r w:rsidRPr="00053CB6">
        <w:rPr>
          <w:rFonts w:ascii="Times New Roman" w:eastAsia="Calibri" w:hAnsi="Times New Roman" w:cs="Times New Roman"/>
          <w:b/>
          <w:sz w:val="28"/>
          <w:szCs w:val="28"/>
        </w:rPr>
        <w:lastRenderedPageBreak/>
        <w:t>Оглавление.</w:t>
      </w:r>
    </w:p>
    <w:p w:rsidR="00053CB6" w:rsidRPr="00053CB6" w:rsidRDefault="00053CB6" w:rsidP="00EB4E05">
      <w:pPr>
        <w:spacing w:line="360" w:lineRule="auto"/>
        <w:jc w:val="both"/>
        <w:rPr>
          <w:rFonts w:ascii="Times New Roman" w:eastAsia="Calibri" w:hAnsi="Times New Roman" w:cs="Times New Roman"/>
          <w:sz w:val="28"/>
          <w:szCs w:val="28"/>
        </w:rPr>
      </w:pPr>
      <w:r w:rsidRPr="00053CB6">
        <w:rPr>
          <w:rFonts w:ascii="Times New Roman" w:eastAsia="Calibri" w:hAnsi="Times New Roman" w:cs="Times New Roman"/>
          <w:sz w:val="28"/>
          <w:szCs w:val="28"/>
        </w:rPr>
        <w:t>Введение</w:t>
      </w:r>
      <w:r w:rsidR="006814D7">
        <w:rPr>
          <w:rFonts w:ascii="Times New Roman" w:eastAsia="Calibri" w:hAnsi="Times New Roman" w:cs="Times New Roman"/>
          <w:sz w:val="28"/>
          <w:szCs w:val="28"/>
        </w:rPr>
        <w:t>…………………………………………………………………</w:t>
      </w:r>
      <w:r w:rsidR="00A47251">
        <w:rPr>
          <w:rFonts w:ascii="Times New Roman" w:eastAsia="Calibri" w:hAnsi="Times New Roman" w:cs="Times New Roman"/>
          <w:sz w:val="28"/>
          <w:szCs w:val="28"/>
        </w:rPr>
        <w:t>..</w:t>
      </w:r>
      <w:r w:rsidR="006814D7">
        <w:rPr>
          <w:rFonts w:ascii="Times New Roman" w:eastAsia="Calibri" w:hAnsi="Times New Roman" w:cs="Times New Roman"/>
          <w:sz w:val="28"/>
          <w:szCs w:val="28"/>
        </w:rPr>
        <w:t>………….3</w:t>
      </w:r>
      <w:r w:rsidRPr="00053CB6">
        <w:rPr>
          <w:rFonts w:ascii="Times New Roman" w:eastAsia="Calibri" w:hAnsi="Times New Roman" w:cs="Times New Roman"/>
          <w:sz w:val="28"/>
          <w:szCs w:val="28"/>
        </w:rPr>
        <w:t xml:space="preserve"> </w:t>
      </w:r>
    </w:p>
    <w:p w:rsidR="00053CB6" w:rsidRPr="00053CB6" w:rsidRDefault="00765A21" w:rsidP="00EB4E0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00053CB6">
        <w:rPr>
          <w:rFonts w:ascii="Times New Roman" w:eastAsia="Calibri" w:hAnsi="Times New Roman" w:cs="Times New Roman"/>
          <w:sz w:val="28"/>
          <w:szCs w:val="28"/>
        </w:rPr>
        <w:t>1.</w:t>
      </w:r>
      <w:r w:rsidR="00780120">
        <w:rPr>
          <w:rFonts w:ascii="Times New Roman" w:eastAsia="Calibri" w:hAnsi="Times New Roman" w:cs="Times New Roman"/>
          <w:sz w:val="28"/>
          <w:szCs w:val="28"/>
        </w:rPr>
        <w:t xml:space="preserve"> </w:t>
      </w:r>
      <w:r w:rsidR="00053CB6" w:rsidRPr="00053CB6">
        <w:rPr>
          <w:rFonts w:ascii="Times New Roman" w:eastAsia="Calibri" w:hAnsi="Times New Roman" w:cs="Times New Roman"/>
          <w:sz w:val="28"/>
          <w:szCs w:val="28"/>
        </w:rPr>
        <w:t xml:space="preserve">Общая характеристика и тенденции развития </w:t>
      </w:r>
      <w:r w:rsidR="009E7662">
        <w:rPr>
          <w:rFonts w:ascii="Times New Roman" w:eastAsia="Calibri" w:hAnsi="Times New Roman" w:cs="Times New Roman"/>
          <w:sz w:val="28"/>
          <w:szCs w:val="28"/>
        </w:rPr>
        <w:t xml:space="preserve"> автомобилестроительной отрасли……………………………………………………………………</w:t>
      </w:r>
      <w:r w:rsidR="00A47251">
        <w:rPr>
          <w:rFonts w:ascii="Times New Roman" w:eastAsia="Calibri" w:hAnsi="Times New Roman" w:cs="Times New Roman"/>
          <w:sz w:val="28"/>
          <w:szCs w:val="28"/>
        </w:rPr>
        <w:t>..</w:t>
      </w:r>
      <w:r w:rsidR="009E7662">
        <w:rPr>
          <w:rFonts w:ascii="Times New Roman" w:eastAsia="Calibri" w:hAnsi="Times New Roman" w:cs="Times New Roman"/>
          <w:sz w:val="28"/>
          <w:szCs w:val="28"/>
        </w:rPr>
        <w:t>………</w:t>
      </w:r>
      <w:r w:rsidR="00C002DE">
        <w:rPr>
          <w:rFonts w:ascii="Times New Roman" w:eastAsia="Calibri" w:hAnsi="Times New Roman" w:cs="Times New Roman"/>
          <w:sz w:val="28"/>
          <w:szCs w:val="28"/>
        </w:rPr>
        <w:t>…</w:t>
      </w:r>
      <w:r w:rsidR="006814D7">
        <w:rPr>
          <w:rFonts w:ascii="Times New Roman" w:eastAsia="Calibri" w:hAnsi="Times New Roman" w:cs="Times New Roman"/>
          <w:sz w:val="28"/>
          <w:szCs w:val="28"/>
        </w:rPr>
        <w:t>6</w:t>
      </w:r>
    </w:p>
    <w:p w:rsidR="00053CB6" w:rsidRPr="00053CB6" w:rsidRDefault="00053CB6" w:rsidP="00EB4E0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E37CA2">
        <w:rPr>
          <w:rFonts w:ascii="Times New Roman" w:eastAsia="Calibri" w:hAnsi="Times New Roman" w:cs="Times New Roman"/>
          <w:sz w:val="28"/>
          <w:szCs w:val="28"/>
        </w:rPr>
        <w:t>.</w:t>
      </w:r>
      <w:r w:rsidRPr="00053CB6">
        <w:rPr>
          <w:rFonts w:ascii="Times New Roman" w:eastAsia="Calibri" w:hAnsi="Times New Roman" w:cs="Times New Roman"/>
          <w:sz w:val="28"/>
          <w:szCs w:val="28"/>
        </w:rPr>
        <w:t>Мировые и европейские тенденц</w:t>
      </w:r>
      <w:r w:rsidR="00C002DE">
        <w:rPr>
          <w:rFonts w:ascii="Times New Roman" w:eastAsia="Calibri" w:hAnsi="Times New Roman" w:cs="Times New Roman"/>
          <w:sz w:val="28"/>
          <w:szCs w:val="28"/>
        </w:rPr>
        <w:t>ии развития  автомобилестроения</w:t>
      </w:r>
      <w:r w:rsidRPr="00053CB6">
        <w:rPr>
          <w:rFonts w:ascii="Times New Roman" w:eastAsia="Calibri" w:hAnsi="Times New Roman" w:cs="Times New Roman"/>
          <w:sz w:val="28"/>
          <w:szCs w:val="28"/>
        </w:rPr>
        <w:t>: анализ состояния автомобилестроительной отрасли ведущих стран-производителей</w:t>
      </w:r>
      <w:r w:rsidR="009E7662">
        <w:rPr>
          <w:rFonts w:ascii="Times New Roman" w:eastAsia="Calibri" w:hAnsi="Times New Roman" w:cs="Times New Roman"/>
          <w:sz w:val="28"/>
          <w:szCs w:val="28"/>
        </w:rPr>
        <w:t>…………………………………………………………………</w:t>
      </w:r>
      <w:r w:rsidR="00C002DE">
        <w:rPr>
          <w:rFonts w:ascii="Times New Roman" w:eastAsia="Calibri" w:hAnsi="Times New Roman" w:cs="Times New Roman"/>
          <w:sz w:val="28"/>
          <w:szCs w:val="28"/>
        </w:rPr>
        <w:t>……</w:t>
      </w:r>
      <w:r w:rsidR="006814D7">
        <w:rPr>
          <w:rFonts w:ascii="Times New Roman" w:eastAsia="Calibri" w:hAnsi="Times New Roman" w:cs="Times New Roman"/>
          <w:sz w:val="28"/>
          <w:szCs w:val="28"/>
        </w:rPr>
        <w:t>6</w:t>
      </w:r>
    </w:p>
    <w:p w:rsidR="00053CB6" w:rsidRPr="00053CB6" w:rsidRDefault="00053CB6" w:rsidP="00EB4E0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E37CA2">
        <w:rPr>
          <w:rFonts w:ascii="Times New Roman" w:eastAsia="Calibri" w:hAnsi="Times New Roman" w:cs="Times New Roman"/>
          <w:sz w:val="28"/>
          <w:szCs w:val="28"/>
        </w:rPr>
        <w:t>.</w:t>
      </w:r>
      <w:r w:rsidRPr="00053CB6">
        <w:rPr>
          <w:rFonts w:ascii="Times New Roman" w:eastAsia="Calibri" w:hAnsi="Times New Roman" w:cs="Times New Roman"/>
          <w:sz w:val="28"/>
          <w:szCs w:val="28"/>
        </w:rPr>
        <w:t>Немецкое автомобилестроение: сравнение текущего состояния автомобилестроительной отрасли Германии с другими ведущими странами-производителями автомобилей</w:t>
      </w:r>
      <w:r w:rsidR="009E7662">
        <w:rPr>
          <w:rFonts w:ascii="Times New Roman" w:eastAsia="Calibri" w:hAnsi="Times New Roman" w:cs="Times New Roman"/>
          <w:sz w:val="28"/>
          <w:szCs w:val="28"/>
        </w:rPr>
        <w:t>…………………………………………………</w:t>
      </w:r>
      <w:r w:rsidR="007B6951">
        <w:rPr>
          <w:rFonts w:ascii="Times New Roman" w:eastAsia="Calibri" w:hAnsi="Times New Roman" w:cs="Times New Roman"/>
          <w:sz w:val="28"/>
          <w:szCs w:val="28"/>
        </w:rPr>
        <w:t>…19</w:t>
      </w:r>
    </w:p>
    <w:p w:rsidR="00053CB6" w:rsidRPr="00053CB6" w:rsidRDefault="00765A21" w:rsidP="00EB4E0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00053CB6">
        <w:rPr>
          <w:rFonts w:ascii="Times New Roman" w:eastAsia="Calibri" w:hAnsi="Times New Roman" w:cs="Times New Roman"/>
          <w:sz w:val="28"/>
          <w:szCs w:val="28"/>
        </w:rPr>
        <w:t>2.</w:t>
      </w:r>
      <w:r w:rsidR="00053CB6" w:rsidRPr="00053CB6">
        <w:rPr>
          <w:rFonts w:ascii="Times New Roman" w:eastAsia="Calibri" w:hAnsi="Times New Roman" w:cs="Times New Roman"/>
          <w:sz w:val="28"/>
          <w:szCs w:val="28"/>
        </w:rPr>
        <w:t>Автомобилестроительная отрасль Германии в кризисном и пос</w:t>
      </w:r>
      <w:r w:rsidR="006168EE" w:rsidRPr="00053CB6">
        <w:rPr>
          <w:rFonts w:ascii="Times New Roman" w:eastAsia="Calibri" w:hAnsi="Times New Roman" w:cs="Times New Roman"/>
          <w:sz w:val="28"/>
          <w:szCs w:val="28"/>
        </w:rPr>
        <w:t>т -</w:t>
      </w:r>
      <w:r w:rsidR="00053CB6">
        <w:rPr>
          <w:rFonts w:ascii="Times New Roman" w:eastAsia="Calibri" w:hAnsi="Times New Roman" w:cs="Times New Roman"/>
          <w:sz w:val="28"/>
          <w:szCs w:val="28"/>
        </w:rPr>
        <w:t xml:space="preserve"> </w:t>
      </w:r>
      <w:r w:rsidR="00053CB6" w:rsidRPr="00053CB6">
        <w:rPr>
          <w:rFonts w:ascii="Times New Roman" w:eastAsia="Calibri" w:hAnsi="Times New Roman" w:cs="Times New Roman"/>
          <w:sz w:val="28"/>
          <w:szCs w:val="28"/>
        </w:rPr>
        <w:t>кризисном контексте</w:t>
      </w:r>
      <w:r w:rsidR="009E7662">
        <w:rPr>
          <w:rFonts w:ascii="Times New Roman" w:eastAsia="Calibri" w:hAnsi="Times New Roman" w:cs="Times New Roman"/>
          <w:sz w:val="28"/>
          <w:szCs w:val="28"/>
        </w:rPr>
        <w:t>…………………………………………………………</w:t>
      </w:r>
      <w:r>
        <w:rPr>
          <w:rFonts w:ascii="Times New Roman" w:eastAsia="Calibri" w:hAnsi="Times New Roman" w:cs="Times New Roman"/>
          <w:sz w:val="28"/>
          <w:szCs w:val="28"/>
        </w:rPr>
        <w:t>…</w:t>
      </w:r>
      <w:r w:rsidR="009E7662">
        <w:rPr>
          <w:rFonts w:ascii="Times New Roman" w:eastAsia="Calibri" w:hAnsi="Times New Roman" w:cs="Times New Roman"/>
          <w:sz w:val="28"/>
          <w:szCs w:val="28"/>
        </w:rPr>
        <w:t>…</w:t>
      </w:r>
      <w:r w:rsidR="00893AFF">
        <w:rPr>
          <w:rFonts w:ascii="Times New Roman" w:eastAsia="Calibri" w:hAnsi="Times New Roman" w:cs="Times New Roman"/>
          <w:sz w:val="28"/>
          <w:szCs w:val="28"/>
        </w:rPr>
        <w:t>33</w:t>
      </w:r>
    </w:p>
    <w:p w:rsidR="00053CB6" w:rsidRPr="00053CB6" w:rsidRDefault="00E37CA2" w:rsidP="00EB4E0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053CB6" w:rsidRPr="00053CB6">
        <w:rPr>
          <w:rFonts w:ascii="Times New Roman" w:eastAsia="Calibri" w:hAnsi="Times New Roman" w:cs="Times New Roman"/>
          <w:sz w:val="28"/>
          <w:szCs w:val="28"/>
        </w:rPr>
        <w:t>Негативное воздействие финансово-экономического кризиса на автомобилестроительную</w:t>
      </w:r>
      <w:r w:rsidR="00053CB6">
        <w:rPr>
          <w:rFonts w:ascii="Times New Roman" w:eastAsia="Calibri" w:hAnsi="Times New Roman" w:cs="Times New Roman"/>
          <w:sz w:val="28"/>
          <w:szCs w:val="28"/>
        </w:rPr>
        <w:t xml:space="preserve"> </w:t>
      </w:r>
      <w:r w:rsidR="00053CB6" w:rsidRPr="00053CB6">
        <w:rPr>
          <w:rFonts w:ascii="Times New Roman" w:eastAsia="Calibri" w:hAnsi="Times New Roman" w:cs="Times New Roman"/>
          <w:sz w:val="28"/>
          <w:szCs w:val="28"/>
        </w:rPr>
        <w:t>отрасль Германии и предпринятые меры для ее восстановления</w:t>
      </w:r>
      <w:r w:rsidR="009E7662">
        <w:rPr>
          <w:rFonts w:ascii="Times New Roman" w:eastAsia="Calibri" w:hAnsi="Times New Roman" w:cs="Times New Roman"/>
          <w:sz w:val="28"/>
          <w:szCs w:val="28"/>
        </w:rPr>
        <w:t>……………………………………………………………………</w:t>
      </w:r>
      <w:r w:rsidR="00893AFF">
        <w:rPr>
          <w:rFonts w:ascii="Times New Roman" w:eastAsia="Calibri" w:hAnsi="Times New Roman" w:cs="Times New Roman"/>
          <w:sz w:val="28"/>
          <w:szCs w:val="28"/>
        </w:rPr>
        <w:t>33</w:t>
      </w:r>
    </w:p>
    <w:p w:rsidR="00053CB6" w:rsidRDefault="00053CB6" w:rsidP="00EB4E0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E37CA2">
        <w:rPr>
          <w:rFonts w:ascii="Times New Roman" w:eastAsia="Calibri" w:hAnsi="Times New Roman" w:cs="Times New Roman"/>
          <w:sz w:val="28"/>
          <w:szCs w:val="28"/>
        </w:rPr>
        <w:t>.</w:t>
      </w:r>
      <w:r w:rsidRPr="00053CB6">
        <w:rPr>
          <w:rFonts w:ascii="Times New Roman" w:eastAsia="Calibri" w:hAnsi="Times New Roman" w:cs="Times New Roman"/>
          <w:sz w:val="28"/>
          <w:szCs w:val="28"/>
        </w:rPr>
        <w:t>Перспективы дальнейшего развития автомобилестроения Германии: оценка и прогноз</w:t>
      </w:r>
      <w:r w:rsidR="009E7662">
        <w:rPr>
          <w:rFonts w:ascii="Times New Roman" w:eastAsia="Calibri" w:hAnsi="Times New Roman" w:cs="Times New Roman"/>
          <w:sz w:val="28"/>
          <w:szCs w:val="28"/>
        </w:rPr>
        <w:t>…………………………………………………………………</w:t>
      </w:r>
      <w:r w:rsidR="00C002DE">
        <w:rPr>
          <w:rFonts w:ascii="Times New Roman" w:eastAsia="Calibri" w:hAnsi="Times New Roman" w:cs="Times New Roman"/>
          <w:sz w:val="28"/>
          <w:szCs w:val="28"/>
        </w:rPr>
        <w:t>…</w:t>
      </w:r>
      <w:r w:rsidR="00893AFF">
        <w:rPr>
          <w:rFonts w:ascii="Times New Roman" w:eastAsia="Calibri" w:hAnsi="Times New Roman" w:cs="Times New Roman"/>
          <w:sz w:val="28"/>
          <w:szCs w:val="28"/>
        </w:rPr>
        <w:t>………54</w:t>
      </w:r>
    </w:p>
    <w:p w:rsidR="009E7662" w:rsidRPr="00053CB6" w:rsidRDefault="009E7662" w:rsidP="00EB4E0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r w:rsidR="00F74F95">
        <w:rPr>
          <w:rFonts w:ascii="Times New Roman" w:eastAsia="Calibri" w:hAnsi="Times New Roman" w:cs="Times New Roman"/>
          <w:sz w:val="28"/>
          <w:szCs w:val="28"/>
        </w:rPr>
        <w:t>…58</w:t>
      </w:r>
    </w:p>
    <w:p w:rsidR="00053CB6" w:rsidRPr="00053CB6" w:rsidRDefault="00053CB6" w:rsidP="00053CB6">
      <w:pPr>
        <w:spacing w:line="360" w:lineRule="auto"/>
        <w:rPr>
          <w:rFonts w:ascii="Times New Roman" w:eastAsia="Calibri" w:hAnsi="Times New Roman" w:cs="Times New Roman"/>
          <w:sz w:val="28"/>
          <w:szCs w:val="28"/>
        </w:rPr>
      </w:pPr>
    </w:p>
    <w:p w:rsidR="00053CB6" w:rsidRPr="00053CB6" w:rsidRDefault="00053CB6" w:rsidP="00053CB6">
      <w:pPr>
        <w:spacing w:line="360" w:lineRule="auto"/>
        <w:rPr>
          <w:rFonts w:ascii="Times New Roman" w:eastAsia="Calibri" w:hAnsi="Times New Roman" w:cs="Times New Roman"/>
          <w:sz w:val="24"/>
          <w:szCs w:val="24"/>
        </w:rPr>
      </w:pPr>
    </w:p>
    <w:p w:rsidR="00053CB6" w:rsidRPr="00053CB6" w:rsidRDefault="00053CB6" w:rsidP="00053CB6">
      <w:pPr>
        <w:spacing w:line="360" w:lineRule="auto"/>
        <w:rPr>
          <w:rFonts w:ascii="Times New Roman" w:eastAsia="Calibri" w:hAnsi="Times New Roman" w:cs="Times New Roman"/>
          <w:sz w:val="24"/>
          <w:szCs w:val="24"/>
        </w:rPr>
      </w:pPr>
    </w:p>
    <w:p w:rsidR="00053CB6" w:rsidRPr="00053CB6" w:rsidRDefault="00053CB6" w:rsidP="00053CB6">
      <w:pPr>
        <w:spacing w:line="360" w:lineRule="auto"/>
        <w:rPr>
          <w:rFonts w:ascii="Times New Roman" w:eastAsia="Calibri" w:hAnsi="Times New Roman" w:cs="Times New Roman"/>
          <w:sz w:val="24"/>
          <w:szCs w:val="24"/>
        </w:rPr>
      </w:pPr>
    </w:p>
    <w:p w:rsidR="00053CB6" w:rsidRDefault="00053CB6" w:rsidP="00053CB6">
      <w:pPr>
        <w:spacing w:line="360" w:lineRule="auto"/>
        <w:rPr>
          <w:rFonts w:ascii="Times New Roman" w:eastAsia="Calibri" w:hAnsi="Times New Roman" w:cs="Times New Roman"/>
          <w:sz w:val="24"/>
          <w:szCs w:val="24"/>
        </w:rPr>
      </w:pPr>
    </w:p>
    <w:p w:rsidR="005D0882" w:rsidRPr="00053CB6" w:rsidRDefault="005D0882" w:rsidP="00053CB6">
      <w:pPr>
        <w:spacing w:line="360" w:lineRule="auto"/>
        <w:rPr>
          <w:rFonts w:ascii="Times New Roman" w:eastAsia="Calibri" w:hAnsi="Times New Roman" w:cs="Times New Roman"/>
          <w:sz w:val="24"/>
          <w:szCs w:val="24"/>
        </w:rPr>
      </w:pPr>
    </w:p>
    <w:p w:rsidR="00053CB6" w:rsidRDefault="00E807F0" w:rsidP="00765A21">
      <w:pPr>
        <w:spacing w:line="72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ВВЕДЕНИЕ</w:t>
      </w:r>
    </w:p>
    <w:p w:rsidR="00E758FD" w:rsidRDefault="00C002DE" w:rsidP="005D49CB">
      <w:pPr>
        <w:spacing w:line="360" w:lineRule="auto"/>
        <w:ind w:firstLine="709"/>
        <w:jc w:val="both"/>
        <w:rPr>
          <w:rFonts w:ascii="Times New Roman" w:eastAsia="Calibri" w:hAnsi="Times New Roman" w:cs="Times New Roman"/>
          <w:sz w:val="28"/>
          <w:szCs w:val="28"/>
        </w:rPr>
      </w:pPr>
      <w:r w:rsidRPr="005D6B1C">
        <w:rPr>
          <w:rFonts w:ascii="Times New Roman" w:eastAsia="Calibri" w:hAnsi="Times New Roman" w:cs="Times New Roman"/>
          <w:b/>
          <w:sz w:val="28"/>
          <w:szCs w:val="28"/>
        </w:rPr>
        <w:t>Темой</w:t>
      </w:r>
      <w:r>
        <w:rPr>
          <w:rFonts w:ascii="Times New Roman" w:eastAsia="Calibri" w:hAnsi="Times New Roman" w:cs="Times New Roman"/>
          <w:sz w:val="28"/>
          <w:szCs w:val="28"/>
        </w:rPr>
        <w:t xml:space="preserve"> данной работы является в</w:t>
      </w:r>
      <w:r w:rsidRPr="00C002DE">
        <w:rPr>
          <w:rFonts w:ascii="Times New Roman" w:eastAsia="Calibri" w:hAnsi="Times New Roman" w:cs="Times New Roman"/>
          <w:sz w:val="28"/>
          <w:szCs w:val="28"/>
        </w:rPr>
        <w:t>лияние финансово-экономического кризиса в Европе на развитие автомобилестроительной отрасли в Германии</w:t>
      </w:r>
      <w:r>
        <w:rPr>
          <w:rFonts w:ascii="Times New Roman" w:eastAsia="Calibri" w:hAnsi="Times New Roman" w:cs="Times New Roman"/>
          <w:sz w:val="28"/>
          <w:szCs w:val="28"/>
        </w:rPr>
        <w:t xml:space="preserve">. Выбор </w:t>
      </w:r>
      <w:r w:rsidR="00947AE6">
        <w:rPr>
          <w:rFonts w:ascii="Times New Roman" w:eastAsia="Calibri" w:hAnsi="Times New Roman" w:cs="Times New Roman"/>
          <w:sz w:val="28"/>
          <w:szCs w:val="28"/>
        </w:rPr>
        <w:t>данной</w:t>
      </w:r>
      <w:r>
        <w:rPr>
          <w:rFonts w:ascii="Times New Roman" w:eastAsia="Calibri" w:hAnsi="Times New Roman" w:cs="Times New Roman"/>
          <w:sz w:val="28"/>
          <w:szCs w:val="28"/>
        </w:rPr>
        <w:t xml:space="preserve"> темы не случаен и обусловлен двумя факторами. Во-первых, Германия </w:t>
      </w:r>
      <w:r w:rsidR="00CD153C">
        <w:rPr>
          <w:rFonts w:ascii="Times New Roman" w:eastAsia="Calibri" w:hAnsi="Times New Roman" w:cs="Times New Roman"/>
          <w:sz w:val="28"/>
          <w:szCs w:val="28"/>
        </w:rPr>
        <w:t>в</w:t>
      </w:r>
      <w:r>
        <w:rPr>
          <w:rFonts w:ascii="Times New Roman" w:eastAsia="Calibri" w:hAnsi="Times New Roman" w:cs="Times New Roman"/>
          <w:sz w:val="28"/>
          <w:szCs w:val="28"/>
        </w:rPr>
        <w:t xml:space="preserve"> настоящий момент является </w:t>
      </w:r>
      <w:r w:rsidR="00434666">
        <w:rPr>
          <w:rFonts w:ascii="Times New Roman" w:eastAsia="Calibri" w:hAnsi="Times New Roman" w:cs="Times New Roman"/>
          <w:sz w:val="28"/>
          <w:szCs w:val="28"/>
        </w:rPr>
        <w:t>одним из важнейших</w:t>
      </w:r>
      <w:r>
        <w:rPr>
          <w:rFonts w:ascii="Times New Roman" w:eastAsia="Calibri" w:hAnsi="Times New Roman" w:cs="Times New Roman"/>
          <w:sz w:val="28"/>
          <w:szCs w:val="28"/>
        </w:rPr>
        <w:t xml:space="preserve"> игроком на мировой арене, как в плане политики, так и в экономической сфере, поэтому любые изменения</w:t>
      </w:r>
      <w:r w:rsidR="005D6B1C">
        <w:rPr>
          <w:rFonts w:ascii="Times New Roman" w:eastAsia="Calibri" w:hAnsi="Times New Roman" w:cs="Times New Roman"/>
          <w:sz w:val="28"/>
          <w:szCs w:val="28"/>
        </w:rPr>
        <w:t xml:space="preserve"> в данной стране</w:t>
      </w:r>
      <w:r>
        <w:rPr>
          <w:rFonts w:ascii="Times New Roman" w:eastAsia="Calibri" w:hAnsi="Times New Roman" w:cs="Times New Roman"/>
          <w:sz w:val="28"/>
          <w:szCs w:val="28"/>
        </w:rPr>
        <w:t>,</w:t>
      </w:r>
      <w:r w:rsidR="005D6B1C">
        <w:rPr>
          <w:rFonts w:ascii="Times New Roman" w:eastAsia="Calibri" w:hAnsi="Times New Roman" w:cs="Times New Roman"/>
          <w:sz w:val="28"/>
          <w:szCs w:val="28"/>
        </w:rPr>
        <w:t xml:space="preserve"> вызванные, в том числе и мировым финансовым кризисом, по</w:t>
      </w:r>
      <w:r>
        <w:rPr>
          <w:rFonts w:ascii="Times New Roman" w:eastAsia="Calibri" w:hAnsi="Times New Roman" w:cs="Times New Roman"/>
          <w:sz w:val="28"/>
          <w:szCs w:val="28"/>
        </w:rPr>
        <w:t>-</w:t>
      </w:r>
      <w:r w:rsidR="00434666">
        <w:rPr>
          <w:rFonts w:ascii="Times New Roman" w:eastAsia="Calibri" w:hAnsi="Times New Roman" w:cs="Times New Roman"/>
          <w:sz w:val="28"/>
          <w:szCs w:val="28"/>
        </w:rPr>
        <w:t>с</w:t>
      </w:r>
      <w:r>
        <w:rPr>
          <w:rFonts w:ascii="Times New Roman" w:eastAsia="Calibri" w:hAnsi="Times New Roman" w:cs="Times New Roman"/>
          <w:sz w:val="28"/>
          <w:szCs w:val="28"/>
        </w:rPr>
        <w:t xml:space="preserve">воему отражаются на хозяйственной жизни Европы и мира в целом. А во-вторых, в связи с углубляющейся интеграцией и процессом </w:t>
      </w:r>
      <w:r w:rsidR="00503EEA">
        <w:rPr>
          <w:rFonts w:ascii="Times New Roman" w:eastAsia="Calibri" w:hAnsi="Times New Roman" w:cs="Times New Roman"/>
          <w:sz w:val="28"/>
          <w:szCs w:val="28"/>
        </w:rPr>
        <w:t>превращения общего мирового хозяйства в единый для всех стран рынок капитала, товара и услуг</w:t>
      </w:r>
      <w:r w:rsidR="00184D59">
        <w:rPr>
          <w:rFonts w:ascii="Times New Roman" w:eastAsia="Calibri" w:hAnsi="Times New Roman" w:cs="Times New Roman"/>
          <w:sz w:val="28"/>
          <w:szCs w:val="28"/>
        </w:rPr>
        <w:t>,</w:t>
      </w:r>
      <w:r w:rsidR="00503EEA">
        <w:rPr>
          <w:rFonts w:ascii="Times New Roman" w:eastAsia="Calibri" w:hAnsi="Times New Roman" w:cs="Times New Roman"/>
          <w:sz w:val="28"/>
          <w:szCs w:val="28"/>
        </w:rPr>
        <w:t xml:space="preserve"> мировая торговля </w:t>
      </w:r>
      <w:r w:rsidR="00D30F1B">
        <w:rPr>
          <w:rFonts w:ascii="Times New Roman" w:eastAsia="Calibri" w:hAnsi="Times New Roman" w:cs="Times New Roman"/>
          <w:sz w:val="28"/>
          <w:szCs w:val="28"/>
        </w:rPr>
        <w:t>становится одним из наиболее важных показателей при определении позиции стран в мировой экономике.</w:t>
      </w:r>
      <w:r w:rsidR="005D6B1C">
        <w:rPr>
          <w:rFonts w:ascii="Times New Roman" w:eastAsia="Calibri" w:hAnsi="Times New Roman" w:cs="Times New Roman"/>
          <w:sz w:val="28"/>
          <w:szCs w:val="28"/>
        </w:rPr>
        <w:t xml:space="preserve"> </w:t>
      </w:r>
      <w:r w:rsidR="00346286">
        <w:rPr>
          <w:rFonts w:ascii="Times New Roman" w:eastAsia="Calibri" w:hAnsi="Times New Roman" w:cs="Times New Roman"/>
          <w:sz w:val="28"/>
          <w:szCs w:val="28"/>
        </w:rPr>
        <w:t xml:space="preserve">Германия, занимая 3-е место в мировом товарном экспорте и импорте, влияет на формирование всей мировой торговли. </w:t>
      </w:r>
      <w:r w:rsidR="00090495">
        <w:rPr>
          <w:rFonts w:ascii="Times New Roman" w:eastAsia="Calibri" w:hAnsi="Times New Roman" w:cs="Times New Roman"/>
          <w:sz w:val="28"/>
          <w:szCs w:val="28"/>
        </w:rPr>
        <w:t xml:space="preserve">Таким образом, выбор темы </w:t>
      </w:r>
      <w:r w:rsidR="00090495" w:rsidRPr="00090495">
        <w:rPr>
          <w:rFonts w:ascii="Times New Roman" w:eastAsia="Calibri" w:hAnsi="Times New Roman" w:cs="Times New Roman"/>
          <w:b/>
          <w:sz w:val="28"/>
          <w:szCs w:val="28"/>
        </w:rPr>
        <w:t>актуален</w:t>
      </w:r>
      <w:r w:rsidR="00090495">
        <w:rPr>
          <w:rFonts w:ascii="Times New Roman" w:eastAsia="Calibri" w:hAnsi="Times New Roman" w:cs="Times New Roman"/>
          <w:sz w:val="28"/>
          <w:szCs w:val="28"/>
        </w:rPr>
        <w:t>.</w:t>
      </w:r>
    </w:p>
    <w:p w:rsidR="00D30F1B" w:rsidRDefault="005D6B1C" w:rsidP="005D49CB">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2013 г</w:t>
      </w:r>
      <w:r w:rsidR="00FD0045">
        <w:rPr>
          <w:rFonts w:ascii="Times New Roman" w:eastAsia="Calibri" w:hAnsi="Times New Roman" w:cs="Times New Roman"/>
          <w:sz w:val="28"/>
          <w:szCs w:val="28"/>
        </w:rPr>
        <w:t>.</w:t>
      </w:r>
      <w:r>
        <w:rPr>
          <w:rFonts w:ascii="Times New Roman" w:eastAsia="Calibri" w:hAnsi="Times New Roman" w:cs="Times New Roman"/>
          <w:sz w:val="28"/>
          <w:szCs w:val="28"/>
        </w:rPr>
        <w:t xml:space="preserve"> Германия продолжает оставаться одной из ведущих промышленных держав, основной отличительной чертой экономики</w:t>
      </w:r>
      <w:r w:rsidR="002B35D4">
        <w:rPr>
          <w:rFonts w:ascii="Times New Roman" w:eastAsia="Calibri" w:hAnsi="Times New Roman" w:cs="Times New Roman"/>
          <w:sz w:val="28"/>
          <w:szCs w:val="28"/>
        </w:rPr>
        <w:t xml:space="preserve"> которой </w:t>
      </w:r>
      <w:r>
        <w:rPr>
          <w:rFonts w:ascii="Times New Roman" w:eastAsia="Calibri" w:hAnsi="Times New Roman" w:cs="Times New Roman"/>
          <w:sz w:val="28"/>
          <w:szCs w:val="28"/>
        </w:rPr>
        <w:t xml:space="preserve"> считается ориентация на экспорт. Немецкая экономика опирается на научную деятельность, поэтому основную часть экспорта занимают продукты автомобилестроительной, химической, </w:t>
      </w:r>
      <w:r w:rsidR="00695962">
        <w:rPr>
          <w:rFonts w:ascii="Times New Roman" w:eastAsia="Calibri" w:hAnsi="Times New Roman" w:cs="Times New Roman"/>
          <w:sz w:val="28"/>
          <w:szCs w:val="28"/>
        </w:rPr>
        <w:t xml:space="preserve">машиностроительной и </w:t>
      </w:r>
      <w:r>
        <w:rPr>
          <w:rFonts w:ascii="Times New Roman" w:eastAsia="Calibri" w:hAnsi="Times New Roman" w:cs="Times New Roman"/>
          <w:sz w:val="28"/>
          <w:szCs w:val="28"/>
        </w:rPr>
        <w:t>электротехнической отраслей.</w:t>
      </w:r>
      <w:r w:rsidR="00695962">
        <w:rPr>
          <w:rFonts w:ascii="Times New Roman" w:eastAsia="Calibri" w:hAnsi="Times New Roman" w:cs="Times New Roman"/>
          <w:sz w:val="28"/>
          <w:szCs w:val="28"/>
        </w:rPr>
        <w:t xml:space="preserve">  Помимо этого автомобилестроительная отрасль является одной из наиболее быстро развивающихся отраслей, что приводит к возрастанию конкуренции между уже проявившими себя немецкими компаниями-производителями автомобилей и новыми компаниями.</w:t>
      </w:r>
      <w:r w:rsidR="00EE2517">
        <w:rPr>
          <w:rFonts w:ascii="Times New Roman" w:eastAsia="Calibri" w:hAnsi="Times New Roman" w:cs="Times New Roman"/>
          <w:sz w:val="28"/>
          <w:szCs w:val="28"/>
        </w:rPr>
        <w:t xml:space="preserve"> </w:t>
      </w:r>
      <w:r w:rsidR="00193826">
        <w:rPr>
          <w:rFonts w:ascii="Times New Roman" w:eastAsia="Calibri" w:hAnsi="Times New Roman" w:cs="Times New Roman"/>
          <w:sz w:val="28"/>
          <w:szCs w:val="28"/>
        </w:rPr>
        <w:t xml:space="preserve">Немецкая автомобилестроительная продукция славится во всем мире своим качеством и надежностью, что положительно сказывается на объеме экспорта всей отрасли. </w:t>
      </w:r>
      <w:r w:rsidR="008F6E57">
        <w:rPr>
          <w:rFonts w:ascii="Times New Roman" w:eastAsia="Calibri" w:hAnsi="Times New Roman" w:cs="Times New Roman"/>
          <w:sz w:val="28"/>
          <w:szCs w:val="28"/>
        </w:rPr>
        <w:t>Однако с</w:t>
      </w:r>
      <w:r w:rsidR="00EE2517">
        <w:rPr>
          <w:rFonts w:ascii="Times New Roman" w:eastAsia="Calibri" w:hAnsi="Times New Roman" w:cs="Times New Roman"/>
          <w:sz w:val="28"/>
          <w:szCs w:val="28"/>
        </w:rPr>
        <w:t>вою лепту в стабильное развитие данной отрасль внес мировой финансовый кризис, разразившийся в 2008 г</w:t>
      </w:r>
      <w:r w:rsidR="00FD0045">
        <w:rPr>
          <w:rFonts w:ascii="Times New Roman" w:eastAsia="Calibri" w:hAnsi="Times New Roman" w:cs="Times New Roman"/>
          <w:sz w:val="28"/>
          <w:szCs w:val="28"/>
        </w:rPr>
        <w:t>.</w:t>
      </w:r>
      <w:r w:rsidR="00EE2517">
        <w:rPr>
          <w:rFonts w:ascii="Times New Roman" w:eastAsia="Calibri" w:hAnsi="Times New Roman" w:cs="Times New Roman"/>
          <w:sz w:val="28"/>
          <w:szCs w:val="28"/>
        </w:rPr>
        <w:t xml:space="preserve"> и затронувший все мировой </w:t>
      </w:r>
      <w:r w:rsidR="00EE2517">
        <w:rPr>
          <w:rFonts w:ascii="Times New Roman" w:eastAsia="Calibri" w:hAnsi="Times New Roman" w:cs="Times New Roman"/>
          <w:sz w:val="28"/>
          <w:szCs w:val="28"/>
        </w:rPr>
        <w:lastRenderedPageBreak/>
        <w:t>хозяйство без исключения.</w:t>
      </w:r>
      <w:r w:rsidR="008F6E57">
        <w:rPr>
          <w:rFonts w:ascii="Times New Roman" w:eastAsia="Calibri" w:hAnsi="Times New Roman" w:cs="Times New Roman"/>
          <w:sz w:val="28"/>
          <w:szCs w:val="28"/>
        </w:rPr>
        <w:t xml:space="preserve"> До сих пор страны принимают меры по преодолению последствий данного кризиса. </w:t>
      </w:r>
      <w:r w:rsidR="00090495">
        <w:rPr>
          <w:rFonts w:ascii="Times New Roman" w:eastAsia="Calibri" w:hAnsi="Times New Roman" w:cs="Times New Roman"/>
          <w:sz w:val="28"/>
          <w:szCs w:val="28"/>
        </w:rPr>
        <w:t xml:space="preserve">Анализ автомобилестроительной отрасли Германии, мер, которые предпринимаются для улучшения позиции отрасли в мире, и причин, которые позволяют Германии оставаться одним из лидеров в мире по производству и экспорту автомобилей, может помочь другим странам поднять данную отрасль на более высокий уровень. </w:t>
      </w:r>
      <w:r w:rsidR="008F6E57">
        <w:rPr>
          <w:rFonts w:ascii="Times New Roman" w:eastAsia="Calibri" w:hAnsi="Times New Roman" w:cs="Times New Roman"/>
          <w:sz w:val="28"/>
          <w:szCs w:val="28"/>
        </w:rPr>
        <w:t xml:space="preserve">Это объясняет </w:t>
      </w:r>
      <w:r w:rsidR="00090495">
        <w:rPr>
          <w:rFonts w:ascii="Times New Roman" w:eastAsia="Calibri" w:hAnsi="Times New Roman" w:cs="Times New Roman"/>
          <w:b/>
          <w:sz w:val="28"/>
          <w:szCs w:val="28"/>
        </w:rPr>
        <w:t xml:space="preserve">важность </w:t>
      </w:r>
      <w:r w:rsidR="008F6E57">
        <w:rPr>
          <w:rFonts w:ascii="Times New Roman" w:eastAsia="Calibri" w:hAnsi="Times New Roman" w:cs="Times New Roman"/>
          <w:sz w:val="28"/>
          <w:szCs w:val="28"/>
        </w:rPr>
        <w:t>изучаемой темы.</w:t>
      </w:r>
    </w:p>
    <w:p w:rsidR="008F6E57" w:rsidRDefault="00592D49" w:rsidP="005D49CB">
      <w:pPr>
        <w:spacing w:line="360" w:lineRule="auto"/>
        <w:ind w:firstLine="709"/>
        <w:jc w:val="both"/>
        <w:rPr>
          <w:rFonts w:ascii="Times New Roman" w:eastAsia="Calibri" w:hAnsi="Times New Roman" w:cs="Times New Roman"/>
          <w:sz w:val="28"/>
          <w:szCs w:val="28"/>
        </w:rPr>
      </w:pPr>
      <w:r w:rsidRPr="00592D49">
        <w:rPr>
          <w:rFonts w:ascii="Times New Roman" w:eastAsia="Calibri" w:hAnsi="Times New Roman" w:cs="Times New Roman"/>
          <w:b/>
          <w:sz w:val="28"/>
          <w:szCs w:val="28"/>
        </w:rPr>
        <w:t>Объектом</w:t>
      </w:r>
      <w:r>
        <w:rPr>
          <w:rFonts w:ascii="Times New Roman" w:eastAsia="Calibri" w:hAnsi="Times New Roman" w:cs="Times New Roman"/>
          <w:sz w:val="28"/>
          <w:szCs w:val="28"/>
        </w:rPr>
        <w:t xml:space="preserve"> исследования является автомобилестроительная отрасль Германии, </w:t>
      </w:r>
      <w:r w:rsidR="00A47251">
        <w:rPr>
          <w:rFonts w:ascii="Times New Roman" w:eastAsia="Calibri" w:hAnsi="Times New Roman" w:cs="Times New Roman"/>
          <w:sz w:val="28"/>
          <w:szCs w:val="28"/>
        </w:rPr>
        <w:t xml:space="preserve">а </w:t>
      </w:r>
      <w:r w:rsidR="00A47251" w:rsidRPr="00A47251">
        <w:rPr>
          <w:rFonts w:ascii="Times New Roman" w:eastAsia="Calibri" w:hAnsi="Times New Roman" w:cs="Times New Roman"/>
          <w:b/>
          <w:sz w:val="28"/>
          <w:szCs w:val="28"/>
        </w:rPr>
        <w:t>предметом</w:t>
      </w:r>
      <w:r w:rsidR="00A47251">
        <w:rPr>
          <w:rFonts w:ascii="Times New Roman" w:eastAsia="Calibri" w:hAnsi="Times New Roman" w:cs="Times New Roman"/>
          <w:sz w:val="28"/>
          <w:szCs w:val="28"/>
        </w:rPr>
        <w:t xml:space="preserve"> – тенденции развития автомобилестроительной отрасли Германии в период кризиса и после него.</w:t>
      </w:r>
      <w:r>
        <w:rPr>
          <w:rFonts w:ascii="Times New Roman" w:eastAsia="Calibri" w:hAnsi="Times New Roman" w:cs="Times New Roman"/>
          <w:sz w:val="28"/>
          <w:szCs w:val="28"/>
        </w:rPr>
        <w:t xml:space="preserve"> </w:t>
      </w:r>
      <w:r w:rsidR="00A47251">
        <w:rPr>
          <w:rFonts w:ascii="Times New Roman" w:eastAsia="Calibri" w:hAnsi="Times New Roman" w:cs="Times New Roman"/>
          <w:sz w:val="28"/>
          <w:szCs w:val="28"/>
        </w:rPr>
        <w:t>У</w:t>
      </w:r>
      <w:r>
        <w:rPr>
          <w:rFonts w:ascii="Times New Roman" w:eastAsia="Calibri" w:hAnsi="Times New Roman" w:cs="Times New Roman"/>
          <w:sz w:val="28"/>
          <w:szCs w:val="28"/>
        </w:rPr>
        <w:t xml:space="preserve">тверждение, что </w:t>
      </w:r>
      <w:r w:rsidR="00E57F98">
        <w:rPr>
          <w:rFonts w:ascii="Times New Roman" w:eastAsia="Calibri" w:hAnsi="Times New Roman" w:cs="Times New Roman"/>
          <w:sz w:val="28"/>
          <w:szCs w:val="28"/>
        </w:rPr>
        <w:t>автомобилестроительная</w:t>
      </w:r>
      <w:r>
        <w:rPr>
          <w:rFonts w:ascii="Times New Roman" w:eastAsia="Calibri" w:hAnsi="Times New Roman" w:cs="Times New Roman"/>
          <w:sz w:val="28"/>
          <w:szCs w:val="28"/>
        </w:rPr>
        <w:t xml:space="preserve"> отрасль экономики</w:t>
      </w:r>
      <w:r w:rsidR="00E57F98">
        <w:rPr>
          <w:rFonts w:ascii="Times New Roman" w:eastAsia="Calibri" w:hAnsi="Times New Roman" w:cs="Times New Roman"/>
          <w:sz w:val="28"/>
          <w:szCs w:val="28"/>
        </w:rPr>
        <w:t xml:space="preserve"> Германии</w:t>
      </w:r>
      <w:r>
        <w:rPr>
          <w:rFonts w:ascii="Times New Roman" w:eastAsia="Calibri" w:hAnsi="Times New Roman" w:cs="Times New Roman"/>
          <w:sz w:val="28"/>
          <w:szCs w:val="28"/>
        </w:rPr>
        <w:t>, несмотря на финансовый кризис, смогла преодолеть</w:t>
      </w:r>
      <w:r w:rsidR="00E57F98">
        <w:rPr>
          <w:rFonts w:ascii="Times New Roman" w:eastAsia="Calibri" w:hAnsi="Times New Roman" w:cs="Times New Roman"/>
          <w:sz w:val="28"/>
          <w:szCs w:val="28"/>
        </w:rPr>
        <w:t xml:space="preserve"> серьезные трудности, вызванные им</w:t>
      </w:r>
      <w:r>
        <w:rPr>
          <w:rFonts w:ascii="Times New Roman" w:eastAsia="Calibri" w:hAnsi="Times New Roman" w:cs="Times New Roman"/>
          <w:sz w:val="28"/>
          <w:szCs w:val="28"/>
        </w:rPr>
        <w:t>, и вновь показать стабильный рост</w:t>
      </w:r>
      <w:r w:rsidR="00E57F98">
        <w:rPr>
          <w:rFonts w:ascii="Times New Roman" w:eastAsia="Calibri" w:hAnsi="Times New Roman" w:cs="Times New Roman"/>
          <w:sz w:val="28"/>
          <w:szCs w:val="28"/>
        </w:rPr>
        <w:t xml:space="preserve">, успешно конкурируя с </w:t>
      </w:r>
      <w:proofErr w:type="spellStart"/>
      <w:r w:rsidR="00E57F98">
        <w:rPr>
          <w:rFonts w:ascii="Times New Roman" w:eastAsia="Calibri" w:hAnsi="Times New Roman" w:cs="Times New Roman"/>
          <w:sz w:val="28"/>
          <w:szCs w:val="28"/>
        </w:rPr>
        <w:t>автоконцернами</w:t>
      </w:r>
      <w:proofErr w:type="spellEnd"/>
      <w:r w:rsidR="00E57F98">
        <w:rPr>
          <w:rFonts w:ascii="Times New Roman" w:eastAsia="Calibri" w:hAnsi="Times New Roman" w:cs="Times New Roman"/>
          <w:sz w:val="28"/>
          <w:szCs w:val="28"/>
        </w:rPr>
        <w:t xml:space="preserve"> из других стран</w:t>
      </w:r>
      <w:r w:rsidR="00024987">
        <w:rPr>
          <w:rFonts w:ascii="Times New Roman" w:eastAsia="Calibri" w:hAnsi="Times New Roman" w:cs="Times New Roman"/>
          <w:sz w:val="28"/>
          <w:szCs w:val="28"/>
        </w:rPr>
        <w:t xml:space="preserve">, является </w:t>
      </w:r>
      <w:r w:rsidR="00024987" w:rsidRPr="00E57F98">
        <w:rPr>
          <w:rFonts w:ascii="Times New Roman" w:eastAsia="Calibri" w:hAnsi="Times New Roman" w:cs="Times New Roman"/>
          <w:b/>
          <w:sz w:val="28"/>
          <w:szCs w:val="28"/>
        </w:rPr>
        <w:t>тезисом</w:t>
      </w:r>
      <w:r w:rsidR="00024987">
        <w:rPr>
          <w:rFonts w:ascii="Times New Roman" w:eastAsia="Calibri" w:hAnsi="Times New Roman" w:cs="Times New Roman"/>
          <w:sz w:val="28"/>
          <w:szCs w:val="28"/>
        </w:rPr>
        <w:t xml:space="preserve"> </w:t>
      </w:r>
      <w:r w:rsidR="00A47251">
        <w:rPr>
          <w:rFonts w:ascii="Times New Roman" w:eastAsia="Calibri" w:hAnsi="Times New Roman" w:cs="Times New Roman"/>
          <w:sz w:val="28"/>
          <w:szCs w:val="28"/>
        </w:rPr>
        <w:t>данной</w:t>
      </w:r>
      <w:r w:rsidR="00024987">
        <w:rPr>
          <w:rFonts w:ascii="Times New Roman" w:eastAsia="Calibri" w:hAnsi="Times New Roman" w:cs="Times New Roman"/>
          <w:sz w:val="28"/>
          <w:szCs w:val="28"/>
        </w:rPr>
        <w:t xml:space="preserve"> работы.</w:t>
      </w:r>
    </w:p>
    <w:p w:rsidR="00141560" w:rsidRDefault="00024987" w:rsidP="005D49CB">
      <w:pPr>
        <w:spacing w:line="360" w:lineRule="auto"/>
        <w:ind w:firstLine="709"/>
        <w:jc w:val="both"/>
        <w:rPr>
          <w:rFonts w:ascii="Times New Roman" w:eastAsia="Calibri" w:hAnsi="Times New Roman" w:cs="Times New Roman"/>
          <w:sz w:val="28"/>
          <w:szCs w:val="28"/>
        </w:rPr>
      </w:pPr>
      <w:r w:rsidRPr="00024987">
        <w:rPr>
          <w:rFonts w:ascii="Times New Roman" w:eastAsia="Calibri" w:hAnsi="Times New Roman" w:cs="Times New Roman"/>
          <w:b/>
          <w:sz w:val="28"/>
          <w:szCs w:val="28"/>
        </w:rPr>
        <w:t>Целью</w:t>
      </w:r>
      <w:r>
        <w:rPr>
          <w:rFonts w:ascii="Times New Roman" w:eastAsia="Calibri" w:hAnsi="Times New Roman" w:cs="Times New Roman"/>
          <w:sz w:val="28"/>
          <w:szCs w:val="28"/>
        </w:rPr>
        <w:t xml:space="preserve"> выпускной </w:t>
      </w:r>
      <w:r w:rsidR="00E57F98">
        <w:rPr>
          <w:rFonts w:ascii="Times New Roman" w:eastAsia="Calibri" w:hAnsi="Times New Roman" w:cs="Times New Roman"/>
          <w:sz w:val="28"/>
          <w:szCs w:val="28"/>
        </w:rPr>
        <w:t xml:space="preserve">квалифицированной </w:t>
      </w:r>
      <w:r>
        <w:rPr>
          <w:rFonts w:ascii="Times New Roman" w:eastAsia="Calibri" w:hAnsi="Times New Roman" w:cs="Times New Roman"/>
          <w:sz w:val="28"/>
          <w:szCs w:val="28"/>
        </w:rPr>
        <w:t xml:space="preserve">работы является изучение тенденций автомобилестроительной отрасли Германии в период с 2000 года по настоящее время и непосредственно влияние кризиса на развитие отрасли. Для достижения поставленной цели необходимо решить следующие </w:t>
      </w:r>
      <w:r w:rsidRPr="00024987">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w:t>
      </w:r>
    </w:p>
    <w:p w:rsidR="00020021" w:rsidRDefault="00024987" w:rsidP="00C002D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16C8D">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00346286">
        <w:rPr>
          <w:rFonts w:ascii="Times New Roman" w:eastAsia="Calibri" w:hAnsi="Times New Roman" w:cs="Times New Roman"/>
          <w:sz w:val="28"/>
          <w:szCs w:val="28"/>
        </w:rPr>
        <w:t>пределить ведущих стран-</w:t>
      </w:r>
      <w:r>
        <w:rPr>
          <w:rFonts w:ascii="Times New Roman" w:eastAsia="Calibri" w:hAnsi="Times New Roman" w:cs="Times New Roman"/>
          <w:sz w:val="28"/>
          <w:szCs w:val="28"/>
        </w:rPr>
        <w:t xml:space="preserve">производителей автомобилей в мире и в Европе; </w:t>
      </w:r>
    </w:p>
    <w:p w:rsidR="00020021" w:rsidRDefault="00024987" w:rsidP="00C002D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16C8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сравнить состояние автомобилестроительной отрасли Германии с другими ведущими странами в этой области; </w:t>
      </w:r>
    </w:p>
    <w:p w:rsidR="00F16C8D" w:rsidRDefault="00024987" w:rsidP="00C002D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16C8D">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изучить влияние кризиса на данную отрасль</w:t>
      </w:r>
      <w:r w:rsidR="00020021">
        <w:rPr>
          <w:rFonts w:ascii="Times New Roman" w:eastAsia="Calibri" w:hAnsi="Times New Roman" w:cs="Times New Roman"/>
          <w:sz w:val="28"/>
          <w:szCs w:val="28"/>
        </w:rPr>
        <w:t>,</w:t>
      </w:r>
      <w:r>
        <w:rPr>
          <w:rFonts w:ascii="Times New Roman" w:eastAsia="Calibri" w:hAnsi="Times New Roman" w:cs="Times New Roman"/>
          <w:sz w:val="28"/>
          <w:szCs w:val="28"/>
        </w:rPr>
        <w:t xml:space="preserve"> и каким являлось ее состояние после кризиса; </w:t>
      </w:r>
    </w:p>
    <w:p w:rsidR="00024987" w:rsidRDefault="00024987" w:rsidP="00C002D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16C8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рассмотреть варианты развития событий в будущем и прояснить прогнозы дальнейшего развития автомобилестроительной отрасли Германии. </w:t>
      </w:r>
    </w:p>
    <w:p w:rsidR="00024987" w:rsidRDefault="00D95127" w:rsidP="005D49CB">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 выполнении работы </w:t>
      </w:r>
      <w:r w:rsidR="00EB4E05">
        <w:rPr>
          <w:rFonts w:ascii="Times New Roman" w:eastAsia="Calibri" w:hAnsi="Times New Roman" w:cs="Times New Roman"/>
          <w:sz w:val="28"/>
          <w:szCs w:val="28"/>
        </w:rPr>
        <w:t xml:space="preserve">в качестве </w:t>
      </w:r>
      <w:r w:rsidR="00EB4E05" w:rsidRPr="00EB4E05">
        <w:rPr>
          <w:rFonts w:ascii="Times New Roman" w:eastAsia="Calibri" w:hAnsi="Times New Roman" w:cs="Times New Roman"/>
          <w:b/>
          <w:sz w:val="28"/>
          <w:szCs w:val="28"/>
        </w:rPr>
        <w:t>источников</w:t>
      </w:r>
      <w:r w:rsidR="00EB4E0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использованы отчеты ведущих немецких автоконцернов, отчеты и публикации Союза немецких </w:t>
      </w:r>
      <w:r>
        <w:rPr>
          <w:rFonts w:ascii="Times New Roman" w:eastAsia="Calibri" w:hAnsi="Times New Roman" w:cs="Times New Roman"/>
          <w:sz w:val="28"/>
          <w:szCs w:val="28"/>
        </w:rPr>
        <w:lastRenderedPageBreak/>
        <w:t>автопроизводителей, ежегодники Международной организации</w:t>
      </w:r>
      <w:r w:rsidRPr="00D95127">
        <w:rPr>
          <w:rFonts w:ascii="Times New Roman" w:eastAsia="Calibri" w:hAnsi="Times New Roman" w:cs="Times New Roman"/>
          <w:sz w:val="28"/>
          <w:szCs w:val="28"/>
        </w:rPr>
        <w:t xml:space="preserve"> автопроизводителей</w:t>
      </w:r>
      <w:r>
        <w:rPr>
          <w:rFonts w:ascii="Times New Roman" w:eastAsia="Calibri" w:hAnsi="Times New Roman" w:cs="Times New Roman"/>
          <w:sz w:val="28"/>
          <w:szCs w:val="28"/>
        </w:rPr>
        <w:t>, монографии,</w:t>
      </w:r>
      <w:r w:rsidR="002B35D4">
        <w:rPr>
          <w:rFonts w:ascii="Times New Roman" w:eastAsia="Calibri" w:hAnsi="Times New Roman" w:cs="Times New Roman"/>
          <w:sz w:val="28"/>
          <w:szCs w:val="28"/>
        </w:rPr>
        <w:t xml:space="preserve"> обзоры актуальных событий</w:t>
      </w:r>
      <w:r>
        <w:rPr>
          <w:rFonts w:ascii="Times New Roman" w:eastAsia="Calibri" w:hAnsi="Times New Roman" w:cs="Times New Roman"/>
          <w:sz w:val="28"/>
          <w:szCs w:val="28"/>
        </w:rPr>
        <w:t xml:space="preserve"> в автомобилестроительной отрасли Германии в прессе,</w:t>
      </w:r>
      <w:r w:rsidR="000F6470">
        <w:rPr>
          <w:rFonts w:ascii="Times New Roman" w:eastAsia="Calibri" w:hAnsi="Times New Roman" w:cs="Times New Roman"/>
          <w:sz w:val="28"/>
          <w:szCs w:val="28"/>
        </w:rPr>
        <w:t xml:space="preserve"> отчеты международных организаций, </w:t>
      </w:r>
      <w:r w:rsidR="002B35D4">
        <w:rPr>
          <w:rFonts w:ascii="Times New Roman" w:eastAsia="Calibri" w:hAnsi="Times New Roman" w:cs="Times New Roman"/>
          <w:sz w:val="28"/>
          <w:szCs w:val="28"/>
        </w:rPr>
        <w:t>в том числе</w:t>
      </w:r>
      <w:r w:rsidR="000F6470">
        <w:rPr>
          <w:rFonts w:ascii="Times New Roman" w:eastAsia="Calibri" w:hAnsi="Times New Roman" w:cs="Times New Roman"/>
          <w:sz w:val="28"/>
          <w:szCs w:val="28"/>
        </w:rPr>
        <w:t>, ВТО и Всемирного Банка</w:t>
      </w:r>
      <w:r w:rsidR="00BA3D2B">
        <w:rPr>
          <w:rFonts w:ascii="Times New Roman" w:eastAsia="Calibri" w:hAnsi="Times New Roman" w:cs="Times New Roman"/>
          <w:sz w:val="28"/>
          <w:szCs w:val="28"/>
        </w:rPr>
        <w:t xml:space="preserve">, </w:t>
      </w:r>
      <w:r w:rsidR="002B35D4">
        <w:rPr>
          <w:rFonts w:ascii="Times New Roman" w:eastAsia="Calibri" w:hAnsi="Times New Roman" w:cs="Times New Roman"/>
          <w:sz w:val="28"/>
          <w:szCs w:val="28"/>
        </w:rPr>
        <w:t>а также</w:t>
      </w:r>
      <w:r w:rsidR="00BA3D2B">
        <w:rPr>
          <w:rFonts w:ascii="Times New Roman" w:eastAsia="Calibri" w:hAnsi="Times New Roman" w:cs="Times New Roman"/>
          <w:sz w:val="28"/>
          <w:szCs w:val="28"/>
        </w:rPr>
        <w:t xml:space="preserve"> </w:t>
      </w:r>
      <w:r w:rsidR="000F6470">
        <w:rPr>
          <w:rFonts w:ascii="Times New Roman" w:eastAsia="Calibri" w:hAnsi="Times New Roman" w:cs="Times New Roman"/>
          <w:sz w:val="28"/>
          <w:szCs w:val="28"/>
        </w:rPr>
        <w:t>необходимые статистические базы.</w:t>
      </w:r>
      <w:r w:rsidR="00020021">
        <w:rPr>
          <w:rFonts w:ascii="Times New Roman" w:eastAsia="Calibri" w:hAnsi="Times New Roman" w:cs="Times New Roman"/>
          <w:sz w:val="28"/>
          <w:szCs w:val="28"/>
        </w:rPr>
        <w:t xml:space="preserve"> Использование источников, которые являются наиболее актуальными и отражают самые последние тенденции в мировой экономике, а </w:t>
      </w:r>
      <w:r w:rsidR="00D31929">
        <w:rPr>
          <w:rFonts w:ascii="Times New Roman" w:eastAsia="Calibri" w:hAnsi="Times New Roman" w:cs="Times New Roman"/>
          <w:sz w:val="28"/>
          <w:szCs w:val="28"/>
        </w:rPr>
        <w:t xml:space="preserve">также </w:t>
      </w:r>
      <w:r w:rsidR="00020021">
        <w:rPr>
          <w:rFonts w:ascii="Times New Roman" w:eastAsia="Calibri" w:hAnsi="Times New Roman" w:cs="Times New Roman"/>
          <w:sz w:val="28"/>
          <w:szCs w:val="28"/>
        </w:rPr>
        <w:t>в автомобилестроительной отрасли</w:t>
      </w:r>
      <w:r w:rsidR="00D31929" w:rsidRPr="00D31929">
        <w:rPr>
          <w:rFonts w:ascii="Times New Roman" w:eastAsia="Calibri" w:hAnsi="Times New Roman" w:cs="Times New Roman"/>
          <w:sz w:val="28"/>
          <w:szCs w:val="28"/>
        </w:rPr>
        <w:t xml:space="preserve"> </w:t>
      </w:r>
      <w:r w:rsidR="00D31929">
        <w:rPr>
          <w:rFonts w:ascii="Times New Roman" w:eastAsia="Calibri" w:hAnsi="Times New Roman" w:cs="Times New Roman"/>
          <w:sz w:val="28"/>
          <w:szCs w:val="28"/>
        </w:rPr>
        <w:t xml:space="preserve">в частности, вносит </w:t>
      </w:r>
      <w:r w:rsidR="00D31929" w:rsidRPr="00D31929">
        <w:rPr>
          <w:rFonts w:ascii="Times New Roman" w:eastAsia="Calibri" w:hAnsi="Times New Roman" w:cs="Times New Roman"/>
          <w:b/>
          <w:sz w:val="28"/>
          <w:szCs w:val="28"/>
        </w:rPr>
        <w:t>новизну</w:t>
      </w:r>
      <w:r w:rsidR="00D31929">
        <w:rPr>
          <w:rFonts w:ascii="Times New Roman" w:eastAsia="Calibri" w:hAnsi="Times New Roman" w:cs="Times New Roman"/>
          <w:sz w:val="28"/>
          <w:szCs w:val="28"/>
        </w:rPr>
        <w:t xml:space="preserve"> в данную работу</w:t>
      </w:r>
      <w:r w:rsidR="00020021">
        <w:rPr>
          <w:rFonts w:ascii="Times New Roman" w:eastAsia="Calibri" w:hAnsi="Times New Roman" w:cs="Times New Roman"/>
          <w:sz w:val="28"/>
          <w:szCs w:val="28"/>
        </w:rPr>
        <w:t>.</w:t>
      </w:r>
    </w:p>
    <w:p w:rsidR="00A93F57" w:rsidRDefault="00A93F57" w:rsidP="005D49CB">
      <w:pPr>
        <w:spacing w:line="360" w:lineRule="auto"/>
        <w:ind w:firstLine="709"/>
        <w:jc w:val="both"/>
        <w:rPr>
          <w:rFonts w:ascii="Times New Roman" w:eastAsia="Calibri" w:hAnsi="Times New Roman" w:cs="Times New Roman"/>
          <w:sz w:val="28"/>
          <w:szCs w:val="28"/>
        </w:rPr>
      </w:pPr>
      <w:proofErr w:type="gramStart"/>
      <w:r w:rsidRPr="006814D7">
        <w:rPr>
          <w:rFonts w:ascii="Times New Roman" w:eastAsia="Calibri" w:hAnsi="Times New Roman" w:cs="Times New Roman"/>
          <w:b/>
          <w:sz w:val="28"/>
          <w:szCs w:val="28"/>
        </w:rPr>
        <w:t>Результаты</w:t>
      </w:r>
      <w:r>
        <w:rPr>
          <w:rFonts w:ascii="Times New Roman" w:eastAsia="Calibri" w:hAnsi="Times New Roman" w:cs="Times New Roman"/>
          <w:sz w:val="28"/>
          <w:szCs w:val="28"/>
        </w:rPr>
        <w:t xml:space="preserve">, полученные в ходе работы, могут быть интересны и полезны </w:t>
      </w:r>
      <w:r w:rsidR="002B35D4">
        <w:rPr>
          <w:rFonts w:ascii="Times New Roman" w:eastAsia="Calibri" w:hAnsi="Times New Roman" w:cs="Times New Roman"/>
          <w:sz w:val="28"/>
          <w:szCs w:val="28"/>
        </w:rPr>
        <w:t>исследователям, анализирующим причины и следствия мирового экономического и финансового кризиса и возможности противостояния кризисным явлениям в дальнейшем,  специалистам</w:t>
      </w:r>
      <w:r>
        <w:rPr>
          <w:rFonts w:ascii="Times New Roman" w:eastAsia="Calibri" w:hAnsi="Times New Roman" w:cs="Times New Roman"/>
          <w:sz w:val="28"/>
          <w:szCs w:val="28"/>
        </w:rPr>
        <w:t>, изучающим автомобилестроительную отрасль Германии, для дальнейших разработок, а также служащим и руководителям автоконцернов</w:t>
      </w:r>
      <w:r w:rsidR="006814D7">
        <w:rPr>
          <w:rFonts w:ascii="Times New Roman" w:eastAsia="Calibri" w:hAnsi="Times New Roman" w:cs="Times New Roman"/>
          <w:sz w:val="28"/>
          <w:szCs w:val="28"/>
        </w:rPr>
        <w:t xml:space="preserve"> для пересмотра политики компании с целью улучшить свои позиции на рынке</w:t>
      </w:r>
      <w:r w:rsidR="00E57F98">
        <w:rPr>
          <w:rFonts w:ascii="Times New Roman" w:eastAsia="Calibri" w:hAnsi="Times New Roman" w:cs="Times New Roman"/>
          <w:sz w:val="28"/>
          <w:szCs w:val="28"/>
        </w:rPr>
        <w:t xml:space="preserve"> и в будущем избежать </w:t>
      </w:r>
      <w:r w:rsidR="00584F0D">
        <w:rPr>
          <w:rFonts w:ascii="Times New Roman" w:eastAsia="Calibri" w:hAnsi="Times New Roman" w:cs="Times New Roman"/>
          <w:sz w:val="28"/>
          <w:szCs w:val="28"/>
        </w:rPr>
        <w:t>повторения неудачного опыта немецких</w:t>
      </w:r>
      <w:proofErr w:type="gramEnd"/>
      <w:r w:rsidR="00584F0D">
        <w:rPr>
          <w:rFonts w:ascii="Times New Roman" w:eastAsia="Calibri" w:hAnsi="Times New Roman" w:cs="Times New Roman"/>
          <w:sz w:val="28"/>
          <w:szCs w:val="28"/>
        </w:rPr>
        <w:t xml:space="preserve"> компаний</w:t>
      </w:r>
      <w:r w:rsidR="006814D7">
        <w:rPr>
          <w:rFonts w:ascii="Times New Roman" w:eastAsia="Calibri" w:hAnsi="Times New Roman" w:cs="Times New Roman"/>
          <w:sz w:val="28"/>
          <w:szCs w:val="28"/>
        </w:rPr>
        <w:t>.</w:t>
      </w:r>
      <w:r w:rsidR="002B35D4" w:rsidRPr="002B35D4">
        <w:rPr>
          <w:rFonts w:ascii="Times New Roman" w:eastAsia="Calibri" w:hAnsi="Times New Roman" w:cs="Times New Roman"/>
          <w:sz w:val="28"/>
          <w:szCs w:val="28"/>
        </w:rPr>
        <w:t xml:space="preserve"> </w:t>
      </w:r>
      <w:r w:rsidR="002B35D4">
        <w:rPr>
          <w:rFonts w:ascii="Times New Roman" w:eastAsia="Calibri" w:hAnsi="Times New Roman" w:cs="Times New Roman"/>
          <w:sz w:val="28"/>
          <w:szCs w:val="28"/>
        </w:rPr>
        <w:t xml:space="preserve">Это определяет теоретическую и практическую </w:t>
      </w:r>
      <w:r w:rsidR="002B35D4" w:rsidRPr="007B5F41">
        <w:rPr>
          <w:rFonts w:ascii="Times New Roman" w:eastAsia="Calibri" w:hAnsi="Times New Roman" w:cs="Times New Roman"/>
          <w:b/>
          <w:sz w:val="28"/>
          <w:szCs w:val="28"/>
        </w:rPr>
        <w:t>значимость</w:t>
      </w:r>
      <w:r w:rsidR="002B35D4">
        <w:rPr>
          <w:rFonts w:ascii="Times New Roman" w:eastAsia="Calibri" w:hAnsi="Times New Roman" w:cs="Times New Roman"/>
          <w:sz w:val="28"/>
          <w:szCs w:val="28"/>
        </w:rPr>
        <w:t xml:space="preserve"> исследования.</w:t>
      </w:r>
    </w:p>
    <w:p w:rsidR="00386730" w:rsidRDefault="00386730" w:rsidP="005D3CAA">
      <w:pPr>
        <w:spacing w:line="360" w:lineRule="auto"/>
        <w:ind w:firstLine="709"/>
        <w:jc w:val="both"/>
        <w:rPr>
          <w:rFonts w:ascii="Times New Roman" w:eastAsia="Calibri" w:hAnsi="Times New Roman" w:cs="Times New Roman"/>
          <w:sz w:val="28"/>
          <w:szCs w:val="28"/>
        </w:rPr>
      </w:pPr>
      <w:r w:rsidRPr="00D31929">
        <w:rPr>
          <w:rFonts w:ascii="Times New Roman" w:eastAsia="Calibri" w:hAnsi="Times New Roman" w:cs="Times New Roman"/>
          <w:b/>
          <w:sz w:val="28"/>
          <w:szCs w:val="28"/>
        </w:rPr>
        <w:t>Структура</w:t>
      </w:r>
      <w:r>
        <w:rPr>
          <w:rFonts w:ascii="Times New Roman" w:eastAsia="Calibri" w:hAnsi="Times New Roman" w:cs="Times New Roman"/>
          <w:sz w:val="28"/>
          <w:szCs w:val="28"/>
        </w:rPr>
        <w:t xml:space="preserve"> работы соответствует всем необходимым требованиям. Выпускная квалификационная работа содержит </w:t>
      </w:r>
      <w:r w:rsidR="00472ED0">
        <w:rPr>
          <w:rFonts w:ascii="Times New Roman" w:eastAsia="Calibri" w:hAnsi="Times New Roman" w:cs="Times New Roman"/>
          <w:sz w:val="28"/>
          <w:szCs w:val="28"/>
        </w:rPr>
        <w:t>68</w:t>
      </w:r>
      <w:r>
        <w:rPr>
          <w:rFonts w:ascii="Times New Roman" w:eastAsia="Calibri" w:hAnsi="Times New Roman" w:cs="Times New Roman"/>
          <w:sz w:val="28"/>
          <w:szCs w:val="28"/>
        </w:rPr>
        <w:t xml:space="preserve"> страниц, оформлена в соответствии с принятыми стандартами, содержит все необходимые ссылки и </w:t>
      </w:r>
      <w:r w:rsidR="002B35D4">
        <w:rPr>
          <w:rFonts w:ascii="Times New Roman" w:eastAsia="Calibri" w:hAnsi="Times New Roman" w:cs="Times New Roman"/>
          <w:sz w:val="28"/>
          <w:szCs w:val="28"/>
        </w:rPr>
        <w:t>включает следующие</w:t>
      </w:r>
      <w:r>
        <w:rPr>
          <w:rFonts w:ascii="Times New Roman" w:eastAsia="Calibri" w:hAnsi="Times New Roman" w:cs="Times New Roman"/>
          <w:sz w:val="28"/>
          <w:szCs w:val="28"/>
        </w:rPr>
        <w:t xml:space="preserve"> части: план, введение, две главы, заключение, а также список использованной литературы и источников.</w:t>
      </w:r>
    </w:p>
    <w:p w:rsidR="00FE3B2B" w:rsidRDefault="00FE3B2B" w:rsidP="00C002DE">
      <w:pPr>
        <w:spacing w:line="360" w:lineRule="auto"/>
        <w:jc w:val="both"/>
        <w:rPr>
          <w:rFonts w:ascii="Times New Roman" w:eastAsia="Calibri" w:hAnsi="Times New Roman" w:cs="Times New Roman"/>
          <w:sz w:val="28"/>
          <w:szCs w:val="28"/>
        </w:rPr>
      </w:pPr>
    </w:p>
    <w:p w:rsidR="00FE3B2B" w:rsidRDefault="00FE3B2B" w:rsidP="00C002DE">
      <w:pPr>
        <w:spacing w:line="360" w:lineRule="auto"/>
        <w:jc w:val="both"/>
        <w:rPr>
          <w:rFonts w:ascii="Times New Roman" w:eastAsia="Calibri" w:hAnsi="Times New Roman" w:cs="Times New Roman"/>
          <w:sz w:val="28"/>
          <w:szCs w:val="28"/>
        </w:rPr>
      </w:pPr>
    </w:p>
    <w:p w:rsidR="00FE3B2B" w:rsidRDefault="00FE3B2B" w:rsidP="00C002DE">
      <w:pPr>
        <w:spacing w:line="360" w:lineRule="auto"/>
        <w:jc w:val="both"/>
        <w:rPr>
          <w:rFonts w:ascii="Times New Roman" w:eastAsia="Calibri" w:hAnsi="Times New Roman" w:cs="Times New Roman"/>
          <w:sz w:val="28"/>
          <w:szCs w:val="28"/>
        </w:rPr>
      </w:pPr>
    </w:p>
    <w:p w:rsidR="00FE3B2B" w:rsidRDefault="00FE3B2B" w:rsidP="00C002DE">
      <w:pPr>
        <w:spacing w:line="360" w:lineRule="auto"/>
        <w:jc w:val="both"/>
        <w:rPr>
          <w:rFonts w:ascii="Times New Roman" w:eastAsia="Calibri" w:hAnsi="Times New Roman" w:cs="Times New Roman"/>
          <w:sz w:val="28"/>
          <w:szCs w:val="28"/>
        </w:rPr>
      </w:pPr>
    </w:p>
    <w:p w:rsidR="00FE3B2B" w:rsidRDefault="00FE3B2B" w:rsidP="00C002DE">
      <w:pPr>
        <w:spacing w:line="360" w:lineRule="auto"/>
        <w:jc w:val="both"/>
        <w:rPr>
          <w:rFonts w:ascii="Times New Roman" w:eastAsia="Calibri" w:hAnsi="Times New Roman" w:cs="Times New Roman"/>
          <w:sz w:val="28"/>
          <w:szCs w:val="28"/>
        </w:rPr>
      </w:pPr>
    </w:p>
    <w:p w:rsidR="002C08B4" w:rsidRPr="00FE3B2B" w:rsidRDefault="00693A8F" w:rsidP="005D3CAA">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Глава</w:t>
      </w:r>
      <w:r w:rsidR="005D3CAA">
        <w:rPr>
          <w:rFonts w:ascii="Times New Roman" w:eastAsia="Calibri" w:hAnsi="Times New Roman" w:cs="Times New Roman"/>
          <w:b/>
          <w:sz w:val="28"/>
          <w:szCs w:val="28"/>
        </w:rPr>
        <w:t xml:space="preserve"> </w:t>
      </w:r>
      <w:r w:rsidR="00FE3B2B" w:rsidRPr="00FE3B2B">
        <w:rPr>
          <w:rFonts w:ascii="Times New Roman" w:eastAsia="Calibri" w:hAnsi="Times New Roman" w:cs="Times New Roman"/>
          <w:b/>
          <w:sz w:val="28"/>
          <w:szCs w:val="28"/>
        </w:rPr>
        <w:t>1. Общая характеристика и тенденции развития  автомобилестроительной отрасли</w:t>
      </w:r>
    </w:p>
    <w:p w:rsidR="005D3CAA" w:rsidRDefault="00FE3B2B" w:rsidP="005D3CAA">
      <w:pPr>
        <w:spacing w:line="360" w:lineRule="auto"/>
        <w:jc w:val="center"/>
        <w:rPr>
          <w:rFonts w:ascii="Times New Roman" w:eastAsia="Calibri" w:hAnsi="Times New Roman" w:cs="Times New Roman"/>
          <w:b/>
          <w:sz w:val="28"/>
          <w:szCs w:val="28"/>
        </w:rPr>
      </w:pPr>
      <w:r w:rsidRPr="00FE3B2B">
        <w:rPr>
          <w:rFonts w:ascii="Times New Roman" w:eastAsia="Calibri" w:hAnsi="Times New Roman" w:cs="Times New Roman"/>
          <w:b/>
          <w:sz w:val="28"/>
          <w:szCs w:val="28"/>
        </w:rPr>
        <w:t>1.1.</w:t>
      </w:r>
      <w:r w:rsidR="00147AED">
        <w:rPr>
          <w:rFonts w:ascii="Times New Roman" w:eastAsia="Calibri" w:hAnsi="Times New Roman" w:cs="Times New Roman"/>
          <w:b/>
          <w:sz w:val="28"/>
          <w:szCs w:val="28"/>
        </w:rPr>
        <w:t xml:space="preserve"> </w:t>
      </w:r>
      <w:r w:rsidRPr="00FE3B2B">
        <w:rPr>
          <w:rFonts w:ascii="Times New Roman" w:eastAsia="Calibri" w:hAnsi="Times New Roman" w:cs="Times New Roman"/>
          <w:b/>
          <w:sz w:val="28"/>
          <w:szCs w:val="28"/>
        </w:rPr>
        <w:t>Мировые и европейские тенденции развития  автомобилестроения: анализ состояния автомобилестроительной отрасли ведущих стран-производителей</w:t>
      </w:r>
    </w:p>
    <w:p w:rsidR="005D3CAA" w:rsidRDefault="005D3CAA" w:rsidP="005D3CAA">
      <w:pPr>
        <w:spacing w:line="360" w:lineRule="auto"/>
        <w:jc w:val="center"/>
        <w:rPr>
          <w:rFonts w:ascii="Times New Roman" w:eastAsia="Calibri" w:hAnsi="Times New Roman" w:cs="Times New Roman"/>
          <w:b/>
          <w:sz w:val="28"/>
          <w:szCs w:val="28"/>
        </w:rPr>
      </w:pPr>
    </w:p>
    <w:p w:rsidR="00A2455E" w:rsidRDefault="00FE3B2B" w:rsidP="005D3CAA">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Автомобилестроение является одной из самых важных </w:t>
      </w:r>
      <w:r w:rsidR="0038467B">
        <w:rPr>
          <w:rFonts w:ascii="Times New Roman" w:eastAsia="Calibri" w:hAnsi="Times New Roman" w:cs="Times New Roman"/>
          <w:sz w:val="28"/>
          <w:szCs w:val="28"/>
        </w:rPr>
        <w:t xml:space="preserve">отраслей, которая во многом определяет развитие экономики и социальной сферы стран-производителей автомобилей. </w:t>
      </w:r>
      <w:r>
        <w:rPr>
          <w:rFonts w:ascii="Times New Roman" w:eastAsia="Calibri" w:hAnsi="Times New Roman" w:cs="Times New Roman"/>
          <w:sz w:val="28"/>
          <w:szCs w:val="28"/>
        </w:rPr>
        <w:t xml:space="preserve"> </w:t>
      </w:r>
      <w:r w:rsidR="00E27EF1">
        <w:rPr>
          <w:rFonts w:ascii="Times New Roman" w:eastAsia="Calibri" w:hAnsi="Times New Roman" w:cs="Times New Roman"/>
          <w:sz w:val="28"/>
          <w:szCs w:val="28"/>
        </w:rPr>
        <w:t>Автомобилестроительная отрасль вносит свой вклад в экономику</w:t>
      </w:r>
      <w:r w:rsidR="00940BC6">
        <w:rPr>
          <w:rFonts w:ascii="Times New Roman" w:eastAsia="Calibri" w:hAnsi="Times New Roman" w:cs="Times New Roman"/>
          <w:sz w:val="28"/>
          <w:szCs w:val="28"/>
        </w:rPr>
        <w:t xml:space="preserve"> стран</w:t>
      </w:r>
      <w:r w:rsidR="00E27EF1">
        <w:rPr>
          <w:rFonts w:ascii="Times New Roman" w:eastAsia="Calibri" w:hAnsi="Times New Roman" w:cs="Times New Roman"/>
          <w:sz w:val="28"/>
          <w:szCs w:val="28"/>
        </w:rPr>
        <w:t xml:space="preserve">, занятость населения, уровень развития технологий, не только непосредственно связанных с производством автомобилей, но </w:t>
      </w:r>
      <w:r w:rsidR="00E27EF1" w:rsidRPr="003F11A7">
        <w:rPr>
          <w:rFonts w:ascii="Times New Roman" w:eastAsia="Calibri" w:hAnsi="Times New Roman" w:cs="Times New Roman"/>
          <w:sz w:val="28"/>
          <w:szCs w:val="28"/>
        </w:rPr>
        <w:t xml:space="preserve">и </w:t>
      </w:r>
      <w:r w:rsidR="003F11A7" w:rsidRPr="003F11A7">
        <w:rPr>
          <w:rFonts w:ascii="Times New Roman" w:eastAsia="Calibri" w:hAnsi="Times New Roman" w:cs="Times New Roman"/>
          <w:sz w:val="28"/>
          <w:szCs w:val="28"/>
        </w:rPr>
        <w:t>смежных</w:t>
      </w:r>
      <w:r w:rsidR="00E27EF1" w:rsidRPr="003F11A7">
        <w:rPr>
          <w:rFonts w:ascii="Times New Roman" w:eastAsia="Calibri" w:hAnsi="Times New Roman" w:cs="Times New Roman"/>
          <w:sz w:val="28"/>
          <w:szCs w:val="28"/>
        </w:rPr>
        <w:t xml:space="preserve"> с автомобилестроением областей. </w:t>
      </w:r>
      <w:r w:rsidR="00940BC6">
        <w:rPr>
          <w:rFonts w:ascii="Times New Roman" w:eastAsia="Calibri" w:hAnsi="Times New Roman" w:cs="Times New Roman"/>
          <w:sz w:val="28"/>
          <w:szCs w:val="28"/>
        </w:rPr>
        <w:t xml:space="preserve">Последние </w:t>
      </w:r>
      <w:r w:rsidR="00147AED">
        <w:rPr>
          <w:rFonts w:ascii="Times New Roman" w:eastAsia="Calibri" w:hAnsi="Times New Roman" w:cs="Times New Roman"/>
          <w:sz w:val="28"/>
          <w:szCs w:val="28"/>
        </w:rPr>
        <w:t>десять</w:t>
      </w:r>
      <w:r w:rsidR="00940BC6">
        <w:rPr>
          <w:rFonts w:ascii="Times New Roman" w:eastAsia="Calibri" w:hAnsi="Times New Roman" w:cs="Times New Roman"/>
          <w:sz w:val="28"/>
          <w:szCs w:val="28"/>
        </w:rPr>
        <w:t xml:space="preserve"> лет наблюдается устойчивый рост в объемах производства автомоб</w:t>
      </w:r>
      <w:r w:rsidR="00A90A9C">
        <w:rPr>
          <w:rFonts w:ascii="Times New Roman" w:eastAsia="Calibri" w:hAnsi="Times New Roman" w:cs="Times New Roman"/>
          <w:sz w:val="28"/>
          <w:szCs w:val="28"/>
        </w:rPr>
        <w:t>илей по всему миру. Так, в 2002</w:t>
      </w:r>
      <w:r w:rsidR="00147AED">
        <w:rPr>
          <w:rFonts w:ascii="Times New Roman" w:eastAsia="Calibri" w:hAnsi="Times New Roman" w:cs="Times New Roman"/>
          <w:sz w:val="28"/>
          <w:szCs w:val="28"/>
        </w:rPr>
        <w:t xml:space="preserve"> </w:t>
      </w:r>
      <w:r w:rsidR="00940BC6">
        <w:rPr>
          <w:rFonts w:ascii="Times New Roman" w:eastAsia="Calibri" w:hAnsi="Times New Roman" w:cs="Times New Roman"/>
          <w:sz w:val="28"/>
          <w:szCs w:val="28"/>
        </w:rPr>
        <w:t>г</w:t>
      </w:r>
      <w:r w:rsidR="00FD0045">
        <w:rPr>
          <w:rFonts w:ascii="Times New Roman" w:eastAsia="Calibri" w:hAnsi="Times New Roman" w:cs="Times New Roman"/>
          <w:sz w:val="28"/>
          <w:szCs w:val="28"/>
        </w:rPr>
        <w:t>.</w:t>
      </w:r>
      <w:r w:rsidR="00A90A9C">
        <w:rPr>
          <w:rFonts w:ascii="Times New Roman" w:eastAsia="Calibri" w:hAnsi="Times New Roman" w:cs="Times New Roman"/>
          <w:sz w:val="28"/>
          <w:szCs w:val="28"/>
        </w:rPr>
        <w:t xml:space="preserve"> </w:t>
      </w:r>
      <w:r w:rsidR="00940BC6">
        <w:rPr>
          <w:rFonts w:ascii="Times New Roman" w:eastAsia="Calibri" w:hAnsi="Times New Roman" w:cs="Times New Roman"/>
          <w:sz w:val="28"/>
          <w:szCs w:val="28"/>
        </w:rPr>
        <w:t>общее количество произведенных еди</w:t>
      </w:r>
      <w:r w:rsidR="00A90A9C">
        <w:rPr>
          <w:rFonts w:ascii="Times New Roman" w:eastAsia="Calibri" w:hAnsi="Times New Roman" w:cs="Times New Roman"/>
          <w:sz w:val="28"/>
          <w:szCs w:val="28"/>
        </w:rPr>
        <w:t>ниц равнялось 58 млн., а к 2012</w:t>
      </w:r>
      <w:r w:rsidR="00147AED">
        <w:rPr>
          <w:rFonts w:ascii="Times New Roman" w:eastAsia="Calibri" w:hAnsi="Times New Roman" w:cs="Times New Roman"/>
          <w:sz w:val="28"/>
          <w:szCs w:val="28"/>
        </w:rPr>
        <w:t xml:space="preserve"> </w:t>
      </w:r>
      <w:r w:rsidR="00940BC6">
        <w:rPr>
          <w:rFonts w:ascii="Times New Roman" w:eastAsia="Calibri" w:hAnsi="Times New Roman" w:cs="Times New Roman"/>
          <w:sz w:val="28"/>
          <w:szCs w:val="28"/>
        </w:rPr>
        <w:t>г</w:t>
      </w:r>
      <w:r w:rsidR="00FD0045">
        <w:rPr>
          <w:rFonts w:ascii="Times New Roman" w:eastAsia="Calibri" w:hAnsi="Times New Roman" w:cs="Times New Roman"/>
          <w:sz w:val="28"/>
          <w:szCs w:val="28"/>
        </w:rPr>
        <w:t>.</w:t>
      </w:r>
      <w:r w:rsidR="00940BC6">
        <w:rPr>
          <w:rFonts w:ascii="Times New Roman" w:eastAsia="Calibri" w:hAnsi="Times New Roman" w:cs="Times New Roman"/>
          <w:sz w:val="28"/>
          <w:szCs w:val="28"/>
        </w:rPr>
        <w:t xml:space="preserve"> это количество превысило 84,1 млн. автомобилей. Согласно Всемирной ассоциации автопроизвод</w:t>
      </w:r>
      <w:r w:rsidR="00C37081">
        <w:rPr>
          <w:rFonts w:ascii="Times New Roman" w:eastAsia="Calibri" w:hAnsi="Times New Roman" w:cs="Times New Roman"/>
          <w:sz w:val="28"/>
          <w:szCs w:val="28"/>
        </w:rPr>
        <w:t>и</w:t>
      </w:r>
      <w:r w:rsidR="00940BC6">
        <w:rPr>
          <w:rFonts w:ascii="Times New Roman" w:eastAsia="Calibri" w:hAnsi="Times New Roman" w:cs="Times New Roman"/>
          <w:sz w:val="28"/>
          <w:szCs w:val="28"/>
        </w:rPr>
        <w:t>телей</w:t>
      </w:r>
      <w:r w:rsidR="00C37081">
        <w:rPr>
          <w:rFonts w:ascii="Times New Roman" w:eastAsia="Calibri" w:hAnsi="Times New Roman" w:cs="Times New Roman"/>
          <w:sz w:val="28"/>
          <w:szCs w:val="28"/>
        </w:rPr>
        <w:t xml:space="preserve"> </w:t>
      </w:r>
      <w:r w:rsidR="00C37081" w:rsidRPr="00C37081">
        <w:rPr>
          <w:rFonts w:ascii="Times New Roman" w:eastAsia="Calibri" w:hAnsi="Times New Roman" w:cs="Times New Roman"/>
          <w:sz w:val="28"/>
          <w:szCs w:val="28"/>
        </w:rPr>
        <w:t>OICA</w:t>
      </w:r>
      <w:r w:rsidR="00C37081">
        <w:rPr>
          <w:rFonts w:ascii="Times New Roman" w:eastAsia="Calibri" w:hAnsi="Times New Roman" w:cs="Times New Roman"/>
          <w:sz w:val="28"/>
          <w:szCs w:val="28"/>
        </w:rPr>
        <w:t xml:space="preserve"> первое место в мире по количеству произведенных автомобилей в 2012 г</w:t>
      </w:r>
      <w:r w:rsidR="00FD0045">
        <w:rPr>
          <w:rFonts w:ascii="Times New Roman" w:eastAsia="Calibri" w:hAnsi="Times New Roman" w:cs="Times New Roman"/>
          <w:sz w:val="28"/>
          <w:szCs w:val="28"/>
        </w:rPr>
        <w:t>.</w:t>
      </w:r>
      <w:r w:rsidR="00C37081">
        <w:rPr>
          <w:rFonts w:ascii="Times New Roman" w:eastAsia="Calibri" w:hAnsi="Times New Roman" w:cs="Times New Roman"/>
          <w:sz w:val="28"/>
          <w:szCs w:val="28"/>
        </w:rPr>
        <w:t xml:space="preserve"> занял Китай с объемом 19,2 млн. единиц. За ним следует США, которые произвели 10,3 млн. автомобилей. На 3-ем месте находится Япония с 9,9 млн. единиц, и, наконец, на 4-ом месте располагается Германия, которая произвела 5,6 автомобилей в 2012 г.</w:t>
      </w:r>
      <w:r w:rsidR="00A2455E">
        <w:rPr>
          <w:rStyle w:val="a9"/>
          <w:rFonts w:ascii="Times New Roman" w:eastAsia="Calibri" w:hAnsi="Times New Roman" w:cs="Times New Roman"/>
          <w:sz w:val="28"/>
          <w:szCs w:val="28"/>
        </w:rPr>
        <w:footnoteReference w:id="1"/>
      </w:r>
    </w:p>
    <w:p w:rsidR="00A2455E" w:rsidRPr="00B64E0A" w:rsidRDefault="00A2455E" w:rsidP="005D3CAA">
      <w:pPr>
        <w:spacing w:line="360" w:lineRule="auto"/>
        <w:ind w:firstLine="709"/>
        <w:jc w:val="both"/>
        <w:rPr>
          <w:rFonts w:ascii="Times New Roman" w:eastAsia="Calibri" w:hAnsi="Times New Roman" w:cs="Times New Roman"/>
          <w:sz w:val="28"/>
          <w:szCs w:val="28"/>
        </w:rPr>
      </w:pPr>
      <w:r w:rsidRPr="00B64E0A">
        <w:rPr>
          <w:rFonts w:ascii="Times New Roman" w:eastAsia="Calibri" w:hAnsi="Times New Roman" w:cs="Times New Roman"/>
          <w:sz w:val="28"/>
          <w:szCs w:val="28"/>
        </w:rPr>
        <w:t xml:space="preserve">Для определения общих мировых тенденций в автомобильной отрасли, стоит изучить благодаря каким факторам страны-лидеры по производству автомобилей смогли достичь таких высот. </w:t>
      </w:r>
    </w:p>
    <w:p w:rsidR="00A2455E" w:rsidRDefault="00A2455E" w:rsidP="005D3CAA">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Китай стал самым крупным производителем автомобилей в 2009 г., обогнав США по объемам производства и продаж, начиная с 2001 г. – года вступления КНДР в ВТО. После вступления в ВТО были снижены тарифные и </w:t>
      </w:r>
      <w:r>
        <w:rPr>
          <w:rFonts w:ascii="Times New Roman" w:eastAsia="Calibri" w:hAnsi="Times New Roman" w:cs="Times New Roman"/>
          <w:sz w:val="28"/>
          <w:szCs w:val="28"/>
        </w:rPr>
        <w:lastRenderedPageBreak/>
        <w:t xml:space="preserve">нетарифные барьеры, в том числе импортный тариф для ввоза иностранными автопроизводителями готовых автомобилей или их компонентов снизился на 25%, а импортные квоты вообще были отменены. Дальнейший рост был предопределен большими экономическими возможностями для выхода на мировой рынок, а также либерализацией внутреннего рынке. Помимо этого в Китае наблюдается рост среднего класса, рост доходов и возросший уровень поддержки производителей со стороны правительства. Правительство предпринимает все необходимые меры для поддержания конкурентоспособности китайских автомобилей: происходит приток иностранных инвестиций, вкладываются значительные средства в развитие инноваций и в улучшение дизайна, разрабатываются новейшие технологии по борьбе с загрязнением окружающей среды, изучаются способы по увеличению производительности на китайских заводах. </w:t>
      </w:r>
    </w:p>
    <w:p w:rsidR="00A2455E" w:rsidRDefault="00A2455E" w:rsidP="005D3CAA">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Также немаловажной чертой китайской автомобилестроительной отрасли является большое количество слияний и поглощений с иностранными компаниями. Причиной тому служат субсидии, сокращение налогов и огромные производственные возможности китайских компаний. На 2-ом месте после Китая по количеству слияний и поглощений идет Восточная Европа, и все благодаря высокому уровню существующих исследований и разработок, заманчивой возможности объединения производственных мощностей.</w:t>
      </w:r>
      <w:r>
        <w:rPr>
          <w:rStyle w:val="a9"/>
          <w:rFonts w:ascii="Times New Roman" w:eastAsia="Calibri" w:hAnsi="Times New Roman" w:cs="Times New Roman"/>
          <w:sz w:val="28"/>
          <w:szCs w:val="28"/>
        </w:rPr>
        <w:footnoteReference w:id="2"/>
      </w:r>
      <w:r>
        <w:rPr>
          <w:rFonts w:ascii="Times New Roman" w:eastAsia="Calibri" w:hAnsi="Times New Roman" w:cs="Times New Roman"/>
          <w:sz w:val="28"/>
          <w:szCs w:val="28"/>
        </w:rPr>
        <w:t xml:space="preserve"> Однако, несмотря на быстрый рост продаж автомобилей, количество автомобилей на душу населения в Китае относительно низко по сравнению с мировыми стандартами. Так в 2011 г. население КНДР составляло 1347 млн. человек, ВВП равнялось 7,298 трлн. долларов, а из 1000 человек автомобилями владело лишь 56, что значительно ниже среднего мирового значения в 125 автомобилей на 1000 человек. Но даже этот, казалось бы, минус, можно сделать выигрышным для Китая. Столько низкое количество автомобилей среди населения позволяет </w:t>
      </w:r>
      <w:r>
        <w:rPr>
          <w:rFonts w:ascii="Times New Roman" w:eastAsia="Calibri" w:hAnsi="Times New Roman" w:cs="Times New Roman"/>
          <w:sz w:val="28"/>
          <w:szCs w:val="28"/>
        </w:rPr>
        <w:lastRenderedPageBreak/>
        <w:t xml:space="preserve">расширять продажи на внутреннем рынке. Правительство при помощи политики «балансирования» поощряет потребление, что к 2015 г. сможет повысить количество автомобилей на 1000 человек до 113. Что касается производства автомобилей, то количество произведенных единиц с каждым годом увеличивается. Это объясняется растущим спросом на недорогие автомобили, а также сравнительно низкими затратами на производство. Помимо этого многие иностранные производители автомобилей предпочитают закупать дешевые компоненты, произведенные китайскими компаниями, для своего производства, что приводит к сокращению прибыли и производительности других фирм. </w:t>
      </w:r>
    </w:p>
    <w:p w:rsidR="00A2455E" w:rsidRDefault="00A2455E" w:rsidP="005D3CAA">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настоящий момент в Китае свою деятельность ведут более 100 фирм-производителей автомобилей и свыше 8000 производителей компонентов для автомобилей, которые в большинстве своем расположены на юге, востоке и северо-востоке, а так же в центральной части КНДР. Однако 10 ведущих китайских компаний обладают более  90% всего китайского рынка автомобилей. К ним относятся Китайская государственная автомобилестроительная компания </w:t>
      </w:r>
      <w:r>
        <w:rPr>
          <w:rFonts w:ascii="Times New Roman" w:eastAsia="Calibri" w:hAnsi="Times New Roman" w:cs="Times New Roman"/>
          <w:sz w:val="28"/>
          <w:szCs w:val="28"/>
          <w:lang w:val="en-US"/>
        </w:rPr>
        <w:t>SAIC</w:t>
      </w:r>
      <w:r>
        <w:rPr>
          <w:rFonts w:ascii="Times New Roman" w:eastAsia="Calibri" w:hAnsi="Times New Roman" w:cs="Times New Roman"/>
          <w:sz w:val="28"/>
          <w:szCs w:val="28"/>
        </w:rPr>
        <w:t xml:space="preserve"> совместно с </w:t>
      </w:r>
      <w:r>
        <w:rPr>
          <w:rFonts w:ascii="Times New Roman" w:eastAsia="Calibri" w:hAnsi="Times New Roman" w:cs="Times New Roman"/>
          <w:sz w:val="28"/>
          <w:szCs w:val="28"/>
          <w:lang w:val="en-US"/>
        </w:rPr>
        <w:t>General</w:t>
      </w:r>
      <w:r w:rsidRPr="00647D7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Motors</w:t>
      </w:r>
      <w:r w:rsidRPr="00647D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de-DE"/>
        </w:rPr>
        <w:t>VW</w:t>
      </w:r>
      <w:r w:rsidRPr="007C141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Group</w:t>
      </w:r>
      <w:r w:rsidRPr="00647D7A">
        <w:rPr>
          <w:rFonts w:ascii="Times New Roman" w:eastAsia="Calibri" w:hAnsi="Times New Roman" w:cs="Times New Roman"/>
          <w:sz w:val="28"/>
          <w:szCs w:val="28"/>
        </w:rPr>
        <w:t>,</w:t>
      </w:r>
      <w:r w:rsidRPr="00647D7A">
        <w:t xml:space="preserve"> </w:t>
      </w:r>
      <w:r w:rsidRPr="00647D7A">
        <w:rPr>
          <w:rFonts w:ascii="Times New Roman" w:eastAsia="Calibri" w:hAnsi="Times New Roman" w:cs="Times New Roman"/>
          <w:sz w:val="28"/>
          <w:szCs w:val="28"/>
        </w:rPr>
        <w:t xml:space="preserve">китайская государственная автомобилестроительная компания </w:t>
      </w:r>
      <w:r>
        <w:rPr>
          <w:rFonts w:ascii="Times New Roman" w:eastAsia="Calibri" w:hAnsi="Times New Roman" w:cs="Times New Roman"/>
          <w:sz w:val="28"/>
          <w:szCs w:val="28"/>
        </w:rPr>
        <w:t>«</w:t>
      </w:r>
      <w:r w:rsidRPr="00647D7A">
        <w:rPr>
          <w:rFonts w:ascii="Times New Roman" w:eastAsia="Calibri" w:hAnsi="Times New Roman" w:cs="Times New Roman"/>
          <w:sz w:val="28"/>
          <w:szCs w:val="28"/>
        </w:rPr>
        <w:t>Автомобильный завод № 1</w:t>
      </w:r>
      <w:r>
        <w:rPr>
          <w:rFonts w:ascii="Times New Roman" w:eastAsia="Calibri" w:hAnsi="Times New Roman" w:cs="Times New Roman"/>
          <w:sz w:val="28"/>
          <w:szCs w:val="28"/>
        </w:rPr>
        <w:t xml:space="preserve">» </w:t>
      </w:r>
      <w:r w:rsidRPr="00647D7A">
        <w:rPr>
          <w:rFonts w:ascii="Times New Roman" w:eastAsia="Calibri" w:hAnsi="Times New Roman" w:cs="Times New Roman"/>
          <w:sz w:val="28"/>
          <w:szCs w:val="28"/>
        </w:rPr>
        <w:t>(</w:t>
      </w:r>
      <w:r>
        <w:rPr>
          <w:rFonts w:ascii="Times New Roman" w:eastAsia="Calibri" w:hAnsi="Times New Roman" w:cs="Times New Roman"/>
          <w:sz w:val="28"/>
          <w:szCs w:val="28"/>
          <w:lang w:val="en-US"/>
        </w:rPr>
        <w:t>FAW</w:t>
      </w:r>
      <w:r w:rsidRPr="00647D7A">
        <w:rPr>
          <w:rFonts w:ascii="Times New Roman" w:eastAsia="Calibri" w:hAnsi="Times New Roman" w:cs="Times New Roman"/>
          <w:sz w:val="28"/>
          <w:szCs w:val="28"/>
        </w:rPr>
        <w:t>)</w:t>
      </w:r>
      <w:r w:rsidRPr="007C141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w:t>
      </w:r>
      <w:r>
        <w:rPr>
          <w:rFonts w:ascii="Times New Roman" w:eastAsia="Calibri" w:hAnsi="Times New Roman" w:cs="Times New Roman"/>
          <w:sz w:val="28"/>
          <w:szCs w:val="28"/>
          <w:lang w:val="en-US"/>
        </w:rPr>
        <w:t>Toyota</w:t>
      </w:r>
      <w:r w:rsidRPr="007C141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VW</w:t>
      </w:r>
      <w:r w:rsidRPr="007C141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7C141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Mazda</w:t>
      </w:r>
      <w:r w:rsidRPr="00647D7A">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647D7A">
        <w:rPr>
          <w:rFonts w:ascii="Times New Roman" w:eastAsia="Calibri" w:hAnsi="Times New Roman" w:cs="Times New Roman"/>
          <w:sz w:val="28"/>
          <w:szCs w:val="28"/>
        </w:rPr>
        <w:t>втомоби</w:t>
      </w:r>
      <w:r>
        <w:rPr>
          <w:rFonts w:ascii="Times New Roman" w:eastAsia="Calibri" w:hAnsi="Times New Roman" w:cs="Times New Roman"/>
          <w:sz w:val="28"/>
          <w:szCs w:val="28"/>
        </w:rPr>
        <w:t>льная компания «Восточный ветер</w:t>
      </w:r>
      <w:r w:rsidRPr="00647D7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47D7A">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Dongfeng</w:t>
      </w:r>
      <w:proofErr w:type="spellEnd"/>
      <w:r w:rsidRPr="00647D7A">
        <w:rPr>
          <w:rFonts w:ascii="Times New Roman" w:eastAsia="Calibri" w:hAnsi="Times New Roman" w:cs="Times New Roman"/>
          <w:sz w:val="28"/>
          <w:szCs w:val="28"/>
        </w:rPr>
        <w:t>)</w:t>
      </w:r>
      <w:r w:rsidRPr="007C141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w:t>
      </w:r>
      <w:r>
        <w:rPr>
          <w:rFonts w:ascii="Times New Roman" w:eastAsia="Calibri" w:hAnsi="Times New Roman" w:cs="Times New Roman"/>
          <w:sz w:val="28"/>
          <w:szCs w:val="28"/>
          <w:lang w:val="en-US"/>
        </w:rPr>
        <w:t>Nissan</w:t>
      </w:r>
      <w:r w:rsidRPr="007C141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Honda</w:t>
      </w:r>
      <w:r w:rsidRPr="007C1418">
        <w:rPr>
          <w:rFonts w:ascii="Times New Roman" w:eastAsia="Calibri" w:hAnsi="Times New Roman" w:cs="Times New Roman"/>
          <w:sz w:val="28"/>
          <w:szCs w:val="28"/>
        </w:rPr>
        <w:t xml:space="preserve"> </w:t>
      </w:r>
      <w:r>
        <w:rPr>
          <w:rFonts w:ascii="Times New Roman" w:eastAsia="Calibri" w:hAnsi="Times New Roman" w:cs="Times New Roman"/>
          <w:sz w:val="28"/>
          <w:szCs w:val="28"/>
        </w:rPr>
        <w:t>и т.д</w:t>
      </w:r>
      <w:r w:rsidRPr="00647D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 2012 г. на экспорт было отправлено 18 млн. единиц автомобилей и это значение с каждым годом увеличивается</w:t>
      </w:r>
      <w:proofErr w:type="gramStart"/>
      <w:r>
        <w:rPr>
          <w:rFonts w:ascii="Times New Roman" w:eastAsia="Calibri" w:hAnsi="Times New Roman" w:cs="Times New Roman"/>
          <w:sz w:val="28"/>
          <w:szCs w:val="28"/>
        </w:rPr>
        <w:t>.</w:t>
      </w:r>
      <w:proofErr w:type="gramEnd"/>
      <w:r>
        <w:rPr>
          <w:rStyle w:val="a9"/>
          <w:rFonts w:ascii="Times New Roman" w:eastAsia="Calibri" w:hAnsi="Times New Roman" w:cs="Times New Roman"/>
          <w:sz w:val="28"/>
          <w:szCs w:val="28"/>
        </w:rPr>
        <w:footnoteReference w:id="3"/>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аблица 1)</w:t>
      </w:r>
    </w:p>
    <w:p w:rsidR="00A2455E" w:rsidRPr="00570F43" w:rsidRDefault="00A2455E" w:rsidP="005D3CAA">
      <w:pPr>
        <w:spacing w:line="360" w:lineRule="auto"/>
        <w:rPr>
          <w:rFonts w:ascii="Times New Roman" w:eastAsia="Calibri" w:hAnsi="Times New Roman" w:cs="Times New Roman"/>
          <w:b/>
          <w:sz w:val="28"/>
          <w:szCs w:val="28"/>
        </w:rPr>
      </w:pPr>
      <w:r w:rsidRPr="00570F43">
        <w:rPr>
          <w:rFonts w:ascii="Times New Roman" w:eastAsia="Calibri" w:hAnsi="Times New Roman" w:cs="Times New Roman"/>
          <w:b/>
          <w:sz w:val="28"/>
          <w:szCs w:val="28"/>
        </w:rPr>
        <w:t xml:space="preserve">Таблица </w:t>
      </w:r>
      <w:r w:rsidR="00410DEA">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 </w:t>
      </w:r>
      <w:r w:rsidRPr="00570F43">
        <w:rPr>
          <w:rFonts w:ascii="Times New Roman" w:eastAsia="Calibri" w:hAnsi="Times New Roman" w:cs="Times New Roman"/>
          <w:b/>
          <w:sz w:val="28"/>
          <w:szCs w:val="28"/>
        </w:rPr>
        <w:t>Десять ведущих автопроизводителей Китая</w:t>
      </w:r>
    </w:p>
    <w:tbl>
      <w:tblPr>
        <w:tblStyle w:val="af0"/>
        <w:tblW w:w="0" w:type="auto"/>
        <w:tblLook w:val="04A0"/>
      </w:tblPr>
      <w:tblGrid>
        <w:gridCol w:w="1242"/>
        <w:gridCol w:w="3684"/>
        <w:gridCol w:w="2128"/>
        <w:gridCol w:w="2799"/>
      </w:tblGrid>
      <w:tr w:rsidR="00A2455E" w:rsidRPr="00070678" w:rsidTr="00693A8F">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Место</w:t>
            </w:r>
          </w:p>
        </w:tc>
        <w:tc>
          <w:tcPr>
            <w:tcW w:w="3684"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Компания</w:t>
            </w:r>
          </w:p>
        </w:tc>
        <w:tc>
          <w:tcPr>
            <w:tcW w:w="2128"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Расположение</w:t>
            </w:r>
          </w:p>
        </w:tc>
        <w:tc>
          <w:tcPr>
            <w:tcW w:w="2799"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Партнер</w:t>
            </w:r>
          </w:p>
        </w:tc>
      </w:tr>
      <w:tr w:rsidR="00A2455E" w:rsidRPr="00070678" w:rsidTr="00693A8F">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1</w:t>
            </w:r>
          </w:p>
        </w:tc>
        <w:tc>
          <w:tcPr>
            <w:tcW w:w="3684" w:type="dxa"/>
          </w:tcPr>
          <w:p w:rsidR="00A2455E" w:rsidRPr="004061E9" w:rsidRDefault="00A2455E" w:rsidP="00070678">
            <w:pPr>
              <w:rPr>
                <w:rFonts w:ascii="Times New Roman" w:hAnsi="Times New Roman" w:cs="Times New Roman"/>
                <w:sz w:val="28"/>
                <w:szCs w:val="28"/>
              </w:rPr>
            </w:pPr>
            <w:r w:rsidRPr="004061E9">
              <w:rPr>
                <w:rFonts w:ascii="Times New Roman" w:hAnsi="Times New Roman" w:cs="Times New Roman"/>
                <w:sz w:val="28"/>
                <w:szCs w:val="28"/>
                <w:lang w:val="en-US"/>
              </w:rPr>
              <w:t xml:space="preserve"> Shanghai Volkswagen Automotive Co</w:t>
            </w:r>
          </w:p>
        </w:tc>
        <w:tc>
          <w:tcPr>
            <w:tcW w:w="2128" w:type="dxa"/>
          </w:tcPr>
          <w:p w:rsidR="00A2455E" w:rsidRPr="004061E9" w:rsidRDefault="00A2455E" w:rsidP="00070678">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Шанхай</w:t>
            </w:r>
          </w:p>
        </w:tc>
        <w:tc>
          <w:tcPr>
            <w:tcW w:w="2799" w:type="dxa"/>
          </w:tcPr>
          <w:p w:rsidR="00A2455E" w:rsidRPr="004061E9"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GM, VW</w:t>
            </w:r>
          </w:p>
        </w:tc>
      </w:tr>
      <w:tr w:rsidR="00A2455E" w:rsidRPr="00070678" w:rsidTr="00693A8F">
        <w:tc>
          <w:tcPr>
            <w:tcW w:w="1242" w:type="dxa"/>
          </w:tcPr>
          <w:p w:rsidR="00A2455E" w:rsidRPr="00693A8F" w:rsidRDefault="00A2455E" w:rsidP="00570F43">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2</w:t>
            </w:r>
          </w:p>
        </w:tc>
        <w:tc>
          <w:tcPr>
            <w:tcW w:w="3684" w:type="dxa"/>
          </w:tcPr>
          <w:p w:rsidR="00A2455E" w:rsidRPr="004061E9" w:rsidRDefault="00A2455E" w:rsidP="00070678">
            <w:pPr>
              <w:rPr>
                <w:rFonts w:ascii="Times New Roman" w:hAnsi="Times New Roman" w:cs="Times New Roman"/>
                <w:sz w:val="28"/>
                <w:szCs w:val="28"/>
                <w:lang w:val="en-US"/>
              </w:rPr>
            </w:pPr>
            <w:r w:rsidRPr="004061E9">
              <w:rPr>
                <w:rFonts w:ascii="Times New Roman" w:hAnsi="Times New Roman" w:cs="Times New Roman"/>
                <w:sz w:val="28"/>
                <w:szCs w:val="28"/>
                <w:lang w:val="en-US"/>
              </w:rPr>
              <w:t xml:space="preserve">FAW-VW Automobile Co Ltd </w:t>
            </w:r>
          </w:p>
        </w:tc>
        <w:tc>
          <w:tcPr>
            <w:tcW w:w="2128" w:type="dxa"/>
          </w:tcPr>
          <w:p w:rsidR="00A2455E" w:rsidRPr="004061E9" w:rsidRDefault="00A2455E" w:rsidP="004061E9">
            <w:pPr>
              <w:spacing w:line="36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Чанчунь</w:t>
            </w:r>
            <w:proofErr w:type="spellEnd"/>
          </w:p>
        </w:tc>
        <w:tc>
          <w:tcPr>
            <w:tcW w:w="2799" w:type="dxa"/>
          </w:tcPr>
          <w:p w:rsidR="00A2455E" w:rsidRPr="00070678"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VW, Toyota, Mazda</w:t>
            </w:r>
          </w:p>
        </w:tc>
      </w:tr>
    </w:tbl>
    <w:p w:rsidR="00A2455E" w:rsidRDefault="00A2455E">
      <w:pPr>
        <w:rPr>
          <w:lang w:val="en-US"/>
        </w:rPr>
      </w:pPr>
    </w:p>
    <w:p w:rsidR="00A2455E" w:rsidRPr="006E26B9" w:rsidRDefault="00A2455E" w:rsidP="006E26B9">
      <w:pPr>
        <w:jc w:val="right"/>
        <w:rPr>
          <w:rFonts w:ascii="Times New Roman" w:hAnsi="Times New Roman" w:cs="Times New Roman"/>
          <w:sz w:val="28"/>
          <w:szCs w:val="28"/>
        </w:rPr>
      </w:pPr>
      <w:r w:rsidRPr="006E26B9">
        <w:rPr>
          <w:rFonts w:ascii="Times New Roman" w:hAnsi="Times New Roman" w:cs="Times New Roman"/>
          <w:sz w:val="28"/>
          <w:szCs w:val="28"/>
        </w:rPr>
        <w:lastRenderedPageBreak/>
        <w:t>Продолжение таблицы 1.</w:t>
      </w:r>
    </w:p>
    <w:tbl>
      <w:tblPr>
        <w:tblStyle w:val="af0"/>
        <w:tblW w:w="0" w:type="auto"/>
        <w:tblLook w:val="04A0"/>
      </w:tblPr>
      <w:tblGrid>
        <w:gridCol w:w="1242"/>
        <w:gridCol w:w="3684"/>
        <w:gridCol w:w="2128"/>
        <w:gridCol w:w="2799"/>
      </w:tblGrid>
      <w:tr w:rsidR="00A2455E" w:rsidRPr="00070678" w:rsidTr="00693A8F">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3</w:t>
            </w:r>
          </w:p>
        </w:tc>
        <w:tc>
          <w:tcPr>
            <w:tcW w:w="3684" w:type="dxa"/>
          </w:tcPr>
          <w:p w:rsidR="00A2455E" w:rsidRPr="004061E9" w:rsidRDefault="00A2455E" w:rsidP="00070678">
            <w:pPr>
              <w:rPr>
                <w:rFonts w:ascii="Times New Roman" w:hAnsi="Times New Roman" w:cs="Times New Roman"/>
                <w:sz w:val="28"/>
                <w:szCs w:val="28"/>
                <w:lang w:val="en-US"/>
              </w:rPr>
            </w:pPr>
            <w:r w:rsidRPr="004061E9">
              <w:rPr>
                <w:rFonts w:ascii="Times New Roman" w:hAnsi="Times New Roman" w:cs="Times New Roman"/>
                <w:sz w:val="28"/>
                <w:szCs w:val="28"/>
                <w:lang w:val="en-US"/>
              </w:rPr>
              <w:t xml:space="preserve"> Shanghai General Motors Co Ltd </w:t>
            </w:r>
          </w:p>
        </w:tc>
        <w:tc>
          <w:tcPr>
            <w:tcW w:w="2128" w:type="dxa"/>
          </w:tcPr>
          <w:p w:rsidR="00A2455E" w:rsidRPr="004061E9" w:rsidRDefault="00A2455E" w:rsidP="00070678">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Ухань</w:t>
            </w:r>
          </w:p>
        </w:tc>
        <w:tc>
          <w:tcPr>
            <w:tcW w:w="2799" w:type="dxa"/>
          </w:tcPr>
          <w:p w:rsidR="00A2455E" w:rsidRPr="00070678"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PSA, Nissan, Honda</w:t>
            </w:r>
          </w:p>
        </w:tc>
      </w:tr>
      <w:tr w:rsidR="00A2455E" w:rsidRPr="00070678" w:rsidTr="00693A8F">
        <w:tblPrEx>
          <w:tblLook w:val="0480"/>
        </w:tblPrEx>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4</w:t>
            </w:r>
          </w:p>
        </w:tc>
        <w:tc>
          <w:tcPr>
            <w:tcW w:w="3684" w:type="dxa"/>
          </w:tcPr>
          <w:p w:rsidR="00A2455E" w:rsidRPr="004061E9" w:rsidRDefault="00A2455E" w:rsidP="00070678">
            <w:pPr>
              <w:rPr>
                <w:rFonts w:ascii="Times New Roman" w:hAnsi="Times New Roman" w:cs="Times New Roman"/>
                <w:sz w:val="28"/>
                <w:szCs w:val="28"/>
                <w:lang w:val="en-US"/>
              </w:rPr>
            </w:pPr>
            <w:r w:rsidRPr="004061E9">
              <w:rPr>
                <w:rFonts w:ascii="Times New Roman" w:hAnsi="Times New Roman" w:cs="Times New Roman"/>
                <w:sz w:val="28"/>
                <w:szCs w:val="28"/>
                <w:lang w:val="en-US"/>
              </w:rPr>
              <w:t xml:space="preserve">Beijing Hyundai Motor Co </w:t>
            </w:r>
          </w:p>
        </w:tc>
        <w:tc>
          <w:tcPr>
            <w:tcW w:w="2128" w:type="dxa"/>
          </w:tcPr>
          <w:p w:rsidR="00A2455E" w:rsidRPr="004061E9" w:rsidRDefault="00A2455E" w:rsidP="00070678">
            <w:pPr>
              <w:spacing w:line="36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Чонкинг</w:t>
            </w:r>
            <w:proofErr w:type="spellEnd"/>
          </w:p>
        </w:tc>
        <w:tc>
          <w:tcPr>
            <w:tcW w:w="2799" w:type="dxa"/>
          </w:tcPr>
          <w:p w:rsidR="00A2455E" w:rsidRPr="00070678"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Ford, Mazda, Suzuki</w:t>
            </w:r>
          </w:p>
        </w:tc>
      </w:tr>
      <w:tr w:rsidR="00A2455E" w:rsidRPr="00070678" w:rsidTr="00693A8F">
        <w:tblPrEx>
          <w:tblLook w:val="0480"/>
        </w:tblPrEx>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5</w:t>
            </w:r>
          </w:p>
        </w:tc>
        <w:tc>
          <w:tcPr>
            <w:tcW w:w="3684" w:type="dxa"/>
          </w:tcPr>
          <w:p w:rsidR="00A2455E" w:rsidRPr="004061E9" w:rsidRDefault="00A2455E" w:rsidP="00070678">
            <w:pPr>
              <w:rPr>
                <w:rFonts w:ascii="Times New Roman" w:hAnsi="Times New Roman" w:cs="Times New Roman"/>
                <w:sz w:val="28"/>
                <w:szCs w:val="28"/>
              </w:rPr>
            </w:pPr>
            <w:r w:rsidRPr="004061E9">
              <w:rPr>
                <w:rFonts w:ascii="Times New Roman" w:hAnsi="Times New Roman" w:cs="Times New Roman"/>
                <w:sz w:val="28"/>
                <w:szCs w:val="28"/>
              </w:rPr>
              <w:t xml:space="preserve"> </w:t>
            </w:r>
            <w:proofErr w:type="spellStart"/>
            <w:r w:rsidRPr="004061E9">
              <w:rPr>
                <w:rFonts w:ascii="Times New Roman" w:hAnsi="Times New Roman" w:cs="Times New Roman"/>
                <w:sz w:val="28"/>
                <w:szCs w:val="28"/>
              </w:rPr>
              <w:t>Dongfeng</w:t>
            </w:r>
            <w:proofErr w:type="spellEnd"/>
            <w:r w:rsidRPr="004061E9">
              <w:rPr>
                <w:rFonts w:ascii="Times New Roman" w:hAnsi="Times New Roman" w:cs="Times New Roman"/>
                <w:sz w:val="28"/>
                <w:szCs w:val="28"/>
              </w:rPr>
              <w:t xml:space="preserve"> </w:t>
            </w:r>
            <w:proofErr w:type="spellStart"/>
            <w:r w:rsidRPr="004061E9">
              <w:rPr>
                <w:rFonts w:ascii="Times New Roman" w:hAnsi="Times New Roman" w:cs="Times New Roman"/>
                <w:sz w:val="28"/>
                <w:szCs w:val="28"/>
              </w:rPr>
              <w:t>Nissan</w:t>
            </w:r>
            <w:proofErr w:type="spellEnd"/>
            <w:r w:rsidRPr="004061E9">
              <w:rPr>
                <w:rFonts w:ascii="Times New Roman" w:hAnsi="Times New Roman" w:cs="Times New Roman"/>
                <w:sz w:val="28"/>
                <w:szCs w:val="28"/>
              </w:rPr>
              <w:t xml:space="preserve"> </w:t>
            </w:r>
            <w:proofErr w:type="spellStart"/>
            <w:r w:rsidRPr="004061E9">
              <w:rPr>
                <w:rFonts w:ascii="Times New Roman" w:hAnsi="Times New Roman" w:cs="Times New Roman"/>
                <w:sz w:val="28"/>
                <w:szCs w:val="28"/>
              </w:rPr>
              <w:t>Ltd</w:t>
            </w:r>
            <w:proofErr w:type="spellEnd"/>
            <w:r w:rsidRPr="004061E9">
              <w:rPr>
                <w:rFonts w:ascii="Times New Roman" w:hAnsi="Times New Roman" w:cs="Times New Roman"/>
                <w:sz w:val="28"/>
                <w:szCs w:val="28"/>
              </w:rPr>
              <w:t xml:space="preserve"> </w:t>
            </w:r>
          </w:p>
        </w:tc>
        <w:tc>
          <w:tcPr>
            <w:tcW w:w="2128" w:type="dxa"/>
          </w:tcPr>
          <w:p w:rsidR="00A2455E" w:rsidRPr="00070678" w:rsidRDefault="00A2455E" w:rsidP="00070678">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Пекин</w:t>
            </w:r>
          </w:p>
        </w:tc>
        <w:tc>
          <w:tcPr>
            <w:tcW w:w="2799" w:type="dxa"/>
          </w:tcPr>
          <w:p w:rsidR="00A2455E" w:rsidRPr="004061E9"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Daimler, Hyundai</w:t>
            </w:r>
          </w:p>
        </w:tc>
      </w:tr>
      <w:tr w:rsidR="00A2455E" w:rsidRPr="00070678" w:rsidTr="00693A8F">
        <w:tblPrEx>
          <w:tblLook w:val="0480"/>
        </w:tblPrEx>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6</w:t>
            </w:r>
          </w:p>
        </w:tc>
        <w:tc>
          <w:tcPr>
            <w:tcW w:w="3684" w:type="dxa"/>
          </w:tcPr>
          <w:p w:rsidR="00A2455E" w:rsidRPr="004061E9" w:rsidRDefault="00A2455E" w:rsidP="00070678">
            <w:pPr>
              <w:rPr>
                <w:rFonts w:ascii="Times New Roman" w:hAnsi="Times New Roman" w:cs="Times New Roman"/>
                <w:sz w:val="28"/>
                <w:szCs w:val="28"/>
              </w:rPr>
            </w:pPr>
            <w:r w:rsidRPr="004061E9">
              <w:rPr>
                <w:rFonts w:ascii="Times New Roman" w:hAnsi="Times New Roman" w:cs="Times New Roman"/>
                <w:sz w:val="28"/>
                <w:szCs w:val="28"/>
              </w:rPr>
              <w:t xml:space="preserve">BYD </w:t>
            </w:r>
            <w:proofErr w:type="spellStart"/>
            <w:r w:rsidRPr="004061E9">
              <w:rPr>
                <w:rFonts w:ascii="Times New Roman" w:hAnsi="Times New Roman" w:cs="Times New Roman"/>
                <w:sz w:val="28"/>
                <w:szCs w:val="28"/>
              </w:rPr>
              <w:t>Co</w:t>
            </w:r>
            <w:proofErr w:type="spellEnd"/>
            <w:r w:rsidRPr="004061E9">
              <w:rPr>
                <w:rFonts w:ascii="Times New Roman" w:hAnsi="Times New Roman" w:cs="Times New Roman"/>
                <w:sz w:val="28"/>
                <w:szCs w:val="28"/>
              </w:rPr>
              <w:t xml:space="preserve"> </w:t>
            </w:r>
            <w:proofErr w:type="spellStart"/>
            <w:r w:rsidRPr="004061E9">
              <w:rPr>
                <w:rFonts w:ascii="Times New Roman" w:hAnsi="Times New Roman" w:cs="Times New Roman"/>
                <w:sz w:val="28"/>
                <w:szCs w:val="28"/>
              </w:rPr>
              <w:t>Ltd</w:t>
            </w:r>
            <w:proofErr w:type="spellEnd"/>
            <w:r w:rsidRPr="004061E9">
              <w:rPr>
                <w:rFonts w:ascii="Times New Roman" w:hAnsi="Times New Roman" w:cs="Times New Roman"/>
                <w:sz w:val="28"/>
                <w:szCs w:val="28"/>
              </w:rPr>
              <w:t xml:space="preserve"> </w:t>
            </w:r>
          </w:p>
        </w:tc>
        <w:tc>
          <w:tcPr>
            <w:tcW w:w="2128" w:type="dxa"/>
          </w:tcPr>
          <w:p w:rsidR="00A2455E" w:rsidRPr="00070678" w:rsidRDefault="00A2455E" w:rsidP="00070678">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Гуанчжоу</w:t>
            </w:r>
          </w:p>
        </w:tc>
        <w:tc>
          <w:tcPr>
            <w:tcW w:w="2799" w:type="dxa"/>
          </w:tcPr>
          <w:p w:rsidR="00A2455E" w:rsidRPr="004061E9"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Honda, Toyota, Fiat</w:t>
            </w:r>
          </w:p>
        </w:tc>
      </w:tr>
      <w:tr w:rsidR="00A2455E" w:rsidRPr="00070678" w:rsidTr="00693A8F">
        <w:tblPrEx>
          <w:tblLook w:val="0480"/>
        </w:tblPrEx>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7</w:t>
            </w:r>
          </w:p>
        </w:tc>
        <w:tc>
          <w:tcPr>
            <w:tcW w:w="3684" w:type="dxa"/>
          </w:tcPr>
          <w:p w:rsidR="00A2455E" w:rsidRPr="004061E9" w:rsidRDefault="00A2455E" w:rsidP="00070678">
            <w:pPr>
              <w:rPr>
                <w:rFonts w:ascii="Times New Roman" w:hAnsi="Times New Roman" w:cs="Times New Roman"/>
                <w:sz w:val="28"/>
                <w:szCs w:val="28"/>
                <w:lang w:val="en-US"/>
              </w:rPr>
            </w:pPr>
            <w:proofErr w:type="spellStart"/>
            <w:r w:rsidRPr="004061E9">
              <w:rPr>
                <w:rFonts w:ascii="Times New Roman" w:hAnsi="Times New Roman" w:cs="Times New Roman"/>
                <w:sz w:val="28"/>
                <w:szCs w:val="28"/>
                <w:lang w:val="en-US"/>
              </w:rPr>
              <w:t>Chery</w:t>
            </w:r>
            <w:proofErr w:type="spellEnd"/>
            <w:r w:rsidRPr="004061E9">
              <w:rPr>
                <w:rFonts w:ascii="Times New Roman" w:hAnsi="Times New Roman" w:cs="Times New Roman"/>
                <w:sz w:val="28"/>
                <w:szCs w:val="28"/>
                <w:lang w:val="en-US"/>
              </w:rPr>
              <w:t xml:space="preserve"> Automobile Co Ltd </w:t>
            </w:r>
          </w:p>
        </w:tc>
        <w:tc>
          <w:tcPr>
            <w:tcW w:w="2128" w:type="dxa"/>
          </w:tcPr>
          <w:p w:rsidR="00A2455E" w:rsidRPr="004061E9" w:rsidRDefault="00A2455E" w:rsidP="00070678">
            <w:pPr>
              <w:spacing w:line="36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Хэфэй</w:t>
            </w:r>
            <w:proofErr w:type="spellEnd"/>
          </w:p>
        </w:tc>
        <w:tc>
          <w:tcPr>
            <w:tcW w:w="2799" w:type="dxa"/>
          </w:tcPr>
          <w:p w:rsidR="00A2455E" w:rsidRPr="00070678"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r w:rsidR="00A2455E" w:rsidRPr="00070678" w:rsidTr="00693A8F">
        <w:tblPrEx>
          <w:tblLook w:val="0480"/>
        </w:tblPrEx>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8</w:t>
            </w:r>
          </w:p>
        </w:tc>
        <w:tc>
          <w:tcPr>
            <w:tcW w:w="3684" w:type="dxa"/>
          </w:tcPr>
          <w:p w:rsidR="00A2455E" w:rsidRPr="004061E9" w:rsidRDefault="00A2455E" w:rsidP="00070678">
            <w:pPr>
              <w:rPr>
                <w:rFonts w:ascii="Times New Roman" w:hAnsi="Times New Roman" w:cs="Times New Roman"/>
                <w:sz w:val="28"/>
                <w:szCs w:val="28"/>
                <w:lang w:val="en-US"/>
              </w:rPr>
            </w:pPr>
            <w:proofErr w:type="spellStart"/>
            <w:r w:rsidRPr="004061E9">
              <w:rPr>
                <w:rFonts w:ascii="Times New Roman" w:hAnsi="Times New Roman" w:cs="Times New Roman"/>
                <w:sz w:val="28"/>
                <w:szCs w:val="28"/>
                <w:lang w:val="en-US"/>
              </w:rPr>
              <w:t>Guangqi</w:t>
            </w:r>
            <w:proofErr w:type="spellEnd"/>
            <w:r w:rsidRPr="004061E9">
              <w:rPr>
                <w:rFonts w:ascii="Times New Roman" w:hAnsi="Times New Roman" w:cs="Times New Roman"/>
                <w:sz w:val="28"/>
                <w:szCs w:val="28"/>
                <w:lang w:val="en-US"/>
              </w:rPr>
              <w:t xml:space="preserve"> Honda Automobile Co Ltd </w:t>
            </w:r>
          </w:p>
        </w:tc>
        <w:tc>
          <w:tcPr>
            <w:tcW w:w="2128" w:type="dxa"/>
          </w:tcPr>
          <w:p w:rsidR="00A2455E" w:rsidRPr="004061E9" w:rsidRDefault="00A2455E" w:rsidP="00070678">
            <w:pPr>
              <w:spacing w:line="36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Шэньчжэнь</w:t>
            </w:r>
            <w:proofErr w:type="spellEnd"/>
          </w:p>
        </w:tc>
        <w:tc>
          <w:tcPr>
            <w:tcW w:w="2799" w:type="dxa"/>
          </w:tcPr>
          <w:p w:rsidR="00A2455E" w:rsidRPr="00070678"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r w:rsidR="00A2455E" w:rsidRPr="00070678" w:rsidTr="00693A8F">
        <w:tblPrEx>
          <w:tblLook w:val="0480"/>
        </w:tblPrEx>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9</w:t>
            </w:r>
          </w:p>
        </w:tc>
        <w:tc>
          <w:tcPr>
            <w:tcW w:w="3684" w:type="dxa"/>
          </w:tcPr>
          <w:p w:rsidR="00A2455E" w:rsidRPr="004061E9" w:rsidRDefault="00A2455E" w:rsidP="00070678">
            <w:pPr>
              <w:rPr>
                <w:rFonts w:ascii="Times New Roman" w:hAnsi="Times New Roman" w:cs="Times New Roman"/>
                <w:sz w:val="28"/>
                <w:szCs w:val="28"/>
                <w:lang w:val="en-US"/>
              </w:rPr>
            </w:pPr>
            <w:r w:rsidRPr="004061E9">
              <w:rPr>
                <w:rFonts w:ascii="Times New Roman" w:hAnsi="Times New Roman" w:cs="Times New Roman"/>
                <w:sz w:val="28"/>
                <w:szCs w:val="28"/>
                <w:lang w:val="en-US"/>
              </w:rPr>
              <w:t xml:space="preserve">Tianjin FAW Toyota Motor Co Ltd </w:t>
            </w:r>
          </w:p>
        </w:tc>
        <w:tc>
          <w:tcPr>
            <w:tcW w:w="2128" w:type="dxa"/>
          </w:tcPr>
          <w:p w:rsidR="00A2455E" w:rsidRPr="004061E9" w:rsidRDefault="00A2455E" w:rsidP="00070678">
            <w:pPr>
              <w:spacing w:line="36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Шэньян</w:t>
            </w:r>
            <w:proofErr w:type="spellEnd"/>
          </w:p>
        </w:tc>
        <w:tc>
          <w:tcPr>
            <w:tcW w:w="2799" w:type="dxa"/>
          </w:tcPr>
          <w:p w:rsidR="00A2455E" w:rsidRPr="00070678"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BMW, Toyota</w:t>
            </w:r>
          </w:p>
        </w:tc>
      </w:tr>
      <w:tr w:rsidR="00A2455E" w:rsidRPr="00070678" w:rsidTr="00693A8F">
        <w:tblPrEx>
          <w:tblLook w:val="0480"/>
        </w:tblPrEx>
        <w:tc>
          <w:tcPr>
            <w:tcW w:w="1242" w:type="dxa"/>
          </w:tcPr>
          <w:p w:rsidR="00A2455E" w:rsidRPr="00693A8F" w:rsidRDefault="00A2455E" w:rsidP="00070678">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10</w:t>
            </w:r>
          </w:p>
        </w:tc>
        <w:tc>
          <w:tcPr>
            <w:tcW w:w="3684" w:type="dxa"/>
          </w:tcPr>
          <w:p w:rsidR="00A2455E" w:rsidRPr="004061E9" w:rsidRDefault="00A2455E" w:rsidP="003918A5">
            <w:pPr>
              <w:rPr>
                <w:rFonts w:ascii="Times New Roman" w:hAnsi="Times New Roman" w:cs="Times New Roman"/>
                <w:sz w:val="28"/>
                <w:szCs w:val="28"/>
                <w:lang w:val="en-US"/>
              </w:rPr>
            </w:pPr>
            <w:proofErr w:type="spellStart"/>
            <w:r w:rsidRPr="004061E9">
              <w:rPr>
                <w:rFonts w:ascii="Times New Roman" w:hAnsi="Times New Roman" w:cs="Times New Roman"/>
                <w:sz w:val="28"/>
                <w:szCs w:val="28"/>
                <w:lang w:val="en-US"/>
              </w:rPr>
              <w:t>Geely</w:t>
            </w:r>
            <w:proofErr w:type="spellEnd"/>
            <w:r w:rsidRPr="004061E9">
              <w:rPr>
                <w:rFonts w:ascii="Times New Roman" w:hAnsi="Times New Roman" w:cs="Times New Roman"/>
                <w:sz w:val="28"/>
                <w:szCs w:val="28"/>
                <w:lang w:val="en-US"/>
              </w:rPr>
              <w:t xml:space="preserve"> Holding Group Co Ltd</w:t>
            </w:r>
          </w:p>
        </w:tc>
        <w:tc>
          <w:tcPr>
            <w:tcW w:w="2128" w:type="dxa"/>
          </w:tcPr>
          <w:p w:rsidR="00A2455E" w:rsidRPr="004061E9" w:rsidRDefault="00A2455E" w:rsidP="00070678">
            <w:pPr>
              <w:spacing w:line="36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Тайгжоу</w:t>
            </w:r>
            <w:proofErr w:type="spellEnd"/>
          </w:p>
        </w:tc>
        <w:tc>
          <w:tcPr>
            <w:tcW w:w="2799" w:type="dxa"/>
          </w:tcPr>
          <w:p w:rsidR="00A2455E" w:rsidRPr="00070678" w:rsidRDefault="00A2455E" w:rsidP="00070678">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bl>
    <w:p w:rsidR="00F9014A" w:rsidRDefault="00F9014A" w:rsidP="00FE3B2B">
      <w:pPr>
        <w:spacing w:line="360" w:lineRule="auto"/>
        <w:jc w:val="both"/>
        <w:rPr>
          <w:rFonts w:ascii="Times New Roman" w:eastAsia="Calibri" w:hAnsi="Times New Roman" w:cs="Times New Roman"/>
          <w:sz w:val="20"/>
          <w:szCs w:val="20"/>
        </w:rPr>
      </w:pPr>
    </w:p>
    <w:p w:rsidR="00A2455E" w:rsidRPr="00F9014A" w:rsidRDefault="00A2455E" w:rsidP="00FE3B2B">
      <w:pPr>
        <w:spacing w:line="360" w:lineRule="auto"/>
        <w:jc w:val="both"/>
        <w:rPr>
          <w:rFonts w:ascii="Times New Roman" w:eastAsia="Calibri" w:hAnsi="Times New Roman" w:cs="Times New Roman"/>
          <w:b/>
          <w:sz w:val="24"/>
          <w:szCs w:val="24"/>
        </w:rPr>
      </w:pPr>
      <w:r w:rsidRPr="00F9014A">
        <w:rPr>
          <w:rFonts w:ascii="Times New Roman" w:eastAsia="Calibri" w:hAnsi="Times New Roman" w:cs="Times New Roman"/>
          <w:b/>
          <w:sz w:val="24"/>
          <w:szCs w:val="24"/>
        </w:rPr>
        <w:t>Источник:</w:t>
      </w:r>
      <w:r w:rsidRPr="00F9014A">
        <w:rPr>
          <w:rFonts w:ascii="Times New Roman" w:hAnsi="Times New Roman" w:cs="Times New Roman"/>
          <w:b/>
          <w:sz w:val="24"/>
          <w:szCs w:val="24"/>
        </w:rPr>
        <w:t xml:space="preserve"> </w:t>
      </w:r>
      <w:proofErr w:type="gramStart"/>
      <w:r w:rsidRPr="00F9014A">
        <w:rPr>
          <w:rFonts w:ascii="Times New Roman" w:eastAsia="Calibri" w:hAnsi="Times New Roman" w:cs="Times New Roman"/>
          <w:b/>
          <w:sz w:val="24"/>
          <w:szCs w:val="24"/>
          <w:lang w:val="en-US"/>
        </w:rPr>
        <w:t>CAAM</w:t>
      </w:r>
      <w:r w:rsidRPr="00F9014A">
        <w:rPr>
          <w:rFonts w:ascii="Times New Roman" w:eastAsia="Calibri" w:hAnsi="Times New Roman" w:cs="Times New Roman"/>
          <w:b/>
          <w:sz w:val="24"/>
          <w:szCs w:val="24"/>
        </w:rPr>
        <w:t xml:space="preserve">, 10 ведущих производителей автомобилей в Китае. - </w:t>
      </w:r>
      <w:hyperlink r:id="rId8" w:history="1">
        <w:r w:rsidRPr="00F9014A">
          <w:rPr>
            <w:rStyle w:val="aa"/>
            <w:rFonts w:ascii="Times New Roman" w:eastAsia="Calibri" w:hAnsi="Times New Roman" w:cs="Times New Roman"/>
            <w:b/>
            <w:sz w:val="24"/>
            <w:szCs w:val="24"/>
          </w:rPr>
          <w:t>http://www.caam.org.cn/english/</w:t>
        </w:r>
      </w:hyperlink>
      <w:r w:rsidRPr="00F9014A">
        <w:rPr>
          <w:rFonts w:ascii="Times New Roman" w:eastAsia="Calibri" w:hAnsi="Times New Roman" w:cs="Times New Roman"/>
          <w:b/>
          <w:sz w:val="24"/>
          <w:szCs w:val="24"/>
        </w:rPr>
        <w:t>.</w:t>
      </w:r>
      <w:proofErr w:type="gramEnd"/>
      <w:r w:rsidRPr="00F9014A">
        <w:rPr>
          <w:rFonts w:ascii="Times New Roman" w:eastAsia="Calibri" w:hAnsi="Times New Roman" w:cs="Times New Roman"/>
          <w:b/>
          <w:sz w:val="24"/>
          <w:szCs w:val="24"/>
        </w:rPr>
        <w:t xml:space="preserve"> </w:t>
      </w:r>
    </w:p>
    <w:p w:rsidR="00A2455E" w:rsidRDefault="00A2455E" w:rsidP="005D3CAA">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будущем аналитики прогнозируют дальнейший рост объемов производства и продаж со стороны Китая, так к 2016 г. ожидается объем продаж китайских автомобилей на уровне 20-24 млн. единиц. Однако </w:t>
      </w:r>
      <w:r w:rsidRPr="008F44AA">
        <w:rPr>
          <w:rFonts w:ascii="Times New Roman" w:eastAsia="Calibri" w:hAnsi="Times New Roman" w:cs="Times New Roman"/>
          <w:sz w:val="28"/>
          <w:szCs w:val="28"/>
        </w:rPr>
        <w:t>самое интересное произойдет с лидерами на 3-ем месте</w:t>
      </w:r>
      <w:r>
        <w:rPr>
          <w:rFonts w:ascii="Times New Roman" w:eastAsia="Calibri" w:hAnsi="Times New Roman" w:cs="Times New Roman"/>
          <w:sz w:val="28"/>
          <w:szCs w:val="28"/>
        </w:rPr>
        <w:t>. Вместо нынешней Японии на ее место придут Бразилия и Индия, что позволит странам БРИКС завоевать долю в 43% мирового рынка в 2016 г. вместо 36% на 2011 год.</w:t>
      </w:r>
      <w:r>
        <w:rPr>
          <w:rStyle w:val="a9"/>
          <w:rFonts w:ascii="Times New Roman" w:eastAsia="Calibri" w:hAnsi="Times New Roman" w:cs="Times New Roman"/>
          <w:sz w:val="28"/>
          <w:szCs w:val="28"/>
        </w:rPr>
        <w:footnoteReference w:id="4"/>
      </w:r>
      <w:r>
        <w:rPr>
          <w:rFonts w:ascii="Times New Roman" w:eastAsia="Calibri" w:hAnsi="Times New Roman" w:cs="Times New Roman"/>
          <w:sz w:val="28"/>
          <w:szCs w:val="28"/>
        </w:rPr>
        <w:t xml:space="preserve"> Это отражено на графике 2.</w:t>
      </w:r>
    </w:p>
    <w:p w:rsidR="00A2455E" w:rsidRDefault="00A2455E" w:rsidP="00FE3B2B">
      <w:pPr>
        <w:spacing w:line="360" w:lineRule="auto"/>
        <w:jc w:val="both"/>
        <w:rPr>
          <w:rFonts w:ascii="Times New Roman" w:eastAsia="Calibri" w:hAnsi="Times New Roman" w:cs="Times New Roman"/>
          <w:sz w:val="28"/>
          <w:szCs w:val="28"/>
        </w:rPr>
      </w:pPr>
    </w:p>
    <w:p w:rsidR="00A2455E" w:rsidRDefault="00A2455E" w:rsidP="00FE3B2B">
      <w:pPr>
        <w:spacing w:line="360" w:lineRule="auto"/>
        <w:jc w:val="both"/>
        <w:rPr>
          <w:rFonts w:ascii="Times New Roman" w:eastAsia="Calibri" w:hAnsi="Times New Roman" w:cs="Times New Roman"/>
          <w:sz w:val="28"/>
          <w:szCs w:val="28"/>
        </w:rPr>
      </w:pPr>
    </w:p>
    <w:p w:rsidR="00A2455E" w:rsidRDefault="00A2455E" w:rsidP="00FE3B2B">
      <w:pPr>
        <w:spacing w:line="360" w:lineRule="auto"/>
        <w:jc w:val="both"/>
        <w:rPr>
          <w:rFonts w:ascii="Times New Roman" w:eastAsia="Calibri" w:hAnsi="Times New Roman" w:cs="Times New Roman"/>
          <w:sz w:val="28"/>
          <w:szCs w:val="28"/>
        </w:rPr>
      </w:pPr>
    </w:p>
    <w:p w:rsidR="00A2455E" w:rsidRDefault="00A2455E" w:rsidP="00FE3B2B">
      <w:pPr>
        <w:spacing w:line="360" w:lineRule="auto"/>
        <w:jc w:val="both"/>
        <w:rPr>
          <w:rFonts w:ascii="Times New Roman" w:eastAsia="Calibri" w:hAnsi="Times New Roman" w:cs="Times New Roman"/>
          <w:sz w:val="28"/>
          <w:szCs w:val="28"/>
        </w:rPr>
      </w:pPr>
    </w:p>
    <w:p w:rsidR="00A2455E" w:rsidRPr="00570F43" w:rsidRDefault="00A2455E" w:rsidP="00FE3B2B">
      <w:pPr>
        <w:spacing w:line="360" w:lineRule="auto"/>
        <w:jc w:val="both"/>
        <w:rPr>
          <w:rFonts w:ascii="Times New Roman" w:eastAsia="Calibri" w:hAnsi="Times New Roman" w:cs="Times New Roman"/>
          <w:sz w:val="28"/>
          <w:szCs w:val="28"/>
        </w:rPr>
      </w:pPr>
    </w:p>
    <w:p w:rsidR="00A2455E" w:rsidRPr="005D3CAA" w:rsidRDefault="00A2455E" w:rsidP="005D3CAA">
      <w:pPr>
        <w:spacing w:line="360" w:lineRule="auto"/>
        <w:jc w:val="both"/>
        <w:rPr>
          <w:rFonts w:ascii="Times New Roman" w:eastAsia="Calibri" w:hAnsi="Times New Roman" w:cs="Times New Roman"/>
          <w:noProof/>
          <w:sz w:val="28"/>
          <w:szCs w:val="28"/>
          <w:lang w:eastAsia="ru-RU"/>
        </w:rPr>
      </w:pPr>
      <w:r w:rsidRPr="00DC3C00">
        <w:rPr>
          <w:rFonts w:ascii="Times New Roman" w:eastAsia="Calibri" w:hAnsi="Times New Roman" w:cs="Times New Roman"/>
          <w:b/>
          <w:sz w:val="28"/>
          <w:szCs w:val="28"/>
        </w:rPr>
        <w:lastRenderedPageBreak/>
        <w:t>График</w:t>
      </w:r>
      <w:r>
        <w:rPr>
          <w:rFonts w:ascii="Times New Roman" w:eastAsia="Calibri" w:hAnsi="Times New Roman" w:cs="Times New Roman"/>
          <w:b/>
          <w:sz w:val="28"/>
          <w:szCs w:val="28"/>
        </w:rPr>
        <w:t xml:space="preserve"> 2.</w:t>
      </w:r>
      <w:r>
        <w:rPr>
          <w:rFonts w:ascii="Times New Roman" w:eastAsia="Calibri" w:hAnsi="Times New Roman" w:cs="Times New Roman"/>
          <w:noProof/>
          <w:sz w:val="28"/>
          <w:szCs w:val="28"/>
          <w:lang w:eastAsia="ru-RU"/>
        </w:rPr>
        <w:t xml:space="preserve"> - </w:t>
      </w:r>
      <w:r w:rsidRPr="00DC3C00">
        <w:rPr>
          <w:rFonts w:ascii="Times New Roman" w:eastAsia="Calibri" w:hAnsi="Times New Roman" w:cs="Times New Roman"/>
          <w:b/>
          <w:noProof/>
          <w:sz w:val="28"/>
          <w:szCs w:val="28"/>
          <w:lang w:eastAsia="ru-RU"/>
        </w:rPr>
        <w:t>Страны-лидеры  по производству и продаже автомобилей в 2016 г</w:t>
      </w:r>
      <w:r w:rsidR="00410DEA">
        <w:rPr>
          <w:rFonts w:ascii="Times New Roman" w:eastAsia="Calibri" w:hAnsi="Times New Roman" w:cs="Times New Roman"/>
          <w:b/>
          <w:noProof/>
          <w:sz w:val="28"/>
          <w:szCs w:val="28"/>
          <w:lang w:eastAsia="ru-RU"/>
        </w:rPr>
        <w:t>оду</w:t>
      </w:r>
    </w:p>
    <w:p w:rsidR="00A2455E" w:rsidRDefault="00A2455E" w:rsidP="00B83CE3">
      <w:pPr>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137741" cy="3323950"/>
            <wp:effectExtent l="19050" t="0" r="5759" b="0"/>
            <wp:docPr id="23" name="Рисунок 3" descr="C:\Users\sony\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2.png"/>
                    <pic:cNvPicPr>
                      <a:picLocks noChangeAspect="1" noChangeArrowheads="1"/>
                    </pic:cNvPicPr>
                  </pic:nvPicPr>
                  <pic:blipFill>
                    <a:blip r:embed="rId9" cstate="print"/>
                    <a:srcRect/>
                    <a:stretch>
                      <a:fillRect/>
                    </a:stretch>
                  </pic:blipFill>
                  <pic:spPr bwMode="auto">
                    <a:xfrm>
                      <a:off x="0" y="0"/>
                      <a:ext cx="5148212" cy="3330724"/>
                    </a:xfrm>
                    <a:prstGeom prst="rect">
                      <a:avLst/>
                    </a:prstGeom>
                    <a:noFill/>
                    <a:ln w="9525">
                      <a:noFill/>
                      <a:miter lim="800000"/>
                      <a:headEnd/>
                      <a:tailEnd/>
                    </a:ln>
                  </pic:spPr>
                </pic:pic>
              </a:graphicData>
            </a:graphic>
          </wp:inline>
        </w:drawing>
      </w:r>
    </w:p>
    <w:p w:rsidR="00A2455E" w:rsidRPr="00F9014A" w:rsidRDefault="00A2455E" w:rsidP="005D3CAA">
      <w:pPr>
        <w:spacing w:line="360" w:lineRule="auto"/>
        <w:jc w:val="both"/>
        <w:rPr>
          <w:rFonts w:ascii="Times New Roman" w:eastAsia="Calibri" w:hAnsi="Times New Roman" w:cs="Times New Roman"/>
          <w:b/>
          <w:sz w:val="24"/>
          <w:szCs w:val="24"/>
        </w:rPr>
      </w:pPr>
      <w:r w:rsidRPr="00F9014A">
        <w:rPr>
          <w:rFonts w:ascii="Times New Roman" w:eastAsia="Calibri" w:hAnsi="Times New Roman" w:cs="Times New Roman"/>
          <w:b/>
          <w:sz w:val="24"/>
          <w:szCs w:val="24"/>
        </w:rPr>
        <w:t>Источник</w:t>
      </w:r>
      <w:r w:rsidRPr="00F9014A">
        <w:rPr>
          <w:rFonts w:ascii="Times New Roman" w:eastAsia="Calibri" w:hAnsi="Times New Roman" w:cs="Times New Roman"/>
          <w:b/>
          <w:sz w:val="24"/>
          <w:szCs w:val="24"/>
          <w:lang w:val="en-US"/>
        </w:rPr>
        <w:t xml:space="preserve">: </w:t>
      </w:r>
      <w:proofErr w:type="gramStart"/>
      <w:r w:rsidRPr="00F9014A">
        <w:rPr>
          <w:rFonts w:ascii="Times New Roman" w:eastAsia="Calibri" w:hAnsi="Times New Roman" w:cs="Times New Roman"/>
          <w:b/>
          <w:sz w:val="24"/>
          <w:szCs w:val="24"/>
          <w:lang w:val="en-US"/>
        </w:rPr>
        <w:t>KPMG International.</w:t>
      </w:r>
      <w:proofErr w:type="gramEnd"/>
      <w:r w:rsidRPr="00F9014A">
        <w:rPr>
          <w:rFonts w:ascii="Times New Roman" w:eastAsia="Calibri" w:hAnsi="Times New Roman" w:cs="Times New Roman"/>
          <w:b/>
          <w:sz w:val="24"/>
          <w:szCs w:val="24"/>
          <w:lang w:val="en-US"/>
        </w:rPr>
        <w:t xml:space="preserve"> Op. cit. P</w:t>
      </w:r>
      <w:r w:rsidRPr="00F9014A">
        <w:rPr>
          <w:rFonts w:ascii="Times New Roman" w:eastAsia="Calibri" w:hAnsi="Times New Roman" w:cs="Times New Roman"/>
          <w:b/>
          <w:sz w:val="24"/>
          <w:szCs w:val="24"/>
        </w:rPr>
        <w:t>.38</w:t>
      </w:r>
    </w:p>
    <w:p w:rsidR="00A2455E" w:rsidRDefault="00A2455E" w:rsidP="005D3CAA">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Одной из основополагающих индустрий в США является автомобилестроительная отрасль. За последние 10 лет эта отрасль испытывала и период роста и драматичного падения в 2009 году, однако 2012 г. был удачным для автопроизводителей. Впервые за 5 лет рост продаж </w:t>
      </w:r>
      <w:r w:rsidRPr="00F51D1E">
        <w:rPr>
          <w:rFonts w:ascii="Times New Roman" w:eastAsia="Calibri" w:hAnsi="Times New Roman" w:cs="Times New Roman"/>
          <w:sz w:val="28"/>
          <w:szCs w:val="28"/>
        </w:rPr>
        <w:t>составил 14,4 млн. единиц продукции, или на 13% больше, чем было в предыдущем году. Объем производства составлял 11 млн. единиц. В 2013 г. ожидаетс</w:t>
      </w:r>
      <w:r>
        <w:rPr>
          <w:rFonts w:ascii="Times New Roman" w:eastAsia="Calibri" w:hAnsi="Times New Roman" w:cs="Times New Roman"/>
          <w:sz w:val="28"/>
          <w:szCs w:val="28"/>
        </w:rPr>
        <w:t xml:space="preserve">я дальнейшее увеличение производства до 12 млн. единиц и продаж до 14,9 млн. единиц продукции автомобилестроительной отрасли США. Рост продаж привел к увеличению выручки  20 ведущих мировых производителей автомобилей, среди которых присутствуют американские компании </w:t>
      </w:r>
      <w:r>
        <w:rPr>
          <w:rFonts w:ascii="Times New Roman" w:eastAsia="Calibri" w:hAnsi="Times New Roman" w:cs="Times New Roman"/>
          <w:sz w:val="28"/>
          <w:szCs w:val="28"/>
          <w:lang w:val="en-US"/>
        </w:rPr>
        <w:t>Chrysler</w:t>
      </w:r>
      <w:r w:rsidRPr="0014469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GM</w:t>
      </w:r>
      <w:r w:rsidRPr="0014469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Ford</w:t>
      </w:r>
      <w:r w:rsidRPr="0014469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Именно </w:t>
      </w:r>
      <w:r>
        <w:rPr>
          <w:rFonts w:ascii="Times New Roman" w:eastAsia="Calibri" w:hAnsi="Times New Roman" w:cs="Times New Roman"/>
          <w:sz w:val="28"/>
          <w:szCs w:val="28"/>
          <w:lang w:val="en-US"/>
        </w:rPr>
        <w:t>Chrysler</w:t>
      </w:r>
      <w:r w:rsidRPr="00144695">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показал максимальный рост продаж в 39% по сравнению с 2011 годом.</w:t>
      </w:r>
      <w:r>
        <w:rPr>
          <w:rStyle w:val="a9"/>
          <w:rFonts w:ascii="Times New Roman" w:eastAsia="Calibri" w:hAnsi="Times New Roman" w:cs="Times New Roman"/>
          <w:sz w:val="28"/>
          <w:szCs w:val="28"/>
        </w:rPr>
        <w:footnoteReference w:id="5"/>
      </w:r>
      <w:r>
        <w:rPr>
          <w:rFonts w:ascii="Times New Roman" w:eastAsia="Calibri" w:hAnsi="Times New Roman" w:cs="Times New Roman"/>
          <w:sz w:val="28"/>
          <w:szCs w:val="28"/>
        </w:rPr>
        <w:t xml:space="preserve"> Наибольшая доля на американском внутреннем рынке </w:t>
      </w:r>
      <w:r>
        <w:rPr>
          <w:rFonts w:ascii="Times New Roman" w:eastAsia="Calibri" w:hAnsi="Times New Roman" w:cs="Times New Roman"/>
          <w:sz w:val="28"/>
          <w:szCs w:val="28"/>
        </w:rPr>
        <w:lastRenderedPageBreak/>
        <w:t xml:space="preserve">распределяется между 7 компаниями-производителями автомобилей. Первое место с долей в 19,4% занимает </w:t>
      </w:r>
      <w:r>
        <w:rPr>
          <w:rFonts w:ascii="Times New Roman" w:eastAsia="Calibri" w:hAnsi="Times New Roman" w:cs="Times New Roman"/>
          <w:sz w:val="28"/>
          <w:szCs w:val="28"/>
          <w:lang w:val="de-DE"/>
        </w:rPr>
        <w:t>GM</w:t>
      </w:r>
      <w:r w:rsidRPr="006838B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a</w:t>
      </w:r>
      <w:r>
        <w:rPr>
          <w:rFonts w:ascii="Times New Roman" w:eastAsia="Calibri" w:hAnsi="Times New Roman" w:cs="Times New Roman"/>
          <w:sz w:val="28"/>
          <w:szCs w:val="28"/>
        </w:rPr>
        <w:t xml:space="preserve"> 7-ое место у </w:t>
      </w:r>
      <w:r>
        <w:rPr>
          <w:rFonts w:ascii="Times New Roman" w:eastAsia="Calibri" w:hAnsi="Times New Roman" w:cs="Times New Roman"/>
          <w:sz w:val="28"/>
          <w:szCs w:val="28"/>
          <w:lang w:val="de-DE"/>
        </w:rPr>
        <w:t>Hyundai</w:t>
      </w:r>
      <w:r w:rsidRPr="006838B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8,1%</w:t>
      </w:r>
      <w:r w:rsidRPr="006838B4">
        <w:rPr>
          <w:rFonts w:ascii="Times New Roman" w:eastAsia="Calibri" w:hAnsi="Times New Roman" w:cs="Times New Roman"/>
          <w:sz w:val="28"/>
          <w:szCs w:val="28"/>
        </w:rPr>
        <w:t xml:space="preserve">. </w:t>
      </w:r>
    </w:p>
    <w:p w:rsidR="00A2455E" w:rsidRDefault="00A2455E" w:rsidP="005D3CAA">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Производители играют важную роль в предоставлении рабочих мест и, таким образом, увеличению благосостояния американских жителей. Свыше 700 тыс. человек работают на производстве, а свыше 5,5 млн. занято в сопутствующих отраслях. Так, например, в торговле, страховании, обслуживании и т.д. Максимальное количество занятых в данной отрасли находится в Калифорнии, Мичигане и Техасе, также 20 штатов славятся наличием 100 тыс. видов рабочих мест, которые связаны с автомобилестроительной отраслью. В будущем аналитики прогнозируют рост занятости до, как минимум, 740 тыс. человек в 2016 году. Это показано на графике 3.</w:t>
      </w:r>
    </w:p>
    <w:p w:rsidR="00A2455E" w:rsidRPr="00AE234A" w:rsidRDefault="00A2455E" w:rsidP="005D3CAA">
      <w:pPr>
        <w:spacing w:line="360" w:lineRule="auto"/>
        <w:jc w:val="both"/>
        <w:rPr>
          <w:rFonts w:ascii="Times New Roman" w:eastAsia="Calibri" w:hAnsi="Times New Roman" w:cs="Times New Roman"/>
          <w:b/>
          <w:sz w:val="28"/>
          <w:szCs w:val="28"/>
        </w:rPr>
      </w:pPr>
      <w:r w:rsidRPr="00AE234A">
        <w:rPr>
          <w:rFonts w:ascii="Times New Roman" w:eastAsia="Calibri" w:hAnsi="Times New Roman" w:cs="Times New Roman"/>
          <w:b/>
          <w:sz w:val="28"/>
          <w:szCs w:val="28"/>
        </w:rPr>
        <w:t xml:space="preserve">График </w:t>
      </w:r>
      <w:r>
        <w:rPr>
          <w:rFonts w:ascii="Times New Roman" w:eastAsia="Calibri" w:hAnsi="Times New Roman" w:cs="Times New Roman"/>
          <w:b/>
          <w:sz w:val="28"/>
          <w:szCs w:val="28"/>
        </w:rPr>
        <w:t>3. - Производс</w:t>
      </w:r>
      <w:r w:rsidR="00410DEA">
        <w:rPr>
          <w:rFonts w:ascii="Times New Roman" w:eastAsia="Calibri" w:hAnsi="Times New Roman" w:cs="Times New Roman"/>
          <w:b/>
          <w:sz w:val="28"/>
          <w:szCs w:val="28"/>
        </w:rPr>
        <w:t>тво автомобилей и прогноз в США</w:t>
      </w:r>
    </w:p>
    <w:p w:rsidR="00A2455E" w:rsidRDefault="00A2455E" w:rsidP="00B83CE3">
      <w:pPr>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24550" cy="3389941"/>
            <wp:effectExtent l="19050" t="0" r="0" b="0"/>
            <wp:docPr id="24" name="Рисунок 4" descr="C:\Users\sony\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esktop\4.png"/>
                    <pic:cNvPicPr>
                      <a:picLocks noChangeAspect="1" noChangeArrowheads="1"/>
                    </pic:cNvPicPr>
                  </pic:nvPicPr>
                  <pic:blipFill>
                    <a:blip r:embed="rId10" cstate="print"/>
                    <a:srcRect/>
                    <a:stretch>
                      <a:fillRect/>
                    </a:stretch>
                  </pic:blipFill>
                  <pic:spPr bwMode="auto">
                    <a:xfrm>
                      <a:off x="0" y="0"/>
                      <a:ext cx="5924726" cy="3390042"/>
                    </a:xfrm>
                    <a:prstGeom prst="rect">
                      <a:avLst/>
                    </a:prstGeom>
                    <a:noFill/>
                    <a:ln w="9525">
                      <a:noFill/>
                      <a:miter lim="800000"/>
                      <a:headEnd/>
                      <a:tailEnd/>
                    </a:ln>
                  </pic:spPr>
                </pic:pic>
              </a:graphicData>
            </a:graphic>
          </wp:inline>
        </w:drawing>
      </w:r>
    </w:p>
    <w:p w:rsidR="00A2455E" w:rsidRPr="00F9014A" w:rsidRDefault="00A2455E" w:rsidP="00001633">
      <w:pPr>
        <w:spacing w:line="360" w:lineRule="auto"/>
        <w:jc w:val="both"/>
        <w:rPr>
          <w:rFonts w:ascii="Times New Roman" w:hAnsi="Times New Roman" w:cs="Times New Roman"/>
          <w:b/>
          <w:sz w:val="24"/>
          <w:szCs w:val="24"/>
          <w:lang w:val="en-US"/>
        </w:rPr>
      </w:pPr>
      <w:r w:rsidRPr="00F9014A">
        <w:rPr>
          <w:rFonts w:ascii="Times New Roman" w:eastAsia="Calibri" w:hAnsi="Times New Roman" w:cs="Times New Roman"/>
          <w:b/>
          <w:sz w:val="24"/>
          <w:szCs w:val="24"/>
        </w:rPr>
        <w:t>Источник</w:t>
      </w:r>
      <w:r w:rsidRPr="00F9014A">
        <w:rPr>
          <w:rFonts w:ascii="Times New Roman" w:eastAsia="Calibri" w:hAnsi="Times New Roman" w:cs="Times New Roman"/>
          <w:b/>
          <w:sz w:val="24"/>
          <w:szCs w:val="24"/>
          <w:lang w:val="en-US"/>
        </w:rPr>
        <w:t xml:space="preserve">: </w:t>
      </w:r>
      <w:proofErr w:type="spellStart"/>
      <w:r w:rsidRPr="00F9014A">
        <w:rPr>
          <w:rFonts w:ascii="Times New Roman" w:hAnsi="Times New Roman" w:cs="Times New Roman"/>
          <w:b/>
          <w:sz w:val="24"/>
          <w:szCs w:val="24"/>
          <w:lang w:val="en-US"/>
        </w:rPr>
        <w:t>Hill.Kim</w:t>
      </w:r>
      <w:proofErr w:type="spellEnd"/>
      <w:r w:rsidRPr="00F9014A">
        <w:rPr>
          <w:rFonts w:ascii="Times New Roman" w:hAnsi="Times New Roman" w:cs="Times New Roman"/>
          <w:b/>
          <w:sz w:val="24"/>
          <w:szCs w:val="24"/>
          <w:lang w:val="en-US"/>
        </w:rPr>
        <w:t xml:space="preserve"> </w:t>
      </w:r>
      <w:proofErr w:type="gramStart"/>
      <w:r w:rsidRPr="00F9014A">
        <w:rPr>
          <w:rFonts w:ascii="Times New Roman" w:hAnsi="Times New Roman" w:cs="Times New Roman"/>
          <w:b/>
          <w:sz w:val="24"/>
          <w:szCs w:val="24"/>
          <w:lang w:val="en-US"/>
        </w:rPr>
        <w:t>The</w:t>
      </w:r>
      <w:proofErr w:type="gramEnd"/>
      <w:r w:rsidRPr="00F9014A">
        <w:rPr>
          <w:rFonts w:ascii="Times New Roman" w:hAnsi="Times New Roman" w:cs="Times New Roman"/>
          <w:b/>
          <w:sz w:val="24"/>
          <w:szCs w:val="24"/>
          <w:lang w:val="en-US"/>
        </w:rPr>
        <w:t xml:space="preserve"> U.S. Automobile Industry Outlook. </w:t>
      </w:r>
    </w:p>
    <w:p w:rsidR="00A2455E" w:rsidRPr="00D77155" w:rsidRDefault="00A2455E" w:rsidP="00D77155">
      <w:pPr>
        <w:spacing w:line="36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8"/>
          <w:szCs w:val="28"/>
        </w:rPr>
        <w:t xml:space="preserve">Американское правительство поставило три главные задачи в области энергетики для дальнейшего развития автомобилестроительной отрасли. В </w:t>
      </w:r>
      <w:r>
        <w:rPr>
          <w:rFonts w:ascii="Times New Roman" w:eastAsia="Calibri" w:hAnsi="Times New Roman" w:cs="Times New Roman"/>
          <w:sz w:val="28"/>
          <w:szCs w:val="28"/>
        </w:rPr>
        <w:lastRenderedPageBreak/>
        <w:t xml:space="preserve">связи со стремлением во всем мире к сокращению отрицательных выбросов, США поощряет инвестиции, как со стороны частных лиц, так и компаний. Инвестиции в 2012 г. составили 11 млрд. долларов. Это первая задача. Второй задачей является поиск более эффективных источников энергии и путей замещения стандартных источников. А после произошедших событий в Японии и Таиланде, правительство всерьез задумалось об эффекте глобализации на всю </w:t>
      </w:r>
      <w:r w:rsidRPr="000F5E8A">
        <w:rPr>
          <w:rFonts w:ascii="Times New Roman" w:eastAsia="Calibri" w:hAnsi="Times New Roman" w:cs="Times New Roman"/>
          <w:sz w:val="28"/>
          <w:szCs w:val="28"/>
        </w:rPr>
        <w:t xml:space="preserve"> </w:t>
      </w:r>
      <w:r>
        <w:rPr>
          <w:rFonts w:ascii="Times New Roman" w:eastAsia="Calibri" w:hAnsi="Times New Roman" w:cs="Times New Roman"/>
          <w:sz w:val="28"/>
          <w:szCs w:val="28"/>
        </w:rPr>
        <w:t>экономику.</w:t>
      </w:r>
      <w:r>
        <w:rPr>
          <w:rStyle w:val="a9"/>
          <w:rFonts w:ascii="Times New Roman" w:eastAsia="Calibri" w:hAnsi="Times New Roman" w:cs="Times New Roman"/>
          <w:sz w:val="28"/>
          <w:szCs w:val="28"/>
        </w:rPr>
        <w:footnoteReference w:id="6"/>
      </w:r>
      <w:r>
        <w:rPr>
          <w:rFonts w:ascii="Times New Roman" w:eastAsia="Calibri" w:hAnsi="Times New Roman" w:cs="Times New Roman"/>
          <w:sz w:val="28"/>
          <w:szCs w:val="28"/>
        </w:rPr>
        <w:t xml:space="preserve"> </w:t>
      </w:r>
    </w:p>
    <w:p w:rsidR="00A2455E" w:rsidRPr="00651F20"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Автомобильная индустрия внесла свой существенный вклад</w:t>
      </w:r>
      <w:r w:rsidRPr="00651F2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национальное благосостояние. В 2011 г. она выплатила свыше 140 млрд. долларов налогов, которые состоят из налога на продажу, на использование, подоходный налог и налоги на бизнес. Что касается территориального разделения на количество принесенных налоговых сборов в казну, среди штатов – лидеров выделяются Калифорния, Техас и Флорида.   </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Интересным фактом можно назвать тенденцию к большему увеличению цен на покупку использованных автомобилей, чем на новые автомобили. Среднее количество лет использования автомобилей в США – 10,8 лет.</w:t>
      </w:r>
      <w:r>
        <w:rPr>
          <w:rStyle w:val="a9"/>
          <w:rFonts w:ascii="Times New Roman" w:eastAsia="Calibri" w:hAnsi="Times New Roman" w:cs="Times New Roman"/>
          <w:sz w:val="28"/>
          <w:szCs w:val="28"/>
        </w:rPr>
        <w:footnoteReference w:id="7"/>
      </w:r>
      <w:r>
        <w:rPr>
          <w:rFonts w:ascii="Times New Roman" w:eastAsia="Calibri" w:hAnsi="Times New Roman" w:cs="Times New Roman"/>
          <w:sz w:val="28"/>
          <w:szCs w:val="28"/>
        </w:rPr>
        <w:t xml:space="preserve"> </w:t>
      </w:r>
    </w:p>
    <w:p w:rsidR="00A2455E" w:rsidRPr="000C66F7" w:rsidRDefault="00A2455E" w:rsidP="00FE3B2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Что касается кооперации с другими странами, США наращивает потоки экспорта в развивающиеся страны, а также активно создает совместные предприятия с другими странами-лидерами в автомобилестроительной отрасли. Среди важных партнеров выделяется Япония. Американская компания </w:t>
      </w:r>
      <w:r>
        <w:rPr>
          <w:rFonts w:ascii="Times New Roman" w:eastAsia="Calibri" w:hAnsi="Times New Roman" w:cs="Times New Roman"/>
          <w:sz w:val="28"/>
          <w:szCs w:val="28"/>
          <w:lang w:val="en-US"/>
        </w:rPr>
        <w:t>Ford</w:t>
      </w:r>
      <w:r w:rsidRPr="000A223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совместно с японской </w:t>
      </w:r>
      <w:r>
        <w:rPr>
          <w:rFonts w:ascii="Times New Roman" w:eastAsia="Calibri" w:hAnsi="Times New Roman" w:cs="Times New Roman"/>
          <w:sz w:val="28"/>
          <w:szCs w:val="28"/>
          <w:lang w:val="en-US"/>
        </w:rPr>
        <w:t>Mazda</w:t>
      </w:r>
      <w:r w:rsidRPr="000A223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создали международный автомобильный альянс, где каждая компания обладает 50% долей. Также </w:t>
      </w:r>
      <w:r>
        <w:rPr>
          <w:rFonts w:ascii="Times New Roman" w:eastAsia="Calibri" w:hAnsi="Times New Roman" w:cs="Times New Roman"/>
          <w:sz w:val="28"/>
          <w:szCs w:val="28"/>
          <w:lang w:val="en-US"/>
        </w:rPr>
        <w:t>Ford</w:t>
      </w:r>
      <w:r w:rsidRPr="00A468F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Toyota</w:t>
      </w:r>
      <w:r>
        <w:rPr>
          <w:rFonts w:ascii="Times New Roman" w:eastAsia="Calibri" w:hAnsi="Times New Roman" w:cs="Times New Roman"/>
          <w:sz w:val="28"/>
          <w:szCs w:val="28"/>
        </w:rPr>
        <w:t xml:space="preserve"> занимаются </w:t>
      </w:r>
      <w:r w:rsidRPr="00A468F9">
        <w:rPr>
          <w:rFonts w:ascii="Times New Roman" w:eastAsia="Calibri" w:hAnsi="Times New Roman" w:cs="Times New Roman"/>
          <w:sz w:val="28"/>
          <w:szCs w:val="28"/>
        </w:rPr>
        <w:t xml:space="preserve"> </w:t>
      </w:r>
      <w:r>
        <w:rPr>
          <w:rFonts w:ascii="Times New Roman" w:eastAsia="Calibri" w:hAnsi="Times New Roman" w:cs="Times New Roman"/>
          <w:sz w:val="28"/>
          <w:szCs w:val="28"/>
        </w:rPr>
        <w:t>улучшением двигателей для грузовиков.</w:t>
      </w:r>
    </w:p>
    <w:p w:rsidR="00A2455E" w:rsidRPr="00901697"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Итак, прогнозы на дальнейшее развитие автомобилестроительной отрасли в США весьма оптимистичные, и каждый показатель эффективной работы </w:t>
      </w:r>
      <w:r>
        <w:rPr>
          <w:rFonts w:ascii="Times New Roman" w:eastAsia="Calibri" w:hAnsi="Times New Roman" w:cs="Times New Roman"/>
          <w:sz w:val="28"/>
          <w:szCs w:val="28"/>
        </w:rPr>
        <w:lastRenderedPageBreak/>
        <w:t>отрасли в ближайшие несколько лет будет изменяться в положительную сторону.</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Автомобилестроительная отрасль является ключевой для Японии. Объем производства автомобилей в 2012 г. в Японии составил 9,9 млн. единиц. Производители автомобилей и комплектующих предоставляют рабочие места 5,45 млн. человек, а это составляет 8,7% от всех занятых в Японии. Люди занимаются либо непосредственным производством, либо продажей, предоставлением сопутствующих услуг и т.д. Причем в производстве занято всего 787 тыс. человек. В связи со сложным процессом производства всех необходимых деталей и частей для готовой продукции, а порой их количество достигает 30 тыс.,  автопроизводители с каждым годом увеличивают закупки необходимых составляющих из-за границы. Особой тенденцией в автомобилестроительной отрасли Японии является увеличение инвестиций в исследования и разработки, в особенности в автомобильное оборудование и информационные технологии. </w:t>
      </w:r>
    </w:p>
    <w:p w:rsidR="00A2455E" w:rsidRDefault="00A2455E" w:rsidP="00D77155">
      <w:pPr>
        <w:spacing w:line="360" w:lineRule="auto"/>
        <w:ind w:firstLine="709"/>
        <w:jc w:val="both"/>
        <w:rPr>
          <w:rFonts w:ascii="Times New Roman" w:eastAsia="Calibri" w:hAnsi="Times New Roman" w:cs="Times New Roman"/>
          <w:sz w:val="28"/>
          <w:szCs w:val="28"/>
        </w:rPr>
      </w:pPr>
      <w:r w:rsidRPr="00064835">
        <w:rPr>
          <w:rFonts w:ascii="Times New Roman" w:eastAsia="Calibri" w:hAnsi="Times New Roman" w:cs="Times New Roman"/>
          <w:sz w:val="28"/>
          <w:szCs w:val="28"/>
        </w:rPr>
        <w:t>Однако говоря</w:t>
      </w:r>
      <w:r>
        <w:rPr>
          <w:rFonts w:ascii="Times New Roman" w:eastAsia="Calibri" w:hAnsi="Times New Roman" w:cs="Times New Roman"/>
          <w:sz w:val="28"/>
          <w:szCs w:val="28"/>
        </w:rPr>
        <w:t xml:space="preserve"> о </w:t>
      </w:r>
      <w:r w:rsidRPr="00064835">
        <w:rPr>
          <w:rFonts w:ascii="Times New Roman" w:eastAsia="Calibri" w:hAnsi="Times New Roman" w:cs="Times New Roman"/>
          <w:sz w:val="28"/>
          <w:szCs w:val="28"/>
        </w:rPr>
        <w:t>Японии, стоит возвратиться к  2010 г</w:t>
      </w:r>
      <w:r>
        <w:rPr>
          <w:rFonts w:ascii="Times New Roman" w:eastAsia="Calibri" w:hAnsi="Times New Roman" w:cs="Times New Roman"/>
          <w:sz w:val="28"/>
          <w:szCs w:val="28"/>
        </w:rPr>
        <w:t>оду</w:t>
      </w:r>
      <w:r w:rsidRPr="00064835">
        <w:rPr>
          <w:rFonts w:ascii="Times New Roman" w:eastAsia="Calibri" w:hAnsi="Times New Roman" w:cs="Times New Roman"/>
          <w:sz w:val="28"/>
          <w:szCs w:val="28"/>
        </w:rPr>
        <w:t xml:space="preserve">. В результате разрушительного землетрясения в Японии, а также наводнения  Таиланде во всем мире наблюдался спад спроса на продукты автомобилестроительной отрасли. </w:t>
      </w:r>
      <w:r w:rsidR="002E1490">
        <w:rPr>
          <w:rFonts w:ascii="Times New Roman" w:eastAsia="Calibri" w:hAnsi="Times New Roman" w:cs="Times New Roman"/>
          <w:sz w:val="28"/>
          <w:szCs w:val="28"/>
        </w:rPr>
        <w:t xml:space="preserve">Покупатели сомневались в экологической безопасности японских автомобилей и отказывались от приобретения данных автомобилей. </w:t>
      </w:r>
      <w:r w:rsidRPr="00064835">
        <w:rPr>
          <w:rFonts w:ascii="Times New Roman" w:eastAsia="Calibri" w:hAnsi="Times New Roman" w:cs="Times New Roman"/>
          <w:sz w:val="28"/>
          <w:szCs w:val="28"/>
        </w:rPr>
        <w:t>В связи с этим</w:t>
      </w:r>
      <w:r>
        <w:rPr>
          <w:rFonts w:ascii="Times New Roman" w:eastAsia="Calibri" w:hAnsi="Times New Roman" w:cs="Times New Roman"/>
          <w:sz w:val="28"/>
          <w:szCs w:val="28"/>
        </w:rPr>
        <w:t>,</w:t>
      </w:r>
      <w:r w:rsidRPr="00064835">
        <w:rPr>
          <w:rFonts w:ascii="Times New Roman" w:eastAsia="Calibri" w:hAnsi="Times New Roman" w:cs="Times New Roman"/>
          <w:sz w:val="28"/>
          <w:szCs w:val="28"/>
        </w:rPr>
        <w:t xml:space="preserve"> в 2011 году был отмечен спад экспорта автомобилестроительной отрасли на 8,4% или</w:t>
      </w:r>
      <w:r>
        <w:rPr>
          <w:rFonts w:ascii="Times New Roman" w:eastAsia="Calibri" w:hAnsi="Times New Roman" w:cs="Times New Roman"/>
          <w:sz w:val="28"/>
          <w:szCs w:val="28"/>
        </w:rPr>
        <w:t>,</w:t>
      </w:r>
      <w:r w:rsidRPr="00064835">
        <w:rPr>
          <w:rFonts w:ascii="Times New Roman" w:eastAsia="Calibri" w:hAnsi="Times New Roman" w:cs="Times New Roman"/>
          <w:sz w:val="28"/>
          <w:szCs w:val="28"/>
        </w:rPr>
        <w:t xml:space="preserve"> в числовом выражении</w:t>
      </w:r>
      <w:r>
        <w:rPr>
          <w:rFonts w:ascii="Times New Roman" w:eastAsia="Calibri" w:hAnsi="Times New Roman" w:cs="Times New Roman"/>
          <w:sz w:val="28"/>
          <w:szCs w:val="28"/>
        </w:rPr>
        <w:t>,</w:t>
      </w:r>
      <w:r w:rsidRPr="00064835">
        <w:rPr>
          <w:rFonts w:ascii="Times New Roman" w:eastAsia="Calibri" w:hAnsi="Times New Roman" w:cs="Times New Roman"/>
          <w:sz w:val="28"/>
          <w:szCs w:val="28"/>
        </w:rPr>
        <w:t xml:space="preserve"> до 11,5 трлн. йен.</w:t>
      </w:r>
      <w:r>
        <w:rPr>
          <w:rFonts w:ascii="Times New Roman" w:eastAsia="Calibri" w:hAnsi="Times New Roman" w:cs="Times New Roman"/>
          <w:sz w:val="28"/>
          <w:szCs w:val="28"/>
        </w:rPr>
        <w:t xml:space="preserve"> То есть, таким образом, на экспорт было направлено 4,75 млн. единиц продукции автомобилестроительной отрасли. В то</w:t>
      </w:r>
      <w:r w:rsidR="007B5F41" w:rsidRPr="002E1490">
        <w:rPr>
          <w:rFonts w:ascii="Times New Roman" w:eastAsia="Calibri" w:hAnsi="Times New Roman" w:cs="Times New Roman"/>
          <w:sz w:val="28"/>
          <w:szCs w:val="28"/>
        </w:rPr>
        <w:t xml:space="preserve"> </w:t>
      </w:r>
      <w:r>
        <w:rPr>
          <w:rFonts w:ascii="Times New Roman" w:eastAsia="Calibri" w:hAnsi="Times New Roman" w:cs="Times New Roman"/>
          <w:sz w:val="28"/>
          <w:szCs w:val="28"/>
        </w:rPr>
        <w:t>же время внутренний спрос был на уровне 4,45 млн. единиц.</w:t>
      </w:r>
      <w:r>
        <w:rPr>
          <w:rStyle w:val="a9"/>
          <w:rFonts w:ascii="Times New Roman" w:eastAsia="Calibri" w:hAnsi="Times New Roman" w:cs="Times New Roman"/>
          <w:sz w:val="28"/>
          <w:szCs w:val="28"/>
        </w:rPr>
        <w:footnoteReference w:id="8"/>
      </w:r>
      <w:r>
        <w:rPr>
          <w:rFonts w:ascii="Times New Roman" w:eastAsia="Calibri" w:hAnsi="Times New Roman" w:cs="Times New Roman"/>
          <w:sz w:val="28"/>
          <w:szCs w:val="28"/>
        </w:rPr>
        <w:t xml:space="preserve"> Основными рынками сбыта для Японии являются США и Европа, однако ежегодно увеличивается объем экспорта в развивающиеся страны. То есть растет доля в экспорте азиатских стран и стран Латинской Америки. В начале 2012 г. количество автомобилей, которыми </w:t>
      </w:r>
      <w:r>
        <w:rPr>
          <w:rFonts w:ascii="Times New Roman" w:eastAsia="Calibri" w:hAnsi="Times New Roman" w:cs="Times New Roman"/>
          <w:sz w:val="28"/>
          <w:szCs w:val="28"/>
        </w:rPr>
        <w:lastRenderedPageBreak/>
        <w:t>пользовались в Японии, насчитывало 75,5 млн. единиц, из которых 58,7 млн. единиц – личный транспорт. В среднем количество лет использования автомобилей составляло 13 лет.</w:t>
      </w:r>
      <w:r>
        <w:rPr>
          <w:rStyle w:val="a9"/>
          <w:rFonts w:ascii="Times New Roman" w:eastAsia="Calibri" w:hAnsi="Times New Roman" w:cs="Times New Roman"/>
          <w:sz w:val="28"/>
          <w:szCs w:val="28"/>
        </w:rPr>
        <w:footnoteReference w:id="9"/>
      </w:r>
      <w:r>
        <w:rPr>
          <w:rFonts w:ascii="Times New Roman" w:eastAsia="Calibri" w:hAnsi="Times New Roman" w:cs="Times New Roman"/>
          <w:sz w:val="28"/>
          <w:szCs w:val="28"/>
        </w:rPr>
        <w:t xml:space="preserve"> Производство также пострадало от природных катастроф. Так в 2008 году данной отраслью было произведено 12 млн. единиц продукции, в </w:t>
      </w:r>
      <w:r w:rsidRPr="00064835">
        <w:rPr>
          <w:rFonts w:ascii="Times New Roman" w:eastAsia="Calibri" w:hAnsi="Times New Roman" w:cs="Times New Roman"/>
          <w:sz w:val="28"/>
          <w:szCs w:val="28"/>
        </w:rPr>
        <w:t xml:space="preserve">2011 </w:t>
      </w:r>
      <w:r>
        <w:rPr>
          <w:rFonts w:ascii="Times New Roman" w:eastAsia="Calibri" w:hAnsi="Times New Roman" w:cs="Times New Roman"/>
          <w:sz w:val="28"/>
          <w:szCs w:val="28"/>
        </w:rPr>
        <w:t>г. это значение составляло только 8,34 млн. единиц.</w:t>
      </w:r>
      <w:r w:rsidRPr="00064835">
        <w:rPr>
          <w:rFonts w:ascii="Times New Roman" w:eastAsia="Calibri" w:hAnsi="Times New Roman" w:cs="Times New Roman"/>
          <w:sz w:val="28"/>
          <w:szCs w:val="28"/>
        </w:rPr>
        <w:t xml:space="preserve">  </w:t>
      </w:r>
      <w:r>
        <w:rPr>
          <w:rFonts w:ascii="Times New Roman" w:eastAsia="Calibri" w:hAnsi="Times New Roman" w:cs="Times New Roman"/>
          <w:sz w:val="28"/>
          <w:szCs w:val="28"/>
        </w:rPr>
        <w:t>Для преодоления негативных последствий катастроф правительство Японии в конце декабря 2011 г. ввело программу по поддержке автомобилестроительной отрасли при помощи субсидий, в том числе и на покупку экологических видов автомобилей. Поэтому</w:t>
      </w:r>
      <w:r w:rsidRPr="00064835">
        <w:rPr>
          <w:rFonts w:ascii="Times New Roman" w:eastAsia="Calibri" w:hAnsi="Times New Roman" w:cs="Times New Roman"/>
          <w:sz w:val="28"/>
          <w:szCs w:val="28"/>
        </w:rPr>
        <w:t xml:space="preserve"> уже в 2012 г</w:t>
      </w:r>
      <w:r>
        <w:rPr>
          <w:rFonts w:ascii="Times New Roman" w:eastAsia="Calibri" w:hAnsi="Times New Roman" w:cs="Times New Roman"/>
          <w:sz w:val="28"/>
          <w:szCs w:val="28"/>
        </w:rPr>
        <w:t>.</w:t>
      </w:r>
      <w:r w:rsidRPr="00064835">
        <w:rPr>
          <w:rFonts w:ascii="Times New Roman" w:eastAsia="Calibri" w:hAnsi="Times New Roman" w:cs="Times New Roman"/>
          <w:sz w:val="28"/>
          <w:szCs w:val="28"/>
        </w:rPr>
        <w:t xml:space="preserve"> был отмечен рост продаж на азиатском и американском рынках,</w:t>
      </w:r>
      <w:r>
        <w:rPr>
          <w:rFonts w:ascii="Times New Roman" w:eastAsia="Calibri" w:hAnsi="Times New Roman" w:cs="Times New Roman"/>
          <w:sz w:val="28"/>
          <w:szCs w:val="28"/>
        </w:rPr>
        <w:t xml:space="preserve"> что благоприятно сказывается на общем состоянии отрасли и экономики в целом: увеличился спрос на внутреннем рынке до почти 5 млн. единиц, а также  увеличился объем экспорта. В настоящий момент п</w:t>
      </w:r>
      <w:r w:rsidRPr="00790A07">
        <w:rPr>
          <w:rFonts w:ascii="Times New Roman" w:eastAsia="Calibri" w:hAnsi="Times New Roman" w:cs="Times New Roman"/>
          <w:sz w:val="28"/>
          <w:szCs w:val="28"/>
        </w:rPr>
        <w:t xml:space="preserve">роизводство автомобилестроительной отрасли производит 20% от ВВП </w:t>
      </w:r>
      <w:r>
        <w:rPr>
          <w:rFonts w:ascii="Times New Roman" w:eastAsia="Calibri" w:hAnsi="Times New Roman" w:cs="Times New Roman"/>
          <w:sz w:val="28"/>
          <w:szCs w:val="28"/>
        </w:rPr>
        <w:t xml:space="preserve">Японии </w:t>
      </w:r>
      <w:r w:rsidRPr="00790A07">
        <w:rPr>
          <w:rFonts w:ascii="Times New Roman" w:eastAsia="Calibri" w:hAnsi="Times New Roman" w:cs="Times New Roman"/>
          <w:sz w:val="28"/>
          <w:szCs w:val="28"/>
        </w:rPr>
        <w:t>и налоговую выручку в размере 10%</w:t>
      </w:r>
      <w:r>
        <w:rPr>
          <w:rFonts w:ascii="Times New Roman" w:eastAsia="Calibri" w:hAnsi="Times New Roman" w:cs="Times New Roman"/>
          <w:sz w:val="28"/>
          <w:szCs w:val="28"/>
        </w:rPr>
        <w:t xml:space="preserve"> от общего количества налогов. К ведущим производителям автомобильной продукции в Японии относятся </w:t>
      </w:r>
      <w:r>
        <w:rPr>
          <w:rFonts w:ascii="Times New Roman" w:eastAsia="Calibri" w:hAnsi="Times New Roman" w:cs="Times New Roman"/>
          <w:sz w:val="28"/>
          <w:szCs w:val="28"/>
          <w:lang w:val="en-US"/>
        </w:rPr>
        <w:t>Honda</w:t>
      </w:r>
      <w:r w:rsidRPr="00695434">
        <w:rPr>
          <w:rFonts w:ascii="Times New Roman" w:eastAsia="Calibri" w:hAnsi="Times New Roman" w:cs="Times New Roman"/>
          <w:sz w:val="28"/>
          <w:szCs w:val="28"/>
        </w:rPr>
        <w:t xml:space="preserve">, Isuzu, </w:t>
      </w:r>
      <w:r>
        <w:rPr>
          <w:rFonts w:ascii="Times New Roman" w:eastAsia="Calibri" w:hAnsi="Times New Roman" w:cs="Times New Roman"/>
          <w:sz w:val="28"/>
          <w:szCs w:val="28"/>
          <w:lang w:val="en-US"/>
        </w:rPr>
        <w:t>Mazda</w:t>
      </w:r>
      <w:r w:rsidRPr="0069543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Mitsubishi</w:t>
      </w:r>
      <w:r w:rsidRPr="0069543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Mitsuoka</w:t>
      </w:r>
      <w:r w:rsidRPr="0069543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Nissan</w:t>
      </w:r>
      <w:r w:rsidRPr="0069543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Subaru</w:t>
      </w:r>
      <w:r w:rsidRPr="0069543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Toyota</w:t>
      </w:r>
      <w:r w:rsidRPr="00695434">
        <w:rPr>
          <w:rFonts w:ascii="Times New Roman" w:eastAsia="Calibri" w:hAnsi="Times New Roman" w:cs="Times New Roman"/>
          <w:sz w:val="28"/>
          <w:szCs w:val="28"/>
        </w:rPr>
        <w:t xml:space="preserve">. </w:t>
      </w:r>
    </w:p>
    <w:p w:rsidR="00A2455E" w:rsidRPr="002126BB" w:rsidRDefault="00A2455E" w:rsidP="00FE3B2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Возвращаясь к экологии, Япония как член Киотского протокола согласилась на сокращение выбросов в атмосферу до уровня 1 186 млн. тонн. Из них около 20% вредных выбросов приходится на транспортную отрасль, так в 2011 г. значение составляло 250 млн. тонн. Таким образом, первоначальным целями в автомобилестроительной отрасли Японии являются улучшение работы и эффективности работы мотора, сокращение использования топлива и поиск альтернативных источников энергии. В 2011 г. были выпущены свыше 1,5 млн. единиц автомобилей, работающих не на обычном топливе или использующие электричество.</w:t>
      </w:r>
      <w:r>
        <w:rPr>
          <w:rStyle w:val="a9"/>
          <w:rFonts w:ascii="Times New Roman" w:eastAsia="Calibri" w:hAnsi="Times New Roman" w:cs="Times New Roman"/>
          <w:sz w:val="28"/>
          <w:szCs w:val="28"/>
        </w:rPr>
        <w:footnoteReference w:id="10"/>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Японские автомобильные производители активно развивают свой бизнес за рубежом, перенося туда свое производство. Перенос может осуществляться </w:t>
      </w:r>
      <w:r>
        <w:rPr>
          <w:rFonts w:ascii="Times New Roman" w:eastAsia="Calibri" w:hAnsi="Times New Roman" w:cs="Times New Roman"/>
          <w:sz w:val="28"/>
          <w:szCs w:val="28"/>
        </w:rPr>
        <w:lastRenderedPageBreak/>
        <w:t xml:space="preserve">как в виде постройки филиалов, так и создании совместных предприятий. Некоторые производители предпочитают производить за границей исключительно комплектующие, а итоговое производство осуществлять в Японии, а другие, напротив, </w:t>
      </w:r>
      <w:r w:rsidRPr="00890D36">
        <w:rPr>
          <w:rFonts w:ascii="Times New Roman" w:eastAsia="Calibri" w:hAnsi="Times New Roman" w:cs="Times New Roman"/>
          <w:sz w:val="28"/>
          <w:szCs w:val="28"/>
        </w:rPr>
        <w:t>переносят все производство в другие страны,</w:t>
      </w:r>
      <w:r>
        <w:rPr>
          <w:rFonts w:ascii="Times New Roman" w:eastAsia="Calibri" w:hAnsi="Times New Roman" w:cs="Times New Roman"/>
          <w:sz w:val="28"/>
          <w:szCs w:val="28"/>
        </w:rPr>
        <w:t xml:space="preserve"> например, в США, страны Южной Азии, Европы, а с недавних пор к ним присоединились Россия, Китай и некоторые другие развивающиеся страны. Это создает дополнительные рабочие места, экспортную выручку для принимающих стран и возможность использовать в дальнейшем более совершенные технологии для собственного производства</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аблица 4)</w:t>
      </w:r>
    </w:p>
    <w:p w:rsidR="00A2455E" w:rsidRPr="00E33506" w:rsidRDefault="00A2455E" w:rsidP="00D77155">
      <w:pPr>
        <w:spacing w:line="360" w:lineRule="auto"/>
        <w:jc w:val="both"/>
        <w:rPr>
          <w:rFonts w:ascii="Times New Roman" w:eastAsia="Calibri" w:hAnsi="Times New Roman" w:cs="Times New Roman"/>
          <w:b/>
          <w:sz w:val="28"/>
          <w:szCs w:val="28"/>
        </w:rPr>
      </w:pPr>
      <w:r w:rsidRPr="00E33506">
        <w:rPr>
          <w:rFonts w:ascii="Times New Roman" w:eastAsia="Calibri" w:hAnsi="Times New Roman" w:cs="Times New Roman"/>
          <w:b/>
          <w:sz w:val="28"/>
          <w:szCs w:val="28"/>
        </w:rPr>
        <w:t>Таблица</w:t>
      </w:r>
      <w:r>
        <w:rPr>
          <w:rFonts w:ascii="Times New Roman" w:eastAsia="Calibri" w:hAnsi="Times New Roman" w:cs="Times New Roman"/>
          <w:b/>
          <w:sz w:val="28"/>
          <w:szCs w:val="28"/>
        </w:rPr>
        <w:t xml:space="preserve"> 4. - Заграничные базы автопроизводителей </w:t>
      </w:r>
      <w:r w:rsidR="00410DEA">
        <w:rPr>
          <w:rFonts w:ascii="Times New Roman" w:eastAsia="Calibri" w:hAnsi="Times New Roman" w:cs="Times New Roman"/>
          <w:b/>
          <w:sz w:val="28"/>
          <w:szCs w:val="28"/>
        </w:rPr>
        <w:t xml:space="preserve">Японии: количество заводов, 2012 </w:t>
      </w:r>
    </w:p>
    <w:p w:rsidR="00A2455E" w:rsidRPr="0033000B" w:rsidRDefault="00A2455E" w:rsidP="00FE3B2B">
      <w:pPr>
        <w:spacing w:line="360" w:lineRule="auto"/>
        <w:jc w:val="both"/>
        <w:rPr>
          <w:rFonts w:ascii="Times New Roman" w:eastAsia="Calibri" w:hAnsi="Times New Roman" w:cs="Times New Roman"/>
          <w:sz w:val="28"/>
          <w:szCs w:val="28"/>
        </w:rPr>
      </w:pPr>
      <w:r w:rsidRPr="00410DEA">
        <w:rPr>
          <w:rFonts w:ascii="Times New Roman" w:eastAsia="Calibri" w:hAnsi="Times New Roman" w:cs="Times New Roman"/>
          <w:sz w:val="28"/>
          <w:szCs w:val="28"/>
        </w:rPr>
        <w:t xml:space="preserve">     </w:t>
      </w:r>
      <w:r>
        <w:rPr>
          <w:rFonts w:ascii="Times New Roman" w:eastAsia="Calibri" w:hAnsi="Times New Roman" w:cs="Times New Roman"/>
          <w:noProof/>
          <w:sz w:val="28"/>
          <w:szCs w:val="28"/>
          <w:lang w:eastAsia="ru-RU"/>
        </w:rPr>
        <w:drawing>
          <wp:inline distT="0" distB="0" distL="0" distR="0">
            <wp:extent cx="5571490" cy="3338830"/>
            <wp:effectExtent l="19050" t="0" r="0" b="0"/>
            <wp:docPr id="25" name="Рисунок 6" descr="C:\Users\sony\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esktop\5.png"/>
                    <pic:cNvPicPr>
                      <a:picLocks noChangeAspect="1" noChangeArrowheads="1"/>
                    </pic:cNvPicPr>
                  </pic:nvPicPr>
                  <pic:blipFill>
                    <a:blip r:embed="rId11" cstate="print"/>
                    <a:srcRect/>
                    <a:stretch>
                      <a:fillRect/>
                    </a:stretch>
                  </pic:blipFill>
                  <pic:spPr bwMode="auto">
                    <a:xfrm>
                      <a:off x="0" y="0"/>
                      <a:ext cx="5571490" cy="3338830"/>
                    </a:xfrm>
                    <a:prstGeom prst="rect">
                      <a:avLst/>
                    </a:prstGeom>
                    <a:noFill/>
                    <a:ln w="9525">
                      <a:noFill/>
                      <a:miter lim="800000"/>
                      <a:headEnd/>
                      <a:tailEnd/>
                    </a:ln>
                  </pic:spPr>
                </pic:pic>
              </a:graphicData>
            </a:graphic>
          </wp:inline>
        </w:drawing>
      </w:r>
      <w:r w:rsidRPr="00F9014A">
        <w:rPr>
          <w:rFonts w:ascii="Times New Roman" w:eastAsia="Calibri" w:hAnsi="Times New Roman" w:cs="Times New Roman"/>
          <w:b/>
          <w:sz w:val="24"/>
          <w:szCs w:val="24"/>
        </w:rPr>
        <w:t>Источник</w:t>
      </w:r>
      <w:r w:rsidRPr="008D4EA6">
        <w:rPr>
          <w:rFonts w:ascii="Times New Roman" w:eastAsia="Calibri" w:hAnsi="Times New Roman" w:cs="Times New Roman"/>
          <w:b/>
          <w:sz w:val="24"/>
          <w:szCs w:val="24"/>
          <w:lang w:val="en-US"/>
        </w:rPr>
        <w:t>:</w:t>
      </w:r>
      <w:r w:rsidRPr="008D4EA6">
        <w:rPr>
          <w:rFonts w:ascii="Times New Roman" w:hAnsi="Times New Roman" w:cs="Times New Roman"/>
          <w:b/>
          <w:sz w:val="24"/>
          <w:szCs w:val="24"/>
          <w:lang w:val="en-US"/>
        </w:rPr>
        <w:t xml:space="preserve"> </w:t>
      </w:r>
      <w:proofErr w:type="spellStart"/>
      <w:r w:rsidRPr="00F9014A">
        <w:rPr>
          <w:rFonts w:ascii="Times New Roman" w:hAnsi="Times New Roman" w:cs="Times New Roman"/>
          <w:b/>
          <w:sz w:val="24"/>
          <w:szCs w:val="24"/>
          <w:lang w:val="en-US"/>
        </w:rPr>
        <w:t>Jidosha</w:t>
      </w:r>
      <w:proofErr w:type="spellEnd"/>
      <w:r w:rsidRPr="008D4EA6">
        <w:rPr>
          <w:rFonts w:ascii="Times New Roman" w:hAnsi="Times New Roman" w:cs="Times New Roman"/>
          <w:b/>
          <w:sz w:val="24"/>
          <w:szCs w:val="24"/>
          <w:lang w:val="en-US"/>
        </w:rPr>
        <w:t xml:space="preserve"> </w:t>
      </w:r>
      <w:proofErr w:type="spellStart"/>
      <w:r w:rsidRPr="00F9014A">
        <w:rPr>
          <w:rFonts w:ascii="Times New Roman" w:hAnsi="Times New Roman" w:cs="Times New Roman"/>
          <w:b/>
          <w:sz w:val="24"/>
          <w:szCs w:val="24"/>
          <w:lang w:val="en-US"/>
        </w:rPr>
        <w:t>Kaikan</w:t>
      </w:r>
      <w:proofErr w:type="spellEnd"/>
      <w:r w:rsidRPr="008D4EA6">
        <w:rPr>
          <w:rFonts w:ascii="Times New Roman" w:hAnsi="Times New Roman" w:cs="Times New Roman"/>
          <w:b/>
          <w:sz w:val="24"/>
          <w:szCs w:val="24"/>
          <w:lang w:val="en-US"/>
        </w:rPr>
        <w:t xml:space="preserve">. </w:t>
      </w:r>
      <w:proofErr w:type="gramStart"/>
      <w:r w:rsidRPr="00F9014A">
        <w:rPr>
          <w:rFonts w:ascii="Times New Roman" w:hAnsi="Times New Roman" w:cs="Times New Roman"/>
          <w:b/>
          <w:sz w:val="24"/>
          <w:szCs w:val="24"/>
          <w:lang w:val="en-US"/>
        </w:rPr>
        <w:t>The motor industry of Japan 2012.</w:t>
      </w:r>
      <w:proofErr w:type="gramEnd"/>
      <w:r w:rsidRPr="00F9014A">
        <w:rPr>
          <w:rFonts w:ascii="Times New Roman" w:hAnsi="Times New Roman" w:cs="Times New Roman"/>
          <w:b/>
          <w:sz w:val="24"/>
          <w:szCs w:val="24"/>
          <w:lang w:val="en-US"/>
        </w:rPr>
        <w:t xml:space="preserve"> </w:t>
      </w:r>
      <w:proofErr w:type="gramStart"/>
      <w:r w:rsidRPr="00F9014A">
        <w:rPr>
          <w:rFonts w:ascii="Times New Roman" w:hAnsi="Times New Roman" w:cs="Times New Roman"/>
          <w:b/>
          <w:sz w:val="24"/>
          <w:szCs w:val="24"/>
          <w:lang w:val="en-US"/>
        </w:rPr>
        <w:t>P</w:t>
      </w:r>
      <w:r w:rsidRPr="00F9014A">
        <w:rPr>
          <w:rFonts w:ascii="Times New Roman" w:hAnsi="Times New Roman" w:cs="Times New Roman"/>
          <w:b/>
          <w:sz w:val="24"/>
          <w:szCs w:val="24"/>
        </w:rPr>
        <w:t>.47</w:t>
      </w:r>
      <w:r w:rsidR="00F9014A" w:rsidRPr="00F9014A">
        <w:rPr>
          <w:rFonts w:ascii="Times New Roman" w:hAnsi="Times New Roman" w:cs="Times New Roman"/>
          <w:b/>
          <w:sz w:val="24"/>
          <w:szCs w:val="24"/>
        </w:rPr>
        <w:t>.</w:t>
      </w:r>
      <w:proofErr w:type="gramEnd"/>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Япония совместно с производителями из США, Японии и Китая успешно расширяет свою сферу деятельности. Например, американская компания </w:t>
      </w:r>
      <w:r>
        <w:rPr>
          <w:rFonts w:ascii="Times New Roman" w:eastAsia="Calibri" w:hAnsi="Times New Roman" w:cs="Times New Roman"/>
          <w:sz w:val="28"/>
          <w:szCs w:val="28"/>
          <w:lang w:val="en-US"/>
        </w:rPr>
        <w:t>General</w:t>
      </w:r>
      <w:r w:rsidRPr="001834E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Motors</w:t>
      </w:r>
      <w:r w:rsidRPr="001834E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имеет 100% долю в собственном капитале фирмы </w:t>
      </w:r>
      <w:r>
        <w:rPr>
          <w:rFonts w:ascii="Times New Roman" w:eastAsia="Calibri" w:hAnsi="Times New Roman" w:cs="Times New Roman"/>
          <w:sz w:val="28"/>
          <w:szCs w:val="28"/>
          <w:lang w:val="de-DE"/>
        </w:rPr>
        <w:t>GM</w:t>
      </w:r>
      <w:r w:rsidRPr="001834E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Japan</w:t>
      </w:r>
      <w:r w:rsidRPr="001834E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 японская фирма </w:t>
      </w:r>
      <w:r>
        <w:rPr>
          <w:rFonts w:ascii="Times New Roman" w:eastAsia="Calibri" w:hAnsi="Times New Roman" w:cs="Times New Roman"/>
          <w:sz w:val="28"/>
          <w:szCs w:val="28"/>
          <w:lang w:val="de-DE"/>
        </w:rPr>
        <w:t>Isuzu</w:t>
      </w:r>
      <w:r>
        <w:rPr>
          <w:rFonts w:ascii="Times New Roman" w:eastAsia="Calibri" w:hAnsi="Times New Roman" w:cs="Times New Roman"/>
          <w:sz w:val="28"/>
          <w:szCs w:val="28"/>
        </w:rPr>
        <w:t xml:space="preserve">, в свою очередь, является поставщиком двигателей для </w:t>
      </w:r>
      <w:r>
        <w:rPr>
          <w:rFonts w:ascii="Times New Roman" w:eastAsia="Calibri" w:hAnsi="Times New Roman" w:cs="Times New Roman"/>
          <w:sz w:val="28"/>
          <w:szCs w:val="28"/>
          <w:lang w:val="de-DE"/>
        </w:rPr>
        <w:t>GM</w:t>
      </w:r>
      <w:r w:rsidRPr="001834E2">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будущем ожидается увеличение производства японским </w:t>
      </w:r>
      <w:proofErr w:type="spellStart"/>
      <w:r>
        <w:rPr>
          <w:rFonts w:ascii="Times New Roman" w:eastAsia="Calibri" w:hAnsi="Times New Roman" w:cs="Times New Roman"/>
          <w:sz w:val="28"/>
          <w:szCs w:val="28"/>
        </w:rPr>
        <w:lastRenderedPageBreak/>
        <w:t>автопроизводителем</w:t>
      </w:r>
      <w:proofErr w:type="spellEnd"/>
      <w:r>
        <w:rPr>
          <w:rFonts w:ascii="Times New Roman" w:eastAsia="Calibri" w:hAnsi="Times New Roman" w:cs="Times New Roman"/>
          <w:sz w:val="28"/>
          <w:szCs w:val="28"/>
        </w:rPr>
        <w:t xml:space="preserve"> и, как следствие, увеличение экспорта, а также Япония будет ставить на первое место заботу об окружающей среде и разработку новых технологий. </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Помимо рассмотрения автомобилестроительной отрасли Китая, США и Японии, стоит уделить внимание Европе. Европейский Союз, который является важным игроком на мировой арене, также оказывает влияние на автомобилестроительную отрасль в мире. </w:t>
      </w:r>
    </w:p>
    <w:p w:rsidR="00A2455E" w:rsidRDefault="00A2455E" w:rsidP="00FE3B2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Европу в целом можно назвать лидером по производству автомобилей в год, т.к. это значение за последние несколько лет в среднем составляло 17 млн. автомобилей в год, что в доле составляет 24% от мирового уровня. Однако, сравнивая со странами БРИК, чья мировая доля составляет 36,4%,  европейская автомобилестроительная отрасль является второй по значимости. Являясь основополагающей отраслью в Европе, фирмы-производители, а также производители компонентов предоставляют рабочие места свыше 12 млн. человек по всему Европейскому Союзу. Из общего числа занятых лишь 2 млн. человек работают  непосредственно на производстве автомобилей и оборудования для автомобилей. Лидером по количеству предоставленных рабочих мест в Европе является Германия, которая обеспечила 775 тыс. человек в 2011 г. рабочими местами в автомобилестроительной отрасли. Одно рабочее место в основной деятельности создает дополнительно 5 рабочих мест в смежных предприятиях. Ежегодно в отрасль поступают инвестиции в размере 26 млрд. евро или 5% от общего оборота автомобилей. В то</w:t>
      </w:r>
      <w:r w:rsidR="00E5787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же время общий оборот составляет 625 млрд. евро, а из них количество единиц автомобилей и других составляющих идет на экспорт в сумме 104 млрд. евро. В ЕС непосредственно наблюдается тенденция приобретения автомобилей среднего класса. В 16 странах ЕС действуют около 177 заводов по производству автомобилей и автозапчастей, и они являются основным экономическим фактором благосостояния не только городов, но и целых регионов. Максимальное количество заводов расположено в Германии - 46 заводов, и во </w:t>
      </w:r>
      <w:r>
        <w:rPr>
          <w:rFonts w:ascii="Times New Roman" w:eastAsia="Calibri" w:hAnsi="Times New Roman" w:cs="Times New Roman"/>
          <w:sz w:val="28"/>
          <w:szCs w:val="28"/>
        </w:rPr>
        <w:lastRenderedPageBreak/>
        <w:t>Франции - 29 заводов</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рафик 5)  Однако Европа, ничем не отличаясь от других производителей в автомобилестроительной отрасли, тоже переносит  производство в развивающиеся страны.</w:t>
      </w:r>
    </w:p>
    <w:p w:rsidR="00A2455E" w:rsidRPr="00F553D6" w:rsidRDefault="00A2455E" w:rsidP="00D77155">
      <w:pPr>
        <w:spacing w:line="360" w:lineRule="auto"/>
        <w:jc w:val="both"/>
        <w:rPr>
          <w:rFonts w:ascii="Times New Roman" w:eastAsia="Calibri" w:hAnsi="Times New Roman" w:cs="Times New Roman"/>
          <w:b/>
          <w:sz w:val="28"/>
          <w:szCs w:val="28"/>
        </w:rPr>
      </w:pPr>
      <w:r w:rsidRPr="00F553D6">
        <w:rPr>
          <w:rFonts w:ascii="Times New Roman" w:eastAsia="Calibri" w:hAnsi="Times New Roman" w:cs="Times New Roman"/>
          <w:b/>
          <w:sz w:val="28"/>
          <w:szCs w:val="28"/>
        </w:rPr>
        <w:t>График</w:t>
      </w:r>
      <w:r w:rsidR="00E5787D">
        <w:rPr>
          <w:rFonts w:ascii="Times New Roman" w:eastAsia="Calibri" w:hAnsi="Times New Roman" w:cs="Times New Roman"/>
          <w:b/>
          <w:sz w:val="28"/>
          <w:szCs w:val="28"/>
        </w:rPr>
        <w:t xml:space="preserve"> 5. - Количест</w:t>
      </w:r>
      <w:r>
        <w:rPr>
          <w:rFonts w:ascii="Times New Roman" w:eastAsia="Calibri" w:hAnsi="Times New Roman" w:cs="Times New Roman"/>
          <w:b/>
          <w:sz w:val="28"/>
          <w:szCs w:val="28"/>
        </w:rPr>
        <w:t>во поданных заявок на получение патента в автомобилестроительной отр</w:t>
      </w:r>
      <w:r w:rsidR="00410DEA">
        <w:rPr>
          <w:rFonts w:ascii="Times New Roman" w:eastAsia="Calibri" w:hAnsi="Times New Roman" w:cs="Times New Roman"/>
          <w:b/>
          <w:sz w:val="28"/>
          <w:szCs w:val="28"/>
        </w:rPr>
        <w:t>асли, 2011</w:t>
      </w:r>
    </w:p>
    <w:p w:rsidR="00A2455E" w:rsidRDefault="00A2455E" w:rsidP="00B83CE3">
      <w:pPr>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169639" cy="3455090"/>
            <wp:effectExtent l="19050" t="0" r="0" b="0"/>
            <wp:docPr id="26" name="Рисунок 7" descr="C:\Users\sony\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ny\Desktop\5.png"/>
                    <pic:cNvPicPr>
                      <a:picLocks noChangeAspect="1" noChangeArrowheads="1"/>
                    </pic:cNvPicPr>
                  </pic:nvPicPr>
                  <pic:blipFill>
                    <a:blip r:embed="rId12" cstate="print"/>
                    <a:srcRect/>
                    <a:stretch>
                      <a:fillRect/>
                    </a:stretch>
                  </pic:blipFill>
                  <pic:spPr bwMode="auto">
                    <a:xfrm>
                      <a:off x="0" y="0"/>
                      <a:ext cx="5170202" cy="3455466"/>
                    </a:xfrm>
                    <a:prstGeom prst="rect">
                      <a:avLst/>
                    </a:prstGeom>
                    <a:noFill/>
                    <a:ln w="9525">
                      <a:noFill/>
                      <a:miter lim="800000"/>
                      <a:headEnd/>
                      <a:tailEnd/>
                    </a:ln>
                  </pic:spPr>
                </pic:pic>
              </a:graphicData>
            </a:graphic>
          </wp:inline>
        </w:drawing>
      </w:r>
    </w:p>
    <w:p w:rsidR="00A2455E" w:rsidRPr="00F9014A" w:rsidRDefault="00A2455E" w:rsidP="00FE3B2B">
      <w:pPr>
        <w:spacing w:line="360" w:lineRule="auto"/>
        <w:jc w:val="both"/>
        <w:rPr>
          <w:rFonts w:ascii="Times New Roman" w:eastAsia="Calibri" w:hAnsi="Times New Roman" w:cs="Times New Roman"/>
          <w:b/>
          <w:sz w:val="24"/>
          <w:szCs w:val="24"/>
        </w:rPr>
      </w:pPr>
      <w:r w:rsidRPr="00F9014A">
        <w:rPr>
          <w:rFonts w:ascii="Times New Roman" w:eastAsia="Calibri" w:hAnsi="Times New Roman" w:cs="Times New Roman"/>
          <w:b/>
          <w:sz w:val="24"/>
          <w:szCs w:val="24"/>
        </w:rPr>
        <w:t>Источник</w:t>
      </w:r>
      <w:r w:rsidRPr="00F9014A">
        <w:rPr>
          <w:rFonts w:ascii="Times New Roman" w:eastAsia="Calibri" w:hAnsi="Times New Roman" w:cs="Times New Roman"/>
          <w:b/>
          <w:sz w:val="24"/>
          <w:szCs w:val="24"/>
          <w:lang w:val="en-US"/>
        </w:rPr>
        <w:t>:</w:t>
      </w:r>
      <w:r w:rsidRPr="00F9014A">
        <w:rPr>
          <w:rFonts w:ascii="Times New Roman" w:hAnsi="Times New Roman" w:cs="Times New Roman"/>
          <w:b/>
          <w:sz w:val="24"/>
          <w:szCs w:val="24"/>
          <w:lang w:val="en-US"/>
        </w:rPr>
        <w:t xml:space="preserve"> </w:t>
      </w:r>
      <w:proofErr w:type="gramStart"/>
      <w:r w:rsidRPr="00F9014A">
        <w:rPr>
          <w:rFonts w:ascii="Times New Roman" w:hAnsi="Times New Roman" w:cs="Times New Roman"/>
          <w:b/>
          <w:sz w:val="24"/>
          <w:szCs w:val="24"/>
          <w:lang w:val="en-US"/>
        </w:rPr>
        <w:t>The automobile industry pocket guide.</w:t>
      </w:r>
      <w:proofErr w:type="gramEnd"/>
      <w:r w:rsidRPr="00F9014A">
        <w:rPr>
          <w:rFonts w:ascii="Times New Roman" w:hAnsi="Times New Roman" w:cs="Times New Roman"/>
          <w:b/>
          <w:sz w:val="24"/>
          <w:szCs w:val="24"/>
          <w:lang w:val="en-US"/>
        </w:rPr>
        <w:t xml:space="preserve"> </w:t>
      </w:r>
      <w:proofErr w:type="gramStart"/>
      <w:r w:rsidRPr="00F9014A">
        <w:rPr>
          <w:rFonts w:ascii="Times New Roman" w:hAnsi="Times New Roman" w:cs="Times New Roman"/>
          <w:b/>
          <w:sz w:val="24"/>
          <w:szCs w:val="24"/>
          <w:lang w:val="en-US"/>
        </w:rPr>
        <w:t>European automobile manufacturers association (ACEA).</w:t>
      </w:r>
      <w:proofErr w:type="gramEnd"/>
      <w:r w:rsidRPr="00F9014A">
        <w:rPr>
          <w:rFonts w:ascii="Times New Roman" w:hAnsi="Times New Roman" w:cs="Times New Roman"/>
          <w:b/>
          <w:sz w:val="24"/>
          <w:szCs w:val="24"/>
          <w:lang w:val="en-US"/>
        </w:rPr>
        <w:t xml:space="preserve"> </w:t>
      </w:r>
      <w:proofErr w:type="gramStart"/>
      <w:r w:rsidRPr="00F9014A">
        <w:rPr>
          <w:rFonts w:ascii="Times New Roman" w:hAnsi="Times New Roman" w:cs="Times New Roman"/>
          <w:b/>
          <w:sz w:val="24"/>
          <w:szCs w:val="24"/>
          <w:lang w:val="en-US"/>
        </w:rPr>
        <w:t>P</w:t>
      </w:r>
      <w:r w:rsidRPr="00F9014A">
        <w:rPr>
          <w:rFonts w:ascii="Times New Roman" w:hAnsi="Times New Roman" w:cs="Times New Roman"/>
          <w:b/>
          <w:sz w:val="24"/>
          <w:szCs w:val="24"/>
        </w:rPr>
        <w:t>. 25.</w:t>
      </w:r>
      <w:proofErr w:type="gramEnd"/>
    </w:p>
    <w:p w:rsidR="00A2455E" w:rsidRPr="00F50A83" w:rsidRDefault="00A2455E" w:rsidP="00FE3B2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Главной отличительной чертой европейской автомобилестроительной отрасли является высокий уровень используемых технологий, которые обеспечивают максимально возможную защиту окружающей среды. Таким образом, благодаря долгосрочной стратегии, направленной на сокращение использование водных ресурсов при производстве автомобилей, Европе удалось снизить это значение до 60 млн. квадратных кубометров воды в 2011 г. с 95 млн. в 2005 г. Помимо этого, в связи с растущими требованиями к качеству, безопасности, в том числе и экологической, и оснащенности автомобилей, растет потребность в энергии. Европа, активно работая над эффективностью использования энергии, смогла снизить количество </w:t>
      </w:r>
      <w:r>
        <w:rPr>
          <w:rFonts w:ascii="Times New Roman" w:eastAsia="Calibri" w:hAnsi="Times New Roman" w:cs="Times New Roman"/>
          <w:sz w:val="28"/>
          <w:szCs w:val="28"/>
        </w:rPr>
        <w:lastRenderedPageBreak/>
        <w:t>затраченной энергии на 3,4%. Она находится на 1-ом месте по количеству поданных заявок на получение патентов. Количество заявок составляло 8 568 патентов в 2011 г. Что касается европейского экспорта авт</w:t>
      </w:r>
      <w:r w:rsidR="00F1021C">
        <w:rPr>
          <w:rFonts w:ascii="Times New Roman" w:eastAsia="Calibri" w:hAnsi="Times New Roman" w:cs="Times New Roman"/>
          <w:sz w:val="28"/>
          <w:szCs w:val="28"/>
        </w:rPr>
        <w:t>омобилестроительной отрасли, то</w:t>
      </w:r>
      <w:r>
        <w:rPr>
          <w:rFonts w:ascii="Times New Roman" w:eastAsia="Calibri" w:hAnsi="Times New Roman" w:cs="Times New Roman"/>
          <w:sz w:val="28"/>
          <w:szCs w:val="28"/>
        </w:rPr>
        <w:t xml:space="preserve"> 34,6% </w:t>
      </w:r>
      <w:r w:rsidR="00F1021C">
        <w:rPr>
          <w:rFonts w:ascii="Times New Roman" w:eastAsia="Calibri" w:hAnsi="Times New Roman" w:cs="Times New Roman"/>
          <w:sz w:val="28"/>
          <w:szCs w:val="28"/>
        </w:rPr>
        <w:t xml:space="preserve">направляется </w:t>
      </w:r>
      <w:r>
        <w:rPr>
          <w:rFonts w:ascii="Times New Roman" w:eastAsia="Calibri" w:hAnsi="Times New Roman" w:cs="Times New Roman"/>
          <w:sz w:val="28"/>
          <w:szCs w:val="28"/>
        </w:rPr>
        <w:t xml:space="preserve">в Азиатские страны. </w:t>
      </w:r>
      <w:r w:rsidR="00F1021C">
        <w:rPr>
          <w:rFonts w:ascii="Times New Roman" w:eastAsia="Calibri" w:hAnsi="Times New Roman" w:cs="Times New Roman"/>
          <w:sz w:val="28"/>
          <w:szCs w:val="28"/>
        </w:rPr>
        <w:t xml:space="preserve">Внутреннее потребление в Западной Европе составляет 28%. </w:t>
      </w:r>
      <w:r>
        <w:rPr>
          <w:rFonts w:ascii="Times New Roman" w:eastAsia="Calibri" w:hAnsi="Times New Roman" w:cs="Times New Roman"/>
          <w:sz w:val="28"/>
          <w:szCs w:val="28"/>
        </w:rPr>
        <w:t>Импортирует же Европа преимущественно из Японии и США, 27,5% или 450 тыс. единиц и 19,5%, соответственно. В дальнейшем ожидается рост производства в ЕС, который будет идти параллельно с мировым ростом автомобилестроительной отрасли.</w:t>
      </w:r>
      <w:r>
        <w:rPr>
          <w:rStyle w:val="a9"/>
          <w:rFonts w:ascii="Times New Roman" w:eastAsia="Calibri" w:hAnsi="Times New Roman" w:cs="Times New Roman"/>
          <w:sz w:val="28"/>
          <w:szCs w:val="28"/>
        </w:rPr>
        <w:footnoteReference w:id="11"/>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изучив автомобилестроительную отрасль трех стран-лидеров, по производству автомобилей,</w:t>
      </w:r>
      <w:r w:rsidRPr="000119F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 также Европейского союза, было обнаружено, что им всем были присущи схожие характеристики. Именно благодаря ниже  перечисленным тенденциям Китай, США, Япония и Европа могут выступать и дальше в качестве ведущих стран по объему производства и экспорта автомобилестроительной отрасли. </w:t>
      </w:r>
    </w:p>
    <w:p w:rsidR="00F1021C"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Во-первых, все большее значение уделяется развивающимся странам, в частности БРИКС. Однако в дальнейшем к ним присоединяться страны, так называемые «</w:t>
      </w:r>
      <w:r>
        <w:rPr>
          <w:rFonts w:ascii="Times New Roman" w:eastAsia="Calibri" w:hAnsi="Times New Roman" w:cs="Times New Roman"/>
          <w:sz w:val="28"/>
          <w:szCs w:val="28"/>
          <w:lang w:val="de-DE"/>
        </w:rPr>
        <w:t>Next</w:t>
      </w:r>
      <w:r w:rsidRPr="003417E6">
        <w:rPr>
          <w:rFonts w:ascii="Times New Roman" w:eastAsia="Calibri" w:hAnsi="Times New Roman" w:cs="Times New Roman"/>
          <w:sz w:val="28"/>
          <w:szCs w:val="28"/>
        </w:rPr>
        <w:t xml:space="preserve"> 11</w:t>
      </w:r>
      <w:r>
        <w:rPr>
          <w:rFonts w:ascii="Times New Roman" w:eastAsia="Calibri" w:hAnsi="Times New Roman" w:cs="Times New Roman"/>
          <w:sz w:val="28"/>
          <w:szCs w:val="28"/>
        </w:rPr>
        <w:t>». Это Бангладеш, Египет, Иран, Пакистан, Турция, Вьетнам и т.д. Эти страны будут оказывать сильной влияние на дальнейший рост автомобилестроительной отрасли в мире. С их стороны ожидается увеличение спроса, что позволит расширять и дальше производство.</w:t>
      </w:r>
    </w:p>
    <w:p w:rsidR="00F1021C"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Во-вторых, увеличивается контроль и регулирование пользования автомобилей со стороны правительств с целью сократить отрицательный эффект на окружающую среду, уменьшить количество автомобильных пробок и снизить затраты при помощи использования новейших технологий. Все больше инвестиций привлекается в автомобилестроительную отрасль с целью разработки более эффективных и экологических технологий при производстве </w:t>
      </w:r>
      <w:r>
        <w:rPr>
          <w:rFonts w:ascii="Times New Roman" w:eastAsia="Calibri" w:hAnsi="Times New Roman" w:cs="Times New Roman"/>
          <w:sz w:val="28"/>
          <w:szCs w:val="28"/>
        </w:rPr>
        <w:lastRenderedPageBreak/>
        <w:t xml:space="preserve">автомобильной продукции. Эту тенденцию можно назвать стремлением к экологическому балансу. </w:t>
      </w:r>
    </w:p>
    <w:p w:rsidR="00F1021C"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В-третьих, компании-</w:t>
      </w:r>
      <w:r w:rsidRPr="00FB5C57">
        <w:rPr>
          <w:rFonts w:ascii="Times New Roman" w:eastAsia="Calibri" w:hAnsi="Times New Roman" w:cs="Times New Roman"/>
          <w:sz w:val="28"/>
          <w:szCs w:val="28"/>
        </w:rPr>
        <w:t xml:space="preserve">производители автомобилей </w:t>
      </w:r>
      <w:r>
        <w:rPr>
          <w:rFonts w:ascii="Times New Roman" w:eastAsia="Calibri" w:hAnsi="Times New Roman" w:cs="Times New Roman"/>
          <w:sz w:val="28"/>
          <w:szCs w:val="28"/>
        </w:rPr>
        <w:t>вынуждены все больше использовать информационный маркетинг, чтобы привлечь новых покупателей, а также своевременно обнаруживать изменения на рынке с целью избежать потерь. Особенно актуально это в связи с нестабильной экономической обстановкой в мире.</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 наконец, в-четвертых, из-за усиленных мер по защите окружающей среды, компании вынуждены производить автомобили с меньшими выбросами, а также автомобили, которые легко пустить в переработку или утилизировать. Немаловажную роль начинают играть автомобили не на топливе, а с использованием электричества.</w:t>
      </w:r>
    </w:p>
    <w:p w:rsidR="00A2455E" w:rsidRDefault="00A2455E" w:rsidP="00D77155">
      <w:pPr>
        <w:spacing w:line="360" w:lineRule="auto"/>
        <w:ind w:firstLine="709"/>
        <w:jc w:val="both"/>
        <w:rPr>
          <w:rFonts w:ascii="Times New Roman" w:eastAsia="Calibri" w:hAnsi="Times New Roman" w:cs="Times New Roman"/>
          <w:i/>
          <w:sz w:val="28"/>
          <w:szCs w:val="28"/>
        </w:rPr>
      </w:pPr>
      <w:r w:rsidRPr="007865F4">
        <w:rPr>
          <w:rFonts w:ascii="Times New Roman" w:eastAsia="Calibri" w:hAnsi="Times New Roman" w:cs="Times New Roman"/>
          <w:i/>
          <w:sz w:val="28"/>
          <w:szCs w:val="28"/>
        </w:rPr>
        <w:t>Итак, проведенный анализ ведущих стран в автомобилестроительной отрасли позволяет точно сказать, что имея с ними аналогичные характеристики, любая страна может успешно конкурировать на мировом рынке, предлагая высококачественную продукцию и удовлетворяя спросу со стороны иностранных покупателей. Конечно, происходящие колебания в мировой экономике отражаются на стабильной работе каждой отрасли, но правильная оценка обстановки и верно выбранный курс позволяют оставаться среди лидеров.</w:t>
      </w:r>
    </w:p>
    <w:p w:rsidR="00A2455E" w:rsidRDefault="00A2455E" w:rsidP="00D77155">
      <w:pPr>
        <w:spacing w:line="360" w:lineRule="auto"/>
        <w:ind w:firstLine="709"/>
        <w:jc w:val="both"/>
        <w:rPr>
          <w:rFonts w:ascii="Times New Roman" w:eastAsia="Calibri" w:hAnsi="Times New Roman" w:cs="Times New Roman"/>
          <w:i/>
          <w:sz w:val="28"/>
          <w:szCs w:val="28"/>
        </w:rPr>
      </w:pPr>
    </w:p>
    <w:p w:rsidR="00A2455E" w:rsidRDefault="00A2455E" w:rsidP="00D77155">
      <w:pPr>
        <w:spacing w:line="360" w:lineRule="auto"/>
        <w:jc w:val="center"/>
        <w:rPr>
          <w:rFonts w:ascii="Times New Roman" w:eastAsia="Calibri" w:hAnsi="Times New Roman" w:cs="Times New Roman"/>
          <w:b/>
          <w:sz w:val="28"/>
          <w:szCs w:val="28"/>
        </w:rPr>
      </w:pPr>
      <w:r w:rsidRPr="000C66F7">
        <w:rPr>
          <w:rFonts w:ascii="Times New Roman" w:eastAsia="Calibri" w:hAnsi="Times New Roman" w:cs="Times New Roman"/>
          <w:b/>
          <w:sz w:val="28"/>
          <w:szCs w:val="28"/>
        </w:rPr>
        <w:t>1.2.</w:t>
      </w:r>
      <w:r>
        <w:rPr>
          <w:rFonts w:ascii="Times New Roman" w:eastAsia="Calibri" w:hAnsi="Times New Roman" w:cs="Times New Roman"/>
          <w:b/>
          <w:sz w:val="28"/>
          <w:szCs w:val="28"/>
        </w:rPr>
        <w:t xml:space="preserve"> </w:t>
      </w:r>
      <w:r w:rsidRPr="000C66F7">
        <w:rPr>
          <w:rFonts w:ascii="Times New Roman" w:eastAsia="Calibri" w:hAnsi="Times New Roman" w:cs="Times New Roman"/>
          <w:b/>
          <w:sz w:val="28"/>
          <w:szCs w:val="28"/>
        </w:rPr>
        <w:t>Немецкое автомобилестроение: сравнение текущего состояния автомобилестроительной отрасли Германии с другими ведущими странами-производителями автомобилей</w:t>
      </w:r>
    </w:p>
    <w:p w:rsidR="00A2455E" w:rsidRDefault="00A2455E" w:rsidP="00FE3B2B">
      <w:pPr>
        <w:spacing w:line="360" w:lineRule="auto"/>
        <w:jc w:val="both"/>
        <w:rPr>
          <w:rFonts w:ascii="Times New Roman" w:eastAsia="Calibri" w:hAnsi="Times New Roman" w:cs="Times New Roman"/>
          <w:b/>
          <w:sz w:val="28"/>
          <w:szCs w:val="28"/>
        </w:rPr>
      </w:pPr>
    </w:p>
    <w:p w:rsidR="00A2455E" w:rsidRDefault="00A2455E" w:rsidP="00D77155">
      <w:pPr>
        <w:spacing w:line="360" w:lineRule="auto"/>
        <w:ind w:firstLine="709"/>
        <w:jc w:val="both"/>
        <w:rPr>
          <w:rFonts w:ascii="Times New Roman" w:hAnsi="Times New Roman"/>
          <w:sz w:val="28"/>
          <w:szCs w:val="28"/>
        </w:rPr>
      </w:pPr>
      <w:r>
        <w:rPr>
          <w:rFonts w:ascii="Times New Roman" w:eastAsia="Calibri" w:hAnsi="Times New Roman" w:cs="Times New Roman"/>
          <w:sz w:val="28"/>
          <w:szCs w:val="28"/>
        </w:rPr>
        <w:t xml:space="preserve">Германия является одной из передовых стран в мире, что выражается в ее значительной роли в проведении политики не только ЕС, но и всего мира в </w:t>
      </w:r>
      <w:r>
        <w:rPr>
          <w:rFonts w:ascii="Times New Roman" w:eastAsia="Calibri" w:hAnsi="Times New Roman" w:cs="Times New Roman"/>
          <w:sz w:val="28"/>
          <w:szCs w:val="28"/>
        </w:rPr>
        <w:lastRenderedPageBreak/>
        <w:t xml:space="preserve">целом. ФРГ обладает сильной экономикой и не раз подтверждала свою способность успешно справляться со всеми возникающими трудностями. </w:t>
      </w:r>
      <w:r w:rsidRPr="000C66F7">
        <w:rPr>
          <w:rFonts w:ascii="Times New Roman" w:eastAsia="Calibri" w:hAnsi="Times New Roman" w:cs="Times New Roman"/>
          <w:sz w:val="28"/>
          <w:szCs w:val="28"/>
        </w:rPr>
        <w:t>Экономика Германии</w:t>
      </w:r>
      <w:r>
        <w:rPr>
          <w:rFonts w:ascii="Times New Roman" w:eastAsia="Calibri" w:hAnsi="Times New Roman" w:cs="Times New Roman"/>
          <w:sz w:val="28"/>
          <w:szCs w:val="28"/>
        </w:rPr>
        <w:t xml:space="preserve"> имеет свою отличительную черту, которая заключается в ориентации на экспорт. </w:t>
      </w:r>
      <w:r>
        <w:rPr>
          <w:rFonts w:ascii="Times New Roman" w:hAnsi="Times New Roman"/>
          <w:sz w:val="28"/>
          <w:szCs w:val="28"/>
        </w:rPr>
        <w:t xml:space="preserve">Особое внимание в Германии уделяется технической составляющей, поэтому во всем мире ценится немецкая продукция. На настоящий момент более 60% совокупного немецкого экспорта приходится на четыре основные отрасли промышленности: электротехническую, машиностроительную, химическую и автомобилестроительную. Однако ведущей отраслью можно назвать автомобилестроительную. </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Автомобилестроительная отрасль Германии считается самой крупной, и подтверждением тому является ежегодный оборот, который в 2011 г. насчитывал 351 млрд. евро или 20% от общего оборота всей немецкой индустрии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рафик 6)  Ежегодно, начиная с 2010 г., индустрия показывала рост реальной добавочной стоимости в размере 15,8%  в 2010 г</w:t>
      </w:r>
      <w:r w:rsidRPr="00825E79">
        <w:rPr>
          <w:rFonts w:ascii="Times New Roman" w:eastAsia="Calibri" w:hAnsi="Times New Roman" w:cs="Times New Roman"/>
          <w:b/>
          <w:color w:val="FF0000"/>
          <w:sz w:val="28"/>
          <w:szCs w:val="28"/>
        </w:rPr>
        <w:t xml:space="preserve">. </w:t>
      </w:r>
      <w:r w:rsidRPr="00890D36">
        <w:rPr>
          <w:rFonts w:ascii="Times New Roman" w:eastAsia="Calibri" w:hAnsi="Times New Roman" w:cs="Times New Roman"/>
          <w:sz w:val="28"/>
          <w:szCs w:val="28"/>
        </w:rPr>
        <w:t xml:space="preserve">и </w:t>
      </w:r>
      <w:r>
        <w:rPr>
          <w:rFonts w:ascii="Times New Roman" w:eastAsia="Calibri" w:hAnsi="Times New Roman" w:cs="Times New Roman"/>
          <w:sz w:val="28"/>
          <w:szCs w:val="28"/>
        </w:rPr>
        <w:t>6,2% в 2011 г. В то время как вклад сельского хозяйства, лесничества и рыболовства снижается в структуре немецкой экономики. Особенно заметна возрастающая роль автомобилестроительной отрасли в сравнении с 90-ми годами прошлого века, когда доля составляла 12%.</w:t>
      </w:r>
      <w:r>
        <w:rPr>
          <w:rStyle w:val="a9"/>
          <w:rFonts w:ascii="Times New Roman" w:eastAsia="Calibri" w:hAnsi="Times New Roman" w:cs="Times New Roman"/>
          <w:sz w:val="28"/>
          <w:szCs w:val="28"/>
        </w:rPr>
        <w:footnoteReference w:id="12"/>
      </w:r>
      <w:r>
        <w:rPr>
          <w:rFonts w:ascii="Times New Roman" w:eastAsia="Calibri" w:hAnsi="Times New Roman" w:cs="Times New Roman"/>
          <w:sz w:val="28"/>
          <w:szCs w:val="28"/>
        </w:rPr>
        <w:t xml:space="preserve"> </w:t>
      </w:r>
    </w:p>
    <w:p w:rsidR="0000090F" w:rsidRDefault="0000090F" w:rsidP="00D77155">
      <w:pPr>
        <w:spacing w:line="360" w:lineRule="auto"/>
        <w:ind w:firstLine="709"/>
        <w:jc w:val="both"/>
        <w:rPr>
          <w:rFonts w:ascii="Times New Roman" w:eastAsia="Calibri" w:hAnsi="Times New Roman" w:cs="Times New Roman"/>
          <w:sz w:val="28"/>
          <w:szCs w:val="28"/>
        </w:rPr>
      </w:pPr>
    </w:p>
    <w:p w:rsidR="0000090F" w:rsidRDefault="0000090F" w:rsidP="00D77155">
      <w:pPr>
        <w:spacing w:line="360" w:lineRule="auto"/>
        <w:ind w:firstLine="709"/>
        <w:jc w:val="both"/>
        <w:rPr>
          <w:rFonts w:ascii="Times New Roman" w:eastAsia="Calibri" w:hAnsi="Times New Roman" w:cs="Times New Roman"/>
          <w:sz w:val="28"/>
          <w:szCs w:val="28"/>
        </w:rPr>
      </w:pPr>
    </w:p>
    <w:p w:rsidR="0000090F" w:rsidRDefault="0000090F" w:rsidP="00D77155">
      <w:pPr>
        <w:spacing w:line="360" w:lineRule="auto"/>
        <w:ind w:firstLine="709"/>
        <w:jc w:val="both"/>
        <w:rPr>
          <w:rFonts w:ascii="Times New Roman" w:eastAsia="Calibri" w:hAnsi="Times New Roman" w:cs="Times New Roman"/>
          <w:sz w:val="28"/>
          <w:szCs w:val="28"/>
        </w:rPr>
      </w:pPr>
    </w:p>
    <w:p w:rsidR="0000090F" w:rsidRDefault="0000090F" w:rsidP="00D77155">
      <w:pPr>
        <w:spacing w:line="360" w:lineRule="auto"/>
        <w:ind w:firstLine="709"/>
        <w:jc w:val="both"/>
        <w:rPr>
          <w:rFonts w:ascii="Times New Roman" w:eastAsia="Calibri" w:hAnsi="Times New Roman" w:cs="Times New Roman"/>
          <w:sz w:val="28"/>
          <w:szCs w:val="28"/>
        </w:rPr>
      </w:pPr>
    </w:p>
    <w:p w:rsidR="00F9014A" w:rsidRDefault="00F9014A" w:rsidP="00D77155">
      <w:pPr>
        <w:spacing w:line="360" w:lineRule="auto"/>
        <w:ind w:firstLine="709"/>
        <w:jc w:val="both"/>
        <w:rPr>
          <w:rFonts w:ascii="Times New Roman" w:eastAsia="Calibri" w:hAnsi="Times New Roman" w:cs="Times New Roman"/>
          <w:sz w:val="28"/>
          <w:szCs w:val="28"/>
        </w:rPr>
      </w:pPr>
    </w:p>
    <w:p w:rsidR="00F9014A" w:rsidRDefault="00F9014A" w:rsidP="00D77155">
      <w:pPr>
        <w:spacing w:line="360" w:lineRule="auto"/>
        <w:ind w:firstLine="709"/>
        <w:jc w:val="both"/>
        <w:rPr>
          <w:rFonts w:ascii="Times New Roman" w:eastAsia="Calibri" w:hAnsi="Times New Roman" w:cs="Times New Roman"/>
          <w:sz w:val="28"/>
          <w:szCs w:val="28"/>
        </w:rPr>
      </w:pPr>
    </w:p>
    <w:p w:rsidR="0000090F" w:rsidRPr="00D77155" w:rsidRDefault="0000090F" w:rsidP="00F9014A">
      <w:pPr>
        <w:spacing w:line="360" w:lineRule="auto"/>
        <w:jc w:val="both"/>
        <w:rPr>
          <w:rFonts w:ascii="Times New Roman" w:eastAsia="Calibri" w:hAnsi="Times New Roman" w:cs="Times New Roman"/>
          <w:sz w:val="28"/>
          <w:szCs w:val="28"/>
        </w:rPr>
      </w:pPr>
    </w:p>
    <w:p w:rsidR="00A2455E" w:rsidRPr="00CA6652" w:rsidRDefault="00A2455E" w:rsidP="00D77155">
      <w:pPr>
        <w:spacing w:line="360" w:lineRule="auto"/>
        <w:jc w:val="both"/>
        <w:rPr>
          <w:rFonts w:ascii="Times New Roman" w:eastAsia="Calibri" w:hAnsi="Times New Roman" w:cs="Times New Roman"/>
          <w:b/>
          <w:sz w:val="28"/>
          <w:szCs w:val="28"/>
        </w:rPr>
      </w:pPr>
      <w:r w:rsidRPr="00CA6652">
        <w:rPr>
          <w:rFonts w:ascii="Times New Roman" w:eastAsia="Calibri" w:hAnsi="Times New Roman" w:cs="Times New Roman"/>
          <w:b/>
          <w:sz w:val="28"/>
          <w:szCs w:val="28"/>
        </w:rPr>
        <w:lastRenderedPageBreak/>
        <w:t>График</w:t>
      </w:r>
      <w:r>
        <w:rPr>
          <w:rFonts w:ascii="Times New Roman" w:eastAsia="Calibri" w:hAnsi="Times New Roman" w:cs="Times New Roman"/>
          <w:b/>
          <w:sz w:val="28"/>
          <w:szCs w:val="28"/>
        </w:rPr>
        <w:t xml:space="preserve"> 6. - </w:t>
      </w:r>
      <w:r w:rsidRPr="00CA6652">
        <w:rPr>
          <w:rFonts w:ascii="Times New Roman" w:eastAsia="Calibri" w:hAnsi="Times New Roman" w:cs="Times New Roman"/>
          <w:b/>
          <w:sz w:val="28"/>
          <w:szCs w:val="28"/>
        </w:rPr>
        <w:t>Ежегодный оборот в автомобилестроительно</w:t>
      </w:r>
      <w:r w:rsidR="00410DEA">
        <w:rPr>
          <w:rFonts w:ascii="Times New Roman" w:eastAsia="Calibri" w:hAnsi="Times New Roman" w:cs="Times New Roman"/>
          <w:b/>
          <w:sz w:val="28"/>
          <w:szCs w:val="28"/>
        </w:rPr>
        <w:t>й отрасли Германии, 1996–2011</w:t>
      </w:r>
      <w:r w:rsidR="008D4EA6">
        <w:rPr>
          <w:rFonts w:ascii="Times New Roman" w:eastAsia="Calibri" w:hAnsi="Times New Roman" w:cs="Times New Roman"/>
          <w:b/>
          <w:sz w:val="28"/>
          <w:szCs w:val="28"/>
        </w:rPr>
        <w:t xml:space="preserve"> </w:t>
      </w:r>
      <w:proofErr w:type="spellStart"/>
      <w:proofErr w:type="gramStart"/>
      <w:r w:rsidR="00410DEA">
        <w:rPr>
          <w:rFonts w:ascii="Times New Roman" w:eastAsia="Calibri" w:hAnsi="Times New Roman" w:cs="Times New Roman"/>
          <w:b/>
          <w:sz w:val="28"/>
          <w:szCs w:val="28"/>
        </w:rPr>
        <w:t>гг</w:t>
      </w:r>
      <w:proofErr w:type="spellEnd"/>
      <w:proofErr w:type="gramEnd"/>
      <w:r w:rsidR="00410DEA">
        <w:rPr>
          <w:rFonts w:ascii="Times New Roman" w:eastAsia="Calibri" w:hAnsi="Times New Roman" w:cs="Times New Roman"/>
          <w:b/>
          <w:sz w:val="28"/>
          <w:szCs w:val="28"/>
        </w:rPr>
        <w:t xml:space="preserve"> </w:t>
      </w:r>
    </w:p>
    <w:p w:rsidR="00A2455E" w:rsidRDefault="00A2455E" w:rsidP="00B83CE3">
      <w:pPr>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489155" cy="2724827"/>
            <wp:effectExtent l="19050" t="0" r="6645" b="0"/>
            <wp:docPr id="27" name="Рисунок 13" descr="C:\Users\sony\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ny\Desktop\11.png"/>
                    <pic:cNvPicPr>
                      <a:picLocks noChangeAspect="1" noChangeArrowheads="1"/>
                    </pic:cNvPicPr>
                  </pic:nvPicPr>
                  <pic:blipFill>
                    <a:blip r:embed="rId13" cstate="print"/>
                    <a:srcRect/>
                    <a:stretch>
                      <a:fillRect/>
                    </a:stretch>
                  </pic:blipFill>
                  <pic:spPr bwMode="auto">
                    <a:xfrm>
                      <a:off x="0" y="0"/>
                      <a:ext cx="4502093" cy="2732680"/>
                    </a:xfrm>
                    <a:prstGeom prst="rect">
                      <a:avLst/>
                    </a:prstGeom>
                    <a:noFill/>
                    <a:ln w="9525">
                      <a:noFill/>
                      <a:miter lim="800000"/>
                      <a:headEnd/>
                      <a:tailEnd/>
                    </a:ln>
                  </pic:spPr>
                </pic:pic>
              </a:graphicData>
            </a:graphic>
          </wp:inline>
        </w:drawing>
      </w:r>
    </w:p>
    <w:p w:rsidR="00A2455E" w:rsidRPr="00F9014A" w:rsidRDefault="00A2455E" w:rsidP="00FE3B2B">
      <w:pPr>
        <w:spacing w:line="360" w:lineRule="auto"/>
        <w:jc w:val="both"/>
        <w:rPr>
          <w:rFonts w:ascii="Times New Roman" w:eastAsia="Calibri" w:hAnsi="Times New Roman" w:cs="Times New Roman"/>
          <w:b/>
          <w:sz w:val="24"/>
          <w:szCs w:val="24"/>
        </w:rPr>
      </w:pPr>
      <w:r w:rsidRPr="00F9014A">
        <w:rPr>
          <w:rFonts w:ascii="Times New Roman" w:eastAsia="Calibri" w:hAnsi="Times New Roman" w:cs="Times New Roman"/>
          <w:b/>
          <w:sz w:val="24"/>
          <w:szCs w:val="24"/>
        </w:rPr>
        <w:t>Источник:</w:t>
      </w:r>
      <w:r w:rsidRPr="00F9014A">
        <w:rPr>
          <w:rFonts w:ascii="Times New Roman" w:hAnsi="Times New Roman" w:cs="Times New Roman"/>
          <w:b/>
          <w:sz w:val="24"/>
          <w:szCs w:val="24"/>
        </w:rPr>
        <w:t xml:space="preserve"> </w:t>
      </w:r>
      <w:r w:rsidRPr="00F9014A">
        <w:rPr>
          <w:rFonts w:ascii="Times New Roman" w:eastAsia="Calibri" w:hAnsi="Times New Roman" w:cs="Times New Roman"/>
          <w:b/>
          <w:sz w:val="24"/>
          <w:szCs w:val="24"/>
        </w:rPr>
        <w:t xml:space="preserve">Федеральное Статистическое Агентство Германии. - </w:t>
      </w:r>
      <w:hyperlink r:id="rId14" w:history="1">
        <w:r w:rsidRPr="00F9014A">
          <w:rPr>
            <w:rStyle w:val="aa"/>
            <w:rFonts w:ascii="Times New Roman" w:eastAsia="Calibri" w:hAnsi="Times New Roman" w:cs="Times New Roman"/>
            <w:b/>
            <w:sz w:val="24"/>
            <w:szCs w:val="24"/>
          </w:rPr>
          <w:t>https://www.destatis.de/EN/Homepage.html</w:t>
        </w:r>
      </w:hyperlink>
      <w:r w:rsidRPr="00F9014A">
        <w:rPr>
          <w:rFonts w:ascii="Times New Roman" w:eastAsia="Calibri" w:hAnsi="Times New Roman" w:cs="Times New Roman"/>
          <w:b/>
          <w:sz w:val="24"/>
          <w:szCs w:val="24"/>
        </w:rPr>
        <w:t>.</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Другим показателем успешности отрасли считается объем производства автомобилей. Так, в 2012 г. немецкие автопроизводители выпустили 5,64 млн. единиц автомобилей, однако это значение на 8% ниже аналогичного значения предыдущего года, когда было выпущено 6,31 млн. единиц. В 2012 г. из общего числа произведенных автомобилей  260 813 единиц приходилось на автомобили для коммерческих перевозок.</w:t>
      </w:r>
      <w:r>
        <w:rPr>
          <w:rStyle w:val="a9"/>
          <w:rFonts w:ascii="Times New Roman" w:eastAsia="Calibri" w:hAnsi="Times New Roman" w:cs="Times New Roman"/>
          <w:sz w:val="28"/>
          <w:szCs w:val="28"/>
        </w:rPr>
        <w:footnoteReference w:id="13"/>
      </w:r>
      <w:r>
        <w:rPr>
          <w:rFonts w:ascii="Times New Roman" w:eastAsia="Calibri" w:hAnsi="Times New Roman" w:cs="Times New Roman"/>
          <w:sz w:val="28"/>
          <w:szCs w:val="28"/>
        </w:rPr>
        <w:t xml:space="preserve"> В целом 2011 г. можно считать более успешным, чем 2012 г. В этот год немецкие автопроизводители отметили возобновившийся рост продаж автомобилей после резкого спада, вызванного отменой выплат утилизационных премий. Кстати, именно в 2011 г. Германия отпраздновала 125-летие появления автомобиля в стране.</w:t>
      </w:r>
    </w:p>
    <w:p w:rsidR="00A2455E" w:rsidRDefault="00A2455E" w:rsidP="00D77155">
      <w:pPr>
        <w:spacing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Основные</w:t>
      </w:r>
      <w:proofErr w:type="gramEnd"/>
      <w:r>
        <w:rPr>
          <w:rFonts w:ascii="Times New Roman" w:eastAsia="Calibri" w:hAnsi="Times New Roman" w:cs="Times New Roman"/>
          <w:sz w:val="28"/>
          <w:szCs w:val="28"/>
        </w:rPr>
        <w:t xml:space="preserve"> немецкие автоконцерны </w:t>
      </w:r>
      <w:r>
        <w:rPr>
          <w:rFonts w:ascii="Times New Roman" w:eastAsia="Calibri" w:hAnsi="Times New Roman" w:cs="Times New Roman"/>
          <w:sz w:val="28"/>
          <w:szCs w:val="28"/>
          <w:lang w:val="en-US"/>
        </w:rPr>
        <w:t>Volkswagen</w:t>
      </w:r>
      <w:r w:rsidRPr="00DB60D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BMW</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DB60D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Daimler</w:t>
      </w:r>
      <w:r w:rsidRPr="00DB60D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Pr>
          <w:rFonts w:ascii="Times New Roman" w:eastAsia="Calibri" w:hAnsi="Times New Roman" w:cs="Times New Roman"/>
          <w:sz w:val="28"/>
          <w:szCs w:val="28"/>
        </w:rPr>
        <w:t xml:space="preserve"> входят в двадцатку ведущих автоконцернов мира, а </w:t>
      </w:r>
      <w:r>
        <w:rPr>
          <w:rFonts w:ascii="Times New Roman" w:eastAsia="Calibri" w:hAnsi="Times New Roman" w:cs="Times New Roman"/>
          <w:sz w:val="28"/>
          <w:szCs w:val="28"/>
          <w:lang w:val="en-US"/>
        </w:rPr>
        <w:t>Volkswagen</w:t>
      </w:r>
      <w:r>
        <w:rPr>
          <w:rFonts w:ascii="Times New Roman" w:eastAsia="Calibri" w:hAnsi="Times New Roman" w:cs="Times New Roman"/>
          <w:sz w:val="28"/>
          <w:szCs w:val="28"/>
        </w:rPr>
        <w:t xml:space="preserve">, например, находится на втором месте после американского производителя </w:t>
      </w:r>
      <w:r>
        <w:rPr>
          <w:rFonts w:ascii="Times New Roman" w:eastAsia="Calibri" w:hAnsi="Times New Roman" w:cs="Times New Roman"/>
          <w:sz w:val="28"/>
          <w:szCs w:val="28"/>
          <w:lang w:val="en-US"/>
        </w:rPr>
        <w:t>General</w:t>
      </w:r>
      <w:r w:rsidRPr="00DB60D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Motors</w:t>
      </w:r>
      <w:r>
        <w:rPr>
          <w:rFonts w:ascii="Times New Roman" w:eastAsia="Calibri" w:hAnsi="Times New Roman" w:cs="Times New Roman"/>
          <w:sz w:val="28"/>
          <w:szCs w:val="28"/>
        </w:rPr>
        <w:t xml:space="preserve"> в рейтинге ведущих мировых автопроизводителей</w:t>
      </w:r>
      <w:r w:rsidRPr="00DB60D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Каждая компания содержит </w:t>
      </w:r>
      <w:r>
        <w:rPr>
          <w:rFonts w:ascii="Times New Roman" w:eastAsia="Calibri" w:hAnsi="Times New Roman" w:cs="Times New Roman"/>
          <w:sz w:val="28"/>
          <w:szCs w:val="28"/>
        </w:rPr>
        <w:lastRenderedPageBreak/>
        <w:t>в своем профиле несколько брендов. Компания</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Volkswagen</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C224F6">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состоит</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w:t>
      </w:r>
      <w:r w:rsidRPr="005270F2">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Audi</w:t>
      </w:r>
      <w:r>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Bentley</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Bugatti</w:t>
      </w:r>
      <w:proofErr w:type="spellEnd"/>
      <w:r>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Lamborghini</w:t>
      </w:r>
      <w:r>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MAN</w:t>
      </w:r>
      <w:r>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Porsche</w:t>
      </w:r>
      <w:r>
        <w:rPr>
          <w:rFonts w:ascii="Times New Roman" w:eastAsia="Calibri" w:hAnsi="Times New Roman" w:cs="Times New Roman"/>
          <w:sz w:val="28"/>
          <w:szCs w:val="28"/>
        </w:rPr>
        <w:t xml:space="preserve">, </w:t>
      </w:r>
      <w:proofErr w:type="spellStart"/>
      <w:r w:rsidRPr="005270F2">
        <w:rPr>
          <w:rFonts w:ascii="Times New Roman" w:eastAsia="Calibri" w:hAnsi="Times New Roman" w:cs="Times New Roman"/>
          <w:sz w:val="28"/>
          <w:szCs w:val="28"/>
          <w:lang w:val="en-US"/>
        </w:rPr>
        <w:t>Scania</w:t>
      </w:r>
      <w:proofErr w:type="spellEnd"/>
      <w:r>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SEAT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S</w:t>
      </w:r>
      <w:proofErr w:type="spellStart"/>
      <w:r w:rsidRPr="005270F2">
        <w:rPr>
          <w:rFonts w:ascii="Times New Roman" w:eastAsia="Calibri" w:hAnsi="Times New Roman" w:cs="Times New Roman"/>
          <w:sz w:val="28"/>
          <w:szCs w:val="28"/>
          <w:lang w:val="en-US"/>
        </w:rPr>
        <w:t>koda</w:t>
      </w:r>
      <w:proofErr w:type="spellEnd"/>
      <w:r>
        <w:rPr>
          <w:rFonts w:ascii="Times New Roman" w:eastAsia="Calibri" w:hAnsi="Times New Roman" w:cs="Times New Roman"/>
          <w:sz w:val="28"/>
          <w:szCs w:val="28"/>
        </w:rPr>
        <w:t xml:space="preserve">, </w:t>
      </w:r>
      <w:proofErr w:type="spellStart"/>
      <w:r w:rsidRPr="005270F2">
        <w:rPr>
          <w:rFonts w:ascii="Times New Roman" w:eastAsia="Calibri" w:hAnsi="Times New Roman" w:cs="Times New Roman"/>
          <w:sz w:val="28"/>
          <w:szCs w:val="28"/>
        </w:rPr>
        <w:t>Volkswagen</w:t>
      </w:r>
      <w:r>
        <w:rPr>
          <w:rFonts w:ascii="Times New Roman" w:eastAsia="Calibri" w:hAnsi="Times New Roman" w:cs="Times New Roman"/>
          <w:sz w:val="28"/>
          <w:szCs w:val="28"/>
        </w:rPr>
        <w:t>,</w:t>
      </w:r>
      <w:r w:rsidRPr="005270F2">
        <w:rPr>
          <w:rFonts w:ascii="Times New Roman" w:eastAsia="Calibri" w:hAnsi="Times New Roman" w:cs="Times New Roman"/>
          <w:sz w:val="28"/>
          <w:szCs w:val="28"/>
        </w:rPr>
        <w:t>Volkswagen</w:t>
      </w:r>
      <w:proofErr w:type="spellEnd"/>
      <w:r w:rsidRPr="005270F2">
        <w:rPr>
          <w:rFonts w:ascii="Times New Roman" w:eastAsia="Calibri" w:hAnsi="Times New Roman" w:cs="Times New Roman"/>
          <w:sz w:val="28"/>
          <w:szCs w:val="28"/>
        </w:rPr>
        <w:t xml:space="preserve"> </w:t>
      </w:r>
      <w:proofErr w:type="spellStart"/>
      <w:r w:rsidRPr="005270F2">
        <w:rPr>
          <w:rFonts w:ascii="Times New Roman" w:eastAsia="Calibri" w:hAnsi="Times New Roman" w:cs="Times New Roman"/>
          <w:sz w:val="28"/>
          <w:szCs w:val="28"/>
        </w:rPr>
        <w:t>Commercial</w:t>
      </w:r>
      <w:proofErr w:type="spellEnd"/>
      <w:r w:rsidRPr="005270F2">
        <w:rPr>
          <w:rFonts w:ascii="Times New Roman" w:eastAsia="Calibri" w:hAnsi="Times New Roman" w:cs="Times New Roman"/>
          <w:sz w:val="28"/>
          <w:szCs w:val="28"/>
        </w:rPr>
        <w:t xml:space="preserve"> </w:t>
      </w:r>
      <w:proofErr w:type="spellStart"/>
      <w:r w:rsidRPr="005270F2">
        <w:rPr>
          <w:rFonts w:ascii="Times New Roman" w:eastAsia="Calibri" w:hAnsi="Times New Roman" w:cs="Times New Roman"/>
          <w:sz w:val="28"/>
          <w:szCs w:val="28"/>
        </w:rPr>
        <w:t>Vehicles</w:t>
      </w:r>
      <w:proofErr w:type="spellEnd"/>
      <w:r>
        <w:rPr>
          <w:rFonts w:ascii="Times New Roman" w:eastAsia="Calibri" w:hAnsi="Times New Roman" w:cs="Times New Roman"/>
          <w:sz w:val="28"/>
          <w:szCs w:val="28"/>
        </w:rPr>
        <w:t>. В</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профиле</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rPr>
        <w:t>автоконцерна</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BMW</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представлены</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BMW</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BMW</w:t>
      </w:r>
      <w:r w:rsidRPr="005270F2">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i</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BMW</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MINI</w:t>
      </w:r>
      <w:r>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Rolls</w:t>
      </w:r>
      <w:r w:rsidRPr="005270F2">
        <w:rPr>
          <w:rFonts w:ascii="Times New Roman" w:eastAsia="Calibri" w:hAnsi="Times New Roman" w:cs="Times New Roman"/>
          <w:sz w:val="28"/>
          <w:szCs w:val="28"/>
        </w:rPr>
        <w:t>-</w:t>
      </w:r>
      <w:r w:rsidRPr="005270F2">
        <w:rPr>
          <w:rFonts w:ascii="Times New Roman" w:eastAsia="Calibri" w:hAnsi="Times New Roman" w:cs="Times New Roman"/>
          <w:sz w:val="28"/>
          <w:szCs w:val="28"/>
          <w:lang w:val="en-US"/>
        </w:rPr>
        <w:t>Royce</w:t>
      </w:r>
      <w:r>
        <w:rPr>
          <w:rFonts w:ascii="Times New Roman" w:eastAsia="Calibri" w:hAnsi="Times New Roman" w:cs="Times New Roman"/>
          <w:sz w:val="28"/>
          <w:szCs w:val="28"/>
        </w:rPr>
        <w:t>. И</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наконец</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Daimler</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rPr>
        <w:t>включает</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5270F2">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себя</w:t>
      </w:r>
      <w:r w:rsidRPr="005270F2">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BharatBenz</w:t>
      </w:r>
      <w:proofErr w:type="spellEnd"/>
      <w:r>
        <w:rPr>
          <w:rFonts w:ascii="Times New Roman" w:eastAsia="Calibri" w:hAnsi="Times New Roman" w:cs="Times New Roman"/>
          <w:sz w:val="28"/>
          <w:szCs w:val="28"/>
        </w:rPr>
        <w:t>,</w:t>
      </w:r>
      <w:r w:rsidRPr="005270F2">
        <w:rPr>
          <w:rFonts w:ascii="Times New Roman" w:eastAsia="Calibri" w:hAnsi="Times New Roman" w:cs="Times New Roman"/>
          <w:sz w:val="28"/>
          <w:szCs w:val="28"/>
        </w:rPr>
        <w:t xml:space="preserve"> </w:t>
      </w:r>
      <w:proofErr w:type="spellStart"/>
      <w:r w:rsidRPr="005270F2">
        <w:rPr>
          <w:rFonts w:ascii="Times New Roman" w:eastAsia="Calibri" w:hAnsi="Times New Roman" w:cs="Times New Roman"/>
          <w:sz w:val="28"/>
          <w:szCs w:val="28"/>
          <w:lang w:val="en-US"/>
        </w:rPr>
        <w:t>Denza</w:t>
      </w:r>
      <w:proofErr w:type="spellEnd"/>
      <w:r>
        <w:rPr>
          <w:rFonts w:ascii="Times New Roman" w:eastAsia="Calibri" w:hAnsi="Times New Roman" w:cs="Times New Roman"/>
          <w:sz w:val="28"/>
          <w:szCs w:val="28"/>
        </w:rPr>
        <w:t>,</w:t>
      </w:r>
      <w:r w:rsidRPr="005270F2">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Freightliner</w:t>
      </w:r>
      <w:r>
        <w:rPr>
          <w:rFonts w:ascii="Times New Roman" w:eastAsia="Calibri" w:hAnsi="Times New Roman" w:cs="Times New Roman"/>
          <w:sz w:val="28"/>
          <w:szCs w:val="28"/>
        </w:rPr>
        <w:t>,</w:t>
      </w:r>
      <w:r w:rsidRPr="005270F2">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Master</w:t>
      </w:r>
      <w:r>
        <w:rPr>
          <w:rFonts w:ascii="Times New Roman" w:eastAsia="Calibri" w:hAnsi="Times New Roman" w:cs="Times New Roman"/>
          <w:sz w:val="28"/>
          <w:szCs w:val="28"/>
        </w:rPr>
        <w:t>,</w:t>
      </w:r>
      <w:r w:rsidRPr="005270F2">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Mercedes</w:t>
      </w:r>
      <w:r w:rsidRPr="005270F2">
        <w:rPr>
          <w:rFonts w:ascii="Times New Roman" w:eastAsia="Calibri" w:hAnsi="Times New Roman" w:cs="Times New Roman"/>
          <w:sz w:val="28"/>
          <w:szCs w:val="28"/>
        </w:rPr>
        <w:t>-</w:t>
      </w:r>
      <w:r w:rsidRPr="005270F2">
        <w:rPr>
          <w:rFonts w:ascii="Times New Roman" w:eastAsia="Calibri" w:hAnsi="Times New Roman" w:cs="Times New Roman"/>
          <w:sz w:val="28"/>
          <w:szCs w:val="28"/>
          <w:lang w:val="en-US"/>
        </w:rPr>
        <w:t>AMG</w:t>
      </w:r>
      <w:r>
        <w:rPr>
          <w:rFonts w:ascii="Times New Roman" w:eastAsia="Calibri" w:hAnsi="Times New Roman" w:cs="Times New Roman"/>
          <w:sz w:val="28"/>
          <w:szCs w:val="28"/>
        </w:rPr>
        <w:t>,</w:t>
      </w:r>
      <w:r w:rsidRPr="005270F2">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Mercedes</w:t>
      </w:r>
      <w:r w:rsidRPr="005270F2">
        <w:rPr>
          <w:rFonts w:ascii="Times New Roman" w:eastAsia="Calibri" w:hAnsi="Times New Roman" w:cs="Times New Roman"/>
          <w:sz w:val="28"/>
          <w:szCs w:val="28"/>
        </w:rPr>
        <w:t>-</w:t>
      </w:r>
      <w:r w:rsidRPr="005270F2">
        <w:rPr>
          <w:rFonts w:ascii="Times New Roman" w:eastAsia="Calibri" w:hAnsi="Times New Roman" w:cs="Times New Roman"/>
          <w:sz w:val="28"/>
          <w:szCs w:val="28"/>
          <w:lang w:val="en-US"/>
        </w:rPr>
        <w:t>Benz</w:t>
      </w:r>
      <w:r>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Mitsubishi</w:t>
      </w:r>
      <w:r w:rsidRPr="005270F2">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Fuso</w:t>
      </w:r>
      <w:r>
        <w:rPr>
          <w:rFonts w:ascii="Times New Roman" w:eastAsia="Calibri" w:hAnsi="Times New Roman" w:cs="Times New Roman"/>
          <w:sz w:val="28"/>
          <w:szCs w:val="28"/>
        </w:rPr>
        <w:t xml:space="preserve">, </w:t>
      </w:r>
      <w:proofErr w:type="spellStart"/>
      <w:r w:rsidRPr="005270F2">
        <w:rPr>
          <w:rFonts w:ascii="Times New Roman" w:eastAsia="Calibri" w:hAnsi="Times New Roman" w:cs="Times New Roman"/>
          <w:sz w:val="28"/>
          <w:szCs w:val="28"/>
          <w:lang w:val="en-US"/>
        </w:rPr>
        <w:t>Setra</w:t>
      </w:r>
      <w:proofErr w:type="spellEnd"/>
      <w:r>
        <w:rPr>
          <w:rFonts w:ascii="Times New Roman" w:eastAsia="Calibri" w:hAnsi="Times New Roman" w:cs="Times New Roman"/>
          <w:sz w:val="28"/>
          <w:szCs w:val="28"/>
        </w:rPr>
        <w:t>,</w:t>
      </w:r>
      <w:r w:rsidRPr="005270F2">
        <w:rPr>
          <w:rFonts w:ascii="Times New Roman" w:eastAsia="Calibri" w:hAnsi="Times New Roman" w:cs="Times New Roman"/>
          <w:sz w:val="28"/>
          <w:szCs w:val="28"/>
          <w:lang w:val="en-US"/>
        </w:rPr>
        <w:t>Smart</w:t>
      </w:r>
      <w:r>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Thomas</w:t>
      </w:r>
      <w:r w:rsidRPr="005270F2">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Built</w:t>
      </w:r>
      <w:r>
        <w:rPr>
          <w:rFonts w:ascii="Times New Roman" w:eastAsia="Calibri" w:hAnsi="Times New Roman" w:cs="Times New Roman"/>
          <w:sz w:val="28"/>
          <w:szCs w:val="28"/>
        </w:rPr>
        <w:t>,</w:t>
      </w:r>
      <w:r w:rsidRPr="005270F2">
        <w:rPr>
          <w:rFonts w:ascii="Times New Roman" w:eastAsia="Calibri" w:hAnsi="Times New Roman" w:cs="Times New Roman"/>
          <w:sz w:val="28"/>
          <w:szCs w:val="28"/>
          <w:lang w:val="en-US"/>
        </w:rPr>
        <w:t>Western</w:t>
      </w:r>
      <w:r w:rsidRPr="005270F2">
        <w:rPr>
          <w:rFonts w:ascii="Times New Roman" w:eastAsia="Calibri" w:hAnsi="Times New Roman" w:cs="Times New Roman"/>
          <w:sz w:val="28"/>
          <w:szCs w:val="28"/>
        </w:rPr>
        <w:t xml:space="preserve"> </w:t>
      </w:r>
      <w:r w:rsidRPr="005270F2">
        <w:rPr>
          <w:rFonts w:ascii="Times New Roman" w:eastAsia="Calibri" w:hAnsi="Times New Roman" w:cs="Times New Roman"/>
          <w:sz w:val="28"/>
          <w:szCs w:val="28"/>
          <w:lang w:val="en-US"/>
        </w:rPr>
        <w:t>Star</w:t>
      </w:r>
      <w:r w:rsidRPr="005270F2">
        <w:rPr>
          <w:rFonts w:ascii="Times New Roman" w:eastAsia="Calibri" w:hAnsi="Times New Roman" w:cs="Times New Roman"/>
          <w:sz w:val="28"/>
          <w:szCs w:val="28"/>
        </w:rPr>
        <w:t>.</w:t>
      </w:r>
      <w:r w:rsidRPr="004823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Среди трех производителей лидером по продажам автомобилей на внутреннем рынке в 2012г. выступал </w:t>
      </w:r>
      <w:r>
        <w:rPr>
          <w:rFonts w:ascii="Times New Roman" w:eastAsia="Calibri" w:hAnsi="Times New Roman" w:cs="Times New Roman"/>
          <w:sz w:val="28"/>
          <w:szCs w:val="28"/>
          <w:lang w:val="en-US"/>
        </w:rPr>
        <w:t>Volkswagen</w:t>
      </w:r>
      <w:r>
        <w:rPr>
          <w:rFonts w:ascii="Times New Roman" w:eastAsia="Calibri" w:hAnsi="Times New Roman" w:cs="Times New Roman"/>
          <w:sz w:val="28"/>
          <w:szCs w:val="28"/>
        </w:rPr>
        <w:t>.</w:t>
      </w:r>
    </w:p>
    <w:p w:rsidR="00A2455E" w:rsidRPr="0037762D"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2011 г. в Германии было приобретено 3,5 млн. автомобилей. Из них 3,1 млн. единиц приходилось на личный транспорт, а 334 тыс. на коммерческий. Однако из-за спада в объеме продаж, количество приобретений новых автомобилей в 2012</w:t>
      </w:r>
      <w:r w:rsidR="00F914B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 снизилось до значения 3,39 млн. единиц, потеряв 3,3%. Говоря о предпочтениях немцев определенных брендов автомобилей, то оно отдается немецким автоконцернам. В 2012 г. немцы приобрели 2,18 млн. автомобилей под немецкой маркой, а из них в свою очередь 1,32 млн. автомобилей были произведены в ФРГ. Безукоризненным лидером является </w:t>
      </w:r>
      <w:r>
        <w:rPr>
          <w:rFonts w:ascii="Times New Roman" w:eastAsia="Calibri" w:hAnsi="Times New Roman" w:cs="Times New Roman"/>
          <w:sz w:val="28"/>
          <w:szCs w:val="28"/>
          <w:lang w:val="en-US"/>
        </w:rPr>
        <w:t>Volkswagen</w:t>
      </w:r>
      <w:r>
        <w:rPr>
          <w:rFonts w:ascii="Times New Roman" w:eastAsia="Calibri" w:hAnsi="Times New Roman" w:cs="Times New Roman"/>
          <w:sz w:val="28"/>
          <w:szCs w:val="28"/>
        </w:rPr>
        <w:t xml:space="preserve">, который реализовал 672 921 единицу продукции и обошел своих конкурентов. На втором месте находится </w:t>
      </w:r>
      <w:r>
        <w:rPr>
          <w:rFonts w:ascii="Times New Roman" w:eastAsia="Calibri" w:hAnsi="Times New Roman" w:cs="Times New Roman"/>
          <w:sz w:val="28"/>
          <w:szCs w:val="28"/>
          <w:lang w:val="en-US"/>
        </w:rPr>
        <w:t>BMW</w:t>
      </w:r>
      <w:r w:rsidRPr="00AB7D0D">
        <w:rPr>
          <w:rFonts w:ascii="Times New Roman" w:eastAsia="Calibri" w:hAnsi="Times New Roman" w:cs="Times New Roman"/>
          <w:sz w:val="28"/>
          <w:szCs w:val="28"/>
        </w:rPr>
        <w:t xml:space="preserve"> </w:t>
      </w:r>
      <w:r>
        <w:rPr>
          <w:rFonts w:ascii="Times New Roman" w:eastAsia="Calibri" w:hAnsi="Times New Roman" w:cs="Times New Roman"/>
          <w:sz w:val="28"/>
          <w:szCs w:val="28"/>
        </w:rPr>
        <w:t>с 284 </w:t>
      </w:r>
      <w:r w:rsidRPr="00AB7D0D">
        <w:rPr>
          <w:rFonts w:ascii="Times New Roman" w:eastAsia="Calibri" w:hAnsi="Times New Roman" w:cs="Times New Roman"/>
          <w:sz w:val="28"/>
          <w:szCs w:val="28"/>
        </w:rPr>
        <w:t xml:space="preserve">494 </w:t>
      </w:r>
      <w:r>
        <w:rPr>
          <w:rFonts w:ascii="Times New Roman" w:eastAsia="Calibri" w:hAnsi="Times New Roman" w:cs="Times New Roman"/>
          <w:sz w:val="28"/>
          <w:szCs w:val="28"/>
        </w:rPr>
        <w:t xml:space="preserve">автомобилями, однако </w:t>
      </w:r>
      <w:proofErr w:type="spellStart"/>
      <w:r w:rsidRPr="00AB7D0D">
        <w:rPr>
          <w:rFonts w:ascii="Times New Roman" w:eastAsia="Calibri" w:hAnsi="Times New Roman" w:cs="Times New Roman"/>
          <w:sz w:val="28"/>
          <w:szCs w:val="28"/>
        </w:rPr>
        <w:t>Mercedes</w:t>
      </w:r>
      <w:proofErr w:type="spellEnd"/>
      <w:r>
        <w:rPr>
          <w:rFonts w:ascii="Times New Roman" w:eastAsia="Calibri" w:hAnsi="Times New Roman" w:cs="Times New Roman"/>
          <w:sz w:val="28"/>
          <w:szCs w:val="28"/>
        </w:rPr>
        <w:t xml:space="preserve"> практически догнал </w:t>
      </w:r>
      <w:r>
        <w:rPr>
          <w:rFonts w:ascii="Times New Roman" w:eastAsia="Calibri" w:hAnsi="Times New Roman" w:cs="Times New Roman"/>
          <w:sz w:val="28"/>
          <w:szCs w:val="28"/>
          <w:lang w:val="en-US"/>
        </w:rPr>
        <w:t>BMW</w:t>
      </w:r>
      <w:r>
        <w:rPr>
          <w:rFonts w:ascii="Times New Roman" w:eastAsia="Calibri" w:hAnsi="Times New Roman" w:cs="Times New Roman"/>
          <w:sz w:val="28"/>
          <w:szCs w:val="28"/>
        </w:rPr>
        <w:t>, т.к. реализовал 282 </w:t>
      </w:r>
      <w:r w:rsidRPr="00AB7D0D">
        <w:rPr>
          <w:rFonts w:ascii="Times New Roman" w:eastAsia="Calibri" w:hAnsi="Times New Roman" w:cs="Times New Roman"/>
          <w:sz w:val="28"/>
          <w:szCs w:val="28"/>
        </w:rPr>
        <w:t>353</w:t>
      </w:r>
      <w:r>
        <w:rPr>
          <w:rFonts w:ascii="Times New Roman" w:eastAsia="Calibri" w:hAnsi="Times New Roman" w:cs="Times New Roman"/>
          <w:sz w:val="28"/>
          <w:szCs w:val="28"/>
        </w:rPr>
        <w:t xml:space="preserve"> единиц.  </w:t>
      </w:r>
      <w:r>
        <w:rPr>
          <w:rFonts w:ascii="Times New Roman" w:eastAsia="Calibri" w:hAnsi="Times New Roman" w:cs="Times New Roman"/>
          <w:sz w:val="28"/>
          <w:szCs w:val="28"/>
          <w:lang w:val="en-US"/>
        </w:rPr>
        <w:t>Audi</w:t>
      </w:r>
      <w:r w:rsidRPr="00AB7D0D">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занимает 4-ое место с 266 </w:t>
      </w:r>
      <w:r w:rsidRPr="00AB7D0D">
        <w:rPr>
          <w:rFonts w:ascii="Times New Roman" w:eastAsia="Calibri" w:hAnsi="Times New Roman" w:cs="Times New Roman"/>
          <w:sz w:val="28"/>
          <w:szCs w:val="28"/>
        </w:rPr>
        <w:t>582</w:t>
      </w:r>
      <w:r>
        <w:rPr>
          <w:rFonts w:ascii="Times New Roman" w:eastAsia="Calibri" w:hAnsi="Times New Roman" w:cs="Times New Roman"/>
          <w:sz w:val="28"/>
          <w:szCs w:val="28"/>
        </w:rPr>
        <w:t xml:space="preserve"> единицами автомобилей</w:t>
      </w:r>
      <w:proofErr w:type="gramStart"/>
      <w:r>
        <w:rPr>
          <w:rFonts w:ascii="Times New Roman" w:eastAsia="Calibri" w:hAnsi="Times New Roman" w:cs="Times New Roman"/>
          <w:sz w:val="28"/>
          <w:szCs w:val="28"/>
        </w:rPr>
        <w:t xml:space="preserve">,  </w:t>
      </w:r>
      <w:r w:rsidR="009C380A">
        <w:rPr>
          <w:rFonts w:ascii="Times New Roman" w:eastAsia="Calibri" w:hAnsi="Times New Roman" w:cs="Times New Roman"/>
          <w:sz w:val="28"/>
          <w:szCs w:val="28"/>
        </w:rPr>
        <w:t>Пят</w:t>
      </w:r>
      <w:r>
        <w:rPr>
          <w:rFonts w:ascii="Times New Roman" w:eastAsia="Calibri" w:hAnsi="Times New Roman" w:cs="Times New Roman"/>
          <w:sz w:val="28"/>
          <w:szCs w:val="28"/>
        </w:rPr>
        <w:t>ое</w:t>
      </w:r>
      <w:proofErr w:type="gramEnd"/>
      <w:r>
        <w:rPr>
          <w:rFonts w:ascii="Times New Roman" w:eastAsia="Calibri" w:hAnsi="Times New Roman" w:cs="Times New Roman"/>
          <w:sz w:val="28"/>
          <w:szCs w:val="28"/>
        </w:rPr>
        <w:t xml:space="preserve"> место отдано </w:t>
      </w:r>
      <w:r>
        <w:rPr>
          <w:rFonts w:ascii="Times New Roman" w:eastAsia="Calibri" w:hAnsi="Times New Roman" w:cs="Times New Roman"/>
          <w:sz w:val="28"/>
          <w:szCs w:val="28"/>
          <w:lang w:val="en-US"/>
        </w:rPr>
        <w:t>Opel</w:t>
      </w:r>
      <w:r>
        <w:rPr>
          <w:rFonts w:ascii="Times New Roman" w:eastAsia="Calibri" w:hAnsi="Times New Roman" w:cs="Times New Roman"/>
          <w:sz w:val="28"/>
          <w:szCs w:val="28"/>
        </w:rPr>
        <w:t xml:space="preserve">, который потерял одну позицию за последний год. Из не немецких марок, в Германии преимущественно покупают </w:t>
      </w:r>
      <w:r>
        <w:rPr>
          <w:rFonts w:ascii="Times New Roman" w:eastAsia="Calibri" w:hAnsi="Times New Roman" w:cs="Times New Roman"/>
          <w:sz w:val="28"/>
          <w:szCs w:val="28"/>
          <w:lang w:val="en-US"/>
        </w:rPr>
        <w:t>Renault</w:t>
      </w:r>
      <w:r w:rsidRPr="0037762D">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Nissan</w:t>
      </w:r>
      <w:r w:rsidRPr="003776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Fiat</w:t>
      </w:r>
      <w:r>
        <w:rPr>
          <w:rFonts w:ascii="Times New Roman" w:eastAsia="Calibri" w:hAnsi="Times New Roman" w:cs="Times New Roman"/>
          <w:sz w:val="28"/>
          <w:szCs w:val="28"/>
        </w:rPr>
        <w:t>.</w:t>
      </w:r>
      <w:r>
        <w:rPr>
          <w:rStyle w:val="a9"/>
          <w:rFonts w:ascii="Times New Roman" w:eastAsia="Calibri" w:hAnsi="Times New Roman" w:cs="Times New Roman"/>
          <w:sz w:val="28"/>
          <w:szCs w:val="28"/>
        </w:rPr>
        <w:footnoteReference w:id="14"/>
      </w:r>
    </w:p>
    <w:p w:rsidR="00A2455E" w:rsidRPr="00D77155" w:rsidRDefault="00A2455E" w:rsidP="00D7715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Что касается зарубежной торговли автомобилями, то в 2012 г. ФРГ отправила на экспорт 4,1 млн. единиц. Но в прошлом году немецкие автопроизводители экспортировали 4,5 млн. единиц продукции. Продажи автомобилей составляли 356 </w:t>
      </w:r>
      <w:r w:rsidRPr="00D456E9">
        <w:rPr>
          <w:rFonts w:ascii="Times New Roman" w:eastAsia="Calibri" w:hAnsi="Times New Roman" w:cs="Times New Roman"/>
          <w:sz w:val="28"/>
          <w:szCs w:val="28"/>
        </w:rPr>
        <w:t>973</w:t>
      </w:r>
      <w:r>
        <w:rPr>
          <w:rFonts w:ascii="Times New Roman" w:eastAsia="Calibri" w:hAnsi="Times New Roman" w:cs="Times New Roman"/>
          <w:sz w:val="28"/>
          <w:szCs w:val="28"/>
        </w:rPr>
        <w:t xml:space="preserve"> млн. евро в 2012 г. и это на 1,6% большего прошлогоднего значения. Из них продажи автомобилей внутри страны </w:t>
      </w:r>
      <w:r>
        <w:rPr>
          <w:rFonts w:ascii="Times New Roman" w:eastAsia="Calibri" w:hAnsi="Times New Roman" w:cs="Times New Roman"/>
          <w:sz w:val="28"/>
          <w:szCs w:val="28"/>
        </w:rPr>
        <w:lastRenderedPageBreak/>
        <w:t>равнялись 128 238 млн. евро. Основными торговыми партнерами Германии являются</w:t>
      </w:r>
      <w:r w:rsidR="0000090F">
        <w:rPr>
          <w:rFonts w:ascii="Times New Roman" w:eastAsia="Calibri" w:hAnsi="Times New Roman" w:cs="Times New Roman"/>
          <w:sz w:val="28"/>
          <w:szCs w:val="28"/>
        </w:rPr>
        <w:t xml:space="preserve"> страны Западной и Восточной Европы</w:t>
      </w:r>
      <w:r>
        <w:rPr>
          <w:rFonts w:ascii="Times New Roman" w:eastAsia="Calibri" w:hAnsi="Times New Roman" w:cs="Times New Roman"/>
          <w:sz w:val="28"/>
          <w:szCs w:val="28"/>
        </w:rPr>
        <w:t xml:space="preserve">, США и Китай. Из большего объема экспорта 17% приходится на Великобританию, 11% - Италию, 9% - Францию, по 14% на Америку и азиатские страны. </w:t>
      </w:r>
      <w:proofErr w:type="gramStart"/>
      <w:r>
        <w:rPr>
          <w:rFonts w:ascii="Times New Roman" w:eastAsia="Calibri" w:hAnsi="Times New Roman" w:cs="Times New Roman"/>
          <w:sz w:val="28"/>
          <w:szCs w:val="28"/>
        </w:rPr>
        <w:t>Одним из ключей к дальнейшему успеху немецких автопроизводителей можно с уверенностью назвать огромные темпы прироста экспорта в развивающиеся страны, в частности в страны БРИКС. (график 7) За период 2010-2011 гг. и по сей день Германия увеличивает объемы экспорта в Бразилию на 34%, в Россию на 61,4%, в Индию на 60,8%, в Китай на 22,5%, а также в ЮАР.</w:t>
      </w:r>
      <w:proofErr w:type="gramEnd"/>
      <w:r>
        <w:rPr>
          <w:rStyle w:val="a9"/>
          <w:rFonts w:ascii="Times New Roman" w:eastAsia="Calibri" w:hAnsi="Times New Roman" w:cs="Times New Roman"/>
          <w:sz w:val="28"/>
          <w:szCs w:val="28"/>
        </w:rPr>
        <w:footnoteReference w:id="15"/>
      </w:r>
      <w:r>
        <w:rPr>
          <w:rFonts w:ascii="Times New Roman" w:eastAsia="Calibri" w:hAnsi="Times New Roman" w:cs="Times New Roman"/>
          <w:sz w:val="28"/>
          <w:szCs w:val="28"/>
        </w:rPr>
        <w:t xml:space="preserve"> Это позволяет существенно расширять имеющийся рынок сбыта и компенсировать сокращение спроса в Европе из-за нестабильного финансового положения.</w:t>
      </w:r>
      <w:r w:rsidRPr="00DB60D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Германии удается расширять свою долю за счет высокого качества своей продукции, высокому уровню безопасности и экономичности. Во всем мире ценятся автомобили немецких производителей, и нет сомнений, что такая репутация автомобилестроительной отрасли Германии имеет значительное влияние на мировой спрос. </w:t>
      </w:r>
    </w:p>
    <w:p w:rsidR="00A2455E" w:rsidRPr="00B9230E" w:rsidRDefault="00A2455E" w:rsidP="00D77155">
      <w:pPr>
        <w:spacing w:line="360" w:lineRule="auto"/>
        <w:rPr>
          <w:rFonts w:ascii="Times New Roman" w:eastAsia="Calibri" w:hAnsi="Times New Roman" w:cs="Times New Roman"/>
          <w:b/>
          <w:sz w:val="28"/>
          <w:szCs w:val="28"/>
        </w:rPr>
      </w:pPr>
      <w:r w:rsidRPr="00B9230E">
        <w:rPr>
          <w:rFonts w:ascii="Times New Roman" w:eastAsia="Calibri" w:hAnsi="Times New Roman" w:cs="Times New Roman"/>
          <w:b/>
          <w:sz w:val="28"/>
          <w:szCs w:val="28"/>
        </w:rPr>
        <w:t>График</w:t>
      </w:r>
      <w:r>
        <w:rPr>
          <w:rFonts w:ascii="Times New Roman" w:eastAsia="Calibri" w:hAnsi="Times New Roman" w:cs="Times New Roman"/>
          <w:b/>
          <w:sz w:val="28"/>
          <w:szCs w:val="28"/>
        </w:rPr>
        <w:t xml:space="preserve"> 7. - </w:t>
      </w:r>
      <w:r w:rsidRPr="00B9230E">
        <w:rPr>
          <w:rFonts w:ascii="Times New Roman" w:eastAsia="Calibri" w:hAnsi="Times New Roman" w:cs="Times New Roman"/>
          <w:b/>
          <w:sz w:val="28"/>
          <w:szCs w:val="28"/>
        </w:rPr>
        <w:t>Объем п</w:t>
      </w:r>
      <w:r w:rsidR="00410DEA">
        <w:rPr>
          <w:rFonts w:ascii="Times New Roman" w:eastAsia="Calibri" w:hAnsi="Times New Roman" w:cs="Times New Roman"/>
          <w:b/>
          <w:sz w:val="28"/>
          <w:szCs w:val="28"/>
        </w:rPr>
        <w:t xml:space="preserve">родаж в странах БРИКС в 2016 году </w:t>
      </w:r>
      <w:r w:rsidRPr="00B9230E">
        <w:rPr>
          <w:rFonts w:ascii="Times New Roman" w:eastAsia="Calibri" w:hAnsi="Times New Roman" w:cs="Times New Roman"/>
          <w:b/>
          <w:sz w:val="28"/>
          <w:szCs w:val="28"/>
        </w:rPr>
        <w:t>(Прогноз)</w:t>
      </w:r>
    </w:p>
    <w:p w:rsidR="00A2455E" w:rsidRDefault="00A2455E" w:rsidP="00B83CE3">
      <w:pPr>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925090" cy="2800671"/>
            <wp:effectExtent l="19050" t="0" r="8860" b="0"/>
            <wp:docPr id="28" name="Рисунок 15" descr="C:\Users\sony\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ny\Desktop\12.png"/>
                    <pic:cNvPicPr>
                      <a:picLocks noChangeAspect="1" noChangeArrowheads="1"/>
                    </pic:cNvPicPr>
                  </pic:nvPicPr>
                  <pic:blipFill>
                    <a:blip r:embed="rId15" cstate="print"/>
                    <a:srcRect/>
                    <a:stretch>
                      <a:fillRect/>
                    </a:stretch>
                  </pic:blipFill>
                  <pic:spPr bwMode="auto">
                    <a:xfrm>
                      <a:off x="0" y="0"/>
                      <a:ext cx="4931632" cy="2804391"/>
                    </a:xfrm>
                    <a:prstGeom prst="rect">
                      <a:avLst/>
                    </a:prstGeom>
                    <a:noFill/>
                    <a:ln w="9525">
                      <a:noFill/>
                      <a:miter lim="800000"/>
                      <a:headEnd/>
                      <a:tailEnd/>
                    </a:ln>
                  </pic:spPr>
                </pic:pic>
              </a:graphicData>
            </a:graphic>
          </wp:inline>
        </w:drawing>
      </w:r>
    </w:p>
    <w:p w:rsidR="00A2455E" w:rsidRPr="00FF1BF4" w:rsidRDefault="00A2455E" w:rsidP="00144529">
      <w:pPr>
        <w:pStyle w:val="a7"/>
        <w:jc w:val="both"/>
        <w:rPr>
          <w:rFonts w:ascii="Times New Roman" w:eastAsia="Calibri" w:hAnsi="Times New Roman" w:cs="Times New Roman"/>
          <w:b/>
          <w:sz w:val="24"/>
          <w:szCs w:val="24"/>
        </w:rPr>
      </w:pPr>
      <w:r w:rsidRPr="00FF1BF4">
        <w:rPr>
          <w:rFonts w:ascii="Times New Roman" w:eastAsia="Calibri" w:hAnsi="Times New Roman" w:cs="Times New Roman"/>
          <w:b/>
          <w:sz w:val="24"/>
          <w:szCs w:val="24"/>
        </w:rPr>
        <w:t>Источник</w:t>
      </w:r>
      <w:r w:rsidRPr="00FF1BF4">
        <w:rPr>
          <w:rFonts w:ascii="Times New Roman" w:eastAsia="Calibri" w:hAnsi="Times New Roman" w:cs="Times New Roman"/>
          <w:b/>
          <w:sz w:val="24"/>
          <w:szCs w:val="24"/>
          <w:lang w:val="en-US"/>
        </w:rPr>
        <w:t>:</w:t>
      </w:r>
      <w:r w:rsidRPr="00FF1BF4">
        <w:rPr>
          <w:rFonts w:ascii="Times New Roman" w:hAnsi="Times New Roman" w:cs="Times New Roman"/>
          <w:b/>
          <w:sz w:val="24"/>
          <w:szCs w:val="24"/>
          <w:lang w:val="en-US"/>
        </w:rPr>
        <w:t xml:space="preserve"> KPMG’s Global Automotive Survey 2012</w:t>
      </w:r>
      <w:proofErr w:type="gramStart"/>
      <w:r w:rsidRPr="00FF1BF4">
        <w:rPr>
          <w:rFonts w:ascii="Times New Roman" w:hAnsi="Times New Roman" w:cs="Times New Roman"/>
          <w:b/>
          <w:sz w:val="24"/>
          <w:szCs w:val="24"/>
          <w:lang w:val="en-US"/>
        </w:rPr>
        <w:t>.(</w:t>
      </w:r>
      <w:proofErr w:type="gramEnd"/>
      <w:r w:rsidRPr="00FF1BF4">
        <w:rPr>
          <w:rFonts w:ascii="Times New Roman" w:hAnsi="Times New Roman" w:cs="Times New Roman"/>
          <w:b/>
          <w:sz w:val="24"/>
          <w:szCs w:val="24"/>
          <w:lang w:val="en-US"/>
        </w:rPr>
        <w:t xml:space="preserve">Global version). </w:t>
      </w:r>
      <w:r w:rsidRPr="00FF1BF4">
        <w:rPr>
          <w:rFonts w:ascii="Times New Roman" w:hAnsi="Times New Roman" w:cs="Times New Roman"/>
          <w:b/>
          <w:sz w:val="24"/>
          <w:szCs w:val="24"/>
        </w:rPr>
        <w:t xml:space="preserve">2012. </w:t>
      </w:r>
      <w:proofErr w:type="gramStart"/>
      <w:r w:rsidRPr="00FF1BF4">
        <w:rPr>
          <w:rFonts w:ascii="Times New Roman" w:hAnsi="Times New Roman" w:cs="Times New Roman"/>
          <w:b/>
          <w:sz w:val="24"/>
          <w:szCs w:val="24"/>
          <w:lang w:val="en-US"/>
        </w:rPr>
        <w:t>January</w:t>
      </w:r>
      <w:r w:rsidRPr="00FF1BF4">
        <w:rPr>
          <w:rFonts w:ascii="Times New Roman" w:hAnsi="Times New Roman" w:cs="Times New Roman"/>
          <w:b/>
          <w:sz w:val="24"/>
          <w:szCs w:val="24"/>
        </w:rPr>
        <w:t xml:space="preserve"> </w:t>
      </w:r>
      <w:r w:rsidRPr="00FF1BF4">
        <w:rPr>
          <w:rFonts w:ascii="Times New Roman" w:hAnsi="Times New Roman" w:cs="Times New Roman"/>
          <w:b/>
          <w:sz w:val="24"/>
          <w:szCs w:val="24"/>
          <w:lang w:val="en-US"/>
        </w:rPr>
        <w:t>P</w:t>
      </w:r>
      <w:r w:rsidRPr="00FF1BF4">
        <w:rPr>
          <w:rFonts w:ascii="Times New Roman" w:hAnsi="Times New Roman" w:cs="Times New Roman"/>
          <w:b/>
          <w:sz w:val="24"/>
          <w:szCs w:val="24"/>
        </w:rPr>
        <w:t xml:space="preserve">. </w:t>
      </w:r>
      <w:r w:rsidRPr="00FF1BF4">
        <w:rPr>
          <w:rFonts w:ascii="Times New Roman" w:eastAsia="Calibri" w:hAnsi="Times New Roman" w:cs="Times New Roman"/>
          <w:b/>
          <w:sz w:val="24"/>
          <w:szCs w:val="24"/>
        </w:rPr>
        <w:t>39.</w:t>
      </w:r>
      <w:proofErr w:type="gramEnd"/>
    </w:p>
    <w:p w:rsidR="00A2455E" w:rsidRPr="009247A9" w:rsidRDefault="00A2455E" w:rsidP="00144529">
      <w:pPr>
        <w:pStyle w:val="a7"/>
        <w:jc w:val="both"/>
        <w:rPr>
          <w:rFonts w:ascii="Times New Roman" w:eastAsia="Calibri" w:hAnsi="Times New Roman" w:cs="Times New Roman"/>
        </w:rPr>
      </w:pPr>
    </w:p>
    <w:p w:rsidR="00A2455E" w:rsidRPr="0087445E" w:rsidRDefault="00A2455E" w:rsidP="002B34E9">
      <w:pPr>
        <w:spacing w:line="360" w:lineRule="auto"/>
        <w:jc w:val="both"/>
        <w:rPr>
          <w:rFonts w:ascii="Times New Roman" w:eastAsia="Calibri" w:hAnsi="Times New Roman" w:cs="Times New Roman"/>
          <w:sz w:val="28"/>
          <w:szCs w:val="28"/>
        </w:rPr>
      </w:pPr>
      <w:r w:rsidRPr="0033000B">
        <w:rPr>
          <w:rFonts w:ascii="Times New Roman" w:eastAsia="Calibri" w:hAnsi="Times New Roman" w:cs="Times New Roman"/>
          <w:sz w:val="28"/>
          <w:szCs w:val="28"/>
        </w:rPr>
        <w:t xml:space="preserve"> </w:t>
      </w:r>
      <w:r w:rsidRPr="0033000B">
        <w:rPr>
          <w:rFonts w:ascii="Times New Roman" w:eastAsia="Calibri" w:hAnsi="Times New Roman" w:cs="Times New Roman"/>
          <w:sz w:val="28"/>
          <w:szCs w:val="28"/>
        </w:rPr>
        <w:tab/>
      </w:r>
      <w:r>
        <w:rPr>
          <w:rFonts w:ascii="Times New Roman" w:eastAsia="Calibri" w:hAnsi="Times New Roman" w:cs="Times New Roman"/>
          <w:sz w:val="28"/>
          <w:szCs w:val="28"/>
        </w:rPr>
        <w:t>Столь позитивное положение дел в 2011 году в автомобильной индустрии хорошо сказалось на деятельности компаний по производству запчастей и компонентов. Их главными поставщиками считаются немецкие производители, которые предоставляют заказы на большую часть произведенной продукции.  В 2011 г. оборот производителей компонентов для автомобилей составил 69 млрд. евро.</w:t>
      </w:r>
      <w:r>
        <w:rPr>
          <w:rStyle w:val="a9"/>
          <w:rFonts w:ascii="Times New Roman" w:eastAsia="Calibri" w:hAnsi="Times New Roman" w:cs="Times New Roman"/>
          <w:sz w:val="28"/>
          <w:szCs w:val="28"/>
        </w:rPr>
        <w:footnoteReference w:id="16"/>
      </w:r>
      <w:r>
        <w:rPr>
          <w:rFonts w:ascii="Times New Roman" w:eastAsia="Calibri" w:hAnsi="Times New Roman" w:cs="Times New Roman"/>
          <w:sz w:val="28"/>
          <w:szCs w:val="28"/>
        </w:rPr>
        <w:t xml:space="preserve"> Однако в 2012 г. ведущие автоконцерны, среди которых </w:t>
      </w:r>
      <w:r>
        <w:rPr>
          <w:rFonts w:ascii="Times New Roman" w:eastAsia="Calibri" w:hAnsi="Times New Roman" w:cs="Times New Roman"/>
          <w:sz w:val="28"/>
          <w:szCs w:val="28"/>
          <w:lang w:val="en-US"/>
        </w:rPr>
        <w:t>Daimler</w:t>
      </w:r>
      <w:r w:rsidRPr="0087445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объявили о своем намерении сэкономить, заменив часть дорогих компонентов на более дешевые, а также используя одни и те же запчасти для нескольких моделей автомобилей. Помимо этого компании </w:t>
      </w:r>
      <w:r>
        <w:rPr>
          <w:rFonts w:ascii="Times New Roman" w:eastAsia="Calibri" w:hAnsi="Times New Roman" w:cs="Times New Roman"/>
          <w:sz w:val="28"/>
          <w:szCs w:val="28"/>
          <w:lang w:val="en-US"/>
        </w:rPr>
        <w:t>Mercedes</w:t>
      </w:r>
      <w:r w:rsidRPr="0087445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Volkswagen</w:t>
      </w:r>
      <w:r w:rsidRPr="0087445E">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осуществляют производство автомобилей разных классов на базе универсальных платформ и с использованием общих для всех части деталей. Это позволяет сократить производственные издержки.</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Основные ведущие немецкие автопроизводители придерживаются стратегии  по наращиванию производства автомобилей люкс - класса. В 2011 г. было неясно, что произойдет со спросом на автомобили данного класса в 2012 году, т.к. ожидался спад спроса со стороны Европы. Но все же, несмотря на общее сокращение экспорта немецких автомобилей со стороны европейских стран, а именно Западной и Восточной Европы, и происходящего в настоящий момент долгового кризиса в Европе, автопроизводители сообщили в 2012 г., что вырос спрос на автомобили класса люкс. Немецкий автопроизводитель </w:t>
      </w:r>
      <w:r>
        <w:rPr>
          <w:rFonts w:ascii="Times New Roman" w:eastAsia="Calibri" w:hAnsi="Times New Roman" w:cs="Times New Roman"/>
          <w:sz w:val="28"/>
          <w:szCs w:val="28"/>
          <w:lang w:val="en-US"/>
        </w:rPr>
        <w:t>Porsche</w:t>
      </w:r>
      <w:r w:rsidRPr="0012384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2012 г. объявил об увеличении спроса на люксовые автомобили на 14% и о дальнейших ожиданиях на увеличение роста спроса вдвое по сравнению с 2011 г. Это объясняется выпуском новой модели автомобиля новейшего поколения. Сам же рост обеспечивается стабильным спросом со стороны Китая: поставки автомобилей высокого класса  выросли на 24%. </w:t>
      </w:r>
      <w:r>
        <w:rPr>
          <w:rFonts w:ascii="Times New Roman" w:eastAsia="Calibri" w:hAnsi="Times New Roman" w:cs="Times New Roman"/>
          <w:sz w:val="28"/>
          <w:szCs w:val="28"/>
          <w:lang w:val="en-US"/>
        </w:rPr>
        <w:t>Audi</w:t>
      </w:r>
      <w:r>
        <w:rPr>
          <w:rFonts w:ascii="Times New Roman" w:eastAsia="Calibri" w:hAnsi="Times New Roman" w:cs="Times New Roman"/>
          <w:sz w:val="28"/>
          <w:szCs w:val="28"/>
        </w:rPr>
        <w:t xml:space="preserve">, как еще один производитель дорогих автомобилей, не остался в стороне. Его правление сообщило о росте мировых продаж на 12,3%, который подкреплялся выросшим на 38% спросе в Китае и на 16,5% - в США. Кстати, почти четверть </w:t>
      </w:r>
      <w:r>
        <w:rPr>
          <w:rFonts w:ascii="Times New Roman" w:eastAsia="Calibri" w:hAnsi="Times New Roman" w:cs="Times New Roman"/>
          <w:sz w:val="28"/>
          <w:szCs w:val="28"/>
        </w:rPr>
        <w:lastRenderedPageBreak/>
        <w:t xml:space="preserve">всех продаж </w:t>
      </w:r>
      <w:r>
        <w:rPr>
          <w:rFonts w:ascii="Times New Roman" w:eastAsia="Calibri" w:hAnsi="Times New Roman" w:cs="Times New Roman"/>
          <w:sz w:val="28"/>
          <w:szCs w:val="28"/>
          <w:lang w:val="en-US"/>
        </w:rPr>
        <w:t>Audi</w:t>
      </w:r>
      <w:r w:rsidRPr="002B34E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направляется именно в КНР.</w:t>
      </w:r>
      <w:r w:rsidRPr="002B34E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Продажи </w:t>
      </w:r>
      <w:r w:rsidRPr="002B34E9">
        <w:rPr>
          <w:rFonts w:ascii="Times New Roman" w:eastAsia="Calibri" w:hAnsi="Times New Roman" w:cs="Times New Roman"/>
          <w:sz w:val="28"/>
          <w:szCs w:val="28"/>
          <w:lang w:val="en-US"/>
        </w:rPr>
        <w:t>Mercedes</w:t>
      </w:r>
      <w:r>
        <w:rPr>
          <w:rFonts w:ascii="Times New Roman" w:eastAsia="Calibri" w:hAnsi="Times New Roman" w:cs="Times New Roman"/>
          <w:sz w:val="28"/>
          <w:szCs w:val="28"/>
        </w:rPr>
        <w:t xml:space="preserve"> в Китае также выросли на 8%. Несмотря на то, что экономика Китая в 2012 г. потеряла свой прежний импульс, продажи в стране растут. И это отличная возможность для вышеназванных производителей автомобилей премиум - класса расширять свою деятельность во всех регионах мира. Однако среди автоконцернов до сих пор обитает настроение некой неуверенности в будущих успешных продажах, т.к. влияние долгового кризиса чувствуется достаточно сильно. В связи с этим компании ведут постоянный мониторинг рынка автомобильной продукции и положение экономики в целом, чтобы при любом колебании быстро приспособиться к изменившимся обстоятельствам.</w:t>
      </w:r>
      <w:r w:rsidRPr="009B2A1E">
        <w:rPr>
          <w:rStyle w:val="a9"/>
          <w:rFonts w:ascii="Times New Roman" w:eastAsia="Calibri" w:hAnsi="Times New Roman" w:cs="Times New Roman"/>
          <w:sz w:val="28"/>
          <w:szCs w:val="28"/>
        </w:rPr>
        <w:t xml:space="preserve"> </w:t>
      </w:r>
      <w:r>
        <w:rPr>
          <w:rStyle w:val="a9"/>
          <w:rFonts w:ascii="Times New Roman" w:eastAsia="Calibri" w:hAnsi="Times New Roman" w:cs="Times New Roman"/>
          <w:sz w:val="28"/>
          <w:szCs w:val="28"/>
        </w:rPr>
        <w:footnoteReference w:id="17"/>
      </w:r>
      <w:r>
        <w:rPr>
          <w:rFonts w:ascii="Times New Roman" w:eastAsia="Calibri" w:hAnsi="Times New Roman" w:cs="Times New Roman"/>
          <w:sz w:val="28"/>
          <w:szCs w:val="28"/>
        </w:rPr>
        <w:t xml:space="preserve"> Но это не помешало, например, компании </w:t>
      </w:r>
      <w:r>
        <w:rPr>
          <w:rFonts w:ascii="Times New Roman" w:eastAsia="Calibri" w:hAnsi="Times New Roman" w:cs="Times New Roman"/>
          <w:sz w:val="28"/>
          <w:szCs w:val="28"/>
          <w:lang w:val="en-US"/>
        </w:rPr>
        <w:t>Audi</w:t>
      </w:r>
      <w:r w:rsidRPr="00327281">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продать в 2012 г. 1,3 млн. единиц авто,</w:t>
      </w:r>
      <w:r w:rsidRPr="00BE52D7">
        <w:rPr>
          <w:rFonts w:ascii="Times New Roman" w:eastAsia="Calibri" w:hAnsi="Times New Roman" w:cs="Times New Roman"/>
          <w:sz w:val="28"/>
          <w:szCs w:val="28"/>
        </w:rPr>
        <w:t xml:space="preserve"> хотя это количество ниже 1,54 млн. единиц в 2011 г. </w:t>
      </w:r>
      <w:r>
        <w:rPr>
          <w:rFonts w:ascii="Times New Roman" w:eastAsia="Calibri" w:hAnsi="Times New Roman" w:cs="Times New Roman"/>
          <w:sz w:val="28"/>
          <w:szCs w:val="28"/>
        </w:rPr>
        <w:t xml:space="preserve">А компания </w:t>
      </w:r>
      <w:r>
        <w:rPr>
          <w:rFonts w:ascii="Times New Roman" w:eastAsia="Calibri" w:hAnsi="Times New Roman" w:cs="Times New Roman"/>
          <w:sz w:val="28"/>
          <w:szCs w:val="28"/>
          <w:lang w:val="en-US"/>
        </w:rPr>
        <w:t>BMW</w:t>
      </w:r>
      <w:r w:rsidRPr="00BE6E1A">
        <w:rPr>
          <w:rFonts w:ascii="Times New Roman" w:eastAsia="Calibri" w:hAnsi="Times New Roman" w:cs="Times New Roman"/>
          <w:sz w:val="28"/>
          <w:szCs w:val="28"/>
        </w:rPr>
        <w:t xml:space="preserve"> </w:t>
      </w:r>
      <w:r>
        <w:rPr>
          <w:rFonts w:ascii="Times New Roman" w:eastAsia="Calibri" w:hAnsi="Times New Roman" w:cs="Times New Roman"/>
          <w:sz w:val="28"/>
          <w:szCs w:val="28"/>
        </w:rPr>
        <w:t>активно занимается выпуском новых моделей автомобилей.</w:t>
      </w:r>
      <w:r w:rsidRPr="00BE6E1A">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Помимо спроса на автомобили премиум класса, второй тенденцией является увеличение спроса на автомобили низшего класса.</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производства продукции автомобилестроительной отрасли на нее работают 742 199 человек, из которых  419 </w:t>
      </w:r>
      <w:r w:rsidRPr="000D6EC7">
        <w:rPr>
          <w:rFonts w:ascii="Times New Roman" w:eastAsia="Calibri" w:hAnsi="Times New Roman" w:cs="Times New Roman"/>
          <w:sz w:val="28"/>
          <w:szCs w:val="28"/>
        </w:rPr>
        <w:t>551</w:t>
      </w:r>
      <w:r w:rsidRPr="000D6EC7">
        <w:rPr>
          <w:rFonts w:ascii="Times New Roman" w:eastAsia="Calibri" w:hAnsi="Times New Roman" w:cs="Times New Roman"/>
          <w:sz w:val="28"/>
          <w:szCs w:val="28"/>
        </w:rPr>
        <w:tab/>
      </w:r>
      <w:r>
        <w:rPr>
          <w:rFonts w:ascii="Times New Roman" w:eastAsia="Calibri" w:hAnsi="Times New Roman" w:cs="Times New Roman"/>
          <w:sz w:val="28"/>
          <w:szCs w:val="28"/>
        </w:rPr>
        <w:t xml:space="preserve"> занимается производством транспорта, 291 751 – производством аксессуаров для автомобилей.</w:t>
      </w:r>
      <w:r>
        <w:rPr>
          <w:rStyle w:val="a9"/>
          <w:rFonts w:ascii="Times New Roman" w:eastAsia="Calibri" w:hAnsi="Times New Roman" w:cs="Times New Roman"/>
          <w:sz w:val="28"/>
          <w:szCs w:val="28"/>
        </w:rPr>
        <w:footnoteReference w:id="18"/>
      </w:r>
      <w:r>
        <w:rPr>
          <w:rFonts w:ascii="Times New Roman" w:eastAsia="Calibri" w:hAnsi="Times New Roman" w:cs="Times New Roman"/>
          <w:sz w:val="28"/>
          <w:szCs w:val="28"/>
        </w:rPr>
        <w:t xml:space="preserve"> Столь большое количество занятых в данной отрасли экономики Германии объясняется множеством факторов. </w:t>
      </w:r>
      <w:r w:rsidR="00341FB9">
        <w:rPr>
          <w:rFonts w:ascii="Times New Roman" w:eastAsia="Calibri" w:hAnsi="Times New Roman" w:cs="Times New Roman"/>
          <w:sz w:val="28"/>
          <w:szCs w:val="28"/>
        </w:rPr>
        <w:t>Среди них: высокий уровень прямых иностранных инвестиций, большое количество заводов на территории страны (47), высокий уровень инноваций в отрасли, достойный уровень образования и т.д.</w:t>
      </w:r>
    </w:p>
    <w:p w:rsidR="00A2455E" w:rsidRPr="00410DEA" w:rsidRDefault="00A2455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Германию считают самой привлекательной страной в Европе для инвесторов и пятой в мире. </w:t>
      </w:r>
      <w:r w:rsidR="00907428">
        <w:rPr>
          <w:rFonts w:ascii="Times New Roman" w:eastAsia="Calibri" w:hAnsi="Times New Roman" w:cs="Times New Roman"/>
          <w:sz w:val="28"/>
          <w:szCs w:val="28"/>
        </w:rPr>
        <w:t xml:space="preserve">Рейтинг доверия у Германии составляет 1, 52, а максимальный рейтинг 1,87 у Китая. </w:t>
      </w:r>
      <w:r>
        <w:rPr>
          <w:rFonts w:ascii="Times New Roman" w:eastAsia="Calibri" w:hAnsi="Times New Roman" w:cs="Times New Roman"/>
          <w:sz w:val="28"/>
          <w:szCs w:val="28"/>
        </w:rPr>
        <w:t xml:space="preserve">Согласно мнению аналитиков и </w:t>
      </w:r>
      <w:r>
        <w:rPr>
          <w:rFonts w:ascii="Times New Roman" w:eastAsia="Calibri" w:hAnsi="Times New Roman" w:cs="Times New Roman"/>
          <w:sz w:val="28"/>
          <w:szCs w:val="28"/>
        </w:rPr>
        <w:lastRenderedPageBreak/>
        <w:t xml:space="preserve">директоров крупных корпораций, в их числе сотрудники </w:t>
      </w:r>
      <w:r>
        <w:rPr>
          <w:rFonts w:ascii="Times New Roman" w:eastAsia="Calibri" w:hAnsi="Times New Roman" w:cs="Times New Roman"/>
          <w:sz w:val="28"/>
          <w:szCs w:val="28"/>
          <w:lang w:val="de-DE"/>
        </w:rPr>
        <w:t>Ernst</w:t>
      </w:r>
      <w:r w:rsidRPr="00500B79">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de-DE"/>
        </w:rPr>
        <w:t>and</w:t>
      </w:r>
      <w:proofErr w:type="spellEnd"/>
      <w:r w:rsidRPr="00500B7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Young</w:t>
      </w:r>
      <w:r>
        <w:rPr>
          <w:rFonts w:ascii="Times New Roman" w:eastAsia="Calibri" w:hAnsi="Times New Roman" w:cs="Times New Roman"/>
          <w:sz w:val="28"/>
          <w:szCs w:val="28"/>
        </w:rPr>
        <w:t>, именно в Германию направляется максимальное количество прямых иностранных инвестиций.</w:t>
      </w:r>
      <w:r w:rsidR="00907428">
        <w:rPr>
          <w:rFonts w:ascii="Times New Roman" w:eastAsia="Calibri" w:hAnsi="Times New Roman" w:cs="Times New Roman"/>
          <w:sz w:val="28"/>
          <w:szCs w:val="28"/>
        </w:rPr>
        <w:t xml:space="preserve"> В 2011 г. количество инвестиций составляло 49 млрд. долларов.</w:t>
      </w:r>
      <w:r w:rsidR="00DF50B6">
        <w:rPr>
          <w:rStyle w:val="a9"/>
          <w:rFonts w:ascii="Times New Roman" w:eastAsia="Calibri" w:hAnsi="Times New Roman" w:cs="Times New Roman"/>
          <w:sz w:val="28"/>
          <w:szCs w:val="28"/>
        </w:rPr>
        <w:footnoteReference w:id="19"/>
      </w:r>
      <w:r>
        <w:rPr>
          <w:rFonts w:ascii="Times New Roman" w:eastAsia="Calibri" w:hAnsi="Times New Roman" w:cs="Times New Roman"/>
          <w:sz w:val="28"/>
          <w:szCs w:val="28"/>
        </w:rPr>
        <w:t xml:space="preserve"> </w:t>
      </w:r>
      <w:r w:rsidR="00907428">
        <w:rPr>
          <w:rFonts w:ascii="Times New Roman" w:eastAsia="Calibri" w:hAnsi="Times New Roman" w:cs="Times New Roman"/>
          <w:sz w:val="28"/>
          <w:szCs w:val="28"/>
        </w:rPr>
        <w:t>Также большим притоком ПИИ обладает Бельгия,</w:t>
      </w:r>
      <w:r>
        <w:rPr>
          <w:rFonts w:ascii="Times New Roman" w:eastAsia="Calibri" w:hAnsi="Times New Roman" w:cs="Times New Roman"/>
          <w:sz w:val="28"/>
          <w:szCs w:val="28"/>
        </w:rPr>
        <w:t xml:space="preserve"> Великобритания, Франция. Возможность привлекать дополнительный капитал положительно сказывается на конкурентоспособности и в дальнейшем к удовлетворению акционеров. Наибольшую выгоду приносят сотрудничество с немецкими исследовательскими институтами и центрами. Даже США предпочло открыть собственные исследовательские центры в Германии для непосредственного и непрерывного контакта с немецкими специалистами. В 2012 г. общее количество инвестиций в данную отрасль насчитывало 14,1 млрд. евро. Все инвестиционные проекты поощряются финансовой поддержкой, которая осуществляется при помощи различных инструментов. Инструменты, направленные на стимулирование инвестиционной активности, охватывают все виды деятельности и к ним можно прибегнуть на любой стадии воплощения проекта. Поддержка проектов может осуществляться независимо от того, в какой стране положили начала инвестиционному проекту. К видам инструментов </w:t>
      </w:r>
      <w:r w:rsidR="00EF4A52">
        <w:rPr>
          <w:rFonts w:ascii="Times New Roman" w:eastAsia="Calibri" w:hAnsi="Times New Roman" w:cs="Times New Roman"/>
          <w:sz w:val="28"/>
          <w:szCs w:val="28"/>
        </w:rPr>
        <w:t xml:space="preserve">поддержки </w:t>
      </w:r>
      <w:r>
        <w:rPr>
          <w:rFonts w:ascii="Times New Roman" w:eastAsia="Calibri" w:hAnsi="Times New Roman" w:cs="Times New Roman"/>
          <w:sz w:val="28"/>
          <w:szCs w:val="28"/>
        </w:rPr>
        <w:t>относятся</w:t>
      </w:r>
      <w:r w:rsidR="00EF4A52">
        <w:rPr>
          <w:rFonts w:ascii="Times New Roman" w:eastAsia="Calibri" w:hAnsi="Times New Roman" w:cs="Times New Roman"/>
          <w:sz w:val="28"/>
          <w:szCs w:val="28"/>
        </w:rPr>
        <w:t>, в том числе,</w:t>
      </w:r>
      <w:r>
        <w:rPr>
          <w:rFonts w:ascii="Times New Roman" w:eastAsia="Calibri" w:hAnsi="Times New Roman" w:cs="Times New Roman"/>
          <w:sz w:val="28"/>
          <w:szCs w:val="28"/>
        </w:rPr>
        <w:t xml:space="preserve"> стимулирование немедленной оплаты, </w:t>
      </w:r>
      <w:r w:rsidRPr="00667EAB">
        <w:rPr>
          <w:rFonts w:ascii="Times New Roman" w:eastAsia="Calibri" w:hAnsi="Times New Roman" w:cs="Times New Roman"/>
          <w:sz w:val="28"/>
          <w:szCs w:val="28"/>
        </w:rPr>
        <w:t>субсидии для капитальных вложений</w:t>
      </w:r>
      <w:r>
        <w:rPr>
          <w:rFonts w:ascii="Times New Roman" w:eastAsia="Calibri" w:hAnsi="Times New Roman" w:cs="Times New Roman"/>
          <w:sz w:val="28"/>
          <w:szCs w:val="28"/>
        </w:rPr>
        <w:t xml:space="preserve">, </w:t>
      </w:r>
      <w:r w:rsidRPr="00667EAB">
        <w:rPr>
          <w:rFonts w:ascii="Times New Roman" w:eastAsia="Calibri" w:hAnsi="Times New Roman" w:cs="Times New Roman"/>
          <w:sz w:val="28"/>
          <w:szCs w:val="28"/>
        </w:rPr>
        <w:t>налоговые льготы за инвестирование капитала</w:t>
      </w:r>
      <w:r>
        <w:rPr>
          <w:rFonts w:ascii="Times New Roman" w:eastAsia="Calibri" w:hAnsi="Times New Roman" w:cs="Times New Roman"/>
          <w:sz w:val="28"/>
          <w:szCs w:val="28"/>
        </w:rPr>
        <w:t>, государственные гарантии и т.д. Помимо этого предоставляются гранты, субсидии на выплату заработных плат, стимулируется НИОКР, происходит софинансирование затрат на покупку зданий, оборудования, необходимых материалов. Все это позволяет значительно снизить затраты.</w:t>
      </w:r>
      <w:r>
        <w:rPr>
          <w:rStyle w:val="a9"/>
          <w:rFonts w:ascii="Times New Roman" w:eastAsia="Calibri" w:hAnsi="Times New Roman" w:cs="Times New Roman"/>
          <w:sz w:val="28"/>
          <w:szCs w:val="28"/>
        </w:rPr>
        <w:footnoteReference w:id="20"/>
      </w:r>
      <w:r>
        <w:rPr>
          <w:rFonts w:ascii="Times New Roman" w:eastAsia="Calibri" w:hAnsi="Times New Roman" w:cs="Times New Roman"/>
          <w:sz w:val="28"/>
          <w:szCs w:val="28"/>
        </w:rPr>
        <w:t xml:space="preserve"> В качестве примера можно обратиться к графику 8.</w:t>
      </w:r>
    </w:p>
    <w:p w:rsidR="00EF4A52" w:rsidRDefault="00EF4A52">
      <w:pPr>
        <w:spacing w:line="360" w:lineRule="auto"/>
        <w:jc w:val="both"/>
        <w:rPr>
          <w:rFonts w:ascii="Times New Roman" w:eastAsia="Calibri" w:hAnsi="Times New Roman" w:cs="Times New Roman"/>
          <w:sz w:val="28"/>
          <w:szCs w:val="28"/>
        </w:rPr>
      </w:pPr>
    </w:p>
    <w:p w:rsidR="00F9014A" w:rsidRPr="00410DEA" w:rsidRDefault="00F9014A">
      <w:pPr>
        <w:spacing w:line="360" w:lineRule="auto"/>
        <w:jc w:val="both"/>
        <w:rPr>
          <w:rFonts w:ascii="Times New Roman" w:eastAsia="Calibri" w:hAnsi="Times New Roman" w:cs="Times New Roman"/>
          <w:sz w:val="28"/>
          <w:szCs w:val="28"/>
        </w:rPr>
      </w:pPr>
    </w:p>
    <w:p w:rsidR="00A2455E" w:rsidRPr="00D35D4F" w:rsidRDefault="00A2455E" w:rsidP="00D77155">
      <w:pPr>
        <w:spacing w:line="360" w:lineRule="auto"/>
        <w:jc w:val="both"/>
        <w:rPr>
          <w:rFonts w:ascii="Times New Roman" w:eastAsia="Calibri" w:hAnsi="Times New Roman" w:cs="Times New Roman"/>
          <w:b/>
          <w:sz w:val="28"/>
          <w:szCs w:val="28"/>
        </w:rPr>
      </w:pPr>
      <w:r w:rsidRPr="00D35D4F">
        <w:rPr>
          <w:rFonts w:ascii="Times New Roman" w:eastAsia="Calibri" w:hAnsi="Times New Roman" w:cs="Times New Roman"/>
          <w:b/>
          <w:sz w:val="28"/>
          <w:szCs w:val="28"/>
        </w:rPr>
        <w:lastRenderedPageBreak/>
        <w:t>График</w:t>
      </w:r>
      <w:r>
        <w:rPr>
          <w:rFonts w:ascii="Times New Roman" w:eastAsia="Calibri" w:hAnsi="Times New Roman" w:cs="Times New Roman"/>
          <w:b/>
          <w:sz w:val="28"/>
          <w:szCs w:val="28"/>
        </w:rPr>
        <w:t xml:space="preserve"> 8. - Опрос: Насколько </w:t>
      </w:r>
      <w:proofErr w:type="spellStart"/>
      <w:r>
        <w:rPr>
          <w:rFonts w:ascii="Times New Roman" w:eastAsia="Calibri" w:hAnsi="Times New Roman" w:cs="Times New Roman"/>
          <w:b/>
          <w:sz w:val="28"/>
          <w:szCs w:val="28"/>
        </w:rPr>
        <w:t>конкурентны</w:t>
      </w:r>
      <w:proofErr w:type="spellEnd"/>
      <w:r>
        <w:rPr>
          <w:rFonts w:ascii="Times New Roman" w:eastAsia="Calibri" w:hAnsi="Times New Roman" w:cs="Times New Roman"/>
          <w:b/>
          <w:sz w:val="28"/>
          <w:szCs w:val="28"/>
        </w:rPr>
        <w:t xml:space="preserve"> рынки в зависи</w:t>
      </w:r>
      <w:r w:rsidR="00410DEA">
        <w:rPr>
          <w:rFonts w:ascii="Times New Roman" w:eastAsia="Calibri" w:hAnsi="Times New Roman" w:cs="Times New Roman"/>
          <w:b/>
          <w:sz w:val="28"/>
          <w:szCs w:val="28"/>
        </w:rPr>
        <w:t>мости от уровня инноваций, 2013</w:t>
      </w:r>
    </w:p>
    <w:p w:rsidR="00A2455E" w:rsidRDefault="00A2455E" w:rsidP="00B83CE3">
      <w:pPr>
        <w:spacing w:line="360" w:lineRule="auto"/>
        <w:jc w:val="center"/>
        <w:rPr>
          <w:rFonts w:ascii="Times New Roman" w:eastAsia="Calibri" w:hAnsi="Times New Roman" w:cs="Times New Roman"/>
          <w:sz w:val="20"/>
          <w:szCs w:val="20"/>
        </w:rPr>
      </w:pPr>
      <w:r>
        <w:rPr>
          <w:rFonts w:ascii="Times New Roman" w:eastAsia="Calibri" w:hAnsi="Times New Roman" w:cs="Times New Roman"/>
          <w:noProof/>
          <w:sz w:val="28"/>
          <w:szCs w:val="28"/>
          <w:lang w:eastAsia="ru-RU"/>
        </w:rPr>
        <w:drawing>
          <wp:inline distT="0" distB="0" distL="0" distR="0">
            <wp:extent cx="4818764" cy="4051496"/>
            <wp:effectExtent l="19050" t="0" r="886" b="0"/>
            <wp:docPr id="29" name="Рисунок 16" descr="C:\Users\sony\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ny\Desktop\13.png"/>
                    <pic:cNvPicPr>
                      <a:picLocks noChangeAspect="1" noChangeArrowheads="1"/>
                    </pic:cNvPicPr>
                  </pic:nvPicPr>
                  <pic:blipFill>
                    <a:blip r:embed="rId16" cstate="print"/>
                    <a:srcRect/>
                    <a:stretch>
                      <a:fillRect/>
                    </a:stretch>
                  </pic:blipFill>
                  <pic:spPr bwMode="auto">
                    <a:xfrm>
                      <a:off x="0" y="0"/>
                      <a:ext cx="4818611" cy="4051367"/>
                    </a:xfrm>
                    <a:prstGeom prst="rect">
                      <a:avLst/>
                    </a:prstGeom>
                    <a:noFill/>
                    <a:ln w="9525">
                      <a:noFill/>
                      <a:miter lim="800000"/>
                      <a:headEnd/>
                      <a:tailEnd/>
                    </a:ln>
                  </pic:spPr>
                </pic:pic>
              </a:graphicData>
            </a:graphic>
          </wp:inline>
        </w:drawing>
      </w:r>
    </w:p>
    <w:p w:rsidR="00A2455E" w:rsidRPr="00FF1BF4" w:rsidRDefault="00A2455E" w:rsidP="006F6D17">
      <w:pPr>
        <w:spacing w:line="360" w:lineRule="auto"/>
        <w:jc w:val="both"/>
        <w:rPr>
          <w:rFonts w:ascii="Times New Roman" w:eastAsia="Calibri" w:hAnsi="Times New Roman" w:cs="Times New Roman"/>
          <w:b/>
          <w:sz w:val="24"/>
          <w:szCs w:val="24"/>
          <w:lang w:val="en-US"/>
        </w:rPr>
      </w:pPr>
      <w:r w:rsidRPr="00FF1BF4">
        <w:rPr>
          <w:rFonts w:ascii="Times New Roman" w:eastAsia="Calibri" w:hAnsi="Times New Roman" w:cs="Times New Roman"/>
          <w:b/>
          <w:sz w:val="24"/>
          <w:szCs w:val="24"/>
        </w:rPr>
        <w:t>Источник</w:t>
      </w:r>
      <w:r w:rsidRPr="00FF1BF4">
        <w:rPr>
          <w:rFonts w:ascii="Times New Roman" w:eastAsia="Calibri" w:hAnsi="Times New Roman" w:cs="Times New Roman"/>
          <w:b/>
          <w:sz w:val="24"/>
          <w:szCs w:val="24"/>
          <w:lang w:val="en-US"/>
        </w:rPr>
        <w:t>:</w:t>
      </w:r>
      <w:r w:rsidR="00F9014A" w:rsidRPr="008D4EA6">
        <w:rPr>
          <w:rFonts w:ascii="Times New Roman" w:eastAsia="Calibri" w:hAnsi="Times New Roman" w:cs="Times New Roman"/>
          <w:b/>
          <w:sz w:val="24"/>
          <w:szCs w:val="24"/>
          <w:lang w:val="en-US"/>
        </w:rPr>
        <w:t xml:space="preserve"> </w:t>
      </w:r>
      <w:proofErr w:type="gramStart"/>
      <w:r w:rsidRPr="00FF1BF4">
        <w:rPr>
          <w:rFonts w:ascii="Times New Roman" w:hAnsi="Times New Roman" w:cs="Times New Roman"/>
          <w:b/>
          <w:sz w:val="24"/>
          <w:szCs w:val="24"/>
          <w:lang w:val="en-US"/>
        </w:rPr>
        <w:t>European Automotive Survey 2013.</w:t>
      </w:r>
      <w:proofErr w:type="gramEnd"/>
      <w:r w:rsidRPr="00FF1BF4">
        <w:rPr>
          <w:rFonts w:ascii="Times New Roman" w:hAnsi="Times New Roman" w:cs="Times New Roman"/>
          <w:b/>
          <w:sz w:val="24"/>
          <w:szCs w:val="24"/>
          <w:lang w:val="en-US"/>
        </w:rPr>
        <w:t xml:space="preserve"> </w:t>
      </w:r>
      <w:proofErr w:type="gramStart"/>
      <w:r w:rsidRPr="00FF1BF4">
        <w:rPr>
          <w:rFonts w:ascii="Times New Roman" w:hAnsi="Times New Roman" w:cs="Times New Roman"/>
          <w:b/>
          <w:sz w:val="24"/>
          <w:szCs w:val="24"/>
          <w:lang w:val="en-US"/>
        </w:rPr>
        <w:t>Ernst &amp; Young GmbH. 2013.</w:t>
      </w:r>
      <w:proofErr w:type="gramEnd"/>
      <w:r w:rsidRPr="00FF1BF4">
        <w:rPr>
          <w:rFonts w:ascii="Times New Roman" w:hAnsi="Times New Roman" w:cs="Times New Roman"/>
          <w:b/>
          <w:sz w:val="24"/>
          <w:szCs w:val="24"/>
          <w:lang w:val="en-US"/>
        </w:rPr>
        <w:t xml:space="preserve"> </w:t>
      </w:r>
      <w:proofErr w:type="gramStart"/>
      <w:r w:rsidRPr="00FF1BF4">
        <w:rPr>
          <w:rFonts w:ascii="Times New Roman" w:hAnsi="Times New Roman" w:cs="Times New Roman"/>
          <w:b/>
          <w:sz w:val="24"/>
          <w:szCs w:val="24"/>
          <w:lang w:val="en-US"/>
        </w:rPr>
        <w:t>P. 19.</w:t>
      </w:r>
      <w:proofErr w:type="gramEnd"/>
      <w:r w:rsidRPr="00FF1BF4">
        <w:rPr>
          <w:rFonts w:ascii="Times New Roman" w:hAnsi="Times New Roman" w:cs="Times New Roman"/>
          <w:b/>
          <w:sz w:val="24"/>
          <w:szCs w:val="24"/>
          <w:lang w:val="en-US"/>
        </w:rPr>
        <w:t xml:space="preserve"> </w:t>
      </w:r>
      <w:proofErr w:type="gramStart"/>
      <w:r w:rsidRPr="00FF1BF4">
        <w:rPr>
          <w:rFonts w:ascii="Times New Roman" w:hAnsi="Times New Roman" w:cs="Times New Roman"/>
          <w:b/>
          <w:sz w:val="24"/>
          <w:szCs w:val="24"/>
          <w:lang w:val="en-US"/>
        </w:rPr>
        <w:t xml:space="preserve">- </w:t>
      </w:r>
      <w:hyperlink r:id="rId17" w:history="1">
        <w:r w:rsidRPr="00FF1BF4">
          <w:rPr>
            <w:rStyle w:val="aa"/>
            <w:rFonts w:ascii="Times New Roman" w:hAnsi="Times New Roman" w:cs="Times New Roman"/>
            <w:b/>
            <w:sz w:val="24"/>
            <w:szCs w:val="24"/>
            <w:lang w:val="en-US"/>
          </w:rPr>
          <w:t>http://www.ey.com/Publication/vwLUAssets/European_Automotive_Survey_2013_eng/$FILE/European%20Automotive%20Survey%202013%20eng.pdf</w:t>
        </w:r>
      </w:hyperlink>
      <w:r w:rsidRPr="00FF1BF4">
        <w:rPr>
          <w:rFonts w:ascii="Times New Roman" w:hAnsi="Times New Roman" w:cs="Times New Roman"/>
          <w:b/>
          <w:sz w:val="24"/>
          <w:szCs w:val="24"/>
          <w:lang w:val="en-US"/>
        </w:rPr>
        <w:t>.</w:t>
      </w:r>
      <w:proofErr w:type="gramEnd"/>
    </w:p>
    <w:p w:rsidR="00A2455E" w:rsidRPr="00DA5E9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зависимости от стадии воплощения проекта появляется необходимость в различных видах финансовой поддержки. Для только положивших свое начало инновационных проектов важным является поиск венчурного капитала. Для упрощения этого процесса Германия предоставляет возможность быстрого поиска партнеров при обращении в Ассоциацию венчурного капитала и частного капитала, также предприниматели участвуют на специальных конференциях и событиях, посвященных </w:t>
      </w:r>
      <w:proofErr w:type="spellStart"/>
      <w:r>
        <w:rPr>
          <w:rFonts w:ascii="Times New Roman" w:eastAsia="Calibri" w:hAnsi="Times New Roman" w:cs="Times New Roman"/>
          <w:sz w:val="28"/>
          <w:szCs w:val="28"/>
        </w:rPr>
        <w:t>стар</w:t>
      </w:r>
      <w:r w:rsidR="00766AD7">
        <w:rPr>
          <w:rFonts w:ascii="Times New Roman" w:eastAsia="Calibri" w:hAnsi="Times New Roman" w:cs="Times New Roman"/>
          <w:sz w:val="28"/>
          <w:szCs w:val="28"/>
        </w:rPr>
        <w:t>т-</w:t>
      </w:r>
      <w:r>
        <w:rPr>
          <w:rFonts w:ascii="Times New Roman" w:eastAsia="Calibri" w:hAnsi="Times New Roman" w:cs="Times New Roman"/>
          <w:sz w:val="28"/>
          <w:szCs w:val="28"/>
        </w:rPr>
        <w:t>апам</w:t>
      </w:r>
      <w:proofErr w:type="spellEnd"/>
      <w:r>
        <w:rPr>
          <w:rFonts w:ascii="Times New Roman" w:eastAsia="Calibri" w:hAnsi="Times New Roman" w:cs="Times New Roman"/>
          <w:sz w:val="28"/>
          <w:szCs w:val="28"/>
        </w:rPr>
        <w:t xml:space="preserve">. Помимо этого свои услуги предлагают предприятия венчурного капитала и банки развития. Для предприятий, уже осуществляющих свою деятельность, предоставлены другие возможности стимулирования бизнеса. Основным источником финансирования для них являются займы. Помимо обращения к стандартным для этого случая </w:t>
      </w:r>
      <w:r>
        <w:rPr>
          <w:rFonts w:ascii="Times New Roman" w:eastAsia="Calibri" w:hAnsi="Times New Roman" w:cs="Times New Roman"/>
          <w:sz w:val="28"/>
          <w:szCs w:val="28"/>
        </w:rPr>
        <w:lastRenderedPageBreak/>
        <w:t>коммерческим банкам, компании в Германии могут прибегнуть к специализированным государственным программам.</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Автомобилестроительная отрасль также считается самой инновационной отраслью в Германии. Вся продукция создана с использованием самых совершенных технологий. Ежедневно в Германии регистрируется около 10 патентов, связанных с автомобилями, а это значение максимальное во всем мире. Также ФРГ является первой в мире по количеству патентов, зарегистрированных в Европейском Патентном Бюро, Японском Патентном Бюро и Американском Патентном Бюро. Особо важно, что половина всех немецких патентов связана с технологиями, позволяющими оберегать окружающую среду.</w:t>
      </w:r>
      <w:r>
        <w:rPr>
          <w:rStyle w:val="a9"/>
          <w:rFonts w:ascii="Times New Roman" w:eastAsia="Calibri" w:hAnsi="Times New Roman" w:cs="Times New Roman"/>
          <w:sz w:val="28"/>
          <w:szCs w:val="28"/>
        </w:rPr>
        <w:footnoteReference w:id="21"/>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Из-за большого количества изготовителей</w:t>
      </w:r>
      <w:r w:rsidRPr="00E4200E">
        <w:rPr>
          <w:rFonts w:ascii="Times New Roman" w:eastAsia="Calibri" w:hAnsi="Times New Roman" w:cs="Times New Roman"/>
          <w:sz w:val="28"/>
          <w:szCs w:val="28"/>
        </w:rPr>
        <w:t xml:space="preserve"> комплектного оборудования</w:t>
      </w:r>
      <w:r>
        <w:rPr>
          <w:rFonts w:ascii="Times New Roman" w:eastAsia="Calibri" w:hAnsi="Times New Roman" w:cs="Times New Roman"/>
          <w:sz w:val="28"/>
          <w:szCs w:val="28"/>
        </w:rPr>
        <w:t xml:space="preserve"> в Германии, составляющих 17% от мирового производства личного транспорта, ведут и расширяют свою деятельность поставщики и фирмы по предоставлению услуг. Эти компании имеют возможность получать прибыль от взаимодействия с клиентами. Автомобилестроительная отрасль включает в себя непосредственно производство, науку и образование, без которого невозможно двигаться в ногу с наукой. Именно затраты на НИОКР в  автомобильную отрасль максимальны в ФРГ. В 2012 г. их объем составил около 20 млрд. евро, из которых внутренние затраты были на уровне 16 млрд. евро. А это больше чем треть всех расходов на НИОКР в Германии. Германия занимает 1-ое место в мире по расходам на НИОКР. А штат людей, занятых НИОКР в автомобилестроительной отрасли, составляет свыше 90 тыс. людей в 2011 г.</w:t>
      </w:r>
      <w:r>
        <w:rPr>
          <w:rStyle w:val="a9"/>
          <w:rFonts w:ascii="Times New Roman" w:eastAsia="Calibri" w:hAnsi="Times New Roman" w:cs="Times New Roman"/>
          <w:sz w:val="28"/>
          <w:szCs w:val="28"/>
        </w:rPr>
        <w:footnoteReference w:id="22"/>
      </w:r>
      <w:r>
        <w:rPr>
          <w:rFonts w:ascii="Times New Roman" w:eastAsia="Calibri" w:hAnsi="Times New Roman" w:cs="Times New Roman"/>
          <w:sz w:val="28"/>
          <w:szCs w:val="28"/>
        </w:rPr>
        <w:t xml:space="preserve"> </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целом Германия обладает уникальной системой образования. Почти 84% всего населения получило образование в университетах или специализированное образование. Это на 17% выше среднемирового значения. Таким образом, высокие стандарты немецкого образования никто не ставит под </w:t>
      </w:r>
      <w:r>
        <w:rPr>
          <w:rFonts w:ascii="Times New Roman" w:eastAsia="Calibri" w:hAnsi="Times New Roman" w:cs="Times New Roman"/>
          <w:sz w:val="28"/>
          <w:szCs w:val="28"/>
        </w:rPr>
        <w:lastRenderedPageBreak/>
        <w:t xml:space="preserve">сомнения. Среди всех выпускников 30% заканчивают институты по </w:t>
      </w:r>
      <w:proofErr w:type="gramStart"/>
      <w:r>
        <w:rPr>
          <w:rFonts w:ascii="Times New Roman" w:eastAsia="Calibri" w:hAnsi="Times New Roman" w:cs="Times New Roman"/>
          <w:sz w:val="28"/>
          <w:szCs w:val="28"/>
        </w:rPr>
        <w:t>технической</w:t>
      </w:r>
      <w:proofErr w:type="gramEnd"/>
      <w:r>
        <w:rPr>
          <w:rFonts w:ascii="Times New Roman" w:eastAsia="Calibri" w:hAnsi="Times New Roman" w:cs="Times New Roman"/>
          <w:sz w:val="28"/>
          <w:szCs w:val="28"/>
        </w:rPr>
        <w:t xml:space="preserve"> и научной специальностях.</w:t>
      </w:r>
      <w:r w:rsidR="00471D81">
        <w:rPr>
          <w:rStyle w:val="a9"/>
          <w:rFonts w:ascii="Times New Roman" w:eastAsia="Calibri" w:hAnsi="Times New Roman" w:cs="Times New Roman"/>
          <w:sz w:val="28"/>
          <w:szCs w:val="28"/>
        </w:rPr>
        <w:footnoteReference w:id="23"/>
      </w:r>
      <w:r>
        <w:rPr>
          <w:rFonts w:ascii="Times New Roman" w:eastAsia="Calibri" w:hAnsi="Times New Roman" w:cs="Times New Roman"/>
          <w:sz w:val="28"/>
          <w:szCs w:val="28"/>
        </w:rPr>
        <w:t xml:space="preserve">  За последние несколько лет количество студентов, изучающих механику и инжиниринг,  увеличилось практически в 1,2 раза, а новый технические специальности, связанные с автомобилестроением, очень быстро привлекают внимание будущих специалистов. Большинство студентов с техническими специальностями по окончанию учебных заведений выбирают карьеру в автомобильной отрасли, что гарантирует будущий успех отрасли.</w:t>
      </w:r>
    </w:p>
    <w:p w:rsidR="00A2455E" w:rsidRDefault="00A2455E" w:rsidP="006455E1">
      <w:pPr>
        <w:tabs>
          <w:tab w:val="left" w:pos="284"/>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Другим важным фактором для определения привлекательности Германии в качестве объекта вложения инвестиций служит конкурентный рынок труда. </w:t>
      </w:r>
      <w:r w:rsidR="001E14A6">
        <w:rPr>
          <w:rStyle w:val="a9"/>
          <w:rFonts w:ascii="Times New Roman" w:eastAsia="Calibri" w:hAnsi="Times New Roman" w:cs="Times New Roman"/>
          <w:sz w:val="28"/>
          <w:szCs w:val="28"/>
        </w:rPr>
        <w:footnoteReference w:id="24"/>
      </w:r>
      <w:r>
        <w:rPr>
          <w:rFonts w:ascii="Times New Roman" w:eastAsia="Calibri" w:hAnsi="Times New Roman" w:cs="Times New Roman"/>
          <w:sz w:val="28"/>
          <w:szCs w:val="28"/>
        </w:rPr>
        <w:t xml:space="preserve">Высокий уровень производительности, выше чем в среднем по Европе, а также медленно растущие затраты на рабочую силу наряду с возможностью выбора работы с фиксированным временем или сменной работы привлекает международный бизнес. </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Немаловажным является развитая инфраструктура Германии. Согласно Международному отчету по конкурентосп</w:t>
      </w:r>
      <w:r w:rsidR="00AC5CF4">
        <w:rPr>
          <w:rFonts w:ascii="Times New Roman" w:eastAsia="Calibri" w:hAnsi="Times New Roman" w:cs="Times New Roman"/>
          <w:sz w:val="28"/>
          <w:szCs w:val="28"/>
        </w:rPr>
        <w:t xml:space="preserve">особности в 2012 г. ФРГ заняла </w:t>
      </w:r>
      <w:r w:rsidR="00AC5CF4" w:rsidRPr="00AC5CF4">
        <w:rPr>
          <w:rFonts w:ascii="Times New Roman" w:eastAsia="Calibri" w:hAnsi="Times New Roman" w:cs="Times New Roman"/>
          <w:sz w:val="28"/>
          <w:szCs w:val="28"/>
        </w:rPr>
        <w:t>9</w:t>
      </w:r>
      <w:r>
        <w:rPr>
          <w:rFonts w:ascii="Times New Roman" w:eastAsia="Calibri" w:hAnsi="Times New Roman" w:cs="Times New Roman"/>
          <w:sz w:val="28"/>
          <w:szCs w:val="28"/>
        </w:rPr>
        <w:t>-ое место в мире по наличию развитой инфраструктуры.</w:t>
      </w:r>
      <w:r w:rsidR="00AC5CF4">
        <w:rPr>
          <w:rStyle w:val="a9"/>
          <w:rFonts w:ascii="Times New Roman" w:eastAsia="Calibri" w:hAnsi="Times New Roman" w:cs="Times New Roman"/>
          <w:sz w:val="28"/>
          <w:szCs w:val="28"/>
        </w:rPr>
        <w:footnoteReference w:id="25"/>
      </w:r>
      <w:r>
        <w:rPr>
          <w:rFonts w:ascii="Times New Roman" w:eastAsia="Calibri" w:hAnsi="Times New Roman" w:cs="Times New Roman"/>
          <w:sz w:val="28"/>
          <w:szCs w:val="28"/>
        </w:rPr>
        <w:t xml:space="preserve"> Большое количество транспортных узлов, развитой железной дороги, скоростных автострад и других транспортных путей сообщения упрощает процесс доставки готовой продукции, как в стране, так и за рубежом, а также комплектующих для дальнейшего производства.</w:t>
      </w:r>
    </w:p>
    <w:p w:rsidR="00A2455E" w:rsidRDefault="00766AD7"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A2455E">
        <w:rPr>
          <w:rFonts w:ascii="Times New Roman" w:eastAsia="Calibri" w:hAnsi="Times New Roman" w:cs="Times New Roman"/>
          <w:sz w:val="28"/>
          <w:szCs w:val="28"/>
        </w:rPr>
        <w:t>емецкое правительство</w:t>
      </w:r>
      <w:r>
        <w:rPr>
          <w:rFonts w:ascii="Times New Roman" w:eastAsia="Calibri" w:hAnsi="Times New Roman" w:cs="Times New Roman"/>
          <w:sz w:val="28"/>
          <w:szCs w:val="28"/>
        </w:rPr>
        <w:t xml:space="preserve"> также</w:t>
      </w:r>
      <w:r w:rsidR="00A2455E">
        <w:rPr>
          <w:rFonts w:ascii="Times New Roman" w:eastAsia="Calibri" w:hAnsi="Times New Roman" w:cs="Times New Roman"/>
          <w:sz w:val="28"/>
          <w:szCs w:val="28"/>
        </w:rPr>
        <w:t xml:space="preserve"> осуществляет выгодную систему налогообложения. Были проведены реформы в каждой отрасли, т.к. в зависимости от отрасли нужно выставлять приоритеты по-разному. В среднем компании должны платить налог в размере 30%, однако, в некоторых </w:t>
      </w:r>
      <w:r w:rsidR="00A2455E">
        <w:rPr>
          <w:rFonts w:ascii="Times New Roman" w:eastAsia="Calibri" w:hAnsi="Times New Roman" w:cs="Times New Roman"/>
          <w:sz w:val="28"/>
          <w:szCs w:val="28"/>
        </w:rPr>
        <w:lastRenderedPageBreak/>
        <w:t xml:space="preserve">муниципалитетах это значение ниже на 8%. </w:t>
      </w:r>
      <w:r w:rsidR="00850A0B">
        <w:rPr>
          <w:rFonts w:ascii="Times New Roman" w:eastAsia="Calibri" w:hAnsi="Times New Roman" w:cs="Times New Roman"/>
          <w:sz w:val="28"/>
          <w:szCs w:val="28"/>
        </w:rPr>
        <w:t>В</w:t>
      </w:r>
      <w:r w:rsidR="00A2455E">
        <w:rPr>
          <w:rFonts w:ascii="Times New Roman" w:eastAsia="Calibri" w:hAnsi="Times New Roman" w:cs="Times New Roman"/>
          <w:sz w:val="28"/>
          <w:szCs w:val="28"/>
        </w:rPr>
        <w:t xml:space="preserve"> целом налоговое бремя по стране для компаний должно придерживаться 22,83%. </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Большое внимание в ФРГ уделяется защите окружающей среды. С каждым годом очень быстро растет спрос на малые по размеру автомобили и использующие малое количество энергии. Этот спрос позволяет Германии оставаться на первом месте в Европе по производству автомобилей. Согласно проведенным опросам</w:t>
      </w:r>
      <w:r w:rsidR="008C2982">
        <w:rPr>
          <w:rFonts w:ascii="Times New Roman" w:eastAsia="Calibri" w:hAnsi="Times New Roman" w:cs="Times New Roman"/>
          <w:sz w:val="28"/>
          <w:szCs w:val="28"/>
        </w:rPr>
        <w:t>,</w:t>
      </w:r>
      <w:r>
        <w:rPr>
          <w:rFonts w:ascii="Times New Roman" w:eastAsia="Calibri" w:hAnsi="Times New Roman" w:cs="Times New Roman"/>
          <w:sz w:val="28"/>
          <w:szCs w:val="28"/>
        </w:rPr>
        <w:t xml:space="preserve"> нынешние владельцы автомобилей класса люкс предпочтут в дальнейшем заменить существующий автомобиль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маленький и экологически более выгодный. В настоящее время наличие дорого автомобиля больше не является решающим фактором для его покупки. Люди покупают автомобили в зависимости от объемов выбросов в атмосферу и количества потребляемого топлива. Однако этот тренд никак в будущем не повлияет на спрос на автомобили высшего класса. Так к 2015 г. ожидает рост до 4,8 млн. единиц. Ведь, как уже было сказано выше, спрос будет увеличен за счет развивающихся стран и стран БРИКС.</w:t>
      </w:r>
    </w:p>
    <w:p w:rsidR="00A2455E" w:rsidRDefault="00A2455E"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Обеспокоенность защитой об окружающей среде подтолкнуло немецкое правительство к более пристальному регулированию вредных выбросов. Правительство Германии установило предельные уровни разрешенного загрязнения для заводов, личного транспорта, коммерческого транспорта, мусоросжигательных заводов и т.д. Также были повышены налоги, связанные с экологией. Что касается потребления топлива и выбросов оксида углерода в атмосферу сократились до 130 г</w:t>
      </w:r>
      <w:r w:rsidRPr="005B7EF3">
        <w:rPr>
          <w:rFonts w:ascii="Times New Roman" w:eastAsia="Calibri" w:hAnsi="Times New Roman" w:cs="Times New Roman"/>
          <w:sz w:val="28"/>
          <w:szCs w:val="28"/>
        </w:rPr>
        <w:t>/</w:t>
      </w:r>
      <w:r>
        <w:rPr>
          <w:rFonts w:ascii="Times New Roman" w:eastAsia="Calibri" w:hAnsi="Times New Roman" w:cs="Times New Roman"/>
          <w:sz w:val="28"/>
          <w:szCs w:val="28"/>
        </w:rPr>
        <w:t>км. Это можно достичь за счет постоянных разработок немецких инженеров и поисков альтернативных источников энергии. К 2020 г. планируется снизить выбросы со 130 г</w:t>
      </w:r>
      <w:r w:rsidRPr="005B7EF3">
        <w:rPr>
          <w:rFonts w:ascii="Times New Roman" w:eastAsia="Calibri" w:hAnsi="Times New Roman" w:cs="Times New Roman"/>
          <w:sz w:val="28"/>
          <w:szCs w:val="28"/>
        </w:rPr>
        <w:t>/</w:t>
      </w:r>
      <w:r>
        <w:rPr>
          <w:rFonts w:ascii="Times New Roman" w:eastAsia="Calibri" w:hAnsi="Times New Roman" w:cs="Times New Roman"/>
          <w:sz w:val="28"/>
          <w:szCs w:val="28"/>
        </w:rPr>
        <w:t>км до 95 г</w:t>
      </w:r>
      <w:r w:rsidRPr="005B7EF3">
        <w:rPr>
          <w:rFonts w:ascii="Times New Roman" w:eastAsia="Calibri" w:hAnsi="Times New Roman" w:cs="Times New Roman"/>
          <w:sz w:val="28"/>
          <w:szCs w:val="28"/>
        </w:rPr>
        <w:t>/</w:t>
      </w:r>
      <w:r>
        <w:rPr>
          <w:rFonts w:ascii="Times New Roman" w:eastAsia="Calibri" w:hAnsi="Times New Roman" w:cs="Times New Roman"/>
          <w:sz w:val="28"/>
          <w:szCs w:val="28"/>
        </w:rPr>
        <w:t xml:space="preserve">км. В целом по стране поставлена цель - сократить вредоносные выбросы на 34 млн. </w:t>
      </w:r>
      <w:r>
        <w:rPr>
          <w:rFonts w:ascii="Times New Roman" w:eastAsia="Calibri" w:hAnsi="Times New Roman" w:cs="Times New Roman"/>
          <w:sz w:val="28"/>
          <w:szCs w:val="28"/>
        </w:rPr>
        <w:lastRenderedPageBreak/>
        <w:t>тонн. Кстати, немецкие автоконцерны уже производят некоторые модели автомобилей в соответствии с предъявляемыми требованиями</w:t>
      </w:r>
      <w:proofErr w:type="gramStart"/>
      <w:r>
        <w:rPr>
          <w:rFonts w:ascii="Times New Roman" w:eastAsia="Calibri" w:hAnsi="Times New Roman" w:cs="Times New Roman"/>
          <w:sz w:val="28"/>
          <w:szCs w:val="28"/>
        </w:rPr>
        <w:t>.</w:t>
      </w:r>
      <w:proofErr w:type="gramEnd"/>
      <w:r>
        <w:rPr>
          <w:rStyle w:val="a9"/>
          <w:rFonts w:ascii="Times New Roman" w:eastAsia="Calibri" w:hAnsi="Times New Roman" w:cs="Times New Roman"/>
          <w:sz w:val="28"/>
          <w:szCs w:val="28"/>
        </w:rPr>
        <w:footnoteReference w:id="26"/>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аблицу 9)</w:t>
      </w:r>
    </w:p>
    <w:p w:rsidR="00A2455E" w:rsidRPr="0063744A" w:rsidRDefault="00A2455E" w:rsidP="00D77155">
      <w:pPr>
        <w:spacing w:line="360" w:lineRule="auto"/>
        <w:rPr>
          <w:rFonts w:ascii="Times New Roman" w:eastAsia="Calibri" w:hAnsi="Times New Roman" w:cs="Times New Roman"/>
          <w:b/>
          <w:sz w:val="28"/>
          <w:szCs w:val="28"/>
        </w:rPr>
      </w:pPr>
      <w:r w:rsidRPr="0063744A">
        <w:rPr>
          <w:rFonts w:ascii="Times New Roman" w:eastAsia="Calibri" w:hAnsi="Times New Roman" w:cs="Times New Roman"/>
          <w:b/>
          <w:sz w:val="28"/>
          <w:szCs w:val="28"/>
        </w:rPr>
        <w:t>Таблица 9.</w:t>
      </w:r>
      <w:r>
        <w:rPr>
          <w:rFonts w:ascii="Times New Roman" w:eastAsia="Calibri" w:hAnsi="Times New Roman" w:cs="Times New Roman"/>
          <w:b/>
          <w:sz w:val="28"/>
          <w:szCs w:val="28"/>
        </w:rPr>
        <w:t xml:space="preserve"> - Загрязнение безрельсовым тр</w:t>
      </w:r>
      <w:r w:rsidR="00410DEA">
        <w:rPr>
          <w:rFonts w:ascii="Times New Roman" w:eastAsia="Calibri" w:hAnsi="Times New Roman" w:cs="Times New Roman"/>
          <w:b/>
          <w:sz w:val="28"/>
          <w:szCs w:val="28"/>
        </w:rPr>
        <w:t xml:space="preserve">анспортом оксидом серы в тоннах </w:t>
      </w:r>
    </w:p>
    <w:tbl>
      <w:tblPr>
        <w:tblStyle w:val="af0"/>
        <w:tblW w:w="9889" w:type="dxa"/>
        <w:tblLook w:val="04A0"/>
      </w:tblPr>
      <w:tblGrid>
        <w:gridCol w:w="1668"/>
        <w:gridCol w:w="850"/>
        <w:gridCol w:w="851"/>
        <w:gridCol w:w="850"/>
        <w:gridCol w:w="851"/>
        <w:gridCol w:w="850"/>
        <w:gridCol w:w="709"/>
        <w:gridCol w:w="850"/>
        <w:gridCol w:w="851"/>
        <w:gridCol w:w="850"/>
        <w:gridCol w:w="709"/>
      </w:tblGrid>
      <w:tr w:rsidR="00A2455E" w:rsidRPr="0054319D" w:rsidTr="00EB7799">
        <w:tc>
          <w:tcPr>
            <w:tcW w:w="1668"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Страна/год</w:t>
            </w:r>
          </w:p>
        </w:tc>
        <w:tc>
          <w:tcPr>
            <w:tcW w:w="850"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2001</w:t>
            </w:r>
          </w:p>
        </w:tc>
        <w:tc>
          <w:tcPr>
            <w:tcW w:w="851"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2002</w:t>
            </w:r>
          </w:p>
        </w:tc>
        <w:tc>
          <w:tcPr>
            <w:tcW w:w="850"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2003</w:t>
            </w:r>
          </w:p>
        </w:tc>
        <w:tc>
          <w:tcPr>
            <w:tcW w:w="851"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2004</w:t>
            </w:r>
          </w:p>
        </w:tc>
        <w:tc>
          <w:tcPr>
            <w:tcW w:w="850"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2005</w:t>
            </w:r>
          </w:p>
        </w:tc>
        <w:tc>
          <w:tcPr>
            <w:tcW w:w="709"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2006</w:t>
            </w:r>
          </w:p>
        </w:tc>
        <w:tc>
          <w:tcPr>
            <w:tcW w:w="850"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2007</w:t>
            </w:r>
          </w:p>
        </w:tc>
        <w:tc>
          <w:tcPr>
            <w:tcW w:w="851"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2008</w:t>
            </w:r>
          </w:p>
        </w:tc>
        <w:tc>
          <w:tcPr>
            <w:tcW w:w="850"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2009</w:t>
            </w:r>
          </w:p>
        </w:tc>
        <w:tc>
          <w:tcPr>
            <w:tcW w:w="709" w:type="dxa"/>
          </w:tcPr>
          <w:p w:rsidR="00A2455E" w:rsidRPr="00EB7799" w:rsidRDefault="00A2455E">
            <w:pPr>
              <w:rPr>
                <w:rFonts w:ascii="Times New Roman" w:eastAsia="Calibri" w:hAnsi="Times New Roman" w:cs="Times New Roman"/>
                <w:b/>
                <w:sz w:val="24"/>
                <w:szCs w:val="24"/>
              </w:rPr>
            </w:pPr>
            <w:r w:rsidRPr="00EB7799">
              <w:rPr>
                <w:rFonts w:ascii="Times New Roman" w:eastAsia="Calibri" w:hAnsi="Times New Roman" w:cs="Times New Roman"/>
                <w:b/>
                <w:sz w:val="24"/>
                <w:szCs w:val="24"/>
              </w:rPr>
              <w:t>2010</w:t>
            </w:r>
          </w:p>
        </w:tc>
      </w:tr>
      <w:tr w:rsidR="00A2455E" w:rsidRPr="0054319D" w:rsidTr="00EB7799">
        <w:tc>
          <w:tcPr>
            <w:tcW w:w="1668" w:type="dxa"/>
          </w:tcPr>
          <w:p w:rsidR="00A2455E" w:rsidRPr="00EB7799" w:rsidRDefault="00A2455E">
            <w:pPr>
              <w:rPr>
                <w:rFonts w:ascii="Times New Roman" w:hAnsi="Times New Roman" w:cs="Times New Roman"/>
                <w:b/>
                <w:sz w:val="24"/>
                <w:szCs w:val="24"/>
              </w:rPr>
            </w:pPr>
            <w:r w:rsidRPr="00EB7799">
              <w:rPr>
                <w:rFonts w:ascii="Times New Roman" w:hAnsi="Times New Roman" w:cs="Times New Roman"/>
                <w:b/>
                <w:sz w:val="24"/>
                <w:szCs w:val="24"/>
              </w:rPr>
              <w:t>Европейский Союз</w:t>
            </w:r>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106 320</w:t>
            </w:r>
          </w:p>
        </w:tc>
        <w:tc>
          <w:tcPr>
            <w:tcW w:w="851"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86 109</w:t>
            </w:r>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81 528</w:t>
            </w:r>
          </w:p>
        </w:tc>
        <w:tc>
          <w:tcPr>
            <w:tcW w:w="851"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77 397</w:t>
            </w:r>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25 221</w:t>
            </w:r>
          </w:p>
        </w:tc>
        <w:tc>
          <w:tcPr>
            <w:tcW w:w="709"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23 490</w:t>
            </w:r>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21 871</w:t>
            </w:r>
          </w:p>
        </w:tc>
        <w:tc>
          <w:tcPr>
            <w:tcW w:w="851"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16 203</w:t>
            </w:r>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8 012</w:t>
            </w:r>
          </w:p>
        </w:tc>
        <w:tc>
          <w:tcPr>
            <w:tcW w:w="709" w:type="dxa"/>
          </w:tcPr>
          <w:p w:rsidR="00A2455E" w:rsidRPr="00EB7799" w:rsidRDefault="00A2455E">
            <w:pPr>
              <w:rPr>
                <w:rFonts w:ascii="Times New Roman" w:eastAsia="Calibri" w:hAnsi="Times New Roman" w:cs="Times New Roman"/>
                <w:sz w:val="24"/>
                <w:szCs w:val="24"/>
              </w:rPr>
            </w:pPr>
            <w:r w:rsidRPr="00EB7799">
              <w:rPr>
                <w:rFonts w:ascii="Times New Roman" w:eastAsia="Calibri" w:hAnsi="Times New Roman" w:cs="Times New Roman"/>
                <w:sz w:val="24"/>
                <w:szCs w:val="24"/>
              </w:rPr>
              <w:t>7 072</w:t>
            </w:r>
          </w:p>
        </w:tc>
      </w:tr>
      <w:tr w:rsidR="00A2455E" w:rsidRPr="0054319D" w:rsidTr="00EB7799">
        <w:tc>
          <w:tcPr>
            <w:tcW w:w="1668" w:type="dxa"/>
          </w:tcPr>
          <w:p w:rsidR="00A2455E" w:rsidRPr="00EB7799" w:rsidRDefault="00A2455E">
            <w:pPr>
              <w:rPr>
                <w:rFonts w:ascii="Times New Roman" w:hAnsi="Times New Roman" w:cs="Times New Roman"/>
                <w:b/>
                <w:sz w:val="24"/>
                <w:szCs w:val="24"/>
              </w:rPr>
            </w:pPr>
            <w:proofErr w:type="spellStart"/>
            <w:r w:rsidRPr="00EB7799">
              <w:rPr>
                <w:rFonts w:ascii="Times New Roman" w:hAnsi="Times New Roman" w:cs="Times New Roman"/>
                <w:b/>
                <w:sz w:val="24"/>
                <w:szCs w:val="24"/>
              </w:rPr>
              <w:t>Гемания</w:t>
            </w:r>
            <w:proofErr w:type="spellEnd"/>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16 036</w:t>
            </w:r>
          </w:p>
        </w:tc>
        <w:tc>
          <w:tcPr>
            <w:tcW w:w="851"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3 453</w:t>
            </w:r>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826</w:t>
            </w:r>
          </w:p>
        </w:tc>
        <w:tc>
          <w:tcPr>
            <w:tcW w:w="851"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830</w:t>
            </w:r>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808</w:t>
            </w:r>
          </w:p>
        </w:tc>
        <w:tc>
          <w:tcPr>
            <w:tcW w:w="709"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819</w:t>
            </w:r>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813</w:t>
            </w:r>
          </w:p>
        </w:tc>
        <w:tc>
          <w:tcPr>
            <w:tcW w:w="851"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811</w:t>
            </w:r>
          </w:p>
        </w:tc>
        <w:tc>
          <w:tcPr>
            <w:tcW w:w="850" w:type="dxa"/>
          </w:tcPr>
          <w:p w:rsidR="00A2455E" w:rsidRPr="00EB7799" w:rsidRDefault="00A2455E">
            <w:pPr>
              <w:jc w:val="right"/>
              <w:rPr>
                <w:rFonts w:ascii="Times New Roman" w:hAnsi="Times New Roman" w:cs="Times New Roman"/>
                <w:sz w:val="24"/>
                <w:szCs w:val="24"/>
              </w:rPr>
            </w:pPr>
            <w:r w:rsidRPr="00EB7799">
              <w:rPr>
                <w:rFonts w:ascii="Times New Roman" w:hAnsi="Times New Roman" w:cs="Times New Roman"/>
                <w:sz w:val="24"/>
                <w:szCs w:val="24"/>
              </w:rPr>
              <w:t>815</w:t>
            </w:r>
          </w:p>
        </w:tc>
        <w:tc>
          <w:tcPr>
            <w:tcW w:w="709" w:type="dxa"/>
          </w:tcPr>
          <w:p w:rsidR="00A2455E" w:rsidRPr="00EB7799" w:rsidRDefault="00A2455E">
            <w:pPr>
              <w:rPr>
                <w:rFonts w:ascii="Times New Roman" w:eastAsia="Calibri" w:hAnsi="Times New Roman" w:cs="Times New Roman"/>
                <w:sz w:val="24"/>
                <w:szCs w:val="24"/>
              </w:rPr>
            </w:pPr>
            <w:r w:rsidRPr="00EB7799">
              <w:rPr>
                <w:rFonts w:ascii="Times New Roman" w:eastAsia="Calibri" w:hAnsi="Times New Roman" w:cs="Times New Roman"/>
                <w:sz w:val="24"/>
                <w:szCs w:val="24"/>
              </w:rPr>
              <w:t>827</w:t>
            </w:r>
          </w:p>
        </w:tc>
      </w:tr>
    </w:tbl>
    <w:p w:rsidR="00FF1BF4" w:rsidRDefault="00FF1BF4" w:rsidP="00132E62">
      <w:pPr>
        <w:spacing w:line="360" w:lineRule="auto"/>
        <w:jc w:val="both"/>
        <w:rPr>
          <w:rFonts w:ascii="Times New Roman" w:eastAsia="Calibri" w:hAnsi="Times New Roman" w:cs="Times New Roman"/>
          <w:sz w:val="20"/>
          <w:szCs w:val="20"/>
        </w:rPr>
      </w:pPr>
    </w:p>
    <w:p w:rsidR="00A2455E" w:rsidRPr="00FF1BF4" w:rsidRDefault="00A2455E" w:rsidP="00132E62">
      <w:pPr>
        <w:spacing w:line="360" w:lineRule="auto"/>
        <w:jc w:val="both"/>
        <w:rPr>
          <w:rFonts w:ascii="Times New Roman" w:eastAsia="Calibri" w:hAnsi="Times New Roman" w:cs="Times New Roman"/>
          <w:b/>
          <w:sz w:val="24"/>
          <w:szCs w:val="24"/>
        </w:rPr>
      </w:pPr>
      <w:r w:rsidRPr="00FF1BF4">
        <w:rPr>
          <w:rFonts w:ascii="Times New Roman" w:eastAsia="Calibri" w:hAnsi="Times New Roman" w:cs="Times New Roman"/>
          <w:b/>
          <w:sz w:val="24"/>
          <w:szCs w:val="24"/>
        </w:rPr>
        <w:t>Источник:</w:t>
      </w:r>
      <w:r w:rsidRPr="00FF1BF4">
        <w:rPr>
          <w:rFonts w:ascii="Times New Roman" w:hAnsi="Times New Roman" w:cs="Times New Roman"/>
          <w:b/>
          <w:sz w:val="24"/>
          <w:szCs w:val="24"/>
        </w:rPr>
        <w:t xml:space="preserve"> </w:t>
      </w:r>
      <w:r w:rsidRPr="00FF1BF4">
        <w:rPr>
          <w:rFonts w:ascii="Times New Roman" w:eastAsia="Calibri" w:hAnsi="Times New Roman" w:cs="Times New Roman"/>
          <w:b/>
          <w:sz w:val="24"/>
          <w:szCs w:val="24"/>
        </w:rPr>
        <w:t xml:space="preserve">Материалы </w:t>
      </w:r>
      <w:proofErr w:type="spellStart"/>
      <w:r w:rsidRPr="00FF1BF4">
        <w:rPr>
          <w:rFonts w:ascii="Times New Roman" w:eastAsia="Calibri" w:hAnsi="Times New Roman" w:cs="Times New Roman"/>
          <w:b/>
          <w:sz w:val="24"/>
          <w:szCs w:val="24"/>
          <w:lang w:val="en-US"/>
        </w:rPr>
        <w:t>Eurostat</w:t>
      </w:r>
      <w:proofErr w:type="spellEnd"/>
      <w:r w:rsidRPr="00FF1BF4">
        <w:rPr>
          <w:rFonts w:ascii="Times New Roman" w:eastAsia="Calibri" w:hAnsi="Times New Roman" w:cs="Times New Roman"/>
          <w:b/>
          <w:sz w:val="24"/>
          <w:szCs w:val="24"/>
        </w:rPr>
        <w:t>. (</w:t>
      </w:r>
      <w:proofErr w:type="spellStart"/>
      <w:r w:rsidRPr="00FF1BF4">
        <w:rPr>
          <w:rFonts w:ascii="Times New Roman" w:eastAsia="Calibri" w:hAnsi="Times New Roman" w:cs="Times New Roman"/>
          <w:b/>
          <w:sz w:val="24"/>
          <w:szCs w:val="24"/>
        </w:rPr>
        <w:t>Евростата</w:t>
      </w:r>
      <w:proofErr w:type="spellEnd"/>
      <w:r w:rsidRPr="00FF1BF4">
        <w:rPr>
          <w:rFonts w:ascii="Times New Roman" w:eastAsia="Calibri" w:hAnsi="Times New Roman" w:cs="Times New Roman"/>
          <w:b/>
          <w:sz w:val="24"/>
          <w:szCs w:val="24"/>
        </w:rPr>
        <w:t xml:space="preserve">). Загрязнение воздуха. - </w:t>
      </w:r>
      <w:hyperlink r:id="rId18" w:history="1">
        <w:r w:rsidRPr="00FF1BF4">
          <w:rPr>
            <w:rStyle w:val="aa"/>
            <w:rFonts w:ascii="Times New Roman" w:eastAsia="Calibri" w:hAnsi="Times New Roman" w:cs="Times New Roman"/>
            <w:b/>
            <w:sz w:val="24"/>
            <w:szCs w:val="24"/>
          </w:rPr>
          <w:t>http://appsso.eurostat.ec.europa.eu/nui/setupModifyTableLayout.do</w:t>
        </w:r>
      </w:hyperlink>
      <w:r w:rsidRPr="00FF1BF4">
        <w:rPr>
          <w:rFonts w:ascii="Times New Roman" w:hAnsi="Times New Roman" w:cs="Times New Roman"/>
          <w:b/>
          <w:sz w:val="24"/>
          <w:szCs w:val="24"/>
        </w:rPr>
        <w:t>.</w:t>
      </w:r>
    </w:p>
    <w:p w:rsidR="00A2455E" w:rsidRDefault="008C2982" w:rsidP="00D7715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w:t>
      </w:r>
      <w:r w:rsidR="00A2455E">
        <w:rPr>
          <w:rFonts w:ascii="Times New Roman" w:eastAsia="Calibri" w:hAnsi="Times New Roman" w:cs="Times New Roman"/>
          <w:sz w:val="28"/>
          <w:szCs w:val="28"/>
        </w:rPr>
        <w:t xml:space="preserve">, Германия, как ни одна другая страна совмещает в себе все необходимое для стабильного роста автомобилестроительной отрасли. Производители постоянно совершенствуют технологии для производства, создают новую продукцию, предоставляют рабочие места большому количеству людей, улучшают дизайн уже имеющихся продуктов и, самое главное, никогда не стоят на месте. </w:t>
      </w:r>
      <w:r w:rsidR="00102C75">
        <w:rPr>
          <w:rFonts w:ascii="Times New Roman" w:eastAsia="Calibri" w:hAnsi="Times New Roman" w:cs="Times New Roman"/>
          <w:sz w:val="28"/>
          <w:szCs w:val="28"/>
        </w:rPr>
        <w:t xml:space="preserve">Успех  автомобилестроительной промышленности, одной из основополагающих отраслей, </w:t>
      </w:r>
      <w:r w:rsidR="00A2455E">
        <w:rPr>
          <w:rFonts w:ascii="Times New Roman" w:eastAsia="Calibri" w:hAnsi="Times New Roman" w:cs="Times New Roman"/>
          <w:sz w:val="28"/>
          <w:szCs w:val="28"/>
        </w:rPr>
        <w:t xml:space="preserve">напрямую зависит от выбранных стратегий автоконцернов. Три крупнейших мировых </w:t>
      </w:r>
      <w:proofErr w:type="spellStart"/>
      <w:r w:rsidR="00A2455E">
        <w:rPr>
          <w:rFonts w:ascii="Times New Roman" w:eastAsia="Calibri" w:hAnsi="Times New Roman" w:cs="Times New Roman"/>
          <w:sz w:val="28"/>
          <w:szCs w:val="28"/>
        </w:rPr>
        <w:t>автопроизводителя</w:t>
      </w:r>
      <w:proofErr w:type="spellEnd"/>
      <w:r w:rsidR="00A2455E">
        <w:rPr>
          <w:rFonts w:ascii="Times New Roman" w:eastAsia="Calibri" w:hAnsi="Times New Roman" w:cs="Times New Roman"/>
          <w:sz w:val="28"/>
          <w:szCs w:val="28"/>
        </w:rPr>
        <w:t xml:space="preserve"> расположены именно в Германии - </w:t>
      </w:r>
      <w:r w:rsidR="00A2455E">
        <w:rPr>
          <w:rFonts w:ascii="Times New Roman" w:eastAsia="Calibri" w:hAnsi="Times New Roman" w:cs="Times New Roman"/>
          <w:sz w:val="28"/>
          <w:szCs w:val="28"/>
          <w:lang w:val="en-US"/>
        </w:rPr>
        <w:t>Volkswagen</w:t>
      </w:r>
      <w:r w:rsidR="00A2455E" w:rsidRPr="00E7563B">
        <w:rPr>
          <w:rFonts w:ascii="Times New Roman" w:eastAsia="Calibri" w:hAnsi="Times New Roman" w:cs="Times New Roman"/>
          <w:sz w:val="28"/>
          <w:szCs w:val="28"/>
        </w:rPr>
        <w:t xml:space="preserve">, </w:t>
      </w:r>
      <w:r w:rsidR="00A2455E">
        <w:rPr>
          <w:rFonts w:ascii="Times New Roman" w:eastAsia="Calibri" w:hAnsi="Times New Roman" w:cs="Times New Roman"/>
          <w:sz w:val="28"/>
          <w:szCs w:val="28"/>
          <w:lang w:val="en-US"/>
        </w:rPr>
        <w:t>BMW</w:t>
      </w:r>
      <w:r w:rsidR="00A2455E" w:rsidRPr="00E7563B">
        <w:rPr>
          <w:rFonts w:ascii="Times New Roman" w:eastAsia="Calibri" w:hAnsi="Times New Roman" w:cs="Times New Roman"/>
          <w:sz w:val="28"/>
          <w:szCs w:val="28"/>
        </w:rPr>
        <w:t xml:space="preserve"> </w:t>
      </w:r>
      <w:r w:rsidR="00A2455E">
        <w:rPr>
          <w:rFonts w:ascii="Times New Roman" w:eastAsia="Calibri" w:hAnsi="Times New Roman" w:cs="Times New Roman"/>
          <w:sz w:val="28"/>
          <w:szCs w:val="28"/>
        </w:rPr>
        <w:t xml:space="preserve">и </w:t>
      </w:r>
      <w:r w:rsidR="00A2455E">
        <w:rPr>
          <w:rFonts w:ascii="Times New Roman" w:eastAsia="Calibri" w:hAnsi="Times New Roman" w:cs="Times New Roman"/>
          <w:sz w:val="28"/>
          <w:szCs w:val="28"/>
          <w:lang w:val="en-US"/>
        </w:rPr>
        <w:t>Daimler</w:t>
      </w:r>
      <w:r w:rsidR="00A2455E" w:rsidRPr="00E7563B">
        <w:rPr>
          <w:rFonts w:ascii="Times New Roman" w:eastAsia="Calibri" w:hAnsi="Times New Roman" w:cs="Times New Roman"/>
          <w:sz w:val="28"/>
          <w:szCs w:val="28"/>
        </w:rPr>
        <w:t xml:space="preserve"> </w:t>
      </w:r>
      <w:r w:rsidR="00A2455E">
        <w:rPr>
          <w:rFonts w:ascii="Times New Roman" w:eastAsia="Calibri" w:hAnsi="Times New Roman" w:cs="Times New Roman"/>
          <w:sz w:val="28"/>
          <w:szCs w:val="28"/>
          <w:lang w:val="en-US"/>
        </w:rPr>
        <w:t>AG</w:t>
      </w:r>
      <w:r w:rsidR="00A2455E" w:rsidRPr="00E7563B">
        <w:rPr>
          <w:rFonts w:ascii="Times New Roman" w:eastAsia="Calibri" w:hAnsi="Times New Roman" w:cs="Times New Roman"/>
          <w:sz w:val="28"/>
          <w:szCs w:val="28"/>
        </w:rPr>
        <w:t xml:space="preserve">. </w:t>
      </w:r>
      <w:r w:rsidR="00A2455E">
        <w:rPr>
          <w:rFonts w:ascii="Times New Roman" w:eastAsia="Calibri" w:hAnsi="Times New Roman" w:cs="Times New Roman"/>
          <w:sz w:val="28"/>
          <w:szCs w:val="28"/>
        </w:rPr>
        <w:t xml:space="preserve">Они играют значительную роль на мировом автомобильном рынке, влияя на мировое производство. Их нацеленность на рынок развивающихся стран вместе с высоким уровнем конкурентоспособности обеспечивает им и дальше нахождение в мировых лидерах. Однако и немецкое правительство не </w:t>
      </w:r>
      <w:r w:rsidR="008401BF">
        <w:rPr>
          <w:rFonts w:ascii="Times New Roman" w:eastAsia="Calibri" w:hAnsi="Times New Roman" w:cs="Times New Roman"/>
          <w:sz w:val="28"/>
          <w:szCs w:val="28"/>
        </w:rPr>
        <w:t>остается</w:t>
      </w:r>
      <w:r w:rsidR="00A2455E">
        <w:rPr>
          <w:rFonts w:ascii="Times New Roman" w:eastAsia="Calibri" w:hAnsi="Times New Roman" w:cs="Times New Roman"/>
          <w:sz w:val="28"/>
          <w:szCs w:val="28"/>
        </w:rPr>
        <w:t xml:space="preserve"> в стороне. Оно заботится не только о благосостоянии своих граждан, но и об окружающей среде, всячески поощряя производство экологических видов автомобилей, поиск новых видов энергии и вклады в исследования и разработки. </w:t>
      </w:r>
    </w:p>
    <w:p w:rsidR="00A2455E" w:rsidRDefault="00A2455E" w:rsidP="00D77155">
      <w:pPr>
        <w:spacing w:line="360" w:lineRule="auto"/>
        <w:ind w:firstLine="709"/>
        <w:jc w:val="both"/>
        <w:rPr>
          <w:rFonts w:ascii="Times New Roman" w:eastAsia="Calibri" w:hAnsi="Times New Roman" w:cs="Times New Roman"/>
          <w:i/>
          <w:sz w:val="28"/>
          <w:szCs w:val="28"/>
        </w:rPr>
      </w:pPr>
      <w:r w:rsidRPr="00C26037">
        <w:rPr>
          <w:rFonts w:ascii="Times New Roman" w:eastAsia="Calibri" w:hAnsi="Times New Roman" w:cs="Times New Roman"/>
          <w:i/>
          <w:sz w:val="28"/>
          <w:szCs w:val="28"/>
        </w:rPr>
        <w:lastRenderedPageBreak/>
        <w:t>Таким образом, Германия полностью подтверждает свое</w:t>
      </w:r>
      <w:r>
        <w:rPr>
          <w:rFonts w:ascii="Times New Roman" w:eastAsia="Calibri" w:hAnsi="Times New Roman" w:cs="Times New Roman"/>
          <w:i/>
          <w:sz w:val="28"/>
          <w:szCs w:val="28"/>
        </w:rPr>
        <w:t xml:space="preserve"> высокое</w:t>
      </w:r>
      <w:r w:rsidRPr="00C26037">
        <w:rPr>
          <w:rFonts w:ascii="Times New Roman" w:eastAsia="Calibri" w:hAnsi="Times New Roman" w:cs="Times New Roman"/>
          <w:i/>
          <w:sz w:val="28"/>
          <w:szCs w:val="28"/>
        </w:rPr>
        <w:t xml:space="preserve"> положение в рейтинге по объемам производства автомобилестроительной отрасли. Основные ее черты схожи с характеристиками стран-лидеров. Автопроизводители прикладывают все усилия, чтобы достичь больших высот и завоевать все большую долю рынка. </w:t>
      </w:r>
      <w:r w:rsidR="008401BF" w:rsidRPr="00C26037">
        <w:rPr>
          <w:rFonts w:ascii="Times New Roman" w:eastAsia="Calibri" w:hAnsi="Times New Roman" w:cs="Times New Roman"/>
          <w:i/>
          <w:sz w:val="28"/>
          <w:szCs w:val="28"/>
        </w:rPr>
        <w:t xml:space="preserve">Продукция </w:t>
      </w:r>
      <w:proofErr w:type="gramStart"/>
      <w:r w:rsidR="008401BF" w:rsidRPr="00C26037">
        <w:rPr>
          <w:rFonts w:ascii="Times New Roman" w:eastAsia="Calibri" w:hAnsi="Times New Roman" w:cs="Times New Roman"/>
          <w:i/>
          <w:sz w:val="28"/>
          <w:szCs w:val="28"/>
        </w:rPr>
        <w:t>немецких</w:t>
      </w:r>
      <w:proofErr w:type="gramEnd"/>
      <w:r w:rsidR="008401BF" w:rsidRPr="00C26037">
        <w:rPr>
          <w:rFonts w:ascii="Times New Roman" w:eastAsia="Calibri" w:hAnsi="Times New Roman" w:cs="Times New Roman"/>
          <w:i/>
          <w:sz w:val="28"/>
          <w:szCs w:val="28"/>
        </w:rPr>
        <w:t xml:space="preserve"> автоконцернов является достойной, чтобы ее приобретали. Также </w:t>
      </w:r>
      <w:r w:rsidR="008401BF">
        <w:rPr>
          <w:rFonts w:ascii="Times New Roman" w:eastAsia="Calibri" w:hAnsi="Times New Roman" w:cs="Times New Roman"/>
          <w:i/>
          <w:sz w:val="28"/>
          <w:szCs w:val="28"/>
        </w:rPr>
        <w:t xml:space="preserve">для оперативного реагирования на изменения в мировой экономике проводится </w:t>
      </w:r>
      <w:r w:rsidR="008401BF" w:rsidRPr="00C26037">
        <w:rPr>
          <w:rFonts w:ascii="Times New Roman" w:eastAsia="Calibri" w:hAnsi="Times New Roman" w:cs="Times New Roman"/>
          <w:i/>
          <w:sz w:val="28"/>
          <w:szCs w:val="28"/>
        </w:rPr>
        <w:t xml:space="preserve">постоянный мониторинг мирового рынка автомобильной отрасли. </w:t>
      </w:r>
      <w:r w:rsidRPr="00C26037">
        <w:rPr>
          <w:rFonts w:ascii="Times New Roman" w:eastAsia="Calibri" w:hAnsi="Times New Roman" w:cs="Times New Roman"/>
          <w:i/>
          <w:sz w:val="28"/>
          <w:szCs w:val="28"/>
        </w:rPr>
        <w:t>Вполне вероятно, что в будущем Германия сможет обойти свои конкурентов и попас</w:t>
      </w:r>
      <w:r>
        <w:rPr>
          <w:rFonts w:ascii="Times New Roman" w:eastAsia="Calibri" w:hAnsi="Times New Roman" w:cs="Times New Roman"/>
          <w:i/>
          <w:sz w:val="28"/>
          <w:szCs w:val="28"/>
        </w:rPr>
        <w:t>ть в тройку лидеров, ведь она не</w:t>
      </w:r>
      <w:r w:rsidRPr="00C26037">
        <w:rPr>
          <w:rFonts w:ascii="Times New Roman" w:eastAsia="Calibri" w:hAnsi="Times New Roman" w:cs="Times New Roman"/>
          <w:i/>
          <w:sz w:val="28"/>
          <w:szCs w:val="28"/>
        </w:rPr>
        <w:t xml:space="preserve"> раз показывала свою способность быстро восстанавливаться после серьезных колебаний конъюнктуры. Одним из них был мировой финансовый кризис, который затронул Европу в 2009</w:t>
      </w:r>
      <w:r>
        <w:rPr>
          <w:rFonts w:ascii="Times New Roman" w:eastAsia="Calibri" w:hAnsi="Times New Roman" w:cs="Times New Roman"/>
          <w:i/>
          <w:sz w:val="28"/>
          <w:szCs w:val="28"/>
        </w:rPr>
        <w:t xml:space="preserve"> </w:t>
      </w:r>
      <w:r w:rsidRPr="00C26037">
        <w:rPr>
          <w:rFonts w:ascii="Times New Roman" w:eastAsia="Calibri" w:hAnsi="Times New Roman" w:cs="Times New Roman"/>
          <w:i/>
          <w:sz w:val="28"/>
          <w:szCs w:val="28"/>
        </w:rPr>
        <w:t>г</w:t>
      </w:r>
      <w:r>
        <w:rPr>
          <w:rFonts w:ascii="Times New Roman" w:eastAsia="Calibri" w:hAnsi="Times New Roman" w:cs="Times New Roman"/>
          <w:i/>
          <w:sz w:val="28"/>
          <w:szCs w:val="28"/>
        </w:rPr>
        <w:t>оду</w:t>
      </w:r>
      <w:r w:rsidRPr="00C26037">
        <w:rPr>
          <w:rFonts w:ascii="Times New Roman" w:eastAsia="Calibri" w:hAnsi="Times New Roman" w:cs="Times New Roman"/>
          <w:i/>
          <w:sz w:val="28"/>
          <w:szCs w:val="28"/>
        </w:rPr>
        <w:t xml:space="preserve">. </w:t>
      </w:r>
    </w:p>
    <w:p w:rsidR="00A2455E" w:rsidRDefault="00A2455E">
      <w:pPr>
        <w:spacing w:line="360" w:lineRule="auto"/>
        <w:jc w:val="both"/>
        <w:rPr>
          <w:rFonts w:ascii="Times New Roman" w:eastAsia="Calibri" w:hAnsi="Times New Roman" w:cs="Times New Roman"/>
          <w:i/>
          <w:sz w:val="28"/>
          <w:szCs w:val="28"/>
        </w:rPr>
      </w:pPr>
    </w:p>
    <w:p w:rsidR="00A2455E" w:rsidRDefault="00A2455E">
      <w:pPr>
        <w:spacing w:line="360" w:lineRule="auto"/>
        <w:jc w:val="both"/>
        <w:rPr>
          <w:rFonts w:ascii="Times New Roman" w:eastAsia="Calibri" w:hAnsi="Times New Roman" w:cs="Times New Roman"/>
          <w:i/>
          <w:sz w:val="28"/>
          <w:szCs w:val="28"/>
        </w:rPr>
      </w:pPr>
    </w:p>
    <w:p w:rsidR="00A2455E" w:rsidRDefault="00A2455E">
      <w:pPr>
        <w:spacing w:line="360" w:lineRule="auto"/>
        <w:jc w:val="both"/>
        <w:rPr>
          <w:rFonts w:ascii="Times New Roman" w:eastAsia="Calibri" w:hAnsi="Times New Roman" w:cs="Times New Roman"/>
          <w:i/>
          <w:sz w:val="28"/>
          <w:szCs w:val="28"/>
        </w:rPr>
      </w:pPr>
    </w:p>
    <w:p w:rsidR="00A2455E" w:rsidRDefault="00A2455E">
      <w:pPr>
        <w:spacing w:line="360" w:lineRule="auto"/>
        <w:jc w:val="both"/>
        <w:rPr>
          <w:rFonts w:ascii="Times New Roman" w:eastAsia="Calibri" w:hAnsi="Times New Roman" w:cs="Times New Roman"/>
          <w:i/>
          <w:sz w:val="28"/>
          <w:szCs w:val="28"/>
        </w:rPr>
      </w:pPr>
    </w:p>
    <w:p w:rsidR="00D02033" w:rsidRDefault="00D02033">
      <w:pPr>
        <w:spacing w:line="360" w:lineRule="auto"/>
        <w:jc w:val="both"/>
        <w:rPr>
          <w:rFonts w:ascii="Times New Roman" w:eastAsia="Calibri" w:hAnsi="Times New Roman" w:cs="Times New Roman"/>
          <w:i/>
          <w:sz w:val="28"/>
          <w:szCs w:val="28"/>
        </w:rPr>
      </w:pPr>
    </w:p>
    <w:p w:rsidR="00D02033" w:rsidRDefault="00D02033">
      <w:pPr>
        <w:spacing w:line="360" w:lineRule="auto"/>
        <w:jc w:val="both"/>
        <w:rPr>
          <w:rFonts w:ascii="Times New Roman" w:eastAsia="Calibri" w:hAnsi="Times New Roman" w:cs="Times New Roman"/>
          <w:i/>
          <w:sz w:val="28"/>
          <w:szCs w:val="28"/>
        </w:rPr>
      </w:pPr>
    </w:p>
    <w:p w:rsidR="00D02033" w:rsidRDefault="00D02033">
      <w:pPr>
        <w:spacing w:line="360" w:lineRule="auto"/>
        <w:jc w:val="both"/>
        <w:rPr>
          <w:rFonts w:ascii="Times New Roman" w:eastAsia="Calibri" w:hAnsi="Times New Roman" w:cs="Times New Roman"/>
          <w:i/>
          <w:sz w:val="28"/>
          <w:szCs w:val="28"/>
        </w:rPr>
      </w:pPr>
    </w:p>
    <w:p w:rsidR="00D02033" w:rsidRDefault="00D02033">
      <w:pPr>
        <w:spacing w:line="360" w:lineRule="auto"/>
        <w:jc w:val="both"/>
        <w:rPr>
          <w:rFonts w:ascii="Times New Roman" w:eastAsia="Calibri" w:hAnsi="Times New Roman" w:cs="Times New Roman"/>
          <w:i/>
          <w:sz w:val="28"/>
          <w:szCs w:val="28"/>
        </w:rPr>
      </w:pPr>
    </w:p>
    <w:p w:rsidR="00D02033" w:rsidRDefault="00D02033">
      <w:pPr>
        <w:spacing w:line="360" w:lineRule="auto"/>
        <w:jc w:val="both"/>
        <w:rPr>
          <w:rFonts w:ascii="Times New Roman" w:eastAsia="Calibri" w:hAnsi="Times New Roman" w:cs="Times New Roman"/>
          <w:i/>
          <w:sz w:val="28"/>
          <w:szCs w:val="28"/>
        </w:rPr>
      </w:pPr>
    </w:p>
    <w:p w:rsidR="00D02033" w:rsidRDefault="00D02033">
      <w:pPr>
        <w:spacing w:line="360" w:lineRule="auto"/>
        <w:jc w:val="both"/>
        <w:rPr>
          <w:rFonts w:ascii="Times New Roman" w:eastAsia="Calibri" w:hAnsi="Times New Roman" w:cs="Times New Roman"/>
          <w:i/>
          <w:sz w:val="28"/>
          <w:szCs w:val="28"/>
        </w:rPr>
      </w:pPr>
    </w:p>
    <w:p w:rsidR="00A2455E" w:rsidRDefault="00A2455E">
      <w:pPr>
        <w:spacing w:line="360" w:lineRule="auto"/>
        <w:jc w:val="both"/>
        <w:rPr>
          <w:rFonts w:ascii="Times New Roman" w:eastAsia="Calibri" w:hAnsi="Times New Roman" w:cs="Times New Roman"/>
          <w:i/>
          <w:sz w:val="28"/>
          <w:szCs w:val="28"/>
        </w:rPr>
      </w:pPr>
    </w:p>
    <w:p w:rsidR="00A2455E" w:rsidRPr="009247A9" w:rsidRDefault="00A2455E">
      <w:pPr>
        <w:spacing w:line="360" w:lineRule="auto"/>
        <w:jc w:val="both"/>
        <w:rPr>
          <w:rFonts w:ascii="Times New Roman" w:eastAsia="Calibri" w:hAnsi="Times New Roman" w:cs="Times New Roman"/>
          <w:i/>
          <w:sz w:val="28"/>
          <w:szCs w:val="28"/>
        </w:rPr>
      </w:pPr>
    </w:p>
    <w:p w:rsidR="00A2455E" w:rsidRPr="000D4375" w:rsidRDefault="00A2455E" w:rsidP="00D7715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Глава </w:t>
      </w:r>
      <w:r w:rsidRPr="000D4375">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w:t>
      </w:r>
      <w:r w:rsidRPr="000D4375">
        <w:rPr>
          <w:rFonts w:ascii="Times New Roman" w:eastAsia="Calibri" w:hAnsi="Times New Roman" w:cs="Times New Roman"/>
          <w:b/>
          <w:sz w:val="28"/>
          <w:szCs w:val="28"/>
        </w:rPr>
        <w:t>Автомобилестроительная отрасль Германии в кризисном и пост - кризисном контексте</w:t>
      </w:r>
    </w:p>
    <w:p w:rsidR="00A2455E" w:rsidRDefault="00A2455E" w:rsidP="00D77155">
      <w:pPr>
        <w:spacing w:line="360" w:lineRule="auto"/>
        <w:jc w:val="center"/>
        <w:rPr>
          <w:rFonts w:ascii="Times New Roman" w:eastAsia="Calibri" w:hAnsi="Times New Roman" w:cs="Times New Roman"/>
          <w:b/>
          <w:sz w:val="28"/>
          <w:szCs w:val="28"/>
        </w:rPr>
      </w:pPr>
      <w:r w:rsidRPr="000D4375">
        <w:rPr>
          <w:rFonts w:ascii="Times New Roman" w:eastAsia="Calibri" w:hAnsi="Times New Roman" w:cs="Times New Roman"/>
          <w:b/>
          <w:sz w:val="28"/>
          <w:szCs w:val="28"/>
        </w:rPr>
        <w:t>2.1.</w:t>
      </w:r>
      <w:r>
        <w:rPr>
          <w:rFonts w:ascii="Times New Roman" w:eastAsia="Calibri" w:hAnsi="Times New Roman" w:cs="Times New Roman"/>
          <w:b/>
          <w:sz w:val="28"/>
          <w:szCs w:val="28"/>
        </w:rPr>
        <w:t xml:space="preserve"> </w:t>
      </w:r>
      <w:r w:rsidRPr="000D4375">
        <w:rPr>
          <w:rFonts w:ascii="Times New Roman" w:eastAsia="Calibri" w:hAnsi="Times New Roman" w:cs="Times New Roman"/>
          <w:b/>
          <w:sz w:val="28"/>
          <w:szCs w:val="28"/>
        </w:rPr>
        <w:t xml:space="preserve">Негативное воздействие финансово-экономического кризиса на автомобилестроительную отрасль Германии и </w:t>
      </w:r>
      <w:proofErr w:type="gramStart"/>
      <w:r w:rsidRPr="000D4375">
        <w:rPr>
          <w:rFonts w:ascii="Times New Roman" w:eastAsia="Calibri" w:hAnsi="Times New Roman" w:cs="Times New Roman"/>
          <w:b/>
          <w:sz w:val="28"/>
          <w:szCs w:val="28"/>
        </w:rPr>
        <w:t>предпринятые меры</w:t>
      </w:r>
      <w:proofErr w:type="gramEnd"/>
      <w:r w:rsidRPr="000D4375">
        <w:rPr>
          <w:rFonts w:ascii="Times New Roman" w:eastAsia="Calibri" w:hAnsi="Times New Roman" w:cs="Times New Roman"/>
          <w:b/>
          <w:sz w:val="28"/>
          <w:szCs w:val="28"/>
        </w:rPr>
        <w:t xml:space="preserve"> для ее восстановления</w:t>
      </w:r>
    </w:p>
    <w:p w:rsidR="00A2455E" w:rsidRPr="000D4375" w:rsidRDefault="00A2455E" w:rsidP="00D77155">
      <w:pPr>
        <w:spacing w:line="360" w:lineRule="auto"/>
        <w:jc w:val="center"/>
        <w:rPr>
          <w:rFonts w:ascii="Times New Roman" w:eastAsia="Calibri" w:hAnsi="Times New Roman" w:cs="Times New Roman"/>
          <w:b/>
          <w:sz w:val="28"/>
          <w:szCs w:val="28"/>
        </w:rPr>
      </w:pPr>
    </w:p>
    <w:p w:rsidR="00A2455E" w:rsidRDefault="00A2455E" w:rsidP="00350A4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Последние 10 лет в мире происходили различные события, которые охватывали все страны без исключения. Одним из них был мировой финансовый кризис, который  серьезно пошатнул все экономики миры, в том числе и наиболее мощные. Данный кризис разразился в 2007 г. в финансовом секторе, но вскоре перекинулся и на реальный сектор экономики. В 2008 г. все мировые производители автомобилей объявили о серьезных убытках, сокращениях спроса и частичном прекращении производства. Автоконцерны пытались противостоять силе мирового кризиса. Особенно сильные сокращения в автомобильной отрасли наблюдались в Европейских странах, которые оказались наиболее подвержены кризису. </w:t>
      </w:r>
      <w:r w:rsidRPr="002B1657">
        <w:rPr>
          <w:rFonts w:ascii="Times New Roman" w:eastAsia="Calibri" w:hAnsi="Times New Roman" w:cs="Times New Roman"/>
          <w:sz w:val="28"/>
          <w:szCs w:val="28"/>
        </w:rPr>
        <w:t>Однако еще в 2007 г.</w:t>
      </w:r>
      <w:r>
        <w:rPr>
          <w:rFonts w:ascii="Times New Roman" w:eastAsia="Calibri" w:hAnsi="Times New Roman" w:cs="Times New Roman"/>
          <w:sz w:val="28"/>
          <w:szCs w:val="28"/>
        </w:rPr>
        <w:t xml:space="preserve"> в данной отрасли все шло достаточно хорошо. </w:t>
      </w:r>
    </w:p>
    <w:p w:rsidR="00A2455E" w:rsidRPr="00906882" w:rsidRDefault="00A2455E" w:rsidP="00350A4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2007 г. и вплоть до октября 2008 г. немецкие автопроизводители сообщали о росте спроса на продукцию, а также об увеличении производства. Автоконцерны Германии произвели 6,2 млн. единиц автомобилей в 2007 г., что на 6,8% больше значения прошлого года. Выручка компаний составляла 202,5 млрд. евро, а оборот отрасли достиг 290 млрд. евро. Экспорт за рубеж упал на 2% по сравнению с 2007 г. и составлял 180 млрд. евро. Что касается продаж внутри страны, то в сумме продажи насчитывали 107 млрд. евро.</w:t>
      </w:r>
      <w:r w:rsidRPr="001C3964">
        <w:rPr>
          <w:rStyle w:val="a9"/>
          <w:rFonts w:ascii="Times New Roman" w:eastAsia="Calibri" w:hAnsi="Times New Roman" w:cs="Times New Roman"/>
          <w:sz w:val="28"/>
          <w:szCs w:val="28"/>
        </w:rPr>
        <w:t xml:space="preserve"> </w:t>
      </w:r>
      <w:r>
        <w:rPr>
          <w:rStyle w:val="a9"/>
          <w:rFonts w:ascii="Times New Roman" w:eastAsia="Calibri" w:hAnsi="Times New Roman" w:cs="Times New Roman"/>
          <w:sz w:val="28"/>
          <w:szCs w:val="28"/>
        </w:rPr>
        <w:footnoteReference w:id="27"/>
      </w:r>
      <w:r>
        <w:rPr>
          <w:rFonts w:ascii="Times New Roman" w:eastAsia="Calibri" w:hAnsi="Times New Roman" w:cs="Times New Roman"/>
          <w:sz w:val="28"/>
          <w:szCs w:val="28"/>
        </w:rPr>
        <w:t xml:space="preserve">  В общей сложности в 2007 г. было куплено 3,15 млн. единиц автомобиле</w:t>
      </w:r>
      <w:r w:rsidR="00D02033">
        <w:rPr>
          <w:rFonts w:ascii="Times New Roman" w:eastAsia="Calibri" w:hAnsi="Times New Roman" w:cs="Times New Roman"/>
          <w:sz w:val="28"/>
          <w:szCs w:val="28"/>
        </w:rPr>
        <w:t>й, а в 2008 г. только 3,09 млн.</w:t>
      </w:r>
      <w:r>
        <w:rPr>
          <w:rFonts w:ascii="Times New Roman" w:eastAsia="Calibri" w:hAnsi="Times New Roman" w:cs="Times New Roman"/>
          <w:sz w:val="28"/>
          <w:szCs w:val="28"/>
        </w:rPr>
        <w:t xml:space="preserve">  Количество автомобилей на дорогах Германии увеличилось в 2008 г. всего на 0,3%, достигнув значения в 41,3 млн. автомобилей. Помимо </w:t>
      </w:r>
      <w:r>
        <w:rPr>
          <w:rFonts w:ascii="Times New Roman" w:eastAsia="Calibri" w:hAnsi="Times New Roman" w:cs="Times New Roman"/>
          <w:sz w:val="28"/>
          <w:szCs w:val="28"/>
        </w:rPr>
        <w:lastRenderedPageBreak/>
        <w:t xml:space="preserve">прочего наблюдается постоянный рост продолжительности  эксплуатации одного автомобиля. В 2008–2009 гг. личный транспорт использовали в среднем 8 лет. Также на 1000 человек в 2009 г. в Германии приходилось 550 автомобилей для личного пользования. Для коммерческих целей в 2009 г. было приобретено также больше автомобилей, чем в 2008 г и составило это значение 35 автомобилей на 1000 человек. </w:t>
      </w:r>
      <w:r w:rsidR="00D02033">
        <w:rPr>
          <w:rFonts w:ascii="Times New Roman" w:eastAsia="Calibri" w:hAnsi="Times New Roman" w:cs="Times New Roman"/>
          <w:sz w:val="28"/>
          <w:szCs w:val="28"/>
        </w:rPr>
        <w:t>Важно также, что</w:t>
      </w:r>
      <w:r>
        <w:rPr>
          <w:rFonts w:ascii="Times New Roman" w:eastAsia="Calibri" w:hAnsi="Times New Roman" w:cs="Times New Roman"/>
          <w:sz w:val="28"/>
          <w:szCs w:val="28"/>
        </w:rPr>
        <w:t xml:space="preserve"> немецкие концерны смогли завоевать большую долю на мировом рынке. Если сравнить данные показатели с показателями 1993 г., а именно в этот год был серьезный спад в отрасли, то они выросли практически в два раза. </w:t>
      </w:r>
    </w:p>
    <w:p w:rsidR="00A2455E" w:rsidRPr="009C2ACE" w:rsidRDefault="00A2455E" w:rsidP="00350A4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Однако, начиная с ноября 2008 г., начали проявляться последствия кризиса в автомобилестроительной отрасли. В ноябре спад продаж составил 18% по сравнению с ноябрем 2007 г., затем в декабре значение вновь было на 7% ниже. В итоге общее сокращение в отрасли составило 8%. По всему миру инвесторы и покупатели автомобилей, опасаясь последствий рецессии, были вынуждены отказываться от приобретения автомобилей. Но даже в такой период некоторым немецким автоконцернам удалось не только избежать сокращения продаж, но и увеличить их. К их числу относится </w:t>
      </w:r>
      <w:r>
        <w:rPr>
          <w:rFonts w:ascii="Times New Roman" w:eastAsia="Calibri" w:hAnsi="Times New Roman" w:cs="Times New Roman"/>
          <w:sz w:val="28"/>
          <w:szCs w:val="28"/>
          <w:lang w:val="en-US"/>
        </w:rPr>
        <w:t>Volkswagen</w:t>
      </w:r>
      <w:r w:rsidRPr="002D78D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2D78D3">
        <w:rPr>
          <w:rFonts w:ascii="Times New Roman" w:eastAsia="Calibri" w:hAnsi="Times New Roman" w:cs="Times New Roman"/>
          <w:sz w:val="28"/>
          <w:szCs w:val="28"/>
        </w:rPr>
        <w:t xml:space="preserve"> </w:t>
      </w:r>
      <w:r>
        <w:rPr>
          <w:rFonts w:ascii="Times New Roman" w:eastAsia="Calibri" w:hAnsi="Times New Roman" w:cs="Times New Roman"/>
          <w:sz w:val="28"/>
          <w:szCs w:val="28"/>
        </w:rPr>
        <w:t>с пусть и небольшим, но ростом в 0,4%. Германия могла до 2009 г. сдерживать кризис за счет продаж на рынки развивающихся стран.</w:t>
      </w:r>
      <w:r>
        <w:rPr>
          <w:rStyle w:val="a9"/>
          <w:rFonts w:ascii="Times New Roman" w:eastAsia="Calibri" w:hAnsi="Times New Roman" w:cs="Times New Roman"/>
          <w:sz w:val="28"/>
          <w:szCs w:val="28"/>
        </w:rPr>
        <w:footnoteReference w:id="28"/>
      </w:r>
      <w:r>
        <w:rPr>
          <w:rFonts w:ascii="Times New Roman" w:eastAsia="Calibri" w:hAnsi="Times New Roman" w:cs="Times New Roman"/>
          <w:sz w:val="28"/>
          <w:szCs w:val="28"/>
        </w:rPr>
        <w:t xml:space="preserve"> Другими производителями, которые увеличили свою долю на рынке, были </w:t>
      </w:r>
      <w:r w:rsidRPr="00C1027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немецкие </w:t>
      </w:r>
      <w:r>
        <w:rPr>
          <w:rFonts w:ascii="Times New Roman" w:eastAsia="Calibri" w:hAnsi="Times New Roman" w:cs="Times New Roman"/>
          <w:sz w:val="28"/>
          <w:szCs w:val="28"/>
          <w:lang w:val="en-US"/>
        </w:rPr>
        <w:t>BMW</w:t>
      </w:r>
      <w:r w:rsidRPr="00C1027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Daimler</w:t>
      </w:r>
      <w:r w:rsidRPr="00C1027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Pr>
          <w:rFonts w:ascii="Times New Roman" w:eastAsia="Calibri" w:hAnsi="Times New Roman" w:cs="Times New Roman"/>
          <w:sz w:val="28"/>
          <w:szCs w:val="28"/>
        </w:rPr>
        <w:t xml:space="preserve">, а также зарубежные </w:t>
      </w:r>
      <w:r>
        <w:rPr>
          <w:rFonts w:ascii="Times New Roman" w:eastAsia="Calibri" w:hAnsi="Times New Roman" w:cs="Times New Roman"/>
          <w:sz w:val="28"/>
          <w:szCs w:val="28"/>
          <w:lang w:val="en-US"/>
        </w:rPr>
        <w:t>Renault</w:t>
      </w:r>
      <w:r w:rsidRPr="00C1027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Fiat</w:t>
      </w:r>
      <w:r>
        <w:rPr>
          <w:rFonts w:ascii="Times New Roman" w:eastAsia="Calibri" w:hAnsi="Times New Roman" w:cs="Times New Roman"/>
          <w:sz w:val="28"/>
          <w:szCs w:val="28"/>
        </w:rPr>
        <w:t xml:space="preserve"> и </w:t>
      </w:r>
      <w:r>
        <w:rPr>
          <w:rFonts w:ascii="Times New Roman" w:eastAsia="Calibri" w:hAnsi="Times New Roman" w:cs="Times New Roman"/>
          <w:sz w:val="28"/>
          <w:szCs w:val="28"/>
          <w:lang w:val="en-US"/>
        </w:rPr>
        <w:t>Mazda</w:t>
      </w:r>
      <w:r w:rsidRPr="00C1027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Однако во второй половине 2008 г. ведущие мировые автопроизводители уже начали ощущать влияние кризиса. Среди них была </w:t>
      </w:r>
      <w:r>
        <w:rPr>
          <w:rFonts w:ascii="Times New Roman" w:eastAsia="Calibri" w:hAnsi="Times New Roman" w:cs="Times New Roman"/>
          <w:sz w:val="28"/>
          <w:szCs w:val="28"/>
          <w:lang w:val="en-US"/>
        </w:rPr>
        <w:t>Toyota</w:t>
      </w:r>
      <w:r>
        <w:rPr>
          <w:rFonts w:ascii="Times New Roman" w:eastAsia="Calibri" w:hAnsi="Times New Roman" w:cs="Times New Roman"/>
          <w:sz w:val="28"/>
          <w:szCs w:val="28"/>
        </w:rPr>
        <w:t xml:space="preserve">, которая после рекордной выручки в 2007 г. понесла серьезные потери в 2008 г. </w:t>
      </w:r>
    </w:p>
    <w:p w:rsidR="00A2455E" w:rsidRPr="00834154" w:rsidRDefault="00A2455E" w:rsidP="00350A4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связи с тем, что кризис наносил вред автомобилестроительной отрасли стран-лидеров относительно неравномерно в 2008 г., в 2009 г. произошла смена позиций в рейтинге ведущих автопроизводителей мира. Вместо американского </w:t>
      </w:r>
      <w:r>
        <w:rPr>
          <w:rFonts w:ascii="Times New Roman" w:eastAsia="Calibri" w:hAnsi="Times New Roman" w:cs="Times New Roman"/>
          <w:sz w:val="28"/>
          <w:szCs w:val="28"/>
        </w:rPr>
        <w:lastRenderedPageBreak/>
        <w:t xml:space="preserve">концерна </w:t>
      </w:r>
      <w:r>
        <w:rPr>
          <w:rFonts w:ascii="Times New Roman" w:eastAsia="Calibri" w:hAnsi="Times New Roman" w:cs="Times New Roman"/>
          <w:sz w:val="28"/>
          <w:szCs w:val="28"/>
          <w:lang w:val="en-US"/>
        </w:rPr>
        <w:t>Daimler</w:t>
      </w:r>
      <w:r>
        <w:rPr>
          <w:rFonts w:ascii="Times New Roman" w:eastAsia="Calibri" w:hAnsi="Times New Roman" w:cs="Times New Roman"/>
          <w:sz w:val="28"/>
          <w:szCs w:val="28"/>
        </w:rPr>
        <w:t>, который долгие годы был лидером в мире по производству автомобилей,</w:t>
      </w:r>
      <w:r w:rsidRPr="00CD17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первое место попала японская компания </w:t>
      </w:r>
      <w:r>
        <w:rPr>
          <w:rFonts w:ascii="Times New Roman" w:eastAsia="Calibri" w:hAnsi="Times New Roman" w:cs="Times New Roman"/>
          <w:sz w:val="28"/>
          <w:szCs w:val="28"/>
          <w:lang w:val="en-US"/>
        </w:rPr>
        <w:t>Toyota</w:t>
      </w:r>
      <w:r w:rsidRPr="00CD17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объемом продаж в 9 млн. единиц. На третьем месте располагался </w:t>
      </w:r>
      <w:r>
        <w:rPr>
          <w:rFonts w:ascii="Times New Roman" w:eastAsia="Calibri" w:hAnsi="Times New Roman" w:cs="Times New Roman"/>
          <w:sz w:val="28"/>
          <w:szCs w:val="28"/>
          <w:lang w:val="en-US"/>
        </w:rPr>
        <w:t>Volkswagen</w:t>
      </w:r>
      <w:r w:rsidRPr="0083415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83415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 за ним следовал </w:t>
      </w:r>
      <w:r>
        <w:rPr>
          <w:rFonts w:ascii="Times New Roman" w:eastAsia="Calibri" w:hAnsi="Times New Roman" w:cs="Times New Roman"/>
          <w:sz w:val="28"/>
          <w:szCs w:val="28"/>
          <w:lang w:val="en-US"/>
        </w:rPr>
        <w:t>Ford</w:t>
      </w:r>
      <w:r w:rsidRPr="00834154">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рейтинге стран Германия по-прежнему занимала 4 строчку.</w:t>
      </w:r>
    </w:p>
    <w:p w:rsidR="00A2455E" w:rsidRDefault="00A2455E" w:rsidP="00132E62">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2008 г. немецкие автопроизводители предоставили рабочие места 386 тыс. человек, а вместе с количеством рабочих в сопутствующих областях всего в автомобилестроительной отрасли было занято 757 тыс. людей. В предыдущем году 750 тыс. людей работали в данной отрасли. Впервые за 10 лет по числу занятых отрасль увеличила свою долю до 14% от всех людей, занятых в экономике Германии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Pr>
          <w:rStyle w:val="a9"/>
          <w:rFonts w:ascii="Times New Roman" w:eastAsia="Calibri" w:hAnsi="Times New Roman" w:cs="Times New Roman"/>
          <w:sz w:val="28"/>
          <w:szCs w:val="28"/>
        </w:rPr>
        <w:footnoteReference w:id="29"/>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рафик 10)</w:t>
      </w:r>
    </w:p>
    <w:p w:rsidR="00A2455E" w:rsidRPr="00F43392" w:rsidRDefault="00A2455E" w:rsidP="00350A43">
      <w:pPr>
        <w:spacing w:line="360" w:lineRule="auto"/>
        <w:rPr>
          <w:rFonts w:ascii="Times New Roman" w:eastAsia="Calibri" w:hAnsi="Times New Roman" w:cs="Times New Roman"/>
          <w:b/>
          <w:sz w:val="28"/>
          <w:szCs w:val="28"/>
        </w:rPr>
      </w:pPr>
      <w:r w:rsidRPr="00F43392">
        <w:rPr>
          <w:rFonts w:ascii="Times New Roman" w:eastAsia="Calibri" w:hAnsi="Times New Roman" w:cs="Times New Roman"/>
          <w:b/>
          <w:sz w:val="28"/>
          <w:szCs w:val="28"/>
        </w:rPr>
        <w:t>График 10.</w:t>
      </w:r>
      <w:r w:rsidR="00410DE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 </w:t>
      </w:r>
      <w:r w:rsidR="00410DEA">
        <w:rPr>
          <w:rFonts w:ascii="Times New Roman" w:eastAsia="Calibri" w:hAnsi="Times New Roman" w:cs="Times New Roman"/>
          <w:b/>
          <w:sz w:val="28"/>
          <w:szCs w:val="28"/>
        </w:rPr>
        <w:t xml:space="preserve"> </w:t>
      </w:r>
      <w:r w:rsidRPr="00F43392">
        <w:rPr>
          <w:rFonts w:ascii="Times New Roman" w:eastAsia="Calibri" w:hAnsi="Times New Roman" w:cs="Times New Roman"/>
          <w:b/>
          <w:sz w:val="28"/>
          <w:szCs w:val="28"/>
        </w:rPr>
        <w:t xml:space="preserve">Количество </w:t>
      </w:r>
      <w:proofErr w:type="gramStart"/>
      <w:r w:rsidRPr="00F43392">
        <w:rPr>
          <w:rFonts w:ascii="Times New Roman" w:eastAsia="Calibri" w:hAnsi="Times New Roman" w:cs="Times New Roman"/>
          <w:b/>
          <w:sz w:val="28"/>
          <w:szCs w:val="28"/>
        </w:rPr>
        <w:t>занятых</w:t>
      </w:r>
      <w:proofErr w:type="gramEnd"/>
      <w:r w:rsidRPr="00F43392">
        <w:rPr>
          <w:rFonts w:ascii="Times New Roman" w:eastAsia="Calibri" w:hAnsi="Times New Roman" w:cs="Times New Roman"/>
          <w:b/>
          <w:sz w:val="28"/>
          <w:szCs w:val="28"/>
        </w:rPr>
        <w:t xml:space="preserve"> в</w:t>
      </w:r>
      <w:r w:rsidR="00410DEA">
        <w:rPr>
          <w:rFonts w:ascii="Times New Roman" w:eastAsia="Calibri" w:hAnsi="Times New Roman" w:cs="Times New Roman"/>
          <w:b/>
          <w:sz w:val="28"/>
          <w:szCs w:val="28"/>
        </w:rPr>
        <w:t xml:space="preserve"> автомобильной отрасли Германии</w:t>
      </w:r>
    </w:p>
    <w:p w:rsidR="00A2455E" w:rsidRDefault="00A2455E" w:rsidP="00F43392">
      <w:pPr>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370770" cy="3253563"/>
            <wp:effectExtent l="19050" t="0" r="0" b="0"/>
            <wp:docPr id="30" name="Рисунок 17" descr="C:\Users\sony\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ny\Desktop\14.png"/>
                    <pic:cNvPicPr>
                      <a:picLocks noChangeAspect="1" noChangeArrowheads="1"/>
                    </pic:cNvPicPr>
                  </pic:nvPicPr>
                  <pic:blipFill>
                    <a:blip r:embed="rId19" cstate="print"/>
                    <a:srcRect/>
                    <a:stretch>
                      <a:fillRect/>
                    </a:stretch>
                  </pic:blipFill>
                  <pic:spPr bwMode="auto">
                    <a:xfrm>
                      <a:off x="0" y="0"/>
                      <a:ext cx="4374869" cy="3256614"/>
                    </a:xfrm>
                    <a:prstGeom prst="rect">
                      <a:avLst/>
                    </a:prstGeom>
                    <a:noFill/>
                    <a:ln w="9525">
                      <a:noFill/>
                      <a:miter lim="800000"/>
                      <a:headEnd/>
                      <a:tailEnd/>
                    </a:ln>
                  </pic:spPr>
                </pic:pic>
              </a:graphicData>
            </a:graphic>
          </wp:inline>
        </w:drawing>
      </w:r>
    </w:p>
    <w:p w:rsidR="00A2455E" w:rsidRPr="00FF1BF4" w:rsidRDefault="00A2455E" w:rsidP="00F43392">
      <w:pPr>
        <w:spacing w:line="360" w:lineRule="auto"/>
        <w:jc w:val="both"/>
        <w:rPr>
          <w:rFonts w:ascii="Times New Roman" w:eastAsia="Calibri" w:hAnsi="Times New Roman" w:cs="Times New Roman"/>
          <w:b/>
          <w:sz w:val="24"/>
          <w:szCs w:val="24"/>
          <w:lang w:val="de-DE"/>
        </w:rPr>
      </w:pPr>
      <w:r w:rsidRPr="00FF1BF4">
        <w:rPr>
          <w:rFonts w:ascii="Times New Roman" w:eastAsia="Calibri" w:hAnsi="Times New Roman" w:cs="Times New Roman"/>
          <w:b/>
          <w:sz w:val="24"/>
          <w:szCs w:val="24"/>
        </w:rPr>
        <w:t>Источник</w:t>
      </w:r>
      <w:r w:rsidRPr="00FF1BF4">
        <w:rPr>
          <w:rFonts w:ascii="Times New Roman" w:eastAsia="Calibri" w:hAnsi="Times New Roman" w:cs="Times New Roman"/>
          <w:b/>
          <w:sz w:val="24"/>
          <w:szCs w:val="24"/>
          <w:lang w:val="de-DE"/>
        </w:rPr>
        <w:t>:</w:t>
      </w:r>
      <w:r w:rsidRPr="00FF1BF4">
        <w:rPr>
          <w:rFonts w:ascii="Times New Roman" w:hAnsi="Times New Roman" w:cs="Times New Roman"/>
          <w:b/>
          <w:sz w:val="24"/>
          <w:szCs w:val="24"/>
          <w:lang w:val="de-DE"/>
        </w:rPr>
        <w:t xml:space="preserve"> Jahresbericht 2009. Op.cit. S. 266.</w:t>
      </w:r>
    </w:p>
    <w:p w:rsidR="00A2455E" w:rsidRDefault="00A2455E" w:rsidP="00C802BC">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Автомобилестроительная отрасль, как высоко технологичная, обладает максимальным объемом вложений в НИОКР по Германии. В период с 1998 по </w:t>
      </w:r>
      <w:r>
        <w:rPr>
          <w:rFonts w:ascii="Times New Roman" w:eastAsia="Calibri" w:hAnsi="Times New Roman" w:cs="Times New Roman"/>
          <w:sz w:val="28"/>
          <w:szCs w:val="28"/>
        </w:rPr>
        <w:lastRenderedPageBreak/>
        <w:t xml:space="preserve">2008 гг. в отрасль было вложено свыше 100 млрд. евро. В 2008 г. наблюдался незначительный спад в инвестициях в НИОКР, однако в общей сложности затраты составляли 18,9 млрд. евро. </w:t>
      </w:r>
    </w:p>
    <w:p w:rsidR="00A2455E" w:rsidRDefault="00A2455E" w:rsidP="00C802BC">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Итак, анализ 2008 г. показал, что и в тот момент уже ощущался серьезный отрицательный эффект на автомобилестроительную отрасль, однако в отличие от других стран, Германии удавалось оттягивать момент максимального удара.</w:t>
      </w:r>
    </w:p>
    <w:p w:rsidR="00A2455E" w:rsidRDefault="00A2455E" w:rsidP="00C802BC">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 2009 г. Германия испытала самую серьезную рецессию в экономике, произошедшую  за последние 60 лет.</w:t>
      </w:r>
      <w:proofErr w:type="gramEnd"/>
      <w:r>
        <w:rPr>
          <w:rFonts w:ascii="Times New Roman" w:eastAsia="Calibri" w:hAnsi="Times New Roman" w:cs="Times New Roman"/>
          <w:sz w:val="28"/>
          <w:szCs w:val="28"/>
        </w:rPr>
        <w:t xml:space="preserve"> В период с  ноября 2008 г. по апрель 20009 г. ВВП по ППС Германии сократилось на 6,5%. Особенно сильное влияние кризис оказал на объем спроса, в частности на продукцию немецкой промышленности. Даже экспорт в развивающиеся страны и высокий объем инвестиций также оказывали уже отрицательный эффект. В общей сложность весь оборот промышленность Германии упал на 20% в 2009 г. </w:t>
      </w:r>
    </w:p>
    <w:p w:rsidR="00A2455E" w:rsidRDefault="00A2455E" w:rsidP="00C802BC">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Автомобилестроительная отрасль в 2009 г. испытала серьезные сокращения в объеме производства, экспорта и заказов. Производство в  отрасли сократилось больше чем на 25% по сравнению с предыдущим годом. Производство личного автотранспорта упало на 31%, для коммерческого использования больше чем  на 50%,  а экспорт составил 70% от прошлогоднего значения. Продажи в Германии достигли своего минимального значения за 10 лет. Во всех странах, куда направлялась немецкая продукция, упал спрос. Однако исключением являлся Китай. Со стороны других развивающихся стран было отмечено сокращение заказов, т.к. покупатели становились все менее уверенными в скором преодолении кризиса. Во всей автомобильной отрасли максимальный отрицательный эффект ощутили не автоконцерны, а поставщики автомобилей.</w:t>
      </w:r>
    </w:p>
    <w:p w:rsidR="00A2455E" w:rsidRDefault="00A2455E" w:rsidP="00C802BC">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Поставщики автомобильной продукции понесли серьезные потери в первой четверти 2009 г. В этот период выручка поставщиков сократилась почти на 35%, а в дальнейшем не предвиделось улучшения ситуации. Однако еще в </w:t>
      </w:r>
      <w:r>
        <w:rPr>
          <w:rFonts w:ascii="Times New Roman" w:eastAsia="Calibri" w:hAnsi="Times New Roman" w:cs="Times New Roman"/>
          <w:sz w:val="28"/>
          <w:szCs w:val="28"/>
        </w:rPr>
        <w:lastRenderedPageBreak/>
        <w:t>2007 и 2008 гг. они сообщали о росте выручки на 3% и прибыль до вычета налогов на 6%. Но находиться долго в столь выгодном положении во время кризиса они не смогли и в итоге в начале 2009 г. 31 компания в Германии объявила себя банкротом. Поставщики были вынуждены сократить свой штат сотрудников, особенно это коснулось временных работников и контрактников. А если учесть тот факт, что почти 70% всех работников в фирмах – поставщиках работают по краткосрочным контрактам, становится понятно, как серьезно кризис отразился на их работе. Максимальное количество сокращени</w:t>
      </w:r>
      <w:r w:rsidR="00D02033">
        <w:rPr>
          <w:rFonts w:ascii="Times New Roman" w:eastAsia="Calibri" w:hAnsi="Times New Roman" w:cs="Times New Roman"/>
          <w:sz w:val="28"/>
          <w:szCs w:val="28"/>
        </w:rPr>
        <w:t>й было отмечено в марте 2009 г.</w:t>
      </w:r>
      <w:r>
        <w:rPr>
          <w:rFonts w:ascii="Times New Roman" w:eastAsia="Calibri" w:hAnsi="Times New Roman" w:cs="Times New Roman"/>
          <w:sz w:val="28"/>
          <w:szCs w:val="28"/>
        </w:rPr>
        <w:t xml:space="preserve">  Помимо этого работодатели ввели срочные контракты и  сокращенный рабочий день для большинства своих сотрудников. После данных мероприятий 15% занятых остались без места работы, а это практически 1 млн. людей. </w:t>
      </w:r>
      <w:r>
        <w:rPr>
          <w:rStyle w:val="a9"/>
          <w:rFonts w:ascii="Times New Roman" w:eastAsia="Calibri" w:hAnsi="Times New Roman" w:cs="Times New Roman"/>
          <w:sz w:val="28"/>
          <w:szCs w:val="28"/>
        </w:rPr>
        <w:footnoteReference w:id="30"/>
      </w:r>
      <w:r>
        <w:rPr>
          <w:rFonts w:ascii="Times New Roman" w:eastAsia="Calibri" w:hAnsi="Times New Roman" w:cs="Times New Roman"/>
          <w:sz w:val="28"/>
          <w:szCs w:val="28"/>
        </w:rPr>
        <w:t xml:space="preserve"> До сих пор поставщики автомобилей ощущают на себе последствия кризиса, и достижение выручки и объема продаж уровня 2007 г. будет возможно лишь в 2014 г. (таблица 11)</w:t>
      </w:r>
    </w:p>
    <w:p w:rsidR="00A2455E" w:rsidRPr="00E51E4E" w:rsidRDefault="00A2455E" w:rsidP="00C802BC">
      <w:pPr>
        <w:spacing w:line="360" w:lineRule="auto"/>
        <w:jc w:val="both"/>
        <w:rPr>
          <w:rFonts w:ascii="Times New Roman" w:eastAsia="Calibri" w:hAnsi="Times New Roman" w:cs="Times New Roman"/>
          <w:b/>
          <w:sz w:val="28"/>
          <w:szCs w:val="28"/>
        </w:rPr>
      </w:pPr>
      <w:r w:rsidRPr="00E51E4E">
        <w:rPr>
          <w:rFonts w:ascii="Times New Roman" w:eastAsia="Calibri" w:hAnsi="Times New Roman" w:cs="Times New Roman"/>
          <w:b/>
          <w:sz w:val="28"/>
          <w:szCs w:val="28"/>
        </w:rPr>
        <w:t>Таблица</w:t>
      </w:r>
      <w:r>
        <w:rPr>
          <w:rFonts w:ascii="Times New Roman" w:eastAsia="Calibri" w:hAnsi="Times New Roman" w:cs="Times New Roman"/>
          <w:b/>
          <w:sz w:val="28"/>
          <w:szCs w:val="28"/>
        </w:rPr>
        <w:t xml:space="preserve"> 11. - Самые крупные поставщики в автом</w:t>
      </w:r>
      <w:r w:rsidR="00410DEA">
        <w:rPr>
          <w:rFonts w:ascii="Times New Roman" w:eastAsia="Calibri" w:hAnsi="Times New Roman" w:cs="Times New Roman"/>
          <w:b/>
          <w:sz w:val="28"/>
          <w:szCs w:val="28"/>
        </w:rPr>
        <w:t>обилестроительной отрасли, 2011</w:t>
      </w:r>
    </w:p>
    <w:tbl>
      <w:tblPr>
        <w:tblStyle w:val="af0"/>
        <w:tblW w:w="0" w:type="auto"/>
        <w:tblLook w:val="04A0"/>
      </w:tblPr>
      <w:tblGrid>
        <w:gridCol w:w="1260"/>
        <w:gridCol w:w="3302"/>
        <w:gridCol w:w="2671"/>
        <w:gridCol w:w="2620"/>
      </w:tblGrid>
      <w:tr w:rsidR="00A2455E" w:rsidTr="00693A8F">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Рейтинг</w:t>
            </w:r>
          </w:p>
        </w:tc>
        <w:tc>
          <w:tcPr>
            <w:tcW w:w="3302"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Компания</w:t>
            </w:r>
          </w:p>
        </w:tc>
        <w:tc>
          <w:tcPr>
            <w:tcW w:w="2671"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Страна</w:t>
            </w:r>
          </w:p>
        </w:tc>
        <w:tc>
          <w:tcPr>
            <w:tcW w:w="262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Оборо</w:t>
            </w:r>
            <w:proofErr w:type="gramStart"/>
            <w:r w:rsidRPr="00693A8F">
              <w:rPr>
                <w:rFonts w:ascii="Times New Roman" w:eastAsia="Calibri" w:hAnsi="Times New Roman" w:cs="Times New Roman"/>
                <w:b/>
                <w:sz w:val="28"/>
                <w:szCs w:val="28"/>
              </w:rPr>
              <w:t>т(</w:t>
            </w:r>
            <w:proofErr w:type="gramEnd"/>
            <w:r w:rsidRPr="00693A8F">
              <w:rPr>
                <w:rFonts w:ascii="Times New Roman" w:eastAsia="Calibri" w:hAnsi="Times New Roman" w:cs="Times New Roman"/>
                <w:b/>
                <w:sz w:val="28"/>
                <w:szCs w:val="28"/>
              </w:rPr>
              <w:t>млрд.евро)</w:t>
            </w:r>
          </w:p>
        </w:tc>
      </w:tr>
      <w:tr w:rsidR="00A2455E" w:rsidTr="00693A8F">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1</w:t>
            </w:r>
          </w:p>
        </w:tc>
        <w:tc>
          <w:tcPr>
            <w:tcW w:w="3302" w:type="dxa"/>
          </w:tcPr>
          <w:p w:rsidR="00A2455E" w:rsidRPr="00693A8F" w:rsidRDefault="00A2455E" w:rsidP="00446AD7">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Bosch</w:t>
            </w:r>
          </w:p>
        </w:tc>
        <w:tc>
          <w:tcPr>
            <w:tcW w:w="2671"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Германия</w:t>
            </w:r>
          </w:p>
        </w:tc>
        <w:tc>
          <w:tcPr>
            <w:tcW w:w="2620"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37,2</w:t>
            </w:r>
          </w:p>
        </w:tc>
      </w:tr>
      <w:tr w:rsidR="00A2455E" w:rsidTr="00693A8F">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2</w:t>
            </w:r>
          </w:p>
        </w:tc>
        <w:tc>
          <w:tcPr>
            <w:tcW w:w="3302" w:type="dxa"/>
          </w:tcPr>
          <w:p w:rsidR="00A2455E" w:rsidRPr="00693A8F" w:rsidRDefault="00A2455E" w:rsidP="00446AD7">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Denso</w:t>
            </w:r>
          </w:p>
        </w:tc>
        <w:tc>
          <w:tcPr>
            <w:tcW w:w="2671"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Япония</w:t>
            </w:r>
          </w:p>
        </w:tc>
        <w:tc>
          <w:tcPr>
            <w:tcW w:w="2620"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35,0</w:t>
            </w:r>
          </w:p>
        </w:tc>
      </w:tr>
      <w:tr w:rsidR="00A2455E" w:rsidTr="00693A8F">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3</w:t>
            </w:r>
          </w:p>
        </w:tc>
        <w:tc>
          <w:tcPr>
            <w:tcW w:w="3302" w:type="dxa"/>
          </w:tcPr>
          <w:p w:rsidR="00A2455E" w:rsidRPr="00052CA8" w:rsidRDefault="00A2455E" w:rsidP="00446AD7">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Continental</w:t>
            </w:r>
          </w:p>
        </w:tc>
        <w:tc>
          <w:tcPr>
            <w:tcW w:w="2671"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Германия</w:t>
            </w:r>
          </w:p>
        </w:tc>
        <w:tc>
          <w:tcPr>
            <w:tcW w:w="2620"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32,6</w:t>
            </w:r>
          </w:p>
        </w:tc>
      </w:tr>
      <w:tr w:rsidR="00A2455E" w:rsidTr="00693A8F">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4</w:t>
            </w:r>
          </w:p>
        </w:tc>
        <w:tc>
          <w:tcPr>
            <w:tcW w:w="3302" w:type="dxa"/>
          </w:tcPr>
          <w:p w:rsidR="00A2455E" w:rsidRPr="00052CA8" w:rsidRDefault="00A2455E" w:rsidP="00446AD7">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Bridgestone</w:t>
            </w:r>
          </w:p>
        </w:tc>
        <w:tc>
          <w:tcPr>
            <w:tcW w:w="2671"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Япония</w:t>
            </w:r>
          </w:p>
        </w:tc>
        <w:tc>
          <w:tcPr>
            <w:tcW w:w="2620"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27,0</w:t>
            </w:r>
          </w:p>
        </w:tc>
      </w:tr>
      <w:tr w:rsidR="00A2455E" w:rsidTr="00693A8F">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5</w:t>
            </w:r>
          </w:p>
        </w:tc>
        <w:tc>
          <w:tcPr>
            <w:tcW w:w="3302" w:type="dxa"/>
          </w:tcPr>
          <w:p w:rsidR="00A2455E" w:rsidRPr="00446AD7" w:rsidRDefault="00A2455E" w:rsidP="00446AD7">
            <w:pPr>
              <w:spacing w:line="360" w:lineRule="auto"/>
              <w:jc w:val="center"/>
              <w:rPr>
                <w:rFonts w:ascii="Times New Roman" w:eastAsia="Calibri" w:hAnsi="Times New Roman" w:cs="Times New Roman"/>
                <w:sz w:val="28"/>
                <w:szCs w:val="28"/>
              </w:rPr>
            </w:pPr>
            <w:proofErr w:type="spellStart"/>
            <w:r w:rsidRPr="00052CA8">
              <w:rPr>
                <w:rFonts w:ascii="Times New Roman" w:eastAsia="Calibri" w:hAnsi="Times New Roman" w:cs="Times New Roman"/>
                <w:sz w:val="28"/>
                <w:szCs w:val="28"/>
              </w:rPr>
              <w:t>Aisin</w:t>
            </w:r>
            <w:proofErr w:type="spellEnd"/>
            <w:r w:rsidRPr="00052CA8">
              <w:rPr>
                <w:rFonts w:ascii="Times New Roman" w:eastAsia="Calibri" w:hAnsi="Times New Roman" w:cs="Times New Roman"/>
                <w:sz w:val="28"/>
                <w:szCs w:val="28"/>
              </w:rPr>
              <w:t xml:space="preserve"> </w:t>
            </w:r>
            <w:proofErr w:type="spellStart"/>
            <w:r w:rsidRPr="00052CA8">
              <w:rPr>
                <w:rFonts w:ascii="Times New Roman" w:eastAsia="Calibri" w:hAnsi="Times New Roman" w:cs="Times New Roman"/>
                <w:sz w:val="28"/>
                <w:szCs w:val="28"/>
              </w:rPr>
              <w:t>Seiki</w:t>
            </w:r>
            <w:proofErr w:type="spellEnd"/>
          </w:p>
        </w:tc>
        <w:tc>
          <w:tcPr>
            <w:tcW w:w="2671"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Япония</w:t>
            </w:r>
          </w:p>
        </w:tc>
        <w:tc>
          <w:tcPr>
            <w:tcW w:w="2620"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24,7</w:t>
            </w:r>
          </w:p>
        </w:tc>
      </w:tr>
      <w:tr w:rsidR="00A2455E" w:rsidTr="00693A8F">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6</w:t>
            </w:r>
          </w:p>
        </w:tc>
        <w:tc>
          <w:tcPr>
            <w:tcW w:w="3302" w:type="dxa"/>
          </w:tcPr>
          <w:p w:rsidR="00A2455E" w:rsidRPr="00052CA8" w:rsidRDefault="00A2455E" w:rsidP="00446AD7">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Magna</w:t>
            </w:r>
          </w:p>
        </w:tc>
        <w:tc>
          <w:tcPr>
            <w:tcW w:w="2671"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Канада</w:t>
            </w:r>
          </w:p>
        </w:tc>
        <w:tc>
          <w:tcPr>
            <w:tcW w:w="2620"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24,1</w:t>
            </w:r>
          </w:p>
        </w:tc>
      </w:tr>
      <w:tr w:rsidR="00A2455E" w:rsidTr="00693A8F">
        <w:tblPrEx>
          <w:tblLook w:val="0480"/>
        </w:tblPrEx>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7</w:t>
            </w:r>
          </w:p>
        </w:tc>
        <w:tc>
          <w:tcPr>
            <w:tcW w:w="3302" w:type="dxa"/>
          </w:tcPr>
          <w:p w:rsidR="00A2455E" w:rsidRPr="00052CA8" w:rsidRDefault="00A2455E" w:rsidP="00446AD7">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Michelin</w:t>
            </w:r>
          </w:p>
        </w:tc>
        <w:tc>
          <w:tcPr>
            <w:tcW w:w="2671"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Франция</w:t>
            </w:r>
          </w:p>
        </w:tc>
        <w:tc>
          <w:tcPr>
            <w:tcW w:w="2620"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23,2</w:t>
            </w:r>
          </w:p>
        </w:tc>
      </w:tr>
      <w:tr w:rsidR="00A2455E" w:rsidTr="00693A8F">
        <w:tblPrEx>
          <w:tblLook w:val="0480"/>
        </w:tblPrEx>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8</w:t>
            </w:r>
          </w:p>
        </w:tc>
        <w:tc>
          <w:tcPr>
            <w:tcW w:w="3302" w:type="dxa"/>
          </w:tcPr>
          <w:p w:rsidR="00A2455E" w:rsidRPr="00052CA8" w:rsidRDefault="00A2455E" w:rsidP="00446AD7">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Johnson Controls</w:t>
            </w:r>
          </w:p>
        </w:tc>
        <w:tc>
          <w:tcPr>
            <w:tcW w:w="2671"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США</w:t>
            </w:r>
          </w:p>
        </w:tc>
        <w:tc>
          <w:tcPr>
            <w:tcW w:w="2620"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21,5</w:t>
            </w:r>
          </w:p>
        </w:tc>
      </w:tr>
    </w:tbl>
    <w:p w:rsidR="002D0861" w:rsidRDefault="002D0861"/>
    <w:p w:rsidR="002D0861" w:rsidRDefault="002D0861"/>
    <w:p w:rsidR="002D0861" w:rsidRPr="002D0861" w:rsidRDefault="002D0861" w:rsidP="002D0861">
      <w:pPr>
        <w:jc w:val="right"/>
        <w:rPr>
          <w:rFonts w:ascii="Times New Roman" w:hAnsi="Times New Roman" w:cs="Times New Roman"/>
          <w:sz w:val="28"/>
          <w:szCs w:val="28"/>
        </w:rPr>
      </w:pPr>
      <w:r w:rsidRPr="002D0861">
        <w:rPr>
          <w:rFonts w:ascii="Times New Roman" w:hAnsi="Times New Roman" w:cs="Times New Roman"/>
          <w:sz w:val="28"/>
          <w:szCs w:val="28"/>
        </w:rPr>
        <w:lastRenderedPageBreak/>
        <w:t>Продолжение таблицы 11.</w:t>
      </w:r>
    </w:p>
    <w:tbl>
      <w:tblPr>
        <w:tblStyle w:val="af0"/>
        <w:tblW w:w="0" w:type="auto"/>
        <w:tblLook w:val="0480"/>
      </w:tblPr>
      <w:tblGrid>
        <w:gridCol w:w="1260"/>
        <w:gridCol w:w="3302"/>
        <w:gridCol w:w="2671"/>
        <w:gridCol w:w="2620"/>
      </w:tblGrid>
      <w:tr w:rsidR="00A2455E" w:rsidTr="00693A8F">
        <w:tc>
          <w:tcPr>
            <w:tcW w:w="1260" w:type="dxa"/>
          </w:tcPr>
          <w:p w:rsidR="00A2455E" w:rsidRPr="00693A8F" w:rsidRDefault="00A2455E" w:rsidP="00446AD7">
            <w:pPr>
              <w:spacing w:line="360" w:lineRule="auto"/>
              <w:jc w:val="center"/>
              <w:rPr>
                <w:rFonts w:ascii="Times New Roman" w:eastAsia="Calibri" w:hAnsi="Times New Roman" w:cs="Times New Roman"/>
                <w:b/>
                <w:sz w:val="28"/>
                <w:szCs w:val="28"/>
              </w:rPr>
            </w:pPr>
            <w:r w:rsidRPr="00693A8F">
              <w:rPr>
                <w:rFonts w:ascii="Times New Roman" w:eastAsia="Calibri" w:hAnsi="Times New Roman" w:cs="Times New Roman"/>
                <w:b/>
                <w:sz w:val="28"/>
                <w:szCs w:val="28"/>
              </w:rPr>
              <w:t>9</w:t>
            </w:r>
          </w:p>
        </w:tc>
        <w:tc>
          <w:tcPr>
            <w:tcW w:w="3302" w:type="dxa"/>
          </w:tcPr>
          <w:p w:rsidR="00A2455E" w:rsidRPr="00052CA8" w:rsidRDefault="00A2455E" w:rsidP="00446AD7">
            <w:pPr>
              <w:spacing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Goodyear</w:t>
            </w:r>
          </w:p>
        </w:tc>
        <w:tc>
          <w:tcPr>
            <w:tcW w:w="2671"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США</w:t>
            </w:r>
          </w:p>
        </w:tc>
        <w:tc>
          <w:tcPr>
            <w:tcW w:w="2620" w:type="dxa"/>
          </w:tcPr>
          <w:p w:rsidR="00A2455E" w:rsidRPr="00446AD7" w:rsidRDefault="00A2455E" w:rsidP="00446AD7">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18,8</w:t>
            </w:r>
          </w:p>
        </w:tc>
      </w:tr>
      <w:tr w:rsidR="00A2455E" w:rsidRPr="00CA732A" w:rsidTr="00693A8F">
        <w:tc>
          <w:tcPr>
            <w:tcW w:w="1260" w:type="dxa"/>
          </w:tcPr>
          <w:p w:rsidR="00A2455E" w:rsidRPr="00CA732A" w:rsidRDefault="00A2455E" w:rsidP="00446AD7">
            <w:pPr>
              <w:spacing w:line="360" w:lineRule="auto"/>
              <w:jc w:val="center"/>
              <w:rPr>
                <w:rFonts w:ascii="Times New Roman" w:eastAsia="Calibri" w:hAnsi="Times New Roman" w:cs="Times New Roman"/>
                <w:b/>
                <w:sz w:val="28"/>
                <w:szCs w:val="28"/>
              </w:rPr>
            </w:pPr>
            <w:r w:rsidRPr="00CA732A">
              <w:rPr>
                <w:rFonts w:ascii="Times New Roman" w:eastAsia="Calibri" w:hAnsi="Times New Roman" w:cs="Times New Roman"/>
                <w:b/>
                <w:sz w:val="28"/>
                <w:szCs w:val="28"/>
              </w:rPr>
              <w:t>10</w:t>
            </w:r>
          </w:p>
        </w:tc>
        <w:tc>
          <w:tcPr>
            <w:tcW w:w="3302" w:type="dxa"/>
          </w:tcPr>
          <w:p w:rsidR="00A2455E" w:rsidRPr="00CA732A" w:rsidRDefault="00A2455E" w:rsidP="00446AD7">
            <w:pPr>
              <w:spacing w:line="360" w:lineRule="auto"/>
              <w:jc w:val="center"/>
              <w:rPr>
                <w:rFonts w:ascii="Times New Roman" w:eastAsia="Calibri" w:hAnsi="Times New Roman" w:cs="Times New Roman"/>
                <w:sz w:val="28"/>
                <w:szCs w:val="28"/>
                <w:lang w:val="en-US"/>
              </w:rPr>
            </w:pPr>
            <w:proofErr w:type="spellStart"/>
            <w:r w:rsidRPr="00CA732A">
              <w:rPr>
                <w:rFonts w:ascii="Times New Roman" w:eastAsia="Calibri" w:hAnsi="Times New Roman" w:cs="Times New Roman"/>
                <w:sz w:val="28"/>
                <w:szCs w:val="28"/>
                <w:lang w:val="en-US"/>
              </w:rPr>
              <w:t>Faurecia</w:t>
            </w:r>
            <w:proofErr w:type="spellEnd"/>
          </w:p>
        </w:tc>
        <w:tc>
          <w:tcPr>
            <w:tcW w:w="2671" w:type="dxa"/>
          </w:tcPr>
          <w:p w:rsidR="00A2455E" w:rsidRPr="00CA732A" w:rsidRDefault="00A2455E" w:rsidP="00446AD7">
            <w:pPr>
              <w:spacing w:line="360" w:lineRule="auto"/>
              <w:jc w:val="center"/>
              <w:rPr>
                <w:rFonts w:ascii="Times New Roman" w:eastAsia="Calibri" w:hAnsi="Times New Roman" w:cs="Times New Roman"/>
                <w:sz w:val="28"/>
                <w:szCs w:val="28"/>
              </w:rPr>
            </w:pPr>
            <w:r w:rsidRPr="00CA732A">
              <w:rPr>
                <w:rFonts w:ascii="Times New Roman" w:eastAsia="Calibri" w:hAnsi="Times New Roman" w:cs="Times New Roman"/>
                <w:sz w:val="28"/>
                <w:szCs w:val="28"/>
              </w:rPr>
              <w:t>Франция</w:t>
            </w:r>
          </w:p>
        </w:tc>
        <w:tc>
          <w:tcPr>
            <w:tcW w:w="2620" w:type="dxa"/>
          </w:tcPr>
          <w:p w:rsidR="00A2455E" w:rsidRPr="00CA732A" w:rsidRDefault="00A2455E" w:rsidP="00446AD7">
            <w:pPr>
              <w:spacing w:line="360" w:lineRule="auto"/>
              <w:jc w:val="center"/>
              <w:rPr>
                <w:rFonts w:ascii="Times New Roman" w:eastAsia="Calibri" w:hAnsi="Times New Roman" w:cs="Times New Roman"/>
                <w:sz w:val="28"/>
                <w:szCs w:val="28"/>
              </w:rPr>
            </w:pPr>
            <w:r w:rsidRPr="00CA732A">
              <w:rPr>
                <w:rFonts w:ascii="Times New Roman" w:eastAsia="Calibri" w:hAnsi="Times New Roman" w:cs="Times New Roman"/>
                <w:sz w:val="28"/>
                <w:szCs w:val="28"/>
              </w:rPr>
              <w:t>18,2</w:t>
            </w:r>
          </w:p>
        </w:tc>
      </w:tr>
    </w:tbl>
    <w:p w:rsidR="00FF1BF4" w:rsidRDefault="00FF1BF4">
      <w:pPr>
        <w:spacing w:line="360" w:lineRule="auto"/>
        <w:jc w:val="both"/>
        <w:rPr>
          <w:rFonts w:ascii="Times New Roman" w:eastAsia="Calibri" w:hAnsi="Times New Roman" w:cs="Times New Roman"/>
          <w:sz w:val="20"/>
          <w:szCs w:val="20"/>
        </w:rPr>
      </w:pPr>
    </w:p>
    <w:p w:rsidR="00A2455E" w:rsidRPr="00FF1BF4" w:rsidRDefault="00A2455E">
      <w:pPr>
        <w:spacing w:line="360" w:lineRule="auto"/>
        <w:jc w:val="both"/>
        <w:rPr>
          <w:rFonts w:ascii="Times New Roman" w:eastAsia="Calibri" w:hAnsi="Times New Roman" w:cs="Times New Roman"/>
          <w:b/>
          <w:sz w:val="24"/>
          <w:szCs w:val="24"/>
        </w:rPr>
      </w:pPr>
      <w:r w:rsidRPr="00FF1BF4">
        <w:rPr>
          <w:rFonts w:ascii="Times New Roman" w:eastAsia="Calibri" w:hAnsi="Times New Roman" w:cs="Times New Roman"/>
          <w:b/>
          <w:sz w:val="24"/>
          <w:szCs w:val="24"/>
        </w:rPr>
        <w:t xml:space="preserve">Источник: </w:t>
      </w:r>
      <w:r w:rsidRPr="00FF1BF4">
        <w:rPr>
          <w:rFonts w:ascii="Times New Roman" w:eastAsia="Calibri" w:hAnsi="Times New Roman" w:cs="Times New Roman"/>
          <w:b/>
          <w:sz w:val="24"/>
          <w:szCs w:val="24"/>
          <w:lang w:val="en-US"/>
        </w:rPr>
        <w:t>Top</w:t>
      </w:r>
      <w:r w:rsidRPr="00FF1BF4">
        <w:rPr>
          <w:rFonts w:ascii="Times New Roman" w:eastAsia="Calibri" w:hAnsi="Times New Roman" w:cs="Times New Roman"/>
          <w:b/>
          <w:sz w:val="24"/>
          <w:szCs w:val="24"/>
        </w:rPr>
        <w:t xml:space="preserve"> 100 </w:t>
      </w:r>
      <w:r w:rsidRPr="00FF1BF4">
        <w:rPr>
          <w:rFonts w:ascii="Times New Roman" w:eastAsia="Calibri" w:hAnsi="Times New Roman" w:cs="Times New Roman"/>
          <w:b/>
          <w:sz w:val="24"/>
          <w:szCs w:val="24"/>
          <w:lang w:val="en-US"/>
        </w:rPr>
        <w:t>Automotive</w:t>
      </w:r>
      <w:r w:rsidRPr="00FF1BF4">
        <w:rPr>
          <w:rFonts w:ascii="Times New Roman" w:eastAsia="Calibri" w:hAnsi="Times New Roman" w:cs="Times New Roman"/>
          <w:b/>
          <w:sz w:val="24"/>
          <w:szCs w:val="24"/>
        </w:rPr>
        <w:t xml:space="preserve"> </w:t>
      </w:r>
      <w:r w:rsidRPr="00FF1BF4">
        <w:rPr>
          <w:rFonts w:ascii="Times New Roman" w:eastAsia="Calibri" w:hAnsi="Times New Roman" w:cs="Times New Roman"/>
          <w:b/>
          <w:sz w:val="24"/>
          <w:szCs w:val="24"/>
          <w:lang w:val="en-US"/>
        </w:rPr>
        <w:t>Suppliers</w:t>
      </w:r>
      <w:r w:rsidRPr="00FF1BF4">
        <w:rPr>
          <w:rFonts w:ascii="Times New Roman" w:eastAsia="Calibri" w:hAnsi="Times New Roman" w:cs="Times New Roman"/>
          <w:b/>
          <w:sz w:val="24"/>
          <w:szCs w:val="24"/>
        </w:rPr>
        <w:t xml:space="preserve"> – </w:t>
      </w:r>
      <w:r w:rsidRPr="00FF1BF4">
        <w:rPr>
          <w:rFonts w:ascii="Times New Roman" w:eastAsia="Calibri" w:hAnsi="Times New Roman" w:cs="Times New Roman"/>
          <w:b/>
          <w:sz w:val="24"/>
          <w:szCs w:val="24"/>
          <w:lang w:val="en-US"/>
        </w:rPr>
        <w:t>das</w:t>
      </w:r>
      <w:r w:rsidRPr="00FF1BF4">
        <w:rPr>
          <w:rFonts w:ascii="Times New Roman" w:eastAsia="Calibri" w:hAnsi="Times New Roman" w:cs="Times New Roman"/>
          <w:b/>
          <w:sz w:val="24"/>
          <w:szCs w:val="24"/>
        </w:rPr>
        <w:t xml:space="preserve"> </w:t>
      </w:r>
      <w:proofErr w:type="spellStart"/>
      <w:r w:rsidRPr="00FF1BF4">
        <w:rPr>
          <w:rFonts w:ascii="Times New Roman" w:eastAsia="Calibri" w:hAnsi="Times New Roman" w:cs="Times New Roman"/>
          <w:b/>
          <w:sz w:val="24"/>
          <w:szCs w:val="24"/>
          <w:lang w:val="en-US"/>
        </w:rPr>
        <w:t>neue</w:t>
      </w:r>
      <w:proofErr w:type="spellEnd"/>
      <w:r w:rsidRPr="00FF1BF4">
        <w:rPr>
          <w:rFonts w:ascii="Times New Roman" w:eastAsia="Calibri" w:hAnsi="Times New Roman" w:cs="Times New Roman"/>
          <w:b/>
          <w:sz w:val="24"/>
          <w:szCs w:val="24"/>
        </w:rPr>
        <w:t xml:space="preserve"> </w:t>
      </w:r>
      <w:r w:rsidRPr="00FF1BF4">
        <w:rPr>
          <w:rFonts w:ascii="Times New Roman" w:eastAsia="Calibri" w:hAnsi="Times New Roman" w:cs="Times New Roman"/>
          <w:b/>
          <w:sz w:val="24"/>
          <w:szCs w:val="24"/>
          <w:lang w:val="en-US"/>
        </w:rPr>
        <w:t>Ranking</w:t>
      </w:r>
      <w:r w:rsidRPr="00FF1BF4">
        <w:rPr>
          <w:rFonts w:ascii="Times New Roman" w:eastAsia="Calibri" w:hAnsi="Times New Roman" w:cs="Times New Roman"/>
          <w:b/>
          <w:sz w:val="24"/>
          <w:szCs w:val="24"/>
        </w:rPr>
        <w:t xml:space="preserve"> 2010/2011. // </w:t>
      </w:r>
      <w:proofErr w:type="spellStart"/>
      <w:r w:rsidRPr="00FF1BF4">
        <w:rPr>
          <w:rFonts w:ascii="Times New Roman" w:eastAsia="Calibri" w:hAnsi="Times New Roman" w:cs="Times New Roman"/>
          <w:b/>
          <w:sz w:val="24"/>
          <w:szCs w:val="24"/>
          <w:lang w:val="en-US"/>
        </w:rPr>
        <w:t>Automobilproduktion</w:t>
      </w:r>
      <w:proofErr w:type="spellEnd"/>
      <w:r w:rsidRPr="00FF1BF4">
        <w:rPr>
          <w:rFonts w:ascii="Times New Roman" w:eastAsia="Calibri" w:hAnsi="Times New Roman" w:cs="Times New Roman"/>
          <w:b/>
          <w:sz w:val="24"/>
          <w:szCs w:val="24"/>
        </w:rPr>
        <w:t xml:space="preserve">. </w:t>
      </w:r>
      <w:r w:rsidRPr="00FF1BF4">
        <w:rPr>
          <w:rFonts w:ascii="Times New Roman" w:eastAsia="Calibri" w:hAnsi="Times New Roman" w:cs="Times New Roman"/>
          <w:b/>
          <w:sz w:val="24"/>
          <w:szCs w:val="24"/>
          <w:lang w:val="en-US"/>
        </w:rPr>
        <w:t>July</w:t>
      </w:r>
      <w:r w:rsidRPr="00FF1BF4">
        <w:rPr>
          <w:rFonts w:ascii="Times New Roman" w:eastAsia="Calibri" w:hAnsi="Times New Roman" w:cs="Times New Roman"/>
          <w:b/>
          <w:sz w:val="24"/>
          <w:szCs w:val="24"/>
        </w:rPr>
        <w:t xml:space="preserve">, 2011.  - </w:t>
      </w:r>
      <w:hyperlink r:id="rId20" w:history="1">
        <w:r w:rsidR="00FF1BF4" w:rsidRPr="00CE355E">
          <w:rPr>
            <w:rStyle w:val="aa"/>
            <w:rFonts w:ascii="Times New Roman" w:eastAsia="Calibri" w:hAnsi="Times New Roman" w:cs="Times New Roman"/>
            <w:b/>
            <w:sz w:val="24"/>
            <w:szCs w:val="24"/>
            <w:lang w:val="en-US"/>
          </w:rPr>
          <w:t>http</w:t>
        </w:r>
        <w:r w:rsidR="00FF1BF4" w:rsidRPr="00CE355E">
          <w:rPr>
            <w:rStyle w:val="aa"/>
            <w:rFonts w:ascii="Times New Roman" w:eastAsia="Calibri" w:hAnsi="Times New Roman" w:cs="Times New Roman"/>
            <w:b/>
            <w:sz w:val="24"/>
            <w:szCs w:val="24"/>
          </w:rPr>
          <w:t>://</w:t>
        </w:r>
        <w:r w:rsidR="00FF1BF4" w:rsidRPr="00CE355E">
          <w:rPr>
            <w:rStyle w:val="aa"/>
            <w:rFonts w:ascii="Times New Roman" w:eastAsia="Calibri" w:hAnsi="Times New Roman" w:cs="Times New Roman"/>
            <w:b/>
            <w:sz w:val="24"/>
            <w:szCs w:val="24"/>
            <w:lang w:val="en-US"/>
          </w:rPr>
          <w:t>www</w:t>
        </w:r>
        <w:r w:rsidR="00FF1BF4" w:rsidRPr="00CE355E">
          <w:rPr>
            <w:rStyle w:val="aa"/>
            <w:rFonts w:ascii="Times New Roman" w:eastAsia="Calibri" w:hAnsi="Times New Roman" w:cs="Times New Roman"/>
            <w:b/>
            <w:sz w:val="24"/>
            <w:szCs w:val="24"/>
          </w:rPr>
          <w:t>.</w:t>
        </w:r>
        <w:proofErr w:type="spellStart"/>
        <w:r w:rsidR="00FF1BF4" w:rsidRPr="00CE355E">
          <w:rPr>
            <w:rStyle w:val="aa"/>
            <w:rFonts w:ascii="Times New Roman" w:eastAsia="Calibri" w:hAnsi="Times New Roman" w:cs="Times New Roman"/>
            <w:b/>
            <w:sz w:val="24"/>
            <w:szCs w:val="24"/>
            <w:lang w:val="en-US"/>
          </w:rPr>
          <w:t>automobil</w:t>
        </w:r>
        <w:proofErr w:type="spellEnd"/>
        <w:r w:rsidR="00FF1BF4" w:rsidRPr="00CE355E">
          <w:rPr>
            <w:rStyle w:val="aa"/>
            <w:rFonts w:ascii="Times New Roman" w:eastAsia="Calibri" w:hAnsi="Times New Roman" w:cs="Times New Roman"/>
            <w:b/>
            <w:sz w:val="24"/>
            <w:szCs w:val="24"/>
          </w:rPr>
          <w:t>-</w:t>
        </w:r>
        <w:proofErr w:type="spellStart"/>
        <w:r w:rsidR="00FF1BF4" w:rsidRPr="00CE355E">
          <w:rPr>
            <w:rStyle w:val="aa"/>
            <w:rFonts w:ascii="Times New Roman" w:eastAsia="Calibri" w:hAnsi="Times New Roman" w:cs="Times New Roman"/>
            <w:b/>
            <w:sz w:val="24"/>
            <w:szCs w:val="24"/>
            <w:lang w:val="en-US"/>
          </w:rPr>
          <w:t>produktion</w:t>
        </w:r>
        <w:proofErr w:type="spellEnd"/>
        <w:r w:rsidR="00FF1BF4" w:rsidRPr="00CE355E">
          <w:rPr>
            <w:rStyle w:val="aa"/>
            <w:rFonts w:ascii="Times New Roman" w:eastAsia="Calibri" w:hAnsi="Times New Roman" w:cs="Times New Roman"/>
            <w:b/>
            <w:sz w:val="24"/>
            <w:szCs w:val="24"/>
          </w:rPr>
          <w:t>.</w:t>
        </w:r>
        <w:r w:rsidR="00FF1BF4" w:rsidRPr="00CE355E">
          <w:rPr>
            <w:rStyle w:val="aa"/>
            <w:rFonts w:ascii="Times New Roman" w:eastAsia="Calibri" w:hAnsi="Times New Roman" w:cs="Times New Roman"/>
            <w:b/>
            <w:sz w:val="24"/>
            <w:szCs w:val="24"/>
            <w:lang w:val="en-US"/>
          </w:rPr>
          <w:t>de</w:t>
        </w:r>
        <w:r w:rsidR="00FF1BF4" w:rsidRPr="00CE355E">
          <w:rPr>
            <w:rStyle w:val="aa"/>
            <w:rFonts w:ascii="Times New Roman" w:eastAsia="Calibri" w:hAnsi="Times New Roman" w:cs="Times New Roman"/>
            <w:b/>
            <w:sz w:val="24"/>
            <w:szCs w:val="24"/>
          </w:rPr>
          <w:t>/2010/06/</w:t>
        </w:r>
        <w:proofErr w:type="spellStart"/>
        <w:r w:rsidR="00FF1BF4" w:rsidRPr="00CE355E">
          <w:rPr>
            <w:rStyle w:val="aa"/>
            <w:rFonts w:ascii="Times New Roman" w:eastAsia="Calibri" w:hAnsi="Times New Roman" w:cs="Times New Roman"/>
            <w:b/>
            <w:sz w:val="24"/>
            <w:szCs w:val="24"/>
            <w:lang w:val="en-US"/>
          </w:rPr>
          <w:t>sonderausgabe</w:t>
        </w:r>
        <w:proofErr w:type="spellEnd"/>
        <w:r w:rsidR="00FF1BF4" w:rsidRPr="00CE355E">
          <w:rPr>
            <w:rStyle w:val="aa"/>
            <w:rFonts w:ascii="Times New Roman" w:eastAsia="Calibri" w:hAnsi="Times New Roman" w:cs="Times New Roman"/>
            <w:b/>
            <w:sz w:val="24"/>
            <w:szCs w:val="24"/>
          </w:rPr>
          <w:t>-</w:t>
        </w:r>
        <w:r w:rsidR="00FF1BF4" w:rsidRPr="00CE355E">
          <w:rPr>
            <w:rStyle w:val="aa"/>
            <w:rFonts w:ascii="Times New Roman" w:eastAsia="Calibri" w:hAnsi="Times New Roman" w:cs="Times New Roman"/>
            <w:b/>
            <w:sz w:val="24"/>
            <w:szCs w:val="24"/>
            <w:lang w:val="en-US"/>
          </w:rPr>
          <w:t>top</w:t>
        </w:r>
        <w:r w:rsidR="00FF1BF4" w:rsidRPr="00CE355E">
          <w:rPr>
            <w:rStyle w:val="aa"/>
            <w:rFonts w:ascii="Times New Roman" w:eastAsia="Calibri" w:hAnsi="Times New Roman" w:cs="Times New Roman"/>
            <w:b/>
            <w:sz w:val="24"/>
            <w:szCs w:val="24"/>
          </w:rPr>
          <w:t>-100-</w:t>
        </w:r>
        <w:r w:rsidR="00FF1BF4" w:rsidRPr="00CE355E">
          <w:rPr>
            <w:rStyle w:val="aa"/>
            <w:rFonts w:ascii="Times New Roman" w:eastAsia="Calibri" w:hAnsi="Times New Roman" w:cs="Times New Roman"/>
            <w:b/>
            <w:sz w:val="24"/>
            <w:szCs w:val="24"/>
            <w:lang w:val="en-US"/>
          </w:rPr>
          <w:t>automotive</w:t>
        </w:r>
        <w:r w:rsidR="00FF1BF4" w:rsidRPr="00CE355E">
          <w:rPr>
            <w:rStyle w:val="aa"/>
            <w:rFonts w:ascii="Times New Roman" w:eastAsia="Calibri" w:hAnsi="Times New Roman" w:cs="Times New Roman"/>
            <w:b/>
            <w:sz w:val="24"/>
            <w:szCs w:val="24"/>
          </w:rPr>
          <w:t>-</w:t>
        </w:r>
        <w:r w:rsidR="00FF1BF4" w:rsidRPr="00CE355E">
          <w:rPr>
            <w:rStyle w:val="aa"/>
            <w:rFonts w:ascii="Times New Roman" w:eastAsia="Calibri" w:hAnsi="Times New Roman" w:cs="Times New Roman"/>
            <w:b/>
            <w:sz w:val="24"/>
            <w:szCs w:val="24"/>
            <w:lang w:val="en-US"/>
          </w:rPr>
          <w:t>suppliers</w:t>
        </w:r>
        <w:r w:rsidR="00FF1BF4" w:rsidRPr="00CE355E">
          <w:rPr>
            <w:rStyle w:val="aa"/>
            <w:rFonts w:ascii="Times New Roman" w:eastAsia="Calibri" w:hAnsi="Times New Roman" w:cs="Times New Roman"/>
            <w:b/>
            <w:sz w:val="24"/>
            <w:szCs w:val="24"/>
          </w:rPr>
          <w:t>-</w:t>
        </w:r>
        <w:r w:rsidR="00FF1BF4" w:rsidRPr="00CE355E">
          <w:rPr>
            <w:rStyle w:val="aa"/>
            <w:rFonts w:ascii="Times New Roman" w:eastAsia="Calibri" w:hAnsi="Times New Roman" w:cs="Times New Roman"/>
            <w:b/>
            <w:sz w:val="24"/>
            <w:szCs w:val="24"/>
            <w:lang w:val="en-US"/>
          </w:rPr>
          <w:t>das</w:t>
        </w:r>
        <w:r w:rsidR="00FF1BF4" w:rsidRPr="00CE355E">
          <w:rPr>
            <w:rStyle w:val="aa"/>
            <w:rFonts w:ascii="Times New Roman" w:eastAsia="Calibri" w:hAnsi="Times New Roman" w:cs="Times New Roman"/>
            <w:b/>
            <w:sz w:val="24"/>
            <w:szCs w:val="24"/>
          </w:rPr>
          <w:t>-</w:t>
        </w:r>
        <w:proofErr w:type="spellStart"/>
        <w:r w:rsidR="00FF1BF4" w:rsidRPr="00CE355E">
          <w:rPr>
            <w:rStyle w:val="aa"/>
            <w:rFonts w:ascii="Times New Roman" w:eastAsia="Calibri" w:hAnsi="Times New Roman" w:cs="Times New Roman"/>
            <w:b/>
            <w:sz w:val="24"/>
            <w:szCs w:val="24"/>
            <w:lang w:val="en-US"/>
          </w:rPr>
          <w:t>neue</w:t>
        </w:r>
        <w:proofErr w:type="spellEnd"/>
        <w:r w:rsidR="00FF1BF4" w:rsidRPr="00CE355E">
          <w:rPr>
            <w:rStyle w:val="aa"/>
            <w:rFonts w:ascii="Times New Roman" w:eastAsia="Calibri" w:hAnsi="Times New Roman" w:cs="Times New Roman"/>
            <w:b/>
            <w:sz w:val="24"/>
            <w:szCs w:val="24"/>
          </w:rPr>
          <w:t>-</w:t>
        </w:r>
        <w:r w:rsidR="00FF1BF4" w:rsidRPr="00CE355E">
          <w:rPr>
            <w:rStyle w:val="aa"/>
            <w:rFonts w:ascii="Times New Roman" w:eastAsia="Calibri" w:hAnsi="Times New Roman" w:cs="Times New Roman"/>
            <w:b/>
            <w:sz w:val="24"/>
            <w:szCs w:val="24"/>
            <w:lang w:val="en-US"/>
          </w:rPr>
          <w:t>ranking</w:t>
        </w:r>
        <w:r w:rsidR="00FF1BF4" w:rsidRPr="00CE355E">
          <w:rPr>
            <w:rStyle w:val="aa"/>
            <w:rFonts w:ascii="Times New Roman" w:eastAsia="Calibri" w:hAnsi="Times New Roman" w:cs="Times New Roman"/>
            <w:b/>
            <w:sz w:val="24"/>
            <w:szCs w:val="24"/>
          </w:rPr>
          <w:t>-20102011/</w:t>
        </w:r>
      </w:hyperlink>
      <w:r w:rsidRPr="00FF1BF4">
        <w:rPr>
          <w:rFonts w:ascii="Times New Roman" w:hAnsi="Times New Roman" w:cs="Times New Roman"/>
          <w:b/>
          <w:sz w:val="24"/>
          <w:szCs w:val="24"/>
        </w:rPr>
        <w:t>.</w:t>
      </w:r>
    </w:p>
    <w:p w:rsidR="00A2455E" w:rsidRDefault="00A2455E" w:rsidP="00C802BC">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Что касается непосредственно производителей автомобилей, то многие из них не только сократили производство продукции, но и были вынуждены провести закрытие на время своих заводов. Со второй четверти 2008 г. по март 2009 г. автоконцерны на некоторое время объявляли о закрытии заводов по сборке автомобилей. К ним относились 4 завода </w:t>
      </w:r>
      <w:r>
        <w:rPr>
          <w:rFonts w:ascii="Times New Roman" w:eastAsia="Calibri" w:hAnsi="Times New Roman" w:cs="Times New Roman"/>
          <w:sz w:val="28"/>
          <w:szCs w:val="28"/>
          <w:lang w:val="en-US"/>
        </w:rPr>
        <w:t>BMW</w:t>
      </w:r>
      <w:r>
        <w:rPr>
          <w:rFonts w:ascii="Times New Roman" w:eastAsia="Calibri" w:hAnsi="Times New Roman" w:cs="Times New Roman"/>
          <w:sz w:val="28"/>
          <w:szCs w:val="28"/>
        </w:rPr>
        <w:t xml:space="preserve"> (завод в Дингольфинге закрылся на 16 дней, в Мюнхене на 8 дней, в Регенсбурге на 25 дней и в Лейпциге на 12 дней), а также 4 завода </w:t>
      </w:r>
      <w:r>
        <w:rPr>
          <w:rFonts w:ascii="Times New Roman" w:eastAsia="Calibri" w:hAnsi="Times New Roman" w:cs="Times New Roman"/>
          <w:sz w:val="28"/>
          <w:szCs w:val="28"/>
          <w:lang w:val="en-US"/>
        </w:rPr>
        <w:t>Daimler</w:t>
      </w:r>
      <w:r w:rsidRPr="00B01F6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Pr>
          <w:rFonts w:ascii="Times New Roman" w:eastAsia="Calibri" w:hAnsi="Times New Roman" w:cs="Times New Roman"/>
          <w:sz w:val="28"/>
          <w:szCs w:val="28"/>
        </w:rPr>
        <w:t xml:space="preserve"> (в Бремене была прекращена деятельность завода на 34 дня, в Зиндельфинге на 28 дней, в Дюссельдорфе на 26 дней и в Раштате на 26 дней). Больше всего закрытий заводов наблюдалось у </w:t>
      </w:r>
      <w:r>
        <w:rPr>
          <w:rFonts w:ascii="Times New Roman" w:eastAsia="Calibri" w:hAnsi="Times New Roman" w:cs="Times New Roman"/>
          <w:sz w:val="28"/>
          <w:szCs w:val="28"/>
          <w:lang w:val="en-US"/>
        </w:rPr>
        <w:t>Volkswagen</w:t>
      </w:r>
      <w:r w:rsidRPr="00B01F6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B01F6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Данный автоконцерн приостановил свою деятельность практически по всей Европе в Чехии, Словакии, Германии, Великобритании, Венгрии, Польше и Португалии. В среднем закрытие одного завода длилось 15 дней, однако, например, завод в Великобритании, Креве, простоял без работы 40 дней. Зарубежные автопроизводители также проводили вынужденные закрытия, и иногда это касалось заводов, расположенных в Германии. Так компания </w:t>
      </w:r>
      <w:r>
        <w:rPr>
          <w:rFonts w:ascii="Times New Roman" w:eastAsia="Calibri" w:hAnsi="Times New Roman" w:cs="Times New Roman"/>
          <w:sz w:val="28"/>
          <w:szCs w:val="28"/>
          <w:lang w:val="en-US"/>
        </w:rPr>
        <w:t>Ford</w:t>
      </w:r>
      <w:r w:rsidRPr="00C53BF5">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закрыла два немецких завода на 5 и 6 дней.</w:t>
      </w:r>
      <w:r>
        <w:rPr>
          <w:rStyle w:val="a9"/>
          <w:rFonts w:ascii="Times New Roman" w:eastAsia="Calibri" w:hAnsi="Times New Roman" w:cs="Times New Roman"/>
          <w:sz w:val="28"/>
          <w:szCs w:val="28"/>
        </w:rPr>
        <w:footnoteReference w:id="31"/>
      </w:r>
      <w:r w:rsidRPr="006E24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Более того немецкие автоконцерны, которые ведут свою деятельность в 23 странах мира, в том числе в Китае, Бразилии, Испании, Бельгии, США, Польше и т.д., вынуждены были сократить свой штат минимум на 10%, кроме увеличения количества сотрудников в Китае и Бразилии. В самих этих странах </w:t>
      </w:r>
      <w:r>
        <w:rPr>
          <w:rFonts w:ascii="Times New Roman" w:eastAsia="Calibri" w:hAnsi="Times New Roman" w:cs="Times New Roman"/>
          <w:sz w:val="28"/>
          <w:szCs w:val="28"/>
        </w:rPr>
        <w:lastRenderedPageBreak/>
        <w:t>немецкими компаниями в 2009 г. было произведено 10,4 млн. единиц продукции. В общей сложности сокращение производства внутри страны составило 13,8%, а за границей – 13,1%. (таблица 12)</w:t>
      </w:r>
    </w:p>
    <w:p w:rsidR="00A2455E" w:rsidRPr="00E03C2A" w:rsidRDefault="00A2455E" w:rsidP="00C802BC">
      <w:pPr>
        <w:spacing w:line="360" w:lineRule="auto"/>
        <w:jc w:val="both"/>
        <w:rPr>
          <w:rFonts w:ascii="Times New Roman" w:hAnsi="Times New Roman"/>
          <w:b/>
          <w:sz w:val="28"/>
          <w:szCs w:val="28"/>
        </w:rPr>
      </w:pPr>
      <w:r>
        <w:rPr>
          <w:rFonts w:ascii="Times New Roman" w:hAnsi="Times New Roman"/>
          <w:b/>
          <w:sz w:val="28"/>
          <w:szCs w:val="28"/>
        </w:rPr>
        <w:t xml:space="preserve">Таблица 12. - </w:t>
      </w:r>
      <w:r w:rsidRPr="00E03C2A">
        <w:rPr>
          <w:rFonts w:ascii="Times New Roman" w:hAnsi="Times New Roman"/>
          <w:b/>
          <w:sz w:val="28"/>
          <w:szCs w:val="28"/>
        </w:rPr>
        <w:t>Производство автомобилей германски</w:t>
      </w:r>
      <w:r>
        <w:rPr>
          <w:rFonts w:ascii="Times New Roman" w:hAnsi="Times New Roman"/>
          <w:b/>
          <w:sz w:val="28"/>
          <w:szCs w:val="28"/>
        </w:rPr>
        <w:t xml:space="preserve">ми концернами за границей (тыс. </w:t>
      </w:r>
      <w:r w:rsidR="00410DEA">
        <w:rPr>
          <w:rFonts w:ascii="Times New Roman" w:hAnsi="Times New Roman"/>
          <w:b/>
          <w:sz w:val="28"/>
          <w:szCs w:val="28"/>
        </w:rPr>
        <w:t>единиц)</w:t>
      </w:r>
    </w:p>
    <w:tbl>
      <w:tblPr>
        <w:tblStyle w:val="af0"/>
        <w:tblW w:w="0" w:type="auto"/>
        <w:tblLayout w:type="fixed"/>
        <w:tblLook w:val="04A0"/>
      </w:tblPr>
      <w:tblGrid>
        <w:gridCol w:w="2565"/>
        <w:gridCol w:w="2380"/>
        <w:gridCol w:w="2463"/>
        <w:gridCol w:w="1931"/>
      </w:tblGrid>
      <w:tr w:rsidR="00A2455E" w:rsidRPr="00E51E4E" w:rsidTr="00693A8F">
        <w:trPr>
          <w:trHeight w:val="338"/>
        </w:trPr>
        <w:tc>
          <w:tcPr>
            <w:tcW w:w="2565" w:type="dxa"/>
          </w:tcPr>
          <w:p w:rsidR="00A2455E" w:rsidRPr="00693A8F" w:rsidRDefault="00A2455E" w:rsidP="003918A5">
            <w:pPr>
              <w:autoSpaceDE w:val="0"/>
              <w:autoSpaceDN w:val="0"/>
              <w:adjustRightInd w:val="0"/>
              <w:jc w:val="center"/>
              <w:rPr>
                <w:rFonts w:ascii="Times New Roman" w:eastAsiaTheme="minorEastAsia" w:hAnsi="Times New Roman"/>
                <w:b/>
                <w:sz w:val="28"/>
                <w:szCs w:val="28"/>
                <w:lang w:eastAsia="ru-RU"/>
              </w:rPr>
            </w:pPr>
          </w:p>
        </w:tc>
        <w:tc>
          <w:tcPr>
            <w:tcW w:w="2380" w:type="dxa"/>
          </w:tcPr>
          <w:p w:rsidR="00A2455E" w:rsidRPr="00693A8F" w:rsidRDefault="00A2455E" w:rsidP="003918A5">
            <w:pPr>
              <w:autoSpaceDE w:val="0"/>
              <w:autoSpaceDN w:val="0"/>
              <w:adjustRightInd w:val="0"/>
              <w:ind w:left="357"/>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2009</w:t>
            </w:r>
          </w:p>
        </w:tc>
        <w:tc>
          <w:tcPr>
            <w:tcW w:w="2463" w:type="dxa"/>
          </w:tcPr>
          <w:p w:rsidR="00A2455E" w:rsidRPr="00693A8F" w:rsidRDefault="00A2455E" w:rsidP="003918A5">
            <w:pPr>
              <w:autoSpaceDE w:val="0"/>
              <w:autoSpaceDN w:val="0"/>
              <w:adjustRightInd w:val="0"/>
              <w:ind w:left="301"/>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2010</w:t>
            </w:r>
          </w:p>
        </w:tc>
        <w:tc>
          <w:tcPr>
            <w:tcW w:w="1931" w:type="dxa"/>
          </w:tcPr>
          <w:p w:rsidR="00A2455E" w:rsidRPr="00693A8F" w:rsidRDefault="00A2455E" w:rsidP="003918A5">
            <w:pPr>
              <w:autoSpaceDE w:val="0"/>
              <w:autoSpaceDN w:val="0"/>
              <w:adjustRightInd w:val="0"/>
              <w:ind w:left="301"/>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2010/2009</w:t>
            </w:r>
          </w:p>
          <w:p w:rsidR="00A2455E" w:rsidRPr="00693A8F" w:rsidRDefault="00A2455E" w:rsidP="003918A5">
            <w:pPr>
              <w:autoSpaceDE w:val="0"/>
              <w:autoSpaceDN w:val="0"/>
              <w:adjustRightInd w:val="0"/>
              <w:ind w:left="301"/>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 %</w:t>
            </w:r>
          </w:p>
        </w:tc>
      </w:tr>
      <w:tr w:rsidR="00A2455E" w:rsidRPr="00E51E4E" w:rsidTr="00693A8F">
        <w:trPr>
          <w:trHeight w:val="338"/>
        </w:trPr>
        <w:tc>
          <w:tcPr>
            <w:tcW w:w="2565" w:type="dxa"/>
          </w:tcPr>
          <w:p w:rsidR="00A2455E" w:rsidRPr="00693A8F" w:rsidRDefault="00A2455E" w:rsidP="003918A5">
            <w:pPr>
              <w:autoSpaceDE w:val="0"/>
              <w:autoSpaceDN w:val="0"/>
              <w:adjustRightInd w:val="0"/>
              <w:spacing w:line="238" w:lineRule="exact"/>
              <w:ind w:firstLine="13"/>
              <w:jc w:val="center"/>
              <w:rPr>
                <w:rFonts w:ascii="Times New Roman" w:eastAsiaTheme="minorEastAsia" w:hAnsi="Times New Roman"/>
                <w:b/>
                <w:sz w:val="28"/>
                <w:szCs w:val="28"/>
                <w:lang w:val="en-US" w:eastAsia="ru-RU"/>
              </w:rPr>
            </w:pPr>
            <w:r w:rsidRPr="00693A8F">
              <w:rPr>
                <w:rFonts w:ascii="Times New Roman" w:eastAsiaTheme="minorEastAsia" w:hAnsi="Times New Roman"/>
                <w:b/>
                <w:sz w:val="28"/>
                <w:szCs w:val="28"/>
                <w:lang w:val="en-US" w:eastAsia="ru-RU"/>
              </w:rPr>
              <w:t>Audi</w:t>
            </w:r>
          </w:p>
        </w:tc>
        <w:tc>
          <w:tcPr>
            <w:tcW w:w="2380" w:type="dxa"/>
          </w:tcPr>
          <w:p w:rsidR="00A2455E" w:rsidRPr="00E51E4E" w:rsidRDefault="00A2455E" w:rsidP="003918A5">
            <w:pPr>
              <w:autoSpaceDE w:val="0"/>
              <w:autoSpaceDN w:val="0"/>
              <w:adjustRightInd w:val="0"/>
              <w:ind w:left="351"/>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85 537</w:t>
            </w:r>
          </w:p>
        </w:tc>
        <w:tc>
          <w:tcPr>
            <w:tcW w:w="2463" w:type="dxa"/>
          </w:tcPr>
          <w:p w:rsidR="00A2455E" w:rsidRPr="00E51E4E" w:rsidRDefault="00A2455E" w:rsidP="003918A5">
            <w:pPr>
              <w:autoSpaceDE w:val="0"/>
              <w:autoSpaceDN w:val="0"/>
              <w:adjustRightInd w:val="0"/>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156 584</w:t>
            </w:r>
          </w:p>
        </w:tc>
        <w:tc>
          <w:tcPr>
            <w:tcW w:w="1931" w:type="dxa"/>
          </w:tcPr>
          <w:p w:rsidR="00A2455E" w:rsidRPr="00E51E4E" w:rsidRDefault="00A2455E" w:rsidP="003918A5">
            <w:pPr>
              <w:autoSpaceDE w:val="0"/>
              <w:autoSpaceDN w:val="0"/>
              <w:adjustRightInd w:val="0"/>
              <w:ind w:left="307"/>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83,0</w:t>
            </w:r>
          </w:p>
        </w:tc>
      </w:tr>
      <w:tr w:rsidR="00A2455E" w:rsidRPr="00E51E4E" w:rsidTr="00693A8F">
        <w:trPr>
          <w:trHeight w:val="319"/>
        </w:trPr>
        <w:tc>
          <w:tcPr>
            <w:tcW w:w="2565" w:type="dxa"/>
          </w:tcPr>
          <w:p w:rsidR="00A2455E" w:rsidRPr="00693A8F" w:rsidRDefault="00A2455E" w:rsidP="003918A5">
            <w:pPr>
              <w:autoSpaceDE w:val="0"/>
              <w:autoSpaceDN w:val="0"/>
              <w:adjustRightInd w:val="0"/>
              <w:spacing w:line="225" w:lineRule="exact"/>
              <w:jc w:val="center"/>
              <w:rPr>
                <w:rFonts w:ascii="Times New Roman" w:eastAsiaTheme="minorEastAsia" w:hAnsi="Times New Roman"/>
                <w:b/>
                <w:sz w:val="28"/>
                <w:szCs w:val="28"/>
                <w:lang w:val="en-US" w:eastAsia="ru-RU"/>
              </w:rPr>
            </w:pPr>
            <w:r w:rsidRPr="00693A8F">
              <w:rPr>
                <w:rFonts w:ascii="Times New Roman" w:eastAsiaTheme="minorEastAsia" w:hAnsi="Times New Roman"/>
                <w:b/>
                <w:sz w:val="28"/>
                <w:szCs w:val="28"/>
                <w:lang w:val="en-US" w:eastAsia="ru-RU"/>
              </w:rPr>
              <w:t>BMW</w:t>
            </w:r>
          </w:p>
        </w:tc>
        <w:tc>
          <w:tcPr>
            <w:tcW w:w="2380" w:type="dxa"/>
          </w:tcPr>
          <w:p w:rsidR="00A2455E" w:rsidRPr="00E51E4E" w:rsidRDefault="00A2455E" w:rsidP="003918A5">
            <w:pPr>
              <w:autoSpaceDE w:val="0"/>
              <w:autoSpaceDN w:val="0"/>
              <w:adjustRightInd w:val="0"/>
              <w:ind w:left="382"/>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429 870</w:t>
            </w:r>
          </w:p>
        </w:tc>
        <w:tc>
          <w:tcPr>
            <w:tcW w:w="2463" w:type="dxa"/>
          </w:tcPr>
          <w:p w:rsidR="00A2455E" w:rsidRPr="00E51E4E" w:rsidRDefault="00A2455E" w:rsidP="003918A5">
            <w:pPr>
              <w:autoSpaceDE w:val="0"/>
              <w:autoSpaceDN w:val="0"/>
              <w:adjustRightInd w:val="0"/>
              <w:ind w:left="326"/>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539 949</w:t>
            </w:r>
          </w:p>
        </w:tc>
        <w:tc>
          <w:tcPr>
            <w:tcW w:w="1931" w:type="dxa"/>
          </w:tcPr>
          <w:p w:rsidR="00A2455E" w:rsidRPr="00E51E4E" w:rsidRDefault="00A2455E" w:rsidP="003918A5">
            <w:pPr>
              <w:autoSpaceDE w:val="0"/>
              <w:autoSpaceDN w:val="0"/>
              <w:adjustRightInd w:val="0"/>
              <w:ind w:left="326"/>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25,6</w:t>
            </w:r>
          </w:p>
        </w:tc>
      </w:tr>
      <w:tr w:rsidR="00A2455E" w:rsidRPr="00E51E4E" w:rsidTr="00693A8F">
        <w:trPr>
          <w:trHeight w:val="355"/>
        </w:trPr>
        <w:tc>
          <w:tcPr>
            <w:tcW w:w="2565" w:type="dxa"/>
          </w:tcPr>
          <w:p w:rsidR="00A2455E" w:rsidRPr="00693A8F" w:rsidRDefault="00A2455E" w:rsidP="003918A5">
            <w:pPr>
              <w:autoSpaceDE w:val="0"/>
              <w:autoSpaceDN w:val="0"/>
              <w:adjustRightInd w:val="0"/>
              <w:spacing w:line="238" w:lineRule="exact"/>
              <w:ind w:firstLine="6"/>
              <w:jc w:val="center"/>
              <w:rPr>
                <w:rFonts w:ascii="Times New Roman" w:eastAsiaTheme="minorEastAsia" w:hAnsi="Times New Roman"/>
                <w:b/>
                <w:sz w:val="28"/>
                <w:szCs w:val="28"/>
                <w:lang w:val="en-US" w:eastAsia="ru-RU"/>
              </w:rPr>
            </w:pPr>
            <w:r w:rsidRPr="00693A8F">
              <w:rPr>
                <w:rFonts w:ascii="Times New Roman" w:eastAsiaTheme="minorEastAsia" w:hAnsi="Times New Roman"/>
                <w:b/>
                <w:sz w:val="28"/>
                <w:szCs w:val="28"/>
                <w:lang w:val="en-US" w:eastAsia="ru-RU"/>
              </w:rPr>
              <w:t>Ford</w:t>
            </w:r>
          </w:p>
        </w:tc>
        <w:tc>
          <w:tcPr>
            <w:tcW w:w="2380" w:type="dxa"/>
          </w:tcPr>
          <w:p w:rsidR="00A2455E" w:rsidRPr="00E51E4E" w:rsidRDefault="00A2455E" w:rsidP="003918A5">
            <w:pPr>
              <w:autoSpaceDE w:val="0"/>
              <w:autoSpaceDN w:val="0"/>
              <w:adjustRightInd w:val="0"/>
              <w:ind w:left="376"/>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183 863</w:t>
            </w:r>
          </w:p>
        </w:tc>
        <w:tc>
          <w:tcPr>
            <w:tcW w:w="2463" w:type="dxa"/>
          </w:tcPr>
          <w:p w:rsidR="00A2455E" w:rsidRPr="00E51E4E" w:rsidRDefault="00A2455E" w:rsidP="003918A5">
            <w:pPr>
              <w:autoSpaceDE w:val="0"/>
              <w:autoSpaceDN w:val="0"/>
              <w:adjustRightInd w:val="0"/>
              <w:ind w:left="319"/>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185 692</w:t>
            </w:r>
          </w:p>
        </w:tc>
        <w:tc>
          <w:tcPr>
            <w:tcW w:w="1931" w:type="dxa"/>
          </w:tcPr>
          <w:p w:rsidR="00A2455E" w:rsidRPr="00E51E4E" w:rsidRDefault="00A2455E" w:rsidP="003918A5">
            <w:pPr>
              <w:autoSpaceDE w:val="0"/>
              <w:autoSpaceDN w:val="0"/>
              <w:adjustRightInd w:val="0"/>
              <w:ind w:left="313"/>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1,0</w:t>
            </w:r>
          </w:p>
        </w:tc>
      </w:tr>
      <w:tr w:rsidR="00A2455E" w:rsidRPr="00E51E4E" w:rsidTr="00693A8F">
        <w:trPr>
          <w:trHeight w:val="319"/>
        </w:trPr>
        <w:tc>
          <w:tcPr>
            <w:tcW w:w="2565" w:type="dxa"/>
          </w:tcPr>
          <w:p w:rsidR="00A2455E" w:rsidRPr="00693A8F" w:rsidRDefault="00A2455E" w:rsidP="003918A5">
            <w:pPr>
              <w:autoSpaceDE w:val="0"/>
              <w:autoSpaceDN w:val="0"/>
              <w:adjustRightInd w:val="0"/>
              <w:spacing w:line="232" w:lineRule="exact"/>
              <w:ind w:left="6" w:hanging="6"/>
              <w:jc w:val="center"/>
              <w:rPr>
                <w:rFonts w:ascii="Times New Roman" w:eastAsiaTheme="minorEastAsia" w:hAnsi="Times New Roman"/>
                <w:b/>
                <w:sz w:val="28"/>
                <w:szCs w:val="28"/>
                <w:lang w:val="en-US" w:eastAsia="ru-RU"/>
              </w:rPr>
            </w:pPr>
            <w:r w:rsidRPr="00693A8F">
              <w:rPr>
                <w:rFonts w:ascii="Times New Roman" w:eastAsiaTheme="minorEastAsia" w:hAnsi="Times New Roman"/>
                <w:b/>
                <w:sz w:val="28"/>
                <w:szCs w:val="28"/>
                <w:lang w:val="en-US" w:eastAsia="ru-RU"/>
              </w:rPr>
              <w:t>Porsche</w:t>
            </w:r>
          </w:p>
        </w:tc>
        <w:tc>
          <w:tcPr>
            <w:tcW w:w="2380" w:type="dxa"/>
          </w:tcPr>
          <w:p w:rsidR="00A2455E" w:rsidRPr="00E51E4E" w:rsidRDefault="00A2455E" w:rsidP="003918A5">
            <w:pPr>
              <w:autoSpaceDE w:val="0"/>
              <w:autoSpaceDN w:val="0"/>
              <w:adjustRightInd w:val="0"/>
              <w:ind w:left="394"/>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10 414</w:t>
            </w:r>
          </w:p>
        </w:tc>
        <w:tc>
          <w:tcPr>
            <w:tcW w:w="2463" w:type="dxa"/>
          </w:tcPr>
          <w:p w:rsidR="00A2455E" w:rsidRPr="00E51E4E" w:rsidRDefault="00A2455E" w:rsidP="003918A5">
            <w:pPr>
              <w:autoSpaceDE w:val="0"/>
              <w:autoSpaceDN w:val="0"/>
              <w:adjustRightInd w:val="0"/>
              <w:ind w:left="344"/>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6 385</w:t>
            </w:r>
          </w:p>
        </w:tc>
        <w:tc>
          <w:tcPr>
            <w:tcW w:w="1931" w:type="dxa"/>
          </w:tcPr>
          <w:p w:rsidR="00A2455E" w:rsidRPr="00E51E4E" w:rsidRDefault="00A2455E" w:rsidP="003918A5">
            <w:pPr>
              <w:autoSpaceDE w:val="0"/>
              <w:autoSpaceDN w:val="0"/>
              <w:adjustRightInd w:val="0"/>
              <w:ind w:left="332"/>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-38,7</w:t>
            </w:r>
          </w:p>
        </w:tc>
      </w:tr>
      <w:tr w:rsidR="00A2455E" w:rsidRPr="00E51E4E" w:rsidTr="00693A8F">
        <w:trPr>
          <w:trHeight w:val="355"/>
        </w:trPr>
        <w:tc>
          <w:tcPr>
            <w:tcW w:w="2565" w:type="dxa"/>
          </w:tcPr>
          <w:p w:rsidR="00A2455E" w:rsidRPr="00693A8F" w:rsidRDefault="00A2455E" w:rsidP="003918A5">
            <w:pPr>
              <w:autoSpaceDE w:val="0"/>
              <w:autoSpaceDN w:val="0"/>
              <w:adjustRightInd w:val="0"/>
              <w:spacing w:line="238" w:lineRule="exact"/>
              <w:ind w:firstLine="6"/>
              <w:jc w:val="center"/>
              <w:rPr>
                <w:rFonts w:ascii="Times New Roman" w:eastAsiaTheme="minorEastAsia" w:hAnsi="Times New Roman"/>
                <w:b/>
                <w:sz w:val="28"/>
                <w:szCs w:val="28"/>
                <w:lang w:val="en-US" w:eastAsia="ru-RU"/>
              </w:rPr>
            </w:pPr>
            <w:r w:rsidRPr="00693A8F">
              <w:rPr>
                <w:rFonts w:ascii="Times New Roman" w:eastAsiaTheme="minorEastAsia" w:hAnsi="Times New Roman"/>
                <w:b/>
                <w:sz w:val="28"/>
                <w:szCs w:val="28"/>
                <w:lang w:val="en-US" w:eastAsia="ru-RU"/>
              </w:rPr>
              <w:t>VW</w:t>
            </w:r>
          </w:p>
        </w:tc>
        <w:tc>
          <w:tcPr>
            <w:tcW w:w="2380" w:type="dxa"/>
          </w:tcPr>
          <w:p w:rsidR="00A2455E" w:rsidRPr="00E51E4E" w:rsidRDefault="00A2455E" w:rsidP="003918A5">
            <w:pPr>
              <w:autoSpaceDE w:val="0"/>
              <w:autoSpaceDN w:val="0"/>
              <w:adjustRightInd w:val="0"/>
              <w:ind w:left="413"/>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3 850 179</w:t>
            </w:r>
          </w:p>
        </w:tc>
        <w:tc>
          <w:tcPr>
            <w:tcW w:w="2463" w:type="dxa"/>
          </w:tcPr>
          <w:p w:rsidR="00A2455E" w:rsidRPr="00E51E4E" w:rsidRDefault="00A2455E" w:rsidP="003918A5">
            <w:pPr>
              <w:autoSpaceDE w:val="0"/>
              <w:autoSpaceDN w:val="0"/>
              <w:adjustRightInd w:val="0"/>
              <w:ind w:left="357"/>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4 865 000</w:t>
            </w:r>
          </w:p>
        </w:tc>
        <w:tc>
          <w:tcPr>
            <w:tcW w:w="1931" w:type="dxa"/>
          </w:tcPr>
          <w:p w:rsidR="00A2455E" w:rsidRPr="00E51E4E" w:rsidRDefault="00A2455E" w:rsidP="003918A5">
            <w:pPr>
              <w:autoSpaceDE w:val="0"/>
              <w:autoSpaceDN w:val="0"/>
              <w:adjustRightInd w:val="0"/>
              <w:ind w:left="344"/>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26,4</w:t>
            </w:r>
          </w:p>
        </w:tc>
      </w:tr>
      <w:tr w:rsidR="00A2455E" w:rsidRPr="00E51E4E" w:rsidTr="00693A8F">
        <w:trPr>
          <w:trHeight w:val="355"/>
        </w:trPr>
        <w:tc>
          <w:tcPr>
            <w:tcW w:w="2565" w:type="dxa"/>
          </w:tcPr>
          <w:p w:rsidR="00A2455E" w:rsidRPr="00693A8F" w:rsidRDefault="00A2455E" w:rsidP="003918A5">
            <w:pPr>
              <w:autoSpaceDE w:val="0"/>
              <w:autoSpaceDN w:val="0"/>
              <w:adjustRightInd w:val="0"/>
              <w:spacing w:line="238" w:lineRule="exact"/>
              <w:ind w:firstLine="6"/>
              <w:jc w:val="center"/>
              <w:rPr>
                <w:rFonts w:ascii="Times New Roman" w:eastAsiaTheme="minorEastAsia" w:hAnsi="Times New Roman"/>
                <w:b/>
                <w:sz w:val="28"/>
                <w:szCs w:val="28"/>
                <w:lang w:val="en-US" w:eastAsia="ru-RU"/>
              </w:rPr>
            </w:pPr>
            <w:r w:rsidRPr="00693A8F">
              <w:rPr>
                <w:rFonts w:ascii="Times New Roman" w:eastAsiaTheme="minorEastAsia" w:hAnsi="Times New Roman"/>
                <w:b/>
                <w:sz w:val="28"/>
                <w:szCs w:val="28"/>
                <w:lang w:val="en-US" w:eastAsia="ru-RU"/>
              </w:rPr>
              <w:t>Daimler AG</w:t>
            </w:r>
          </w:p>
        </w:tc>
        <w:tc>
          <w:tcPr>
            <w:tcW w:w="2380" w:type="dxa"/>
          </w:tcPr>
          <w:p w:rsidR="00A2455E" w:rsidRPr="00E51E4E" w:rsidRDefault="00A2455E" w:rsidP="003918A5">
            <w:pPr>
              <w:autoSpaceDE w:val="0"/>
              <w:autoSpaceDN w:val="0"/>
              <w:adjustRightInd w:val="0"/>
              <w:ind w:left="413"/>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542 960</w:t>
            </w:r>
          </w:p>
        </w:tc>
        <w:tc>
          <w:tcPr>
            <w:tcW w:w="2463" w:type="dxa"/>
          </w:tcPr>
          <w:p w:rsidR="00A2455E" w:rsidRPr="00E51E4E" w:rsidRDefault="00A2455E" w:rsidP="003918A5">
            <w:pPr>
              <w:autoSpaceDE w:val="0"/>
              <w:autoSpaceDN w:val="0"/>
              <w:adjustRightInd w:val="0"/>
              <w:ind w:left="357"/>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747 460</w:t>
            </w:r>
          </w:p>
        </w:tc>
        <w:tc>
          <w:tcPr>
            <w:tcW w:w="1931" w:type="dxa"/>
          </w:tcPr>
          <w:p w:rsidR="00A2455E" w:rsidRPr="00E51E4E" w:rsidRDefault="00A2455E" w:rsidP="003918A5">
            <w:pPr>
              <w:autoSpaceDE w:val="0"/>
              <w:autoSpaceDN w:val="0"/>
              <w:adjustRightInd w:val="0"/>
              <w:ind w:left="344"/>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37,7</w:t>
            </w:r>
          </w:p>
        </w:tc>
      </w:tr>
    </w:tbl>
    <w:p w:rsidR="00FF1BF4" w:rsidRPr="00FF1BF4" w:rsidRDefault="00FF1BF4" w:rsidP="00B01F69">
      <w:pPr>
        <w:spacing w:line="360" w:lineRule="auto"/>
        <w:jc w:val="both"/>
        <w:rPr>
          <w:rFonts w:ascii="Times New Roman" w:hAnsi="Times New Roman" w:cs="Times New Roman"/>
          <w:b/>
          <w:sz w:val="24"/>
          <w:szCs w:val="24"/>
        </w:rPr>
      </w:pPr>
    </w:p>
    <w:p w:rsidR="00A2455E" w:rsidRPr="00FF1BF4" w:rsidRDefault="00A2455E" w:rsidP="00B01F69">
      <w:pPr>
        <w:spacing w:line="360" w:lineRule="auto"/>
        <w:jc w:val="both"/>
        <w:rPr>
          <w:rFonts w:ascii="Times New Roman" w:hAnsi="Times New Roman" w:cs="Times New Roman"/>
          <w:b/>
          <w:sz w:val="24"/>
          <w:szCs w:val="24"/>
          <w:lang w:val="en-US"/>
        </w:rPr>
      </w:pPr>
      <w:r w:rsidRPr="00FF1BF4">
        <w:rPr>
          <w:rFonts w:ascii="Times New Roman" w:hAnsi="Times New Roman" w:cs="Times New Roman"/>
          <w:b/>
          <w:sz w:val="24"/>
          <w:szCs w:val="24"/>
        </w:rPr>
        <w:t>Источник:</w:t>
      </w:r>
      <w:r w:rsidRPr="00FF1BF4">
        <w:rPr>
          <w:rFonts w:ascii="Times New Roman" w:hAnsi="Times New Roman" w:cs="Times New Roman"/>
          <w:b/>
          <w:bCs/>
          <w:sz w:val="24"/>
          <w:szCs w:val="24"/>
        </w:rPr>
        <w:t xml:space="preserve"> </w:t>
      </w:r>
      <w:r w:rsidRPr="00FF1BF4">
        <w:rPr>
          <w:rFonts w:ascii="Times New Roman" w:hAnsi="Times New Roman" w:cs="Times New Roman"/>
          <w:b/>
          <w:sz w:val="24"/>
          <w:szCs w:val="24"/>
        </w:rPr>
        <w:t xml:space="preserve">Рынок автомобилестроения в Германии. -  </w:t>
      </w:r>
      <w:r w:rsidRPr="00FF1BF4">
        <w:rPr>
          <w:rFonts w:ascii="Times New Roman" w:hAnsi="Times New Roman" w:cs="Times New Roman"/>
          <w:b/>
          <w:bCs/>
          <w:sz w:val="24"/>
          <w:szCs w:val="24"/>
        </w:rPr>
        <w:t>Министерство экономического развития РФ.</w:t>
      </w:r>
      <w:r w:rsidRPr="00FF1BF4">
        <w:rPr>
          <w:rFonts w:ascii="Times New Roman" w:hAnsi="Times New Roman" w:cs="Times New Roman"/>
          <w:b/>
          <w:sz w:val="24"/>
          <w:szCs w:val="24"/>
        </w:rPr>
        <w:t xml:space="preserve"> Май</w:t>
      </w:r>
      <w:r w:rsidRPr="008D4EA6">
        <w:rPr>
          <w:rFonts w:ascii="Times New Roman" w:hAnsi="Times New Roman" w:cs="Times New Roman"/>
          <w:b/>
          <w:sz w:val="24"/>
          <w:szCs w:val="24"/>
          <w:lang w:val="en-US"/>
        </w:rPr>
        <w:t xml:space="preserve"> 6, 2011. </w:t>
      </w:r>
      <w:proofErr w:type="spellStart"/>
      <w:r w:rsidRPr="00FF1BF4">
        <w:rPr>
          <w:rFonts w:ascii="Times New Roman" w:hAnsi="Times New Roman" w:cs="Times New Roman"/>
          <w:b/>
          <w:sz w:val="24"/>
          <w:szCs w:val="24"/>
        </w:rPr>
        <w:t>Стр</w:t>
      </w:r>
      <w:proofErr w:type="spellEnd"/>
      <w:r w:rsidRPr="00FF1BF4">
        <w:rPr>
          <w:rFonts w:ascii="Times New Roman" w:hAnsi="Times New Roman" w:cs="Times New Roman"/>
          <w:b/>
          <w:sz w:val="24"/>
          <w:szCs w:val="24"/>
          <w:lang w:val="en-US"/>
        </w:rPr>
        <w:t xml:space="preserve">. 1 – 5. - </w:t>
      </w:r>
      <w:hyperlink r:id="rId21" w:history="1">
        <w:r w:rsidR="00FF1BF4" w:rsidRPr="00FF1BF4">
          <w:rPr>
            <w:rStyle w:val="aa"/>
            <w:rFonts w:ascii="Times New Roman" w:hAnsi="Times New Roman" w:cs="Times New Roman"/>
            <w:b/>
            <w:bCs/>
            <w:sz w:val="24"/>
            <w:szCs w:val="24"/>
            <w:lang w:val="en-US"/>
          </w:rPr>
          <w:t>http://www.ved.gov.ru/rus_export /pages/</w:t>
        </w:r>
        <w:proofErr w:type="spellStart"/>
        <w:r w:rsidR="00FF1BF4" w:rsidRPr="00FF1BF4">
          <w:rPr>
            <w:rStyle w:val="aa"/>
            <w:rFonts w:ascii="Times New Roman" w:hAnsi="Times New Roman" w:cs="Times New Roman"/>
            <w:b/>
            <w:bCs/>
            <w:sz w:val="24"/>
            <w:szCs w:val="24"/>
            <w:lang w:val="en-US"/>
          </w:rPr>
          <w:t>market_review</w:t>
        </w:r>
        <w:proofErr w:type="spellEnd"/>
        <w:r w:rsidR="00FF1BF4" w:rsidRPr="00FF1BF4">
          <w:rPr>
            <w:rStyle w:val="aa"/>
            <w:rFonts w:ascii="Times New Roman" w:hAnsi="Times New Roman" w:cs="Times New Roman"/>
            <w:b/>
            <w:bCs/>
            <w:sz w:val="24"/>
            <w:szCs w:val="24"/>
            <w:lang w:val="en-US"/>
          </w:rPr>
          <w:t>/</w:t>
        </w:r>
        <w:proofErr w:type="spellStart"/>
        <w:r w:rsidR="00FF1BF4" w:rsidRPr="00FF1BF4">
          <w:rPr>
            <w:rStyle w:val="aa"/>
            <w:rFonts w:ascii="Times New Roman" w:hAnsi="Times New Roman" w:cs="Times New Roman"/>
            <w:b/>
            <w:bCs/>
            <w:sz w:val="24"/>
            <w:szCs w:val="24"/>
            <w:lang w:val="en-US"/>
          </w:rPr>
          <w:t>market_states</w:t>
        </w:r>
        <w:proofErr w:type="spellEnd"/>
        <w:r w:rsidR="00FF1BF4" w:rsidRPr="00FF1BF4">
          <w:rPr>
            <w:rStyle w:val="aa"/>
            <w:rFonts w:ascii="Times New Roman" w:hAnsi="Times New Roman" w:cs="Times New Roman"/>
            <w:b/>
            <w:bCs/>
            <w:sz w:val="24"/>
            <w:szCs w:val="24"/>
            <w:lang w:val="en-US"/>
          </w:rPr>
          <w:t>/279?locale=</w:t>
        </w:r>
        <w:proofErr w:type="spellStart"/>
        <w:r w:rsidR="00FF1BF4" w:rsidRPr="00FF1BF4">
          <w:rPr>
            <w:rStyle w:val="aa"/>
            <w:rFonts w:ascii="Times New Roman" w:hAnsi="Times New Roman" w:cs="Times New Roman"/>
            <w:b/>
            <w:bCs/>
            <w:sz w:val="24"/>
            <w:szCs w:val="24"/>
            <w:lang w:val="en-US"/>
          </w:rPr>
          <w:t>ru</w:t>
        </w:r>
        <w:proofErr w:type="spellEnd"/>
      </w:hyperlink>
      <w:r w:rsidRPr="00FF1BF4">
        <w:rPr>
          <w:rFonts w:ascii="Times New Roman" w:hAnsi="Times New Roman" w:cs="Times New Roman"/>
          <w:b/>
          <w:sz w:val="24"/>
          <w:szCs w:val="24"/>
          <w:lang w:val="en-US"/>
        </w:rPr>
        <w:t>.</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Обращаясь к автоконцернам, стоит изуч</w:t>
      </w:r>
      <w:r w:rsidR="00917F36">
        <w:rPr>
          <w:rFonts w:ascii="Times New Roman" w:eastAsia="Calibri" w:hAnsi="Times New Roman" w:cs="Times New Roman"/>
          <w:sz w:val="28"/>
          <w:szCs w:val="28"/>
        </w:rPr>
        <w:t xml:space="preserve">ить их положение дел в 2009 г. </w:t>
      </w:r>
      <w:r>
        <w:rPr>
          <w:rFonts w:ascii="Times New Roman" w:eastAsia="Calibri" w:hAnsi="Times New Roman" w:cs="Times New Roman"/>
          <w:sz w:val="28"/>
          <w:szCs w:val="28"/>
          <w:lang w:val="en-US"/>
        </w:rPr>
        <w:t>Volkswagen</w:t>
      </w:r>
      <w:r w:rsidRPr="008241A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Pr>
          <w:rFonts w:ascii="Times New Roman" w:eastAsia="Calibri" w:hAnsi="Times New Roman" w:cs="Times New Roman"/>
          <w:sz w:val="28"/>
          <w:szCs w:val="28"/>
        </w:rPr>
        <w:t xml:space="preserve"> удалось</w:t>
      </w:r>
      <w:r w:rsidRPr="008241A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увеличить продажи на 0,6%, однако общее производство сократилось на 4,6% и достигло значения 6,05 млн. единиц. Также концерну пришлось уволить порядка 700 человек. Компания ввела сокращенную рабочую неделю и сократила зарплату части своих сотрудников. С выручкой дела обстояли значительно хуже. Выручка от продаж упала на 7,6%, а операционная прибыль на целых 70%. По регионам продажи изменились достаточно неравномерно. Так в Европе выручка от продаж </w:t>
      </w:r>
      <w:r>
        <w:rPr>
          <w:rFonts w:ascii="Times New Roman" w:eastAsia="Calibri" w:hAnsi="Times New Roman" w:cs="Times New Roman"/>
          <w:sz w:val="28"/>
          <w:szCs w:val="28"/>
          <w:lang w:val="en-US"/>
        </w:rPr>
        <w:t>Volkswagen</w:t>
      </w:r>
      <w:r w:rsidRPr="00B07FA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B07FA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упала на 9,2%, достигнув значения 72 млрд. евро. Продажи в Северной Америке сократились на 15,4%, а в Южной Америке, напротив, удалось увеличить объем продаж на 1,8% за счет стабильного роста спроса со стороны Бразилии.  В Азиатском регионе рост был рекордным, особенно благодаря спросу в Китае. Несмотря на мировой кризис продажи в этот регион увеличились на 37,4%. Среди брендов </w:t>
      </w:r>
      <w:r>
        <w:rPr>
          <w:rFonts w:ascii="Times New Roman" w:eastAsia="Calibri" w:hAnsi="Times New Roman" w:cs="Times New Roman"/>
          <w:sz w:val="28"/>
          <w:szCs w:val="28"/>
          <w:lang w:val="en-US"/>
        </w:rPr>
        <w:t>Volkswagen</w:t>
      </w:r>
      <w:r w:rsidRPr="00B4015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B4015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максимальное падение </w:t>
      </w:r>
      <w:r>
        <w:rPr>
          <w:rFonts w:ascii="Times New Roman" w:eastAsia="Calibri" w:hAnsi="Times New Roman" w:cs="Times New Roman"/>
          <w:sz w:val="28"/>
          <w:szCs w:val="28"/>
        </w:rPr>
        <w:lastRenderedPageBreak/>
        <w:t xml:space="preserve">в объемах продаж испытал в 2009 г. </w:t>
      </w:r>
      <w:r>
        <w:rPr>
          <w:rFonts w:ascii="Times New Roman" w:eastAsia="Calibri" w:hAnsi="Times New Roman" w:cs="Times New Roman"/>
          <w:sz w:val="28"/>
          <w:szCs w:val="28"/>
          <w:lang w:val="en-US"/>
        </w:rPr>
        <w:t>Bentley</w:t>
      </w:r>
      <w:r w:rsidRPr="00B4015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2008 г. было продано 8 тыс. автомобилей, а в 2009 г. только 4 тыс. единиц. Но есть бренды, которые увеличили свои продажи. К ним относилась </w:t>
      </w:r>
      <w:proofErr w:type="spellStart"/>
      <w:r>
        <w:rPr>
          <w:rFonts w:ascii="Times New Roman" w:eastAsia="Calibri" w:hAnsi="Times New Roman" w:cs="Times New Roman"/>
          <w:sz w:val="28"/>
          <w:szCs w:val="28"/>
          <w:lang w:val="en-US"/>
        </w:rPr>
        <w:t>Scania</w:t>
      </w:r>
      <w:proofErr w:type="spellEnd"/>
      <w:r w:rsidRPr="00B4015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Вместо 31 тыс. проданных в 2008 г. автомобилей, компании удалось в 2009 г. продать уже 43 тыс., а выручка </w:t>
      </w:r>
      <w:proofErr w:type="spellStart"/>
      <w:r>
        <w:rPr>
          <w:rFonts w:ascii="Times New Roman" w:eastAsia="Calibri" w:hAnsi="Times New Roman" w:cs="Times New Roman"/>
          <w:sz w:val="28"/>
          <w:szCs w:val="28"/>
          <w:lang w:val="en-US"/>
        </w:rPr>
        <w:t>Scania</w:t>
      </w:r>
      <w:proofErr w:type="spellEnd"/>
      <w:r w:rsidRPr="0076398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выросла практически на 50%. Однако </w:t>
      </w:r>
      <w:proofErr w:type="spellStart"/>
      <w:r>
        <w:rPr>
          <w:rFonts w:ascii="Times New Roman" w:eastAsia="Calibri" w:hAnsi="Times New Roman" w:cs="Times New Roman"/>
          <w:sz w:val="28"/>
          <w:szCs w:val="28"/>
          <w:lang w:val="en-US"/>
        </w:rPr>
        <w:t>Scania</w:t>
      </w:r>
      <w:proofErr w:type="spellEnd"/>
      <w:r w:rsidRPr="00094AEE">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ответ на спад спроса на коммерческие автомобили была вынуждена сократить 12 тыс. своих сотрудников рабочую неделю до 4 дней в неделю, а также снизить заработную плату некоторым сотрудникам на 10%.</w:t>
      </w:r>
      <w:r>
        <w:rPr>
          <w:rStyle w:val="a9"/>
          <w:rFonts w:ascii="Times New Roman" w:eastAsia="Calibri" w:hAnsi="Times New Roman" w:cs="Times New Roman"/>
          <w:sz w:val="28"/>
          <w:szCs w:val="28"/>
        </w:rPr>
        <w:footnoteReference w:id="32"/>
      </w:r>
      <w:r>
        <w:rPr>
          <w:rFonts w:ascii="Times New Roman" w:eastAsia="Calibri" w:hAnsi="Times New Roman" w:cs="Times New Roman"/>
          <w:sz w:val="28"/>
          <w:szCs w:val="28"/>
        </w:rPr>
        <w:t xml:space="preserve">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Другим важным автоконцерном, как уже известно, является </w:t>
      </w:r>
      <w:r>
        <w:rPr>
          <w:rFonts w:ascii="Times New Roman" w:eastAsia="Calibri" w:hAnsi="Times New Roman" w:cs="Times New Roman"/>
          <w:sz w:val="28"/>
          <w:szCs w:val="28"/>
          <w:lang w:val="en-US"/>
        </w:rPr>
        <w:t>Daimler</w:t>
      </w:r>
      <w:r w:rsidRPr="00021BA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021B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2009 г. </w:t>
      </w:r>
      <w:r>
        <w:rPr>
          <w:rFonts w:ascii="Times New Roman" w:eastAsia="Calibri" w:hAnsi="Times New Roman" w:cs="Times New Roman"/>
          <w:sz w:val="28"/>
          <w:szCs w:val="28"/>
          <w:lang w:val="en-US"/>
        </w:rPr>
        <w:t>Daimler</w:t>
      </w:r>
      <w:r w:rsidRPr="0027114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2711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потерял 20% выручки, и она была на уровне 78 млрд. евро. В основном автоконцерн потерял часть своей выручки от продажи в Европе и Северной Америке. Выручка по продажам в Европе сократилась на 21%, а в Северной Америке на 17%. В Азиатском регионе </w:t>
      </w:r>
      <w:r>
        <w:rPr>
          <w:rFonts w:ascii="Times New Roman" w:eastAsia="Calibri" w:hAnsi="Times New Roman" w:cs="Times New Roman"/>
          <w:sz w:val="28"/>
          <w:szCs w:val="28"/>
          <w:lang w:val="en-US"/>
        </w:rPr>
        <w:t>Daimler</w:t>
      </w:r>
      <w:r w:rsidRPr="0027114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2711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потерял часть заказов. Однако Китай, как и в случае с </w:t>
      </w:r>
      <w:r>
        <w:rPr>
          <w:rFonts w:ascii="Times New Roman" w:eastAsia="Calibri" w:hAnsi="Times New Roman" w:cs="Times New Roman"/>
          <w:sz w:val="28"/>
          <w:szCs w:val="28"/>
          <w:lang w:val="en-US"/>
        </w:rPr>
        <w:t>Volkswagen</w:t>
      </w:r>
      <w:r w:rsidRPr="0027114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2711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позволил увеличить продажи на 35%. В ответ на кризис компания сократила количество работников на 18 тыс., а также ввела сокращенный рабочий день для 60 тыс. других сотрудников.  Помимо прочего компания снизила на 8,75% заработную плату 60 тыс. работников, а также не выплатила ежегодные бонусы и дивиденды. В подразделениях </w:t>
      </w:r>
      <w:r>
        <w:rPr>
          <w:rFonts w:ascii="Times New Roman" w:eastAsia="Calibri" w:hAnsi="Times New Roman" w:cs="Times New Roman"/>
          <w:sz w:val="28"/>
          <w:szCs w:val="28"/>
          <w:lang w:val="en-US"/>
        </w:rPr>
        <w:t>Daimler</w:t>
      </w:r>
      <w:r w:rsidRPr="00B011D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B011D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максимальные потери понесли </w:t>
      </w:r>
      <w:r>
        <w:rPr>
          <w:rFonts w:ascii="Times New Roman" w:eastAsia="Calibri" w:hAnsi="Times New Roman" w:cs="Times New Roman"/>
          <w:sz w:val="28"/>
          <w:szCs w:val="28"/>
          <w:lang w:val="en-US"/>
        </w:rPr>
        <w:t>Daimler</w:t>
      </w:r>
      <w:r w:rsidRPr="00B011D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Trucks</w:t>
      </w:r>
      <w:r w:rsidRPr="00B011D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Mercedes</w:t>
      </w:r>
      <w:r w:rsidRPr="00B011D2">
        <w:rPr>
          <w:rFonts w:ascii="Times New Roman" w:eastAsia="Calibri" w:hAnsi="Times New Roman" w:cs="Times New Roman"/>
          <w:sz w:val="28"/>
          <w:szCs w:val="28"/>
        </w:rPr>
        <w:t>-</w:t>
      </w:r>
      <w:r>
        <w:rPr>
          <w:rFonts w:ascii="Times New Roman" w:eastAsia="Calibri" w:hAnsi="Times New Roman" w:cs="Times New Roman"/>
          <w:sz w:val="28"/>
          <w:szCs w:val="28"/>
          <w:lang w:val="en-US"/>
        </w:rPr>
        <w:t>Benz</w:t>
      </w:r>
      <w:r w:rsidRPr="00B011D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Vans</w:t>
      </w:r>
      <w:r w:rsidRPr="00B011D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Выручка от продаж </w:t>
      </w:r>
      <w:r>
        <w:rPr>
          <w:rFonts w:ascii="Times New Roman" w:eastAsia="Calibri" w:hAnsi="Times New Roman" w:cs="Times New Roman"/>
          <w:sz w:val="28"/>
          <w:szCs w:val="28"/>
          <w:lang w:val="en-US"/>
        </w:rPr>
        <w:t>Daimler</w:t>
      </w:r>
      <w:r w:rsidRPr="00B011D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Trucks</w:t>
      </w:r>
      <w:r>
        <w:rPr>
          <w:rFonts w:ascii="Times New Roman" w:eastAsia="Calibri" w:hAnsi="Times New Roman" w:cs="Times New Roman"/>
          <w:sz w:val="28"/>
          <w:szCs w:val="28"/>
        </w:rPr>
        <w:t xml:space="preserve"> сократилась на 36% при сокращении продаж на 45%, а </w:t>
      </w:r>
      <w:r>
        <w:rPr>
          <w:rFonts w:ascii="Times New Roman" w:eastAsia="Calibri" w:hAnsi="Times New Roman" w:cs="Times New Roman"/>
          <w:sz w:val="28"/>
          <w:szCs w:val="28"/>
          <w:lang w:val="en-US"/>
        </w:rPr>
        <w:t>Mercedes</w:t>
      </w:r>
      <w:r w:rsidRPr="00B011D2">
        <w:rPr>
          <w:rFonts w:ascii="Times New Roman" w:eastAsia="Calibri" w:hAnsi="Times New Roman" w:cs="Times New Roman"/>
          <w:sz w:val="28"/>
          <w:szCs w:val="28"/>
        </w:rPr>
        <w:t>-</w:t>
      </w:r>
      <w:r>
        <w:rPr>
          <w:rFonts w:ascii="Times New Roman" w:eastAsia="Calibri" w:hAnsi="Times New Roman" w:cs="Times New Roman"/>
          <w:sz w:val="28"/>
          <w:szCs w:val="28"/>
          <w:lang w:val="en-US"/>
        </w:rPr>
        <w:t>Benz</w:t>
      </w:r>
      <w:r w:rsidRPr="00B011D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Vans</w:t>
      </w:r>
      <w:r>
        <w:rPr>
          <w:rFonts w:ascii="Times New Roman" w:eastAsia="Calibri" w:hAnsi="Times New Roman" w:cs="Times New Roman"/>
          <w:sz w:val="28"/>
          <w:szCs w:val="28"/>
        </w:rPr>
        <w:t xml:space="preserve"> на 34%,в то время как продажи упали на 42%. В каждом подразделении</w:t>
      </w:r>
      <w:r w:rsidRPr="003A75C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сокращение сотрудников составило 10% от прежнего количества сотрудников. И в сумме в двух подразделениях в 2009 г. работали 86 тыс. человек. Так как спрос на автомобили для личного транспорта упал меньше, чем на коммерческие автомобили, сокращение выручки </w:t>
      </w:r>
      <w:r>
        <w:rPr>
          <w:rFonts w:ascii="Times New Roman" w:eastAsia="Calibri" w:hAnsi="Times New Roman" w:cs="Times New Roman"/>
          <w:sz w:val="28"/>
          <w:szCs w:val="28"/>
          <w:lang w:val="en-US"/>
        </w:rPr>
        <w:t>Mercedes</w:t>
      </w:r>
      <w:r w:rsidRPr="00753A67">
        <w:rPr>
          <w:rFonts w:ascii="Times New Roman" w:eastAsia="Calibri" w:hAnsi="Times New Roman" w:cs="Times New Roman"/>
          <w:sz w:val="28"/>
          <w:szCs w:val="28"/>
        </w:rPr>
        <w:t>-</w:t>
      </w:r>
      <w:r>
        <w:rPr>
          <w:rFonts w:ascii="Times New Roman" w:eastAsia="Calibri" w:hAnsi="Times New Roman" w:cs="Times New Roman"/>
          <w:sz w:val="28"/>
          <w:szCs w:val="28"/>
          <w:lang w:val="en-US"/>
        </w:rPr>
        <w:t>Benz</w:t>
      </w:r>
      <w:r w:rsidRPr="00753A6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Cars</w:t>
      </w:r>
      <w:r w:rsidRPr="00753A6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составило только 14% и достигло значения 41 млрд. евро.  В 2009 г. это подразделение </w:t>
      </w:r>
      <w:r>
        <w:rPr>
          <w:rFonts w:ascii="Times New Roman" w:eastAsia="Calibri" w:hAnsi="Times New Roman" w:cs="Times New Roman"/>
          <w:sz w:val="28"/>
          <w:szCs w:val="28"/>
        </w:rPr>
        <w:lastRenderedPageBreak/>
        <w:t xml:space="preserve">продало 1 млн. автомобилей. Несмотря на убытки, </w:t>
      </w:r>
      <w:r>
        <w:rPr>
          <w:rFonts w:ascii="Times New Roman" w:eastAsia="Calibri" w:hAnsi="Times New Roman" w:cs="Times New Roman"/>
          <w:sz w:val="28"/>
          <w:szCs w:val="28"/>
          <w:lang w:val="en-US"/>
        </w:rPr>
        <w:t>Daimler</w:t>
      </w:r>
      <w:r w:rsidRPr="00E313F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E313F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лишь незначительно снизил количество инвестиций в НИОКР, а в </w:t>
      </w:r>
      <w:r>
        <w:rPr>
          <w:rFonts w:ascii="Times New Roman" w:eastAsia="Calibri" w:hAnsi="Times New Roman" w:cs="Times New Roman"/>
          <w:sz w:val="28"/>
          <w:szCs w:val="28"/>
          <w:lang w:val="en-US"/>
        </w:rPr>
        <w:t>Daimler</w:t>
      </w:r>
      <w:r w:rsidRPr="00E313F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Busses</w:t>
      </w:r>
      <w:r w:rsidRPr="00E313FE">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вообще получил на 19% инвестиций больше по сравнению с 2008 г.</w:t>
      </w:r>
      <w:r>
        <w:rPr>
          <w:rStyle w:val="a9"/>
          <w:rFonts w:ascii="Times New Roman" w:eastAsia="Calibri" w:hAnsi="Times New Roman" w:cs="Times New Roman"/>
          <w:sz w:val="28"/>
          <w:szCs w:val="28"/>
        </w:rPr>
        <w:footnoteReference w:id="33"/>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 наконец, изучим </w:t>
      </w:r>
      <w:r>
        <w:rPr>
          <w:rFonts w:ascii="Times New Roman" w:eastAsia="Calibri" w:hAnsi="Times New Roman" w:cs="Times New Roman"/>
          <w:sz w:val="28"/>
          <w:szCs w:val="28"/>
          <w:lang w:val="en-US"/>
        </w:rPr>
        <w:t>BMW</w:t>
      </w:r>
      <w:r w:rsidRPr="00DE7E0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DE7E02">
        <w:rPr>
          <w:rFonts w:ascii="Times New Roman" w:eastAsia="Calibri" w:hAnsi="Times New Roman" w:cs="Times New Roman"/>
          <w:sz w:val="28"/>
          <w:szCs w:val="28"/>
        </w:rPr>
        <w:t>.</w:t>
      </w:r>
      <w:r>
        <w:rPr>
          <w:rFonts w:ascii="Times New Roman" w:eastAsia="Calibri" w:hAnsi="Times New Roman" w:cs="Times New Roman"/>
          <w:sz w:val="28"/>
          <w:szCs w:val="28"/>
        </w:rPr>
        <w:t xml:space="preserve"> В 2009 г. </w:t>
      </w:r>
      <w:r>
        <w:rPr>
          <w:rFonts w:ascii="Times New Roman" w:eastAsia="Calibri" w:hAnsi="Times New Roman" w:cs="Times New Roman"/>
          <w:sz w:val="28"/>
          <w:szCs w:val="28"/>
          <w:lang w:val="en-US"/>
        </w:rPr>
        <w:t>BMW</w:t>
      </w:r>
      <w:r w:rsidRPr="00772D2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772D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понесла серьезные потери, вызванные кризисом. Особенно заметен был спад продаж в первой половине года, когда даже, несмотря на стимулирующие меры, спрос на продукцию </w:t>
      </w:r>
      <w:r>
        <w:rPr>
          <w:rFonts w:ascii="Times New Roman" w:eastAsia="Calibri" w:hAnsi="Times New Roman" w:cs="Times New Roman"/>
          <w:sz w:val="28"/>
          <w:szCs w:val="28"/>
          <w:lang w:val="en-US"/>
        </w:rPr>
        <w:t>BMW</w:t>
      </w:r>
      <w:r w:rsidRPr="00772D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снизился. Однако во второй половине 2009 г. началось восстановление деятельности компании, что позволило </w:t>
      </w:r>
      <w:r w:rsidRPr="00DE7E0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закончить год со всего лишь 10% спадом объема продаж по сравнению с аналогичным показателем 2008 г. В тоже время </w:t>
      </w:r>
      <w:r>
        <w:rPr>
          <w:rFonts w:ascii="Times New Roman" w:eastAsia="Calibri" w:hAnsi="Times New Roman" w:cs="Times New Roman"/>
          <w:sz w:val="28"/>
          <w:szCs w:val="28"/>
          <w:lang w:val="en-US"/>
        </w:rPr>
        <w:t>BMW</w:t>
      </w:r>
      <w:r w:rsidRPr="002105F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2105F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увеличила свою долю на рынке автомобилей класса люкс. По сравнению с другими ведущими производителями автомобилей компания достигла выручки в 50 млрд. евро с потерей всего лишь 4,7%, что значительно ниже потерь </w:t>
      </w:r>
      <w:r>
        <w:rPr>
          <w:rFonts w:ascii="Times New Roman" w:eastAsia="Calibri" w:hAnsi="Times New Roman" w:cs="Times New Roman"/>
          <w:sz w:val="28"/>
          <w:szCs w:val="28"/>
          <w:lang w:val="en-US"/>
        </w:rPr>
        <w:t>Daimler</w:t>
      </w:r>
      <w:r w:rsidRPr="00CB0D3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CB0D3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Volkswagen</w:t>
      </w:r>
      <w:r w:rsidRPr="00CB0D3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CB0D39">
        <w:rPr>
          <w:rFonts w:ascii="Times New Roman" w:eastAsia="Calibri" w:hAnsi="Times New Roman" w:cs="Times New Roman"/>
          <w:sz w:val="28"/>
          <w:szCs w:val="28"/>
        </w:rPr>
        <w:t>.</w:t>
      </w:r>
      <w:r>
        <w:rPr>
          <w:rFonts w:ascii="Times New Roman" w:eastAsia="Calibri" w:hAnsi="Times New Roman" w:cs="Times New Roman"/>
          <w:sz w:val="28"/>
          <w:szCs w:val="28"/>
        </w:rPr>
        <w:t>В зависимости от региона наблюдались как спад, так и рост выручки автоконцерна. Так, в Северной Америке продажи автомобилей принесли выручку компании ниже, чем в 2008 г. в размере 11 млрд. евро, в Германии продажи увеличились и также достигли выручки 11 млрд. евро. Максимальный рост продаж наблюдался в Азиатском регионе, а особенно в Китае. Это отражено на графике 13.</w:t>
      </w:r>
    </w:p>
    <w:p w:rsidR="00FF1BF4" w:rsidRDefault="00FF1BF4" w:rsidP="005D739F">
      <w:pPr>
        <w:spacing w:line="360" w:lineRule="auto"/>
        <w:jc w:val="both"/>
        <w:rPr>
          <w:rFonts w:ascii="Times New Roman" w:eastAsia="Calibri" w:hAnsi="Times New Roman" w:cs="Times New Roman"/>
          <w:b/>
          <w:sz w:val="28"/>
          <w:szCs w:val="28"/>
        </w:rPr>
      </w:pPr>
    </w:p>
    <w:p w:rsidR="00FF1BF4" w:rsidRDefault="00FF1BF4" w:rsidP="005D739F">
      <w:pPr>
        <w:spacing w:line="360" w:lineRule="auto"/>
        <w:jc w:val="both"/>
        <w:rPr>
          <w:rFonts w:ascii="Times New Roman" w:eastAsia="Calibri" w:hAnsi="Times New Roman" w:cs="Times New Roman"/>
          <w:b/>
          <w:sz w:val="28"/>
          <w:szCs w:val="28"/>
        </w:rPr>
      </w:pPr>
    </w:p>
    <w:p w:rsidR="00FF1BF4" w:rsidRDefault="00FF1BF4" w:rsidP="005D739F">
      <w:pPr>
        <w:spacing w:line="360" w:lineRule="auto"/>
        <w:jc w:val="both"/>
        <w:rPr>
          <w:rFonts w:ascii="Times New Roman" w:eastAsia="Calibri" w:hAnsi="Times New Roman" w:cs="Times New Roman"/>
          <w:b/>
          <w:sz w:val="28"/>
          <w:szCs w:val="28"/>
        </w:rPr>
      </w:pPr>
    </w:p>
    <w:p w:rsidR="00FF1BF4" w:rsidRDefault="00FF1BF4" w:rsidP="005D739F">
      <w:pPr>
        <w:spacing w:line="360" w:lineRule="auto"/>
        <w:jc w:val="both"/>
        <w:rPr>
          <w:rFonts w:ascii="Times New Roman" w:eastAsia="Calibri" w:hAnsi="Times New Roman" w:cs="Times New Roman"/>
          <w:b/>
          <w:sz w:val="28"/>
          <w:szCs w:val="28"/>
        </w:rPr>
      </w:pPr>
    </w:p>
    <w:p w:rsidR="00B83CE3" w:rsidRDefault="00B83CE3" w:rsidP="005D739F">
      <w:pPr>
        <w:spacing w:line="360" w:lineRule="auto"/>
        <w:jc w:val="both"/>
        <w:rPr>
          <w:rFonts w:ascii="Times New Roman" w:eastAsia="Calibri" w:hAnsi="Times New Roman" w:cs="Times New Roman"/>
          <w:b/>
          <w:sz w:val="28"/>
          <w:szCs w:val="28"/>
        </w:rPr>
      </w:pPr>
    </w:p>
    <w:p w:rsidR="00FF1BF4" w:rsidRDefault="00FF1BF4" w:rsidP="005D739F">
      <w:pPr>
        <w:spacing w:line="360" w:lineRule="auto"/>
        <w:jc w:val="both"/>
        <w:rPr>
          <w:rFonts w:ascii="Times New Roman" w:eastAsia="Calibri" w:hAnsi="Times New Roman" w:cs="Times New Roman"/>
          <w:b/>
          <w:sz w:val="28"/>
          <w:szCs w:val="28"/>
        </w:rPr>
      </w:pPr>
    </w:p>
    <w:p w:rsidR="00A2455E" w:rsidRPr="00DE4E2D" w:rsidRDefault="00A2455E" w:rsidP="005D739F">
      <w:pPr>
        <w:spacing w:line="360" w:lineRule="auto"/>
        <w:jc w:val="both"/>
        <w:rPr>
          <w:rFonts w:ascii="Times New Roman" w:eastAsia="Calibri" w:hAnsi="Times New Roman" w:cs="Times New Roman"/>
          <w:b/>
          <w:sz w:val="28"/>
          <w:szCs w:val="28"/>
        </w:rPr>
      </w:pPr>
      <w:r w:rsidRPr="00DE4E2D">
        <w:rPr>
          <w:rFonts w:ascii="Times New Roman" w:eastAsia="Calibri" w:hAnsi="Times New Roman" w:cs="Times New Roman"/>
          <w:b/>
          <w:sz w:val="28"/>
          <w:szCs w:val="28"/>
        </w:rPr>
        <w:lastRenderedPageBreak/>
        <w:t xml:space="preserve">График </w:t>
      </w:r>
      <w:r>
        <w:rPr>
          <w:rFonts w:ascii="Times New Roman" w:eastAsia="Calibri" w:hAnsi="Times New Roman" w:cs="Times New Roman"/>
          <w:b/>
          <w:sz w:val="28"/>
          <w:szCs w:val="28"/>
        </w:rPr>
        <w:t xml:space="preserve">13. - </w:t>
      </w:r>
      <w:r w:rsidRPr="00DE4E2D">
        <w:rPr>
          <w:rFonts w:ascii="Times New Roman" w:eastAsia="Calibri" w:hAnsi="Times New Roman" w:cs="Times New Roman"/>
          <w:b/>
          <w:sz w:val="28"/>
          <w:szCs w:val="28"/>
        </w:rPr>
        <w:t xml:space="preserve">Выручка </w:t>
      </w:r>
      <w:r w:rsidRPr="00DE4E2D">
        <w:rPr>
          <w:rFonts w:ascii="Times New Roman" w:eastAsia="Calibri" w:hAnsi="Times New Roman" w:cs="Times New Roman"/>
          <w:b/>
          <w:sz w:val="28"/>
          <w:szCs w:val="28"/>
          <w:lang w:val="en-US"/>
        </w:rPr>
        <w:t>BMW</w:t>
      </w:r>
      <w:r w:rsidRPr="00DE4E2D">
        <w:rPr>
          <w:rFonts w:ascii="Times New Roman" w:eastAsia="Calibri" w:hAnsi="Times New Roman" w:cs="Times New Roman"/>
          <w:b/>
          <w:sz w:val="28"/>
          <w:szCs w:val="28"/>
        </w:rPr>
        <w:t xml:space="preserve"> </w:t>
      </w:r>
      <w:r w:rsidRPr="00DE4E2D">
        <w:rPr>
          <w:rFonts w:ascii="Times New Roman" w:eastAsia="Calibri" w:hAnsi="Times New Roman" w:cs="Times New Roman"/>
          <w:b/>
          <w:sz w:val="28"/>
          <w:szCs w:val="28"/>
          <w:lang w:val="en-US"/>
        </w:rPr>
        <w:t>Group</w:t>
      </w:r>
      <w:r w:rsidR="00410DEA">
        <w:rPr>
          <w:rFonts w:ascii="Times New Roman" w:eastAsia="Calibri" w:hAnsi="Times New Roman" w:cs="Times New Roman"/>
          <w:b/>
          <w:sz w:val="28"/>
          <w:szCs w:val="28"/>
        </w:rPr>
        <w:t xml:space="preserve"> по регионам, 2005 – 2009гг</w:t>
      </w:r>
    </w:p>
    <w:p w:rsidR="00A2455E" w:rsidRDefault="00A2455E" w:rsidP="00DE4E2D">
      <w:pPr>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552270" cy="1706713"/>
            <wp:effectExtent l="19050" t="0" r="930" b="0"/>
            <wp:docPr id="31" name="Рисунок 12" descr="C:\Users\sony\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ny\Desktop\9.png"/>
                    <pic:cNvPicPr>
                      <a:picLocks noChangeAspect="1" noChangeArrowheads="1"/>
                    </pic:cNvPicPr>
                  </pic:nvPicPr>
                  <pic:blipFill>
                    <a:blip r:embed="rId22" cstate="print"/>
                    <a:srcRect/>
                    <a:stretch>
                      <a:fillRect/>
                    </a:stretch>
                  </pic:blipFill>
                  <pic:spPr bwMode="auto">
                    <a:xfrm>
                      <a:off x="0" y="0"/>
                      <a:ext cx="6552270" cy="1706713"/>
                    </a:xfrm>
                    <a:prstGeom prst="rect">
                      <a:avLst/>
                    </a:prstGeom>
                    <a:noFill/>
                    <a:ln w="9525">
                      <a:noFill/>
                      <a:miter lim="800000"/>
                      <a:headEnd/>
                      <a:tailEnd/>
                    </a:ln>
                  </pic:spPr>
                </pic:pic>
              </a:graphicData>
            </a:graphic>
          </wp:inline>
        </w:drawing>
      </w:r>
    </w:p>
    <w:p w:rsidR="00A2455E" w:rsidRPr="00FF1BF4" w:rsidRDefault="00A2455E" w:rsidP="00DE4E2D">
      <w:pPr>
        <w:spacing w:line="360" w:lineRule="auto"/>
        <w:jc w:val="both"/>
        <w:rPr>
          <w:rFonts w:ascii="Times New Roman" w:eastAsia="Calibri" w:hAnsi="Times New Roman" w:cs="Times New Roman"/>
          <w:b/>
          <w:sz w:val="24"/>
          <w:szCs w:val="24"/>
        </w:rPr>
      </w:pPr>
      <w:r w:rsidRPr="00FF1BF4">
        <w:rPr>
          <w:rFonts w:ascii="Times New Roman" w:eastAsia="Calibri" w:hAnsi="Times New Roman" w:cs="Times New Roman"/>
          <w:b/>
          <w:sz w:val="24"/>
          <w:szCs w:val="24"/>
        </w:rPr>
        <w:t>Источник</w:t>
      </w:r>
      <w:r w:rsidRPr="00FF1BF4">
        <w:rPr>
          <w:rFonts w:ascii="Times New Roman" w:eastAsia="Calibri" w:hAnsi="Times New Roman" w:cs="Times New Roman"/>
          <w:b/>
          <w:sz w:val="24"/>
          <w:szCs w:val="24"/>
          <w:lang w:val="en-US"/>
        </w:rPr>
        <w:t>:</w:t>
      </w:r>
      <w:r w:rsidRPr="00FF1BF4">
        <w:rPr>
          <w:rFonts w:ascii="Times New Roman" w:hAnsi="Times New Roman" w:cs="Times New Roman"/>
          <w:b/>
          <w:sz w:val="24"/>
          <w:szCs w:val="24"/>
          <w:lang w:val="en-US"/>
        </w:rPr>
        <w:t xml:space="preserve"> </w:t>
      </w:r>
      <w:proofErr w:type="gramStart"/>
      <w:r w:rsidRPr="00FF1BF4">
        <w:rPr>
          <w:rFonts w:ascii="Times New Roman" w:hAnsi="Times New Roman" w:cs="Times New Roman"/>
          <w:b/>
          <w:sz w:val="24"/>
          <w:szCs w:val="24"/>
          <w:lang w:val="en-US"/>
        </w:rPr>
        <w:t>Annual Report 2009.</w:t>
      </w:r>
      <w:proofErr w:type="gramEnd"/>
      <w:r w:rsidRPr="00FF1BF4">
        <w:rPr>
          <w:rFonts w:ascii="Times New Roman" w:hAnsi="Times New Roman" w:cs="Times New Roman"/>
          <w:b/>
          <w:sz w:val="24"/>
          <w:szCs w:val="24"/>
          <w:lang w:val="en-US"/>
        </w:rPr>
        <w:t xml:space="preserve">  BMW Group. </w:t>
      </w:r>
      <w:r w:rsidRPr="00FF1BF4">
        <w:rPr>
          <w:rFonts w:ascii="Times New Roman" w:hAnsi="Times New Roman" w:cs="Times New Roman"/>
          <w:b/>
          <w:sz w:val="24"/>
          <w:szCs w:val="24"/>
        </w:rPr>
        <w:t xml:space="preserve">2009. </w:t>
      </w:r>
      <w:proofErr w:type="gramStart"/>
      <w:r w:rsidRPr="00FF1BF4">
        <w:rPr>
          <w:rFonts w:ascii="Times New Roman" w:hAnsi="Times New Roman" w:cs="Times New Roman"/>
          <w:b/>
          <w:sz w:val="24"/>
          <w:szCs w:val="24"/>
          <w:lang w:val="en-US"/>
        </w:rPr>
        <w:t>P</w:t>
      </w:r>
      <w:r w:rsidRPr="00FF1BF4">
        <w:rPr>
          <w:rFonts w:ascii="Times New Roman" w:hAnsi="Times New Roman" w:cs="Times New Roman"/>
          <w:b/>
          <w:sz w:val="24"/>
          <w:szCs w:val="24"/>
        </w:rPr>
        <w:t>. 13.</w:t>
      </w:r>
      <w:proofErr w:type="gramEnd"/>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Среди брендов </w:t>
      </w:r>
      <w:r>
        <w:rPr>
          <w:rFonts w:ascii="Times New Roman" w:eastAsia="Calibri" w:hAnsi="Times New Roman" w:cs="Times New Roman"/>
          <w:sz w:val="28"/>
          <w:szCs w:val="28"/>
          <w:lang w:val="en-US"/>
        </w:rPr>
        <w:t>BMW</w:t>
      </w:r>
      <w:r w:rsidRPr="00D3171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D317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проще всего кризис переносило </w:t>
      </w:r>
      <w:r>
        <w:rPr>
          <w:rFonts w:ascii="Times New Roman" w:eastAsia="Calibri" w:hAnsi="Times New Roman" w:cs="Times New Roman"/>
          <w:sz w:val="28"/>
          <w:szCs w:val="28"/>
          <w:lang w:val="en-US"/>
        </w:rPr>
        <w:t>MINI</w:t>
      </w:r>
      <w:r w:rsidRPr="00D317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Объем производства </w:t>
      </w:r>
      <w:r>
        <w:rPr>
          <w:rFonts w:ascii="Times New Roman" w:eastAsia="Calibri" w:hAnsi="Times New Roman" w:cs="Times New Roman"/>
          <w:sz w:val="28"/>
          <w:szCs w:val="28"/>
          <w:lang w:val="en-US"/>
        </w:rPr>
        <w:t>MINI</w:t>
      </w:r>
      <w:r w:rsidRPr="00D317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сократился на 9,1%, в то время как </w:t>
      </w:r>
      <w:r>
        <w:rPr>
          <w:rFonts w:ascii="Times New Roman" w:eastAsia="Calibri" w:hAnsi="Times New Roman" w:cs="Times New Roman"/>
          <w:sz w:val="28"/>
          <w:szCs w:val="28"/>
          <w:lang w:val="en-US"/>
        </w:rPr>
        <w:t>Rolls</w:t>
      </w:r>
      <w:r w:rsidRPr="00D3171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Royce</w:t>
      </w:r>
      <w:r w:rsidRPr="00D317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испытал падение производства на 35,2%. С целью максимально быстрого выхода из кризиса компания прибегла к сокращению производства и временному закрытию заводов. </w:t>
      </w:r>
      <w:r>
        <w:rPr>
          <w:rFonts w:ascii="Times New Roman" w:eastAsia="Calibri" w:hAnsi="Times New Roman" w:cs="Times New Roman"/>
          <w:sz w:val="28"/>
          <w:szCs w:val="28"/>
          <w:lang w:val="en-US"/>
        </w:rPr>
        <w:t>BMW</w:t>
      </w:r>
      <w:r w:rsidRPr="001D0BB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1D0BB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приняла решение в 2009 г. сэкономить на рабочей силе около 500 млн. евро. Во-первых, сокращения касались временных сотрудников. После прекращения действия договора они зачастую меняют место занятости и переходят на другие предприятия. Во-вторых, автоконцерн ввел сокращенный рабочий день для части своих сотрудников. И, наконец, компания сократила ежегодные бонусы для топ менеджеров. Однако, по окончанию 2009 г. </w:t>
      </w:r>
      <w:r>
        <w:rPr>
          <w:rFonts w:ascii="Times New Roman" w:eastAsia="Calibri" w:hAnsi="Times New Roman" w:cs="Times New Roman"/>
          <w:sz w:val="28"/>
          <w:szCs w:val="28"/>
          <w:lang w:val="en-US"/>
        </w:rPr>
        <w:t>BMW</w:t>
      </w:r>
      <w:r w:rsidRPr="000C556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0C5569">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выплатила своим акционерам 197 млн. евро.</w:t>
      </w:r>
      <w:r>
        <w:rPr>
          <w:rStyle w:val="a9"/>
          <w:rFonts w:ascii="Times New Roman" w:eastAsia="Calibri" w:hAnsi="Times New Roman" w:cs="Times New Roman"/>
          <w:sz w:val="28"/>
          <w:szCs w:val="28"/>
        </w:rPr>
        <w:footnoteReference w:id="34"/>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образов, изучив положение дел в ведущих немецких автоконцернах</w:t>
      </w:r>
      <w:r w:rsidR="00917F36">
        <w:rPr>
          <w:rFonts w:ascii="Times New Roman" w:eastAsia="Calibri" w:hAnsi="Times New Roman" w:cs="Times New Roman"/>
          <w:sz w:val="28"/>
          <w:szCs w:val="28"/>
        </w:rPr>
        <w:t xml:space="preserve"> с точки зрения того</w:t>
      </w:r>
      <w:r>
        <w:rPr>
          <w:rFonts w:ascii="Times New Roman" w:eastAsia="Calibri" w:hAnsi="Times New Roman" w:cs="Times New Roman"/>
          <w:sz w:val="28"/>
          <w:szCs w:val="28"/>
        </w:rPr>
        <w:t xml:space="preserve">, как их затронул кризис, и каким образом компаниям удавалось преодолевать возникшие трудности, стало ясно, что антикризисные стратегии в данных автоконцернах схожи между собой. </w:t>
      </w:r>
      <w:r>
        <w:rPr>
          <w:rFonts w:ascii="Times New Roman" w:eastAsia="Calibri" w:hAnsi="Times New Roman" w:cs="Times New Roman"/>
          <w:sz w:val="28"/>
          <w:szCs w:val="28"/>
          <w:lang w:val="en-US"/>
        </w:rPr>
        <w:t>BMW</w:t>
      </w:r>
      <w:r w:rsidRPr="00A3450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A3450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Volkswagen</w:t>
      </w:r>
      <w:r w:rsidRPr="00A3450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A3450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Daimler</w:t>
      </w:r>
      <w:r w:rsidRPr="00A3450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AG</w:t>
      </w:r>
      <w:r w:rsidRPr="00A3450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прибегли к временному закрытию некоторых заводов, к сокращению штата, к сокращению заработных плат для </w:t>
      </w:r>
      <w:r>
        <w:rPr>
          <w:rFonts w:ascii="Times New Roman" w:eastAsia="Calibri" w:hAnsi="Times New Roman" w:cs="Times New Roman"/>
          <w:sz w:val="28"/>
          <w:szCs w:val="28"/>
        </w:rPr>
        <w:lastRenderedPageBreak/>
        <w:t>части своих сотрудников, а также частично отказались от выплат дивидендов своим акционерам.</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Особо важным фактором успеха немецких концернов был экспорт в Китай. Даже в периоды спада мировой экономики и затруднительного положения промышленности </w:t>
      </w:r>
      <w:proofErr w:type="gramStart"/>
      <w:r>
        <w:rPr>
          <w:rFonts w:ascii="Times New Roman" w:eastAsia="Calibri" w:hAnsi="Times New Roman" w:cs="Times New Roman"/>
          <w:sz w:val="28"/>
          <w:szCs w:val="28"/>
        </w:rPr>
        <w:t>всех</w:t>
      </w:r>
      <w:proofErr w:type="gramEnd"/>
      <w:r>
        <w:rPr>
          <w:rFonts w:ascii="Times New Roman" w:eastAsia="Calibri" w:hAnsi="Times New Roman" w:cs="Times New Roman"/>
          <w:sz w:val="28"/>
          <w:szCs w:val="28"/>
        </w:rPr>
        <w:t xml:space="preserve"> ведущих мировых держав Китай придерживается стратегии увеличения </w:t>
      </w:r>
      <w:r w:rsidR="00917F36">
        <w:rPr>
          <w:rFonts w:ascii="Times New Roman" w:eastAsia="Calibri" w:hAnsi="Times New Roman" w:cs="Times New Roman"/>
          <w:sz w:val="28"/>
          <w:szCs w:val="28"/>
        </w:rPr>
        <w:t>импорта</w:t>
      </w:r>
      <w:r>
        <w:rPr>
          <w:rFonts w:ascii="Times New Roman" w:eastAsia="Calibri" w:hAnsi="Times New Roman" w:cs="Times New Roman"/>
          <w:sz w:val="28"/>
          <w:szCs w:val="28"/>
        </w:rPr>
        <w:t>. Китай наращивает объемы импорта немецкой продукции по множеству причин. Во-первых, КНР стремится поднять свою промышленность до мировых стандартов, а немецкая продукция со своими новейшими технологиями ускоряет этот процесс. Китай хочет увеличить долю на внутреннем рынке до 40% к 2015 г. особенно в автомобилестроительной отрасли. Во-вторых, Китай активно развивает инфраструктуру: строит дороги, совершенствует виды транспорта (корабли, поезда и т.д.). За 2 года с 2011 по 2013 гг. были построены 7 скоростных автотрасс до Пекина, 9 на Севере  и Юге страны и 18 на Востоке и Западе Китая, а железная дорога согласно плану правительства к 2015 г. должна достичь 30 млн. миль. В-третьих, из-за большого объема вредных выбросов в атмосферу китайское правительство пытается улучшить имеющиеся технологии по защите окружающей среды. Одна из целей КНР в плане защиты окружающей среды – это увеличение количества автомобилей с минимальным загрязнением атмосферы и использованием альтернативного топлива</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 xml:space="preserve">рафик 14) Помимо этого Китай планирует достичь значения 3,3 патента на 10 тыс. человек. И последнее именно </w:t>
      </w:r>
      <w:proofErr w:type="gramStart"/>
      <w:r>
        <w:rPr>
          <w:rFonts w:ascii="Times New Roman" w:eastAsia="Calibri" w:hAnsi="Times New Roman" w:cs="Times New Roman"/>
          <w:sz w:val="28"/>
          <w:szCs w:val="28"/>
        </w:rPr>
        <w:t>немецкий</w:t>
      </w:r>
      <w:proofErr w:type="gram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Volkswagen</w:t>
      </w:r>
      <w:r w:rsidRPr="0047257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47257B">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является лидером на рынке Китая.</w:t>
      </w:r>
      <w:r>
        <w:rPr>
          <w:rStyle w:val="a9"/>
          <w:rFonts w:ascii="Times New Roman" w:eastAsia="Calibri" w:hAnsi="Times New Roman" w:cs="Times New Roman"/>
          <w:sz w:val="28"/>
          <w:szCs w:val="28"/>
        </w:rPr>
        <w:footnoteReference w:id="35"/>
      </w:r>
    </w:p>
    <w:p w:rsidR="00FF1BF4" w:rsidRDefault="00FF1BF4" w:rsidP="005D739F">
      <w:pPr>
        <w:spacing w:line="360" w:lineRule="auto"/>
        <w:ind w:firstLine="709"/>
        <w:jc w:val="both"/>
        <w:rPr>
          <w:rFonts w:ascii="Times New Roman" w:eastAsia="Calibri" w:hAnsi="Times New Roman" w:cs="Times New Roman"/>
          <w:sz w:val="28"/>
          <w:szCs w:val="28"/>
        </w:rPr>
      </w:pPr>
    </w:p>
    <w:p w:rsidR="00FF1BF4" w:rsidRDefault="00FF1BF4" w:rsidP="005D739F">
      <w:pPr>
        <w:spacing w:line="360" w:lineRule="auto"/>
        <w:ind w:firstLine="709"/>
        <w:jc w:val="both"/>
        <w:rPr>
          <w:rFonts w:ascii="Times New Roman" w:eastAsia="Calibri" w:hAnsi="Times New Roman" w:cs="Times New Roman"/>
          <w:sz w:val="28"/>
          <w:szCs w:val="28"/>
        </w:rPr>
      </w:pPr>
    </w:p>
    <w:p w:rsidR="00FF1BF4" w:rsidRDefault="00FF1BF4" w:rsidP="005D739F">
      <w:pPr>
        <w:spacing w:line="360" w:lineRule="auto"/>
        <w:ind w:firstLine="709"/>
        <w:jc w:val="both"/>
        <w:rPr>
          <w:rFonts w:ascii="Times New Roman" w:eastAsia="Calibri" w:hAnsi="Times New Roman" w:cs="Times New Roman"/>
          <w:sz w:val="28"/>
          <w:szCs w:val="28"/>
        </w:rPr>
      </w:pPr>
    </w:p>
    <w:p w:rsidR="00A2455E" w:rsidRPr="000F32A3" w:rsidRDefault="00A2455E" w:rsidP="005D739F">
      <w:pPr>
        <w:spacing w:line="360" w:lineRule="auto"/>
        <w:jc w:val="both"/>
        <w:rPr>
          <w:rFonts w:ascii="Times New Roman" w:eastAsia="Calibri" w:hAnsi="Times New Roman" w:cs="Times New Roman"/>
          <w:b/>
          <w:sz w:val="28"/>
          <w:szCs w:val="28"/>
        </w:rPr>
      </w:pPr>
      <w:r w:rsidRPr="000F32A3">
        <w:rPr>
          <w:rFonts w:ascii="Times New Roman" w:eastAsia="Calibri" w:hAnsi="Times New Roman" w:cs="Times New Roman"/>
          <w:b/>
          <w:sz w:val="28"/>
          <w:szCs w:val="28"/>
        </w:rPr>
        <w:lastRenderedPageBreak/>
        <w:t xml:space="preserve">График </w:t>
      </w:r>
      <w:r>
        <w:rPr>
          <w:rFonts w:ascii="Times New Roman" w:eastAsia="Calibri" w:hAnsi="Times New Roman" w:cs="Times New Roman"/>
          <w:b/>
          <w:sz w:val="28"/>
          <w:szCs w:val="28"/>
        </w:rPr>
        <w:t xml:space="preserve">14. - </w:t>
      </w:r>
      <w:r w:rsidRPr="000F32A3">
        <w:rPr>
          <w:rFonts w:ascii="Times New Roman" w:eastAsia="Calibri" w:hAnsi="Times New Roman" w:cs="Times New Roman"/>
          <w:b/>
          <w:sz w:val="28"/>
          <w:szCs w:val="28"/>
        </w:rPr>
        <w:t>Автомобильные продажи в Китае</w:t>
      </w:r>
      <w:r w:rsidR="009D734C">
        <w:rPr>
          <w:rFonts w:ascii="Times New Roman" w:eastAsia="Calibri" w:hAnsi="Times New Roman" w:cs="Times New Roman"/>
          <w:b/>
          <w:sz w:val="28"/>
          <w:szCs w:val="28"/>
        </w:rPr>
        <w:t>, продажи прошлых лет и прогноз</w:t>
      </w:r>
    </w:p>
    <w:p w:rsidR="00A2455E" w:rsidRDefault="00A2455E" w:rsidP="00B83CE3">
      <w:pPr>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113780" cy="2519680"/>
            <wp:effectExtent l="19050" t="0" r="1270" b="0"/>
            <wp:docPr id="32" name="Рисунок 1" descr="C:\Users\sony\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1.png"/>
                    <pic:cNvPicPr>
                      <a:picLocks noChangeAspect="1" noChangeArrowheads="1"/>
                    </pic:cNvPicPr>
                  </pic:nvPicPr>
                  <pic:blipFill>
                    <a:blip r:embed="rId23" cstate="print"/>
                    <a:srcRect/>
                    <a:stretch>
                      <a:fillRect/>
                    </a:stretch>
                  </pic:blipFill>
                  <pic:spPr bwMode="auto">
                    <a:xfrm>
                      <a:off x="0" y="0"/>
                      <a:ext cx="6113780" cy="2519680"/>
                    </a:xfrm>
                    <a:prstGeom prst="rect">
                      <a:avLst/>
                    </a:prstGeom>
                    <a:noFill/>
                    <a:ln w="9525">
                      <a:noFill/>
                      <a:miter lim="800000"/>
                      <a:headEnd/>
                      <a:tailEnd/>
                    </a:ln>
                  </pic:spPr>
                </pic:pic>
              </a:graphicData>
            </a:graphic>
          </wp:inline>
        </w:drawing>
      </w:r>
    </w:p>
    <w:p w:rsidR="00A2455E" w:rsidRPr="00FF1BF4" w:rsidRDefault="00A2455E" w:rsidP="00B01F69">
      <w:pPr>
        <w:spacing w:line="360" w:lineRule="auto"/>
        <w:jc w:val="both"/>
        <w:rPr>
          <w:rFonts w:ascii="Times New Roman" w:eastAsia="Calibri" w:hAnsi="Times New Roman" w:cs="Times New Roman"/>
          <w:b/>
          <w:sz w:val="24"/>
          <w:szCs w:val="24"/>
          <w:lang w:val="en-US"/>
        </w:rPr>
      </w:pPr>
      <w:r w:rsidRPr="00FF1BF4">
        <w:rPr>
          <w:rFonts w:ascii="Times New Roman" w:eastAsia="Calibri" w:hAnsi="Times New Roman" w:cs="Times New Roman"/>
          <w:b/>
          <w:sz w:val="24"/>
          <w:szCs w:val="24"/>
        </w:rPr>
        <w:t>Источник</w:t>
      </w:r>
      <w:r w:rsidRPr="00FF1BF4">
        <w:rPr>
          <w:rFonts w:ascii="Times New Roman" w:eastAsia="Calibri" w:hAnsi="Times New Roman" w:cs="Times New Roman"/>
          <w:b/>
          <w:sz w:val="24"/>
          <w:szCs w:val="24"/>
          <w:lang w:val="en-US"/>
        </w:rPr>
        <w:t xml:space="preserve">: </w:t>
      </w:r>
      <w:proofErr w:type="gramStart"/>
      <w:r w:rsidRPr="00FF1BF4">
        <w:rPr>
          <w:rFonts w:ascii="Times New Roman" w:hAnsi="Times New Roman" w:cs="Times New Roman"/>
          <w:b/>
          <w:sz w:val="24"/>
          <w:szCs w:val="24"/>
          <w:lang w:val="en-US"/>
        </w:rPr>
        <w:t xml:space="preserve">Global Automotive Industry </w:t>
      </w:r>
      <w:r w:rsidRPr="00FF1BF4">
        <w:rPr>
          <w:rFonts w:ascii="Cambria Math" w:hAnsi="Cambria Math" w:cs="Times New Roman"/>
          <w:b/>
          <w:sz w:val="24"/>
          <w:szCs w:val="24"/>
          <w:lang w:val="en-US"/>
        </w:rPr>
        <w:t>‐</w:t>
      </w:r>
      <w:r w:rsidRPr="00FF1BF4">
        <w:rPr>
          <w:rFonts w:ascii="Times New Roman" w:hAnsi="Times New Roman" w:cs="Times New Roman"/>
          <w:b/>
          <w:sz w:val="24"/>
          <w:szCs w:val="24"/>
          <w:lang w:val="en-US"/>
        </w:rPr>
        <w:t xml:space="preserve"> Trends and development – 2011.</w:t>
      </w:r>
      <w:proofErr w:type="gramEnd"/>
      <w:r w:rsidRPr="00FF1BF4">
        <w:rPr>
          <w:rFonts w:ascii="Times New Roman" w:hAnsi="Times New Roman" w:cs="Times New Roman"/>
          <w:b/>
          <w:sz w:val="24"/>
          <w:szCs w:val="24"/>
          <w:lang w:val="en-US"/>
        </w:rPr>
        <w:t xml:space="preserve"> - </w:t>
      </w:r>
      <w:proofErr w:type="spellStart"/>
      <w:r w:rsidRPr="00FF1BF4">
        <w:rPr>
          <w:rFonts w:ascii="Times New Roman" w:eastAsia="Calibri" w:hAnsi="Times New Roman" w:cs="Times New Roman"/>
          <w:b/>
          <w:sz w:val="24"/>
          <w:szCs w:val="24"/>
          <w:lang w:val="en-US"/>
        </w:rPr>
        <w:t>Yatsen</w:t>
      </w:r>
      <w:proofErr w:type="spellEnd"/>
      <w:r w:rsidRPr="00FF1BF4">
        <w:rPr>
          <w:rFonts w:ascii="Times New Roman" w:eastAsia="Calibri" w:hAnsi="Times New Roman" w:cs="Times New Roman"/>
          <w:b/>
          <w:sz w:val="24"/>
          <w:szCs w:val="24"/>
          <w:lang w:val="en-US"/>
        </w:rPr>
        <w:t xml:space="preserve"> Associates Co. </w:t>
      </w:r>
      <w:r w:rsidRPr="00FF1BF4">
        <w:rPr>
          <w:rFonts w:ascii="Times New Roman" w:hAnsi="Times New Roman" w:cs="Times New Roman"/>
          <w:b/>
          <w:sz w:val="24"/>
          <w:szCs w:val="24"/>
          <w:lang w:val="en-US"/>
        </w:rPr>
        <w:t xml:space="preserve">Beijing, China, </w:t>
      </w:r>
      <w:r w:rsidRPr="00FF1BF4">
        <w:rPr>
          <w:rFonts w:ascii="Times New Roman" w:eastAsia="Calibri" w:hAnsi="Times New Roman" w:cs="Times New Roman"/>
          <w:b/>
          <w:sz w:val="24"/>
          <w:szCs w:val="24"/>
          <w:lang w:val="en-US"/>
        </w:rPr>
        <w:t xml:space="preserve">2011. </w:t>
      </w:r>
      <w:proofErr w:type="gramStart"/>
      <w:r w:rsidRPr="00FF1BF4">
        <w:rPr>
          <w:rFonts w:ascii="Times New Roman" w:eastAsia="Calibri" w:hAnsi="Times New Roman" w:cs="Times New Roman"/>
          <w:b/>
          <w:sz w:val="24"/>
          <w:szCs w:val="24"/>
          <w:lang w:val="en-US"/>
        </w:rPr>
        <w:t>P. 8.</w:t>
      </w:r>
      <w:proofErr w:type="gramEnd"/>
      <w:r w:rsidRPr="00FF1BF4">
        <w:rPr>
          <w:rFonts w:ascii="Times New Roman" w:eastAsia="Calibri" w:hAnsi="Times New Roman" w:cs="Times New Roman"/>
          <w:b/>
          <w:sz w:val="24"/>
          <w:szCs w:val="24"/>
          <w:lang w:val="en-US"/>
        </w:rPr>
        <w:t xml:space="preserve">  </w:t>
      </w:r>
      <w:proofErr w:type="gramStart"/>
      <w:r w:rsidRPr="00FF1BF4">
        <w:rPr>
          <w:rFonts w:ascii="Times New Roman" w:eastAsia="Calibri" w:hAnsi="Times New Roman" w:cs="Times New Roman"/>
          <w:b/>
          <w:sz w:val="24"/>
          <w:szCs w:val="24"/>
          <w:lang w:val="en-US"/>
        </w:rPr>
        <w:t xml:space="preserve">- </w:t>
      </w:r>
      <w:hyperlink r:id="rId24" w:history="1">
        <w:r w:rsidRPr="00FF1BF4">
          <w:rPr>
            <w:rStyle w:val="aa"/>
            <w:rFonts w:ascii="Times New Roman" w:eastAsia="Calibri" w:hAnsi="Times New Roman" w:cs="Times New Roman"/>
            <w:b/>
            <w:sz w:val="24"/>
            <w:szCs w:val="24"/>
            <w:lang w:val="en-US"/>
          </w:rPr>
          <w:t>http://www.yatsenassociates.com/userfiles/file/Automotive%20Industry%20Trends.pdf</w:t>
        </w:r>
      </w:hyperlink>
      <w:r w:rsidRPr="00FF1BF4">
        <w:rPr>
          <w:rFonts w:ascii="Times New Roman" w:hAnsi="Times New Roman" w:cs="Times New Roman"/>
          <w:b/>
          <w:sz w:val="24"/>
          <w:szCs w:val="24"/>
          <w:lang w:val="en-US"/>
        </w:rPr>
        <w:t>.</w:t>
      </w:r>
      <w:proofErr w:type="gramEnd"/>
      <w:r w:rsidRPr="00FF1BF4">
        <w:rPr>
          <w:rFonts w:ascii="Times New Roman" w:hAnsi="Times New Roman" w:cs="Times New Roman"/>
          <w:b/>
          <w:sz w:val="24"/>
          <w:szCs w:val="24"/>
          <w:lang w:val="en-US"/>
        </w:rPr>
        <w:t xml:space="preserve">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Помимо собственных стратегий немецких автопроизводителей по выходу из кризиса большую роль в дальнейшем успехе сыграло немецкое правительство. Оно планомерно боролось с возникавшими трудностями. Первоначально правительство предприняло меры, касающиеся общей экономической ситуации в Германии. Таким образом, в октябре 2008 г. был создан Стабилизационный Фонд </w:t>
      </w:r>
      <w:r w:rsidRPr="0036050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de-DE"/>
        </w:rPr>
        <w:t>SoFFin</w:t>
      </w:r>
      <w:proofErr w:type="spellEnd"/>
      <w:r w:rsidRPr="00360509">
        <w:rPr>
          <w:rFonts w:ascii="Times New Roman" w:eastAsia="Calibri" w:hAnsi="Times New Roman" w:cs="Times New Roman"/>
          <w:sz w:val="28"/>
          <w:szCs w:val="28"/>
        </w:rPr>
        <w:t>)</w:t>
      </w:r>
      <w:r>
        <w:rPr>
          <w:rFonts w:ascii="Times New Roman" w:eastAsia="Calibri" w:hAnsi="Times New Roman" w:cs="Times New Roman"/>
          <w:sz w:val="28"/>
          <w:szCs w:val="28"/>
        </w:rPr>
        <w:t>.</w:t>
      </w:r>
      <w:r w:rsidRPr="00A47BA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Его целью было стабилизировать финансовую систему страны при помощи выпуска гарантий, принятия на себя долгов финансовых институтов, а также </w:t>
      </w:r>
      <w:r w:rsidRPr="005D3BEB">
        <w:rPr>
          <w:rFonts w:ascii="Times New Roman" w:eastAsia="Calibri" w:hAnsi="Times New Roman" w:cs="Times New Roman"/>
          <w:sz w:val="28"/>
          <w:szCs w:val="28"/>
        </w:rPr>
        <w:t xml:space="preserve">изменение структуры капитала </w:t>
      </w:r>
      <w:r>
        <w:rPr>
          <w:rFonts w:ascii="Times New Roman" w:eastAsia="Calibri" w:hAnsi="Times New Roman" w:cs="Times New Roman"/>
          <w:sz w:val="28"/>
          <w:szCs w:val="28"/>
        </w:rPr>
        <w:t xml:space="preserve">этих институтов. Далее были приняты  Пакеты мер по стимулированию экономики. Первый Пакет был принят 5 ноября 2008  г., а второй - 15 февраля 2009 г..  Более того 4 января  2009 г. был принят также Пакет мер по поддержке автомобилестроительной отрасли  Германии, включающий в себя 1,5 млрд. поддержку отрасли при помощи гарантий от невыплат по кредиту, а также упрощенную систему подачи заявок на кредит и дальнейшего его получения. Однако еще до кризиса Германия сделала все возможное для быстрого </w:t>
      </w:r>
      <w:r>
        <w:rPr>
          <w:rFonts w:ascii="Times New Roman" w:eastAsia="Calibri" w:hAnsi="Times New Roman" w:cs="Times New Roman"/>
          <w:sz w:val="28"/>
          <w:szCs w:val="28"/>
        </w:rPr>
        <w:lastRenderedPageBreak/>
        <w:t>реагирования на колебания мировой экономики. Были проведены социальные реформы, реформы по дерегул</w:t>
      </w:r>
      <w:r w:rsidR="009D734C">
        <w:rPr>
          <w:rFonts w:ascii="Times New Roman" w:eastAsia="Calibri" w:hAnsi="Times New Roman" w:cs="Times New Roman"/>
          <w:sz w:val="28"/>
          <w:szCs w:val="28"/>
        </w:rPr>
        <w:t>ированию, либерализации и  т.д.</w:t>
      </w:r>
      <w:r>
        <w:rPr>
          <w:rFonts w:ascii="Times New Roman" w:eastAsia="Calibri" w:hAnsi="Times New Roman" w:cs="Times New Roman"/>
          <w:sz w:val="28"/>
          <w:szCs w:val="28"/>
        </w:rPr>
        <w:t xml:space="preserve">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целом все программы затрагивающие экономику и промышленность, в том числе автомобилестроение, можно поделить на 3 группы. Первая группа – это программы Европейского Союза, вторая – немецкого правительства и третья – федеральных земель.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Все страны-члены Европейского Союза вносят свой вклад в создание единого фонда, направленного на поддержку европейской экономики. Также существуют специальные фонды для поддержки отраслей. В 2009 г. общий бюджет фонда был 126, 5 млрд. евро, из которых 45,5 млрд. евро приходилось на промышленность. Основной задачей структурных фондов являлась поддержка различных отраслей экономики в неразвитых по европейским меркам регионах. С их помощью решались не только экономические, но и социальные проблемы. Помимо этого в случае, когда ВВП в регионе меньше среднего по Европе, предприятия имеют право на получение дополнительных инвестиций.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Немецкое правительство осуществляет поддержку промышленности при помощи немецкого государственного банка </w:t>
      </w:r>
      <w:proofErr w:type="spellStart"/>
      <w:r>
        <w:rPr>
          <w:rFonts w:ascii="Times New Roman" w:eastAsia="Calibri" w:hAnsi="Times New Roman" w:cs="Times New Roman"/>
          <w:sz w:val="28"/>
          <w:szCs w:val="28"/>
          <w:lang w:val="en-US"/>
        </w:rPr>
        <w:t>Kf</w:t>
      </w:r>
      <w:proofErr w:type="spellEnd"/>
      <w:r>
        <w:rPr>
          <w:rFonts w:ascii="Times New Roman" w:eastAsia="Calibri" w:hAnsi="Times New Roman" w:cs="Times New Roman"/>
          <w:sz w:val="28"/>
          <w:szCs w:val="28"/>
          <w:lang w:val="de-DE"/>
        </w:rPr>
        <w:t>W</w:t>
      </w:r>
      <w:r w:rsidRPr="00B812B0">
        <w:rPr>
          <w:rFonts w:ascii="Times New Roman" w:eastAsia="Calibri" w:hAnsi="Times New Roman" w:cs="Times New Roman"/>
          <w:sz w:val="28"/>
          <w:szCs w:val="28"/>
        </w:rPr>
        <w:t xml:space="preserve">. </w:t>
      </w:r>
      <w:r>
        <w:rPr>
          <w:rFonts w:ascii="Times New Roman" w:eastAsia="Calibri" w:hAnsi="Times New Roman" w:cs="Times New Roman"/>
          <w:sz w:val="28"/>
          <w:szCs w:val="28"/>
        </w:rPr>
        <w:t>В 2008 г. банком было выделено свыше 70 млрд. евро на финансирование  компаний, осуществляющих свою деятельность в промышленности. В основном помощь направлена на предприятия малого и среднего размера, а также на венчурные компании. Однако были и программы для крупных предприятий с ежегодным оборотом более 500 млн. евро. Предприятия подавали заявку на получение кредита для осуществления определенного проекта на сумму не более 300 млн. евро. Это было сделано с целью повышения конкурентоспособности немецких автопроизводителей. Предприятия могли использовать полученный кредит не только для осуществления проекта, но и для осуществления каждодневной деятельности, в том числе и финансирования рабочего капитала.</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Для того, чтобы банки могли без опасения выдавать кредиты пошатнувшимся от кризиса компаниям в промышленности малого и среднего размера, правительство Германии в рамках</w:t>
      </w:r>
      <w:proofErr w:type="gramStart"/>
      <w:r>
        <w:rPr>
          <w:rFonts w:ascii="Times New Roman" w:eastAsia="Calibri" w:hAnsi="Times New Roman" w:cs="Times New Roman"/>
          <w:sz w:val="28"/>
          <w:szCs w:val="28"/>
        </w:rPr>
        <w:t xml:space="preserve"> В</w:t>
      </w:r>
      <w:proofErr w:type="gramEnd"/>
      <w:r>
        <w:rPr>
          <w:rFonts w:ascii="Times New Roman" w:eastAsia="Calibri" w:hAnsi="Times New Roman" w:cs="Times New Roman"/>
          <w:sz w:val="28"/>
          <w:szCs w:val="28"/>
        </w:rPr>
        <w:t>торого Пакета мер по стимулированию экономики создало программу, нацеленную на выдачу кредитных гарантий. Данная программа включала в себя финансирование в объеме 15 млрд. евро с целью поддержания финансовой стабильности малых и средних предприятий. Требованием для получения поддержки являлась годовой оборот предприятия менее чем в 500 млн. евро. Поддержка компаний осуществлялась вплоть до 18 сентября</w:t>
      </w:r>
      <w:r w:rsidR="009D73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2009, и за период действия программы к ней прибегли почти 3 тыс. предприятий, которые в итоге получили поддержку в размере 13,3 млрд. евро. Для автопроизводителей правительство Германии предложило гарантии в размере 100 млн. евро.</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основным видам помощи со стороны федеральных земель ФРГ относятся гарантии, субсидии, инвестиции и выдача кредитов. В зависимости от федеральной земли видны различия в предоставляемой поддержке. В одной земле максимальные усилия могут быть направлены на сокращени</w:t>
      </w:r>
      <w:r w:rsidR="009D734C">
        <w:rPr>
          <w:rFonts w:ascii="Times New Roman" w:eastAsia="Calibri" w:hAnsi="Times New Roman" w:cs="Times New Roman"/>
          <w:sz w:val="28"/>
          <w:szCs w:val="28"/>
        </w:rPr>
        <w:t>е уровня безработицы, а в другой</w:t>
      </w:r>
      <w:r>
        <w:rPr>
          <w:rFonts w:ascii="Times New Roman" w:eastAsia="Calibri" w:hAnsi="Times New Roman" w:cs="Times New Roman"/>
          <w:sz w:val="28"/>
          <w:szCs w:val="28"/>
        </w:rPr>
        <w:t>, напротив, улучшение имеющейся инфраструктуры.</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уже было сказано, Германия приняла два пакета мер по стимулированию экономики. Первый пакет мер предоставлял поддержку в размере 70 млрд. евро, из которых 50 млрд. пошли на инвестиции, а 20 млрд. на достижение финансовой стабильности предприятий. Второй пакет мер был направлен на защиту занятости, а также экономический рост немецкой экономики. Помимо инвестирования в образования, инфраструктуру, выдача кредитов предприятия в Пакет мер входили мероприятия по поддержке автомобилестроительной отрасли.</w:t>
      </w:r>
      <w:r>
        <w:rPr>
          <w:rStyle w:val="a9"/>
          <w:rFonts w:ascii="Times New Roman" w:eastAsia="Calibri" w:hAnsi="Times New Roman" w:cs="Times New Roman"/>
          <w:sz w:val="28"/>
          <w:szCs w:val="28"/>
        </w:rPr>
        <w:footnoteReference w:id="36"/>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Во-первых, было выделено 5 млрд. евро  на приобретение автомобилей с целью преодоления сокращающегося спроса на внутреннем рынке. Во-вторых, </w:t>
      </w:r>
      <w:r>
        <w:rPr>
          <w:rFonts w:ascii="Times New Roman" w:eastAsia="Calibri" w:hAnsi="Times New Roman" w:cs="Times New Roman"/>
          <w:sz w:val="28"/>
          <w:szCs w:val="28"/>
        </w:rPr>
        <w:lastRenderedPageBreak/>
        <w:t xml:space="preserve">владельцам автомобилей, которые хотели приобрести новую машину, предоставляли 2,5 тыс. евро на новый автомобиль, если автомобиль имел срок службы больше 9 лет и был в распоряжении владельца более 1 года, а также, если новый автомобиль был куплен до 30 июня 2010 г., и была предоставлена соответствующая справка. Правительство не забывало и про окружающую среду. Новый автомобиль должен был иметь стандарт как минимум «Евро 4». За время действия данных мер, а это около 8 месяцев, к ним прибегли около 2 млн. людей. Свои предпочтения покупатели отдавали компаниям </w:t>
      </w:r>
      <w:r>
        <w:rPr>
          <w:rFonts w:ascii="Times New Roman" w:eastAsia="Calibri" w:hAnsi="Times New Roman" w:cs="Times New Roman"/>
          <w:sz w:val="28"/>
          <w:szCs w:val="28"/>
          <w:lang w:val="en-US"/>
        </w:rPr>
        <w:t>Volkswagen</w:t>
      </w:r>
      <w:r w:rsidRPr="00E076C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E076C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Opel</w:t>
      </w:r>
      <w:r w:rsidRPr="00E076C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Skoda</w:t>
      </w:r>
      <w:r w:rsidRPr="00E076C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Ford</w:t>
      </w:r>
      <w:r w:rsidRPr="00E076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Fiat</w:t>
      </w:r>
      <w:r w:rsidRPr="00E076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Однако абсолютным лидером был </w:t>
      </w:r>
      <w:r>
        <w:rPr>
          <w:rFonts w:ascii="Times New Roman" w:eastAsia="Calibri" w:hAnsi="Times New Roman" w:cs="Times New Roman"/>
          <w:sz w:val="28"/>
          <w:szCs w:val="28"/>
          <w:lang w:val="en-US"/>
        </w:rPr>
        <w:t>Volkswagen</w:t>
      </w:r>
      <w:r w:rsidRPr="00E076C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Pr>
          <w:rFonts w:ascii="Times New Roman" w:eastAsia="Calibri" w:hAnsi="Times New Roman" w:cs="Times New Roman"/>
          <w:sz w:val="28"/>
          <w:szCs w:val="28"/>
        </w:rPr>
        <w:t xml:space="preserve">, т.к. каждый пятый новый автомобиль был марки данного автоконцерна. Благодаря данной мере удалось избежать более серьезного спада продаж на внутреннем рынке. Но положительный эффект на продажи автомобилей был временным. За период действия программы производители автомобилей эконом класса и розничные торговцы получили дополнительную выручку, однако в тоже самое время долгосрочный эффект был </w:t>
      </w:r>
      <w:r w:rsidR="00426290">
        <w:rPr>
          <w:rFonts w:ascii="Times New Roman" w:eastAsia="Calibri" w:hAnsi="Times New Roman" w:cs="Times New Roman"/>
          <w:sz w:val="28"/>
          <w:szCs w:val="28"/>
        </w:rPr>
        <w:t>скорее</w:t>
      </w:r>
      <w:r>
        <w:rPr>
          <w:rFonts w:ascii="Times New Roman" w:eastAsia="Calibri" w:hAnsi="Times New Roman" w:cs="Times New Roman"/>
          <w:sz w:val="28"/>
          <w:szCs w:val="28"/>
        </w:rPr>
        <w:t xml:space="preserve"> негативным. </w:t>
      </w:r>
      <w:r w:rsidR="00851A63">
        <w:rPr>
          <w:rFonts w:ascii="Times New Roman" w:eastAsia="Calibri" w:hAnsi="Times New Roman" w:cs="Times New Roman"/>
          <w:sz w:val="28"/>
          <w:szCs w:val="28"/>
        </w:rPr>
        <w:t xml:space="preserve">Более того данная программа ставит под сомнение соблюдение принципа конкурентного рынка. </w:t>
      </w:r>
      <w:r>
        <w:rPr>
          <w:rFonts w:ascii="Times New Roman" w:eastAsia="Calibri" w:hAnsi="Times New Roman" w:cs="Times New Roman"/>
          <w:sz w:val="28"/>
          <w:szCs w:val="28"/>
        </w:rPr>
        <w:t>Причиной тому является резко изменившееся отношение покупателей к приобретению автомобиля. Если ранее они хотели приобрести подержанный автомобиль, то после введения программы предпочтения были отданы новому автомобилю, т.к. его цена снизилась за счет государственной субсидии.</w:t>
      </w:r>
      <w:r w:rsidR="00851A63">
        <w:rPr>
          <w:rFonts w:ascii="Times New Roman" w:eastAsia="Calibri" w:hAnsi="Times New Roman" w:cs="Times New Roman"/>
          <w:sz w:val="28"/>
          <w:szCs w:val="28"/>
        </w:rPr>
        <w:t xml:space="preserve"> </w:t>
      </w:r>
      <w:r w:rsidR="00280B2A">
        <w:rPr>
          <w:rFonts w:ascii="Times New Roman" w:eastAsia="Calibri" w:hAnsi="Times New Roman" w:cs="Times New Roman"/>
          <w:sz w:val="28"/>
          <w:szCs w:val="28"/>
        </w:rPr>
        <w:t xml:space="preserve">В свою очередь это привело к падению цен на старые автомобили. </w:t>
      </w:r>
      <w:r w:rsidR="00851A63">
        <w:rPr>
          <w:rFonts w:ascii="Times New Roman" w:eastAsia="Calibri" w:hAnsi="Times New Roman" w:cs="Times New Roman"/>
          <w:sz w:val="28"/>
          <w:szCs w:val="28"/>
        </w:rPr>
        <w:t xml:space="preserve">Также покупатели, которые хотели приобрести автомобиль немного позже, купили его сейчас, а это значит, что в будущем объемы продаж должны </w:t>
      </w:r>
      <w:proofErr w:type="gramStart"/>
      <w:r w:rsidR="00851A63">
        <w:rPr>
          <w:rFonts w:ascii="Times New Roman" w:eastAsia="Calibri" w:hAnsi="Times New Roman" w:cs="Times New Roman"/>
          <w:sz w:val="28"/>
          <w:szCs w:val="28"/>
        </w:rPr>
        <w:t>снизится</w:t>
      </w:r>
      <w:proofErr w:type="gramEnd"/>
      <w:r w:rsidR="00851A6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Таким образом, цены, которые неожиданно изменились, в итоге</w:t>
      </w:r>
      <w:r w:rsidR="00426290">
        <w:rPr>
          <w:rFonts w:ascii="Times New Roman" w:eastAsia="Calibri" w:hAnsi="Times New Roman" w:cs="Times New Roman"/>
          <w:sz w:val="28"/>
          <w:szCs w:val="28"/>
        </w:rPr>
        <w:t xml:space="preserve"> отрицательно</w:t>
      </w:r>
      <w:r>
        <w:rPr>
          <w:rFonts w:ascii="Times New Roman" w:eastAsia="Calibri" w:hAnsi="Times New Roman" w:cs="Times New Roman"/>
          <w:sz w:val="28"/>
          <w:szCs w:val="28"/>
        </w:rPr>
        <w:t xml:space="preserve"> сказались на ожиданиях покупателей и их уверенности в будущем. Но в то</w:t>
      </w:r>
      <w:r w:rsidR="00280B2A">
        <w:rPr>
          <w:rFonts w:ascii="Times New Roman" w:eastAsia="Calibri" w:hAnsi="Times New Roman" w:cs="Times New Roman"/>
          <w:sz w:val="28"/>
          <w:szCs w:val="28"/>
        </w:rPr>
        <w:t xml:space="preserve"> </w:t>
      </w:r>
      <w:r>
        <w:rPr>
          <w:rFonts w:ascii="Times New Roman" w:eastAsia="Calibri" w:hAnsi="Times New Roman" w:cs="Times New Roman"/>
          <w:sz w:val="28"/>
          <w:szCs w:val="28"/>
        </w:rPr>
        <w:t>же время в 2009 г. наблюдался пик продаж новых автомобилей в размере 3,9 млн. единиц.</w:t>
      </w:r>
      <w:r>
        <w:rPr>
          <w:rStyle w:val="a9"/>
          <w:rFonts w:ascii="Times New Roman" w:eastAsia="Calibri" w:hAnsi="Times New Roman" w:cs="Times New Roman"/>
          <w:sz w:val="28"/>
          <w:szCs w:val="28"/>
        </w:rPr>
        <w:footnoteReference w:id="37"/>
      </w:r>
    </w:p>
    <w:p w:rsidR="00A2455E" w:rsidRPr="009247A9" w:rsidRDefault="00A2455E" w:rsidP="00FF1BF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рамках поддержки автоконцернов были предложены упрощенные схемы получения кредитов. Для того чтобы банки не брали на себя риски невозвращения кредитов, правительство и федеральные земли частично брали на себя риски от невыплаты. Для получения кредита компании подавали заявления в Комитет Федеральной Земли по вопросам поручительства и в немецкий государственный банк </w:t>
      </w:r>
      <w:r>
        <w:rPr>
          <w:rFonts w:ascii="Times New Roman" w:eastAsia="Calibri" w:hAnsi="Times New Roman" w:cs="Times New Roman"/>
          <w:sz w:val="28"/>
          <w:szCs w:val="28"/>
          <w:lang w:val="de-DE"/>
        </w:rPr>
        <w:t>KfW</w:t>
      </w:r>
      <w:r w:rsidRPr="00272A24">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Затем, если не требовалось дополнительных согласований из-за превышающих определенную сумму заявок на кредит, специальная комиссия принимала окончательное решение. К данной возможности прибегли некоторые автопроизводители. (рисунок 15)</w:t>
      </w:r>
    </w:p>
    <w:p w:rsidR="00A2455E" w:rsidRPr="003918A5" w:rsidRDefault="00A2455E" w:rsidP="005D739F">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Рисунок 15. - </w:t>
      </w:r>
      <w:r w:rsidRPr="003918A5">
        <w:rPr>
          <w:rFonts w:ascii="Times New Roman" w:eastAsia="Calibri" w:hAnsi="Times New Roman" w:cs="Times New Roman"/>
          <w:b/>
          <w:sz w:val="28"/>
          <w:szCs w:val="28"/>
        </w:rPr>
        <w:t>Упрощенная схема для получения кредита или банковской гарантии в</w:t>
      </w:r>
      <w:r w:rsidR="0036711B">
        <w:rPr>
          <w:rFonts w:ascii="Times New Roman" w:eastAsia="Calibri" w:hAnsi="Times New Roman" w:cs="Times New Roman"/>
          <w:b/>
          <w:sz w:val="28"/>
          <w:szCs w:val="28"/>
        </w:rPr>
        <w:t xml:space="preserve"> Германии</w:t>
      </w:r>
    </w:p>
    <w:p w:rsidR="00A2455E" w:rsidRDefault="00A2455E" w:rsidP="00893AFF">
      <w:pPr>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746079" cy="3062177"/>
            <wp:effectExtent l="19050" t="0" r="0" b="0"/>
            <wp:docPr id="33" name="Рисунок 9" descr="C:\Users\sony\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ny\Desktop\8.png"/>
                    <pic:cNvPicPr>
                      <a:picLocks noChangeAspect="1" noChangeArrowheads="1"/>
                    </pic:cNvPicPr>
                  </pic:nvPicPr>
                  <pic:blipFill>
                    <a:blip r:embed="rId25" cstate="print"/>
                    <a:srcRect/>
                    <a:stretch>
                      <a:fillRect/>
                    </a:stretch>
                  </pic:blipFill>
                  <pic:spPr bwMode="auto">
                    <a:xfrm>
                      <a:off x="0" y="0"/>
                      <a:ext cx="4746079" cy="3062177"/>
                    </a:xfrm>
                    <a:prstGeom prst="rect">
                      <a:avLst/>
                    </a:prstGeom>
                    <a:noFill/>
                    <a:ln w="9525">
                      <a:noFill/>
                      <a:miter lim="800000"/>
                      <a:headEnd/>
                      <a:tailEnd/>
                    </a:ln>
                  </pic:spPr>
                </pic:pic>
              </a:graphicData>
            </a:graphic>
          </wp:inline>
        </w:drawing>
      </w:r>
    </w:p>
    <w:p w:rsidR="00A2455E" w:rsidRPr="00FF1BF4" w:rsidRDefault="00A2455E" w:rsidP="00B01F69">
      <w:pPr>
        <w:spacing w:line="360" w:lineRule="auto"/>
        <w:jc w:val="both"/>
        <w:rPr>
          <w:rFonts w:ascii="Times New Roman" w:eastAsia="Calibri" w:hAnsi="Times New Roman" w:cs="Times New Roman"/>
          <w:b/>
          <w:sz w:val="24"/>
          <w:szCs w:val="24"/>
        </w:rPr>
      </w:pPr>
      <w:r w:rsidRPr="00FF1BF4">
        <w:rPr>
          <w:rFonts w:ascii="Times New Roman" w:eastAsia="Calibri" w:hAnsi="Times New Roman" w:cs="Times New Roman"/>
          <w:b/>
          <w:sz w:val="24"/>
          <w:szCs w:val="24"/>
        </w:rPr>
        <w:t>Источник:</w:t>
      </w:r>
      <w:r w:rsidRPr="00FF1BF4">
        <w:rPr>
          <w:rFonts w:ascii="Times New Roman" w:hAnsi="Times New Roman" w:cs="Times New Roman"/>
          <w:b/>
          <w:sz w:val="24"/>
          <w:szCs w:val="24"/>
        </w:rPr>
        <w:t xml:space="preserve">. </w:t>
      </w:r>
      <w:proofErr w:type="spellStart"/>
      <w:r w:rsidRPr="00FF1BF4">
        <w:rPr>
          <w:rFonts w:ascii="Times New Roman" w:hAnsi="Times New Roman" w:cs="Times New Roman"/>
          <w:b/>
          <w:sz w:val="24"/>
          <w:szCs w:val="24"/>
          <w:lang w:val="en-US"/>
        </w:rPr>
        <w:t>Broich</w:t>
      </w:r>
      <w:proofErr w:type="spellEnd"/>
      <w:r w:rsidRPr="00FF1BF4">
        <w:rPr>
          <w:rFonts w:ascii="Times New Roman" w:hAnsi="Times New Roman" w:cs="Times New Roman"/>
          <w:b/>
          <w:sz w:val="24"/>
          <w:szCs w:val="24"/>
        </w:rPr>
        <w:t xml:space="preserve"> </w:t>
      </w:r>
      <w:r w:rsidRPr="00FF1BF4">
        <w:rPr>
          <w:rFonts w:ascii="Times New Roman" w:hAnsi="Times New Roman" w:cs="Times New Roman"/>
          <w:b/>
          <w:sz w:val="24"/>
          <w:szCs w:val="24"/>
          <w:lang w:val="en-US"/>
        </w:rPr>
        <w:t>Josef</w:t>
      </w:r>
      <w:r w:rsidRPr="00FF1BF4">
        <w:rPr>
          <w:rFonts w:ascii="Times New Roman" w:hAnsi="Times New Roman" w:cs="Times New Roman"/>
          <w:b/>
          <w:sz w:val="24"/>
          <w:szCs w:val="24"/>
        </w:rPr>
        <w:t xml:space="preserve">. </w:t>
      </w:r>
      <w:proofErr w:type="gramStart"/>
      <w:r w:rsidRPr="00FF1BF4">
        <w:rPr>
          <w:rFonts w:ascii="Times New Roman" w:hAnsi="Times New Roman" w:cs="Times New Roman"/>
          <w:b/>
          <w:sz w:val="24"/>
          <w:szCs w:val="24"/>
          <w:lang w:val="en-US"/>
        </w:rPr>
        <w:t>Op</w:t>
      </w:r>
      <w:r w:rsidRPr="00FF1BF4">
        <w:rPr>
          <w:rFonts w:ascii="Times New Roman" w:hAnsi="Times New Roman" w:cs="Times New Roman"/>
          <w:b/>
          <w:sz w:val="24"/>
          <w:szCs w:val="24"/>
        </w:rPr>
        <w:t>.</w:t>
      </w:r>
      <w:r w:rsidRPr="00FF1BF4">
        <w:rPr>
          <w:rFonts w:ascii="Times New Roman" w:hAnsi="Times New Roman" w:cs="Times New Roman"/>
          <w:b/>
          <w:sz w:val="24"/>
          <w:szCs w:val="24"/>
          <w:lang w:val="en-US"/>
        </w:rPr>
        <w:t>cit</w:t>
      </w:r>
      <w:r w:rsidRPr="00FF1BF4">
        <w:rPr>
          <w:rFonts w:ascii="Times New Roman" w:hAnsi="Times New Roman" w:cs="Times New Roman"/>
          <w:b/>
          <w:sz w:val="24"/>
          <w:szCs w:val="24"/>
        </w:rPr>
        <w:t xml:space="preserve">. </w:t>
      </w:r>
      <w:r w:rsidRPr="00FF1BF4">
        <w:rPr>
          <w:rFonts w:ascii="Times New Roman" w:hAnsi="Times New Roman" w:cs="Times New Roman"/>
          <w:b/>
          <w:sz w:val="24"/>
          <w:szCs w:val="24"/>
          <w:lang w:val="en-US"/>
        </w:rPr>
        <w:t>P</w:t>
      </w:r>
      <w:r w:rsidRPr="00FF1BF4">
        <w:rPr>
          <w:rFonts w:ascii="Times New Roman" w:hAnsi="Times New Roman" w:cs="Times New Roman"/>
          <w:b/>
          <w:sz w:val="24"/>
          <w:szCs w:val="24"/>
        </w:rPr>
        <w:t>. 16</w:t>
      </w:r>
      <w:r w:rsidR="0036711B" w:rsidRPr="00FF1BF4">
        <w:rPr>
          <w:rFonts w:ascii="Times New Roman" w:hAnsi="Times New Roman" w:cs="Times New Roman"/>
          <w:b/>
          <w:sz w:val="24"/>
          <w:szCs w:val="24"/>
        </w:rPr>
        <w:t>.</w:t>
      </w:r>
      <w:proofErr w:type="gramEnd"/>
    </w:p>
    <w:p w:rsidR="00A2455E" w:rsidRDefault="00A2455E" w:rsidP="005D739F">
      <w:pPr>
        <w:spacing w:line="36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8"/>
          <w:szCs w:val="28"/>
        </w:rPr>
        <w:t xml:space="preserve">В 2009 г. компания </w:t>
      </w:r>
      <w:r>
        <w:rPr>
          <w:rFonts w:ascii="Times New Roman" w:eastAsia="Calibri" w:hAnsi="Times New Roman" w:cs="Times New Roman"/>
          <w:sz w:val="28"/>
          <w:szCs w:val="28"/>
          <w:lang w:val="en-US"/>
        </w:rPr>
        <w:t>Porsche</w:t>
      </w:r>
      <w:r w:rsidRPr="00E7633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подала заявку на получение кредита в размере 1, 75 млрд. евро. В требованиях к получению требуемой суммы государственный банк </w:t>
      </w:r>
      <w:r>
        <w:rPr>
          <w:rFonts w:ascii="Times New Roman" w:eastAsia="Calibri" w:hAnsi="Times New Roman" w:cs="Times New Roman"/>
          <w:sz w:val="28"/>
          <w:szCs w:val="28"/>
          <w:lang w:val="de-DE"/>
        </w:rPr>
        <w:t>KfW</w:t>
      </w:r>
      <w:r>
        <w:rPr>
          <w:rFonts w:ascii="Times New Roman" w:eastAsia="Calibri" w:hAnsi="Times New Roman" w:cs="Times New Roman"/>
          <w:sz w:val="28"/>
          <w:szCs w:val="28"/>
        </w:rPr>
        <w:t xml:space="preserve"> выдвинул необходимость предоставления детального плана по выплате уже имеющихся у компании долгов на 12,5 млрд. евро, а также в случае получения кредита его нельзя будет использовать для покупки акций. Однако сделка в итоге не состоялась из-за выдвинутого </w:t>
      </w:r>
      <w:r>
        <w:rPr>
          <w:rFonts w:ascii="Times New Roman" w:eastAsia="Calibri" w:hAnsi="Times New Roman" w:cs="Times New Roman"/>
          <w:sz w:val="28"/>
          <w:szCs w:val="28"/>
        </w:rPr>
        <w:lastRenderedPageBreak/>
        <w:t xml:space="preserve">предложения об объединении с другим автоконцерном </w:t>
      </w:r>
      <w:r>
        <w:rPr>
          <w:rFonts w:ascii="Times New Roman" w:eastAsia="Calibri" w:hAnsi="Times New Roman" w:cs="Times New Roman"/>
          <w:sz w:val="28"/>
          <w:szCs w:val="28"/>
          <w:lang w:val="en-US"/>
        </w:rPr>
        <w:t>Volkswagen</w:t>
      </w:r>
      <w:r w:rsidRPr="006709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6709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После длительного согласования обе стороны согласились объединиться, и с 2012 г. </w:t>
      </w:r>
      <w:r>
        <w:rPr>
          <w:rFonts w:ascii="Times New Roman" w:eastAsia="Calibri" w:hAnsi="Times New Roman" w:cs="Times New Roman"/>
          <w:sz w:val="28"/>
          <w:szCs w:val="28"/>
          <w:lang w:val="en-US"/>
        </w:rPr>
        <w:t>Volkswagen</w:t>
      </w:r>
      <w:r w:rsidRPr="006709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Pr>
          <w:rFonts w:ascii="Times New Roman" w:eastAsia="Calibri" w:hAnsi="Times New Roman" w:cs="Times New Roman"/>
          <w:sz w:val="28"/>
          <w:szCs w:val="28"/>
        </w:rPr>
        <w:t xml:space="preserve"> является материнской компанией </w:t>
      </w:r>
      <w:r>
        <w:rPr>
          <w:rFonts w:ascii="Times New Roman" w:eastAsia="Calibri" w:hAnsi="Times New Roman" w:cs="Times New Roman"/>
          <w:sz w:val="28"/>
          <w:szCs w:val="28"/>
          <w:lang w:val="en-US"/>
        </w:rPr>
        <w:t>Porsche</w:t>
      </w:r>
      <w:r w:rsidRPr="00670996">
        <w:rPr>
          <w:rFonts w:ascii="Times New Roman" w:eastAsia="Calibri" w:hAnsi="Times New Roman" w:cs="Times New Roman"/>
          <w:sz w:val="28"/>
          <w:szCs w:val="28"/>
        </w:rPr>
        <w:t xml:space="preserve">. </w:t>
      </w:r>
    </w:p>
    <w:p w:rsidR="00A2455E" w:rsidRPr="005D739F" w:rsidRDefault="00A2455E" w:rsidP="005D739F">
      <w:pPr>
        <w:spacing w:line="36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8"/>
          <w:szCs w:val="28"/>
        </w:rPr>
        <w:t>Другим заявителем являлась компания</w:t>
      </w:r>
      <w:r w:rsidRPr="00CF44BF">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Adam</w:t>
      </w:r>
      <w:r w:rsidRPr="00CF44BF">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Opel</w:t>
      </w:r>
      <w:r w:rsidRPr="00CF44BF">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GmbH</w:t>
      </w:r>
      <w:r>
        <w:rPr>
          <w:rFonts w:ascii="Times New Roman" w:eastAsia="Calibri" w:hAnsi="Times New Roman" w:cs="Times New Roman"/>
          <w:sz w:val="28"/>
          <w:szCs w:val="28"/>
        </w:rPr>
        <w:t>.</w:t>
      </w:r>
      <w:r w:rsidRPr="00CF44B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отличие от </w:t>
      </w:r>
      <w:r>
        <w:rPr>
          <w:rFonts w:ascii="Times New Roman" w:eastAsia="Calibri" w:hAnsi="Times New Roman" w:cs="Times New Roman"/>
          <w:sz w:val="28"/>
          <w:szCs w:val="28"/>
          <w:lang w:val="en-US"/>
        </w:rPr>
        <w:t>Porsche</w:t>
      </w:r>
      <w:r w:rsidRPr="00CF44BF">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компания получила кредит на сумму 1,5 млрд. евро в мае 2009 г. Кроме того в дальнейшем компании была предоставлена возможность на дополнительный кредит в размере 4,5 млрд. евро. Данная помощь была осуществлена в рамках Пакета мер по поддержке автомобилестроительной отрасли  Германии</w:t>
      </w:r>
      <w:r>
        <w:rPr>
          <w:rStyle w:val="a9"/>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Pr>
          <w:rStyle w:val="a9"/>
          <w:rFonts w:ascii="Times New Roman" w:eastAsia="Calibri" w:hAnsi="Times New Roman" w:cs="Times New Roman"/>
          <w:sz w:val="28"/>
          <w:szCs w:val="28"/>
        </w:rPr>
        <w:footnoteReference w:id="38"/>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Автомобилестроительная отрасль, как было сказано ранее, является лидером по количеству предоставленных рабочих мест. Кризис сказался и на занятости в данной отрасли. В связи с сокращением штата в 2009 г. наблюдался спад занятости в автомобилестроении на 2,1%, а зарплата сотрудников упала на 10,8%. По сравнению с остальными отраслями экономики показатели занятости упали сильнее. Так в промышленности в целом сокращение занятости составило 1%, а заработных плат 5,1%. Однако государство поддерживало сотрудников, которые работали сокращенную рабочую неделю. Государственная поддержка во время кризиса длилась свыше 18 месяцев. Работникам по контрактам предоставлялось больше возможностей найти место занятости, а  сотрудники с инженерным образованием имели право быть в постоянном штате. Это объяснялось нехваткой квалифицированных работников в данной отрасли. 75% всех работников, занятых сокращенную рабочую неделю, работали на предприятиях немецкой промышленности, а максимальное количество занятых было в автомобилестроительной отрасли. Более того профсоюзы проводили сдержанную политику в отношении заработных плат, а также в связи со сниженной заработной платой нагрузка на автопроизводителей была снижена.  Также во время кризиса некоторые производители </w:t>
      </w:r>
      <w:r>
        <w:rPr>
          <w:rFonts w:ascii="Times New Roman" w:eastAsia="Calibri" w:hAnsi="Times New Roman" w:cs="Times New Roman"/>
          <w:sz w:val="28"/>
          <w:szCs w:val="28"/>
        </w:rPr>
        <w:lastRenderedPageBreak/>
        <w:t xml:space="preserve">практиковали временный </w:t>
      </w:r>
      <w:proofErr w:type="spellStart"/>
      <w:r>
        <w:rPr>
          <w:rFonts w:ascii="Times New Roman" w:eastAsia="Calibri" w:hAnsi="Times New Roman" w:cs="Times New Roman"/>
          <w:sz w:val="28"/>
          <w:szCs w:val="28"/>
        </w:rPr>
        <w:t>найм</w:t>
      </w:r>
      <w:proofErr w:type="spellEnd"/>
      <w:r>
        <w:rPr>
          <w:rFonts w:ascii="Times New Roman" w:eastAsia="Calibri" w:hAnsi="Times New Roman" w:cs="Times New Roman"/>
          <w:sz w:val="28"/>
          <w:szCs w:val="28"/>
        </w:rPr>
        <w:t xml:space="preserve"> людей, которые были работниками других компаний.</w:t>
      </w:r>
      <w:r>
        <w:rPr>
          <w:rStyle w:val="a9"/>
          <w:rFonts w:ascii="Times New Roman" w:eastAsia="Calibri" w:hAnsi="Times New Roman" w:cs="Times New Roman"/>
          <w:sz w:val="28"/>
          <w:szCs w:val="28"/>
        </w:rPr>
        <w:footnoteReference w:id="39"/>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Все принятые меры, а в особенности выдача гарантий от невыплат по кредиту со сторон</w:t>
      </w:r>
      <w:r w:rsidR="0036711B">
        <w:rPr>
          <w:rFonts w:ascii="Times New Roman" w:eastAsia="Calibri" w:hAnsi="Times New Roman" w:cs="Times New Roman"/>
          <w:sz w:val="28"/>
          <w:szCs w:val="28"/>
        </w:rPr>
        <w:t>ы государства и упрощенные схемы</w:t>
      </w:r>
      <w:r>
        <w:rPr>
          <w:rFonts w:ascii="Times New Roman" w:eastAsia="Calibri" w:hAnsi="Times New Roman" w:cs="Times New Roman"/>
          <w:sz w:val="28"/>
          <w:szCs w:val="28"/>
        </w:rPr>
        <w:t xml:space="preserve"> получения кредитов </w:t>
      </w:r>
      <w:proofErr w:type="spellStart"/>
      <w:r>
        <w:rPr>
          <w:rFonts w:ascii="Times New Roman" w:eastAsia="Calibri" w:hAnsi="Times New Roman" w:cs="Times New Roman"/>
          <w:sz w:val="28"/>
          <w:szCs w:val="28"/>
        </w:rPr>
        <w:t>автоконцернам</w:t>
      </w:r>
      <w:r w:rsidR="0036711B">
        <w:rPr>
          <w:rFonts w:ascii="Times New Roman" w:eastAsia="Calibri" w:hAnsi="Times New Roman" w:cs="Times New Roman"/>
          <w:sz w:val="28"/>
          <w:szCs w:val="28"/>
        </w:rPr>
        <w:t>и</w:t>
      </w:r>
      <w:proofErr w:type="spellEnd"/>
      <w:r>
        <w:rPr>
          <w:rFonts w:ascii="Times New Roman" w:eastAsia="Calibri" w:hAnsi="Times New Roman" w:cs="Times New Roman"/>
          <w:sz w:val="28"/>
          <w:szCs w:val="28"/>
        </w:rPr>
        <w:t>, полностью соответствовали представлениям управляющих ведущих компаний в автомобилестроительной отрасли. Для них первоочередной задачей было обеспечение ликвидности предприятия. Затем были пересмотрены все проекты, и некоторые из них было решено закрыть в связи с их нерентабельностью в сложный экономический период. Более того ни одна компания не смогла не сократить свой штат, т.к. необходимо было снизить расходы без обращения к еще большим долгам. Всем было ясно, что невозможно обойтись без увольнений, временного закрытия заводов и сокращения рабочей недели для части сотрудников. Причем чтобы достичь максимально положительного эффекта от внедрения всех программ, руководству автоконцернов следовало принять решение как можно быстрее. Однако были и оговорки касательно программы по выдаче кредитов пошатнувшимся компаниям. Необходимо было четко отслеживать, в какую компанию направлялась помощь, т.к. выдача кредитов и гарантий компаниям, которые уже проявляли себя как убыточные, являлась бесполезным. В связи с этим многие банки были не готовы предоставлять кредиты или расширять кредитные линии компаниям в автомобилестроительной отрасли, а без получения необходимых для дальнейшей деятельности средств компания не могла преодолеть кризис. В этом случае на помощь пришла правительственная программа в размере 100 млн. евро. В то</w:t>
      </w:r>
      <w:r w:rsidR="0036711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же время такие принятые меры как сокращенная рабочая неделя, сокращение заработных плат были частью пересмотра общих затрат автоконцернов. Для поставщиков приоритетным также оказалась смена структуры затрат. Было необходимо создавать </w:t>
      </w:r>
      <w:r>
        <w:rPr>
          <w:rFonts w:ascii="Times New Roman" w:eastAsia="Calibri" w:hAnsi="Times New Roman" w:cs="Times New Roman"/>
          <w:sz w:val="28"/>
          <w:szCs w:val="28"/>
        </w:rPr>
        <w:lastRenderedPageBreak/>
        <w:t xml:space="preserve">специальные команды, которые занимались разработкой плана по выходу из кризиса, и внедрять программы по сокращению операционных расходов.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Помимо отрицательного эффекта кризис оказал и положительный. Особенно он отразился на поставщиках. Самые слабые поставщики, неспособные преодолеть кризис, были вынуждены прекратить свою деятельность, а более сильные, напротив, могли проще объединяться с крупными компаниями, а также легче устанавливать партнерские отношения с ними. В то</w:t>
      </w:r>
      <w:r w:rsidR="00A91864">
        <w:rPr>
          <w:rFonts w:ascii="Times New Roman" w:eastAsia="Calibri" w:hAnsi="Times New Roman" w:cs="Times New Roman"/>
          <w:sz w:val="28"/>
          <w:szCs w:val="28"/>
        </w:rPr>
        <w:t xml:space="preserve"> </w:t>
      </w:r>
      <w:r>
        <w:rPr>
          <w:rFonts w:ascii="Times New Roman" w:eastAsia="Calibri" w:hAnsi="Times New Roman" w:cs="Times New Roman"/>
          <w:sz w:val="28"/>
          <w:szCs w:val="28"/>
        </w:rPr>
        <w:t>же время, согласно мнению руководителей крупных компаний, несмотря на положительный эффект от проводимых немецким правительством программ, государству стоит немного ограничивать себя во вмешательстве в автомобилестроительную отрасль. Автоконцерны смогли правильно выбрать антикризисные стратегии, опираясь на современные технологии, в том числе направленные на защиту окружающей среды, на производство наиболее затребованных моделей автомобилей и сокращение операционных расходов. Помимо прочего за счет высокого уровня образования немецких инженеров, пусть их количество в тот период и по настоящий момент недостаточно, и возможности расширения рынка сбыта автоконцерны успешно преодолевали финансовый кризис.</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другим факторам успеха немецкого автомобилестроения и промышленности в целом можно отнести возможность найма дешевой рабочей силы из стран ЦВЕ. </w:t>
      </w:r>
      <w:r w:rsidR="002509C0">
        <w:rPr>
          <w:rFonts w:ascii="Times New Roman" w:eastAsia="Calibri" w:hAnsi="Times New Roman" w:cs="Times New Roman"/>
          <w:sz w:val="28"/>
          <w:szCs w:val="28"/>
        </w:rPr>
        <w:t xml:space="preserve">Поскольку Германия </w:t>
      </w:r>
      <w:r w:rsidR="002509C0">
        <w:rPr>
          <w:rFonts w:ascii="Times New Roman" w:hAnsi="Times New Roman"/>
          <w:sz w:val="28"/>
          <w:szCs w:val="28"/>
        </w:rPr>
        <w:t xml:space="preserve"> находится в непосредственной близости от Польши, Украины и Чехии, она может производить свою продукцию в данных странах. </w:t>
      </w:r>
      <w:r>
        <w:rPr>
          <w:rFonts w:ascii="Times New Roman" w:hAnsi="Times New Roman"/>
          <w:sz w:val="28"/>
          <w:szCs w:val="28"/>
        </w:rPr>
        <w:t xml:space="preserve">Это в свою очередь позволяет значительно сократить издержки производства и увеличить производительность. </w:t>
      </w:r>
      <w:r>
        <w:rPr>
          <w:rFonts w:ascii="Times New Roman" w:eastAsia="Calibri" w:hAnsi="Times New Roman" w:cs="Times New Roman"/>
          <w:sz w:val="28"/>
          <w:szCs w:val="28"/>
        </w:rPr>
        <w:t>Таким преимуществом пользуются автоконцерны. Далее в связи с тенденцией  промышленности к созданию предприятий по размеру больше, чем аналогичные предприятия в других</w:t>
      </w:r>
      <w:r w:rsidRPr="005C576D">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странах, возникает экономия на масштабе.</w:t>
      </w:r>
      <w:r>
        <w:rPr>
          <w:rStyle w:val="a9"/>
          <w:rFonts w:ascii="Times New Roman" w:eastAsia="Calibri" w:hAnsi="Times New Roman" w:cs="Times New Roman"/>
          <w:sz w:val="28"/>
          <w:szCs w:val="28"/>
        </w:rPr>
        <w:footnoteReference w:id="40"/>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Итак, в 2010 г. промышленность начала восстанавливаться после основного удара кризиса. После сокращения объема продаж автомобилей и спада производства почти на 22%  деятельность автоконцернов стабилизировалась. Германия была одной из стран, которые предприняли все меры для улучшения экономического положения.   За счет нарастающего экспорта в Азиатские страны и многочисленных программ по стимулированию производства и спроса в первое полугодие 2010 г. было отмечено быстрое восстановление экономики. Экспорт немецких автомобилей в Китай в 2010 г. был почти в 2 раза больше объема экспорта в 2009 г. В то</w:t>
      </w:r>
      <w:r w:rsidR="00EB7483" w:rsidRPr="00EB7483">
        <w:rPr>
          <w:rFonts w:ascii="Times New Roman" w:eastAsia="Calibri" w:hAnsi="Times New Roman" w:cs="Times New Roman"/>
          <w:sz w:val="28"/>
          <w:szCs w:val="28"/>
        </w:rPr>
        <w:t xml:space="preserve"> </w:t>
      </w:r>
      <w:r>
        <w:rPr>
          <w:rFonts w:ascii="Times New Roman" w:eastAsia="Calibri" w:hAnsi="Times New Roman" w:cs="Times New Roman"/>
          <w:sz w:val="28"/>
          <w:szCs w:val="28"/>
        </w:rPr>
        <w:t>же время увеличивались продажи в США, которые возросли на 46,2%. (таблица 16)</w:t>
      </w:r>
    </w:p>
    <w:p w:rsidR="00A2455E" w:rsidRPr="00E03C2A" w:rsidRDefault="00A2455E" w:rsidP="005D739F">
      <w:pPr>
        <w:pStyle w:val="af2"/>
        <w:jc w:val="both"/>
        <w:rPr>
          <w:b/>
          <w:sz w:val="28"/>
          <w:szCs w:val="28"/>
        </w:rPr>
      </w:pPr>
      <w:r w:rsidRPr="00E03C2A">
        <w:rPr>
          <w:b/>
          <w:sz w:val="28"/>
          <w:szCs w:val="28"/>
        </w:rPr>
        <w:t xml:space="preserve">Таблица </w:t>
      </w:r>
      <w:r>
        <w:rPr>
          <w:b/>
          <w:sz w:val="28"/>
          <w:szCs w:val="28"/>
        </w:rPr>
        <w:t xml:space="preserve">16. - </w:t>
      </w:r>
      <w:r w:rsidRPr="00E03C2A">
        <w:rPr>
          <w:rStyle w:val="af1"/>
          <w:rFonts w:eastAsia="Calibri"/>
          <w:sz w:val="28"/>
          <w:szCs w:val="28"/>
        </w:rPr>
        <w:t xml:space="preserve">Экспорт автомобилей германскими концернами по регионам </w:t>
      </w:r>
      <w:r>
        <w:t xml:space="preserve"> </w:t>
      </w:r>
      <w:r w:rsidR="00410DEA">
        <w:rPr>
          <w:rStyle w:val="af1"/>
          <w:rFonts w:eastAsia="Calibri"/>
          <w:sz w:val="28"/>
          <w:szCs w:val="28"/>
        </w:rPr>
        <w:t>в 2009-2010гг</w:t>
      </w:r>
      <w:r w:rsidRPr="00E03C2A">
        <w:rPr>
          <w:rStyle w:val="af1"/>
          <w:rFonts w:eastAsia="Calibri"/>
          <w:sz w:val="28"/>
          <w:szCs w:val="28"/>
        </w:rPr>
        <w:t xml:space="preserve"> (тыс. единиц)</w:t>
      </w:r>
    </w:p>
    <w:tbl>
      <w:tblPr>
        <w:tblStyle w:val="af0"/>
        <w:tblW w:w="0" w:type="auto"/>
        <w:tblLayout w:type="fixed"/>
        <w:tblLook w:val="04A0"/>
      </w:tblPr>
      <w:tblGrid>
        <w:gridCol w:w="2565"/>
        <w:gridCol w:w="2380"/>
        <w:gridCol w:w="2463"/>
        <w:gridCol w:w="1931"/>
      </w:tblGrid>
      <w:tr w:rsidR="00A2455E" w:rsidRPr="00035A92" w:rsidTr="00693A8F">
        <w:trPr>
          <w:trHeight w:val="338"/>
        </w:trPr>
        <w:tc>
          <w:tcPr>
            <w:tcW w:w="2565" w:type="dxa"/>
          </w:tcPr>
          <w:p w:rsidR="00A2455E" w:rsidRPr="00693A8F" w:rsidRDefault="00A2455E" w:rsidP="003918A5">
            <w:pPr>
              <w:autoSpaceDE w:val="0"/>
              <w:autoSpaceDN w:val="0"/>
              <w:adjustRightInd w:val="0"/>
              <w:jc w:val="center"/>
              <w:rPr>
                <w:rFonts w:ascii="Times New Roman" w:eastAsiaTheme="minorEastAsia" w:hAnsi="Times New Roman"/>
                <w:b/>
                <w:sz w:val="28"/>
                <w:szCs w:val="28"/>
                <w:lang w:eastAsia="ru-RU"/>
              </w:rPr>
            </w:pPr>
          </w:p>
        </w:tc>
        <w:tc>
          <w:tcPr>
            <w:tcW w:w="2380" w:type="dxa"/>
          </w:tcPr>
          <w:p w:rsidR="00A2455E" w:rsidRPr="00693A8F" w:rsidRDefault="00A2455E" w:rsidP="003918A5">
            <w:pPr>
              <w:autoSpaceDE w:val="0"/>
              <w:autoSpaceDN w:val="0"/>
              <w:adjustRightInd w:val="0"/>
              <w:ind w:left="357"/>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2009</w:t>
            </w:r>
          </w:p>
        </w:tc>
        <w:tc>
          <w:tcPr>
            <w:tcW w:w="2463" w:type="dxa"/>
          </w:tcPr>
          <w:p w:rsidR="00A2455E" w:rsidRPr="00693A8F" w:rsidRDefault="00A2455E" w:rsidP="003918A5">
            <w:pPr>
              <w:autoSpaceDE w:val="0"/>
              <w:autoSpaceDN w:val="0"/>
              <w:adjustRightInd w:val="0"/>
              <w:ind w:left="301"/>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2010</w:t>
            </w:r>
          </w:p>
        </w:tc>
        <w:tc>
          <w:tcPr>
            <w:tcW w:w="1931" w:type="dxa"/>
          </w:tcPr>
          <w:p w:rsidR="00A2455E" w:rsidRPr="00693A8F" w:rsidRDefault="00A2455E" w:rsidP="003918A5">
            <w:pPr>
              <w:autoSpaceDE w:val="0"/>
              <w:autoSpaceDN w:val="0"/>
              <w:adjustRightInd w:val="0"/>
              <w:ind w:left="301"/>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2010/2009</w:t>
            </w:r>
          </w:p>
          <w:p w:rsidR="00A2455E" w:rsidRPr="00693A8F" w:rsidRDefault="00A2455E" w:rsidP="003918A5">
            <w:pPr>
              <w:autoSpaceDE w:val="0"/>
              <w:autoSpaceDN w:val="0"/>
              <w:adjustRightInd w:val="0"/>
              <w:ind w:left="301"/>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 %</w:t>
            </w:r>
          </w:p>
        </w:tc>
      </w:tr>
      <w:tr w:rsidR="00A2455E" w:rsidRPr="00035A92" w:rsidTr="00693A8F">
        <w:trPr>
          <w:trHeight w:val="338"/>
        </w:trPr>
        <w:tc>
          <w:tcPr>
            <w:tcW w:w="2565" w:type="dxa"/>
          </w:tcPr>
          <w:p w:rsidR="00A2455E" w:rsidRPr="00693A8F" w:rsidRDefault="00A2455E" w:rsidP="003918A5">
            <w:pPr>
              <w:autoSpaceDE w:val="0"/>
              <w:autoSpaceDN w:val="0"/>
              <w:adjustRightInd w:val="0"/>
              <w:spacing w:line="238" w:lineRule="exact"/>
              <w:ind w:firstLine="13"/>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Европа</w:t>
            </w:r>
          </w:p>
        </w:tc>
        <w:tc>
          <w:tcPr>
            <w:tcW w:w="2380" w:type="dxa"/>
          </w:tcPr>
          <w:p w:rsidR="00A2455E" w:rsidRPr="00E51E4E" w:rsidRDefault="00A2455E" w:rsidP="003918A5">
            <w:pPr>
              <w:autoSpaceDE w:val="0"/>
              <w:autoSpaceDN w:val="0"/>
              <w:adjustRightInd w:val="0"/>
              <w:ind w:left="351"/>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2 462 764</w:t>
            </w:r>
          </w:p>
        </w:tc>
        <w:tc>
          <w:tcPr>
            <w:tcW w:w="2463" w:type="dxa"/>
          </w:tcPr>
          <w:p w:rsidR="00A2455E" w:rsidRPr="00E51E4E" w:rsidRDefault="00A2455E" w:rsidP="003918A5">
            <w:pPr>
              <w:autoSpaceDE w:val="0"/>
              <w:autoSpaceDN w:val="0"/>
              <w:adjustRightInd w:val="0"/>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2 821 662</w:t>
            </w:r>
          </w:p>
        </w:tc>
        <w:tc>
          <w:tcPr>
            <w:tcW w:w="1931" w:type="dxa"/>
          </w:tcPr>
          <w:p w:rsidR="00A2455E" w:rsidRPr="00E51E4E" w:rsidRDefault="00A2455E" w:rsidP="003918A5">
            <w:pPr>
              <w:autoSpaceDE w:val="0"/>
              <w:autoSpaceDN w:val="0"/>
              <w:adjustRightInd w:val="0"/>
              <w:ind w:left="307"/>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14,6</w:t>
            </w:r>
          </w:p>
        </w:tc>
      </w:tr>
      <w:tr w:rsidR="00A2455E" w:rsidRPr="00035A92" w:rsidTr="00693A8F">
        <w:trPr>
          <w:trHeight w:val="319"/>
        </w:trPr>
        <w:tc>
          <w:tcPr>
            <w:tcW w:w="2565" w:type="dxa"/>
          </w:tcPr>
          <w:p w:rsidR="00A2455E" w:rsidRPr="00693A8F" w:rsidRDefault="00A2455E" w:rsidP="003918A5">
            <w:pPr>
              <w:autoSpaceDE w:val="0"/>
              <w:autoSpaceDN w:val="0"/>
              <w:adjustRightInd w:val="0"/>
              <w:spacing w:line="225" w:lineRule="exact"/>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Америка</w:t>
            </w:r>
          </w:p>
        </w:tc>
        <w:tc>
          <w:tcPr>
            <w:tcW w:w="2380" w:type="dxa"/>
          </w:tcPr>
          <w:p w:rsidR="00A2455E" w:rsidRPr="00E51E4E" w:rsidRDefault="00A2455E" w:rsidP="003918A5">
            <w:pPr>
              <w:autoSpaceDE w:val="0"/>
              <w:autoSpaceDN w:val="0"/>
              <w:adjustRightInd w:val="0"/>
              <w:ind w:left="382"/>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472 666</w:t>
            </w:r>
          </w:p>
        </w:tc>
        <w:tc>
          <w:tcPr>
            <w:tcW w:w="2463" w:type="dxa"/>
          </w:tcPr>
          <w:p w:rsidR="00A2455E" w:rsidRPr="00E51E4E" w:rsidRDefault="00A2455E" w:rsidP="003918A5">
            <w:pPr>
              <w:autoSpaceDE w:val="0"/>
              <w:autoSpaceDN w:val="0"/>
              <w:adjustRightInd w:val="0"/>
              <w:ind w:left="326"/>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697 091</w:t>
            </w:r>
          </w:p>
        </w:tc>
        <w:tc>
          <w:tcPr>
            <w:tcW w:w="1931" w:type="dxa"/>
          </w:tcPr>
          <w:p w:rsidR="00A2455E" w:rsidRPr="00E51E4E" w:rsidRDefault="00A2455E" w:rsidP="003918A5">
            <w:pPr>
              <w:autoSpaceDE w:val="0"/>
              <w:autoSpaceDN w:val="0"/>
              <w:adjustRightInd w:val="0"/>
              <w:ind w:left="326"/>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47,5</w:t>
            </w:r>
          </w:p>
        </w:tc>
      </w:tr>
      <w:tr w:rsidR="00A2455E" w:rsidRPr="00035A92" w:rsidTr="00693A8F">
        <w:trPr>
          <w:trHeight w:val="355"/>
        </w:trPr>
        <w:tc>
          <w:tcPr>
            <w:tcW w:w="2565" w:type="dxa"/>
          </w:tcPr>
          <w:p w:rsidR="00A2455E" w:rsidRPr="00693A8F" w:rsidRDefault="00A2455E" w:rsidP="003918A5">
            <w:pPr>
              <w:autoSpaceDE w:val="0"/>
              <w:autoSpaceDN w:val="0"/>
              <w:adjustRightInd w:val="0"/>
              <w:spacing w:line="238" w:lineRule="exact"/>
              <w:ind w:firstLine="6"/>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Африка</w:t>
            </w:r>
          </w:p>
        </w:tc>
        <w:tc>
          <w:tcPr>
            <w:tcW w:w="2380" w:type="dxa"/>
          </w:tcPr>
          <w:p w:rsidR="00A2455E" w:rsidRPr="00E51E4E" w:rsidRDefault="00A2455E" w:rsidP="003918A5">
            <w:pPr>
              <w:autoSpaceDE w:val="0"/>
              <w:autoSpaceDN w:val="0"/>
              <w:adjustRightInd w:val="0"/>
              <w:ind w:left="376"/>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70 972</w:t>
            </w:r>
          </w:p>
        </w:tc>
        <w:tc>
          <w:tcPr>
            <w:tcW w:w="2463" w:type="dxa"/>
          </w:tcPr>
          <w:p w:rsidR="00A2455E" w:rsidRPr="00E51E4E" w:rsidRDefault="00A2455E" w:rsidP="003918A5">
            <w:pPr>
              <w:autoSpaceDE w:val="0"/>
              <w:autoSpaceDN w:val="0"/>
              <w:adjustRightInd w:val="0"/>
              <w:ind w:left="319"/>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90 577</w:t>
            </w:r>
          </w:p>
        </w:tc>
        <w:tc>
          <w:tcPr>
            <w:tcW w:w="1931" w:type="dxa"/>
          </w:tcPr>
          <w:p w:rsidR="00A2455E" w:rsidRPr="00E51E4E" w:rsidRDefault="00A2455E" w:rsidP="003918A5">
            <w:pPr>
              <w:autoSpaceDE w:val="0"/>
              <w:autoSpaceDN w:val="0"/>
              <w:adjustRightInd w:val="0"/>
              <w:ind w:left="313"/>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27,6</w:t>
            </w:r>
          </w:p>
        </w:tc>
      </w:tr>
      <w:tr w:rsidR="00A2455E" w:rsidRPr="00035A92" w:rsidTr="00693A8F">
        <w:trPr>
          <w:trHeight w:val="319"/>
        </w:trPr>
        <w:tc>
          <w:tcPr>
            <w:tcW w:w="2565" w:type="dxa"/>
          </w:tcPr>
          <w:p w:rsidR="00A2455E" w:rsidRPr="00693A8F" w:rsidRDefault="00A2455E" w:rsidP="003918A5">
            <w:pPr>
              <w:autoSpaceDE w:val="0"/>
              <w:autoSpaceDN w:val="0"/>
              <w:adjustRightInd w:val="0"/>
              <w:spacing w:line="232" w:lineRule="exact"/>
              <w:ind w:left="6" w:hanging="6"/>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Азия</w:t>
            </w:r>
          </w:p>
        </w:tc>
        <w:tc>
          <w:tcPr>
            <w:tcW w:w="2380" w:type="dxa"/>
          </w:tcPr>
          <w:p w:rsidR="00A2455E" w:rsidRPr="00E51E4E" w:rsidRDefault="00A2455E" w:rsidP="003918A5">
            <w:pPr>
              <w:autoSpaceDE w:val="0"/>
              <w:autoSpaceDN w:val="0"/>
              <w:adjustRightInd w:val="0"/>
              <w:ind w:left="394"/>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506 899</w:t>
            </w:r>
          </w:p>
        </w:tc>
        <w:tc>
          <w:tcPr>
            <w:tcW w:w="2463" w:type="dxa"/>
          </w:tcPr>
          <w:p w:rsidR="00A2455E" w:rsidRPr="00E51E4E" w:rsidRDefault="00A2455E" w:rsidP="003918A5">
            <w:pPr>
              <w:autoSpaceDE w:val="0"/>
              <w:autoSpaceDN w:val="0"/>
              <w:adjustRightInd w:val="0"/>
              <w:ind w:left="344"/>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779 754</w:t>
            </w:r>
          </w:p>
        </w:tc>
        <w:tc>
          <w:tcPr>
            <w:tcW w:w="1931" w:type="dxa"/>
          </w:tcPr>
          <w:p w:rsidR="00A2455E" w:rsidRPr="00E51E4E" w:rsidRDefault="00A2455E" w:rsidP="003918A5">
            <w:pPr>
              <w:autoSpaceDE w:val="0"/>
              <w:autoSpaceDN w:val="0"/>
              <w:adjustRightInd w:val="0"/>
              <w:ind w:left="332"/>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53,8</w:t>
            </w:r>
          </w:p>
        </w:tc>
      </w:tr>
      <w:tr w:rsidR="00A2455E" w:rsidRPr="00035A92" w:rsidTr="00693A8F">
        <w:trPr>
          <w:trHeight w:val="355"/>
        </w:trPr>
        <w:tc>
          <w:tcPr>
            <w:tcW w:w="2565" w:type="dxa"/>
          </w:tcPr>
          <w:p w:rsidR="00A2455E" w:rsidRPr="00693A8F" w:rsidRDefault="00A2455E" w:rsidP="003918A5">
            <w:pPr>
              <w:autoSpaceDE w:val="0"/>
              <w:autoSpaceDN w:val="0"/>
              <w:adjustRightInd w:val="0"/>
              <w:spacing w:line="238" w:lineRule="exact"/>
              <w:ind w:firstLine="6"/>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Австралия</w:t>
            </w:r>
            <w:r w:rsidRPr="00693A8F">
              <w:rPr>
                <w:rFonts w:ascii="Times New Roman" w:eastAsiaTheme="minorEastAsia" w:hAnsi="Times New Roman"/>
                <w:b/>
                <w:sz w:val="28"/>
                <w:szCs w:val="28"/>
                <w:lang w:val="en-US" w:eastAsia="ru-RU"/>
              </w:rPr>
              <w:t>/</w:t>
            </w:r>
            <w:r w:rsidRPr="00693A8F">
              <w:rPr>
                <w:rFonts w:ascii="Times New Roman" w:eastAsiaTheme="minorEastAsia" w:hAnsi="Times New Roman"/>
                <w:b/>
                <w:sz w:val="28"/>
                <w:szCs w:val="28"/>
                <w:lang w:eastAsia="ru-RU"/>
              </w:rPr>
              <w:t>Океания</w:t>
            </w:r>
          </w:p>
        </w:tc>
        <w:tc>
          <w:tcPr>
            <w:tcW w:w="2380" w:type="dxa"/>
          </w:tcPr>
          <w:p w:rsidR="00A2455E" w:rsidRPr="00E51E4E" w:rsidRDefault="00A2455E" w:rsidP="003918A5">
            <w:pPr>
              <w:autoSpaceDE w:val="0"/>
              <w:autoSpaceDN w:val="0"/>
              <w:adjustRightInd w:val="0"/>
              <w:ind w:left="413"/>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65 603</w:t>
            </w:r>
          </w:p>
        </w:tc>
        <w:tc>
          <w:tcPr>
            <w:tcW w:w="2463" w:type="dxa"/>
          </w:tcPr>
          <w:p w:rsidR="00A2455E" w:rsidRPr="00E51E4E" w:rsidRDefault="00A2455E" w:rsidP="003918A5">
            <w:pPr>
              <w:autoSpaceDE w:val="0"/>
              <w:autoSpaceDN w:val="0"/>
              <w:adjustRightInd w:val="0"/>
              <w:ind w:left="357"/>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86 704</w:t>
            </w:r>
          </w:p>
        </w:tc>
        <w:tc>
          <w:tcPr>
            <w:tcW w:w="1931" w:type="dxa"/>
          </w:tcPr>
          <w:p w:rsidR="00A2455E" w:rsidRPr="00E51E4E" w:rsidRDefault="00A2455E" w:rsidP="003918A5">
            <w:pPr>
              <w:autoSpaceDE w:val="0"/>
              <w:autoSpaceDN w:val="0"/>
              <w:adjustRightInd w:val="0"/>
              <w:ind w:left="344"/>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32,2</w:t>
            </w:r>
          </w:p>
        </w:tc>
      </w:tr>
      <w:tr w:rsidR="00A2455E" w:rsidRPr="00035A92" w:rsidTr="00693A8F">
        <w:trPr>
          <w:trHeight w:val="355"/>
        </w:trPr>
        <w:tc>
          <w:tcPr>
            <w:tcW w:w="2565" w:type="dxa"/>
          </w:tcPr>
          <w:p w:rsidR="00A2455E" w:rsidRPr="00693A8F" w:rsidRDefault="00A2455E" w:rsidP="003918A5">
            <w:pPr>
              <w:autoSpaceDE w:val="0"/>
              <w:autoSpaceDN w:val="0"/>
              <w:adjustRightInd w:val="0"/>
              <w:spacing w:line="238" w:lineRule="exact"/>
              <w:ind w:firstLine="6"/>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Прочие страны</w:t>
            </w:r>
          </w:p>
        </w:tc>
        <w:tc>
          <w:tcPr>
            <w:tcW w:w="2380" w:type="dxa"/>
          </w:tcPr>
          <w:p w:rsidR="00A2455E" w:rsidRPr="00E51E4E" w:rsidRDefault="00A2455E" w:rsidP="003918A5">
            <w:pPr>
              <w:autoSpaceDE w:val="0"/>
              <w:autoSpaceDN w:val="0"/>
              <w:adjustRightInd w:val="0"/>
              <w:ind w:left="413"/>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4 816</w:t>
            </w:r>
          </w:p>
        </w:tc>
        <w:tc>
          <w:tcPr>
            <w:tcW w:w="2463" w:type="dxa"/>
          </w:tcPr>
          <w:p w:rsidR="00A2455E" w:rsidRPr="00E51E4E" w:rsidRDefault="00A2455E" w:rsidP="003918A5">
            <w:pPr>
              <w:autoSpaceDE w:val="0"/>
              <w:autoSpaceDN w:val="0"/>
              <w:adjustRightInd w:val="0"/>
              <w:ind w:left="357"/>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5 118</w:t>
            </w:r>
          </w:p>
        </w:tc>
        <w:tc>
          <w:tcPr>
            <w:tcW w:w="1931" w:type="dxa"/>
          </w:tcPr>
          <w:p w:rsidR="00A2455E" w:rsidRPr="00E51E4E" w:rsidRDefault="00A2455E" w:rsidP="003918A5">
            <w:pPr>
              <w:autoSpaceDE w:val="0"/>
              <w:autoSpaceDN w:val="0"/>
              <w:adjustRightInd w:val="0"/>
              <w:ind w:left="344"/>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6,3</w:t>
            </w:r>
          </w:p>
        </w:tc>
      </w:tr>
      <w:tr w:rsidR="00A2455E" w:rsidRPr="00035A92" w:rsidTr="00693A8F">
        <w:trPr>
          <w:trHeight w:val="355"/>
        </w:trPr>
        <w:tc>
          <w:tcPr>
            <w:tcW w:w="2565" w:type="dxa"/>
          </w:tcPr>
          <w:p w:rsidR="00A2455E" w:rsidRPr="00693A8F" w:rsidRDefault="00A2455E" w:rsidP="003918A5">
            <w:pPr>
              <w:autoSpaceDE w:val="0"/>
              <w:autoSpaceDN w:val="0"/>
              <w:adjustRightInd w:val="0"/>
              <w:spacing w:line="238" w:lineRule="exact"/>
              <w:ind w:firstLine="6"/>
              <w:jc w:val="center"/>
              <w:rPr>
                <w:rFonts w:ascii="Times New Roman" w:eastAsiaTheme="minorEastAsia" w:hAnsi="Times New Roman"/>
                <w:b/>
                <w:sz w:val="28"/>
                <w:szCs w:val="28"/>
                <w:lang w:eastAsia="ru-RU"/>
              </w:rPr>
            </w:pPr>
            <w:r w:rsidRPr="00693A8F">
              <w:rPr>
                <w:rFonts w:ascii="Times New Roman" w:eastAsiaTheme="minorEastAsia" w:hAnsi="Times New Roman"/>
                <w:b/>
                <w:sz w:val="28"/>
                <w:szCs w:val="28"/>
                <w:lang w:eastAsia="ru-RU"/>
              </w:rPr>
              <w:t>Всего:</w:t>
            </w:r>
          </w:p>
        </w:tc>
        <w:tc>
          <w:tcPr>
            <w:tcW w:w="2380" w:type="dxa"/>
          </w:tcPr>
          <w:p w:rsidR="00A2455E" w:rsidRPr="00E51E4E" w:rsidRDefault="00A2455E" w:rsidP="003918A5">
            <w:pPr>
              <w:autoSpaceDE w:val="0"/>
              <w:autoSpaceDN w:val="0"/>
              <w:adjustRightInd w:val="0"/>
              <w:ind w:left="413"/>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3 583 720</w:t>
            </w:r>
          </w:p>
        </w:tc>
        <w:tc>
          <w:tcPr>
            <w:tcW w:w="2463" w:type="dxa"/>
          </w:tcPr>
          <w:p w:rsidR="00A2455E" w:rsidRPr="00E51E4E" w:rsidRDefault="00A2455E" w:rsidP="003918A5">
            <w:pPr>
              <w:autoSpaceDE w:val="0"/>
              <w:autoSpaceDN w:val="0"/>
              <w:adjustRightInd w:val="0"/>
              <w:ind w:left="357"/>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4 480 906</w:t>
            </w:r>
          </w:p>
        </w:tc>
        <w:tc>
          <w:tcPr>
            <w:tcW w:w="1931" w:type="dxa"/>
          </w:tcPr>
          <w:p w:rsidR="00A2455E" w:rsidRPr="00E51E4E" w:rsidRDefault="00A2455E" w:rsidP="003918A5">
            <w:pPr>
              <w:autoSpaceDE w:val="0"/>
              <w:autoSpaceDN w:val="0"/>
              <w:adjustRightInd w:val="0"/>
              <w:ind w:left="344"/>
              <w:jc w:val="center"/>
              <w:rPr>
                <w:rFonts w:ascii="Times New Roman" w:eastAsiaTheme="minorEastAsia" w:hAnsi="Times New Roman"/>
                <w:sz w:val="28"/>
                <w:szCs w:val="28"/>
                <w:lang w:eastAsia="ru-RU"/>
              </w:rPr>
            </w:pPr>
            <w:r w:rsidRPr="00E51E4E">
              <w:rPr>
                <w:rFonts w:ascii="Times New Roman" w:eastAsiaTheme="minorEastAsia" w:hAnsi="Times New Roman"/>
                <w:sz w:val="28"/>
                <w:szCs w:val="28"/>
                <w:lang w:eastAsia="ru-RU"/>
              </w:rPr>
              <w:t>25,0</w:t>
            </w:r>
          </w:p>
        </w:tc>
      </w:tr>
    </w:tbl>
    <w:p w:rsidR="00FF1BF4" w:rsidRDefault="00FF1BF4" w:rsidP="00B01F69">
      <w:pPr>
        <w:spacing w:line="360" w:lineRule="auto"/>
        <w:jc w:val="both"/>
        <w:rPr>
          <w:rFonts w:ascii="Times New Roman" w:hAnsi="Times New Roman" w:cs="Times New Roman"/>
          <w:sz w:val="20"/>
          <w:szCs w:val="20"/>
        </w:rPr>
      </w:pPr>
    </w:p>
    <w:p w:rsidR="00A2455E" w:rsidRPr="00FF1BF4" w:rsidRDefault="00A2455E" w:rsidP="00B01F69">
      <w:pPr>
        <w:spacing w:line="360" w:lineRule="auto"/>
        <w:jc w:val="both"/>
        <w:rPr>
          <w:rFonts w:ascii="Times New Roman" w:hAnsi="Times New Roman" w:cs="Times New Roman"/>
          <w:b/>
          <w:sz w:val="24"/>
          <w:szCs w:val="24"/>
        </w:rPr>
      </w:pPr>
      <w:r w:rsidRPr="00FF1BF4">
        <w:rPr>
          <w:rFonts w:ascii="Times New Roman" w:hAnsi="Times New Roman" w:cs="Times New Roman"/>
          <w:b/>
          <w:sz w:val="24"/>
          <w:szCs w:val="24"/>
        </w:rPr>
        <w:t>Источник:</w:t>
      </w:r>
      <w:r w:rsidRPr="00FF1BF4">
        <w:rPr>
          <w:rFonts w:ascii="Times New Roman" w:hAnsi="Times New Roman" w:cs="Times New Roman"/>
          <w:b/>
          <w:bCs/>
          <w:sz w:val="24"/>
          <w:szCs w:val="24"/>
        </w:rPr>
        <w:t xml:space="preserve"> </w:t>
      </w:r>
      <w:r w:rsidRPr="00FF1BF4">
        <w:rPr>
          <w:rFonts w:ascii="Times New Roman" w:hAnsi="Times New Roman" w:cs="Times New Roman"/>
          <w:b/>
          <w:sz w:val="24"/>
          <w:szCs w:val="24"/>
        </w:rPr>
        <w:t xml:space="preserve">Рынок автомобилестроения в Германии. -  </w:t>
      </w:r>
      <w:r w:rsidRPr="00FF1BF4">
        <w:rPr>
          <w:rFonts w:ascii="Times New Roman" w:hAnsi="Times New Roman" w:cs="Times New Roman"/>
          <w:b/>
          <w:bCs/>
          <w:sz w:val="24"/>
          <w:szCs w:val="24"/>
        </w:rPr>
        <w:t>Министерство экономического развития РФ.</w:t>
      </w:r>
      <w:r w:rsidRPr="00FF1BF4">
        <w:rPr>
          <w:rFonts w:ascii="Times New Roman" w:hAnsi="Times New Roman" w:cs="Times New Roman"/>
          <w:b/>
          <w:sz w:val="24"/>
          <w:szCs w:val="24"/>
        </w:rPr>
        <w:t xml:space="preserve"> Май 6, 2011. Стр. 1 – 6.  - </w:t>
      </w:r>
      <w:hyperlink r:id="rId26" w:history="1">
        <w:r w:rsidRPr="00FF1BF4">
          <w:rPr>
            <w:rStyle w:val="aa"/>
            <w:rFonts w:ascii="Times New Roman" w:hAnsi="Times New Roman" w:cs="Times New Roman"/>
            <w:b/>
            <w:bCs/>
            <w:sz w:val="24"/>
            <w:szCs w:val="24"/>
          </w:rPr>
          <w:t>http://www.ved.gov.ru/rus_export/pages/market_review/market_states/279?locale=r</w:t>
        </w:r>
        <w:r w:rsidRPr="00FF1BF4">
          <w:rPr>
            <w:rStyle w:val="aa"/>
            <w:rFonts w:ascii="Times New Roman" w:hAnsi="Times New Roman" w:cs="Times New Roman"/>
            <w:b/>
            <w:bCs/>
            <w:sz w:val="24"/>
            <w:szCs w:val="24"/>
            <w:lang w:val="en-US"/>
          </w:rPr>
          <w:t>u</w:t>
        </w:r>
      </w:hyperlink>
      <w:r w:rsidRPr="00FF1BF4">
        <w:rPr>
          <w:rFonts w:ascii="Times New Roman" w:hAnsi="Times New Roman" w:cs="Times New Roman"/>
          <w:b/>
          <w:sz w:val="24"/>
          <w:szCs w:val="24"/>
        </w:rPr>
        <w:t xml:space="preserve">.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автомобилестроении после проведения программ по субсидированию покупки новых автомобилей вместо старых объем продаж увеличился на 23%. Однако из-за относительной дороговизны немецких автомобилей и ее более дешевых зарубежных аналогов немцы предпочитали покупать иностранную продукцию. В связи с этим доля на внутреннем рынке немецких автоконцернов снизилась до 66% с 70% прежних. Но в дальнейшем доля начала постепенно </w:t>
      </w:r>
      <w:r>
        <w:rPr>
          <w:rFonts w:ascii="Times New Roman" w:eastAsia="Calibri" w:hAnsi="Times New Roman" w:cs="Times New Roman"/>
          <w:sz w:val="28"/>
          <w:szCs w:val="28"/>
        </w:rPr>
        <w:lastRenderedPageBreak/>
        <w:t>увеличиваться за счет конкурентоспособности немецкой автомобильной продукции. За период с января по июль 2010 г. выпуск автомобилей увеличился на 27% , а экспорт в 2010 г. был на 36% прошлогоднего значения. Особенно позитивный рост показали продажи автомобилей для коммерческого пользования, которые особенно сильно подверглись влиянию кризиса. Их продажи увеличились на 59%.  В последующие годы спрос на коммерческие автомобили увеличивался, но темпы прироста были ниже, чем в 2010 г. Однако из-за прекращения действия программ по стимулированию продаж заказы начали сокращаться, но в то</w:t>
      </w:r>
      <w:r w:rsidR="00EB7483" w:rsidRPr="007A42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же время общий тренд был положительным. По сравнению с 2005 г. количество заказов со стороны иностранных покупателей увеличилось примерно на 7%, а на внутреннем рынке стабилизировалось после спада на 35% и достигло значения 2005 г. </w:t>
      </w:r>
      <w:r>
        <w:rPr>
          <w:rStyle w:val="a9"/>
          <w:rFonts w:ascii="Times New Roman" w:eastAsia="Calibri" w:hAnsi="Times New Roman" w:cs="Times New Roman"/>
          <w:sz w:val="28"/>
          <w:szCs w:val="28"/>
        </w:rPr>
        <w:footnoteReference w:id="41"/>
      </w:r>
      <w:r>
        <w:rPr>
          <w:rFonts w:ascii="Times New Roman" w:eastAsia="Calibri" w:hAnsi="Times New Roman" w:cs="Times New Roman"/>
          <w:sz w:val="28"/>
          <w:szCs w:val="28"/>
        </w:rPr>
        <w:t xml:space="preserve"> Далее в 2011 г. продолжилось восстановление отрасли: увеличился объем экспорта, продаж на внутреннем рынке и объем производства. Но уже в 2012 г. было отмечено сокращение в  основных показателях автомобилестроительной отрасли. </w:t>
      </w:r>
    </w:p>
    <w:p w:rsidR="00A2455E" w:rsidRDefault="00A2455E" w:rsidP="005D739F">
      <w:pPr>
        <w:spacing w:line="360" w:lineRule="auto"/>
        <w:ind w:firstLine="709"/>
        <w:jc w:val="both"/>
        <w:rPr>
          <w:rFonts w:ascii="Times New Roman" w:eastAsia="Calibri" w:hAnsi="Times New Roman" w:cs="Times New Roman"/>
          <w:i/>
          <w:sz w:val="28"/>
          <w:szCs w:val="28"/>
        </w:rPr>
      </w:pPr>
      <w:r w:rsidRPr="006A2CEB">
        <w:rPr>
          <w:rFonts w:ascii="Times New Roman" w:eastAsia="Calibri" w:hAnsi="Times New Roman" w:cs="Times New Roman"/>
          <w:i/>
          <w:sz w:val="28"/>
          <w:szCs w:val="28"/>
        </w:rPr>
        <w:t>Таким образом, Германия и ведущие немецкие автоконцерны приложили все усилия для борьбы с финансово-экономическим кризисом в автомобильной отрасли и достигли значительных успехов в данной деятельности. Благодаря грамотной расстановке приоритетов в плане политики занятости, в различных программах, нацеленных на стимулирование покупательной активности, и в определении целевой аудитории немецкая автомобилестроительная отрасль меньше чем за год восстановилась после кризиса и показала стабильный рост. И по настоящий момент автоконцерны создают специальны</w:t>
      </w:r>
      <w:r>
        <w:rPr>
          <w:rFonts w:ascii="Times New Roman" w:eastAsia="Calibri" w:hAnsi="Times New Roman" w:cs="Times New Roman"/>
          <w:i/>
          <w:sz w:val="28"/>
          <w:szCs w:val="28"/>
        </w:rPr>
        <w:t>е</w:t>
      </w:r>
      <w:r w:rsidRPr="006A2CEB">
        <w:rPr>
          <w:rFonts w:ascii="Times New Roman" w:eastAsia="Calibri" w:hAnsi="Times New Roman" w:cs="Times New Roman"/>
          <w:i/>
          <w:sz w:val="28"/>
          <w:szCs w:val="28"/>
        </w:rPr>
        <w:t xml:space="preserve"> группы для разработки наиболее выгодной стратегии с целью преуспеть </w:t>
      </w:r>
      <w:r w:rsidR="007A424C">
        <w:rPr>
          <w:rFonts w:ascii="Times New Roman" w:eastAsia="Calibri" w:hAnsi="Times New Roman" w:cs="Times New Roman"/>
          <w:i/>
          <w:sz w:val="28"/>
          <w:szCs w:val="28"/>
        </w:rPr>
        <w:t>и обогнать</w:t>
      </w:r>
      <w:r w:rsidRPr="006A2CEB">
        <w:rPr>
          <w:rFonts w:ascii="Times New Roman" w:eastAsia="Calibri" w:hAnsi="Times New Roman" w:cs="Times New Roman"/>
          <w:i/>
          <w:sz w:val="28"/>
          <w:szCs w:val="28"/>
        </w:rPr>
        <w:t xml:space="preserve"> своих конкурентов. Дальнейшие прогнозы отражают настоящую деятельность компаний и будущие ожидания, а </w:t>
      </w:r>
      <w:r w:rsidRPr="006A2CEB">
        <w:rPr>
          <w:rFonts w:ascii="Times New Roman" w:eastAsia="Calibri" w:hAnsi="Times New Roman" w:cs="Times New Roman"/>
          <w:i/>
          <w:sz w:val="28"/>
          <w:szCs w:val="28"/>
        </w:rPr>
        <w:lastRenderedPageBreak/>
        <w:t>также возможность немецких автоконцернов увеличить свою долю на мировом рынке автомобилей.</w:t>
      </w:r>
    </w:p>
    <w:p w:rsidR="00A2455E" w:rsidRDefault="00A2455E" w:rsidP="005D739F">
      <w:pPr>
        <w:spacing w:line="360" w:lineRule="auto"/>
        <w:ind w:firstLine="709"/>
        <w:jc w:val="both"/>
        <w:rPr>
          <w:rFonts w:ascii="Times New Roman" w:eastAsia="Calibri" w:hAnsi="Times New Roman" w:cs="Times New Roman"/>
          <w:i/>
          <w:sz w:val="28"/>
          <w:szCs w:val="28"/>
        </w:rPr>
      </w:pPr>
    </w:p>
    <w:p w:rsidR="00A2455E" w:rsidRDefault="00A2455E" w:rsidP="005D739F">
      <w:pPr>
        <w:spacing w:line="360" w:lineRule="auto"/>
        <w:jc w:val="center"/>
        <w:rPr>
          <w:rFonts w:ascii="Times New Roman" w:eastAsia="Calibri" w:hAnsi="Times New Roman" w:cs="Times New Roman"/>
          <w:b/>
          <w:sz w:val="28"/>
          <w:szCs w:val="28"/>
        </w:rPr>
      </w:pPr>
      <w:r w:rsidRPr="008266EA">
        <w:rPr>
          <w:rFonts w:ascii="Times New Roman" w:eastAsia="Calibri" w:hAnsi="Times New Roman" w:cs="Times New Roman"/>
          <w:b/>
          <w:sz w:val="28"/>
          <w:szCs w:val="28"/>
        </w:rPr>
        <w:t>2.2.</w:t>
      </w:r>
      <w:r>
        <w:rPr>
          <w:rFonts w:ascii="Times New Roman" w:eastAsia="Calibri" w:hAnsi="Times New Roman" w:cs="Times New Roman"/>
          <w:b/>
          <w:sz w:val="28"/>
          <w:szCs w:val="28"/>
        </w:rPr>
        <w:t xml:space="preserve"> </w:t>
      </w:r>
      <w:r w:rsidRPr="008266EA">
        <w:rPr>
          <w:rFonts w:ascii="Times New Roman" w:eastAsia="Calibri" w:hAnsi="Times New Roman" w:cs="Times New Roman"/>
          <w:b/>
          <w:sz w:val="28"/>
          <w:szCs w:val="28"/>
        </w:rPr>
        <w:t>Перспективы дальнейшего развития автомобилестроения Германии: оценка и прогноз</w:t>
      </w:r>
    </w:p>
    <w:p w:rsidR="00A2455E" w:rsidRDefault="00A2455E" w:rsidP="00B01F69">
      <w:pPr>
        <w:spacing w:line="360" w:lineRule="auto"/>
        <w:jc w:val="both"/>
        <w:rPr>
          <w:rFonts w:ascii="Times New Roman" w:eastAsia="Calibri" w:hAnsi="Times New Roman" w:cs="Times New Roman"/>
          <w:b/>
          <w:sz w:val="28"/>
          <w:szCs w:val="28"/>
        </w:rPr>
      </w:pP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После финансово-экономического кризиса Германии потребовалось чуть меньше года, чтобы пусть и не полностью, но восстановиться от его последствий. В 2010 г. немецкая автомобилестроительная отрасль показывала хороший рост, то</w:t>
      </w:r>
      <w:r w:rsidR="007A42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же самое продолжилось и в 2011 г., однако уже в 2012 г. темпы роста снизились и показатели производства, экспорта и продаж на внутреннем рынке сократились. По всему Европейскому Союзу наблюдался спад производства автомобилей в 2012 г. Среди всех европейских стран лучшие показатели даже в 2012 г. показывала Германия.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прогнозам ведущих аналитиков в 2013 г. будет наблюдаться и дальше спад темпа полного восстановления экономики Германии, однако показатели 2013 г. будут лучше прошлогодних показателей. Так в 2012 г. рост ВВП Германии составил 0,8%, а в 2013 г. уже </w:t>
      </w:r>
      <w:r w:rsidRPr="00F56CCF">
        <w:rPr>
          <w:rFonts w:ascii="Times New Roman" w:eastAsia="Calibri" w:hAnsi="Times New Roman" w:cs="Times New Roman"/>
          <w:sz w:val="28"/>
          <w:szCs w:val="28"/>
        </w:rPr>
        <w:t>0</w:t>
      </w:r>
      <w:r>
        <w:rPr>
          <w:rFonts w:ascii="Times New Roman" w:eastAsia="Calibri" w:hAnsi="Times New Roman" w:cs="Times New Roman"/>
          <w:sz w:val="28"/>
          <w:szCs w:val="28"/>
        </w:rPr>
        <w:t xml:space="preserve">,9%. </w:t>
      </w:r>
      <w:r w:rsidR="000C6C9E">
        <w:rPr>
          <w:rStyle w:val="a9"/>
          <w:rFonts w:ascii="Times New Roman" w:eastAsia="Calibri" w:hAnsi="Times New Roman" w:cs="Times New Roman"/>
          <w:sz w:val="28"/>
          <w:szCs w:val="28"/>
        </w:rPr>
        <w:footnoteReference w:id="42"/>
      </w:r>
      <w:r w:rsidR="000C6C9E">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ближайшие несколько лет аналитики также прогнозируют рост личного потребления, что может положительно сказаться на объеме продаж внутри Германии. В то</w:t>
      </w:r>
      <w:r w:rsidR="007A42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же время немецкие автопроизводители увеличат объем производства автомобилей внутри страны на 1%, а за границей на 7% до значения свыше 8 млн. единиц.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как инвестиции в НИОКР являются отличительной чертой немецкой экономики и промышленности, любые решения, касающиеся сокращения или, напротив, увеличения объема инвестиции, сразу отражаются на деятельности </w:t>
      </w:r>
      <w:r>
        <w:rPr>
          <w:rFonts w:ascii="Times New Roman" w:eastAsia="Calibri" w:hAnsi="Times New Roman" w:cs="Times New Roman"/>
          <w:sz w:val="28"/>
          <w:szCs w:val="28"/>
        </w:rPr>
        <w:lastRenderedPageBreak/>
        <w:t>немецких предприятий. В 2012 г. было отмечено сокращение инвестиций в НИОКР, и в 2013 г. ожидается то</w:t>
      </w:r>
      <w:r w:rsidR="007A424C">
        <w:rPr>
          <w:rFonts w:ascii="Times New Roman" w:eastAsia="Calibri" w:hAnsi="Times New Roman" w:cs="Times New Roman"/>
          <w:sz w:val="28"/>
          <w:szCs w:val="28"/>
        </w:rPr>
        <w:t xml:space="preserve"> </w:t>
      </w:r>
      <w:r>
        <w:rPr>
          <w:rFonts w:ascii="Times New Roman" w:eastAsia="Calibri" w:hAnsi="Times New Roman" w:cs="Times New Roman"/>
          <w:sz w:val="28"/>
          <w:szCs w:val="28"/>
        </w:rPr>
        <w:t>же самое. Однако если в 2012 г. количество инвестиций упало на 5%, то в 2013 г., согласно прогнозам, спад составит 1%.</w:t>
      </w:r>
      <w:r>
        <w:rPr>
          <w:rStyle w:val="a9"/>
          <w:rFonts w:ascii="Times New Roman" w:eastAsia="Calibri" w:hAnsi="Times New Roman" w:cs="Times New Roman"/>
          <w:sz w:val="28"/>
          <w:szCs w:val="28"/>
        </w:rPr>
        <w:footnoteReference w:id="43"/>
      </w:r>
      <w:r>
        <w:rPr>
          <w:rFonts w:ascii="Times New Roman" w:eastAsia="Calibri" w:hAnsi="Times New Roman" w:cs="Times New Roman"/>
          <w:sz w:val="28"/>
          <w:szCs w:val="28"/>
        </w:rPr>
        <w:t xml:space="preserve"> </w:t>
      </w:r>
    </w:p>
    <w:p w:rsidR="00A2455E"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Уже известно, что продажи на внутреннем рынке Германии сокращаются, дальнейшие прогнозы абсолютно схожи с настоящей картиной на рынке автомобилей ФРГ. </w:t>
      </w:r>
      <w:r w:rsidR="004F75CE">
        <w:rPr>
          <w:rFonts w:ascii="Times New Roman" w:eastAsia="Calibri" w:hAnsi="Times New Roman" w:cs="Times New Roman"/>
          <w:sz w:val="28"/>
          <w:szCs w:val="28"/>
        </w:rPr>
        <w:t xml:space="preserve">Для того чтобы избежать отрицательных последствий немецкие автоконцерны наращивают и будут продолжать наращивать объем экспорта в развивающиеся страны, особенно в страны БРИКС. Вместе с тем  ожидается спад в Восточной Европе, но он будет постепенно восстанавливаться </w:t>
      </w:r>
      <w:proofErr w:type="gramStart"/>
      <w:r w:rsidR="004F75CE">
        <w:rPr>
          <w:rFonts w:ascii="Times New Roman" w:eastAsia="Calibri" w:hAnsi="Times New Roman" w:cs="Times New Roman"/>
          <w:sz w:val="28"/>
          <w:szCs w:val="28"/>
        </w:rPr>
        <w:t>из-за</w:t>
      </w:r>
      <w:proofErr w:type="gramEnd"/>
      <w:r w:rsidR="004F75CE">
        <w:rPr>
          <w:rFonts w:ascii="Times New Roman" w:eastAsia="Calibri" w:hAnsi="Times New Roman" w:cs="Times New Roman"/>
          <w:sz w:val="28"/>
          <w:szCs w:val="28"/>
        </w:rPr>
        <w:t xml:space="preserve"> улучшающейся экономической обстановкой в данном регионе.</w:t>
      </w:r>
    </w:p>
    <w:p w:rsidR="00CE61E3" w:rsidRDefault="00A2455E"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Немаловажное значение играет забота об окружающей среде. Люди все чаще при покупке автомобиля задумываются о вреде, наносимом новой покупкой. </w:t>
      </w:r>
      <w:r w:rsidR="00CE61E3">
        <w:rPr>
          <w:rFonts w:ascii="Times New Roman" w:eastAsia="Calibri" w:hAnsi="Times New Roman" w:cs="Times New Roman"/>
          <w:sz w:val="28"/>
          <w:szCs w:val="28"/>
        </w:rPr>
        <w:t>В связи с этим компании разрабатывают новые модели автомобилей, в том числе с использованием альтернативных источников энергии.</w:t>
      </w:r>
    </w:p>
    <w:p w:rsidR="00CE61E3" w:rsidRDefault="00CE61E3" w:rsidP="00CE61E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люди склонны приобретать два типа автомобилей: автомобили класса люкс и эконом класса, причем стоимость автомобиля эконом класса не должна превышать 15 тыс. евро. </w:t>
      </w:r>
      <w:r>
        <w:rPr>
          <w:rStyle w:val="a9"/>
          <w:rFonts w:ascii="Times New Roman" w:eastAsia="Calibri" w:hAnsi="Times New Roman" w:cs="Times New Roman"/>
          <w:sz w:val="28"/>
          <w:szCs w:val="28"/>
        </w:rPr>
        <w:footnoteReference w:id="44"/>
      </w:r>
      <w:r>
        <w:rPr>
          <w:rFonts w:ascii="Times New Roman" w:eastAsia="Calibri" w:hAnsi="Times New Roman" w:cs="Times New Roman"/>
          <w:sz w:val="28"/>
          <w:szCs w:val="28"/>
        </w:rPr>
        <w:t xml:space="preserve">В ближайшие несколько лет эксперты не могут сойтись во мнении, будет ли расти спрос на автомобили класса люкс, однако вероятнее всего спрос вырастет. Однако в 2012 г. популярность набирали дорогие автомобили, в то время как дешевые автомобили потеряли часть своих покупателей. Также все больше внимания покупатели уделяют безопасности. В связи с этим автопроизводители Германии работают над разработкой и усовершенствованием технологий, связанных с безопасностью, </w:t>
      </w:r>
      <w:proofErr w:type="spellStart"/>
      <w:r>
        <w:rPr>
          <w:rFonts w:ascii="Times New Roman" w:eastAsia="Calibri" w:hAnsi="Times New Roman" w:cs="Times New Roman"/>
          <w:sz w:val="28"/>
          <w:szCs w:val="28"/>
        </w:rPr>
        <w:t>экологичностью</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t>энергоэффективностью</w:t>
      </w:r>
      <w:proofErr w:type="spellEnd"/>
      <w:r>
        <w:rPr>
          <w:rFonts w:ascii="Times New Roman" w:eastAsia="Calibri" w:hAnsi="Times New Roman" w:cs="Times New Roman"/>
          <w:sz w:val="28"/>
          <w:szCs w:val="28"/>
        </w:rPr>
        <w:t xml:space="preserve">. К 2015 г. выбросы в атмосферу в размере 120 г. на 1 км не должен превышать ни один автомобиль. </w:t>
      </w:r>
    </w:p>
    <w:p w:rsidR="005D739F" w:rsidRPr="00647201" w:rsidRDefault="00A2455E" w:rsidP="00445E3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Стоит также</w:t>
      </w:r>
      <w:r w:rsidR="00B70245">
        <w:rPr>
          <w:rFonts w:ascii="Times New Roman" w:eastAsia="Calibri" w:hAnsi="Times New Roman" w:cs="Times New Roman"/>
          <w:sz w:val="28"/>
          <w:szCs w:val="28"/>
        </w:rPr>
        <w:t xml:space="preserve"> кратко</w:t>
      </w:r>
      <w:r>
        <w:rPr>
          <w:rFonts w:ascii="Times New Roman" w:eastAsia="Calibri" w:hAnsi="Times New Roman" w:cs="Times New Roman"/>
          <w:sz w:val="28"/>
          <w:szCs w:val="28"/>
        </w:rPr>
        <w:t xml:space="preserve"> рассмотреть долгосрочные стратегии </w:t>
      </w:r>
      <w:r w:rsidR="00B70245">
        <w:rPr>
          <w:rFonts w:ascii="Times New Roman" w:eastAsia="Calibri" w:hAnsi="Times New Roman" w:cs="Times New Roman"/>
          <w:sz w:val="28"/>
          <w:szCs w:val="28"/>
        </w:rPr>
        <w:t xml:space="preserve">ведущих </w:t>
      </w:r>
      <w:r>
        <w:rPr>
          <w:rFonts w:ascii="Times New Roman" w:eastAsia="Calibri" w:hAnsi="Times New Roman" w:cs="Times New Roman"/>
          <w:sz w:val="28"/>
          <w:szCs w:val="28"/>
        </w:rPr>
        <w:t xml:space="preserve">немецких автоконцернов. Компания </w:t>
      </w:r>
      <w:r>
        <w:rPr>
          <w:rFonts w:ascii="Times New Roman" w:eastAsia="Calibri" w:hAnsi="Times New Roman" w:cs="Times New Roman"/>
          <w:sz w:val="28"/>
          <w:szCs w:val="28"/>
          <w:lang w:val="en-US"/>
        </w:rPr>
        <w:t>Volkswagen</w:t>
      </w:r>
      <w:r w:rsidRPr="000A24D0">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sidRPr="000A24D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придерживается Стратегии 2018. Ее основной целью является улучшение качества продукции, увеличение доли на рынках развивающихся стран, сокращение затрат на производство продукции, сокращение времени при продаже продукции, использование эффекта экономии на масштабе, расширение линейки автомобилей, а также максимальное распределение обязанностей. </w:t>
      </w:r>
      <w:r>
        <w:rPr>
          <w:rFonts w:ascii="Times New Roman" w:eastAsia="Calibri" w:hAnsi="Times New Roman" w:cs="Times New Roman"/>
          <w:sz w:val="28"/>
          <w:szCs w:val="28"/>
          <w:lang w:val="en-US"/>
        </w:rPr>
        <w:t>Volkswagen</w:t>
      </w:r>
      <w:r w:rsidRPr="000A24D0">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Group</w:t>
      </w:r>
      <w:r>
        <w:rPr>
          <w:rFonts w:ascii="Times New Roman" w:eastAsia="Calibri" w:hAnsi="Times New Roman" w:cs="Times New Roman"/>
          <w:sz w:val="28"/>
          <w:szCs w:val="28"/>
        </w:rPr>
        <w:t xml:space="preserve"> стремится увеличить свою долю к 2018 г. на рынке Индии на 77%, Китая на 55%, Восточной Европы и России на 36% и Южной Америки на 33%.</w:t>
      </w:r>
      <w:r>
        <w:rPr>
          <w:rStyle w:val="a9"/>
          <w:rFonts w:ascii="Times New Roman" w:eastAsia="Calibri" w:hAnsi="Times New Roman" w:cs="Times New Roman"/>
          <w:sz w:val="28"/>
          <w:szCs w:val="28"/>
        </w:rPr>
        <w:footnoteReference w:id="45"/>
      </w:r>
      <w:r>
        <w:rPr>
          <w:rFonts w:ascii="Times New Roman" w:eastAsia="Calibri" w:hAnsi="Times New Roman" w:cs="Times New Roman"/>
          <w:sz w:val="28"/>
          <w:szCs w:val="28"/>
        </w:rPr>
        <w:t xml:space="preserve"> </w:t>
      </w:r>
      <w:proofErr w:type="gramStart"/>
      <w:r w:rsidR="00445E34">
        <w:rPr>
          <w:rFonts w:ascii="Times New Roman" w:eastAsia="Calibri" w:hAnsi="Times New Roman" w:cs="Times New Roman"/>
          <w:sz w:val="28"/>
          <w:szCs w:val="28"/>
        </w:rPr>
        <w:t>Компания</w:t>
      </w:r>
      <w:r w:rsidR="00445E34" w:rsidRPr="00445E34">
        <w:rPr>
          <w:rFonts w:ascii="Times New Roman" w:eastAsia="Calibri" w:hAnsi="Times New Roman" w:cs="Times New Roman"/>
          <w:sz w:val="28"/>
          <w:szCs w:val="28"/>
        </w:rPr>
        <w:t xml:space="preserve"> </w:t>
      </w:r>
      <w:r w:rsidR="00445E34" w:rsidRPr="00445E34">
        <w:rPr>
          <w:rFonts w:ascii="Times New Roman" w:eastAsia="Calibri" w:hAnsi="Times New Roman" w:cs="Times New Roman"/>
          <w:sz w:val="28"/>
          <w:szCs w:val="28"/>
          <w:lang w:val="en-US"/>
        </w:rPr>
        <w:t>Daimler</w:t>
      </w:r>
      <w:r w:rsidR="00445E34" w:rsidRPr="00445E34">
        <w:rPr>
          <w:rFonts w:ascii="Times New Roman" w:eastAsia="Calibri" w:hAnsi="Times New Roman" w:cs="Times New Roman"/>
          <w:sz w:val="28"/>
          <w:szCs w:val="28"/>
        </w:rPr>
        <w:t xml:space="preserve"> </w:t>
      </w:r>
      <w:r w:rsidR="00445E34">
        <w:rPr>
          <w:rFonts w:ascii="Times New Roman" w:eastAsia="Calibri" w:hAnsi="Times New Roman" w:cs="Times New Roman"/>
          <w:sz w:val="28"/>
          <w:szCs w:val="28"/>
          <w:lang w:val="en-US"/>
        </w:rPr>
        <w:t>AG</w:t>
      </w:r>
      <w:r w:rsidR="00445E34" w:rsidRPr="00445E34">
        <w:rPr>
          <w:rFonts w:ascii="Times New Roman" w:eastAsia="Calibri" w:hAnsi="Times New Roman" w:cs="Times New Roman"/>
          <w:sz w:val="28"/>
          <w:szCs w:val="28"/>
        </w:rPr>
        <w:t xml:space="preserve"> </w:t>
      </w:r>
      <w:r w:rsidR="00445E34">
        <w:rPr>
          <w:rFonts w:ascii="Times New Roman" w:eastAsia="Calibri" w:hAnsi="Times New Roman" w:cs="Times New Roman"/>
          <w:sz w:val="28"/>
          <w:szCs w:val="28"/>
        </w:rPr>
        <w:t>на</w:t>
      </w:r>
      <w:r w:rsidR="00445E34" w:rsidRPr="00445E34">
        <w:rPr>
          <w:rFonts w:ascii="Times New Roman" w:eastAsia="Calibri" w:hAnsi="Times New Roman" w:cs="Times New Roman"/>
          <w:sz w:val="28"/>
          <w:szCs w:val="28"/>
        </w:rPr>
        <w:t xml:space="preserve"> </w:t>
      </w:r>
      <w:r w:rsidR="00445E34">
        <w:rPr>
          <w:rFonts w:ascii="Times New Roman" w:eastAsia="Calibri" w:hAnsi="Times New Roman" w:cs="Times New Roman"/>
          <w:sz w:val="28"/>
          <w:szCs w:val="28"/>
        </w:rPr>
        <w:t>ежегодном</w:t>
      </w:r>
      <w:r w:rsidR="00445E34" w:rsidRPr="00445E34">
        <w:rPr>
          <w:rFonts w:ascii="Times New Roman" w:eastAsia="Calibri" w:hAnsi="Times New Roman" w:cs="Times New Roman"/>
          <w:sz w:val="28"/>
          <w:szCs w:val="28"/>
        </w:rPr>
        <w:t xml:space="preserve"> </w:t>
      </w:r>
      <w:r w:rsidR="00445E34">
        <w:rPr>
          <w:rFonts w:ascii="Times New Roman" w:eastAsia="Calibri" w:hAnsi="Times New Roman" w:cs="Times New Roman"/>
          <w:sz w:val="28"/>
          <w:szCs w:val="28"/>
        </w:rPr>
        <w:t>собрании</w:t>
      </w:r>
      <w:r w:rsidR="00445E34" w:rsidRPr="00445E34">
        <w:rPr>
          <w:rFonts w:ascii="Times New Roman" w:eastAsia="Calibri" w:hAnsi="Times New Roman" w:cs="Times New Roman"/>
          <w:sz w:val="28"/>
          <w:szCs w:val="28"/>
        </w:rPr>
        <w:t xml:space="preserve"> </w:t>
      </w:r>
      <w:r w:rsidR="00445E34">
        <w:rPr>
          <w:rFonts w:ascii="Times New Roman" w:eastAsia="Calibri" w:hAnsi="Times New Roman" w:cs="Times New Roman"/>
          <w:sz w:val="28"/>
          <w:szCs w:val="28"/>
        </w:rPr>
        <w:t>в</w:t>
      </w:r>
      <w:r w:rsidR="00445E34" w:rsidRPr="00445E34">
        <w:rPr>
          <w:rFonts w:ascii="Times New Roman" w:eastAsia="Calibri" w:hAnsi="Times New Roman" w:cs="Times New Roman"/>
          <w:sz w:val="28"/>
          <w:szCs w:val="28"/>
        </w:rPr>
        <w:t xml:space="preserve"> 2012 </w:t>
      </w:r>
      <w:r w:rsidR="00445E34">
        <w:rPr>
          <w:rFonts w:ascii="Times New Roman" w:eastAsia="Calibri" w:hAnsi="Times New Roman" w:cs="Times New Roman"/>
          <w:sz w:val="28"/>
          <w:szCs w:val="28"/>
        </w:rPr>
        <w:t>г</w:t>
      </w:r>
      <w:r w:rsidR="00445E34" w:rsidRPr="00445E34">
        <w:rPr>
          <w:rFonts w:ascii="Times New Roman" w:eastAsia="Calibri" w:hAnsi="Times New Roman" w:cs="Times New Roman"/>
          <w:sz w:val="28"/>
          <w:szCs w:val="28"/>
        </w:rPr>
        <w:t xml:space="preserve">. </w:t>
      </w:r>
      <w:r w:rsidR="00445E34">
        <w:rPr>
          <w:rFonts w:ascii="Times New Roman" w:eastAsia="Calibri" w:hAnsi="Times New Roman" w:cs="Times New Roman"/>
          <w:sz w:val="28"/>
          <w:szCs w:val="28"/>
        </w:rPr>
        <w:t xml:space="preserve">объявила свои главные цели </w:t>
      </w:r>
      <w:r w:rsidR="00E27A00">
        <w:rPr>
          <w:rFonts w:ascii="Times New Roman" w:eastAsia="Calibri" w:hAnsi="Times New Roman" w:cs="Times New Roman"/>
          <w:sz w:val="28"/>
          <w:szCs w:val="28"/>
        </w:rPr>
        <w:t>к</w:t>
      </w:r>
      <w:r w:rsidR="00445E34">
        <w:rPr>
          <w:rFonts w:ascii="Times New Roman" w:eastAsia="Calibri" w:hAnsi="Times New Roman" w:cs="Times New Roman"/>
          <w:sz w:val="28"/>
          <w:szCs w:val="28"/>
        </w:rPr>
        <w:t xml:space="preserve"> 2020 г.  Во-первых, компания планирует ежегодно </w:t>
      </w:r>
      <w:r w:rsidR="00E27A00">
        <w:rPr>
          <w:rFonts w:ascii="Times New Roman" w:eastAsia="Calibri" w:hAnsi="Times New Roman" w:cs="Times New Roman"/>
          <w:sz w:val="28"/>
          <w:szCs w:val="28"/>
        </w:rPr>
        <w:t xml:space="preserve">вплоть до 2015 г. </w:t>
      </w:r>
      <w:r w:rsidR="00445E34">
        <w:rPr>
          <w:rFonts w:ascii="Times New Roman" w:eastAsia="Calibri" w:hAnsi="Times New Roman" w:cs="Times New Roman"/>
          <w:sz w:val="28"/>
          <w:szCs w:val="28"/>
        </w:rPr>
        <w:t xml:space="preserve">продавать 1,6 млн. автомобилей </w:t>
      </w:r>
      <w:r w:rsidR="00445E34" w:rsidRPr="00445E34">
        <w:rPr>
          <w:rFonts w:ascii="Times New Roman" w:eastAsia="Calibri" w:hAnsi="Times New Roman" w:cs="Times New Roman"/>
          <w:sz w:val="28"/>
          <w:szCs w:val="28"/>
          <w:lang w:val="en-US"/>
        </w:rPr>
        <w:t>Mercedes</w:t>
      </w:r>
      <w:r w:rsidR="00445E34" w:rsidRPr="00445E34">
        <w:rPr>
          <w:rFonts w:ascii="Times New Roman" w:eastAsia="Calibri" w:hAnsi="Times New Roman" w:cs="Times New Roman"/>
          <w:sz w:val="28"/>
          <w:szCs w:val="28"/>
        </w:rPr>
        <w:t>-</w:t>
      </w:r>
      <w:r w:rsidR="00445E34" w:rsidRPr="00445E34">
        <w:rPr>
          <w:rFonts w:ascii="Times New Roman" w:eastAsia="Calibri" w:hAnsi="Times New Roman" w:cs="Times New Roman"/>
          <w:sz w:val="28"/>
          <w:szCs w:val="28"/>
          <w:lang w:val="en-US"/>
        </w:rPr>
        <w:t>Benz</w:t>
      </w:r>
      <w:r w:rsidR="00445E34">
        <w:rPr>
          <w:rFonts w:ascii="Times New Roman" w:eastAsia="Calibri" w:hAnsi="Times New Roman" w:cs="Times New Roman"/>
          <w:sz w:val="28"/>
          <w:szCs w:val="28"/>
        </w:rPr>
        <w:t xml:space="preserve"> и увеличить количество продаж автомобилей класса люкс до 2020 г. Во-вторых, </w:t>
      </w:r>
      <w:r w:rsidR="00445E34">
        <w:rPr>
          <w:rFonts w:ascii="Times New Roman" w:eastAsia="Calibri" w:hAnsi="Times New Roman" w:cs="Times New Roman"/>
          <w:sz w:val="28"/>
          <w:szCs w:val="28"/>
          <w:lang w:val="en-US"/>
        </w:rPr>
        <w:t>Daimler</w:t>
      </w:r>
      <w:r w:rsidR="00445E34" w:rsidRPr="00445E34">
        <w:rPr>
          <w:rFonts w:ascii="Times New Roman" w:eastAsia="Calibri" w:hAnsi="Times New Roman" w:cs="Times New Roman"/>
          <w:sz w:val="28"/>
          <w:szCs w:val="28"/>
        </w:rPr>
        <w:t xml:space="preserve"> </w:t>
      </w:r>
      <w:r w:rsidR="00445E34">
        <w:rPr>
          <w:rFonts w:ascii="Times New Roman" w:eastAsia="Calibri" w:hAnsi="Times New Roman" w:cs="Times New Roman"/>
          <w:sz w:val="28"/>
          <w:szCs w:val="28"/>
          <w:lang w:val="en-US"/>
        </w:rPr>
        <w:t>AG</w:t>
      </w:r>
      <w:r w:rsidR="00445E34" w:rsidRPr="00445E34">
        <w:rPr>
          <w:rFonts w:ascii="Times New Roman" w:eastAsia="Calibri" w:hAnsi="Times New Roman" w:cs="Times New Roman"/>
          <w:sz w:val="28"/>
          <w:szCs w:val="28"/>
        </w:rPr>
        <w:t xml:space="preserve"> </w:t>
      </w:r>
      <w:r w:rsidR="00445E34">
        <w:rPr>
          <w:rFonts w:ascii="Times New Roman" w:eastAsia="Calibri" w:hAnsi="Times New Roman" w:cs="Times New Roman"/>
          <w:sz w:val="28"/>
          <w:szCs w:val="28"/>
        </w:rPr>
        <w:t>стремится увеличить свою долю на рынке грузовиков за счет ежегодных продаж 500 тыс. единиц до 2015 г. и</w:t>
      </w:r>
      <w:proofErr w:type="gramEnd"/>
      <w:r w:rsidR="00445E34">
        <w:rPr>
          <w:rFonts w:ascii="Times New Roman" w:eastAsia="Calibri" w:hAnsi="Times New Roman" w:cs="Times New Roman"/>
          <w:sz w:val="28"/>
          <w:szCs w:val="28"/>
        </w:rPr>
        <w:t xml:space="preserve"> 700 тыс. до 2020 г. И, наконец, главной целью является расширения объемов производства и продаж всех автомобилей концерна </w:t>
      </w:r>
      <w:r w:rsidR="00445E34">
        <w:rPr>
          <w:rFonts w:ascii="Times New Roman" w:eastAsia="Calibri" w:hAnsi="Times New Roman" w:cs="Times New Roman"/>
          <w:sz w:val="28"/>
          <w:szCs w:val="28"/>
          <w:lang w:val="en-US"/>
        </w:rPr>
        <w:t>Daimler</w:t>
      </w:r>
      <w:r w:rsidR="00445E34" w:rsidRPr="00445E34">
        <w:rPr>
          <w:rFonts w:ascii="Times New Roman" w:eastAsia="Calibri" w:hAnsi="Times New Roman" w:cs="Times New Roman"/>
          <w:sz w:val="28"/>
          <w:szCs w:val="28"/>
        </w:rPr>
        <w:t xml:space="preserve"> </w:t>
      </w:r>
      <w:r w:rsidR="00445E34">
        <w:rPr>
          <w:rFonts w:ascii="Times New Roman" w:eastAsia="Calibri" w:hAnsi="Times New Roman" w:cs="Times New Roman"/>
          <w:sz w:val="28"/>
          <w:szCs w:val="28"/>
          <w:lang w:val="en-US"/>
        </w:rPr>
        <w:t>AG</w:t>
      </w:r>
      <w:r w:rsidR="00445E34" w:rsidRPr="00445E34">
        <w:rPr>
          <w:rFonts w:ascii="Times New Roman" w:eastAsia="Calibri" w:hAnsi="Times New Roman" w:cs="Times New Roman"/>
          <w:sz w:val="28"/>
          <w:szCs w:val="28"/>
        </w:rPr>
        <w:t>.</w:t>
      </w:r>
      <w:r w:rsidR="00445E34">
        <w:rPr>
          <w:rStyle w:val="a9"/>
          <w:rFonts w:ascii="Times New Roman" w:eastAsia="Calibri" w:hAnsi="Times New Roman" w:cs="Times New Roman"/>
          <w:sz w:val="28"/>
          <w:szCs w:val="28"/>
        </w:rPr>
        <w:footnoteReference w:id="46"/>
      </w:r>
      <w:r w:rsidR="00647201">
        <w:rPr>
          <w:rFonts w:ascii="Times New Roman" w:eastAsia="Calibri" w:hAnsi="Times New Roman" w:cs="Times New Roman"/>
          <w:sz w:val="28"/>
          <w:szCs w:val="28"/>
        </w:rPr>
        <w:t xml:space="preserve"> Что касается </w:t>
      </w:r>
      <w:r w:rsidR="00647201">
        <w:rPr>
          <w:rFonts w:ascii="Times New Roman" w:eastAsia="Calibri" w:hAnsi="Times New Roman" w:cs="Times New Roman"/>
          <w:sz w:val="28"/>
          <w:szCs w:val="28"/>
          <w:lang w:val="en-US"/>
        </w:rPr>
        <w:t>BMW</w:t>
      </w:r>
      <w:r w:rsidR="00647201" w:rsidRPr="00647201">
        <w:rPr>
          <w:rFonts w:ascii="Times New Roman" w:eastAsia="Calibri" w:hAnsi="Times New Roman" w:cs="Times New Roman"/>
          <w:sz w:val="28"/>
          <w:szCs w:val="28"/>
        </w:rPr>
        <w:t xml:space="preserve"> </w:t>
      </w:r>
      <w:r w:rsidR="00647201">
        <w:rPr>
          <w:rFonts w:ascii="Times New Roman" w:eastAsia="Calibri" w:hAnsi="Times New Roman" w:cs="Times New Roman"/>
          <w:sz w:val="28"/>
          <w:szCs w:val="28"/>
          <w:lang w:val="en-US"/>
        </w:rPr>
        <w:t>Group</w:t>
      </w:r>
      <w:r w:rsidR="00647201" w:rsidRPr="00647201">
        <w:rPr>
          <w:rFonts w:ascii="Times New Roman" w:eastAsia="Calibri" w:hAnsi="Times New Roman" w:cs="Times New Roman"/>
          <w:sz w:val="28"/>
          <w:szCs w:val="28"/>
        </w:rPr>
        <w:t xml:space="preserve">, </w:t>
      </w:r>
      <w:r w:rsidR="00647201">
        <w:rPr>
          <w:rFonts w:ascii="Times New Roman" w:eastAsia="Calibri" w:hAnsi="Times New Roman" w:cs="Times New Roman"/>
          <w:sz w:val="28"/>
          <w:szCs w:val="28"/>
        </w:rPr>
        <w:t>то ее стратегия заключается в объединении двух целей: расширени</w:t>
      </w:r>
      <w:r w:rsidR="00E27A00">
        <w:rPr>
          <w:rFonts w:ascii="Times New Roman" w:eastAsia="Calibri" w:hAnsi="Times New Roman" w:cs="Times New Roman"/>
          <w:sz w:val="28"/>
          <w:szCs w:val="28"/>
        </w:rPr>
        <w:t>я</w:t>
      </w:r>
      <w:r w:rsidR="00647201">
        <w:rPr>
          <w:rFonts w:ascii="Times New Roman" w:eastAsia="Calibri" w:hAnsi="Times New Roman" w:cs="Times New Roman"/>
          <w:sz w:val="28"/>
          <w:szCs w:val="28"/>
        </w:rPr>
        <w:t xml:space="preserve"> товарной линейки и увеличени</w:t>
      </w:r>
      <w:r w:rsidR="00E27A00">
        <w:rPr>
          <w:rFonts w:ascii="Times New Roman" w:eastAsia="Calibri" w:hAnsi="Times New Roman" w:cs="Times New Roman"/>
          <w:sz w:val="28"/>
          <w:szCs w:val="28"/>
        </w:rPr>
        <w:t>я</w:t>
      </w:r>
      <w:r w:rsidR="00647201">
        <w:rPr>
          <w:rFonts w:ascii="Times New Roman" w:eastAsia="Calibri" w:hAnsi="Times New Roman" w:cs="Times New Roman"/>
          <w:sz w:val="28"/>
          <w:szCs w:val="28"/>
        </w:rPr>
        <w:t xml:space="preserve"> рыночной доли. Компания, являясь показательной в области защиты окружающей среды, стремится к 2020 г. во всех автомобилях использовать более экологичные технологии и сократить объем вредных выбросов до 95 г</w:t>
      </w:r>
      <w:r w:rsidR="00647201" w:rsidRPr="00647201">
        <w:rPr>
          <w:rFonts w:ascii="Times New Roman" w:eastAsia="Calibri" w:hAnsi="Times New Roman" w:cs="Times New Roman"/>
          <w:sz w:val="28"/>
          <w:szCs w:val="28"/>
        </w:rPr>
        <w:t>/</w:t>
      </w:r>
      <w:r w:rsidR="00647201">
        <w:rPr>
          <w:rFonts w:ascii="Times New Roman" w:eastAsia="Calibri" w:hAnsi="Times New Roman" w:cs="Times New Roman"/>
          <w:sz w:val="28"/>
          <w:szCs w:val="28"/>
        </w:rPr>
        <w:t xml:space="preserve">км. </w:t>
      </w:r>
      <w:proofErr w:type="gramStart"/>
      <w:r w:rsidR="00647201">
        <w:rPr>
          <w:rFonts w:ascii="Times New Roman" w:eastAsia="Calibri" w:hAnsi="Times New Roman" w:cs="Times New Roman"/>
          <w:sz w:val="28"/>
          <w:szCs w:val="28"/>
          <w:lang w:val="en-US"/>
        </w:rPr>
        <w:t>BMW</w:t>
      </w:r>
      <w:r w:rsidR="00647201" w:rsidRPr="00647201">
        <w:rPr>
          <w:rFonts w:ascii="Times New Roman" w:eastAsia="Calibri" w:hAnsi="Times New Roman" w:cs="Times New Roman"/>
          <w:sz w:val="28"/>
          <w:szCs w:val="28"/>
        </w:rPr>
        <w:t xml:space="preserve"> </w:t>
      </w:r>
      <w:r w:rsidR="00647201">
        <w:rPr>
          <w:rFonts w:ascii="Times New Roman" w:eastAsia="Calibri" w:hAnsi="Times New Roman" w:cs="Times New Roman"/>
          <w:sz w:val="28"/>
          <w:szCs w:val="28"/>
          <w:lang w:val="en-US"/>
        </w:rPr>
        <w:t>Group</w:t>
      </w:r>
      <w:r w:rsidR="00647201" w:rsidRPr="00647201">
        <w:rPr>
          <w:rFonts w:ascii="Times New Roman" w:eastAsia="Calibri" w:hAnsi="Times New Roman" w:cs="Times New Roman"/>
          <w:sz w:val="28"/>
          <w:szCs w:val="28"/>
        </w:rPr>
        <w:t xml:space="preserve"> </w:t>
      </w:r>
      <w:r w:rsidR="00647201">
        <w:rPr>
          <w:rFonts w:ascii="Times New Roman" w:eastAsia="Calibri" w:hAnsi="Times New Roman" w:cs="Times New Roman"/>
          <w:sz w:val="28"/>
          <w:szCs w:val="28"/>
        </w:rPr>
        <w:t>поставила себе цель продать 2 млн.</w:t>
      </w:r>
      <w:proofErr w:type="gramEnd"/>
      <w:r w:rsidR="00647201">
        <w:rPr>
          <w:rFonts w:ascii="Times New Roman" w:eastAsia="Calibri" w:hAnsi="Times New Roman" w:cs="Times New Roman"/>
          <w:sz w:val="28"/>
          <w:szCs w:val="28"/>
        </w:rPr>
        <w:t xml:space="preserve"> автомобилей по всему миру к 2016 г., основываясь в основном на увеличении продаж в Китай, США и Европу. Также к 2020 г. компания стремится стать мировым лидером на рынке автомобилей класса люкс и предоставлять лучший сервис для </w:t>
      </w:r>
      <w:proofErr w:type="spellStart"/>
      <w:r w:rsidR="00647201">
        <w:rPr>
          <w:rFonts w:ascii="Times New Roman" w:eastAsia="Calibri" w:hAnsi="Times New Roman" w:cs="Times New Roman"/>
          <w:sz w:val="28"/>
          <w:szCs w:val="28"/>
        </w:rPr>
        <w:t>автовладельцев</w:t>
      </w:r>
      <w:proofErr w:type="spellEnd"/>
      <w:r w:rsidR="00647201">
        <w:rPr>
          <w:rFonts w:ascii="Times New Roman" w:eastAsia="Calibri" w:hAnsi="Times New Roman" w:cs="Times New Roman"/>
          <w:sz w:val="28"/>
          <w:szCs w:val="28"/>
        </w:rPr>
        <w:t>.</w:t>
      </w:r>
      <w:r w:rsidR="003E2623">
        <w:rPr>
          <w:rStyle w:val="a9"/>
          <w:rFonts w:ascii="Times New Roman" w:eastAsia="Calibri" w:hAnsi="Times New Roman" w:cs="Times New Roman"/>
          <w:sz w:val="28"/>
          <w:szCs w:val="28"/>
        </w:rPr>
        <w:footnoteReference w:id="47"/>
      </w:r>
    </w:p>
    <w:p w:rsidR="005D739F" w:rsidRDefault="00B842FC" w:rsidP="005D739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Что касается автомобилей для коммерческого пользования, то после серьезного падения в период кризиса и восстановления после этот сектор </w:t>
      </w:r>
      <w:r>
        <w:rPr>
          <w:rFonts w:ascii="Times New Roman" w:eastAsia="Calibri" w:hAnsi="Times New Roman" w:cs="Times New Roman"/>
          <w:sz w:val="28"/>
          <w:szCs w:val="28"/>
        </w:rPr>
        <w:lastRenderedPageBreak/>
        <w:t xml:space="preserve">автомобилестроительной отрасли будет и дальше продолжать расти. </w:t>
      </w:r>
      <w:r w:rsidR="003F55ED">
        <w:rPr>
          <w:rFonts w:ascii="Times New Roman" w:eastAsia="Calibri" w:hAnsi="Times New Roman" w:cs="Times New Roman"/>
          <w:sz w:val="28"/>
          <w:szCs w:val="28"/>
        </w:rPr>
        <w:t>В 2013 г. отрасль может достичь пика производства коммерческих автомобилей. В том числе спрос на данный вид автомобилей будет расти и в самой Германии.</w:t>
      </w:r>
    </w:p>
    <w:p w:rsidR="003F55ED" w:rsidRPr="005D739F" w:rsidRDefault="003F55ED" w:rsidP="005D739F">
      <w:pPr>
        <w:spacing w:line="360" w:lineRule="auto"/>
        <w:ind w:firstLine="709"/>
        <w:jc w:val="both"/>
        <w:rPr>
          <w:rFonts w:ascii="Times New Roman" w:eastAsia="Calibri" w:hAnsi="Times New Roman" w:cs="Times New Roman"/>
          <w:sz w:val="28"/>
          <w:szCs w:val="28"/>
        </w:rPr>
      </w:pPr>
      <w:r w:rsidRPr="00247DA6">
        <w:rPr>
          <w:rFonts w:ascii="Times New Roman" w:eastAsia="Calibri" w:hAnsi="Times New Roman" w:cs="Times New Roman"/>
          <w:i/>
          <w:sz w:val="28"/>
          <w:szCs w:val="28"/>
        </w:rPr>
        <w:t xml:space="preserve"> В целом автоконцерны Германии будут испытывать</w:t>
      </w:r>
      <w:r w:rsidR="00247DA6" w:rsidRPr="00247DA6">
        <w:rPr>
          <w:rFonts w:ascii="Times New Roman" w:eastAsia="Calibri" w:hAnsi="Times New Roman" w:cs="Times New Roman"/>
          <w:i/>
          <w:sz w:val="28"/>
          <w:szCs w:val="28"/>
        </w:rPr>
        <w:t xml:space="preserve"> падение </w:t>
      </w:r>
      <w:r w:rsidRPr="00247DA6">
        <w:rPr>
          <w:rFonts w:ascii="Times New Roman" w:eastAsia="Calibri" w:hAnsi="Times New Roman" w:cs="Times New Roman"/>
          <w:i/>
          <w:sz w:val="28"/>
          <w:szCs w:val="28"/>
        </w:rPr>
        <w:t>спрос</w:t>
      </w:r>
      <w:r w:rsidR="00247DA6" w:rsidRPr="00247DA6">
        <w:rPr>
          <w:rFonts w:ascii="Times New Roman" w:eastAsia="Calibri" w:hAnsi="Times New Roman" w:cs="Times New Roman"/>
          <w:i/>
          <w:sz w:val="28"/>
          <w:szCs w:val="28"/>
        </w:rPr>
        <w:t>а</w:t>
      </w:r>
      <w:r w:rsidRPr="00247DA6">
        <w:rPr>
          <w:rFonts w:ascii="Times New Roman" w:eastAsia="Calibri" w:hAnsi="Times New Roman" w:cs="Times New Roman"/>
          <w:i/>
          <w:sz w:val="28"/>
          <w:szCs w:val="28"/>
        </w:rPr>
        <w:t xml:space="preserve"> на пр</w:t>
      </w:r>
      <w:r w:rsidR="00247DA6" w:rsidRPr="00247DA6">
        <w:rPr>
          <w:rFonts w:ascii="Times New Roman" w:eastAsia="Calibri" w:hAnsi="Times New Roman" w:cs="Times New Roman"/>
          <w:i/>
          <w:sz w:val="28"/>
          <w:szCs w:val="28"/>
        </w:rPr>
        <w:t>одукцию в одном регионе, например, Европе,</w:t>
      </w:r>
      <w:r w:rsidR="00247DA6" w:rsidRPr="00C3633A">
        <w:rPr>
          <w:rFonts w:ascii="Times New Roman" w:eastAsia="Calibri" w:hAnsi="Times New Roman" w:cs="Times New Roman"/>
          <w:i/>
          <w:sz w:val="28"/>
          <w:szCs w:val="28"/>
        </w:rPr>
        <w:t xml:space="preserve"> и рост</w:t>
      </w:r>
      <w:r w:rsidRPr="00C3633A">
        <w:rPr>
          <w:rFonts w:ascii="Times New Roman" w:eastAsia="Calibri" w:hAnsi="Times New Roman" w:cs="Times New Roman"/>
          <w:i/>
          <w:sz w:val="28"/>
          <w:szCs w:val="28"/>
        </w:rPr>
        <w:t xml:space="preserve"> в</w:t>
      </w:r>
      <w:r w:rsidR="00C3633A" w:rsidRPr="00C3633A">
        <w:rPr>
          <w:rFonts w:ascii="Times New Roman" w:eastAsia="Calibri" w:hAnsi="Times New Roman" w:cs="Times New Roman"/>
          <w:i/>
          <w:sz w:val="28"/>
          <w:szCs w:val="28"/>
        </w:rPr>
        <w:t xml:space="preserve"> </w:t>
      </w:r>
      <w:r w:rsidR="00247DA6" w:rsidRPr="00C3633A">
        <w:rPr>
          <w:rFonts w:ascii="Times New Roman" w:eastAsia="Calibri" w:hAnsi="Times New Roman" w:cs="Times New Roman"/>
          <w:i/>
          <w:sz w:val="28"/>
          <w:szCs w:val="28"/>
        </w:rPr>
        <w:t xml:space="preserve"> Азиатском регион</w:t>
      </w:r>
      <w:r w:rsidR="00C3633A" w:rsidRPr="00C3633A">
        <w:rPr>
          <w:rFonts w:ascii="Times New Roman" w:eastAsia="Calibri" w:hAnsi="Times New Roman" w:cs="Times New Roman"/>
          <w:i/>
          <w:sz w:val="28"/>
          <w:szCs w:val="28"/>
        </w:rPr>
        <w:t>е, а также в</w:t>
      </w:r>
      <w:r w:rsidR="00247DA6" w:rsidRPr="00C3633A">
        <w:rPr>
          <w:rFonts w:ascii="Times New Roman" w:eastAsia="Calibri" w:hAnsi="Times New Roman" w:cs="Times New Roman"/>
          <w:i/>
          <w:sz w:val="28"/>
          <w:szCs w:val="28"/>
        </w:rPr>
        <w:t xml:space="preserve"> развивающихся странах</w:t>
      </w:r>
      <w:r w:rsidRPr="00C3633A">
        <w:rPr>
          <w:rFonts w:ascii="Times New Roman" w:eastAsia="Calibri" w:hAnsi="Times New Roman" w:cs="Times New Roman"/>
          <w:i/>
          <w:sz w:val="28"/>
          <w:szCs w:val="28"/>
        </w:rPr>
        <w:t>.</w:t>
      </w:r>
      <w:r w:rsidRPr="00247DA6">
        <w:rPr>
          <w:rFonts w:ascii="Times New Roman" w:eastAsia="Calibri" w:hAnsi="Times New Roman" w:cs="Times New Roman"/>
          <w:i/>
          <w:sz w:val="28"/>
          <w:szCs w:val="28"/>
        </w:rPr>
        <w:t xml:space="preserve"> </w:t>
      </w:r>
      <w:r w:rsidR="00E27A00">
        <w:rPr>
          <w:rFonts w:ascii="Times New Roman" w:eastAsia="Calibri" w:hAnsi="Times New Roman" w:cs="Times New Roman"/>
          <w:i/>
          <w:sz w:val="28"/>
          <w:szCs w:val="28"/>
        </w:rPr>
        <w:t xml:space="preserve">Немецкие ведущие концерны будут стараться увеличивать свою долю, основываясь на выборе наиболее выгодных географических регионах и предлагая покупателям все более экологичные и безопасные автомобили. Также компании планируют расширять линейку автомобилей, чтобы охватить большую целевую группу. </w:t>
      </w:r>
      <w:r w:rsidRPr="00247DA6">
        <w:rPr>
          <w:rFonts w:ascii="Times New Roman" w:eastAsia="Calibri" w:hAnsi="Times New Roman" w:cs="Times New Roman"/>
          <w:i/>
          <w:sz w:val="28"/>
          <w:szCs w:val="28"/>
        </w:rPr>
        <w:t xml:space="preserve">Вся автомобилестроительная отрасль Германии в 2013 г. может достичь увеличения общего выпуска на 2% в 2013 г. </w:t>
      </w:r>
      <w:r w:rsidR="00E27A00">
        <w:rPr>
          <w:rFonts w:ascii="Times New Roman" w:eastAsia="Calibri" w:hAnsi="Times New Roman" w:cs="Times New Roman"/>
          <w:i/>
          <w:sz w:val="28"/>
          <w:szCs w:val="28"/>
        </w:rPr>
        <w:t xml:space="preserve"> Однако долгосрочные прогнозы на мировой арене пока с</w:t>
      </w:r>
      <w:r w:rsidR="008A4FC7">
        <w:rPr>
          <w:rFonts w:ascii="Times New Roman" w:eastAsia="Calibri" w:hAnsi="Times New Roman" w:cs="Times New Roman"/>
          <w:i/>
          <w:sz w:val="28"/>
          <w:szCs w:val="28"/>
        </w:rPr>
        <w:t>кладывается не в пользу Германии. Причиной тому служит увеличение доли БРИКС</w:t>
      </w:r>
      <w:r w:rsidR="00E27A00">
        <w:rPr>
          <w:rFonts w:ascii="Times New Roman" w:eastAsia="Calibri" w:hAnsi="Times New Roman" w:cs="Times New Roman"/>
          <w:i/>
          <w:sz w:val="28"/>
          <w:szCs w:val="28"/>
        </w:rPr>
        <w:t xml:space="preserve"> на автомобильном рынке, что приведет к вытеснению Японии </w:t>
      </w:r>
      <w:r w:rsidR="008A4FC7">
        <w:rPr>
          <w:rFonts w:ascii="Times New Roman" w:eastAsia="Calibri" w:hAnsi="Times New Roman" w:cs="Times New Roman"/>
          <w:i/>
          <w:sz w:val="28"/>
          <w:szCs w:val="28"/>
        </w:rPr>
        <w:t xml:space="preserve">в 2016 г. </w:t>
      </w:r>
      <w:r w:rsidR="00E27A00">
        <w:rPr>
          <w:rFonts w:ascii="Times New Roman" w:eastAsia="Calibri" w:hAnsi="Times New Roman" w:cs="Times New Roman"/>
          <w:i/>
          <w:sz w:val="28"/>
          <w:szCs w:val="28"/>
        </w:rPr>
        <w:t xml:space="preserve">с 3-его места в мировом рейтинге, а значит и Германии вплоть до 2016 г. не удастся </w:t>
      </w:r>
      <w:r w:rsidR="008A4FC7">
        <w:rPr>
          <w:rFonts w:ascii="Times New Roman" w:eastAsia="Calibri" w:hAnsi="Times New Roman" w:cs="Times New Roman"/>
          <w:i/>
          <w:sz w:val="28"/>
          <w:szCs w:val="28"/>
        </w:rPr>
        <w:t xml:space="preserve">попасть в ведущую тройку. </w:t>
      </w:r>
    </w:p>
    <w:p w:rsidR="007A2897" w:rsidRDefault="007A2897" w:rsidP="00B01F69">
      <w:pPr>
        <w:spacing w:line="360" w:lineRule="auto"/>
        <w:jc w:val="both"/>
        <w:rPr>
          <w:rFonts w:ascii="Times New Roman" w:eastAsia="Calibri" w:hAnsi="Times New Roman" w:cs="Times New Roman"/>
          <w:i/>
          <w:sz w:val="28"/>
          <w:szCs w:val="28"/>
        </w:rPr>
      </w:pPr>
    </w:p>
    <w:p w:rsidR="006F6D17" w:rsidRDefault="006F6D17" w:rsidP="00B01F69">
      <w:pPr>
        <w:spacing w:line="360" w:lineRule="auto"/>
        <w:jc w:val="both"/>
        <w:rPr>
          <w:rFonts w:ascii="Times New Roman" w:eastAsia="Calibri" w:hAnsi="Times New Roman" w:cs="Times New Roman"/>
          <w:i/>
          <w:sz w:val="28"/>
          <w:szCs w:val="28"/>
        </w:rPr>
      </w:pPr>
    </w:p>
    <w:p w:rsidR="006F6D17" w:rsidRDefault="006F6D17" w:rsidP="00B01F69">
      <w:pPr>
        <w:spacing w:line="360" w:lineRule="auto"/>
        <w:jc w:val="both"/>
      </w:pPr>
    </w:p>
    <w:p w:rsidR="00C3633A" w:rsidRDefault="00C3633A" w:rsidP="00B01F69">
      <w:pPr>
        <w:spacing w:line="360" w:lineRule="auto"/>
        <w:jc w:val="both"/>
      </w:pPr>
    </w:p>
    <w:p w:rsidR="00C3633A" w:rsidRDefault="00C3633A" w:rsidP="00B01F69">
      <w:pPr>
        <w:spacing w:line="360" w:lineRule="auto"/>
        <w:jc w:val="both"/>
      </w:pPr>
    </w:p>
    <w:p w:rsidR="00C3633A" w:rsidRDefault="00C3633A" w:rsidP="00B01F69">
      <w:pPr>
        <w:spacing w:line="360" w:lineRule="auto"/>
        <w:jc w:val="both"/>
        <w:rPr>
          <w:rFonts w:ascii="Times New Roman" w:eastAsia="Calibri" w:hAnsi="Times New Roman" w:cs="Times New Roman"/>
          <w:i/>
          <w:sz w:val="28"/>
          <w:szCs w:val="28"/>
        </w:rPr>
      </w:pPr>
    </w:p>
    <w:p w:rsidR="006F6D17" w:rsidRDefault="006F6D17" w:rsidP="00B01F69">
      <w:pPr>
        <w:spacing w:line="360" w:lineRule="auto"/>
        <w:jc w:val="both"/>
        <w:rPr>
          <w:rFonts w:ascii="Times New Roman" w:eastAsia="Calibri" w:hAnsi="Times New Roman" w:cs="Times New Roman"/>
          <w:i/>
          <w:sz w:val="28"/>
          <w:szCs w:val="28"/>
        </w:rPr>
      </w:pPr>
    </w:p>
    <w:p w:rsidR="00647201" w:rsidRDefault="00647201" w:rsidP="00B01F69">
      <w:pPr>
        <w:spacing w:line="360" w:lineRule="auto"/>
        <w:jc w:val="both"/>
        <w:rPr>
          <w:rFonts w:ascii="Times New Roman" w:eastAsia="Calibri" w:hAnsi="Times New Roman" w:cs="Times New Roman"/>
          <w:i/>
          <w:sz w:val="28"/>
          <w:szCs w:val="28"/>
        </w:rPr>
      </w:pPr>
    </w:p>
    <w:p w:rsidR="00E27A00" w:rsidRDefault="00E27A00" w:rsidP="00B01F69">
      <w:pPr>
        <w:spacing w:line="360" w:lineRule="auto"/>
        <w:jc w:val="both"/>
        <w:rPr>
          <w:rFonts w:ascii="Times New Roman" w:eastAsia="Calibri" w:hAnsi="Times New Roman" w:cs="Times New Roman"/>
          <w:i/>
          <w:sz w:val="28"/>
          <w:szCs w:val="28"/>
        </w:rPr>
      </w:pPr>
    </w:p>
    <w:p w:rsidR="008A4FC7" w:rsidRPr="00E27A00" w:rsidRDefault="008A4FC7" w:rsidP="00B01F69">
      <w:pPr>
        <w:spacing w:line="360" w:lineRule="auto"/>
        <w:jc w:val="both"/>
        <w:rPr>
          <w:rFonts w:ascii="Times New Roman" w:eastAsia="Calibri" w:hAnsi="Times New Roman" w:cs="Times New Roman"/>
          <w:i/>
          <w:sz w:val="28"/>
          <w:szCs w:val="28"/>
        </w:rPr>
      </w:pPr>
    </w:p>
    <w:p w:rsidR="00A2455E" w:rsidRPr="007A2897" w:rsidRDefault="00693A8F" w:rsidP="00A2455E">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ЗАКЛЮЧЕНИЕ</w:t>
      </w:r>
    </w:p>
    <w:p w:rsidR="002D6EA1" w:rsidRDefault="007B5AB2" w:rsidP="00002C18">
      <w:pPr>
        <w:spacing w:line="360" w:lineRule="auto"/>
        <w:ind w:firstLine="709"/>
        <w:jc w:val="both"/>
        <w:rPr>
          <w:rFonts w:ascii="Times New Roman" w:hAnsi="Times New Roman"/>
          <w:sz w:val="28"/>
          <w:szCs w:val="28"/>
        </w:rPr>
      </w:pPr>
      <w:r>
        <w:rPr>
          <w:rFonts w:ascii="Times New Roman" w:hAnsi="Times New Roman"/>
          <w:sz w:val="28"/>
          <w:szCs w:val="28"/>
        </w:rPr>
        <w:t xml:space="preserve">На настоящий момент Германия является важным игроком на мировой арене. Она принимает </w:t>
      </w:r>
      <w:r w:rsidR="00794AEA">
        <w:rPr>
          <w:rFonts w:ascii="Times New Roman" w:hAnsi="Times New Roman"/>
          <w:sz w:val="28"/>
          <w:szCs w:val="28"/>
        </w:rPr>
        <w:t xml:space="preserve">активное </w:t>
      </w:r>
      <w:r>
        <w:rPr>
          <w:rFonts w:ascii="Times New Roman" w:hAnsi="Times New Roman"/>
          <w:sz w:val="28"/>
          <w:szCs w:val="28"/>
        </w:rPr>
        <w:t xml:space="preserve">участие в мировой торговле и в том числе занимает ведущие места в мировых рейтингах по экспорту той или иной продукции. Экспорт Германии в основном формируется за счет 4 отраслей, среди которых наиважнейшую роль играет автомобилестроительная. </w:t>
      </w:r>
    </w:p>
    <w:p w:rsidR="007A2897" w:rsidRPr="00334ABA" w:rsidRDefault="00002C18" w:rsidP="00B01F69">
      <w:pPr>
        <w:spacing w:line="360" w:lineRule="auto"/>
        <w:jc w:val="both"/>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ab/>
      </w:r>
      <w:r w:rsidR="007B5AB2">
        <w:rPr>
          <w:rFonts w:ascii="Times New Roman" w:hAnsi="Times New Roman"/>
          <w:sz w:val="28"/>
          <w:szCs w:val="28"/>
        </w:rPr>
        <w:t xml:space="preserve">В результате изучения </w:t>
      </w:r>
      <w:r w:rsidR="002D6EA1">
        <w:rPr>
          <w:rFonts w:ascii="Times New Roman" w:hAnsi="Times New Roman"/>
          <w:sz w:val="28"/>
          <w:szCs w:val="28"/>
        </w:rPr>
        <w:t>автомобилестроительной</w:t>
      </w:r>
      <w:r w:rsidR="007B5AB2">
        <w:rPr>
          <w:rFonts w:ascii="Times New Roman" w:hAnsi="Times New Roman"/>
          <w:sz w:val="28"/>
          <w:szCs w:val="28"/>
        </w:rPr>
        <w:t xml:space="preserve"> отрасли </w:t>
      </w:r>
      <w:r w:rsidR="00794AEA">
        <w:rPr>
          <w:rFonts w:ascii="Times New Roman" w:hAnsi="Times New Roman"/>
          <w:sz w:val="28"/>
          <w:szCs w:val="28"/>
        </w:rPr>
        <w:t>мировых лидеров</w:t>
      </w:r>
      <w:r w:rsidR="007B5AB2">
        <w:rPr>
          <w:rFonts w:ascii="Times New Roman" w:hAnsi="Times New Roman"/>
          <w:sz w:val="28"/>
          <w:szCs w:val="28"/>
        </w:rPr>
        <w:t xml:space="preserve"> по экспорту автомобилей, а именно США, Китая, Японии и Европейского Союза в целом, были определены их основные характеристики</w:t>
      </w:r>
      <w:r w:rsidR="00330C1F">
        <w:rPr>
          <w:rFonts w:ascii="Times New Roman" w:hAnsi="Times New Roman"/>
          <w:sz w:val="28"/>
          <w:szCs w:val="28"/>
        </w:rPr>
        <w:t>,</w:t>
      </w:r>
      <w:r w:rsidR="007B5AB2">
        <w:rPr>
          <w:rFonts w:ascii="Times New Roman" w:hAnsi="Times New Roman"/>
          <w:sz w:val="28"/>
          <w:szCs w:val="28"/>
        </w:rPr>
        <w:t xml:space="preserve"> и доказано, что во всех этих стран тенденции в отрасли и ее характеристики аналогичны. </w:t>
      </w:r>
      <w:r w:rsidR="00330C1F">
        <w:rPr>
          <w:rFonts w:ascii="Times New Roman" w:hAnsi="Times New Roman"/>
          <w:sz w:val="28"/>
          <w:szCs w:val="28"/>
        </w:rPr>
        <w:t xml:space="preserve">Страны все больше меняют свои приоритеты в пользу развивающихся стран и стран БРИКС, уделяют большее внимание желаниям покупателей, в том числе и требованиям к безопасности, </w:t>
      </w:r>
      <w:r w:rsidR="00330C1F" w:rsidRPr="00B030C9">
        <w:rPr>
          <w:rFonts w:ascii="Times New Roman" w:hAnsi="Times New Roman"/>
          <w:sz w:val="28"/>
          <w:szCs w:val="28"/>
        </w:rPr>
        <w:t>экологичности</w:t>
      </w:r>
      <w:r w:rsidR="000B2072">
        <w:rPr>
          <w:rFonts w:ascii="Times New Roman" w:hAnsi="Times New Roman"/>
          <w:sz w:val="28"/>
          <w:szCs w:val="28"/>
        </w:rPr>
        <w:t xml:space="preserve">. Более того правительством принимаются все необходимые меры с целью поддержания конкурентоспособности автомобильной продукции. </w:t>
      </w:r>
      <w:r w:rsidR="000D5C00">
        <w:rPr>
          <w:rFonts w:ascii="Times New Roman" w:hAnsi="Times New Roman"/>
          <w:sz w:val="28"/>
          <w:szCs w:val="28"/>
        </w:rPr>
        <w:t>Для того, чтобы другие страны могли конкурировать с лидерами</w:t>
      </w:r>
      <w:r w:rsidR="000D5C00" w:rsidRPr="00B030C9">
        <w:rPr>
          <w:rFonts w:ascii="Times New Roman" w:hAnsi="Times New Roman"/>
          <w:sz w:val="28"/>
          <w:szCs w:val="28"/>
        </w:rPr>
        <w:t xml:space="preserve">, </w:t>
      </w:r>
      <w:r w:rsidR="00B030C9" w:rsidRPr="00B030C9">
        <w:rPr>
          <w:rFonts w:ascii="Times New Roman" w:hAnsi="Times New Roman"/>
          <w:sz w:val="28"/>
          <w:szCs w:val="28"/>
        </w:rPr>
        <w:t>им необходимо приблизить характеристики своей отрасли к автомобилестроению стран-лидеров.</w:t>
      </w:r>
      <w:r w:rsidR="00B030C9">
        <w:rPr>
          <w:rFonts w:ascii="Times New Roman" w:hAnsi="Times New Roman"/>
          <w:color w:val="FF0000"/>
          <w:sz w:val="28"/>
          <w:szCs w:val="28"/>
        </w:rPr>
        <w:t xml:space="preserve"> </w:t>
      </w:r>
    </w:p>
    <w:p w:rsidR="002D6EA1" w:rsidRPr="00ED04ED" w:rsidRDefault="002D6EA1" w:rsidP="00002C18">
      <w:pPr>
        <w:spacing w:line="36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Далее благодаря анализу автомобильной отрасли Германии было выявлено, что стратегия </w:t>
      </w:r>
      <w:proofErr w:type="gramStart"/>
      <w:r>
        <w:rPr>
          <w:rFonts w:ascii="Times New Roman" w:eastAsia="Calibri" w:hAnsi="Times New Roman" w:cs="Times New Roman"/>
          <w:sz w:val="28"/>
          <w:szCs w:val="28"/>
        </w:rPr>
        <w:t>немецких</w:t>
      </w:r>
      <w:proofErr w:type="gramEnd"/>
      <w:r>
        <w:rPr>
          <w:rFonts w:ascii="Times New Roman" w:eastAsia="Calibri" w:hAnsi="Times New Roman" w:cs="Times New Roman"/>
          <w:sz w:val="28"/>
          <w:szCs w:val="28"/>
        </w:rPr>
        <w:t xml:space="preserve"> автоконцернов и политика правительства, направленная на регулировани</w:t>
      </w:r>
      <w:r w:rsidR="00334ABA">
        <w:rPr>
          <w:rFonts w:ascii="Times New Roman" w:eastAsia="Calibri" w:hAnsi="Times New Roman" w:cs="Times New Roman"/>
          <w:sz w:val="28"/>
          <w:szCs w:val="28"/>
        </w:rPr>
        <w:t>е</w:t>
      </w:r>
      <w:r>
        <w:rPr>
          <w:rFonts w:ascii="Times New Roman" w:eastAsia="Calibri" w:hAnsi="Times New Roman" w:cs="Times New Roman"/>
          <w:sz w:val="28"/>
          <w:szCs w:val="28"/>
        </w:rPr>
        <w:t xml:space="preserve"> промышленности, схожа с мировыми лидерами. Германия обладает особыми отличительными чертами, которые позволяют ей идти в ногу со временем.</w:t>
      </w:r>
      <w:r w:rsidR="00EE42C2">
        <w:rPr>
          <w:rFonts w:ascii="Times New Roman" w:eastAsia="Calibri" w:hAnsi="Times New Roman" w:cs="Times New Roman"/>
          <w:sz w:val="28"/>
          <w:szCs w:val="28"/>
        </w:rPr>
        <w:t xml:space="preserve"> Сильными сторонами немецкой экономики, которые напрямую влияют на развитие автомобилестроени</w:t>
      </w:r>
      <w:r w:rsidR="003B396B">
        <w:rPr>
          <w:rFonts w:ascii="Times New Roman" w:eastAsia="Calibri" w:hAnsi="Times New Roman" w:cs="Times New Roman"/>
          <w:sz w:val="28"/>
          <w:szCs w:val="28"/>
        </w:rPr>
        <w:t>я</w:t>
      </w:r>
      <w:r w:rsidR="00EE42C2">
        <w:rPr>
          <w:rFonts w:ascii="Times New Roman" w:eastAsia="Calibri" w:hAnsi="Times New Roman" w:cs="Times New Roman"/>
          <w:sz w:val="28"/>
          <w:szCs w:val="28"/>
        </w:rPr>
        <w:t>, являются развитая инфраструктура, высококвалифицированные сотрудники и конкурентный рынок труда, защита окружающей среды, возможность сотрудничеств</w:t>
      </w:r>
      <w:r w:rsidR="00334ABA">
        <w:rPr>
          <w:rFonts w:ascii="Times New Roman" w:eastAsia="Calibri" w:hAnsi="Times New Roman" w:cs="Times New Roman"/>
          <w:sz w:val="28"/>
          <w:szCs w:val="28"/>
        </w:rPr>
        <w:t>а</w:t>
      </w:r>
      <w:r w:rsidR="00EE42C2">
        <w:rPr>
          <w:rFonts w:ascii="Times New Roman" w:eastAsia="Calibri" w:hAnsi="Times New Roman" w:cs="Times New Roman"/>
          <w:sz w:val="28"/>
          <w:szCs w:val="28"/>
        </w:rPr>
        <w:t xml:space="preserve"> с различными исследовательскими институтами, самые современные технологии,</w:t>
      </w:r>
      <w:r w:rsidR="003B396B">
        <w:rPr>
          <w:rFonts w:ascii="Times New Roman" w:eastAsia="Calibri" w:hAnsi="Times New Roman" w:cs="Times New Roman"/>
          <w:sz w:val="28"/>
          <w:szCs w:val="28"/>
        </w:rPr>
        <w:t xml:space="preserve"> получаемые за счет высоки</w:t>
      </w:r>
      <w:r w:rsidR="00D528D7">
        <w:rPr>
          <w:rFonts w:ascii="Times New Roman" w:eastAsia="Calibri" w:hAnsi="Times New Roman" w:cs="Times New Roman"/>
          <w:sz w:val="28"/>
          <w:szCs w:val="28"/>
        </w:rPr>
        <w:t>х</w:t>
      </w:r>
      <w:r w:rsidR="003B396B">
        <w:rPr>
          <w:rFonts w:ascii="Times New Roman" w:eastAsia="Calibri" w:hAnsi="Times New Roman" w:cs="Times New Roman"/>
          <w:sz w:val="28"/>
          <w:szCs w:val="28"/>
        </w:rPr>
        <w:t xml:space="preserve"> затрат на НИОКР,</w:t>
      </w:r>
      <w:r w:rsidR="00EE42C2">
        <w:rPr>
          <w:rFonts w:ascii="Times New Roman" w:eastAsia="Calibri" w:hAnsi="Times New Roman" w:cs="Times New Roman"/>
          <w:sz w:val="28"/>
          <w:szCs w:val="28"/>
        </w:rPr>
        <w:t xml:space="preserve"> а также</w:t>
      </w:r>
      <w:r w:rsidR="00D95661">
        <w:rPr>
          <w:rFonts w:ascii="Times New Roman" w:eastAsia="Calibri" w:hAnsi="Times New Roman" w:cs="Times New Roman"/>
          <w:sz w:val="28"/>
          <w:szCs w:val="28"/>
        </w:rPr>
        <w:t xml:space="preserve"> хорошая</w:t>
      </w:r>
      <w:r w:rsidR="00654D55">
        <w:rPr>
          <w:rFonts w:ascii="Times New Roman" w:eastAsia="Calibri" w:hAnsi="Times New Roman" w:cs="Times New Roman"/>
          <w:sz w:val="28"/>
          <w:szCs w:val="28"/>
        </w:rPr>
        <w:t xml:space="preserve"> репутация. Стоит отметить и роль</w:t>
      </w:r>
      <w:r w:rsidR="00EE42C2">
        <w:rPr>
          <w:rFonts w:ascii="Times New Roman" w:eastAsia="Calibri" w:hAnsi="Times New Roman" w:cs="Times New Roman"/>
          <w:sz w:val="28"/>
          <w:szCs w:val="28"/>
        </w:rPr>
        <w:t xml:space="preserve"> немецкого правительства</w:t>
      </w:r>
      <w:r w:rsidR="00030062">
        <w:rPr>
          <w:rFonts w:ascii="Times New Roman" w:eastAsia="Calibri" w:hAnsi="Times New Roman" w:cs="Times New Roman"/>
          <w:sz w:val="28"/>
          <w:szCs w:val="28"/>
        </w:rPr>
        <w:t xml:space="preserve"> </w:t>
      </w:r>
      <w:r w:rsidR="00644973">
        <w:rPr>
          <w:rFonts w:ascii="Times New Roman" w:eastAsia="Calibri" w:hAnsi="Times New Roman" w:cs="Times New Roman"/>
          <w:sz w:val="28"/>
          <w:szCs w:val="28"/>
        </w:rPr>
        <w:t>при</w:t>
      </w:r>
      <w:r w:rsidR="00B030C9">
        <w:rPr>
          <w:rFonts w:ascii="Times New Roman" w:eastAsia="Calibri" w:hAnsi="Times New Roman" w:cs="Times New Roman"/>
          <w:sz w:val="28"/>
          <w:szCs w:val="28"/>
        </w:rPr>
        <w:t xml:space="preserve"> </w:t>
      </w:r>
      <w:r w:rsidR="00B030C9">
        <w:rPr>
          <w:rFonts w:ascii="Times New Roman" w:eastAsia="Calibri" w:hAnsi="Times New Roman" w:cs="Times New Roman"/>
          <w:sz w:val="28"/>
          <w:szCs w:val="28"/>
        </w:rPr>
        <w:lastRenderedPageBreak/>
        <w:t xml:space="preserve">выходе из мирового кризиса. </w:t>
      </w:r>
      <w:r w:rsidR="00EE42C2">
        <w:rPr>
          <w:rFonts w:ascii="Times New Roman" w:eastAsia="Calibri" w:hAnsi="Times New Roman" w:cs="Times New Roman"/>
          <w:sz w:val="28"/>
          <w:szCs w:val="28"/>
        </w:rPr>
        <w:t xml:space="preserve">Благодаря финансовой поддержке и специальным программам немецкая автомобилестроительная отрасль справлялась </w:t>
      </w:r>
      <w:r w:rsidR="003B396B">
        <w:rPr>
          <w:rFonts w:ascii="Times New Roman" w:eastAsia="Calibri" w:hAnsi="Times New Roman" w:cs="Times New Roman"/>
          <w:sz w:val="28"/>
          <w:szCs w:val="28"/>
        </w:rPr>
        <w:t>с возникающими проблемами. Однако, как и всегда, существуют определенные минусы. Во-первых, чрезмерный контроль и регулирование со стороны государства не всегда оказывает лишь положительный эффект. И доказательством тому служит введение программы по выплате 2500 евро на покупку нового автомобиля. Во-вторых, высокие затраты на выплату заработных плат</w:t>
      </w:r>
      <w:r w:rsidR="00A75E61">
        <w:rPr>
          <w:rFonts w:ascii="Times New Roman" w:eastAsia="Calibri" w:hAnsi="Times New Roman" w:cs="Times New Roman"/>
          <w:sz w:val="28"/>
          <w:szCs w:val="28"/>
        </w:rPr>
        <w:t xml:space="preserve"> приводит к сокращению штата в случае необходимости снизить издержки при производстве, а также немецкие автоконцерны нанимают более дешевую рабочую силу в странах ЦВЕ</w:t>
      </w:r>
      <w:r w:rsidR="003B396B">
        <w:rPr>
          <w:rFonts w:ascii="Times New Roman" w:eastAsia="Calibri" w:hAnsi="Times New Roman" w:cs="Times New Roman"/>
          <w:sz w:val="28"/>
          <w:szCs w:val="28"/>
        </w:rPr>
        <w:t xml:space="preserve">. И, наконец, </w:t>
      </w:r>
      <w:r w:rsidR="001D3965">
        <w:rPr>
          <w:rFonts w:ascii="Times New Roman" w:eastAsia="Calibri" w:hAnsi="Times New Roman" w:cs="Times New Roman"/>
          <w:sz w:val="28"/>
          <w:szCs w:val="28"/>
        </w:rPr>
        <w:t xml:space="preserve">Германия не обладает природными ресурсами, что вносит корректировку в деятельность промышленности, и появляется необходимость импортировать недостающие ресурсы. </w:t>
      </w:r>
      <w:r w:rsidR="00B030C9">
        <w:rPr>
          <w:rFonts w:ascii="Times New Roman" w:eastAsia="Calibri" w:hAnsi="Times New Roman" w:cs="Times New Roman"/>
          <w:sz w:val="28"/>
          <w:szCs w:val="28"/>
        </w:rPr>
        <w:t xml:space="preserve">В любом случае </w:t>
      </w:r>
      <w:r w:rsidR="00504119">
        <w:rPr>
          <w:rFonts w:ascii="Times New Roman" w:eastAsia="Calibri" w:hAnsi="Times New Roman" w:cs="Times New Roman"/>
          <w:sz w:val="28"/>
          <w:szCs w:val="28"/>
        </w:rPr>
        <w:t>перечисленные меры</w:t>
      </w:r>
      <w:r w:rsidR="000D5C00">
        <w:rPr>
          <w:rFonts w:ascii="Times New Roman" w:eastAsia="Calibri" w:hAnsi="Times New Roman" w:cs="Times New Roman"/>
          <w:sz w:val="28"/>
          <w:szCs w:val="28"/>
        </w:rPr>
        <w:t xml:space="preserve"> позволили немецкому автомобилестроению преодолеть финансовый кризис быстрее остальных стран.</w:t>
      </w:r>
      <w:r w:rsidR="00ED04ED">
        <w:rPr>
          <w:rFonts w:ascii="Times New Roman" w:eastAsia="Calibri" w:hAnsi="Times New Roman" w:cs="Times New Roman"/>
          <w:sz w:val="28"/>
          <w:szCs w:val="28"/>
        </w:rPr>
        <w:t xml:space="preserve"> </w:t>
      </w:r>
    </w:p>
    <w:p w:rsidR="000D5C00" w:rsidRDefault="00002C18" w:rsidP="00B01F69">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0D5C00">
        <w:rPr>
          <w:rFonts w:ascii="Times New Roman" w:eastAsia="Calibri" w:hAnsi="Times New Roman" w:cs="Times New Roman"/>
          <w:sz w:val="28"/>
          <w:szCs w:val="28"/>
        </w:rPr>
        <w:t xml:space="preserve">Мировая экономика постоянно подвергается колебаниям, как положительным, так и отрицательным. </w:t>
      </w:r>
      <w:r w:rsidR="004F72D4">
        <w:rPr>
          <w:rFonts w:ascii="Times New Roman" w:eastAsia="Calibri" w:hAnsi="Times New Roman" w:cs="Times New Roman"/>
          <w:sz w:val="28"/>
          <w:szCs w:val="28"/>
        </w:rPr>
        <w:t xml:space="preserve">Финансово-экономический кризис сказался на автомобильной отрасли Германии. </w:t>
      </w:r>
      <w:r w:rsidR="008538AA">
        <w:rPr>
          <w:rFonts w:ascii="Times New Roman" w:eastAsia="Calibri" w:hAnsi="Times New Roman" w:cs="Times New Roman"/>
          <w:sz w:val="28"/>
          <w:szCs w:val="28"/>
        </w:rPr>
        <w:t>Автоконцерны отмечали сокращение выручки, снижение заказов, временное приостановление деятельности некоторых заводов</w:t>
      </w:r>
      <w:r w:rsidR="00E04A5A">
        <w:rPr>
          <w:rFonts w:ascii="Times New Roman" w:eastAsia="Calibri" w:hAnsi="Times New Roman" w:cs="Times New Roman"/>
          <w:sz w:val="28"/>
          <w:szCs w:val="28"/>
        </w:rPr>
        <w:t xml:space="preserve">, а также вынужденно сокращение количества сотрудников и размера заработных плат. </w:t>
      </w:r>
      <w:r w:rsidR="0036395F">
        <w:rPr>
          <w:rFonts w:ascii="Times New Roman" w:eastAsia="Calibri" w:hAnsi="Times New Roman" w:cs="Times New Roman"/>
          <w:sz w:val="28"/>
          <w:szCs w:val="28"/>
        </w:rPr>
        <w:t>Но меньше, чем за год отрасль быстро восстанавливалась. Факторами успеха были рост экспорта в развивающиеся страны и</w:t>
      </w:r>
      <w:r w:rsidR="009B30CE">
        <w:rPr>
          <w:rFonts w:ascii="Times New Roman" w:eastAsia="Calibri" w:hAnsi="Times New Roman" w:cs="Times New Roman"/>
          <w:sz w:val="28"/>
          <w:szCs w:val="28"/>
        </w:rPr>
        <w:t>,</w:t>
      </w:r>
      <w:r w:rsidR="0036395F">
        <w:rPr>
          <w:rFonts w:ascii="Times New Roman" w:eastAsia="Calibri" w:hAnsi="Times New Roman" w:cs="Times New Roman"/>
          <w:sz w:val="28"/>
          <w:szCs w:val="28"/>
        </w:rPr>
        <w:t xml:space="preserve"> в особенности</w:t>
      </w:r>
      <w:r w:rsidR="009B30CE">
        <w:rPr>
          <w:rFonts w:ascii="Times New Roman" w:eastAsia="Calibri" w:hAnsi="Times New Roman" w:cs="Times New Roman"/>
          <w:sz w:val="28"/>
          <w:szCs w:val="28"/>
        </w:rPr>
        <w:t>,</w:t>
      </w:r>
      <w:r w:rsidR="0036395F">
        <w:rPr>
          <w:rFonts w:ascii="Times New Roman" w:eastAsia="Calibri" w:hAnsi="Times New Roman" w:cs="Times New Roman"/>
          <w:sz w:val="28"/>
          <w:szCs w:val="28"/>
        </w:rPr>
        <w:t xml:space="preserve"> в Китай, поддержка со стороны ЕС, правительства ФРГ, федеральных земель, дешевая рабочая сила из ЦВЕ и </w:t>
      </w:r>
      <w:r w:rsidR="006A5F92">
        <w:rPr>
          <w:rFonts w:ascii="Times New Roman" w:eastAsia="Calibri" w:hAnsi="Times New Roman" w:cs="Times New Roman"/>
          <w:sz w:val="28"/>
          <w:szCs w:val="28"/>
        </w:rPr>
        <w:t xml:space="preserve">высокий уровень технологий. </w:t>
      </w:r>
    </w:p>
    <w:p w:rsidR="009B30CE" w:rsidRDefault="00002C18" w:rsidP="009B30CE">
      <w:pPr>
        <w:spacing w:line="360" w:lineRule="auto"/>
        <w:jc w:val="both"/>
        <w:rPr>
          <w:rFonts w:ascii="Times New Roman" w:hAnsi="Times New Roman"/>
          <w:sz w:val="28"/>
          <w:szCs w:val="28"/>
        </w:rPr>
      </w:pPr>
      <w:r>
        <w:rPr>
          <w:rFonts w:ascii="Times New Roman" w:eastAsia="Calibri" w:hAnsi="Times New Roman" w:cs="Times New Roman"/>
          <w:sz w:val="28"/>
          <w:szCs w:val="28"/>
        </w:rPr>
        <w:tab/>
      </w:r>
      <w:r w:rsidR="009B30CE">
        <w:rPr>
          <w:rFonts w:ascii="Times New Roman" w:hAnsi="Times New Roman"/>
          <w:sz w:val="28"/>
          <w:szCs w:val="28"/>
        </w:rPr>
        <w:t xml:space="preserve">Сейчас состояние автомобилестроительной отрасли Германии находится в несколько затруднительном положении из-за сокращающегося спроса на автомобили со стороны Европы, но в ближайшее время аналитики прогнозируют улучшение ситуации. В долгосрочной перспективе автоконцернам придется учитывать меняющиеся требования к продукции и </w:t>
      </w:r>
      <w:r w:rsidR="009B30CE">
        <w:rPr>
          <w:rFonts w:ascii="Times New Roman" w:hAnsi="Times New Roman"/>
          <w:sz w:val="28"/>
          <w:szCs w:val="28"/>
        </w:rPr>
        <w:lastRenderedPageBreak/>
        <w:t>меняющиеся предпочтения покупателей, только так они смогут увеличить темпы роста.</w:t>
      </w:r>
    </w:p>
    <w:p w:rsidR="007928EF" w:rsidRPr="00386BEC" w:rsidRDefault="007928EF" w:rsidP="009B30CE">
      <w:pPr>
        <w:spacing w:line="360" w:lineRule="auto"/>
        <w:jc w:val="both"/>
        <w:rPr>
          <w:rFonts w:ascii="Times New Roman" w:hAnsi="Times New Roman"/>
          <w:sz w:val="28"/>
          <w:szCs w:val="28"/>
        </w:rPr>
      </w:pPr>
      <w:r>
        <w:rPr>
          <w:rFonts w:ascii="Times New Roman" w:hAnsi="Times New Roman"/>
          <w:sz w:val="28"/>
          <w:szCs w:val="28"/>
        </w:rPr>
        <w:t xml:space="preserve">    Одним из наиболее важных стратегических партнеров Германии в автомобильной отрасли является Россия. Взаимодействия двух стран позволяет развивать уровень инноваций в России и использовать наличие богатых месторождений в РФ Германией. Более того масштабы России позволяют автоконцернам Германии не только расширять объемы продаж, но и частично переносить туда свое производство. </w:t>
      </w:r>
      <w:r w:rsidR="00424AB1">
        <w:rPr>
          <w:rFonts w:ascii="Times New Roman" w:hAnsi="Times New Roman"/>
          <w:sz w:val="28"/>
          <w:szCs w:val="28"/>
        </w:rPr>
        <w:t xml:space="preserve">Помимо непосредственного производства автомобилей, страны заинтересованы в развитии отношений в  смежных отраслях, которые влияют на автомобилестроение. </w:t>
      </w:r>
      <w:r w:rsidR="006760AC" w:rsidRPr="00F74F95">
        <w:rPr>
          <w:rFonts w:ascii="Times New Roman" w:hAnsi="Times New Roman"/>
          <w:sz w:val="28"/>
          <w:szCs w:val="28"/>
        </w:rPr>
        <w:t>Н</w:t>
      </w:r>
      <w:r w:rsidRPr="00F74F95">
        <w:rPr>
          <w:rFonts w:ascii="Times New Roman" w:hAnsi="Times New Roman"/>
          <w:sz w:val="28"/>
          <w:szCs w:val="28"/>
        </w:rPr>
        <w:t>аиболее популярны</w:t>
      </w:r>
      <w:r w:rsidR="006760AC" w:rsidRPr="00F74F95">
        <w:rPr>
          <w:rFonts w:ascii="Times New Roman" w:hAnsi="Times New Roman"/>
          <w:sz w:val="28"/>
          <w:szCs w:val="28"/>
        </w:rPr>
        <w:t>е</w:t>
      </w:r>
      <w:r w:rsidRPr="00F74F95">
        <w:rPr>
          <w:rFonts w:ascii="Times New Roman" w:hAnsi="Times New Roman"/>
          <w:sz w:val="28"/>
          <w:szCs w:val="28"/>
        </w:rPr>
        <w:t xml:space="preserve"> </w:t>
      </w:r>
      <w:r w:rsidR="00593C40" w:rsidRPr="00F74F95">
        <w:rPr>
          <w:rFonts w:ascii="Times New Roman" w:hAnsi="Times New Roman"/>
          <w:sz w:val="28"/>
          <w:szCs w:val="28"/>
        </w:rPr>
        <w:t>город</w:t>
      </w:r>
      <w:r w:rsidR="006760AC" w:rsidRPr="00F74F95">
        <w:rPr>
          <w:rFonts w:ascii="Times New Roman" w:hAnsi="Times New Roman"/>
          <w:sz w:val="28"/>
          <w:szCs w:val="28"/>
        </w:rPr>
        <w:t>а</w:t>
      </w:r>
      <w:r w:rsidR="00593C40" w:rsidRPr="00F74F95">
        <w:rPr>
          <w:rFonts w:ascii="Times New Roman" w:hAnsi="Times New Roman"/>
          <w:sz w:val="28"/>
          <w:szCs w:val="28"/>
        </w:rPr>
        <w:t xml:space="preserve"> </w:t>
      </w:r>
      <w:r w:rsidR="006760AC" w:rsidRPr="00F74F95">
        <w:rPr>
          <w:rFonts w:ascii="Times New Roman" w:hAnsi="Times New Roman"/>
          <w:sz w:val="28"/>
          <w:szCs w:val="28"/>
        </w:rPr>
        <w:t>у</w:t>
      </w:r>
      <w:r w:rsidRPr="00F74F95">
        <w:rPr>
          <w:rFonts w:ascii="Times New Roman" w:hAnsi="Times New Roman"/>
          <w:sz w:val="28"/>
          <w:szCs w:val="28"/>
        </w:rPr>
        <w:t xml:space="preserve"> немецких </w:t>
      </w:r>
      <w:r w:rsidR="00472ED0" w:rsidRPr="00F74F95">
        <w:rPr>
          <w:rFonts w:ascii="Times New Roman" w:hAnsi="Times New Roman"/>
          <w:sz w:val="28"/>
          <w:szCs w:val="28"/>
        </w:rPr>
        <w:t xml:space="preserve">автопроизводителей и </w:t>
      </w:r>
      <w:r w:rsidRPr="00F74F95">
        <w:rPr>
          <w:rFonts w:ascii="Times New Roman" w:hAnsi="Times New Roman"/>
          <w:sz w:val="28"/>
          <w:szCs w:val="28"/>
        </w:rPr>
        <w:t xml:space="preserve">инвесторов в России </w:t>
      </w:r>
      <w:r w:rsidR="006760AC" w:rsidRPr="00F74F95">
        <w:rPr>
          <w:rFonts w:ascii="Times New Roman" w:hAnsi="Times New Roman"/>
          <w:sz w:val="28"/>
          <w:szCs w:val="28"/>
        </w:rPr>
        <w:t xml:space="preserve">это </w:t>
      </w:r>
      <w:r w:rsidRPr="00F74F95">
        <w:rPr>
          <w:rFonts w:ascii="Times New Roman" w:hAnsi="Times New Roman"/>
          <w:sz w:val="28"/>
          <w:szCs w:val="28"/>
        </w:rPr>
        <w:t xml:space="preserve">Санкт-Петербург, Москва, Калуга, Самара, Новосибирск, Тверь, а также все принадлежащие им области. </w:t>
      </w:r>
      <w:r w:rsidR="00386BEC">
        <w:rPr>
          <w:rFonts w:ascii="Times New Roman" w:hAnsi="Times New Roman"/>
          <w:sz w:val="28"/>
          <w:szCs w:val="28"/>
        </w:rPr>
        <w:t xml:space="preserve">Германия, </w:t>
      </w:r>
      <w:r w:rsidR="00424AB1">
        <w:rPr>
          <w:rFonts w:ascii="Times New Roman" w:hAnsi="Times New Roman"/>
          <w:sz w:val="28"/>
          <w:szCs w:val="28"/>
        </w:rPr>
        <w:t>в качестве одной из</w:t>
      </w:r>
      <w:r w:rsidR="00386BEC">
        <w:rPr>
          <w:rFonts w:ascii="Times New Roman" w:hAnsi="Times New Roman"/>
          <w:sz w:val="28"/>
          <w:szCs w:val="28"/>
        </w:rPr>
        <w:t xml:space="preserve"> ведущих стран-инвесторов в автомобилестроени</w:t>
      </w:r>
      <w:r w:rsidR="006760AC">
        <w:rPr>
          <w:rFonts w:ascii="Times New Roman" w:hAnsi="Times New Roman"/>
          <w:sz w:val="28"/>
          <w:szCs w:val="28"/>
        </w:rPr>
        <w:t>и</w:t>
      </w:r>
      <w:r w:rsidR="00386BEC">
        <w:rPr>
          <w:rFonts w:ascii="Times New Roman" w:hAnsi="Times New Roman"/>
          <w:sz w:val="28"/>
          <w:szCs w:val="28"/>
        </w:rPr>
        <w:t xml:space="preserve"> России,  направляет свыше 11 млрд. евро ПИИ, значительная часть из которых приходится на </w:t>
      </w:r>
      <w:r w:rsidR="00472ED0">
        <w:rPr>
          <w:rFonts w:ascii="Times New Roman" w:hAnsi="Times New Roman"/>
          <w:sz w:val="28"/>
          <w:szCs w:val="28"/>
        </w:rPr>
        <w:t>автомобильную отрасль</w:t>
      </w:r>
      <w:r w:rsidR="00386BEC">
        <w:rPr>
          <w:rFonts w:ascii="Times New Roman" w:hAnsi="Times New Roman"/>
          <w:sz w:val="28"/>
          <w:szCs w:val="28"/>
        </w:rPr>
        <w:t>.</w:t>
      </w:r>
      <w:r w:rsidR="00472ED0">
        <w:rPr>
          <w:rFonts w:ascii="Times New Roman" w:hAnsi="Times New Roman"/>
          <w:sz w:val="28"/>
          <w:szCs w:val="28"/>
        </w:rPr>
        <w:t xml:space="preserve"> Например, </w:t>
      </w:r>
      <w:r w:rsidR="00386BEC">
        <w:rPr>
          <w:rFonts w:ascii="Times New Roman" w:hAnsi="Times New Roman"/>
          <w:sz w:val="28"/>
          <w:szCs w:val="28"/>
        </w:rPr>
        <w:t xml:space="preserve"> </w:t>
      </w:r>
      <w:r w:rsidR="00472ED0">
        <w:rPr>
          <w:rFonts w:ascii="Times New Roman" w:hAnsi="Times New Roman"/>
          <w:sz w:val="28"/>
          <w:szCs w:val="28"/>
        </w:rPr>
        <w:t xml:space="preserve">в </w:t>
      </w:r>
      <w:r w:rsidR="00386BEC">
        <w:rPr>
          <w:rFonts w:ascii="Times New Roman" w:hAnsi="Times New Roman"/>
          <w:sz w:val="28"/>
          <w:szCs w:val="28"/>
        </w:rPr>
        <w:t xml:space="preserve">ближайшее время пройдет Олимпиада в Сочи, в которой немецкий автоконцерн </w:t>
      </w:r>
      <w:r w:rsidR="00386BEC">
        <w:rPr>
          <w:rFonts w:ascii="Times New Roman" w:hAnsi="Times New Roman"/>
          <w:sz w:val="28"/>
          <w:szCs w:val="28"/>
          <w:lang w:val="de-DE"/>
        </w:rPr>
        <w:t>VW</w:t>
      </w:r>
      <w:r w:rsidR="00386BEC" w:rsidRPr="00386BEC">
        <w:rPr>
          <w:rFonts w:ascii="Times New Roman" w:hAnsi="Times New Roman"/>
          <w:sz w:val="28"/>
          <w:szCs w:val="28"/>
        </w:rPr>
        <w:t xml:space="preserve"> </w:t>
      </w:r>
      <w:r w:rsidR="00386BEC">
        <w:rPr>
          <w:rFonts w:ascii="Times New Roman" w:hAnsi="Times New Roman"/>
          <w:sz w:val="28"/>
          <w:szCs w:val="28"/>
          <w:lang w:val="de-DE"/>
        </w:rPr>
        <w:t>Group</w:t>
      </w:r>
      <w:r w:rsidR="00386BEC" w:rsidRPr="00386BEC">
        <w:rPr>
          <w:rFonts w:ascii="Times New Roman" w:hAnsi="Times New Roman"/>
          <w:sz w:val="28"/>
          <w:szCs w:val="28"/>
        </w:rPr>
        <w:t xml:space="preserve"> </w:t>
      </w:r>
      <w:r w:rsidR="00386BEC">
        <w:rPr>
          <w:rFonts w:ascii="Times New Roman" w:hAnsi="Times New Roman"/>
          <w:sz w:val="28"/>
          <w:szCs w:val="28"/>
        </w:rPr>
        <w:t xml:space="preserve">является генеральным партнером. </w:t>
      </w:r>
      <w:r w:rsidR="00424AB1">
        <w:rPr>
          <w:rFonts w:ascii="Times New Roman" w:hAnsi="Times New Roman"/>
          <w:sz w:val="28"/>
          <w:szCs w:val="28"/>
        </w:rPr>
        <w:t>Ежегодно наблюдается тенденция малого и среднего бизнеса двух стран к сотрудничеству, особенно инвестиционному. С целью развития двухсторонних отношений в автомобильной отрасли создаются специальные фонды, которые осуществляют поддержку предприятий и России</w:t>
      </w:r>
      <w:r w:rsidR="006C5E5E">
        <w:rPr>
          <w:rFonts w:ascii="Times New Roman" w:hAnsi="Times New Roman"/>
          <w:sz w:val="28"/>
          <w:szCs w:val="28"/>
        </w:rPr>
        <w:t>,</w:t>
      </w:r>
      <w:r w:rsidR="00424AB1">
        <w:rPr>
          <w:rFonts w:ascii="Times New Roman" w:hAnsi="Times New Roman"/>
          <w:sz w:val="28"/>
          <w:szCs w:val="28"/>
        </w:rPr>
        <w:t xml:space="preserve"> и Германии. </w:t>
      </w:r>
    </w:p>
    <w:p w:rsidR="000D5C00" w:rsidRPr="007A2897" w:rsidRDefault="009B30CE" w:rsidP="00002C18">
      <w:pPr>
        <w:spacing w:line="36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В заключение важно добавить, что при изучении автомобилестроительной отрасли были выявлены наиболее важные характеристики, которые необходимо достичь с целью улучшения конкурентоспособности данной отрасли любой страны, а также недостатки, которые нужно не допускать в процессе </w:t>
      </w:r>
      <w:r w:rsidR="00C20238">
        <w:rPr>
          <w:rFonts w:ascii="Times New Roman" w:hAnsi="Times New Roman"/>
          <w:sz w:val="28"/>
          <w:szCs w:val="28"/>
        </w:rPr>
        <w:t>становления отрасли.</w:t>
      </w:r>
    </w:p>
    <w:sectPr w:rsidR="000D5C00" w:rsidRPr="007A2897" w:rsidSect="00C002DE">
      <w:headerReference w:type="default" r:id="rId27"/>
      <w:endnotePr>
        <w:numFmt w:val="decimal"/>
      </w:endnotePr>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F8E" w:rsidRDefault="00E81F8E" w:rsidP="00053CB6">
      <w:pPr>
        <w:spacing w:after="0" w:line="240" w:lineRule="auto"/>
      </w:pPr>
      <w:r>
        <w:separator/>
      </w:r>
    </w:p>
  </w:endnote>
  <w:endnote w:type="continuationSeparator" w:id="0">
    <w:p w:rsidR="00E81F8E" w:rsidRDefault="00E81F8E" w:rsidP="00053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F8E" w:rsidRDefault="00E81F8E" w:rsidP="00053CB6">
      <w:pPr>
        <w:spacing w:after="0" w:line="240" w:lineRule="auto"/>
      </w:pPr>
      <w:r>
        <w:separator/>
      </w:r>
    </w:p>
  </w:footnote>
  <w:footnote w:type="continuationSeparator" w:id="0">
    <w:p w:rsidR="00E81F8E" w:rsidRDefault="00E81F8E" w:rsidP="00053CB6">
      <w:pPr>
        <w:spacing w:after="0" w:line="240" w:lineRule="auto"/>
      </w:pPr>
      <w:r>
        <w:continuationSeparator/>
      </w:r>
    </w:p>
  </w:footnote>
  <w:footnote w:id="1">
    <w:p w:rsidR="00E27A00" w:rsidRPr="00F224F9" w:rsidRDefault="00E27A00" w:rsidP="00C415C1">
      <w:pPr>
        <w:pStyle w:val="a7"/>
        <w:jc w:val="both"/>
        <w:rPr>
          <w:rFonts w:ascii="Times New Roman" w:hAnsi="Times New Roman" w:cs="Times New Roman"/>
        </w:rPr>
      </w:pPr>
      <w:r w:rsidRPr="00E807F0">
        <w:rPr>
          <w:rStyle w:val="a9"/>
          <w:rFonts w:ascii="Times New Roman" w:hAnsi="Times New Roman" w:cs="Times New Roman"/>
        </w:rPr>
        <w:footnoteRef/>
      </w:r>
      <w:r>
        <w:rPr>
          <w:rFonts w:ascii="Times New Roman" w:hAnsi="Times New Roman" w:cs="Times New Roman"/>
        </w:rPr>
        <w:t xml:space="preserve">Материалы </w:t>
      </w:r>
      <w:r>
        <w:rPr>
          <w:rFonts w:ascii="Times New Roman" w:hAnsi="Times New Roman" w:cs="Times New Roman"/>
          <w:lang w:val="en-US"/>
        </w:rPr>
        <w:t>OICA</w:t>
      </w:r>
      <w:r>
        <w:rPr>
          <w:rFonts w:ascii="Times New Roman" w:hAnsi="Times New Roman" w:cs="Times New Roman"/>
        </w:rPr>
        <w:t xml:space="preserve"> </w:t>
      </w:r>
      <w:r w:rsidRPr="00C13221">
        <w:rPr>
          <w:rFonts w:ascii="Times New Roman" w:hAnsi="Times New Roman" w:cs="Times New Roman"/>
        </w:rPr>
        <w:t>(</w:t>
      </w:r>
      <w:r w:rsidRPr="00E807F0">
        <w:rPr>
          <w:rFonts w:ascii="Times New Roman" w:hAnsi="Times New Roman" w:cs="Times New Roman"/>
        </w:rPr>
        <w:t>Международная ассоциация автопроизводителей</w:t>
      </w:r>
      <w:r w:rsidRPr="006E26B9">
        <w:rPr>
          <w:rFonts w:ascii="Times New Roman" w:hAnsi="Times New Roman" w:cs="Times New Roman"/>
        </w:rPr>
        <w:t>)</w:t>
      </w:r>
      <w:r w:rsidRPr="00E807F0">
        <w:rPr>
          <w:rFonts w:ascii="Times New Roman" w:hAnsi="Times New Roman" w:cs="Times New Roman"/>
        </w:rPr>
        <w:t xml:space="preserve">. Статистика по производству автомобилей в мире. </w:t>
      </w:r>
      <w:r w:rsidRPr="00F224F9">
        <w:rPr>
          <w:rFonts w:ascii="Times New Roman" w:hAnsi="Times New Roman" w:cs="Times New Roman"/>
        </w:rPr>
        <w:t xml:space="preserve">- </w:t>
      </w:r>
      <w:hyperlink r:id="rId1" w:history="1">
        <w:r w:rsidRPr="00E807F0">
          <w:rPr>
            <w:rStyle w:val="aa"/>
            <w:rFonts w:ascii="Times New Roman" w:hAnsi="Times New Roman" w:cs="Times New Roman"/>
          </w:rPr>
          <w:t>http://oica.net/category/production-statistics/</w:t>
        </w:r>
      </w:hyperlink>
      <w:r w:rsidRPr="00F224F9">
        <w:rPr>
          <w:rFonts w:ascii="Times New Roman" w:hAnsi="Times New Roman" w:cs="Times New Roman"/>
        </w:rPr>
        <w:t>.</w:t>
      </w:r>
    </w:p>
  </w:footnote>
  <w:footnote w:id="2">
    <w:p w:rsidR="00E27A00" w:rsidRPr="009247A9" w:rsidRDefault="00E27A00" w:rsidP="00E807F0">
      <w:pPr>
        <w:pStyle w:val="a7"/>
        <w:jc w:val="both"/>
        <w:rPr>
          <w:rFonts w:ascii="Times New Roman" w:hAnsi="Times New Roman" w:cs="Times New Roman"/>
        </w:rPr>
      </w:pPr>
      <w:r w:rsidRPr="00E807F0">
        <w:rPr>
          <w:rStyle w:val="a9"/>
          <w:rFonts w:ascii="Times New Roman" w:hAnsi="Times New Roman" w:cs="Times New Roman"/>
        </w:rPr>
        <w:footnoteRef/>
      </w:r>
      <w:r w:rsidRPr="0020271D">
        <w:rPr>
          <w:rFonts w:ascii="Times New Roman" w:hAnsi="Times New Roman" w:cs="Times New Roman"/>
        </w:rPr>
        <w:t xml:space="preserve"> </w:t>
      </w:r>
      <w:r w:rsidRPr="0020271D">
        <w:rPr>
          <w:rFonts w:ascii="Times New Roman" w:hAnsi="Times New Roman" w:cs="Times New Roman"/>
          <w:lang w:val="en-US"/>
        </w:rPr>
        <w:t>KPMG</w:t>
      </w:r>
      <w:r w:rsidRPr="0020271D">
        <w:rPr>
          <w:rFonts w:ascii="Times New Roman" w:hAnsi="Times New Roman" w:cs="Times New Roman"/>
        </w:rPr>
        <w:t>’</w:t>
      </w:r>
      <w:r w:rsidRPr="0020271D">
        <w:rPr>
          <w:rFonts w:ascii="Times New Roman" w:hAnsi="Times New Roman" w:cs="Times New Roman"/>
          <w:lang w:val="en-US"/>
        </w:rPr>
        <w:t>s</w:t>
      </w:r>
      <w:r w:rsidRPr="0020271D">
        <w:rPr>
          <w:rFonts w:ascii="Times New Roman" w:hAnsi="Times New Roman" w:cs="Times New Roman"/>
        </w:rPr>
        <w:t xml:space="preserve"> </w:t>
      </w:r>
      <w:r w:rsidRPr="0020271D">
        <w:rPr>
          <w:rFonts w:ascii="Times New Roman" w:hAnsi="Times New Roman" w:cs="Times New Roman"/>
          <w:lang w:val="en-US"/>
        </w:rPr>
        <w:t>Global</w:t>
      </w:r>
      <w:r w:rsidRPr="0020271D">
        <w:rPr>
          <w:rFonts w:ascii="Times New Roman" w:hAnsi="Times New Roman" w:cs="Times New Roman"/>
        </w:rPr>
        <w:t xml:space="preserve"> </w:t>
      </w:r>
      <w:r w:rsidRPr="0020271D">
        <w:rPr>
          <w:rFonts w:ascii="Times New Roman" w:hAnsi="Times New Roman" w:cs="Times New Roman"/>
          <w:lang w:val="en-US"/>
        </w:rPr>
        <w:t>Automotive</w:t>
      </w:r>
      <w:r w:rsidRPr="0020271D">
        <w:rPr>
          <w:rFonts w:ascii="Times New Roman" w:hAnsi="Times New Roman" w:cs="Times New Roman"/>
        </w:rPr>
        <w:t xml:space="preserve"> </w:t>
      </w:r>
      <w:r w:rsidRPr="0020271D">
        <w:rPr>
          <w:rFonts w:ascii="Times New Roman" w:hAnsi="Times New Roman" w:cs="Times New Roman"/>
          <w:lang w:val="en-US"/>
        </w:rPr>
        <w:t>Survey</w:t>
      </w:r>
      <w:r w:rsidRPr="0020271D">
        <w:rPr>
          <w:rFonts w:ascii="Times New Roman" w:hAnsi="Times New Roman" w:cs="Times New Roman"/>
        </w:rPr>
        <w:t xml:space="preserve"> 2012</w:t>
      </w:r>
      <w:proofErr w:type="gramStart"/>
      <w:r w:rsidRPr="0020271D">
        <w:rPr>
          <w:rFonts w:ascii="Times New Roman" w:hAnsi="Times New Roman" w:cs="Times New Roman"/>
        </w:rPr>
        <w:t>.(</w:t>
      </w:r>
      <w:proofErr w:type="gramEnd"/>
      <w:r w:rsidRPr="0020271D">
        <w:rPr>
          <w:rFonts w:ascii="Times New Roman" w:hAnsi="Times New Roman" w:cs="Times New Roman"/>
          <w:lang w:val="en-US"/>
        </w:rPr>
        <w:t>Global</w:t>
      </w:r>
      <w:r w:rsidRPr="0020271D">
        <w:rPr>
          <w:rFonts w:ascii="Times New Roman" w:hAnsi="Times New Roman" w:cs="Times New Roman"/>
        </w:rPr>
        <w:t xml:space="preserve"> </w:t>
      </w:r>
      <w:r w:rsidRPr="0020271D">
        <w:rPr>
          <w:rFonts w:ascii="Times New Roman" w:hAnsi="Times New Roman" w:cs="Times New Roman"/>
          <w:lang w:val="en-US"/>
        </w:rPr>
        <w:t>version</w:t>
      </w:r>
      <w:r w:rsidRPr="0020271D">
        <w:rPr>
          <w:rFonts w:ascii="Times New Roman" w:hAnsi="Times New Roman" w:cs="Times New Roman"/>
        </w:rPr>
        <w:t xml:space="preserve">). - </w:t>
      </w:r>
      <w:r w:rsidRPr="0020271D">
        <w:rPr>
          <w:rFonts w:ascii="Times New Roman" w:hAnsi="Times New Roman" w:cs="Times New Roman"/>
          <w:lang w:val="de-DE"/>
        </w:rPr>
        <w:t>KPMG</w:t>
      </w:r>
      <w:r w:rsidRPr="0020271D">
        <w:rPr>
          <w:rFonts w:ascii="Times New Roman" w:hAnsi="Times New Roman" w:cs="Times New Roman"/>
        </w:rPr>
        <w:t xml:space="preserve"> </w:t>
      </w:r>
      <w:r w:rsidRPr="0020271D">
        <w:rPr>
          <w:rFonts w:ascii="Times New Roman" w:hAnsi="Times New Roman" w:cs="Times New Roman"/>
          <w:lang w:val="de-DE"/>
        </w:rPr>
        <w:t>International</w:t>
      </w:r>
      <w:r w:rsidRPr="0020271D">
        <w:rPr>
          <w:rFonts w:ascii="Times New Roman" w:hAnsi="Times New Roman" w:cs="Times New Roman"/>
        </w:rPr>
        <w:t xml:space="preserve">. </w:t>
      </w:r>
      <w:r w:rsidRPr="0020271D">
        <w:rPr>
          <w:rFonts w:ascii="Times New Roman" w:hAnsi="Times New Roman" w:cs="Times New Roman"/>
          <w:lang w:val="en-US"/>
        </w:rPr>
        <w:t>January</w:t>
      </w:r>
      <w:r w:rsidRPr="009247A9">
        <w:rPr>
          <w:rFonts w:ascii="Times New Roman" w:hAnsi="Times New Roman" w:cs="Times New Roman"/>
        </w:rPr>
        <w:t xml:space="preserve">, 2012. </w:t>
      </w:r>
      <w:proofErr w:type="gramStart"/>
      <w:r w:rsidRPr="0020271D">
        <w:rPr>
          <w:rFonts w:ascii="Times New Roman" w:hAnsi="Times New Roman" w:cs="Times New Roman"/>
          <w:lang w:val="en-US"/>
        </w:rPr>
        <w:t>P</w:t>
      </w:r>
      <w:r w:rsidRPr="009247A9">
        <w:rPr>
          <w:rFonts w:ascii="Times New Roman" w:hAnsi="Times New Roman" w:cs="Times New Roman"/>
        </w:rPr>
        <w:t>. 40.</w:t>
      </w:r>
      <w:proofErr w:type="gramEnd"/>
      <w:r w:rsidRPr="009247A9">
        <w:rPr>
          <w:rFonts w:ascii="Times New Roman" w:hAnsi="Times New Roman" w:cs="Times New Roman"/>
        </w:rPr>
        <w:t xml:space="preserve"> - </w:t>
      </w:r>
      <w:hyperlink r:id="rId2" w:history="1">
        <w:r w:rsidRPr="0020271D">
          <w:rPr>
            <w:rStyle w:val="aa"/>
            <w:rFonts w:ascii="Times New Roman" w:hAnsi="Times New Roman" w:cs="Times New Roman"/>
            <w:lang w:val="en-US"/>
          </w:rPr>
          <w:t>http</w:t>
        </w:r>
        <w:r w:rsidRPr="009247A9">
          <w:rPr>
            <w:rStyle w:val="aa"/>
            <w:rFonts w:ascii="Times New Roman" w:hAnsi="Times New Roman" w:cs="Times New Roman"/>
          </w:rPr>
          <w:t>://</w:t>
        </w:r>
        <w:r w:rsidRPr="0020271D">
          <w:rPr>
            <w:rStyle w:val="aa"/>
            <w:rFonts w:ascii="Times New Roman" w:hAnsi="Times New Roman" w:cs="Times New Roman"/>
            <w:lang w:val="en-US"/>
          </w:rPr>
          <w:t>www</w:t>
        </w:r>
        <w:r w:rsidRPr="009247A9">
          <w:rPr>
            <w:rStyle w:val="aa"/>
            <w:rFonts w:ascii="Times New Roman" w:hAnsi="Times New Roman" w:cs="Times New Roman"/>
          </w:rPr>
          <w:t>.</w:t>
        </w:r>
        <w:proofErr w:type="spellStart"/>
        <w:r w:rsidRPr="0020271D">
          <w:rPr>
            <w:rStyle w:val="aa"/>
            <w:rFonts w:ascii="Times New Roman" w:hAnsi="Times New Roman" w:cs="Times New Roman"/>
            <w:lang w:val="en-US"/>
          </w:rPr>
          <w:t>kpmg</w:t>
        </w:r>
        <w:proofErr w:type="spellEnd"/>
        <w:r w:rsidRPr="009247A9">
          <w:rPr>
            <w:rStyle w:val="aa"/>
            <w:rFonts w:ascii="Times New Roman" w:hAnsi="Times New Roman" w:cs="Times New Roman"/>
          </w:rPr>
          <w:t>.</w:t>
        </w:r>
        <w:r w:rsidRPr="0020271D">
          <w:rPr>
            <w:rStyle w:val="aa"/>
            <w:rFonts w:ascii="Times New Roman" w:hAnsi="Times New Roman" w:cs="Times New Roman"/>
            <w:lang w:val="en-US"/>
          </w:rPr>
          <w:t>com</w:t>
        </w:r>
        <w:r w:rsidRPr="009247A9">
          <w:rPr>
            <w:rStyle w:val="aa"/>
            <w:rFonts w:ascii="Times New Roman" w:hAnsi="Times New Roman" w:cs="Times New Roman"/>
          </w:rPr>
          <w:t>/</w:t>
        </w:r>
        <w:r w:rsidRPr="0020271D">
          <w:rPr>
            <w:rStyle w:val="aa"/>
            <w:rFonts w:ascii="Times New Roman" w:hAnsi="Times New Roman" w:cs="Times New Roman"/>
            <w:lang w:val="en-US"/>
          </w:rPr>
          <w:t>GE</w:t>
        </w:r>
        <w:r w:rsidRPr="009247A9">
          <w:rPr>
            <w:rStyle w:val="aa"/>
            <w:rFonts w:ascii="Times New Roman" w:hAnsi="Times New Roman" w:cs="Times New Roman"/>
          </w:rPr>
          <w:t>/</w:t>
        </w:r>
        <w:r w:rsidRPr="0020271D">
          <w:rPr>
            <w:rStyle w:val="aa"/>
            <w:rFonts w:ascii="Times New Roman" w:hAnsi="Times New Roman" w:cs="Times New Roman"/>
            <w:lang w:val="en-US"/>
          </w:rPr>
          <w:t>en</w:t>
        </w:r>
        <w:r w:rsidRPr="009247A9">
          <w:rPr>
            <w:rStyle w:val="aa"/>
            <w:rFonts w:ascii="Times New Roman" w:hAnsi="Times New Roman" w:cs="Times New Roman"/>
          </w:rPr>
          <w:t>/</w:t>
        </w:r>
        <w:proofErr w:type="spellStart"/>
        <w:r w:rsidRPr="0020271D">
          <w:rPr>
            <w:rStyle w:val="aa"/>
            <w:rFonts w:ascii="Times New Roman" w:hAnsi="Times New Roman" w:cs="Times New Roman"/>
            <w:lang w:val="en-US"/>
          </w:rPr>
          <w:t>IssuesAndInsights</w:t>
        </w:r>
        <w:proofErr w:type="spellEnd"/>
        <w:r w:rsidRPr="009247A9">
          <w:rPr>
            <w:rStyle w:val="aa"/>
            <w:rFonts w:ascii="Times New Roman" w:hAnsi="Times New Roman" w:cs="Times New Roman"/>
          </w:rPr>
          <w:t>/</w:t>
        </w:r>
        <w:proofErr w:type="spellStart"/>
        <w:r w:rsidRPr="0020271D">
          <w:rPr>
            <w:rStyle w:val="aa"/>
            <w:rFonts w:ascii="Times New Roman" w:hAnsi="Times New Roman" w:cs="Times New Roman"/>
            <w:lang w:val="en-US"/>
          </w:rPr>
          <w:t>ArticlesPublications</w:t>
        </w:r>
        <w:proofErr w:type="spellEnd"/>
        <w:r w:rsidRPr="009247A9">
          <w:rPr>
            <w:rStyle w:val="aa"/>
            <w:rFonts w:ascii="Times New Roman" w:hAnsi="Times New Roman" w:cs="Times New Roman"/>
          </w:rPr>
          <w:t>/</w:t>
        </w:r>
        <w:r w:rsidRPr="0020271D">
          <w:rPr>
            <w:rStyle w:val="aa"/>
            <w:rFonts w:ascii="Times New Roman" w:hAnsi="Times New Roman" w:cs="Times New Roman"/>
            <w:lang w:val="en-US"/>
          </w:rPr>
          <w:t>Documents</w:t>
        </w:r>
        <w:r w:rsidRPr="009247A9">
          <w:rPr>
            <w:rStyle w:val="aa"/>
            <w:rFonts w:ascii="Times New Roman" w:hAnsi="Times New Roman" w:cs="Times New Roman"/>
          </w:rPr>
          <w:t>/</w:t>
        </w:r>
        <w:r w:rsidRPr="0020271D">
          <w:rPr>
            <w:rStyle w:val="aa"/>
            <w:rFonts w:ascii="Times New Roman" w:hAnsi="Times New Roman" w:cs="Times New Roman"/>
            <w:lang w:val="en-US"/>
          </w:rPr>
          <w:t>Global</w:t>
        </w:r>
        <w:r w:rsidRPr="009247A9">
          <w:rPr>
            <w:rStyle w:val="aa"/>
            <w:rFonts w:ascii="Times New Roman" w:hAnsi="Times New Roman" w:cs="Times New Roman"/>
          </w:rPr>
          <w:t>-</w:t>
        </w:r>
        <w:r w:rsidRPr="0020271D">
          <w:rPr>
            <w:rStyle w:val="aa"/>
            <w:rFonts w:ascii="Times New Roman" w:hAnsi="Times New Roman" w:cs="Times New Roman"/>
            <w:lang w:val="en-US"/>
          </w:rPr>
          <w:t>automotive</w:t>
        </w:r>
        <w:r w:rsidRPr="009247A9">
          <w:rPr>
            <w:rStyle w:val="aa"/>
            <w:rFonts w:ascii="Times New Roman" w:hAnsi="Times New Roman" w:cs="Times New Roman"/>
          </w:rPr>
          <w:t>-</w:t>
        </w:r>
        <w:r w:rsidRPr="0020271D">
          <w:rPr>
            <w:rStyle w:val="aa"/>
            <w:rFonts w:ascii="Times New Roman" w:hAnsi="Times New Roman" w:cs="Times New Roman"/>
            <w:lang w:val="en-US"/>
          </w:rPr>
          <w:t>executive</w:t>
        </w:r>
        <w:r w:rsidRPr="009247A9">
          <w:rPr>
            <w:rStyle w:val="aa"/>
            <w:rFonts w:ascii="Times New Roman" w:hAnsi="Times New Roman" w:cs="Times New Roman"/>
          </w:rPr>
          <w:t>-</w:t>
        </w:r>
        <w:r w:rsidRPr="0020271D">
          <w:rPr>
            <w:rStyle w:val="aa"/>
            <w:rFonts w:ascii="Times New Roman" w:hAnsi="Times New Roman" w:cs="Times New Roman"/>
            <w:lang w:val="en-US"/>
          </w:rPr>
          <w:t>survey</w:t>
        </w:r>
        <w:r w:rsidRPr="009247A9">
          <w:rPr>
            <w:rStyle w:val="aa"/>
            <w:rFonts w:ascii="Times New Roman" w:hAnsi="Times New Roman" w:cs="Times New Roman"/>
          </w:rPr>
          <w:t>-2012.</w:t>
        </w:r>
        <w:proofErr w:type="spellStart"/>
        <w:r w:rsidRPr="0020271D">
          <w:rPr>
            <w:rStyle w:val="aa"/>
            <w:rFonts w:ascii="Times New Roman" w:hAnsi="Times New Roman" w:cs="Times New Roman"/>
            <w:lang w:val="en-US"/>
          </w:rPr>
          <w:t>pdf</w:t>
        </w:r>
        <w:proofErr w:type="spellEnd"/>
      </w:hyperlink>
      <w:r w:rsidRPr="009247A9">
        <w:rPr>
          <w:rFonts w:ascii="Times New Roman" w:hAnsi="Times New Roman" w:cs="Times New Roman"/>
        </w:rPr>
        <w:t>.</w:t>
      </w:r>
    </w:p>
  </w:footnote>
  <w:footnote w:id="3">
    <w:p w:rsidR="00E27A00" w:rsidRPr="007566EB" w:rsidRDefault="00E27A00" w:rsidP="00F51F83">
      <w:pPr>
        <w:pStyle w:val="a7"/>
        <w:jc w:val="both"/>
        <w:rPr>
          <w:rFonts w:ascii="Times New Roman" w:hAnsi="Times New Roman" w:cs="Times New Roman"/>
          <w:lang w:val="en-US"/>
        </w:rPr>
      </w:pPr>
      <w:r w:rsidRPr="006E26B9">
        <w:rPr>
          <w:rStyle w:val="a9"/>
          <w:rFonts w:ascii="Times New Roman" w:hAnsi="Times New Roman" w:cs="Times New Roman"/>
        </w:rPr>
        <w:footnoteRef/>
      </w:r>
      <w:r w:rsidRPr="00A2455E">
        <w:rPr>
          <w:rFonts w:ascii="Times New Roman" w:hAnsi="Times New Roman" w:cs="Times New Roman"/>
          <w:lang w:val="en-US"/>
        </w:rPr>
        <w:t xml:space="preserve"> </w:t>
      </w:r>
      <w:r w:rsidRPr="006E26B9">
        <w:rPr>
          <w:rFonts w:ascii="Times New Roman" w:hAnsi="Times New Roman" w:cs="Times New Roman"/>
          <w:lang w:val="en-US"/>
        </w:rPr>
        <w:t xml:space="preserve">Market Analysis Report: China’s automotive industry. </w:t>
      </w:r>
      <w:r>
        <w:rPr>
          <w:rFonts w:ascii="Times New Roman" w:hAnsi="Times New Roman" w:cs="Times New Roman"/>
          <w:lang w:val="en-US"/>
        </w:rPr>
        <w:t xml:space="preserve">- </w:t>
      </w:r>
      <w:r w:rsidRPr="006E26B9">
        <w:rPr>
          <w:rFonts w:ascii="Times New Roman" w:hAnsi="Times New Roman" w:cs="Times New Roman"/>
          <w:lang w:val="en-US"/>
        </w:rPr>
        <w:t xml:space="preserve">APCO Worldwide. </w:t>
      </w:r>
      <w:r>
        <w:rPr>
          <w:rFonts w:ascii="Times New Roman" w:hAnsi="Times New Roman" w:cs="Times New Roman"/>
          <w:lang w:val="en-US"/>
        </w:rPr>
        <w:t xml:space="preserve">Beijing. </w:t>
      </w:r>
      <w:r w:rsidRPr="006E26B9">
        <w:rPr>
          <w:rFonts w:ascii="Times New Roman" w:hAnsi="Times New Roman" w:cs="Times New Roman"/>
          <w:lang w:val="en-US"/>
        </w:rPr>
        <w:t>November</w:t>
      </w:r>
      <w:r>
        <w:rPr>
          <w:rFonts w:ascii="Times New Roman" w:hAnsi="Times New Roman" w:cs="Times New Roman"/>
          <w:lang w:val="en-US"/>
        </w:rPr>
        <w:t xml:space="preserve">, </w:t>
      </w:r>
      <w:r w:rsidRPr="006E26B9">
        <w:rPr>
          <w:rFonts w:ascii="Times New Roman" w:hAnsi="Times New Roman" w:cs="Times New Roman"/>
          <w:lang w:val="en-US"/>
        </w:rPr>
        <w:t>2010</w:t>
      </w:r>
      <w:r w:rsidRPr="007566EB">
        <w:rPr>
          <w:rFonts w:ascii="Times New Roman" w:hAnsi="Times New Roman" w:cs="Times New Roman"/>
          <w:lang w:val="en-US"/>
        </w:rPr>
        <w:t xml:space="preserve">. </w:t>
      </w:r>
      <w:r w:rsidRPr="006E26B9">
        <w:rPr>
          <w:rFonts w:ascii="Times New Roman" w:hAnsi="Times New Roman" w:cs="Times New Roman"/>
          <w:lang w:val="en-US"/>
        </w:rPr>
        <w:t>P</w:t>
      </w:r>
      <w:r w:rsidRPr="007566EB">
        <w:rPr>
          <w:rFonts w:ascii="Times New Roman" w:hAnsi="Times New Roman" w:cs="Times New Roman"/>
          <w:lang w:val="en-US"/>
        </w:rPr>
        <w:t>. 3-9.</w:t>
      </w:r>
      <w:r>
        <w:rPr>
          <w:rFonts w:ascii="Times New Roman" w:hAnsi="Times New Roman" w:cs="Times New Roman"/>
          <w:lang w:val="en-US"/>
        </w:rPr>
        <w:t xml:space="preserve"> </w:t>
      </w:r>
      <w:proofErr w:type="gramStart"/>
      <w:r>
        <w:rPr>
          <w:rFonts w:ascii="Times New Roman" w:hAnsi="Times New Roman" w:cs="Times New Roman"/>
          <w:lang w:val="en-US"/>
        </w:rPr>
        <w:t xml:space="preserve">- </w:t>
      </w:r>
      <w:r w:rsidR="00F412FA">
        <w:fldChar w:fldCharType="begin"/>
      </w:r>
      <w:proofErr w:type="gramEnd"/>
      <w:r w:rsidR="00F412FA" w:rsidRPr="008D4EA6">
        <w:rPr>
          <w:lang w:val="en-US"/>
        </w:rPr>
        <w:instrText>HYPERLINK "http://www.export.gov.il/uploadfiles/03_2012/chinasautomotiveindustry.pdf"</w:instrText>
      </w:r>
      <w:proofErr w:type="gramStart"/>
      <w:r w:rsidR="00F412FA">
        <w:fldChar w:fldCharType="separate"/>
      </w:r>
      <w:r w:rsidRPr="006E26B9">
        <w:rPr>
          <w:rStyle w:val="aa"/>
          <w:rFonts w:ascii="Times New Roman" w:hAnsi="Times New Roman" w:cs="Times New Roman"/>
          <w:lang w:val="en-US"/>
        </w:rPr>
        <w:t>http://www.export.gov.il/uploadfiles/03_2012/chinasautomotiveindustry.pdf</w:t>
      </w:r>
      <w:r w:rsidR="00F412FA">
        <w:fldChar w:fldCharType="end"/>
      </w:r>
      <w:r>
        <w:rPr>
          <w:rFonts w:ascii="Times New Roman" w:hAnsi="Times New Roman" w:cs="Times New Roman"/>
          <w:lang w:val="en-US"/>
        </w:rPr>
        <w:t>.</w:t>
      </w:r>
      <w:proofErr w:type="gramEnd"/>
      <w:r>
        <w:rPr>
          <w:rFonts w:ascii="Times New Roman" w:hAnsi="Times New Roman" w:cs="Times New Roman"/>
          <w:lang w:val="en-US"/>
        </w:rPr>
        <w:t xml:space="preserve"> </w:t>
      </w:r>
    </w:p>
  </w:footnote>
  <w:footnote w:id="4">
    <w:p w:rsidR="00E27A00" w:rsidRPr="0020271D" w:rsidRDefault="00E27A00" w:rsidP="000C72CF">
      <w:pPr>
        <w:pStyle w:val="a7"/>
        <w:jc w:val="both"/>
        <w:rPr>
          <w:rFonts w:ascii="Times New Roman" w:hAnsi="Times New Roman" w:cs="Times New Roman"/>
          <w:lang w:val="en-US"/>
        </w:rPr>
      </w:pPr>
      <w:r w:rsidRPr="0020271D">
        <w:rPr>
          <w:rStyle w:val="a9"/>
          <w:rFonts w:ascii="Times New Roman" w:hAnsi="Times New Roman" w:cs="Times New Roman"/>
        </w:rPr>
        <w:footnoteRef/>
      </w:r>
      <w:r w:rsidRPr="0020271D">
        <w:rPr>
          <w:rFonts w:ascii="Times New Roman" w:hAnsi="Times New Roman" w:cs="Times New Roman"/>
          <w:lang w:val="en-US"/>
        </w:rPr>
        <w:t xml:space="preserve">Automobile Market Outlook: China. - BBVA Research. </w:t>
      </w:r>
      <w:proofErr w:type="gramStart"/>
      <w:r w:rsidRPr="0020271D">
        <w:rPr>
          <w:rFonts w:ascii="Times New Roman" w:hAnsi="Times New Roman" w:cs="Times New Roman"/>
          <w:lang w:val="en-US"/>
        </w:rPr>
        <w:t>Hong Kong.</w:t>
      </w:r>
      <w:proofErr w:type="gramEnd"/>
      <w:r w:rsidRPr="0020271D">
        <w:rPr>
          <w:rFonts w:ascii="Times New Roman" w:hAnsi="Times New Roman" w:cs="Times New Roman"/>
          <w:lang w:val="en-US"/>
        </w:rPr>
        <w:t xml:space="preserve"> July, 2012. P. 3 – 11.</w:t>
      </w:r>
      <w:r w:rsidRPr="00F224F9">
        <w:rPr>
          <w:rFonts w:ascii="Times New Roman" w:hAnsi="Times New Roman" w:cs="Times New Roman"/>
          <w:lang w:val="en-US"/>
        </w:rPr>
        <w:t xml:space="preserve"> </w:t>
      </w:r>
      <w:proofErr w:type="gramStart"/>
      <w:r>
        <w:rPr>
          <w:rFonts w:ascii="Times New Roman" w:hAnsi="Times New Roman" w:cs="Times New Roman"/>
          <w:lang w:val="en-US"/>
        </w:rPr>
        <w:t xml:space="preserve">-  </w:t>
      </w:r>
      <w:r w:rsidR="00F412FA">
        <w:fldChar w:fldCharType="begin"/>
      </w:r>
      <w:r w:rsidR="00F412FA" w:rsidRPr="008D4EA6">
        <w:rPr>
          <w:lang w:val="en-US"/>
        </w:rPr>
        <w:instrText>HYPERLINK "http://www.bbvaresearch.com/KETD/fbin/mult/120619_China_Automobile_Outlook_EN_Edi_tcm348-334127.pdf?ts=7122012"</w:instrText>
      </w:r>
      <w:r w:rsidR="00F412FA">
        <w:fldChar w:fldCharType="separate"/>
      </w:r>
      <w:r w:rsidRPr="0020271D">
        <w:rPr>
          <w:rStyle w:val="aa"/>
          <w:rFonts w:ascii="Times New Roman" w:hAnsi="Times New Roman" w:cs="Times New Roman"/>
          <w:lang w:val="en-US"/>
        </w:rPr>
        <w:t>http://www.bbvaresearch.com/KETD/fbin/mult/120619_China_Automobile_Outlook_EN_Edi_tcm348-334127.pdf?ts=7122012</w:t>
      </w:r>
      <w:r w:rsidR="00F412FA">
        <w:fldChar w:fldCharType="end"/>
      </w:r>
      <w:r>
        <w:rPr>
          <w:rFonts w:ascii="Times New Roman" w:hAnsi="Times New Roman" w:cs="Times New Roman"/>
          <w:lang w:val="en-US"/>
        </w:rPr>
        <w:t>.</w:t>
      </w:r>
      <w:proofErr w:type="gramEnd"/>
      <w:r>
        <w:rPr>
          <w:rFonts w:ascii="Times New Roman" w:hAnsi="Times New Roman" w:cs="Times New Roman"/>
          <w:lang w:val="en-US"/>
        </w:rPr>
        <w:t xml:space="preserve"> </w:t>
      </w:r>
    </w:p>
  </w:footnote>
  <w:footnote w:id="5">
    <w:p w:rsidR="00E27A00" w:rsidRPr="007566EB" w:rsidRDefault="00E27A00" w:rsidP="002C08B4">
      <w:pPr>
        <w:pStyle w:val="a7"/>
        <w:jc w:val="both"/>
        <w:rPr>
          <w:rFonts w:ascii="Times New Roman" w:hAnsi="Times New Roman" w:cs="Times New Roman"/>
          <w:lang w:val="en-US"/>
        </w:rPr>
      </w:pPr>
      <w:r w:rsidRPr="00E807F0">
        <w:rPr>
          <w:rStyle w:val="a9"/>
          <w:rFonts w:ascii="Times New Roman" w:hAnsi="Times New Roman" w:cs="Times New Roman"/>
        </w:rPr>
        <w:footnoteRef/>
      </w:r>
      <w:r>
        <w:rPr>
          <w:rFonts w:ascii="Times New Roman" w:hAnsi="Times New Roman" w:cs="Times New Roman"/>
          <w:lang w:val="en-US"/>
        </w:rPr>
        <w:t xml:space="preserve"> </w:t>
      </w:r>
      <w:r w:rsidRPr="00FA4E6E">
        <w:rPr>
          <w:rFonts w:ascii="Times New Roman" w:hAnsi="Times New Roman" w:cs="Times New Roman"/>
          <w:lang w:val="en-US"/>
        </w:rPr>
        <w:t>U.S</w:t>
      </w:r>
      <w:r>
        <w:rPr>
          <w:rFonts w:ascii="Times New Roman" w:hAnsi="Times New Roman" w:cs="Times New Roman"/>
          <w:lang w:val="en-US"/>
        </w:rPr>
        <w:t xml:space="preserve">. Auto Industry: 2012 in Review. / </w:t>
      </w:r>
      <w:r w:rsidRPr="00E807F0">
        <w:rPr>
          <w:rFonts w:ascii="Times New Roman" w:hAnsi="Times New Roman" w:cs="Times New Roman"/>
          <w:lang w:val="en-US"/>
        </w:rPr>
        <w:t>Compete</w:t>
      </w:r>
      <w:r w:rsidRPr="00FA4E6E">
        <w:rPr>
          <w:rFonts w:ascii="Times New Roman" w:hAnsi="Times New Roman" w:cs="Times New Roman"/>
          <w:lang w:val="en-US"/>
        </w:rPr>
        <w:t xml:space="preserve">. </w:t>
      </w:r>
      <w:proofErr w:type="gramStart"/>
      <w:r w:rsidRPr="00E807F0">
        <w:rPr>
          <w:rFonts w:ascii="Times New Roman" w:hAnsi="Times New Roman" w:cs="Times New Roman"/>
          <w:lang w:val="en-US"/>
        </w:rPr>
        <w:t xml:space="preserve">A </w:t>
      </w:r>
      <w:proofErr w:type="spellStart"/>
      <w:r w:rsidRPr="00E807F0">
        <w:rPr>
          <w:rFonts w:ascii="Times New Roman" w:hAnsi="Times New Roman" w:cs="Times New Roman"/>
          <w:lang w:val="en-US"/>
        </w:rPr>
        <w:t>Katar</w:t>
      </w:r>
      <w:proofErr w:type="spellEnd"/>
      <w:r w:rsidRPr="00E807F0">
        <w:rPr>
          <w:rFonts w:ascii="Times New Roman" w:hAnsi="Times New Roman" w:cs="Times New Roman"/>
          <w:lang w:val="en-US"/>
        </w:rPr>
        <w:t xml:space="preserve"> media company.</w:t>
      </w:r>
      <w:proofErr w:type="gramEnd"/>
      <w:r>
        <w:rPr>
          <w:rFonts w:ascii="Times New Roman" w:hAnsi="Times New Roman" w:cs="Times New Roman"/>
          <w:lang w:val="en-US"/>
        </w:rPr>
        <w:t xml:space="preserve"> - Boston. February, 2012.</w:t>
      </w:r>
      <w:r w:rsidRPr="00E807F0">
        <w:rPr>
          <w:rFonts w:ascii="Times New Roman" w:hAnsi="Times New Roman" w:cs="Times New Roman"/>
          <w:lang w:val="en-US"/>
        </w:rPr>
        <w:t xml:space="preserve"> </w:t>
      </w:r>
      <w:r>
        <w:rPr>
          <w:rFonts w:ascii="Times New Roman" w:hAnsi="Times New Roman" w:cs="Times New Roman"/>
          <w:lang w:val="en-US"/>
        </w:rPr>
        <w:t>P</w:t>
      </w:r>
      <w:r w:rsidRPr="007566EB">
        <w:rPr>
          <w:rFonts w:ascii="Times New Roman" w:hAnsi="Times New Roman" w:cs="Times New Roman"/>
          <w:lang w:val="en-US"/>
        </w:rPr>
        <w:t>. 3-5</w:t>
      </w:r>
      <w:r>
        <w:rPr>
          <w:rFonts w:ascii="Times New Roman" w:hAnsi="Times New Roman" w:cs="Times New Roman"/>
          <w:lang w:val="en-US"/>
        </w:rPr>
        <w:t>.</w:t>
      </w:r>
    </w:p>
  </w:footnote>
  <w:footnote w:id="6">
    <w:p w:rsidR="00E27A00" w:rsidRPr="00F9014A" w:rsidRDefault="00E27A00" w:rsidP="00044A97">
      <w:pPr>
        <w:pStyle w:val="a7"/>
        <w:jc w:val="both"/>
        <w:rPr>
          <w:rFonts w:ascii="Times New Roman" w:hAnsi="Times New Roman" w:cs="Times New Roman"/>
        </w:rPr>
      </w:pPr>
      <w:r w:rsidRPr="00044A97">
        <w:rPr>
          <w:rStyle w:val="a9"/>
          <w:rFonts w:ascii="Times New Roman" w:hAnsi="Times New Roman" w:cs="Times New Roman"/>
        </w:rPr>
        <w:footnoteRef/>
      </w:r>
      <w:r>
        <w:rPr>
          <w:rFonts w:ascii="Times New Roman" w:hAnsi="Times New Roman" w:cs="Times New Roman"/>
          <w:lang w:val="en-US"/>
        </w:rPr>
        <w:t xml:space="preserve"> </w:t>
      </w:r>
      <w:proofErr w:type="gramStart"/>
      <w:r>
        <w:rPr>
          <w:rFonts w:ascii="Times New Roman" w:hAnsi="Times New Roman" w:cs="Times New Roman"/>
          <w:lang w:val="en-US"/>
        </w:rPr>
        <w:t>Hill Kim.</w:t>
      </w:r>
      <w:proofErr w:type="gramEnd"/>
      <w:r>
        <w:rPr>
          <w:rFonts w:ascii="Times New Roman" w:hAnsi="Times New Roman" w:cs="Times New Roman"/>
          <w:lang w:val="en-US"/>
        </w:rPr>
        <w:t xml:space="preserve"> </w:t>
      </w:r>
      <w:r w:rsidRPr="00044A97">
        <w:rPr>
          <w:rFonts w:ascii="Times New Roman" w:hAnsi="Times New Roman" w:cs="Times New Roman"/>
          <w:lang w:val="en-US"/>
        </w:rPr>
        <w:t>The North American Auto Industry: An Overview of Opport</w:t>
      </w:r>
      <w:r>
        <w:rPr>
          <w:rFonts w:ascii="Times New Roman" w:hAnsi="Times New Roman" w:cs="Times New Roman"/>
          <w:lang w:val="en-US"/>
        </w:rPr>
        <w:t>unities and Risks</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New Orleans, </w:t>
      </w:r>
      <w:r w:rsidRPr="00044A97">
        <w:rPr>
          <w:rFonts w:ascii="Times New Roman" w:hAnsi="Times New Roman" w:cs="Times New Roman"/>
          <w:lang w:val="en-US"/>
        </w:rPr>
        <w:t>LA.</w:t>
      </w:r>
      <w:r w:rsidRPr="0020271D">
        <w:rPr>
          <w:rFonts w:ascii="Times New Roman" w:hAnsi="Times New Roman" w:cs="Times New Roman"/>
          <w:lang w:val="en-US"/>
        </w:rPr>
        <w:t xml:space="preserve"> </w:t>
      </w:r>
      <w:proofErr w:type="gramStart"/>
      <w:r w:rsidRPr="0020271D">
        <w:rPr>
          <w:rFonts w:ascii="Times New Roman" w:hAnsi="Times New Roman" w:cs="Times New Roman"/>
          <w:lang w:val="en-US"/>
        </w:rPr>
        <w:t>(</w:t>
      </w:r>
      <w:r w:rsidRPr="00044A97">
        <w:rPr>
          <w:rFonts w:ascii="Times New Roman" w:hAnsi="Times New Roman" w:cs="Times New Roman"/>
          <w:lang w:val="en-US"/>
        </w:rPr>
        <w:t>CAR</w:t>
      </w:r>
      <w:r w:rsidRPr="0020271D">
        <w:rPr>
          <w:rFonts w:ascii="Times New Roman" w:hAnsi="Times New Roman" w:cs="Times New Roman"/>
          <w:lang w:val="en-US"/>
        </w:rPr>
        <w:t>).</w:t>
      </w:r>
      <w:proofErr w:type="gramEnd"/>
      <w:r w:rsidRPr="0020271D">
        <w:rPr>
          <w:rFonts w:ascii="Times New Roman" w:hAnsi="Times New Roman" w:cs="Times New Roman"/>
          <w:lang w:val="en-US"/>
        </w:rPr>
        <w:t xml:space="preserve"> </w:t>
      </w:r>
      <w:r>
        <w:rPr>
          <w:rFonts w:ascii="Times New Roman" w:hAnsi="Times New Roman" w:cs="Times New Roman"/>
          <w:lang w:val="en-US"/>
        </w:rPr>
        <w:t xml:space="preserve"> June 6, 2011. P. 4-26.</w:t>
      </w:r>
    </w:p>
  </w:footnote>
  <w:footnote w:id="7">
    <w:p w:rsidR="00E27A00" w:rsidRPr="00F224F9" w:rsidRDefault="00E27A00" w:rsidP="00044A97">
      <w:pPr>
        <w:spacing w:line="240" w:lineRule="auto"/>
        <w:jc w:val="both"/>
        <w:rPr>
          <w:rFonts w:ascii="Times New Roman" w:eastAsia="Calibri" w:hAnsi="Times New Roman" w:cs="Times New Roman"/>
          <w:sz w:val="20"/>
          <w:szCs w:val="20"/>
          <w:lang w:val="en-US"/>
        </w:rPr>
      </w:pPr>
      <w:r w:rsidRPr="00044A97">
        <w:rPr>
          <w:rStyle w:val="a9"/>
          <w:rFonts w:ascii="Times New Roman" w:hAnsi="Times New Roman" w:cs="Times New Roman"/>
          <w:sz w:val="20"/>
          <w:szCs w:val="20"/>
        </w:rPr>
        <w:footnoteRef/>
      </w:r>
      <w:r>
        <w:rPr>
          <w:rFonts w:ascii="Times New Roman" w:hAnsi="Times New Roman" w:cs="Times New Roman"/>
          <w:sz w:val="20"/>
          <w:szCs w:val="20"/>
          <w:lang w:val="en-US"/>
        </w:rPr>
        <w:t xml:space="preserve"> </w:t>
      </w:r>
      <w:proofErr w:type="gramStart"/>
      <w:r w:rsidRPr="00044A97">
        <w:rPr>
          <w:rFonts w:ascii="Times New Roman" w:hAnsi="Times New Roman" w:cs="Times New Roman"/>
          <w:sz w:val="20"/>
          <w:szCs w:val="20"/>
          <w:lang w:val="en-US"/>
        </w:rPr>
        <w:t>Hill Kim.</w:t>
      </w:r>
      <w:proofErr w:type="gramEnd"/>
      <w:r w:rsidRPr="00044A97">
        <w:rPr>
          <w:rFonts w:ascii="Times New Roman" w:hAnsi="Times New Roman" w:cs="Times New Roman"/>
          <w:sz w:val="20"/>
          <w:szCs w:val="20"/>
          <w:lang w:val="en-US"/>
        </w:rPr>
        <w:t xml:space="preserve"> </w:t>
      </w:r>
      <w:proofErr w:type="gramStart"/>
      <w:r w:rsidRPr="00044A97">
        <w:rPr>
          <w:rFonts w:ascii="Times New Roman" w:hAnsi="Times New Roman" w:cs="Times New Roman"/>
          <w:sz w:val="20"/>
          <w:szCs w:val="20"/>
          <w:lang w:val="en-US"/>
        </w:rPr>
        <w:t>The U.S. Automobile Industry Outlook.</w:t>
      </w:r>
      <w:proofErr w:type="gramEnd"/>
      <w:r w:rsidRPr="00044A9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044A97">
        <w:rPr>
          <w:rFonts w:ascii="Times New Roman" w:hAnsi="Times New Roman" w:cs="Times New Roman"/>
          <w:sz w:val="20"/>
          <w:szCs w:val="20"/>
          <w:lang w:val="en-US"/>
        </w:rPr>
        <w:t xml:space="preserve">FTA Conference Providence, Rhode Island. </w:t>
      </w:r>
      <w:proofErr w:type="gramStart"/>
      <w:r w:rsidRPr="000B5E75">
        <w:rPr>
          <w:rFonts w:ascii="Times New Roman" w:hAnsi="Times New Roman" w:cs="Times New Roman"/>
          <w:sz w:val="20"/>
          <w:szCs w:val="20"/>
          <w:lang w:val="en-US"/>
        </w:rPr>
        <w:t>(</w:t>
      </w:r>
      <w:r w:rsidRPr="00044A97">
        <w:rPr>
          <w:rFonts w:ascii="Times New Roman" w:hAnsi="Times New Roman" w:cs="Times New Roman"/>
          <w:sz w:val="20"/>
          <w:szCs w:val="20"/>
          <w:lang w:val="en-US"/>
        </w:rPr>
        <w:t>CAR</w:t>
      </w:r>
      <w:r w:rsidRPr="000B5E75">
        <w:rPr>
          <w:rFonts w:ascii="Times New Roman" w:hAnsi="Times New Roman" w:cs="Times New Roman"/>
          <w:sz w:val="20"/>
          <w:szCs w:val="20"/>
          <w:lang w:val="en-US"/>
        </w:rPr>
        <w:t>).</w:t>
      </w:r>
      <w:proofErr w:type="gramEnd"/>
      <w:r w:rsidRPr="000B5E75">
        <w:rPr>
          <w:rFonts w:ascii="Times New Roman" w:hAnsi="Times New Roman" w:cs="Times New Roman"/>
          <w:sz w:val="20"/>
          <w:szCs w:val="20"/>
          <w:lang w:val="en-US"/>
        </w:rPr>
        <w:t xml:space="preserve"> </w:t>
      </w:r>
      <w:r w:rsidRPr="00044A97">
        <w:rPr>
          <w:rFonts w:ascii="Times New Roman" w:hAnsi="Times New Roman" w:cs="Times New Roman"/>
          <w:sz w:val="20"/>
          <w:szCs w:val="20"/>
          <w:lang w:val="en-US"/>
        </w:rPr>
        <w:t>October</w:t>
      </w:r>
      <w:r w:rsidRPr="000B5E75">
        <w:rPr>
          <w:rFonts w:ascii="Times New Roman" w:hAnsi="Times New Roman" w:cs="Times New Roman"/>
          <w:sz w:val="20"/>
          <w:szCs w:val="20"/>
          <w:lang w:val="en-US"/>
        </w:rPr>
        <w:t xml:space="preserve"> 22, 2012. </w:t>
      </w:r>
      <w:proofErr w:type="gramStart"/>
      <w:r>
        <w:rPr>
          <w:rFonts w:ascii="Times New Roman" w:hAnsi="Times New Roman" w:cs="Times New Roman"/>
          <w:sz w:val="20"/>
          <w:szCs w:val="20"/>
          <w:lang w:val="en-US"/>
        </w:rPr>
        <w:t>P</w:t>
      </w:r>
      <w:r w:rsidRPr="000B5E75">
        <w:rPr>
          <w:rFonts w:ascii="Times New Roman" w:hAnsi="Times New Roman" w:cs="Times New Roman"/>
          <w:sz w:val="20"/>
          <w:szCs w:val="20"/>
          <w:lang w:val="en-US"/>
        </w:rPr>
        <w:t>. 35 -43.</w:t>
      </w:r>
      <w:proofErr w:type="gram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00F412FA">
        <w:fldChar w:fldCharType="begin"/>
      </w:r>
      <w:r w:rsidR="00F412FA" w:rsidRPr="008D4EA6">
        <w:rPr>
          <w:lang w:val="en-US"/>
        </w:rPr>
        <w:instrText>HYPERLINK "http://www.taxadmin.org/apps/re_pres/hill.pdf"</w:instrText>
      </w:r>
      <w:r w:rsidR="00F412FA">
        <w:fldChar w:fldCharType="separate"/>
      </w:r>
      <w:r w:rsidRPr="00044A97">
        <w:rPr>
          <w:rStyle w:val="aa"/>
          <w:rFonts w:ascii="Times New Roman" w:eastAsia="Calibri" w:hAnsi="Times New Roman" w:cs="Times New Roman"/>
          <w:sz w:val="20"/>
          <w:szCs w:val="20"/>
          <w:lang w:val="en-US"/>
        </w:rPr>
        <w:t>http://www.taxadmin.org/apps/re_pres/hill.pdf</w:t>
      </w:r>
      <w:r w:rsidR="00F412FA">
        <w:fldChar w:fldCharType="end"/>
      </w:r>
      <w:r>
        <w:rPr>
          <w:lang w:val="en-US"/>
        </w:rPr>
        <w:t>.</w:t>
      </w:r>
      <w:proofErr w:type="gramEnd"/>
    </w:p>
  </w:footnote>
  <w:footnote w:id="8">
    <w:p w:rsidR="00E27A00" w:rsidRPr="008D4EA6" w:rsidRDefault="00E27A00" w:rsidP="00D77155">
      <w:pPr>
        <w:pStyle w:val="a7"/>
        <w:jc w:val="both"/>
        <w:rPr>
          <w:rFonts w:ascii="Times New Roman" w:hAnsi="Times New Roman" w:cs="Times New Roman"/>
          <w:lang w:val="en-US"/>
        </w:rPr>
      </w:pPr>
      <w:r w:rsidRPr="00D77155">
        <w:rPr>
          <w:rStyle w:val="a9"/>
          <w:rFonts w:ascii="Times New Roman" w:hAnsi="Times New Roman" w:cs="Times New Roman"/>
        </w:rPr>
        <w:footnoteRef/>
      </w:r>
      <w:r>
        <w:rPr>
          <w:rFonts w:ascii="Times New Roman" w:hAnsi="Times New Roman" w:cs="Times New Roman"/>
          <w:lang w:val="en-US"/>
        </w:rPr>
        <w:t xml:space="preserve"> </w:t>
      </w:r>
      <w:proofErr w:type="spellStart"/>
      <w:r>
        <w:rPr>
          <w:rFonts w:ascii="Times New Roman" w:hAnsi="Times New Roman" w:cs="Times New Roman"/>
          <w:lang w:val="en-US"/>
        </w:rPr>
        <w:t>Akimune</w:t>
      </w:r>
      <w:proofErr w:type="spellEnd"/>
      <w:r w:rsidRPr="004A58A3">
        <w:rPr>
          <w:rFonts w:ascii="Times New Roman" w:hAnsi="Times New Roman" w:cs="Times New Roman"/>
          <w:lang w:val="en-US"/>
        </w:rPr>
        <w:t xml:space="preserve"> </w:t>
      </w:r>
      <w:r>
        <w:rPr>
          <w:rFonts w:ascii="Times New Roman" w:hAnsi="Times New Roman" w:cs="Times New Roman"/>
          <w:lang w:val="en-US"/>
        </w:rPr>
        <w:t>Kimura</w:t>
      </w:r>
      <w:r w:rsidRPr="004A58A3">
        <w:rPr>
          <w:rFonts w:ascii="Times New Roman" w:hAnsi="Times New Roman" w:cs="Times New Roman"/>
          <w:lang w:val="en-US"/>
        </w:rPr>
        <w:t xml:space="preserve">, </w:t>
      </w:r>
      <w:r>
        <w:rPr>
          <w:rFonts w:ascii="Times New Roman" w:hAnsi="Times New Roman" w:cs="Times New Roman"/>
          <w:lang w:val="en-US"/>
        </w:rPr>
        <w:t>Tomomi</w:t>
      </w:r>
      <w:r w:rsidRPr="004A58A3">
        <w:rPr>
          <w:rFonts w:ascii="Times New Roman" w:hAnsi="Times New Roman" w:cs="Times New Roman"/>
          <w:lang w:val="en-US"/>
        </w:rPr>
        <w:t xml:space="preserve"> </w:t>
      </w:r>
      <w:r>
        <w:rPr>
          <w:rFonts w:ascii="Times New Roman" w:hAnsi="Times New Roman" w:cs="Times New Roman"/>
          <w:lang w:val="en-US"/>
        </w:rPr>
        <w:t>Saito</w:t>
      </w:r>
      <w:r w:rsidRPr="004A58A3">
        <w:rPr>
          <w:rFonts w:ascii="Times New Roman" w:hAnsi="Times New Roman" w:cs="Times New Roman"/>
          <w:lang w:val="en-US"/>
        </w:rPr>
        <w:t>.</w:t>
      </w:r>
      <w:r>
        <w:rPr>
          <w:rFonts w:ascii="Times New Roman" w:hAnsi="Times New Roman" w:cs="Times New Roman"/>
          <w:lang w:val="en-US"/>
        </w:rPr>
        <w:t xml:space="preserve"> Japan industry outlook/ 38. // 2012. </w:t>
      </w:r>
      <w:r w:rsidRPr="0098580C">
        <w:rPr>
          <w:rFonts w:ascii="Times New Roman" w:hAnsi="Times New Roman" w:cs="Times New Roman"/>
          <w:lang w:val="en-US"/>
        </w:rPr>
        <w:t>№1</w:t>
      </w:r>
      <w:proofErr w:type="gramStart"/>
      <w:r>
        <w:rPr>
          <w:rFonts w:ascii="Times New Roman" w:hAnsi="Times New Roman" w:cs="Times New Roman"/>
          <w:lang w:val="en-US"/>
        </w:rPr>
        <w:t>.</w:t>
      </w:r>
      <w:r w:rsidRPr="004A58A3">
        <w:rPr>
          <w:rFonts w:ascii="Times New Roman" w:hAnsi="Times New Roman" w:cs="Times New Roman"/>
          <w:lang w:val="en-US"/>
        </w:rPr>
        <w:t>.</w:t>
      </w:r>
      <w:proofErr w:type="gramEnd"/>
      <w:r w:rsidRPr="004A58A3">
        <w:rPr>
          <w:rFonts w:ascii="Times New Roman" w:hAnsi="Times New Roman" w:cs="Times New Roman"/>
          <w:lang w:val="en-US"/>
        </w:rPr>
        <w:t xml:space="preserve"> </w:t>
      </w:r>
      <w:r w:rsidRPr="00D77155">
        <w:rPr>
          <w:rFonts w:ascii="Times New Roman" w:hAnsi="Times New Roman" w:cs="Times New Roman"/>
          <w:lang w:val="en-US"/>
        </w:rPr>
        <w:t>Mizuho</w:t>
      </w:r>
      <w:r w:rsidRPr="004A58A3">
        <w:rPr>
          <w:rFonts w:ascii="Times New Roman" w:hAnsi="Times New Roman" w:cs="Times New Roman"/>
          <w:lang w:val="en-US"/>
        </w:rPr>
        <w:t xml:space="preserve"> </w:t>
      </w:r>
      <w:r w:rsidRPr="00D77155">
        <w:rPr>
          <w:rFonts w:ascii="Times New Roman" w:hAnsi="Times New Roman" w:cs="Times New Roman"/>
          <w:lang w:val="en-US"/>
        </w:rPr>
        <w:t>Corporate</w:t>
      </w:r>
      <w:r w:rsidRPr="004A58A3">
        <w:rPr>
          <w:rFonts w:ascii="Times New Roman" w:hAnsi="Times New Roman" w:cs="Times New Roman"/>
          <w:lang w:val="en-US"/>
        </w:rPr>
        <w:t xml:space="preserve"> </w:t>
      </w:r>
      <w:r w:rsidRPr="00D77155">
        <w:rPr>
          <w:rFonts w:ascii="Times New Roman" w:hAnsi="Times New Roman" w:cs="Times New Roman"/>
          <w:lang w:val="en-US"/>
        </w:rPr>
        <w:t>Bank</w:t>
      </w:r>
      <w:r w:rsidRPr="004A58A3">
        <w:rPr>
          <w:rFonts w:ascii="Times New Roman" w:hAnsi="Times New Roman" w:cs="Times New Roman"/>
          <w:lang w:val="en-US"/>
        </w:rPr>
        <w:t xml:space="preserve">, </w:t>
      </w:r>
      <w:proofErr w:type="gramStart"/>
      <w:r w:rsidRPr="00D77155">
        <w:rPr>
          <w:rFonts w:ascii="Times New Roman" w:hAnsi="Times New Roman" w:cs="Times New Roman"/>
          <w:lang w:val="en-US"/>
        </w:rPr>
        <w:t>Ltd</w:t>
      </w:r>
      <w:r w:rsidRPr="004A58A3">
        <w:rPr>
          <w:rFonts w:ascii="Times New Roman" w:hAnsi="Times New Roman" w:cs="Times New Roman"/>
          <w:lang w:val="en-US"/>
        </w:rPr>
        <w:t>.</w:t>
      </w:r>
      <w:r>
        <w:rPr>
          <w:rFonts w:ascii="Times New Roman" w:hAnsi="Times New Roman" w:cs="Times New Roman"/>
          <w:lang w:val="en-US"/>
        </w:rPr>
        <w:t>.</w:t>
      </w:r>
      <w:proofErr w:type="gramEnd"/>
      <w:r w:rsidRPr="004A58A3">
        <w:rPr>
          <w:rFonts w:ascii="Times New Roman" w:hAnsi="Times New Roman" w:cs="Times New Roman"/>
          <w:lang w:val="en-US"/>
        </w:rPr>
        <w:t xml:space="preserve"> </w:t>
      </w:r>
      <w:r>
        <w:rPr>
          <w:rFonts w:ascii="Times New Roman" w:hAnsi="Times New Roman" w:cs="Times New Roman"/>
          <w:lang w:val="en-US"/>
        </w:rPr>
        <w:t>P</w:t>
      </w:r>
      <w:r w:rsidRPr="004A58A3">
        <w:rPr>
          <w:rFonts w:ascii="Times New Roman" w:hAnsi="Times New Roman" w:cs="Times New Roman"/>
          <w:lang w:val="en-US"/>
        </w:rPr>
        <w:t>. 2-6.</w:t>
      </w:r>
      <w:r>
        <w:rPr>
          <w:rFonts w:ascii="Times New Roman" w:hAnsi="Times New Roman" w:cs="Times New Roman"/>
          <w:lang w:val="en-US"/>
        </w:rPr>
        <w:t xml:space="preserve"> </w:t>
      </w:r>
    </w:p>
  </w:footnote>
  <w:footnote w:id="9">
    <w:p w:rsidR="00E27A00" w:rsidRPr="00CB42BA" w:rsidRDefault="00E27A00" w:rsidP="00A2455E">
      <w:pPr>
        <w:spacing w:line="240" w:lineRule="auto"/>
        <w:jc w:val="both"/>
        <w:rPr>
          <w:rFonts w:ascii="Times New Roman" w:eastAsia="Times New Roman" w:hAnsi="Times New Roman" w:cs="Times New Roman"/>
          <w:sz w:val="20"/>
          <w:szCs w:val="20"/>
          <w:lang w:val="en-US" w:eastAsia="ru-RU"/>
        </w:rPr>
      </w:pPr>
      <w:r w:rsidRPr="009D5780">
        <w:rPr>
          <w:rStyle w:val="a9"/>
          <w:rFonts w:ascii="Times New Roman" w:hAnsi="Times New Roman" w:cs="Times New Roman"/>
          <w:sz w:val="20"/>
          <w:szCs w:val="20"/>
        </w:rPr>
        <w:footnoteRef/>
      </w:r>
      <w:r w:rsidRPr="009247A9">
        <w:rPr>
          <w:rFonts w:ascii="Times New Roman" w:hAnsi="Times New Roman" w:cs="Times New Roman"/>
          <w:sz w:val="20"/>
          <w:szCs w:val="20"/>
          <w:lang w:val="en-US"/>
        </w:rPr>
        <w:t xml:space="preserve"> </w:t>
      </w:r>
      <w:proofErr w:type="spellStart"/>
      <w:r w:rsidRPr="009247A9">
        <w:rPr>
          <w:rFonts w:ascii="Times New Roman" w:hAnsi="Times New Roman" w:cs="Times New Roman"/>
          <w:sz w:val="20"/>
          <w:szCs w:val="20"/>
          <w:lang w:val="en-US"/>
        </w:rPr>
        <w:t>Jidosha</w:t>
      </w:r>
      <w:proofErr w:type="spellEnd"/>
      <w:r w:rsidRPr="009247A9">
        <w:rPr>
          <w:rFonts w:ascii="Times New Roman" w:hAnsi="Times New Roman" w:cs="Times New Roman"/>
          <w:sz w:val="20"/>
          <w:szCs w:val="20"/>
          <w:lang w:val="en-US"/>
        </w:rPr>
        <w:t xml:space="preserve"> </w:t>
      </w:r>
      <w:proofErr w:type="spellStart"/>
      <w:r w:rsidRPr="009247A9">
        <w:rPr>
          <w:rFonts w:ascii="Times New Roman" w:hAnsi="Times New Roman" w:cs="Times New Roman"/>
          <w:sz w:val="20"/>
          <w:szCs w:val="20"/>
          <w:lang w:val="en-US"/>
        </w:rPr>
        <w:t>Kaikan</w:t>
      </w:r>
      <w:proofErr w:type="spellEnd"/>
      <w:r w:rsidRPr="009247A9">
        <w:rPr>
          <w:rFonts w:ascii="Times New Roman" w:hAnsi="Times New Roman" w:cs="Times New Roman"/>
          <w:sz w:val="20"/>
          <w:szCs w:val="20"/>
          <w:lang w:val="en-US"/>
        </w:rPr>
        <w:t xml:space="preserve">. </w:t>
      </w:r>
      <w:proofErr w:type="gramStart"/>
      <w:r w:rsidRPr="009D5780">
        <w:rPr>
          <w:rFonts w:ascii="Times New Roman" w:hAnsi="Times New Roman" w:cs="Times New Roman"/>
          <w:sz w:val="20"/>
          <w:szCs w:val="20"/>
          <w:lang w:val="en-US"/>
        </w:rPr>
        <w:t>The motor industry of Japan 2012.</w:t>
      </w:r>
      <w:proofErr w:type="gramEnd"/>
      <w:r>
        <w:rPr>
          <w:rFonts w:ascii="Times New Roman" w:hAnsi="Times New Roman" w:cs="Times New Roman"/>
          <w:sz w:val="20"/>
          <w:szCs w:val="20"/>
          <w:lang w:val="en-US"/>
        </w:rPr>
        <w:t xml:space="preserve"> - </w:t>
      </w:r>
      <w:r w:rsidRPr="009D5780">
        <w:rPr>
          <w:rFonts w:ascii="Times New Roman" w:hAnsi="Times New Roman" w:cs="Times New Roman"/>
          <w:sz w:val="20"/>
          <w:szCs w:val="20"/>
          <w:lang w:val="en-US"/>
        </w:rPr>
        <w:t xml:space="preserve"> Japan Automobile Manufactu</w:t>
      </w:r>
      <w:r>
        <w:rPr>
          <w:rFonts w:ascii="Times New Roman" w:hAnsi="Times New Roman" w:cs="Times New Roman"/>
          <w:sz w:val="20"/>
          <w:szCs w:val="20"/>
          <w:lang w:val="en-US"/>
        </w:rPr>
        <w:t>rers Association. Tokyo. Japan.</w:t>
      </w:r>
      <w:r w:rsidRPr="009D5780">
        <w:rPr>
          <w:rFonts w:ascii="Times New Roman" w:hAnsi="Times New Roman" w:cs="Times New Roman"/>
          <w:sz w:val="20"/>
          <w:szCs w:val="20"/>
          <w:lang w:val="en-US"/>
        </w:rPr>
        <w:t xml:space="preserve"> </w:t>
      </w:r>
      <w:r w:rsidRPr="00CB42BA">
        <w:rPr>
          <w:rFonts w:ascii="Times New Roman" w:eastAsia="Times New Roman" w:hAnsi="Times New Roman" w:cs="Times New Roman"/>
          <w:sz w:val="20"/>
          <w:szCs w:val="20"/>
          <w:lang w:val="en-US" w:eastAsia="ru-RU"/>
        </w:rPr>
        <w:t xml:space="preserve">May, 2012. </w:t>
      </w:r>
      <w:r w:rsidRPr="00CB42BA">
        <w:rPr>
          <w:rFonts w:ascii="Times New Roman" w:hAnsi="Times New Roman" w:cs="Times New Roman"/>
          <w:sz w:val="20"/>
          <w:szCs w:val="20"/>
          <w:lang w:val="en-US"/>
        </w:rPr>
        <w:t xml:space="preserve">P. 2 – 19. </w:t>
      </w:r>
      <w:proofErr w:type="gramStart"/>
      <w:r w:rsidRPr="00CB42BA">
        <w:rPr>
          <w:rFonts w:ascii="Times New Roman" w:hAnsi="Times New Roman" w:cs="Times New Roman"/>
          <w:sz w:val="20"/>
          <w:szCs w:val="20"/>
          <w:lang w:val="en-US"/>
        </w:rPr>
        <w:t xml:space="preserve">- </w:t>
      </w:r>
      <w:r w:rsidR="00F412FA">
        <w:fldChar w:fldCharType="begin"/>
      </w:r>
      <w:r w:rsidR="00F412FA" w:rsidRPr="008D4EA6">
        <w:rPr>
          <w:lang w:val="en-US"/>
        </w:rPr>
        <w:instrText>HYPERLINK "http://www.jama-english.jp/publications/MIJ2012.pdf"</w:instrText>
      </w:r>
      <w:r w:rsidR="00F412FA">
        <w:fldChar w:fldCharType="separate"/>
      </w:r>
      <w:r w:rsidRPr="00CB42BA">
        <w:rPr>
          <w:rStyle w:val="aa"/>
          <w:rFonts w:ascii="Times New Roman" w:hAnsi="Times New Roman" w:cs="Times New Roman"/>
          <w:sz w:val="20"/>
          <w:szCs w:val="20"/>
          <w:lang w:val="en-US"/>
        </w:rPr>
        <w:t>http://www.jama-english.jp/publications/MIJ2012.pdf</w:t>
      </w:r>
      <w:r w:rsidR="00F412FA">
        <w:fldChar w:fldCharType="end"/>
      </w:r>
      <w:r w:rsidRPr="00CB42BA">
        <w:rPr>
          <w:rFonts w:ascii="Times New Roman" w:hAnsi="Times New Roman" w:cs="Times New Roman"/>
          <w:sz w:val="20"/>
          <w:szCs w:val="20"/>
          <w:lang w:val="en-US"/>
        </w:rPr>
        <w:t>.</w:t>
      </w:r>
      <w:proofErr w:type="gramEnd"/>
    </w:p>
  </w:footnote>
  <w:footnote w:id="10">
    <w:p w:rsidR="00E27A00" w:rsidRPr="00A2455E" w:rsidRDefault="00E27A00" w:rsidP="00A2455E">
      <w:pPr>
        <w:pStyle w:val="a7"/>
        <w:jc w:val="both"/>
      </w:pPr>
      <w:r w:rsidRPr="00CB42BA">
        <w:rPr>
          <w:rStyle w:val="a9"/>
          <w:rFonts w:ascii="Times New Roman" w:hAnsi="Times New Roman" w:cs="Times New Roman"/>
        </w:rPr>
        <w:footnoteRef/>
      </w:r>
      <w:r w:rsidRPr="00CB42BA">
        <w:rPr>
          <w:rFonts w:ascii="Times New Roman" w:hAnsi="Times New Roman" w:cs="Times New Roman"/>
          <w:lang w:val="en-US"/>
        </w:rPr>
        <w:t xml:space="preserve"> Ibid. P. 21 – 51.</w:t>
      </w:r>
    </w:p>
  </w:footnote>
  <w:footnote w:id="11">
    <w:p w:rsidR="00E27A00" w:rsidRPr="009247A9" w:rsidRDefault="00E27A00" w:rsidP="00CB42BA">
      <w:pPr>
        <w:pStyle w:val="a7"/>
        <w:jc w:val="both"/>
        <w:rPr>
          <w:rFonts w:ascii="Times New Roman" w:hAnsi="Times New Roman" w:cs="Times New Roman"/>
          <w:lang w:val="de-DE"/>
        </w:rPr>
      </w:pPr>
      <w:r w:rsidRPr="00F224F9">
        <w:rPr>
          <w:rStyle w:val="a9"/>
          <w:rFonts w:ascii="Times New Roman" w:hAnsi="Times New Roman" w:cs="Times New Roman"/>
        </w:rPr>
        <w:footnoteRef/>
      </w:r>
      <w:r w:rsidRPr="00F224F9">
        <w:rPr>
          <w:rFonts w:ascii="Times New Roman" w:hAnsi="Times New Roman" w:cs="Times New Roman"/>
          <w:lang w:val="en-US"/>
        </w:rPr>
        <w:t xml:space="preserve"> </w:t>
      </w:r>
      <w:proofErr w:type="gramStart"/>
      <w:r w:rsidRPr="00F224F9">
        <w:rPr>
          <w:rFonts w:ascii="Times New Roman" w:hAnsi="Times New Roman" w:cs="Times New Roman"/>
          <w:lang w:val="en-US"/>
        </w:rPr>
        <w:t>The automobile industry pocket guide.</w:t>
      </w:r>
      <w:proofErr w:type="gramEnd"/>
      <w:r w:rsidRPr="00F224F9">
        <w:rPr>
          <w:rFonts w:ascii="Times New Roman" w:hAnsi="Times New Roman" w:cs="Times New Roman"/>
          <w:lang w:val="en-US"/>
        </w:rPr>
        <w:t xml:space="preserve"> - European automobile manufacturers association (ACEA). </w:t>
      </w:r>
      <w:proofErr w:type="spellStart"/>
      <w:r w:rsidRPr="009247A9">
        <w:rPr>
          <w:rFonts w:ascii="Times New Roman" w:hAnsi="Times New Roman" w:cs="Times New Roman"/>
          <w:lang w:val="de-DE"/>
        </w:rPr>
        <w:t>Brussels</w:t>
      </w:r>
      <w:proofErr w:type="spellEnd"/>
      <w:r w:rsidRPr="009247A9">
        <w:rPr>
          <w:rFonts w:ascii="Times New Roman" w:hAnsi="Times New Roman" w:cs="Times New Roman"/>
          <w:lang w:val="de-DE"/>
        </w:rPr>
        <w:t xml:space="preserve">. September, 2012. P. 23-82. - </w:t>
      </w:r>
      <w:r w:rsidR="00F412FA">
        <w:fldChar w:fldCharType="begin"/>
      </w:r>
      <w:r w:rsidR="00F412FA" w:rsidRPr="00F914B9">
        <w:rPr>
          <w:lang w:val="de-DE"/>
        </w:rPr>
        <w:instrText>HYPERLINK "http://www.acea.be/images/uploads/files/ACEA_POCKET_GUIDE_2012_%20UPDATED.pdf"</w:instrText>
      </w:r>
      <w:r w:rsidR="00F412FA">
        <w:fldChar w:fldCharType="separate"/>
      </w:r>
      <w:r w:rsidRPr="00FC55DC">
        <w:rPr>
          <w:rStyle w:val="aa"/>
          <w:rFonts w:ascii="Times New Roman" w:hAnsi="Times New Roman" w:cs="Times New Roman"/>
          <w:lang w:val="de-DE"/>
        </w:rPr>
        <w:t>http://www.acea.be/images/uploads/files/ACEA_POCKET_GUIDE_2012_</w:t>
      </w:r>
      <w:r w:rsidRPr="00410DEA">
        <w:rPr>
          <w:rStyle w:val="aa"/>
          <w:rFonts w:ascii="Times New Roman" w:hAnsi="Times New Roman" w:cs="Times New Roman"/>
          <w:lang w:val="de-DE"/>
        </w:rPr>
        <w:t xml:space="preserve"> </w:t>
      </w:r>
      <w:r w:rsidRPr="00FC55DC">
        <w:rPr>
          <w:rStyle w:val="aa"/>
          <w:rFonts w:ascii="Times New Roman" w:hAnsi="Times New Roman" w:cs="Times New Roman"/>
          <w:lang w:val="de-DE"/>
        </w:rPr>
        <w:t>UPDATED.pdf</w:t>
      </w:r>
      <w:r w:rsidR="00F412FA">
        <w:fldChar w:fldCharType="end"/>
      </w:r>
      <w:r w:rsidRPr="009247A9">
        <w:rPr>
          <w:rFonts w:ascii="Times New Roman" w:hAnsi="Times New Roman" w:cs="Times New Roman"/>
          <w:lang w:val="de-DE"/>
        </w:rPr>
        <w:t>.</w:t>
      </w:r>
    </w:p>
  </w:footnote>
  <w:footnote w:id="12">
    <w:p w:rsidR="00E27A00" w:rsidRPr="00F224F9" w:rsidRDefault="00E27A00" w:rsidP="00CB42BA">
      <w:pPr>
        <w:pStyle w:val="a7"/>
        <w:rPr>
          <w:rFonts w:ascii="Times New Roman" w:hAnsi="Times New Roman" w:cs="Times New Roman"/>
          <w:lang w:val="de-DE"/>
        </w:rPr>
      </w:pPr>
      <w:r w:rsidRPr="00F224F9">
        <w:rPr>
          <w:rStyle w:val="a9"/>
          <w:rFonts w:ascii="Times New Roman" w:hAnsi="Times New Roman" w:cs="Times New Roman"/>
        </w:rPr>
        <w:footnoteRef/>
      </w:r>
      <w:r w:rsidRPr="00F224F9">
        <w:rPr>
          <w:rFonts w:ascii="Times New Roman" w:hAnsi="Times New Roman" w:cs="Times New Roman"/>
          <w:lang w:val="de-DE"/>
        </w:rPr>
        <w:t xml:space="preserve"> Jahresbericht 2012. - VDA Abteilung Presse. Berlin. Juli 3</w:t>
      </w:r>
      <w:r>
        <w:rPr>
          <w:rFonts w:ascii="Times New Roman" w:hAnsi="Times New Roman" w:cs="Times New Roman"/>
          <w:lang w:val="de-DE"/>
        </w:rPr>
        <w:t>, 2012.  S. 14. -</w:t>
      </w:r>
      <w:r w:rsidR="00F412FA">
        <w:fldChar w:fldCharType="begin"/>
      </w:r>
      <w:r w:rsidR="00F412FA" w:rsidRPr="00F914B9">
        <w:rPr>
          <w:lang w:val="de-DE"/>
        </w:rPr>
        <w:instrText>HYPERLINK "http://www.vda.de/de/publikationen/%20jahresberichte/index.html"</w:instrText>
      </w:r>
      <w:r w:rsidR="00F412FA">
        <w:fldChar w:fldCharType="separate"/>
      </w:r>
      <w:r w:rsidRPr="00FC55DC">
        <w:rPr>
          <w:rStyle w:val="aa"/>
          <w:rFonts w:ascii="Times New Roman" w:hAnsi="Times New Roman" w:cs="Times New Roman"/>
          <w:lang w:val="de-DE"/>
        </w:rPr>
        <w:t>http://www.vda.de/de/publikationen/</w:t>
      </w:r>
      <w:r w:rsidRPr="00EB7799">
        <w:rPr>
          <w:rStyle w:val="aa"/>
          <w:rFonts w:ascii="Times New Roman" w:hAnsi="Times New Roman" w:cs="Times New Roman"/>
          <w:lang w:val="de-DE"/>
        </w:rPr>
        <w:t xml:space="preserve"> </w:t>
      </w:r>
      <w:proofErr w:type="spellStart"/>
      <w:r w:rsidRPr="00FC55DC">
        <w:rPr>
          <w:rStyle w:val="aa"/>
          <w:rFonts w:ascii="Times New Roman" w:hAnsi="Times New Roman" w:cs="Times New Roman"/>
          <w:lang w:val="de-DE"/>
        </w:rPr>
        <w:t>jahresberichte</w:t>
      </w:r>
      <w:proofErr w:type="spellEnd"/>
      <w:r w:rsidRPr="00FC55DC">
        <w:rPr>
          <w:rStyle w:val="aa"/>
          <w:rFonts w:ascii="Times New Roman" w:hAnsi="Times New Roman" w:cs="Times New Roman"/>
          <w:lang w:val="de-DE"/>
        </w:rPr>
        <w:t>/index.html</w:t>
      </w:r>
      <w:r w:rsidR="00F412FA">
        <w:fldChar w:fldCharType="end"/>
      </w:r>
      <w:r w:rsidRPr="00F224F9">
        <w:rPr>
          <w:rFonts w:ascii="Times New Roman" w:hAnsi="Times New Roman" w:cs="Times New Roman"/>
          <w:lang w:val="de-DE"/>
        </w:rPr>
        <w:t>.</w:t>
      </w:r>
    </w:p>
  </w:footnote>
  <w:footnote w:id="13">
    <w:p w:rsidR="00E27A00" w:rsidRPr="009247A9" w:rsidRDefault="00E27A00" w:rsidP="00AE00AD">
      <w:pPr>
        <w:pStyle w:val="a7"/>
        <w:jc w:val="both"/>
        <w:rPr>
          <w:rFonts w:ascii="Times New Roman" w:hAnsi="Times New Roman" w:cs="Times New Roman"/>
        </w:rPr>
      </w:pPr>
      <w:r w:rsidRPr="00D77155">
        <w:rPr>
          <w:rStyle w:val="a9"/>
          <w:rFonts w:ascii="Times New Roman" w:hAnsi="Times New Roman" w:cs="Times New Roman"/>
        </w:rPr>
        <w:footnoteRef/>
      </w:r>
      <w:r w:rsidRPr="002B35D4">
        <w:rPr>
          <w:rFonts w:ascii="Times New Roman" w:hAnsi="Times New Roman" w:cs="Times New Roman"/>
        </w:rPr>
        <w:t xml:space="preserve"> </w:t>
      </w:r>
      <w:r>
        <w:rPr>
          <w:rFonts w:ascii="Times New Roman" w:hAnsi="Times New Roman" w:cs="Times New Roman"/>
        </w:rPr>
        <w:t xml:space="preserve">Материалы </w:t>
      </w:r>
      <w:r>
        <w:rPr>
          <w:rFonts w:ascii="Times New Roman" w:hAnsi="Times New Roman" w:cs="Times New Roman"/>
          <w:lang w:val="en-US"/>
        </w:rPr>
        <w:t>OICA</w:t>
      </w:r>
      <w:r>
        <w:rPr>
          <w:rFonts w:ascii="Times New Roman" w:hAnsi="Times New Roman" w:cs="Times New Roman"/>
        </w:rPr>
        <w:t xml:space="preserve"> </w:t>
      </w:r>
      <w:r w:rsidRPr="00C13221">
        <w:rPr>
          <w:rFonts w:ascii="Times New Roman" w:hAnsi="Times New Roman" w:cs="Times New Roman"/>
        </w:rPr>
        <w:t>(</w:t>
      </w:r>
      <w:r w:rsidRPr="00E807F0">
        <w:rPr>
          <w:rFonts w:ascii="Times New Roman" w:hAnsi="Times New Roman" w:cs="Times New Roman"/>
        </w:rPr>
        <w:t>Международная ассоциация автопроизводителей</w:t>
      </w:r>
      <w:r w:rsidRPr="006E26B9">
        <w:rPr>
          <w:rFonts w:ascii="Times New Roman" w:hAnsi="Times New Roman" w:cs="Times New Roman"/>
        </w:rPr>
        <w:t>)</w:t>
      </w:r>
      <w:r w:rsidRPr="00E807F0">
        <w:rPr>
          <w:rFonts w:ascii="Times New Roman" w:hAnsi="Times New Roman" w:cs="Times New Roman"/>
        </w:rPr>
        <w:t>.</w:t>
      </w:r>
      <w:r w:rsidRPr="00466B31">
        <w:rPr>
          <w:rFonts w:ascii="Times New Roman" w:hAnsi="Times New Roman" w:cs="Times New Roman"/>
        </w:rPr>
        <w:t xml:space="preserve"> </w:t>
      </w:r>
      <w:r w:rsidRPr="00D77155">
        <w:rPr>
          <w:rFonts w:ascii="Times New Roman" w:hAnsi="Times New Roman" w:cs="Times New Roman"/>
        </w:rPr>
        <w:t>Статистика по объему производства. 2011 г.</w:t>
      </w:r>
      <w:r w:rsidRPr="00F224F9">
        <w:rPr>
          <w:rFonts w:ascii="Times New Roman" w:hAnsi="Times New Roman" w:cs="Times New Roman"/>
        </w:rPr>
        <w:t xml:space="preserve"> </w:t>
      </w:r>
      <w:r w:rsidRPr="009247A9">
        <w:rPr>
          <w:rFonts w:ascii="Times New Roman" w:hAnsi="Times New Roman" w:cs="Times New Roman"/>
        </w:rPr>
        <w:t xml:space="preserve">- </w:t>
      </w:r>
      <w:hyperlink r:id="rId3" w:history="1">
        <w:r w:rsidRPr="00D77155">
          <w:rPr>
            <w:rStyle w:val="aa"/>
            <w:rFonts w:ascii="Times New Roman" w:hAnsi="Times New Roman" w:cs="Times New Roman"/>
          </w:rPr>
          <w:t>http://oica.net/category/production-statistics/2011-statistics/</w:t>
        </w:r>
      </w:hyperlink>
      <w:r w:rsidRPr="009247A9">
        <w:t>.</w:t>
      </w:r>
    </w:p>
  </w:footnote>
  <w:footnote w:id="14">
    <w:p w:rsidR="00E27A00" w:rsidRPr="00466B31" w:rsidRDefault="00E27A00" w:rsidP="006A1859">
      <w:pPr>
        <w:pStyle w:val="a7"/>
        <w:jc w:val="both"/>
        <w:rPr>
          <w:rFonts w:ascii="Times New Roman" w:hAnsi="Times New Roman" w:cs="Times New Roman"/>
        </w:rPr>
      </w:pPr>
      <w:r w:rsidRPr="00466B31">
        <w:rPr>
          <w:rStyle w:val="a9"/>
          <w:rFonts w:ascii="Times New Roman" w:hAnsi="Times New Roman" w:cs="Times New Roman"/>
        </w:rPr>
        <w:footnoteRef/>
      </w:r>
      <w:r>
        <w:rPr>
          <w:rFonts w:ascii="Times New Roman" w:hAnsi="Times New Roman" w:cs="Times New Roman"/>
        </w:rPr>
        <w:t xml:space="preserve"> </w:t>
      </w:r>
      <w:r w:rsidRPr="00466B31">
        <w:rPr>
          <w:rFonts w:ascii="Times New Roman" w:hAnsi="Times New Roman" w:cs="Times New Roman"/>
        </w:rPr>
        <w:t xml:space="preserve">Материалы </w:t>
      </w:r>
      <w:r w:rsidRPr="00466B31">
        <w:rPr>
          <w:rFonts w:ascii="Times New Roman" w:hAnsi="Times New Roman" w:cs="Times New Roman"/>
          <w:lang w:val="de-DE"/>
        </w:rPr>
        <w:t>VDA</w:t>
      </w:r>
      <w:r w:rsidRPr="00466B31">
        <w:rPr>
          <w:rFonts w:ascii="Times New Roman" w:hAnsi="Times New Roman" w:cs="Times New Roman"/>
        </w:rPr>
        <w:t xml:space="preserve">. (Союз </w:t>
      </w:r>
      <w:proofErr w:type="gramStart"/>
      <w:r w:rsidRPr="00466B31">
        <w:rPr>
          <w:rFonts w:ascii="Times New Roman" w:hAnsi="Times New Roman" w:cs="Times New Roman"/>
        </w:rPr>
        <w:t>немецких</w:t>
      </w:r>
      <w:proofErr w:type="gramEnd"/>
      <w:r w:rsidRPr="00466B31">
        <w:rPr>
          <w:rFonts w:ascii="Times New Roman" w:hAnsi="Times New Roman" w:cs="Times New Roman"/>
        </w:rPr>
        <w:t xml:space="preserve"> автопроизводителей). Статистика по количеству регистраций/покупок новых автомобилей в Германии. </w:t>
      </w:r>
      <w:r>
        <w:rPr>
          <w:rFonts w:ascii="Times New Roman" w:hAnsi="Times New Roman" w:cs="Times New Roman"/>
        </w:rPr>
        <w:t xml:space="preserve">- </w:t>
      </w:r>
      <w:hyperlink r:id="rId4" w:history="1">
        <w:r w:rsidRPr="00466B31">
          <w:rPr>
            <w:rStyle w:val="aa"/>
            <w:rFonts w:ascii="Times New Roman" w:hAnsi="Times New Roman" w:cs="Times New Roman"/>
          </w:rPr>
          <w:t>http://www.vda.de/en/zahlen/jahreszahlen/neuzulassungen/index.html</w:t>
        </w:r>
      </w:hyperlink>
      <w:r>
        <w:t>.</w:t>
      </w:r>
    </w:p>
  </w:footnote>
  <w:footnote w:id="15">
    <w:p w:rsidR="00E27A00" w:rsidRDefault="00E27A00" w:rsidP="006A1859">
      <w:pPr>
        <w:pStyle w:val="a7"/>
        <w:jc w:val="both"/>
      </w:pPr>
      <w:r w:rsidRPr="00466B31">
        <w:rPr>
          <w:rStyle w:val="a9"/>
          <w:rFonts w:ascii="Times New Roman" w:hAnsi="Times New Roman" w:cs="Times New Roman"/>
        </w:rPr>
        <w:footnoteRef/>
      </w:r>
      <w:r>
        <w:rPr>
          <w:rFonts w:ascii="Times New Roman" w:hAnsi="Times New Roman" w:cs="Times New Roman"/>
        </w:rPr>
        <w:t xml:space="preserve"> </w:t>
      </w:r>
      <w:r w:rsidRPr="00466B31">
        <w:rPr>
          <w:rFonts w:ascii="Times New Roman" w:hAnsi="Times New Roman" w:cs="Times New Roman"/>
        </w:rPr>
        <w:t xml:space="preserve">Материалы </w:t>
      </w:r>
      <w:r w:rsidRPr="00466B31">
        <w:rPr>
          <w:rFonts w:ascii="Times New Roman" w:hAnsi="Times New Roman" w:cs="Times New Roman"/>
          <w:lang w:val="en-US"/>
        </w:rPr>
        <w:t>VDA</w:t>
      </w:r>
      <w:r w:rsidRPr="00466B31">
        <w:rPr>
          <w:rFonts w:ascii="Times New Roman" w:hAnsi="Times New Roman" w:cs="Times New Roman"/>
        </w:rPr>
        <w:t>. Статистика по объему экспорта легковых автомобилей до их страны назначения.</w:t>
      </w:r>
      <w:r>
        <w:t xml:space="preserve"> - </w:t>
      </w:r>
      <w:hyperlink r:id="rId5" w:history="1">
        <w:r w:rsidRPr="00466B31">
          <w:rPr>
            <w:rStyle w:val="aa"/>
            <w:rFonts w:ascii="Times New Roman" w:hAnsi="Times New Roman" w:cs="Times New Roman"/>
          </w:rPr>
          <w:t>http://www.vda.de/en/zahlen/jahreszahlen/export/</w:t>
        </w:r>
      </w:hyperlink>
      <w:r>
        <w:t>.</w:t>
      </w:r>
    </w:p>
  </w:footnote>
  <w:footnote w:id="16">
    <w:p w:rsidR="00E27A00" w:rsidRPr="00B75F91" w:rsidRDefault="00E27A00" w:rsidP="009C682B">
      <w:pPr>
        <w:pStyle w:val="a7"/>
        <w:jc w:val="both"/>
        <w:rPr>
          <w:rFonts w:ascii="Times New Roman" w:hAnsi="Times New Roman" w:cs="Times New Roman"/>
          <w:lang w:val="en-US"/>
        </w:rPr>
      </w:pPr>
      <w:r w:rsidRPr="00B75F91">
        <w:rPr>
          <w:rStyle w:val="a9"/>
          <w:rFonts w:ascii="Times New Roman" w:hAnsi="Times New Roman" w:cs="Times New Roman"/>
        </w:rPr>
        <w:footnoteRef/>
      </w:r>
      <w:r>
        <w:rPr>
          <w:rFonts w:ascii="Times New Roman" w:hAnsi="Times New Roman" w:cs="Times New Roman"/>
          <w:lang w:val="de-DE"/>
        </w:rPr>
        <w:t xml:space="preserve"> J</w:t>
      </w:r>
      <w:r w:rsidRPr="00B75F91">
        <w:rPr>
          <w:rFonts w:ascii="Times New Roman" w:hAnsi="Times New Roman" w:cs="Times New Roman"/>
          <w:lang w:val="de-DE"/>
        </w:rPr>
        <w:t xml:space="preserve">ahresbericht 2012. </w:t>
      </w:r>
      <w:r>
        <w:rPr>
          <w:rFonts w:ascii="Times New Roman" w:hAnsi="Times New Roman" w:cs="Times New Roman"/>
          <w:lang w:val="de-DE"/>
        </w:rPr>
        <w:t xml:space="preserve">Op. </w:t>
      </w:r>
      <w:proofErr w:type="spellStart"/>
      <w:r>
        <w:rPr>
          <w:rFonts w:ascii="Times New Roman" w:hAnsi="Times New Roman" w:cs="Times New Roman"/>
          <w:lang w:val="de-DE"/>
        </w:rPr>
        <w:t>cit</w:t>
      </w:r>
      <w:proofErr w:type="spellEnd"/>
      <w:r>
        <w:rPr>
          <w:rFonts w:ascii="Times New Roman" w:hAnsi="Times New Roman" w:cs="Times New Roman"/>
          <w:lang w:val="de-DE"/>
        </w:rPr>
        <w:t xml:space="preserve">. </w:t>
      </w:r>
      <w:r>
        <w:rPr>
          <w:rFonts w:ascii="Times New Roman" w:hAnsi="Times New Roman" w:cs="Times New Roman"/>
          <w:lang w:val="en-US"/>
        </w:rPr>
        <w:t>S</w:t>
      </w:r>
      <w:r w:rsidRPr="00B75F91">
        <w:rPr>
          <w:rFonts w:ascii="Times New Roman" w:hAnsi="Times New Roman" w:cs="Times New Roman"/>
          <w:lang w:val="en-US"/>
        </w:rPr>
        <w:t>. 15-18</w:t>
      </w:r>
      <w:r>
        <w:rPr>
          <w:rFonts w:ascii="Times New Roman" w:hAnsi="Times New Roman" w:cs="Times New Roman"/>
          <w:lang w:val="en-US"/>
        </w:rPr>
        <w:t>.</w:t>
      </w:r>
    </w:p>
  </w:footnote>
  <w:footnote w:id="17">
    <w:p w:rsidR="00E27A00" w:rsidRPr="009247A9" w:rsidRDefault="00E27A00" w:rsidP="009C682B">
      <w:pPr>
        <w:pStyle w:val="a7"/>
        <w:jc w:val="both"/>
        <w:rPr>
          <w:rFonts w:ascii="Times New Roman" w:hAnsi="Times New Roman" w:cs="Times New Roman"/>
          <w:lang w:val="en-US"/>
        </w:rPr>
      </w:pPr>
      <w:r w:rsidRPr="006A26F9">
        <w:rPr>
          <w:rStyle w:val="a9"/>
          <w:rFonts w:ascii="Times New Roman" w:hAnsi="Times New Roman" w:cs="Times New Roman"/>
        </w:rPr>
        <w:footnoteRef/>
      </w:r>
      <w:r w:rsidRPr="00CB42BA">
        <w:rPr>
          <w:rFonts w:ascii="Times New Roman" w:hAnsi="Times New Roman" w:cs="Times New Roman"/>
          <w:lang w:val="en-US"/>
        </w:rPr>
        <w:t xml:space="preserve"> </w:t>
      </w:r>
      <w:proofErr w:type="spellStart"/>
      <w:r w:rsidRPr="006A26F9">
        <w:rPr>
          <w:rFonts w:ascii="Times New Roman" w:hAnsi="Times New Roman" w:cs="Times New Roman"/>
          <w:lang w:val="en-US"/>
        </w:rPr>
        <w:t>McCathie</w:t>
      </w:r>
      <w:proofErr w:type="spellEnd"/>
      <w:r w:rsidRPr="006A26F9">
        <w:rPr>
          <w:rFonts w:ascii="Times New Roman" w:hAnsi="Times New Roman" w:cs="Times New Roman"/>
          <w:lang w:val="en-US"/>
        </w:rPr>
        <w:t xml:space="preserve"> Andrew. Germany Luxury Car Sales Buck Economic Gloom.</w:t>
      </w:r>
      <w:r>
        <w:rPr>
          <w:rFonts w:ascii="Times New Roman" w:hAnsi="Times New Roman" w:cs="Times New Roman"/>
          <w:lang w:val="en-US"/>
        </w:rPr>
        <w:t xml:space="preserve"> /</w:t>
      </w:r>
      <w:proofErr w:type="gramStart"/>
      <w:r>
        <w:rPr>
          <w:rFonts w:ascii="Times New Roman" w:hAnsi="Times New Roman" w:cs="Times New Roman"/>
          <w:lang w:val="en-US"/>
        </w:rPr>
        <w:t xml:space="preserve">/ </w:t>
      </w:r>
      <w:r w:rsidRPr="006A26F9">
        <w:rPr>
          <w:rFonts w:ascii="Times New Roman" w:hAnsi="Times New Roman" w:cs="Times New Roman"/>
          <w:lang w:val="en-US"/>
        </w:rPr>
        <w:t xml:space="preserve"> Deutsche</w:t>
      </w:r>
      <w:proofErr w:type="gramEnd"/>
      <w:r w:rsidRPr="006A26F9">
        <w:rPr>
          <w:rFonts w:ascii="Times New Roman" w:hAnsi="Times New Roman" w:cs="Times New Roman"/>
          <w:lang w:val="en-US"/>
        </w:rPr>
        <w:t xml:space="preserve"> </w:t>
      </w:r>
      <w:proofErr w:type="spellStart"/>
      <w:r w:rsidRPr="006A26F9">
        <w:rPr>
          <w:rFonts w:ascii="Times New Roman" w:hAnsi="Times New Roman" w:cs="Times New Roman"/>
          <w:lang w:val="en-US"/>
        </w:rPr>
        <w:t>Presse-Agentur</w:t>
      </w:r>
      <w:proofErr w:type="spellEnd"/>
      <w:r w:rsidRPr="006A26F9">
        <w:rPr>
          <w:rFonts w:ascii="Times New Roman" w:hAnsi="Times New Roman" w:cs="Times New Roman"/>
          <w:lang w:val="en-US"/>
        </w:rPr>
        <w:t xml:space="preserve"> GmbH. July 11, 2012</w:t>
      </w:r>
      <w:r w:rsidRPr="009247A9">
        <w:rPr>
          <w:rFonts w:ascii="Times New Roman" w:hAnsi="Times New Roman" w:cs="Times New Roman"/>
          <w:lang w:val="en-US"/>
        </w:rPr>
        <w:t xml:space="preserve">. </w:t>
      </w:r>
      <w:proofErr w:type="gramStart"/>
      <w:r w:rsidRPr="009247A9">
        <w:rPr>
          <w:rFonts w:ascii="Times New Roman" w:hAnsi="Times New Roman" w:cs="Times New Roman"/>
          <w:lang w:val="en-US"/>
        </w:rPr>
        <w:t xml:space="preserve">- </w:t>
      </w:r>
      <w:r w:rsidR="00F412FA">
        <w:fldChar w:fldCharType="begin"/>
      </w:r>
      <w:r w:rsidR="00F412FA" w:rsidRPr="008D4EA6">
        <w:rPr>
          <w:lang w:val="en-US"/>
        </w:rPr>
        <w:instrText>HYPERLINK "http://www.hispanicbusiness.com/2012/7/11/germany_luxury_car_sales_buck_economic.html"</w:instrText>
      </w:r>
      <w:r w:rsidR="00F412FA">
        <w:fldChar w:fldCharType="separate"/>
      </w:r>
      <w:r w:rsidRPr="00FC55DC">
        <w:rPr>
          <w:rStyle w:val="aa"/>
          <w:rFonts w:ascii="Times New Roman" w:hAnsi="Times New Roman" w:cs="Times New Roman"/>
          <w:lang w:val="en-US"/>
        </w:rPr>
        <w:t>http://www.hispanicbusiness.com/2012/7/11/germany_luxury_car_sales_buck_economic.htm</w:t>
      </w:r>
      <w:r w:rsidRPr="00FC55DC">
        <w:rPr>
          <w:rStyle w:val="aa"/>
          <w:lang w:val="en-US"/>
        </w:rPr>
        <w:t>l</w:t>
      </w:r>
      <w:r w:rsidR="00F412FA">
        <w:fldChar w:fldCharType="end"/>
      </w:r>
      <w:r>
        <w:rPr>
          <w:lang w:val="en-US"/>
        </w:rPr>
        <w:t>.</w:t>
      </w:r>
      <w:proofErr w:type="gramEnd"/>
    </w:p>
  </w:footnote>
  <w:footnote w:id="18">
    <w:p w:rsidR="00E27A00" w:rsidRPr="009247A9" w:rsidRDefault="00E27A00" w:rsidP="009B2A1E">
      <w:pPr>
        <w:pStyle w:val="a7"/>
        <w:jc w:val="both"/>
        <w:rPr>
          <w:rFonts w:ascii="Times New Roman" w:hAnsi="Times New Roman" w:cs="Times New Roman"/>
        </w:rPr>
      </w:pPr>
      <w:r w:rsidRPr="009247A9">
        <w:rPr>
          <w:rStyle w:val="a9"/>
          <w:rFonts w:ascii="Times New Roman" w:hAnsi="Times New Roman" w:cs="Times New Roman"/>
        </w:rPr>
        <w:footnoteRef/>
      </w:r>
      <w:r>
        <w:rPr>
          <w:rFonts w:ascii="Times New Roman" w:hAnsi="Times New Roman" w:cs="Times New Roman"/>
        </w:rPr>
        <w:t xml:space="preserve"> </w:t>
      </w:r>
      <w:r w:rsidRPr="009247A9">
        <w:rPr>
          <w:rFonts w:ascii="Times New Roman" w:hAnsi="Times New Roman" w:cs="Times New Roman"/>
        </w:rPr>
        <w:t xml:space="preserve">Материалы </w:t>
      </w:r>
      <w:r w:rsidRPr="009247A9">
        <w:rPr>
          <w:rFonts w:ascii="Times New Roman" w:hAnsi="Times New Roman" w:cs="Times New Roman"/>
          <w:lang w:val="de-DE"/>
        </w:rPr>
        <w:t>VDA</w:t>
      </w:r>
      <w:r w:rsidRPr="009247A9">
        <w:rPr>
          <w:rFonts w:ascii="Times New Roman" w:hAnsi="Times New Roman" w:cs="Times New Roman"/>
        </w:rPr>
        <w:t xml:space="preserve">. (Союз </w:t>
      </w:r>
      <w:proofErr w:type="gramStart"/>
      <w:r w:rsidRPr="009247A9">
        <w:rPr>
          <w:rFonts w:ascii="Times New Roman" w:hAnsi="Times New Roman" w:cs="Times New Roman"/>
        </w:rPr>
        <w:t>немецких</w:t>
      </w:r>
      <w:proofErr w:type="gramEnd"/>
      <w:r w:rsidRPr="009247A9">
        <w:rPr>
          <w:rFonts w:ascii="Times New Roman" w:hAnsi="Times New Roman" w:cs="Times New Roman"/>
        </w:rPr>
        <w:t xml:space="preserve"> автопроизводителей). -</w:t>
      </w:r>
      <w:hyperlink r:id="rId6" w:history="1">
        <w:r w:rsidRPr="009247A9">
          <w:rPr>
            <w:rStyle w:val="aa"/>
            <w:rFonts w:ascii="Times New Roman" w:hAnsi="Times New Roman" w:cs="Times New Roman"/>
          </w:rPr>
          <w:t>http://www.vda.de/en/zahlen/jahreszahlen/allgemeines/index.html</w:t>
        </w:r>
      </w:hyperlink>
      <w:r w:rsidRPr="009247A9">
        <w:rPr>
          <w:rFonts w:ascii="Times New Roman" w:hAnsi="Times New Roman" w:cs="Times New Roman"/>
        </w:rPr>
        <w:t>.</w:t>
      </w:r>
    </w:p>
  </w:footnote>
  <w:footnote w:id="19">
    <w:p w:rsidR="00E27A00" w:rsidRPr="00DF50B6" w:rsidRDefault="00E27A00" w:rsidP="00DF50B6">
      <w:pPr>
        <w:pStyle w:val="a7"/>
        <w:jc w:val="both"/>
        <w:rPr>
          <w:rFonts w:ascii="Times New Roman" w:hAnsi="Times New Roman" w:cs="Times New Roman"/>
          <w:lang w:val="de-DE"/>
        </w:rPr>
      </w:pPr>
      <w:r w:rsidRPr="00DF50B6">
        <w:rPr>
          <w:rStyle w:val="a9"/>
          <w:rFonts w:ascii="Times New Roman" w:hAnsi="Times New Roman" w:cs="Times New Roman"/>
        </w:rPr>
        <w:footnoteRef/>
      </w:r>
      <w:r w:rsidRPr="00DF50B6">
        <w:rPr>
          <w:rFonts w:ascii="Times New Roman" w:hAnsi="Times New Roman" w:cs="Times New Roman"/>
          <w:lang w:val="en-US"/>
        </w:rPr>
        <w:t xml:space="preserve"> </w:t>
      </w:r>
      <w:r w:rsidRPr="00DF50B6">
        <w:rPr>
          <w:rFonts w:ascii="Times New Roman" w:hAnsi="Times New Roman" w:cs="Times New Roman"/>
        </w:rPr>
        <w:t>Материалы</w:t>
      </w:r>
      <w:r w:rsidRPr="00DF50B6">
        <w:rPr>
          <w:rFonts w:ascii="Times New Roman" w:hAnsi="Times New Roman" w:cs="Times New Roman"/>
          <w:lang w:val="en-US"/>
        </w:rPr>
        <w:t xml:space="preserve"> OECD (</w:t>
      </w:r>
      <w:r w:rsidRPr="00DF50B6">
        <w:rPr>
          <w:rFonts w:ascii="Times New Roman" w:hAnsi="Times New Roman" w:cs="Times New Roman"/>
        </w:rPr>
        <w:t>ОЭСР</w:t>
      </w:r>
      <w:r w:rsidRPr="00DF50B6">
        <w:rPr>
          <w:rFonts w:ascii="Times New Roman" w:hAnsi="Times New Roman" w:cs="Times New Roman"/>
          <w:lang w:val="en-US"/>
        </w:rPr>
        <w:t>)</w:t>
      </w:r>
      <w:proofErr w:type="gramStart"/>
      <w:r w:rsidRPr="00DF50B6">
        <w:rPr>
          <w:rFonts w:ascii="Times New Roman" w:hAnsi="Times New Roman" w:cs="Times New Roman"/>
          <w:lang w:val="en-US"/>
        </w:rPr>
        <w:t>.FDI in figures.</w:t>
      </w:r>
      <w:proofErr w:type="gramEnd"/>
      <w:r w:rsidRPr="00DF50B6">
        <w:rPr>
          <w:rFonts w:ascii="Times New Roman" w:hAnsi="Times New Roman" w:cs="Times New Roman"/>
          <w:lang w:val="en-US"/>
        </w:rPr>
        <w:t xml:space="preserve"> </w:t>
      </w:r>
      <w:r w:rsidRPr="00DF50B6">
        <w:rPr>
          <w:rFonts w:ascii="Times New Roman" w:hAnsi="Times New Roman" w:cs="Times New Roman"/>
          <w:lang w:val="de-DE"/>
        </w:rPr>
        <w:t xml:space="preserve">April, 2013.  </w:t>
      </w:r>
      <w:hyperlink r:id="rId7" w:history="1">
        <w:r w:rsidRPr="00DF50B6">
          <w:rPr>
            <w:rStyle w:val="aa"/>
            <w:rFonts w:ascii="Times New Roman" w:hAnsi="Times New Roman" w:cs="Times New Roman"/>
            <w:lang w:val="de-DE"/>
          </w:rPr>
          <w:t>http://www.oecd.org/daf/inv/FDI%20in%20figures.pdf</w:t>
        </w:r>
      </w:hyperlink>
      <w:r w:rsidRPr="00DF50B6">
        <w:rPr>
          <w:rFonts w:ascii="Times New Roman" w:hAnsi="Times New Roman" w:cs="Times New Roman"/>
          <w:lang w:val="de-DE"/>
        </w:rPr>
        <w:t xml:space="preserve">. </w:t>
      </w:r>
    </w:p>
  </w:footnote>
  <w:footnote w:id="20">
    <w:p w:rsidR="00E27A00" w:rsidRPr="00F914B9" w:rsidRDefault="00E27A00" w:rsidP="00AD5CE2">
      <w:pPr>
        <w:pStyle w:val="a7"/>
        <w:jc w:val="both"/>
        <w:rPr>
          <w:rFonts w:ascii="Times New Roman" w:hAnsi="Times New Roman" w:cs="Times New Roman"/>
          <w:lang w:val="de-DE"/>
        </w:rPr>
      </w:pPr>
      <w:r w:rsidRPr="00AD5CE2">
        <w:rPr>
          <w:rStyle w:val="a9"/>
          <w:rFonts w:ascii="Times New Roman" w:hAnsi="Times New Roman" w:cs="Times New Roman"/>
        </w:rPr>
        <w:footnoteRef/>
      </w:r>
      <w:r w:rsidRPr="009247A9">
        <w:rPr>
          <w:rFonts w:ascii="Times New Roman" w:hAnsi="Times New Roman" w:cs="Times New Roman"/>
          <w:lang w:val="en-US"/>
        </w:rPr>
        <w:t xml:space="preserve"> </w:t>
      </w:r>
      <w:proofErr w:type="gramStart"/>
      <w:r w:rsidRPr="00AD5CE2">
        <w:rPr>
          <w:rFonts w:ascii="Times New Roman" w:hAnsi="Times New Roman" w:cs="Times New Roman"/>
          <w:lang w:val="en-US"/>
        </w:rPr>
        <w:t>The Automotive Industry in Germany.</w:t>
      </w:r>
      <w:proofErr w:type="gramEnd"/>
      <w:r w:rsidRPr="00AD5CE2">
        <w:rPr>
          <w:rFonts w:ascii="Times New Roman" w:hAnsi="Times New Roman" w:cs="Times New Roman"/>
          <w:lang w:val="en-US"/>
        </w:rPr>
        <w:t xml:space="preserve"> </w:t>
      </w:r>
      <w:proofErr w:type="gramStart"/>
      <w:r w:rsidRPr="00AD5CE2">
        <w:rPr>
          <w:rFonts w:ascii="Times New Roman" w:hAnsi="Times New Roman" w:cs="Times New Roman"/>
          <w:lang w:val="en-US"/>
        </w:rPr>
        <w:t>Issue 2012/2013.</w:t>
      </w:r>
      <w:proofErr w:type="gramEnd"/>
      <w:r w:rsidRPr="00AD5CE2">
        <w:rPr>
          <w:rFonts w:ascii="Times New Roman" w:hAnsi="Times New Roman" w:cs="Times New Roman"/>
          <w:lang w:val="en-US"/>
        </w:rPr>
        <w:t xml:space="preserve"> // /Ed. by William MacDougall. </w:t>
      </w:r>
      <w:r w:rsidRPr="00F914B9">
        <w:rPr>
          <w:rFonts w:ascii="Times New Roman" w:hAnsi="Times New Roman" w:cs="Times New Roman"/>
          <w:lang w:val="de-DE"/>
        </w:rPr>
        <w:t xml:space="preserve">Germany Trade &amp; Invest. (GTAI). -  Berlin, 2013. P. 12-14. </w:t>
      </w:r>
    </w:p>
  </w:footnote>
  <w:footnote w:id="21">
    <w:p w:rsidR="00E27A00" w:rsidRPr="00766AD7" w:rsidRDefault="00E27A00" w:rsidP="00766AD7">
      <w:pPr>
        <w:pStyle w:val="a7"/>
        <w:jc w:val="both"/>
        <w:rPr>
          <w:rFonts w:ascii="Times New Roman" w:hAnsi="Times New Roman" w:cs="Times New Roman"/>
          <w:lang w:val="de-DE"/>
        </w:rPr>
      </w:pPr>
      <w:r w:rsidRPr="00766AD7">
        <w:rPr>
          <w:rStyle w:val="a9"/>
          <w:rFonts w:ascii="Times New Roman" w:hAnsi="Times New Roman" w:cs="Times New Roman"/>
        </w:rPr>
        <w:footnoteRef/>
      </w:r>
      <w:r w:rsidRPr="00766AD7">
        <w:rPr>
          <w:rFonts w:ascii="Times New Roman" w:hAnsi="Times New Roman" w:cs="Times New Roman"/>
          <w:lang w:val="de-DE"/>
        </w:rPr>
        <w:t xml:space="preserve"> Jahresbericht 2011. -  Deutsches Patent- und Markenamt. (DPMA) München, May, 2011. S. 2-4. - </w:t>
      </w:r>
      <w:r w:rsidR="00F412FA">
        <w:fldChar w:fldCharType="begin"/>
      </w:r>
      <w:r w:rsidR="00F412FA" w:rsidRPr="00F914B9">
        <w:rPr>
          <w:lang w:val="de-DE"/>
        </w:rPr>
        <w:instrText>HYPERLINK "http://www.dpma.de/docs/service/veroeffentlichungen/jahresberichte_en/dpma-annualreport2011_barrierefrei.pdf"</w:instrText>
      </w:r>
      <w:r w:rsidR="00F412FA">
        <w:fldChar w:fldCharType="separate"/>
      </w:r>
      <w:r w:rsidRPr="00766AD7">
        <w:rPr>
          <w:rStyle w:val="aa"/>
          <w:rFonts w:ascii="Times New Roman" w:hAnsi="Times New Roman" w:cs="Times New Roman"/>
          <w:lang w:val="de-DE"/>
        </w:rPr>
        <w:t>http://www.dpma.de/docs/service/veroeffentlichungen/jahresberichte_en/dpma-annualreport2011_barrierefrei.pdf</w:t>
      </w:r>
      <w:r w:rsidR="00F412FA">
        <w:fldChar w:fldCharType="end"/>
      </w:r>
      <w:r w:rsidRPr="00766AD7">
        <w:rPr>
          <w:rFonts w:ascii="Times New Roman" w:hAnsi="Times New Roman" w:cs="Times New Roman"/>
          <w:lang w:val="de-DE"/>
        </w:rPr>
        <w:t>.</w:t>
      </w:r>
    </w:p>
  </w:footnote>
  <w:footnote w:id="22">
    <w:p w:rsidR="00E27A00" w:rsidRPr="00471D81" w:rsidRDefault="00E27A00" w:rsidP="00766AD7">
      <w:pPr>
        <w:pStyle w:val="a7"/>
        <w:jc w:val="both"/>
        <w:rPr>
          <w:rFonts w:ascii="Times New Roman" w:hAnsi="Times New Roman" w:cs="Times New Roman"/>
          <w:lang w:val="en-US"/>
        </w:rPr>
      </w:pPr>
      <w:r w:rsidRPr="00766AD7">
        <w:rPr>
          <w:rStyle w:val="a9"/>
          <w:rFonts w:ascii="Times New Roman" w:hAnsi="Times New Roman" w:cs="Times New Roman"/>
        </w:rPr>
        <w:footnoteRef/>
      </w:r>
      <w:r w:rsidRPr="00766AD7">
        <w:rPr>
          <w:rFonts w:ascii="Times New Roman" w:hAnsi="Times New Roman" w:cs="Times New Roman"/>
          <w:lang w:val="en-US"/>
        </w:rPr>
        <w:t xml:space="preserve"> </w:t>
      </w:r>
      <w:proofErr w:type="gramStart"/>
      <w:r w:rsidRPr="00766AD7">
        <w:rPr>
          <w:rFonts w:ascii="Times New Roman" w:hAnsi="Times New Roman" w:cs="Times New Roman"/>
          <w:lang w:val="en-US"/>
        </w:rPr>
        <w:t>The Automotive Industry in Germany.</w:t>
      </w:r>
      <w:proofErr w:type="gramEnd"/>
      <w:r w:rsidRPr="00766AD7">
        <w:rPr>
          <w:rFonts w:ascii="Times New Roman" w:hAnsi="Times New Roman" w:cs="Times New Roman"/>
          <w:lang w:val="en-US"/>
        </w:rPr>
        <w:t xml:space="preserve"> </w:t>
      </w:r>
      <w:proofErr w:type="gramStart"/>
      <w:r w:rsidRPr="00766AD7">
        <w:rPr>
          <w:rFonts w:ascii="Times New Roman" w:hAnsi="Times New Roman" w:cs="Times New Roman"/>
          <w:lang w:val="en-US"/>
        </w:rPr>
        <w:t>Issue 2012/2013 (GTAI).</w:t>
      </w:r>
      <w:proofErr w:type="gramEnd"/>
      <w:r w:rsidRPr="00766AD7">
        <w:rPr>
          <w:rFonts w:ascii="Times New Roman" w:hAnsi="Times New Roman" w:cs="Times New Roman"/>
          <w:lang w:val="en-US"/>
        </w:rPr>
        <w:t xml:space="preserve"> </w:t>
      </w:r>
      <w:proofErr w:type="gramStart"/>
      <w:r w:rsidRPr="00766AD7">
        <w:rPr>
          <w:rFonts w:ascii="Times New Roman" w:hAnsi="Times New Roman" w:cs="Times New Roman"/>
          <w:lang w:val="en-US"/>
        </w:rPr>
        <w:t>Op. cit. P. 2 – 6, 10.</w:t>
      </w:r>
      <w:proofErr w:type="gramEnd"/>
    </w:p>
  </w:footnote>
  <w:footnote w:id="23">
    <w:p w:rsidR="00E27A00" w:rsidRPr="00471D81" w:rsidRDefault="00E27A00" w:rsidP="00471D81">
      <w:pPr>
        <w:pStyle w:val="a7"/>
        <w:jc w:val="both"/>
        <w:rPr>
          <w:rFonts w:ascii="Times New Roman" w:hAnsi="Times New Roman" w:cs="Times New Roman"/>
          <w:lang w:val="en-US"/>
        </w:rPr>
      </w:pPr>
      <w:r w:rsidRPr="00471D81">
        <w:rPr>
          <w:rStyle w:val="a9"/>
          <w:rFonts w:ascii="Times New Roman" w:hAnsi="Times New Roman" w:cs="Times New Roman"/>
        </w:rPr>
        <w:footnoteRef/>
      </w:r>
      <w:r w:rsidRPr="00471D81">
        <w:rPr>
          <w:rFonts w:ascii="Times New Roman" w:hAnsi="Times New Roman" w:cs="Times New Roman"/>
        </w:rPr>
        <w:t>Материалы</w:t>
      </w:r>
      <w:r w:rsidRPr="00471D81">
        <w:rPr>
          <w:rFonts w:ascii="Times New Roman" w:hAnsi="Times New Roman" w:cs="Times New Roman"/>
          <w:lang w:val="en-US"/>
        </w:rPr>
        <w:t xml:space="preserve"> OECD (</w:t>
      </w:r>
      <w:r w:rsidRPr="00471D81">
        <w:rPr>
          <w:rFonts w:ascii="Times New Roman" w:hAnsi="Times New Roman" w:cs="Times New Roman"/>
        </w:rPr>
        <w:t>ОЭСР</w:t>
      </w:r>
      <w:r w:rsidRPr="00471D81">
        <w:rPr>
          <w:rFonts w:ascii="Times New Roman" w:hAnsi="Times New Roman" w:cs="Times New Roman"/>
          <w:lang w:val="en-US"/>
        </w:rPr>
        <w:t>).</w:t>
      </w:r>
      <w:r w:rsidRPr="00471D81">
        <w:rPr>
          <w:rFonts w:ascii="Times New Roman" w:eastAsia="Times New Roman" w:hAnsi="Times New Roman" w:cs="Times New Roman"/>
          <w:sz w:val="40"/>
          <w:szCs w:val="40"/>
          <w:lang w:val="en-US" w:eastAsia="ru-RU"/>
        </w:rPr>
        <w:t xml:space="preserve"> </w:t>
      </w:r>
      <w:r w:rsidRPr="00471D81">
        <w:rPr>
          <w:rFonts w:ascii="Times New Roman" w:hAnsi="Times New Roman" w:cs="Times New Roman"/>
          <w:lang w:val="en-US"/>
        </w:rPr>
        <w:t xml:space="preserve">Education at a Glance: OECD Indicators 2012. </w:t>
      </w:r>
      <w:r>
        <w:rPr>
          <w:rFonts w:ascii="Times New Roman" w:hAnsi="Times New Roman" w:cs="Times New Roman"/>
          <w:lang w:val="en-US"/>
        </w:rPr>
        <w:t>Germany. P. 11 - 13.</w:t>
      </w:r>
      <w:r w:rsidRPr="00471D81">
        <w:rPr>
          <w:rFonts w:ascii="Times New Roman" w:hAnsi="Times New Roman" w:cs="Times New Roman"/>
          <w:lang w:val="en-US"/>
        </w:rPr>
        <w:t xml:space="preserve">  - </w:t>
      </w:r>
      <w:r w:rsidR="00F412FA">
        <w:fldChar w:fldCharType="begin"/>
      </w:r>
      <w:r w:rsidR="00F412FA" w:rsidRPr="00F914B9">
        <w:rPr>
          <w:lang w:val="en-US"/>
        </w:rPr>
        <w:instrText>HYPERLINK "http://www.oecd.org/edu/EAG2012%20-%20Country%20note%20-%20Germany.pdf"</w:instrText>
      </w:r>
      <w:r w:rsidR="00F412FA">
        <w:fldChar w:fldCharType="separate"/>
      </w:r>
      <w:r w:rsidRPr="00471D81">
        <w:rPr>
          <w:rStyle w:val="aa"/>
          <w:rFonts w:ascii="Times New Roman" w:hAnsi="Times New Roman" w:cs="Times New Roman"/>
          <w:lang w:val="en-US"/>
        </w:rPr>
        <w:t>http://www.oecd.org/edu/EAG2012%20-%20Country%20note%20-%20Germany.pdf</w:t>
      </w:r>
      <w:r w:rsidR="00F412FA">
        <w:fldChar w:fldCharType="end"/>
      </w:r>
      <w:r w:rsidRPr="00471D81">
        <w:rPr>
          <w:lang w:val="en-US"/>
        </w:rPr>
        <w:t xml:space="preserve"> </w:t>
      </w:r>
    </w:p>
  </w:footnote>
  <w:footnote w:id="24">
    <w:p w:rsidR="00E27A00" w:rsidRPr="001E14A6" w:rsidRDefault="00E27A00">
      <w:pPr>
        <w:pStyle w:val="a7"/>
        <w:rPr>
          <w:lang w:val="en-US"/>
        </w:rPr>
      </w:pPr>
      <w:r>
        <w:rPr>
          <w:rStyle w:val="a9"/>
        </w:rPr>
        <w:footnoteRef/>
      </w:r>
      <w:r w:rsidRPr="001E14A6">
        <w:rPr>
          <w:lang w:val="en-US"/>
        </w:rPr>
        <w:t xml:space="preserve"> </w:t>
      </w:r>
      <w:r w:rsidRPr="000B0E15">
        <w:rPr>
          <w:rFonts w:ascii="Times New Roman" w:hAnsi="Times New Roman" w:cs="Times New Roman"/>
          <w:lang w:val="en-US"/>
        </w:rPr>
        <w:t>The Global</w:t>
      </w:r>
      <w:r>
        <w:rPr>
          <w:rFonts w:ascii="Times New Roman" w:hAnsi="Times New Roman" w:cs="Times New Roman"/>
          <w:lang w:val="en-US"/>
        </w:rPr>
        <w:t xml:space="preserve"> Competitiveness Report 2012–2013. </w:t>
      </w:r>
      <w:proofErr w:type="gramStart"/>
      <w:r>
        <w:rPr>
          <w:rFonts w:ascii="Times New Roman" w:hAnsi="Times New Roman" w:cs="Times New Roman"/>
          <w:lang w:val="en-US"/>
        </w:rPr>
        <w:t>Insight Report.</w:t>
      </w:r>
      <w:proofErr w:type="gramEnd"/>
      <w:r>
        <w:rPr>
          <w:rFonts w:ascii="Times New Roman" w:hAnsi="Times New Roman" w:cs="Times New Roman"/>
          <w:lang w:val="en-US"/>
        </w:rPr>
        <w:t xml:space="preserve"> // Ed. by </w:t>
      </w:r>
      <w:r w:rsidRPr="000B0E15">
        <w:rPr>
          <w:rFonts w:ascii="Times New Roman" w:hAnsi="Times New Roman" w:cs="Times New Roman"/>
          <w:lang w:val="en-US"/>
        </w:rPr>
        <w:t>Klaus Schwab, World Economic Forum</w:t>
      </w:r>
      <w:r>
        <w:rPr>
          <w:rFonts w:ascii="Times New Roman" w:hAnsi="Times New Roman" w:cs="Times New Roman"/>
          <w:lang w:val="en-US"/>
        </w:rPr>
        <w:t>.</w:t>
      </w:r>
      <w:r w:rsidRPr="000B0E15">
        <w:rPr>
          <w:rFonts w:ascii="Helvetica Neue LT Pro" w:hAnsi="Helvetica Neue LT Pro" w:cs="Helvetica Neue LT Pro"/>
          <w:color w:val="000000"/>
          <w:sz w:val="15"/>
          <w:szCs w:val="15"/>
          <w:lang w:val="en-US"/>
        </w:rPr>
        <w:t xml:space="preserve"> </w:t>
      </w:r>
      <w:proofErr w:type="gramStart"/>
      <w:r w:rsidRPr="000B0E15">
        <w:rPr>
          <w:rFonts w:ascii="Times New Roman" w:hAnsi="Times New Roman" w:cs="Times New Roman"/>
          <w:lang w:val="en-US"/>
        </w:rPr>
        <w:t>Geneva</w:t>
      </w:r>
      <w:r>
        <w:rPr>
          <w:rFonts w:ascii="Times New Roman" w:hAnsi="Times New Roman" w:cs="Times New Roman"/>
          <w:lang w:val="en-US"/>
        </w:rPr>
        <w:t>, 2012.</w:t>
      </w:r>
      <w:proofErr w:type="gramEnd"/>
      <w:r w:rsidRPr="000B0E15">
        <w:rPr>
          <w:rFonts w:ascii="Times New Roman" w:hAnsi="Times New Roman" w:cs="Times New Roman"/>
          <w:lang w:val="en-US"/>
        </w:rPr>
        <w:t xml:space="preserve"> </w:t>
      </w:r>
      <w:proofErr w:type="gramStart"/>
      <w:r w:rsidRPr="00AC5CF4">
        <w:rPr>
          <w:rFonts w:ascii="Times New Roman" w:hAnsi="Times New Roman" w:cs="Times New Roman"/>
          <w:lang w:val="en-US"/>
        </w:rPr>
        <w:t>P. 177.</w:t>
      </w:r>
      <w:proofErr w:type="gramEnd"/>
      <w:r w:rsidRPr="00AC5CF4">
        <w:rPr>
          <w:rFonts w:ascii="Times New Roman" w:hAnsi="Times New Roman" w:cs="Times New Roman"/>
          <w:lang w:val="en-US"/>
        </w:rPr>
        <w:t xml:space="preserve"> - </w:t>
      </w:r>
      <w:r w:rsidR="00F412FA">
        <w:fldChar w:fldCharType="begin"/>
      </w:r>
      <w:r w:rsidR="00F412FA" w:rsidRPr="00F914B9">
        <w:rPr>
          <w:lang w:val="en-US"/>
        </w:rPr>
        <w:instrText>HYPERLINK "http://www3.weforum.org/docs/WEF_GlobalCompetitivenessReport_2012-13.pdf"</w:instrText>
      </w:r>
      <w:r w:rsidR="00F412FA">
        <w:fldChar w:fldCharType="separate"/>
      </w:r>
      <w:r w:rsidRPr="00AC5CF4">
        <w:rPr>
          <w:rStyle w:val="aa"/>
          <w:rFonts w:ascii="Times New Roman" w:hAnsi="Times New Roman" w:cs="Times New Roman"/>
          <w:lang w:val="en-US"/>
        </w:rPr>
        <w:t>http://www3.weforum.org/docs/WEF_GlobalCompetitivenessReport_2012-13.pdf</w:t>
      </w:r>
      <w:r w:rsidR="00F412FA">
        <w:fldChar w:fldCharType="end"/>
      </w:r>
    </w:p>
  </w:footnote>
  <w:footnote w:id="25">
    <w:p w:rsidR="00E27A00" w:rsidRPr="00AC5CF4" w:rsidRDefault="00E27A00" w:rsidP="000B0E15">
      <w:pPr>
        <w:pStyle w:val="a7"/>
        <w:rPr>
          <w:rFonts w:ascii="Times New Roman" w:hAnsi="Times New Roman" w:cs="Times New Roman"/>
          <w:lang w:val="en-US"/>
        </w:rPr>
      </w:pPr>
      <w:r w:rsidRPr="00AC5CF4">
        <w:rPr>
          <w:rStyle w:val="a9"/>
          <w:rFonts w:ascii="Times New Roman" w:hAnsi="Times New Roman" w:cs="Times New Roman"/>
        </w:rPr>
        <w:footnoteRef/>
      </w:r>
      <w:r w:rsidRPr="00AC5CF4">
        <w:rPr>
          <w:rFonts w:ascii="Times New Roman" w:hAnsi="Times New Roman" w:cs="Times New Roman"/>
          <w:lang w:val="en-US"/>
        </w:rPr>
        <w:t xml:space="preserve"> </w:t>
      </w:r>
      <w:r>
        <w:rPr>
          <w:rFonts w:ascii="Times New Roman" w:hAnsi="Times New Roman" w:cs="Times New Roman"/>
          <w:lang w:val="en-US"/>
        </w:rPr>
        <w:t>Ibid.</w:t>
      </w:r>
    </w:p>
  </w:footnote>
  <w:footnote w:id="26">
    <w:p w:rsidR="00E27A00" w:rsidRPr="00D77155" w:rsidRDefault="00E27A00" w:rsidP="00206F6A">
      <w:pPr>
        <w:pStyle w:val="a7"/>
        <w:jc w:val="both"/>
        <w:rPr>
          <w:rFonts w:ascii="Times New Roman" w:hAnsi="Times New Roman" w:cs="Times New Roman"/>
        </w:rPr>
      </w:pPr>
      <w:r w:rsidRPr="00D77155">
        <w:rPr>
          <w:rStyle w:val="a9"/>
          <w:rFonts w:ascii="Times New Roman" w:hAnsi="Times New Roman" w:cs="Times New Roman"/>
        </w:rPr>
        <w:footnoteRef/>
      </w:r>
      <w:r w:rsidRPr="00132E62">
        <w:rPr>
          <w:rFonts w:ascii="Times New Roman" w:hAnsi="Times New Roman" w:cs="Times New Roman"/>
          <w:lang w:val="en-US"/>
        </w:rPr>
        <w:t xml:space="preserve"> </w:t>
      </w:r>
      <w:proofErr w:type="gramStart"/>
      <w:r w:rsidRPr="00B07646">
        <w:rPr>
          <w:rFonts w:ascii="Times New Roman" w:hAnsi="Times New Roman" w:cs="Times New Roman"/>
          <w:lang w:val="en-US"/>
        </w:rPr>
        <w:t>Official</w:t>
      </w:r>
      <w:r w:rsidRPr="00132E62">
        <w:rPr>
          <w:rFonts w:ascii="Times New Roman" w:hAnsi="Times New Roman" w:cs="Times New Roman"/>
          <w:lang w:val="en-US"/>
        </w:rPr>
        <w:t xml:space="preserve"> </w:t>
      </w:r>
      <w:r w:rsidRPr="00B07646">
        <w:rPr>
          <w:rFonts w:ascii="Times New Roman" w:hAnsi="Times New Roman" w:cs="Times New Roman"/>
          <w:lang w:val="en-US"/>
        </w:rPr>
        <w:t>website</w:t>
      </w:r>
      <w:r w:rsidRPr="00132E62">
        <w:rPr>
          <w:rFonts w:ascii="Times New Roman" w:hAnsi="Times New Roman" w:cs="Times New Roman"/>
          <w:lang w:val="en-US"/>
        </w:rPr>
        <w:t xml:space="preserve"> </w:t>
      </w:r>
      <w:r w:rsidRPr="00B07646">
        <w:rPr>
          <w:rFonts w:ascii="Times New Roman" w:hAnsi="Times New Roman" w:cs="Times New Roman"/>
          <w:lang w:val="en-US"/>
        </w:rPr>
        <w:t>of</w:t>
      </w:r>
      <w:r w:rsidRPr="00132E62">
        <w:rPr>
          <w:rFonts w:ascii="Times New Roman" w:hAnsi="Times New Roman" w:cs="Times New Roman"/>
          <w:lang w:val="en-US"/>
        </w:rPr>
        <w:t xml:space="preserve"> </w:t>
      </w:r>
      <w:r w:rsidRPr="00B07646">
        <w:rPr>
          <w:rFonts w:ascii="Times New Roman" w:hAnsi="Times New Roman" w:cs="Times New Roman"/>
          <w:lang w:val="en-US"/>
        </w:rPr>
        <w:t>the</w:t>
      </w:r>
      <w:r w:rsidRPr="00132E62">
        <w:rPr>
          <w:rFonts w:ascii="Times New Roman" w:hAnsi="Times New Roman" w:cs="Times New Roman"/>
          <w:lang w:val="en-US"/>
        </w:rPr>
        <w:t xml:space="preserve"> </w:t>
      </w:r>
      <w:r w:rsidRPr="00B07646">
        <w:rPr>
          <w:rFonts w:ascii="Times New Roman" w:hAnsi="Times New Roman" w:cs="Times New Roman"/>
          <w:lang w:val="en-US"/>
        </w:rPr>
        <w:t>European</w:t>
      </w:r>
      <w:r w:rsidRPr="00132E62">
        <w:rPr>
          <w:rFonts w:ascii="Times New Roman" w:hAnsi="Times New Roman" w:cs="Times New Roman"/>
          <w:lang w:val="en-US"/>
        </w:rPr>
        <w:t xml:space="preserve"> </w:t>
      </w:r>
      <w:r w:rsidRPr="00B07646">
        <w:rPr>
          <w:rFonts w:ascii="Times New Roman" w:hAnsi="Times New Roman" w:cs="Times New Roman"/>
          <w:lang w:val="en-US"/>
        </w:rPr>
        <w:t>Union</w:t>
      </w:r>
      <w:r w:rsidRPr="00132E62">
        <w:rPr>
          <w:rFonts w:ascii="Times New Roman" w:hAnsi="Times New Roman" w:cs="Times New Roman"/>
          <w:lang w:val="en-US"/>
        </w:rPr>
        <w:t>.</w:t>
      </w:r>
      <w:proofErr w:type="gramEnd"/>
      <w:r w:rsidRPr="00132E62">
        <w:rPr>
          <w:rFonts w:ascii="Times New Roman" w:hAnsi="Times New Roman" w:cs="Times New Roman"/>
          <w:lang w:val="en-US"/>
        </w:rPr>
        <w:t xml:space="preserve"> </w:t>
      </w:r>
      <w:r>
        <w:rPr>
          <w:rFonts w:ascii="Times New Roman" w:hAnsi="Times New Roman" w:cs="Times New Roman"/>
        </w:rPr>
        <w:t>(</w:t>
      </w:r>
      <w:r w:rsidRPr="00D77155">
        <w:rPr>
          <w:rFonts w:ascii="Times New Roman" w:hAnsi="Times New Roman" w:cs="Times New Roman"/>
        </w:rPr>
        <w:t>Официальный сайт Европейского Союза</w:t>
      </w:r>
      <w:r w:rsidRPr="00B07646">
        <w:rPr>
          <w:rFonts w:ascii="Times New Roman" w:hAnsi="Times New Roman" w:cs="Times New Roman"/>
        </w:rPr>
        <w:t>)</w:t>
      </w:r>
      <w:r>
        <w:rPr>
          <w:rFonts w:ascii="Times New Roman" w:hAnsi="Times New Roman" w:cs="Times New Roman"/>
        </w:rPr>
        <w:t xml:space="preserve"> </w:t>
      </w:r>
      <w:r w:rsidRPr="00D77155">
        <w:rPr>
          <w:rFonts w:ascii="Times New Roman" w:hAnsi="Times New Roman" w:cs="Times New Roman"/>
        </w:rPr>
        <w:t xml:space="preserve">Европейское законодательство. Защита окружающей среды. </w:t>
      </w:r>
      <w:r>
        <w:rPr>
          <w:rFonts w:ascii="Times New Roman" w:hAnsi="Times New Roman" w:cs="Times New Roman"/>
        </w:rPr>
        <w:t xml:space="preserve">- </w:t>
      </w:r>
      <w:hyperlink r:id="rId8" w:history="1">
        <w:r w:rsidRPr="00FC55DC">
          <w:rPr>
            <w:rStyle w:val="aa"/>
            <w:rFonts w:ascii="Times New Roman" w:hAnsi="Times New Roman" w:cs="Times New Roman"/>
            <w:lang w:val="en-US"/>
          </w:rPr>
          <w:t>http</w:t>
        </w:r>
        <w:r w:rsidRPr="00FC55DC">
          <w:rPr>
            <w:rStyle w:val="aa"/>
            <w:rFonts w:ascii="Times New Roman" w:hAnsi="Times New Roman" w:cs="Times New Roman"/>
          </w:rPr>
          <w:t>://</w:t>
        </w:r>
        <w:proofErr w:type="spellStart"/>
        <w:r w:rsidRPr="00FC55DC">
          <w:rPr>
            <w:rStyle w:val="aa"/>
            <w:rFonts w:ascii="Times New Roman" w:hAnsi="Times New Roman" w:cs="Times New Roman"/>
            <w:lang w:val="en-US"/>
          </w:rPr>
          <w:t>europa</w:t>
        </w:r>
        <w:proofErr w:type="spellEnd"/>
        <w:r w:rsidRPr="00FC55DC">
          <w:rPr>
            <w:rStyle w:val="aa"/>
            <w:rFonts w:ascii="Times New Roman" w:hAnsi="Times New Roman" w:cs="Times New Roman"/>
          </w:rPr>
          <w:t>.</w:t>
        </w:r>
        <w:proofErr w:type="spellStart"/>
        <w:r w:rsidRPr="00FC55DC">
          <w:rPr>
            <w:rStyle w:val="aa"/>
            <w:rFonts w:ascii="Times New Roman" w:hAnsi="Times New Roman" w:cs="Times New Roman"/>
            <w:lang w:val="en-US"/>
          </w:rPr>
          <w:t>eu</w:t>
        </w:r>
        <w:proofErr w:type="spellEnd"/>
        <w:r w:rsidRPr="00FC55DC">
          <w:rPr>
            <w:rStyle w:val="aa"/>
            <w:rFonts w:ascii="Times New Roman" w:hAnsi="Times New Roman" w:cs="Times New Roman"/>
          </w:rPr>
          <w:t>/</w:t>
        </w:r>
        <w:r w:rsidRPr="00FC55DC">
          <w:rPr>
            <w:rStyle w:val="aa"/>
            <w:rFonts w:ascii="Times New Roman" w:hAnsi="Times New Roman" w:cs="Times New Roman"/>
            <w:lang w:val="en-US"/>
          </w:rPr>
          <w:t>legislation</w:t>
        </w:r>
        <w:r w:rsidRPr="00FC55DC">
          <w:rPr>
            <w:rStyle w:val="aa"/>
            <w:rFonts w:ascii="Times New Roman" w:hAnsi="Times New Roman" w:cs="Times New Roman"/>
          </w:rPr>
          <w:t>_</w:t>
        </w:r>
        <w:r w:rsidRPr="00FC55DC">
          <w:rPr>
            <w:rStyle w:val="aa"/>
            <w:rFonts w:ascii="Times New Roman" w:hAnsi="Times New Roman" w:cs="Times New Roman"/>
            <w:lang w:val="en-US"/>
          </w:rPr>
          <w:t>summaries</w:t>
        </w:r>
        <w:r w:rsidRPr="00FC55DC">
          <w:rPr>
            <w:rStyle w:val="aa"/>
            <w:rFonts w:ascii="Times New Roman" w:hAnsi="Times New Roman" w:cs="Times New Roman"/>
          </w:rPr>
          <w:t>/</w:t>
        </w:r>
        <w:r w:rsidRPr="00FC55DC">
          <w:rPr>
            <w:rStyle w:val="aa"/>
            <w:rFonts w:ascii="Times New Roman" w:hAnsi="Times New Roman" w:cs="Times New Roman"/>
            <w:lang w:val="en-US"/>
          </w:rPr>
          <w:t>environment</w:t>
        </w:r>
        <w:r w:rsidRPr="00FC55DC">
          <w:rPr>
            <w:rStyle w:val="aa"/>
            <w:rFonts w:ascii="Times New Roman" w:hAnsi="Times New Roman" w:cs="Times New Roman"/>
          </w:rPr>
          <w:t>/</w:t>
        </w:r>
        <w:r w:rsidRPr="00FC55DC">
          <w:rPr>
            <w:rStyle w:val="aa"/>
            <w:rFonts w:ascii="Times New Roman" w:hAnsi="Times New Roman" w:cs="Times New Roman"/>
            <w:lang w:val="en-US"/>
          </w:rPr>
          <w:t>air</w:t>
        </w:r>
        <w:r w:rsidRPr="00FC55DC">
          <w:rPr>
            <w:rStyle w:val="aa"/>
            <w:rFonts w:ascii="Times New Roman" w:hAnsi="Times New Roman" w:cs="Times New Roman"/>
          </w:rPr>
          <w:t>_</w:t>
        </w:r>
        <w:r w:rsidRPr="00FC55DC">
          <w:rPr>
            <w:rStyle w:val="aa"/>
            <w:rFonts w:ascii="Times New Roman" w:hAnsi="Times New Roman" w:cs="Times New Roman"/>
            <w:lang w:val="en-US"/>
          </w:rPr>
          <w:t>pollution</w:t>
        </w:r>
        <w:r w:rsidRPr="00FC55DC">
          <w:rPr>
            <w:rStyle w:val="aa"/>
            <w:rFonts w:ascii="Times New Roman" w:hAnsi="Times New Roman" w:cs="Times New Roman"/>
          </w:rPr>
          <w:t>/</w:t>
        </w:r>
        <w:r w:rsidRPr="00FC55DC">
          <w:rPr>
            <w:rStyle w:val="aa"/>
            <w:rFonts w:ascii="Times New Roman" w:hAnsi="Times New Roman" w:cs="Times New Roman"/>
            <w:lang w:val="en-US"/>
          </w:rPr>
          <w:t>index</w:t>
        </w:r>
        <w:r w:rsidRPr="00FC55DC">
          <w:rPr>
            <w:rStyle w:val="aa"/>
            <w:rFonts w:ascii="Times New Roman" w:hAnsi="Times New Roman" w:cs="Times New Roman"/>
          </w:rPr>
          <w:t>_</w:t>
        </w:r>
        <w:r w:rsidRPr="00FC55DC">
          <w:rPr>
            <w:rStyle w:val="aa"/>
            <w:rFonts w:ascii="Times New Roman" w:hAnsi="Times New Roman" w:cs="Times New Roman"/>
            <w:lang w:val="en-US"/>
          </w:rPr>
          <w:t>en</w:t>
        </w:r>
        <w:r w:rsidRPr="00FC55DC">
          <w:rPr>
            <w:rStyle w:val="aa"/>
            <w:rFonts w:ascii="Times New Roman" w:hAnsi="Times New Roman" w:cs="Times New Roman"/>
          </w:rPr>
          <w:t>.</w:t>
        </w:r>
        <w:proofErr w:type="spellStart"/>
        <w:r w:rsidRPr="00FC55DC">
          <w:rPr>
            <w:rStyle w:val="aa"/>
            <w:rFonts w:ascii="Times New Roman" w:hAnsi="Times New Roman" w:cs="Times New Roman"/>
            <w:lang w:val="en-US"/>
          </w:rPr>
          <w:t>htm</w:t>
        </w:r>
        <w:proofErr w:type="spellEnd"/>
      </w:hyperlink>
      <w:r>
        <w:t>.</w:t>
      </w:r>
    </w:p>
  </w:footnote>
  <w:footnote w:id="27">
    <w:p w:rsidR="00E27A00" w:rsidRPr="00F914B9" w:rsidRDefault="00E27A00" w:rsidP="001C3964">
      <w:pPr>
        <w:pStyle w:val="a7"/>
        <w:jc w:val="both"/>
        <w:rPr>
          <w:rFonts w:ascii="Times New Roman" w:hAnsi="Times New Roman" w:cs="Times New Roman"/>
          <w:lang w:val="de-DE"/>
        </w:rPr>
      </w:pPr>
      <w:r w:rsidRPr="000A494B">
        <w:rPr>
          <w:rStyle w:val="a9"/>
          <w:rFonts w:ascii="Times New Roman" w:hAnsi="Times New Roman" w:cs="Times New Roman"/>
        </w:rPr>
        <w:footnoteRef/>
      </w:r>
      <w:r w:rsidRPr="00F914B9">
        <w:rPr>
          <w:rFonts w:ascii="Times New Roman" w:hAnsi="Times New Roman" w:cs="Times New Roman"/>
          <w:lang w:val="de-DE"/>
        </w:rPr>
        <w:t xml:space="preserve"> </w:t>
      </w:r>
      <w:r w:rsidRPr="000A494B">
        <w:rPr>
          <w:rFonts w:ascii="Times New Roman" w:hAnsi="Times New Roman" w:cs="Times New Roman"/>
          <w:lang w:val="de-DE"/>
        </w:rPr>
        <w:t>Thiele</w:t>
      </w:r>
      <w:r w:rsidRPr="00F914B9">
        <w:rPr>
          <w:rFonts w:ascii="Times New Roman" w:hAnsi="Times New Roman" w:cs="Times New Roman"/>
          <w:lang w:val="de-DE"/>
        </w:rPr>
        <w:t xml:space="preserve"> </w:t>
      </w:r>
      <w:r w:rsidRPr="000A494B">
        <w:rPr>
          <w:rFonts w:ascii="Times New Roman" w:hAnsi="Times New Roman" w:cs="Times New Roman"/>
          <w:lang w:val="de-DE"/>
        </w:rPr>
        <w:t>Michael</w:t>
      </w:r>
      <w:r w:rsidRPr="00F914B9">
        <w:rPr>
          <w:rFonts w:ascii="Times New Roman" w:hAnsi="Times New Roman" w:cs="Times New Roman"/>
          <w:lang w:val="de-DE"/>
        </w:rPr>
        <w:t xml:space="preserve">. Update on German Automotive Industry. / </w:t>
      </w:r>
      <w:r w:rsidRPr="009247A9">
        <w:rPr>
          <w:rFonts w:ascii="Times New Roman" w:hAnsi="Times New Roman" w:cs="Times New Roman"/>
          <w:lang w:val="de-DE"/>
        </w:rPr>
        <w:t>Angermann</w:t>
      </w:r>
      <w:r w:rsidRPr="00F914B9">
        <w:rPr>
          <w:rFonts w:ascii="Times New Roman" w:hAnsi="Times New Roman" w:cs="Times New Roman"/>
          <w:lang w:val="de-DE"/>
        </w:rPr>
        <w:t xml:space="preserve"> </w:t>
      </w:r>
      <w:r w:rsidRPr="009247A9">
        <w:rPr>
          <w:rFonts w:ascii="Times New Roman" w:hAnsi="Times New Roman" w:cs="Times New Roman"/>
          <w:lang w:val="de-DE"/>
        </w:rPr>
        <w:t>M</w:t>
      </w:r>
      <w:r w:rsidRPr="00F914B9">
        <w:rPr>
          <w:rFonts w:ascii="Times New Roman" w:hAnsi="Times New Roman" w:cs="Times New Roman"/>
          <w:lang w:val="de-DE"/>
        </w:rPr>
        <w:t>&amp;</w:t>
      </w:r>
      <w:proofErr w:type="gramStart"/>
      <w:r w:rsidRPr="009247A9">
        <w:rPr>
          <w:rFonts w:ascii="Times New Roman" w:hAnsi="Times New Roman" w:cs="Times New Roman"/>
          <w:lang w:val="de-DE"/>
        </w:rPr>
        <w:t>A</w:t>
      </w:r>
      <w:proofErr w:type="gramEnd"/>
      <w:r w:rsidRPr="00F914B9">
        <w:rPr>
          <w:rFonts w:ascii="Times New Roman" w:hAnsi="Times New Roman" w:cs="Times New Roman"/>
          <w:lang w:val="de-DE"/>
        </w:rPr>
        <w:t xml:space="preserve"> </w:t>
      </w:r>
      <w:r w:rsidRPr="009247A9">
        <w:rPr>
          <w:rFonts w:ascii="Times New Roman" w:hAnsi="Times New Roman" w:cs="Times New Roman"/>
          <w:lang w:val="de-DE"/>
        </w:rPr>
        <w:t>International</w:t>
      </w:r>
      <w:r w:rsidRPr="00F914B9">
        <w:rPr>
          <w:rFonts w:ascii="Times New Roman" w:hAnsi="Times New Roman" w:cs="Times New Roman"/>
          <w:lang w:val="de-DE"/>
        </w:rPr>
        <w:t xml:space="preserve"> </w:t>
      </w:r>
      <w:r w:rsidRPr="009247A9">
        <w:rPr>
          <w:rFonts w:ascii="Times New Roman" w:hAnsi="Times New Roman" w:cs="Times New Roman"/>
          <w:lang w:val="de-DE"/>
        </w:rPr>
        <w:t>GmbH</w:t>
      </w:r>
      <w:r w:rsidRPr="00F914B9">
        <w:rPr>
          <w:rFonts w:ascii="Times New Roman" w:hAnsi="Times New Roman" w:cs="Times New Roman"/>
          <w:lang w:val="de-DE"/>
        </w:rPr>
        <w:t xml:space="preserve">. - </w:t>
      </w:r>
      <w:r w:rsidRPr="009247A9">
        <w:rPr>
          <w:rFonts w:ascii="Times New Roman" w:hAnsi="Times New Roman" w:cs="Times New Roman"/>
          <w:lang w:val="de-DE"/>
        </w:rPr>
        <w:t>Stuttgart</w:t>
      </w:r>
      <w:r w:rsidRPr="00F914B9">
        <w:rPr>
          <w:rFonts w:ascii="Times New Roman" w:hAnsi="Times New Roman" w:cs="Times New Roman"/>
          <w:lang w:val="de-DE"/>
        </w:rPr>
        <w:t xml:space="preserve">. </w:t>
      </w:r>
      <w:proofErr w:type="spellStart"/>
      <w:r w:rsidRPr="009247A9">
        <w:rPr>
          <w:rFonts w:ascii="Times New Roman" w:hAnsi="Times New Roman" w:cs="Times New Roman"/>
          <w:lang w:val="de-DE"/>
        </w:rPr>
        <w:t>December</w:t>
      </w:r>
      <w:proofErr w:type="spellEnd"/>
      <w:r w:rsidRPr="00F914B9">
        <w:rPr>
          <w:rFonts w:ascii="Times New Roman" w:hAnsi="Times New Roman" w:cs="Times New Roman"/>
          <w:lang w:val="de-DE"/>
        </w:rPr>
        <w:t xml:space="preserve">, 2008. </w:t>
      </w:r>
      <w:r w:rsidRPr="006A26F9">
        <w:rPr>
          <w:rFonts w:ascii="Times New Roman" w:hAnsi="Times New Roman" w:cs="Times New Roman"/>
          <w:lang w:val="de-DE"/>
        </w:rPr>
        <w:t>P</w:t>
      </w:r>
      <w:r w:rsidRPr="00F914B9">
        <w:rPr>
          <w:rFonts w:ascii="Times New Roman" w:hAnsi="Times New Roman" w:cs="Times New Roman"/>
          <w:lang w:val="de-DE"/>
        </w:rPr>
        <w:t xml:space="preserve">. 2 – 5. </w:t>
      </w:r>
    </w:p>
  </w:footnote>
  <w:footnote w:id="28">
    <w:p w:rsidR="00E27A00" w:rsidRPr="00132E62" w:rsidRDefault="00E27A00" w:rsidP="00906882">
      <w:pPr>
        <w:pStyle w:val="a7"/>
        <w:jc w:val="both"/>
        <w:rPr>
          <w:rFonts w:ascii="Times New Roman" w:hAnsi="Times New Roman" w:cs="Times New Roman"/>
          <w:lang w:val="de-DE"/>
        </w:rPr>
      </w:pPr>
      <w:r w:rsidRPr="00B75F91">
        <w:rPr>
          <w:rStyle w:val="a9"/>
          <w:rFonts w:ascii="Times New Roman" w:hAnsi="Times New Roman" w:cs="Times New Roman"/>
        </w:rPr>
        <w:footnoteRef/>
      </w:r>
      <w:r w:rsidRPr="00EB7799">
        <w:rPr>
          <w:rFonts w:ascii="Times New Roman" w:hAnsi="Times New Roman" w:cs="Times New Roman"/>
          <w:lang w:val="de-DE"/>
        </w:rPr>
        <w:t xml:space="preserve"> </w:t>
      </w:r>
      <w:r>
        <w:rPr>
          <w:rFonts w:ascii="Times New Roman" w:hAnsi="Times New Roman" w:cs="Times New Roman"/>
          <w:lang w:val="de-DE"/>
        </w:rPr>
        <w:t>J</w:t>
      </w:r>
      <w:r w:rsidRPr="00B75F91">
        <w:rPr>
          <w:rFonts w:ascii="Times New Roman" w:hAnsi="Times New Roman" w:cs="Times New Roman"/>
          <w:lang w:val="de-DE"/>
        </w:rPr>
        <w:t xml:space="preserve">ahresbericht </w:t>
      </w:r>
      <w:r>
        <w:rPr>
          <w:rFonts w:ascii="Times New Roman" w:hAnsi="Times New Roman" w:cs="Times New Roman"/>
          <w:lang w:val="de-DE"/>
        </w:rPr>
        <w:t>2009</w:t>
      </w:r>
      <w:r w:rsidRPr="00B75F91">
        <w:rPr>
          <w:rFonts w:ascii="Times New Roman" w:hAnsi="Times New Roman" w:cs="Times New Roman"/>
          <w:lang w:val="de-DE"/>
        </w:rPr>
        <w:t xml:space="preserve">. </w:t>
      </w:r>
      <w:r>
        <w:rPr>
          <w:rFonts w:ascii="Times New Roman" w:hAnsi="Times New Roman" w:cs="Times New Roman"/>
          <w:lang w:val="de-DE"/>
        </w:rPr>
        <w:t xml:space="preserve">- </w:t>
      </w:r>
      <w:r w:rsidRPr="00B75F91">
        <w:rPr>
          <w:rFonts w:ascii="Times New Roman" w:hAnsi="Times New Roman" w:cs="Times New Roman"/>
          <w:lang w:val="de-DE"/>
        </w:rPr>
        <w:t xml:space="preserve">VDA Abteilung Presse. </w:t>
      </w:r>
      <w:r>
        <w:rPr>
          <w:rFonts w:ascii="Times New Roman" w:hAnsi="Times New Roman" w:cs="Times New Roman"/>
          <w:lang w:val="de-DE"/>
        </w:rPr>
        <w:t>Berlin</w:t>
      </w:r>
      <w:r w:rsidRPr="00B75F91">
        <w:rPr>
          <w:rFonts w:ascii="Times New Roman" w:hAnsi="Times New Roman" w:cs="Times New Roman"/>
          <w:lang w:val="de-DE"/>
        </w:rPr>
        <w:t>.</w:t>
      </w:r>
      <w:r>
        <w:rPr>
          <w:rFonts w:ascii="Times New Roman" w:hAnsi="Times New Roman" w:cs="Times New Roman"/>
          <w:lang w:val="de-DE"/>
        </w:rPr>
        <w:t xml:space="preserve"> Juli 2, 2009. </w:t>
      </w:r>
      <w:r w:rsidRPr="00B75F91">
        <w:rPr>
          <w:rFonts w:ascii="Times New Roman" w:hAnsi="Times New Roman" w:cs="Times New Roman"/>
          <w:lang w:val="de-DE"/>
        </w:rPr>
        <w:t xml:space="preserve"> S. 266 </w:t>
      </w:r>
      <w:r>
        <w:rPr>
          <w:rFonts w:ascii="Times New Roman" w:hAnsi="Times New Roman" w:cs="Times New Roman"/>
          <w:lang w:val="de-DE"/>
        </w:rPr>
        <w:t>–</w:t>
      </w:r>
      <w:r w:rsidRPr="00B75F91">
        <w:rPr>
          <w:rFonts w:ascii="Times New Roman" w:hAnsi="Times New Roman" w:cs="Times New Roman"/>
          <w:lang w:val="de-DE"/>
        </w:rPr>
        <w:t xml:space="preserve"> 272</w:t>
      </w:r>
      <w:r w:rsidRPr="00132E62">
        <w:rPr>
          <w:rFonts w:ascii="Times New Roman" w:hAnsi="Times New Roman" w:cs="Times New Roman"/>
          <w:lang w:val="de-DE"/>
        </w:rPr>
        <w:t xml:space="preserve">. - </w:t>
      </w:r>
      <w:r w:rsidR="00F412FA">
        <w:fldChar w:fldCharType="begin"/>
      </w:r>
      <w:r w:rsidR="00F412FA" w:rsidRPr="00F914B9">
        <w:rPr>
          <w:lang w:val="de-DE"/>
        </w:rPr>
        <w:instrText>HYPERLINK "http://www.vda.de/de/publikationen/jahresberichte/index.html"</w:instrText>
      </w:r>
      <w:r w:rsidR="00F412FA">
        <w:fldChar w:fldCharType="separate"/>
      </w:r>
      <w:r w:rsidRPr="00B75F91">
        <w:rPr>
          <w:rStyle w:val="aa"/>
          <w:rFonts w:ascii="Times New Roman" w:hAnsi="Times New Roman" w:cs="Times New Roman"/>
          <w:lang w:val="de-DE"/>
        </w:rPr>
        <w:t>http://www.vda.de/de/publikationen/jahresberichte/index.html</w:t>
      </w:r>
      <w:r w:rsidR="00F412FA">
        <w:fldChar w:fldCharType="end"/>
      </w:r>
      <w:r w:rsidRPr="00132E62">
        <w:rPr>
          <w:rFonts w:ascii="Times New Roman" w:hAnsi="Times New Roman" w:cs="Times New Roman"/>
          <w:lang w:val="de-DE"/>
        </w:rPr>
        <w:t>.</w:t>
      </w:r>
    </w:p>
  </w:footnote>
  <w:footnote w:id="29">
    <w:p w:rsidR="00E27A00" w:rsidRPr="00132E62" w:rsidRDefault="00E27A00" w:rsidP="00906882">
      <w:pPr>
        <w:pStyle w:val="a7"/>
        <w:jc w:val="both"/>
        <w:rPr>
          <w:rFonts w:ascii="Times New Roman" w:hAnsi="Times New Roman" w:cs="Times New Roman"/>
          <w:lang w:val="de-DE"/>
        </w:rPr>
      </w:pPr>
      <w:r w:rsidRPr="00C802BC">
        <w:rPr>
          <w:rStyle w:val="a9"/>
          <w:rFonts w:ascii="Times New Roman" w:hAnsi="Times New Roman" w:cs="Times New Roman"/>
        </w:rPr>
        <w:footnoteRef/>
      </w:r>
      <w:r w:rsidRPr="00EB7799">
        <w:rPr>
          <w:rFonts w:ascii="Times New Roman" w:hAnsi="Times New Roman" w:cs="Times New Roman"/>
          <w:lang w:val="de-DE"/>
        </w:rPr>
        <w:t xml:space="preserve"> </w:t>
      </w:r>
      <w:r>
        <w:rPr>
          <w:rFonts w:ascii="Times New Roman" w:hAnsi="Times New Roman" w:cs="Times New Roman"/>
          <w:lang w:val="de-DE"/>
        </w:rPr>
        <w:t>J</w:t>
      </w:r>
      <w:r w:rsidRPr="00B75F91">
        <w:rPr>
          <w:rFonts w:ascii="Times New Roman" w:hAnsi="Times New Roman" w:cs="Times New Roman"/>
          <w:lang w:val="de-DE"/>
        </w:rPr>
        <w:t xml:space="preserve">ahresbericht </w:t>
      </w:r>
      <w:r>
        <w:rPr>
          <w:rFonts w:ascii="Times New Roman" w:hAnsi="Times New Roman" w:cs="Times New Roman"/>
          <w:lang w:val="de-DE"/>
        </w:rPr>
        <w:t>2008</w:t>
      </w:r>
      <w:r w:rsidRPr="00B75F91">
        <w:rPr>
          <w:rFonts w:ascii="Times New Roman" w:hAnsi="Times New Roman" w:cs="Times New Roman"/>
          <w:lang w:val="de-DE"/>
        </w:rPr>
        <w:t xml:space="preserve">. </w:t>
      </w:r>
      <w:r>
        <w:rPr>
          <w:rFonts w:ascii="Times New Roman" w:hAnsi="Times New Roman" w:cs="Times New Roman"/>
          <w:lang w:val="de-DE"/>
        </w:rPr>
        <w:t xml:space="preserve">- </w:t>
      </w:r>
      <w:r w:rsidRPr="00B75F91">
        <w:rPr>
          <w:rFonts w:ascii="Times New Roman" w:hAnsi="Times New Roman" w:cs="Times New Roman"/>
          <w:lang w:val="de-DE"/>
        </w:rPr>
        <w:t xml:space="preserve">VDA Abteilung Presse. </w:t>
      </w:r>
      <w:r>
        <w:rPr>
          <w:rFonts w:ascii="Times New Roman" w:hAnsi="Times New Roman" w:cs="Times New Roman"/>
          <w:lang w:val="de-DE"/>
        </w:rPr>
        <w:t>Berlin</w:t>
      </w:r>
      <w:r w:rsidRPr="00132E62">
        <w:rPr>
          <w:rFonts w:ascii="Times New Roman" w:hAnsi="Times New Roman" w:cs="Times New Roman"/>
          <w:lang w:val="de-DE"/>
        </w:rPr>
        <w:t xml:space="preserve"> </w:t>
      </w:r>
      <w:r>
        <w:rPr>
          <w:rFonts w:ascii="Times New Roman" w:hAnsi="Times New Roman" w:cs="Times New Roman"/>
          <w:lang w:val="de-DE"/>
        </w:rPr>
        <w:t>Juli</w:t>
      </w:r>
      <w:r w:rsidRPr="00132E62">
        <w:rPr>
          <w:rFonts w:ascii="Times New Roman" w:hAnsi="Times New Roman" w:cs="Times New Roman"/>
          <w:lang w:val="de-DE"/>
        </w:rPr>
        <w:t xml:space="preserve"> 2, 2008. S. 5 – 15. - </w:t>
      </w:r>
      <w:r w:rsidR="00F412FA">
        <w:fldChar w:fldCharType="begin"/>
      </w:r>
      <w:r w:rsidR="00F412FA" w:rsidRPr="00F914B9">
        <w:rPr>
          <w:lang w:val="de-DE"/>
        </w:rPr>
        <w:instrText>HYPERLINK "http://www.vda.de/de/publikationen/jahresberichte/index.html"</w:instrText>
      </w:r>
      <w:r w:rsidR="00F412FA">
        <w:fldChar w:fldCharType="separate"/>
      </w:r>
      <w:r w:rsidRPr="00B75F91">
        <w:rPr>
          <w:rStyle w:val="aa"/>
          <w:rFonts w:ascii="Times New Roman" w:hAnsi="Times New Roman" w:cs="Times New Roman"/>
          <w:lang w:val="de-DE"/>
        </w:rPr>
        <w:t>http://www.vda.de/de/publikationen/jahresberichte/index.html</w:t>
      </w:r>
      <w:r w:rsidR="00F412FA">
        <w:fldChar w:fldCharType="end"/>
      </w:r>
      <w:r w:rsidRPr="00132E62">
        <w:rPr>
          <w:lang w:val="de-DE"/>
        </w:rPr>
        <w:t>.</w:t>
      </w:r>
    </w:p>
  </w:footnote>
  <w:footnote w:id="30">
    <w:p w:rsidR="00E27A00" w:rsidRPr="00CB42BA" w:rsidRDefault="00E27A00">
      <w:pPr>
        <w:pStyle w:val="a7"/>
        <w:rPr>
          <w:rFonts w:ascii="Times New Roman" w:hAnsi="Times New Roman" w:cs="Times New Roman"/>
          <w:lang w:val="de-DE"/>
        </w:rPr>
      </w:pPr>
      <w:r w:rsidRPr="00842540">
        <w:rPr>
          <w:rStyle w:val="a9"/>
          <w:rFonts w:ascii="Times New Roman" w:hAnsi="Times New Roman" w:cs="Times New Roman"/>
        </w:rPr>
        <w:footnoteRef/>
      </w:r>
      <w:r w:rsidRPr="00842540">
        <w:rPr>
          <w:rFonts w:ascii="Times New Roman" w:hAnsi="Times New Roman" w:cs="Times New Roman"/>
          <w:lang w:val="en-US"/>
        </w:rPr>
        <w:t xml:space="preserve"> </w:t>
      </w:r>
      <w:r w:rsidRPr="00CB42BA">
        <w:rPr>
          <w:rFonts w:ascii="Times New Roman" w:hAnsi="Times New Roman" w:cs="Times New Roman"/>
          <w:lang w:val="en-US"/>
        </w:rPr>
        <w:t xml:space="preserve"> </w:t>
      </w:r>
      <w:r w:rsidRPr="00842540">
        <w:rPr>
          <w:rFonts w:ascii="Times New Roman" w:hAnsi="Times New Roman" w:cs="Times New Roman"/>
          <w:lang w:val="en-US"/>
        </w:rPr>
        <w:t xml:space="preserve">Wyman Oliver. </w:t>
      </w:r>
      <w:proofErr w:type="gramStart"/>
      <w:r w:rsidRPr="00842540">
        <w:rPr>
          <w:rFonts w:ascii="Times New Roman" w:hAnsi="Times New Roman" w:cs="Times New Roman"/>
          <w:lang w:val="en-US"/>
        </w:rPr>
        <w:t>New automotive deal?</w:t>
      </w:r>
      <w:proofErr w:type="gramEnd"/>
      <w:r w:rsidRPr="00842540">
        <w:rPr>
          <w:rFonts w:ascii="Times New Roman" w:hAnsi="Times New Roman" w:cs="Times New Roman"/>
          <w:lang w:val="en-US"/>
        </w:rPr>
        <w:t xml:space="preserve"> </w:t>
      </w:r>
      <w:r>
        <w:rPr>
          <w:rFonts w:ascii="Times New Roman" w:hAnsi="Times New Roman" w:cs="Times New Roman"/>
          <w:lang w:val="en-US"/>
        </w:rPr>
        <w:t xml:space="preserve">// </w:t>
      </w:r>
      <w:r w:rsidRPr="00842540">
        <w:rPr>
          <w:rFonts w:ascii="Times New Roman" w:hAnsi="Times New Roman" w:cs="Times New Roman"/>
          <w:lang w:val="en-US"/>
        </w:rPr>
        <w:t xml:space="preserve">VDA. </w:t>
      </w:r>
      <w:r w:rsidRPr="00CB42BA">
        <w:rPr>
          <w:rFonts w:ascii="Times New Roman" w:hAnsi="Times New Roman" w:cs="Times New Roman"/>
          <w:lang w:val="de-DE"/>
        </w:rPr>
        <w:t>Frankfurt am Main/</w:t>
      </w:r>
      <w:proofErr w:type="spellStart"/>
      <w:r w:rsidRPr="00CB42BA">
        <w:rPr>
          <w:rFonts w:ascii="Times New Roman" w:hAnsi="Times New Roman" w:cs="Times New Roman"/>
          <w:lang w:val="de-DE"/>
        </w:rPr>
        <w:t>Munich</w:t>
      </w:r>
      <w:proofErr w:type="spellEnd"/>
      <w:r w:rsidRPr="00CB42BA">
        <w:rPr>
          <w:rFonts w:ascii="Times New Roman" w:hAnsi="Times New Roman" w:cs="Times New Roman"/>
          <w:lang w:val="de-DE"/>
        </w:rPr>
        <w:t xml:space="preserve">, May 19, 2009. P. 1 - 3. -  </w:t>
      </w:r>
      <w:r w:rsidR="00F412FA">
        <w:fldChar w:fldCharType="begin"/>
      </w:r>
      <w:r w:rsidR="00F412FA" w:rsidRPr="00F914B9">
        <w:rPr>
          <w:lang w:val="de-DE"/>
        </w:rPr>
        <w:instrText>HYPERLINK "http://www.oliverwyman.com/media/PR_New_Automotive_Deal_dig.pdf"</w:instrText>
      </w:r>
      <w:r w:rsidR="00F412FA">
        <w:fldChar w:fldCharType="separate"/>
      </w:r>
      <w:r w:rsidRPr="00FC55DC">
        <w:rPr>
          <w:rStyle w:val="aa"/>
          <w:rFonts w:ascii="Times New Roman" w:hAnsi="Times New Roman" w:cs="Times New Roman"/>
          <w:lang w:val="de-DE"/>
        </w:rPr>
        <w:t>http://www.oliverwyman.com/media/PR_New_Automotive_Deal_dig.pdf</w:t>
      </w:r>
      <w:r w:rsidR="00F412FA">
        <w:fldChar w:fldCharType="end"/>
      </w:r>
      <w:r w:rsidRPr="00CB42BA">
        <w:rPr>
          <w:lang w:val="de-DE"/>
        </w:rPr>
        <w:t>.</w:t>
      </w:r>
    </w:p>
  </w:footnote>
  <w:footnote w:id="31">
    <w:p w:rsidR="00E27A00" w:rsidRPr="00CA732A" w:rsidRDefault="00E27A00" w:rsidP="00662191">
      <w:pPr>
        <w:pStyle w:val="a7"/>
        <w:jc w:val="both"/>
        <w:rPr>
          <w:rFonts w:ascii="Times New Roman" w:hAnsi="Times New Roman" w:cs="Times New Roman"/>
          <w:lang w:val="en-US"/>
        </w:rPr>
      </w:pPr>
      <w:r w:rsidRPr="00662191">
        <w:rPr>
          <w:rStyle w:val="a9"/>
          <w:rFonts w:ascii="Times New Roman" w:hAnsi="Times New Roman" w:cs="Times New Roman"/>
        </w:rPr>
        <w:footnoteRef/>
      </w:r>
      <w:proofErr w:type="gramStart"/>
      <w:r w:rsidRPr="00662191">
        <w:rPr>
          <w:rFonts w:ascii="Times New Roman" w:hAnsi="Times New Roman" w:cs="Times New Roman"/>
          <w:lang w:val="en-US"/>
        </w:rPr>
        <w:t>Impacts of the Financial and Economic Cri</w:t>
      </w:r>
      <w:r>
        <w:rPr>
          <w:rFonts w:ascii="Times New Roman" w:hAnsi="Times New Roman" w:cs="Times New Roman"/>
          <w:lang w:val="en-US"/>
        </w:rPr>
        <w:t>sis on the Automotive Industry.-</w:t>
      </w:r>
      <w:r w:rsidRPr="00662191">
        <w:rPr>
          <w:rFonts w:ascii="Times New Roman" w:hAnsi="Times New Roman" w:cs="Times New Roman"/>
          <w:lang w:val="en-US"/>
        </w:rPr>
        <w:t>IHS Global Insight.</w:t>
      </w:r>
      <w:proofErr w:type="gramEnd"/>
      <w:r w:rsidRPr="00662191">
        <w:rPr>
          <w:rFonts w:ascii="Times New Roman" w:hAnsi="Times New Roman" w:cs="Times New Roman"/>
          <w:lang w:val="en-US"/>
        </w:rPr>
        <w:t xml:space="preserve"> March</w:t>
      </w:r>
      <w:r>
        <w:rPr>
          <w:rFonts w:ascii="Times New Roman" w:hAnsi="Times New Roman" w:cs="Times New Roman"/>
          <w:lang w:val="en-US"/>
        </w:rPr>
        <w:t xml:space="preserve">, 2009. </w:t>
      </w:r>
      <w:proofErr w:type="gramStart"/>
      <w:r>
        <w:rPr>
          <w:rFonts w:ascii="Times New Roman" w:hAnsi="Times New Roman" w:cs="Times New Roman"/>
          <w:lang w:val="en-US"/>
        </w:rPr>
        <w:t>P.</w:t>
      </w:r>
      <w:r w:rsidRPr="00662191">
        <w:rPr>
          <w:rFonts w:ascii="Times New Roman" w:hAnsi="Times New Roman" w:cs="Times New Roman"/>
          <w:lang w:val="en-US"/>
        </w:rPr>
        <w:t>13-14</w:t>
      </w:r>
      <w:r w:rsidRPr="00CA732A">
        <w:rPr>
          <w:rFonts w:ascii="Times New Roman" w:hAnsi="Times New Roman" w:cs="Times New Roman"/>
          <w:lang w:val="en-US"/>
        </w:rPr>
        <w:t xml:space="preserve"> </w:t>
      </w:r>
      <w:r w:rsidR="00F412FA">
        <w:fldChar w:fldCharType="begin"/>
      </w:r>
      <w:r w:rsidR="00F412FA" w:rsidRPr="008D4EA6">
        <w:rPr>
          <w:lang w:val="en-US"/>
        </w:rPr>
        <w:instrText>HYPERLINK "http://ec.europa.eu/enterprise/sectors/automotive/files/pagesbackground/competitiveness/ihs_gi_paper_march2009_en.pdf"</w:instrText>
      </w:r>
      <w:r w:rsidR="00F412FA">
        <w:fldChar w:fldCharType="separate"/>
      </w:r>
      <w:r w:rsidRPr="00FC55DC">
        <w:rPr>
          <w:rStyle w:val="aa"/>
          <w:rFonts w:ascii="Times New Roman" w:hAnsi="Times New Roman" w:cs="Times New Roman"/>
          <w:lang w:val="en-US"/>
        </w:rPr>
        <w:t>http://ec.europa.eu/enterprise/sectors/automotive/files/pagesbackground/competitiveness/ihs_gi_paper_march2009_en.pdf</w:t>
      </w:r>
      <w:r w:rsidR="00F412FA">
        <w:fldChar w:fldCharType="end"/>
      </w:r>
      <w:r w:rsidRPr="00CA732A">
        <w:rPr>
          <w:rFonts w:ascii="Times New Roman" w:hAnsi="Times New Roman" w:cs="Times New Roman"/>
          <w:lang w:val="en-US"/>
        </w:rPr>
        <w:t xml:space="preserve"> .</w:t>
      </w:r>
      <w:proofErr w:type="gramEnd"/>
      <w:r w:rsidRPr="00CA732A">
        <w:rPr>
          <w:rFonts w:ascii="Times New Roman" w:hAnsi="Times New Roman" w:cs="Times New Roman"/>
          <w:lang w:val="en-US"/>
        </w:rPr>
        <w:t xml:space="preserve"> </w:t>
      </w:r>
    </w:p>
  </w:footnote>
  <w:footnote w:id="32">
    <w:p w:rsidR="00E27A00" w:rsidRPr="00CA732A" w:rsidRDefault="00E27A00" w:rsidP="004C2E74">
      <w:pPr>
        <w:pStyle w:val="a7"/>
        <w:jc w:val="both"/>
        <w:rPr>
          <w:rFonts w:ascii="Times New Roman" w:hAnsi="Times New Roman" w:cs="Times New Roman"/>
          <w:lang w:val="de-DE"/>
        </w:rPr>
      </w:pPr>
      <w:r w:rsidRPr="005D739F">
        <w:rPr>
          <w:rStyle w:val="a9"/>
          <w:rFonts w:ascii="Times New Roman" w:hAnsi="Times New Roman" w:cs="Times New Roman"/>
        </w:rPr>
        <w:footnoteRef/>
      </w:r>
      <w:r>
        <w:rPr>
          <w:rFonts w:ascii="Times New Roman" w:hAnsi="Times New Roman" w:cs="Times New Roman"/>
          <w:lang w:val="en-US"/>
        </w:rPr>
        <w:t xml:space="preserve"> </w:t>
      </w:r>
      <w:proofErr w:type="gramStart"/>
      <w:r w:rsidRPr="004C2E74">
        <w:rPr>
          <w:rFonts w:ascii="Times New Roman" w:hAnsi="Times New Roman" w:cs="Times New Roman"/>
          <w:lang w:val="en-US"/>
        </w:rPr>
        <w:t>Annual Report 2009.</w:t>
      </w:r>
      <w:proofErr w:type="gramEnd"/>
      <w:r w:rsidRPr="004C2E74">
        <w:rPr>
          <w:rFonts w:ascii="Times New Roman" w:hAnsi="Times New Roman" w:cs="Times New Roman"/>
          <w:lang w:val="en-US"/>
        </w:rPr>
        <w:t xml:space="preserve"> // </w:t>
      </w:r>
      <w:r>
        <w:rPr>
          <w:rFonts w:ascii="Times New Roman" w:hAnsi="Times New Roman" w:cs="Times New Roman"/>
          <w:lang w:val="en-US"/>
        </w:rPr>
        <w:t xml:space="preserve">Ed. by </w:t>
      </w:r>
      <w:proofErr w:type="spellStart"/>
      <w:r w:rsidRPr="004C2E74">
        <w:rPr>
          <w:rFonts w:ascii="Times New Roman" w:hAnsi="Times New Roman" w:cs="Times New Roman"/>
          <w:lang w:val="en-US"/>
        </w:rPr>
        <w:t>Kayser</w:t>
      </w:r>
      <w:proofErr w:type="spellEnd"/>
      <w:r w:rsidRPr="004C2E74">
        <w:rPr>
          <w:rFonts w:ascii="Times New Roman" w:hAnsi="Times New Roman" w:cs="Times New Roman"/>
          <w:lang w:val="en-US"/>
        </w:rPr>
        <w:t xml:space="preserve"> </w:t>
      </w:r>
      <w:proofErr w:type="spellStart"/>
      <w:r w:rsidRPr="004C2E74">
        <w:rPr>
          <w:rFonts w:ascii="Times New Roman" w:hAnsi="Times New Roman" w:cs="Times New Roman"/>
          <w:lang w:val="en-US"/>
        </w:rPr>
        <w:t>Harald</w:t>
      </w:r>
      <w:proofErr w:type="spellEnd"/>
      <w:r w:rsidRPr="004C2E74">
        <w:rPr>
          <w:rFonts w:ascii="Times New Roman" w:hAnsi="Times New Roman" w:cs="Times New Roman"/>
          <w:lang w:val="en-US"/>
        </w:rPr>
        <w:t xml:space="preserve">. </w:t>
      </w:r>
      <w:r w:rsidRPr="009247A9">
        <w:rPr>
          <w:rFonts w:ascii="Times New Roman" w:hAnsi="Times New Roman" w:cs="Times New Roman"/>
          <w:lang w:val="de-DE"/>
        </w:rPr>
        <w:t xml:space="preserve">Volkswagen Group. </w:t>
      </w:r>
      <w:r w:rsidRPr="004C2E74">
        <w:rPr>
          <w:rFonts w:ascii="Times New Roman" w:hAnsi="Times New Roman" w:cs="Times New Roman"/>
          <w:lang w:val="de-DE"/>
        </w:rPr>
        <w:t xml:space="preserve">Volkswagen Aktiengesellschaft. </w:t>
      </w:r>
      <w:r w:rsidRPr="009247A9">
        <w:rPr>
          <w:rFonts w:ascii="Times New Roman" w:hAnsi="Times New Roman" w:cs="Times New Roman"/>
          <w:lang w:val="de-DE"/>
        </w:rPr>
        <w:t xml:space="preserve">Wolfsburg, </w:t>
      </w:r>
      <w:proofErr w:type="spellStart"/>
      <w:r w:rsidRPr="009247A9">
        <w:rPr>
          <w:rFonts w:ascii="Times New Roman" w:hAnsi="Times New Roman" w:cs="Times New Roman"/>
          <w:lang w:val="de-DE"/>
        </w:rPr>
        <w:t>February</w:t>
      </w:r>
      <w:proofErr w:type="spellEnd"/>
      <w:r w:rsidRPr="009247A9">
        <w:rPr>
          <w:rFonts w:ascii="Times New Roman" w:hAnsi="Times New Roman" w:cs="Times New Roman"/>
          <w:lang w:val="de-DE"/>
        </w:rPr>
        <w:t xml:space="preserve"> 17, 2010. P. 2 - 4, 88 – 89, 166 - 167.</w:t>
      </w:r>
      <w:r w:rsidRPr="00CA732A">
        <w:rPr>
          <w:rFonts w:ascii="Times New Roman" w:hAnsi="Times New Roman" w:cs="Times New Roman"/>
          <w:lang w:val="de-DE"/>
        </w:rPr>
        <w:t xml:space="preserve"> - </w:t>
      </w:r>
      <w:r w:rsidR="00F412FA">
        <w:fldChar w:fldCharType="begin"/>
      </w:r>
      <w:r w:rsidR="00F412FA" w:rsidRPr="00F914B9">
        <w:rPr>
          <w:lang w:val="de-DE"/>
        </w:rPr>
        <w:instrText>HYPERLINK "http://www.volkswagenag.com/content/vwcorp/info_center/en/publications/2010/03/Annual_Report_2009.bin.html/binarystorageitem/file/Y_2009_e.pdf"</w:instrText>
      </w:r>
      <w:r w:rsidR="00F412FA">
        <w:fldChar w:fldCharType="separate"/>
      </w:r>
      <w:r w:rsidRPr="00CA732A">
        <w:rPr>
          <w:rStyle w:val="aa"/>
          <w:rFonts w:ascii="Times New Roman" w:hAnsi="Times New Roman" w:cs="Times New Roman"/>
          <w:lang w:val="de-DE"/>
        </w:rPr>
        <w:t>http://www.volkswagenag.com/content/vwcorp/info_center/en/publications/2010/03/Annual_Report_2009.bin.html/binarystorageitem/file/Y_2009_e.pdf</w:t>
      </w:r>
      <w:r w:rsidR="00F412FA">
        <w:fldChar w:fldCharType="end"/>
      </w:r>
      <w:r w:rsidRPr="00CA732A">
        <w:rPr>
          <w:rFonts w:ascii="Times New Roman" w:hAnsi="Times New Roman" w:cs="Times New Roman"/>
          <w:lang w:val="de-DE"/>
        </w:rPr>
        <w:t>.</w:t>
      </w:r>
    </w:p>
  </w:footnote>
  <w:footnote w:id="33">
    <w:p w:rsidR="00E27A00" w:rsidRPr="00CA732A" w:rsidRDefault="00E27A00" w:rsidP="00CA732A">
      <w:pPr>
        <w:pStyle w:val="a7"/>
        <w:jc w:val="both"/>
        <w:rPr>
          <w:rFonts w:ascii="Times New Roman" w:hAnsi="Times New Roman" w:cs="Times New Roman"/>
          <w:lang w:val="de-DE"/>
        </w:rPr>
      </w:pPr>
      <w:r w:rsidRPr="00CA732A">
        <w:rPr>
          <w:rStyle w:val="a9"/>
          <w:rFonts w:ascii="Times New Roman" w:hAnsi="Times New Roman" w:cs="Times New Roman"/>
        </w:rPr>
        <w:footnoteRef/>
      </w:r>
      <w:r w:rsidRPr="00CA732A">
        <w:rPr>
          <w:rFonts w:ascii="Times New Roman" w:hAnsi="Times New Roman" w:cs="Times New Roman"/>
          <w:lang w:val="de-DE"/>
        </w:rPr>
        <w:t xml:space="preserve"> Annual Report 2009. - Daimler AG. Stuttgart, 2009 .  P. 2- 10. -</w:t>
      </w:r>
      <w:r w:rsidR="00F412FA">
        <w:fldChar w:fldCharType="begin"/>
      </w:r>
      <w:r w:rsidR="00F412FA" w:rsidRPr="00F914B9">
        <w:rPr>
          <w:lang w:val="de-DE"/>
        </w:rPr>
        <w:instrText>HYPERLINK "http://www.daimler.com/Projects/c2c/channel/documents/1813321_DAI_2009_Annual_Report.pdf"</w:instrText>
      </w:r>
      <w:r w:rsidR="00F412FA">
        <w:fldChar w:fldCharType="separate"/>
      </w:r>
      <w:r w:rsidRPr="00FC55DC">
        <w:rPr>
          <w:rStyle w:val="aa"/>
          <w:rFonts w:ascii="Times New Roman" w:hAnsi="Times New Roman" w:cs="Times New Roman"/>
          <w:lang w:val="de-DE"/>
        </w:rPr>
        <w:t>http://www.daimler.com/Projects/c2c/channel/documents/1813321_DAI_2009_Annual_Report.pdf</w:t>
      </w:r>
      <w:r w:rsidR="00F412FA">
        <w:fldChar w:fldCharType="end"/>
      </w:r>
      <w:r w:rsidRPr="00CA732A">
        <w:rPr>
          <w:rFonts w:ascii="Times New Roman" w:hAnsi="Times New Roman" w:cs="Times New Roman"/>
          <w:lang w:val="de-DE"/>
        </w:rPr>
        <w:t>.</w:t>
      </w:r>
    </w:p>
  </w:footnote>
  <w:footnote w:id="34">
    <w:p w:rsidR="00E27A00" w:rsidRPr="009247A9" w:rsidRDefault="00E27A00" w:rsidP="00CD3260">
      <w:pPr>
        <w:pStyle w:val="a7"/>
        <w:jc w:val="both"/>
        <w:rPr>
          <w:rFonts w:ascii="Times New Roman" w:hAnsi="Times New Roman" w:cs="Times New Roman"/>
          <w:lang w:val="en-US"/>
        </w:rPr>
      </w:pPr>
      <w:r w:rsidRPr="00CD3260">
        <w:rPr>
          <w:rStyle w:val="a9"/>
          <w:rFonts w:ascii="Times New Roman" w:hAnsi="Times New Roman" w:cs="Times New Roman"/>
        </w:rPr>
        <w:footnoteRef/>
      </w:r>
      <w:r w:rsidRPr="00EB7799">
        <w:rPr>
          <w:rFonts w:ascii="Times New Roman" w:hAnsi="Times New Roman" w:cs="Times New Roman"/>
          <w:lang w:val="de-DE"/>
        </w:rPr>
        <w:t xml:space="preserve"> BMW Group. Bayerische Motoren Werke, Munich 2009. </w:t>
      </w:r>
      <w:r w:rsidRPr="009247A9">
        <w:rPr>
          <w:rFonts w:ascii="Times New Roman" w:hAnsi="Times New Roman" w:cs="Times New Roman"/>
          <w:lang w:val="en-US"/>
        </w:rPr>
        <w:t xml:space="preserve">P. 5 – 6, 12 – 36. </w:t>
      </w:r>
      <w:r w:rsidRPr="00430FA6">
        <w:rPr>
          <w:rFonts w:ascii="Times New Roman" w:hAnsi="Times New Roman" w:cs="Times New Roman"/>
          <w:lang w:val="en-US"/>
        </w:rPr>
        <w:t xml:space="preserve">- </w:t>
      </w:r>
      <w:r w:rsidR="00F412FA">
        <w:fldChar w:fldCharType="begin"/>
      </w:r>
      <w:r w:rsidR="00F412FA" w:rsidRPr="00F914B9">
        <w:rPr>
          <w:lang w:val="en-US"/>
        </w:rPr>
        <w:instrText>HYPERLINK "http://www.bmwgroup.com/bmwgroup_prod/e/0_0_www_bmwgroup_com/investor_relations/finanzberichte/_pdf/BMW_Group_2009_EN.pdf%20-%20Annual%20Report%202009"</w:instrText>
      </w:r>
      <w:r w:rsidR="00F412FA">
        <w:fldChar w:fldCharType="separate"/>
      </w:r>
      <w:r w:rsidRPr="00896154">
        <w:rPr>
          <w:rStyle w:val="aa"/>
          <w:rFonts w:ascii="Times New Roman" w:hAnsi="Times New Roman" w:cs="Times New Roman"/>
          <w:lang w:val="en-US"/>
        </w:rPr>
        <w:t>http://www.bmwgroup.com/bmwgroup_prod/e/0_0_www_bmwgroup_com/investor_relations/finanzberichte/_pdf/BMW_Group_2009_EN.pdf - Annual Report 2009</w:t>
      </w:r>
      <w:r w:rsidR="00F412FA">
        <w:fldChar w:fldCharType="end"/>
      </w:r>
      <w:r w:rsidRPr="00896154">
        <w:rPr>
          <w:rFonts w:ascii="Times New Roman" w:hAnsi="Times New Roman" w:cs="Times New Roman"/>
          <w:lang w:val="en-US"/>
        </w:rPr>
        <w:t>.</w:t>
      </w:r>
    </w:p>
  </w:footnote>
  <w:footnote w:id="35">
    <w:p w:rsidR="00E27A00" w:rsidRPr="00A74494" w:rsidRDefault="00E27A00" w:rsidP="005D739F">
      <w:pPr>
        <w:pStyle w:val="a7"/>
        <w:jc w:val="both"/>
        <w:rPr>
          <w:lang w:val="en-US"/>
        </w:rPr>
      </w:pPr>
      <w:r>
        <w:rPr>
          <w:rStyle w:val="a9"/>
        </w:rPr>
        <w:footnoteRef/>
      </w:r>
      <w:r>
        <w:rPr>
          <w:rFonts w:ascii="Times New Roman" w:hAnsi="Times New Roman" w:cs="Times New Roman"/>
          <w:lang w:val="en-US"/>
        </w:rPr>
        <w:t xml:space="preserve">Post </w:t>
      </w:r>
      <w:r w:rsidRPr="004F2650">
        <w:rPr>
          <w:rFonts w:ascii="Times New Roman" w:hAnsi="Times New Roman" w:cs="Times New Roman"/>
          <w:lang w:val="en-US"/>
        </w:rPr>
        <w:t>Cr</w:t>
      </w:r>
      <w:r>
        <w:rPr>
          <w:rFonts w:ascii="Times New Roman" w:hAnsi="Times New Roman" w:cs="Times New Roman"/>
          <w:lang w:val="en-US"/>
        </w:rPr>
        <w:t xml:space="preserve">isis German Manufacturer </w:t>
      </w:r>
      <w:r w:rsidRPr="004F2650">
        <w:rPr>
          <w:rFonts w:ascii="Times New Roman" w:hAnsi="Times New Roman" w:cs="Times New Roman"/>
          <w:lang w:val="en-US"/>
        </w:rPr>
        <w:t>Strategies</w:t>
      </w:r>
      <w:r>
        <w:rPr>
          <w:rFonts w:ascii="Times New Roman" w:hAnsi="Times New Roman" w:cs="Times New Roman"/>
          <w:lang w:val="en-US"/>
        </w:rPr>
        <w:t>.</w:t>
      </w:r>
      <w:r w:rsidRPr="004F2650">
        <w:rPr>
          <w:rFonts w:ascii="Times New Roman" w:hAnsi="Times New Roman" w:cs="Times New Roman"/>
          <w:lang w:val="en-US"/>
        </w:rPr>
        <w:t xml:space="preserve"> </w:t>
      </w:r>
      <w:r>
        <w:rPr>
          <w:rFonts w:ascii="Times New Roman" w:hAnsi="Times New Roman" w:cs="Times New Roman"/>
          <w:lang w:val="en-US"/>
        </w:rPr>
        <w:t xml:space="preserve">- </w:t>
      </w:r>
      <w:r w:rsidRPr="005D739F">
        <w:rPr>
          <w:rFonts w:ascii="Times New Roman" w:hAnsi="Times New Roman" w:cs="Times New Roman"/>
          <w:lang w:val="en-US"/>
        </w:rPr>
        <w:t>Fein</w:t>
      </w:r>
      <w:r w:rsidRPr="004F2650">
        <w:rPr>
          <w:rFonts w:ascii="Times New Roman" w:hAnsi="Times New Roman" w:cs="Times New Roman"/>
          <w:lang w:val="en-US"/>
        </w:rPr>
        <w:t xml:space="preserve"> </w:t>
      </w:r>
      <w:r w:rsidRPr="005D739F">
        <w:rPr>
          <w:rFonts w:ascii="Times New Roman" w:hAnsi="Times New Roman" w:cs="Times New Roman"/>
          <w:lang w:val="en-US"/>
        </w:rPr>
        <w:t>and</w:t>
      </w:r>
      <w:r w:rsidRPr="004F2650">
        <w:rPr>
          <w:rFonts w:ascii="Times New Roman" w:hAnsi="Times New Roman" w:cs="Times New Roman"/>
          <w:lang w:val="en-US"/>
        </w:rPr>
        <w:t xml:space="preserve"> </w:t>
      </w:r>
      <w:r w:rsidRPr="005D739F">
        <w:rPr>
          <w:rFonts w:ascii="Times New Roman" w:hAnsi="Times New Roman" w:cs="Times New Roman"/>
          <w:lang w:val="en-US"/>
        </w:rPr>
        <w:t>Associates</w:t>
      </w:r>
      <w:r w:rsidRPr="004F2650">
        <w:rPr>
          <w:rFonts w:ascii="Times New Roman" w:hAnsi="Times New Roman" w:cs="Times New Roman"/>
          <w:lang w:val="en-US"/>
        </w:rPr>
        <w:t xml:space="preserve">, </w:t>
      </w:r>
      <w:r w:rsidRPr="005D739F">
        <w:rPr>
          <w:rFonts w:ascii="Times New Roman" w:hAnsi="Times New Roman" w:cs="Times New Roman"/>
          <w:lang w:val="en-US"/>
        </w:rPr>
        <w:t>Business</w:t>
      </w:r>
      <w:r w:rsidRPr="004F2650">
        <w:rPr>
          <w:rFonts w:ascii="Times New Roman" w:hAnsi="Times New Roman" w:cs="Times New Roman"/>
          <w:lang w:val="en-US"/>
        </w:rPr>
        <w:t xml:space="preserve"> </w:t>
      </w:r>
      <w:r w:rsidRPr="005D739F">
        <w:rPr>
          <w:rFonts w:ascii="Times New Roman" w:hAnsi="Times New Roman" w:cs="Times New Roman"/>
          <w:lang w:val="en-US"/>
        </w:rPr>
        <w:t>consultants</w:t>
      </w:r>
      <w:r w:rsidRPr="004F2650">
        <w:rPr>
          <w:rFonts w:ascii="Times New Roman" w:hAnsi="Times New Roman" w:cs="Times New Roman"/>
          <w:lang w:val="en-US"/>
        </w:rPr>
        <w:t xml:space="preserve">. </w:t>
      </w:r>
      <w:r>
        <w:rPr>
          <w:rFonts w:ascii="Times New Roman" w:hAnsi="Times New Roman" w:cs="Times New Roman"/>
          <w:lang w:val="en-US"/>
        </w:rPr>
        <w:t>February</w:t>
      </w:r>
      <w:r w:rsidRPr="00A74494">
        <w:rPr>
          <w:rFonts w:ascii="Times New Roman" w:hAnsi="Times New Roman" w:cs="Times New Roman"/>
          <w:lang w:val="en-US"/>
        </w:rPr>
        <w:t xml:space="preserve"> 7, 2012. </w:t>
      </w:r>
      <w:r>
        <w:rPr>
          <w:rFonts w:ascii="Times New Roman" w:hAnsi="Times New Roman" w:cs="Times New Roman"/>
          <w:lang w:val="en-US"/>
        </w:rPr>
        <w:t>P</w:t>
      </w:r>
      <w:r w:rsidRPr="00A74494">
        <w:rPr>
          <w:rFonts w:ascii="Times New Roman" w:hAnsi="Times New Roman" w:cs="Times New Roman"/>
          <w:lang w:val="en-US"/>
        </w:rPr>
        <w:t>. 18 - 27</w:t>
      </w:r>
    </w:p>
  </w:footnote>
  <w:footnote w:id="36">
    <w:p w:rsidR="00E27A00" w:rsidRPr="00F914B9" w:rsidRDefault="00E27A00" w:rsidP="00A74494">
      <w:pPr>
        <w:pStyle w:val="a7"/>
        <w:jc w:val="both"/>
        <w:rPr>
          <w:rFonts w:ascii="Times New Roman" w:hAnsi="Times New Roman" w:cs="Times New Roman"/>
          <w:lang w:val="en-US"/>
        </w:rPr>
      </w:pPr>
      <w:r w:rsidRPr="00A74494">
        <w:rPr>
          <w:rStyle w:val="a9"/>
          <w:rFonts w:ascii="Times New Roman" w:hAnsi="Times New Roman" w:cs="Times New Roman"/>
        </w:rPr>
        <w:footnoteRef/>
      </w:r>
      <w:r w:rsidRPr="00CB42BA">
        <w:rPr>
          <w:rFonts w:ascii="Times New Roman" w:hAnsi="Times New Roman" w:cs="Times New Roman"/>
          <w:lang w:val="en-US"/>
        </w:rPr>
        <w:t xml:space="preserve"> </w:t>
      </w:r>
      <w:proofErr w:type="spellStart"/>
      <w:r w:rsidRPr="00CB42BA">
        <w:rPr>
          <w:rFonts w:ascii="Times New Roman" w:hAnsi="Times New Roman" w:cs="Times New Roman"/>
          <w:lang w:val="en-US"/>
        </w:rPr>
        <w:t>Broich</w:t>
      </w:r>
      <w:proofErr w:type="spellEnd"/>
      <w:r w:rsidRPr="00CB42BA">
        <w:rPr>
          <w:rFonts w:ascii="Times New Roman" w:hAnsi="Times New Roman" w:cs="Times New Roman"/>
          <w:lang w:val="en-US"/>
        </w:rPr>
        <w:t xml:space="preserve"> Josef. </w:t>
      </w:r>
      <w:proofErr w:type="gramStart"/>
      <w:r w:rsidRPr="00A74494">
        <w:rPr>
          <w:rFonts w:ascii="Times New Roman" w:hAnsi="Times New Roman" w:cs="Times New Roman"/>
          <w:lang w:val="en-US"/>
        </w:rPr>
        <w:t>Symposium on Governmental Assistance for Industries and Businesses.</w:t>
      </w:r>
      <w:proofErr w:type="gramEnd"/>
      <w:r w:rsidRPr="00A74494">
        <w:rPr>
          <w:rFonts w:ascii="Times New Roman" w:hAnsi="Times New Roman" w:cs="Times New Roman"/>
          <w:lang w:val="en-US"/>
        </w:rPr>
        <w:t xml:space="preserve"> </w:t>
      </w:r>
      <w:proofErr w:type="gramStart"/>
      <w:r w:rsidRPr="00A74494">
        <w:rPr>
          <w:rFonts w:ascii="Times New Roman" w:hAnsi="Times New Roman" w:cs="Times New Roman"/>
          <w:lang w:val="en-US"/>
        </w:rPr>
        <w:t>Germany’s response to the Financial Crisis</w:t>
      </w:r>
      <w:r>
        <w:rPr>
          <w:rFonts w:ascii="Times New Roman" w:hAnsi="Times New Roman" w:cs="Times New Roman"/>
          <w:lang w:val="en-US"/>
        </w:rPr>
        <w:t>.</w:t>
      </w:r>
      <w:proofErr w:type="gramEnd"/>
      <w:r>
        <w:rPr>
          <w:rFonts w:ascii="Times New Roman" w:hAnsi="Times New Roman" w:cs="Times New Roman"/>
          <w:lang w:val="en-US"/>
        </w:rPr>
        <w:t xml:space="preserve"> /</w:t>
      </w:r>
      <w:r w:rsidRPr="00A74494">
        <w:rPr>
          <w:rFonts w:ascii="Times New Roman" w:hAnsi="Times New Roman" w:cs="Times New Roman"/>
          <w:lang w:val="en-US"/>
        </w:rPr>
        <w:t xml:space="preserve"> Governmental Assistance for Industries in Germany. </w:t>
      </w:r>
      <w:r>
        <w:rPr>
          <w:rFonts w:ascii="Times New Roman" w:hAnsi="Times New Roman" w:cs="Times New Roman"/>
          <w:lang w:val="en-US"/>
        </w:rPr>
        <w:t xml:space="preserve">- </w:t>
      </w:r>
      <w:r w:rsidRPr="00A74494">
        <w:rPr>
          <w:rFonts w:ascii="Times New Roman" w:hAnsi="Times New Roman" w:cs="Times New Roman"/>
          <w:lang w:val="en-US"/>
        </w:rPr>
        <w:t>Tokyo. December 16, 2009. P. 4 – 22.</w:t>
      </w:r>
      <w:r>
        <w:rPr>
          <w:rFonts w:ascii="Times New Roman" w:hAnsi="Times New Roman" w:cs="Times New Roman"/>
          <w:lang w:val="en-US"/>
        </w:rPr>
        <w:t xml:space="preserve"> </w:t>
      </w:r>
    </w:p>
  </w:footnote>
  <w:footnote w:id="37">
    <w:p w:rsidR="00E27A00" w:rsidRPr="00430FA6" w:rsidRDefault="00E27A00" w:rsidP="005D739F">
      <w:pPr>
        <w:pStyle w:val="a7"/>
        <w:jc w:val="both"/>
        <w:rPr>
          <w:rFonts w:ascii="Times New Roman" w:hAnsi="Times New Roman" w:cs="Times New Roman"/>
          <w:lang w:val="de-DE"/>
        </w:rPr>
      </w:pPr>
      <w:r w:rsidRPr="005D739F">
        <w:rPr>
          <w:rStyle w:val="a9"/>
          <w:rFonts w:ascii="Times New Roman" w:hAnsi="Times New Roman" w:cs="Times New Roman"/>
        </w:rPr>
        <w:footnoteRef/>
      </w:r>
      <w:r>
        <w:rPr>
          <w:rFonts w:ascii="Times New Roman" w:hAnsi="Times New Roman" w:cs="Times New Roman"/>
          <w:lang w:val="en-US"/>
        </w:rPr>
        <w:t xml:space="preserve"> </w:t>
      </w:r>
      <w:proofErr w:type="gramStart"/>
      <w:r w:rsidRPr="00A74494">
        <w:rPr>
          <w:rFonts w:ascii="Times New Roman" w:hAnsi="Times New Roman" w:cs="Times New Roman"/>
          <w:lang w:val="en-US"/>
        </w:rPr>
        <w:t>German industry</w:t>
      </w:r>
      <w:r>
        <w:rPr>
          <w:rFonts w:ascii="Times New Roman" w:hAnsi="Times New Roman" w:cs="Times New Roman"/>
          <w:lang w:val="en-US"/>
        </w:rPr>
        <w:t>.</w:t>
      </w:r>
      <w:proofErr w:type="gramEnd"/>
      <w:r>
        <w:rPr>
          <w:rFonts w:ascii="Times New Roman" w:hAnsi="Times New Roman" w:cs="Times New Roman"/>
          <w:lang w:val="en-US"/>
        </w:rPr>
        <w:t xml:space="preserve"> Recovery on its way but capacity utilization still low!</w:t>
      </w:r>
      <w:r w:rsidRPr="00A74494">
        <w:rPr>
          <w:rFonts w:ascii="Times New Roman" w:hAnsi="Times New Roman" w:cs="Times New Roman"/>
          <w:lang w:val="en-US"/>
        </w:rPr>
        <w:t xml:space="preserve"> </w:t>
      </w:r>
      <w:r>
        <w:rPr>
          <w:rFonts w:ascii="Times New Roman" w:hAnsi="Times New Roman" w:cs="Times New Roman"/>
          <w:lang w:val="en-US"/>
        </w:rPr>
        <w:t xml:space="preserve">// Ed. by Just Tobias. </w:t>
      </w:r>
      <w:r w:rsidRPr="00430FA6">
        <w:rPr>
          <w:rFonts w:ascii="Times New Roman" w:hAnsi="Times New Roman" w:cs="Times New Roman"/>
          <w:lang w:val="de-DE"/>
        </w:rPr>
        <w:t xml:space="preserve">Deutsche Bank Research. Frankfurt am Main. November 2, 2009. P. 9-10. - </w:t>
      </w:r>
      <w:r w:rsidR="00F412FA">
        <w:fldChar w:fldCharType="begin"/>
      </w:r>
      <w:r w:rsidR="00F412FA" w:rsidRPr="00F914B9">
        <w:rPr>
          <w:lang w:val="de-DE"/>
        </w:rPr>
        <w:instrText>HYPERLINK "http://www.dbresearch.com/PROD/DBR_INTERNET_EN-PROD/PROD0000000000249956/German+industry%3A+Recovery+on+its+way+but+capacity+utilisation+still+low!.PDF"</w:instrText>
      </w:r>
      <w:r w:rsidR="00F412FA">
        <w:fldChar w:fldCharType="separate"/>
      </w:r>
      <w:r w:rsidRPr="00430FA6">
        <w:rPr>
          <w:rStyle w:val="aa"/>
          <w:rFonts w:ascii="Times New Roman" w:hAnsi="Times New Roman" w:cs="Times New Roman"/>
          <w:lang w:val="de-DE"/>
        </w:rPr>
        <w:t>http://www.dbresearch.com/PROD/DBR_INTERNET_EN-PROD/PROD0000000000249956/German+industry%3A+Recovery+on+its+way+but+capacity+utilisation+still+low!.PDF</w:t>
      </w:r>
      <w:r w:rsidR="00F412FA">
        <w:fldChar w:fldCharType="end"/>
      </w:r>
      <w:r w:rsidRPr="00430FA6">
        <w:rPr>
          <w:lang w:val="de-DE"/>
        </w:rPr>
        <w:t>.</w:t>
      </w:r>
    </w:p>
  </w:footnote>
  <w:footnote w:id="38">
    <w:p w:rsidR="00E27A00" w:rsidRPr="00F914B9" w:rsidRDefault="00E27A00" w:rsidP="004A44AD">
      <w:pPr>
        <w:pStyle w:val="a7"/>
        <w:jc w:val="both"/>
        <w:rPr>
          <w:rFonts w:ascii="Times New Roman" w:hAnsi="Times New Roman" w:cs="Times New Roman"/>
          <w:lang w:val="en-US"/>
        </w:rPr>
      </w:pPr>
      <w:r w:rsidRPr="004A44AD">
        <w:rPr>
          <w:rStyle w:val="a9"/>
          <w:rFonts w:ascii="Times New Roman" w:hAnsi="Times New Roman" w:cs="Times New Roman"/>
        </w:rPr>
        <w:footnoteRef/>
      </w:r>
      <w:r>
        <w:rPr>
          <w:rFonts w:ascii="Times New Roman" w:hAnsi="Times New Roman" w:cs="Times New Roman"/>
          <w:lang w:val="en-US"/>
        </w:rPr>
        <w:t xml:space="preserve"> </w:t>
      </w:r>
      <w:r w:rsidRPr="004A44AD">
        <w:rPr>
          <w:rFonts w:ascii="Times New Roman" w:hAnsi="Times New Roman" w:cs="Times New Roman"/>
          <w:lang w:val="en-US"/>
        </w:rPr>
        <w:t xml:space="preserve">Eubanks </w:t>
      </w:r>
      <w:proofErr w:type="spellStart"/>
      <w:r w:rsidRPr="004A44AD">
        <w:rPr>
          <w:rFonts w:ascii="Times New Roman" w:hAnsi="Times New Roman" w:cs="Times New Roman"/>
          <w:lang w:val="en-US"/>
        </w:rPr>
        <w:t>W.Walter</w:t>
      </w:r>
      <w:proofErr w:type="spellEnd"/>
      <w:r w:rsidRPr="004A44AD">
        <w:rPr>
          <w:rFonts w:ascii="Times New Roman" w:hAnsi="Times New Roman" w:cs="Times New Roman"/>
          <w:lang w:val="en-US"/>
        </w:rPr>
        <w:t xml:space="preserve">. </w:t>
      </w:r>
      <w:proofErr w:type="gramStart"/>
      <w:r w:rsidRPr="004A44AD">
        <w:rPr>
          <w:rFonts w:ascii="Times New Roman" w:hAnsi="Times New Roman" w:cs="Times New Roman"/>
          <w:lang w:val="en-US"/>
        </w:rPr>
        <w:t>The European Union’s Response to the 2007-2009 Financial Crisis</w:t>
      </w:r>
      <w:r>
        <w:rPr>
          <w:rFonts w:ascii="Times New Roman" w:hAnsi="Times New Roman" w:cs="Times New Roman"/>
          <w:lang w:val="en-US"/>
        </w:rPr>
        <w:t>.</w:t>
      </w:r>
      <w:proofErr w:type="gramEnd"/>
      <w:r>
        <w:rPr>
          <w:rFonts w:ascii="Times New Roman" w:hAnsi="Times New Roman" w:cs="Times New Roman"/>
          <w:lang w:val="en-US"/>
        </w:rPr>
        <w:t xml:space="preserve"> - </w:t>
      </w:r>
      <w:r w:rsidRPr="004A44AD">
        <w:rPr>
          <w:rFonts w:ascii="Times New Roman" w:hAnsi="Times New Roman" w:cs="Times New Roman"/>
          <w:lang w:val="en-US"/>
        </w:rPr>
        <w:t xml:space="preserve"> Congressional Research Center, August 13, 2010. </w:t>
      </w:r>
      <w:proofErr w:type="gramStart"/>
      <w:r>
        <w:rPr>
          <w:rFonts w:ascii="Times New Roman" w:hAnsi="Times New Roman" w:cs="Times New Roman"/>
          <w:lang w:val="en-US"/>
        </w:rPr>
        <w:t>P.</w:t>
      </w:r>
      <w:r w:rsidRPr="004A44AD">
        <w:rPr>
          <w:rFonts w:ascii="Times New Roman" w:hAnsi="Times New Roman" w:cs="Times New Roman"/>
          <w:lang w:val="en-US"/>
        </w:rPr>
        <w:t xml:space="preserve"> 9 -11.</w:t>
      </w:r>
      <w:proofErr w:type="gramEnd"/>
      <w:r w:rsidRPr="004A44AD">
        <w:rPr>
          <w:rFonts w:ascii="Times New Roman" w:hAnsi="Times New Roman" w:cs="Times New Roman"/>
          <w:lang w:val="en-US"/>
        </w:rPr>
        <w:t xml:space="preserve"> </w:t>
      </w:r>
    </w:p>
  </w:footnote>
  <w:footnote w:id="39">
    <w:p w:rsidR="00E27A00" w:rsidRPr="009247A9" w:rsidRDefault="00E27A00" w:rsidP="005D739F">
      <w:pPr>
        <w:pStyle w:val="a7"/>
        <w:jc w:val="both"/>
        <w:rPr>
          <w:lang w:val="de-DE"/>
        </w:rPr>
      </w:pPr>
      <w:r w:rsidRPr="004A44AD">
        <w:rPr>
          <w:rStyle w:val="a9"/>
          <w:rFonts w:ascii="Times New Roman" w:hAnsi="Times New Roman" w:cs="Times New Roman"/>
        </w:rPr>
        <w:footnoteRef/>
      </w:r>
      <w:r w:rsidRPr="002F30DC">
        <w:rPr>
          <w:rFonts w:ascii="Times New Roman" w:hAnsi="Times New Roman" w:cs="Times New Roman"/>
          <w:lang w:val="en-US"/>
        </w:rPr>
        <w:t xml:space="preserve"> </w:t>
      </w:r>
      <w:r w:rsidRPr="004A44AD">
        <w:rPr>
          <w:rFonts w:ascii="Times New Roman" w:hAnsi="Times New Roman" w:cs="Times New Roman"/>
          <w:lang w:val="en-US"/>
        </w:rPr>
        <w:t>Post Crisis German Manufacturer Strategies</w:t>
      </w:r>
      <w:proofErr w:type="gramStart"/>
      <w:r w:rsidRPr="004A44AD">
        <w:rPr>
          <w:rFonts w:ascii="Times New Roman" w:hAnsi="Times New Roman" w:cs="Times New Roman"/>
          <w:lang w:val="en-US"/>
        </w:rPr>
        <w:t>.</w:t>
      </w:r>
      <w:r>
        <w:rPr>
          <w:rFonts w:ascii="Times New Roman" w:hAnsi="Times New Roman" w:cs="Times New Roman"/>
          <w:lang w:val="en-US"/>
        </w:rPr>
        <w:t>-</w:t>
      </w:r>
      <w:proofErr w:type="gramEnd"/>
      <w:r>
        <w:rPr>
          <w:rFonts w:ascii="Times New Roman" w:hAnsi="Times New Roman" w:cs="Times New Roman"/>
          <w:lang w:val="en-US"/>
        </w:rPr>
        <w:t xml:space="preserve"> </w:t>
      </w:r>
      <w:r w:rsidRPr="004A44AD">
        <w:rPr>
          <w:rFonts w:ascii="Times New Roman" w:hAnsi="Times New Roman" w:cs="Times New Roman"/>
          <w:lang w:val="en-US"/>
        </w:rPr>
        <w:t xml:space="preserve"> Fein and Associates, Op. cit.  </w:t>
      </w:r>
      <w:r w:rsidRPr="009247A9">
        <w:rPr>
          <w:rFonts w:ascii="Times New Roman" w:hAnsi="Times New Roman" w:cs="Times New Roman"/>
          <w:lang w:val="de-DE"/>
        </w:rPr>
        <w:t>P. 8 -12.</w:t>
      </w:r>
      <w:r w:rsidRPr="009247A9">
        <w:rPr>
          <w:lang w:val="de-DE"/>
        </w:rPr>
        <w:t xml:space="preserve"> </w:t>
      </w:r>
    </w:p>
  </w:footnote>
  <w:footnote w:id="40">
    <w:p w:rsidR="00E27A00" w:rsidRPr="002F30DC" w:rsidRDefault="00E27A00" w:rsidP="00195FFD">
      <w:pPr>
        <w:pStyle w:val="a7"/>
        <w:jc w:val="both"/>
        <w:rPr>
          <w:rFonts w:ascii="Times New Roman" w:hAnsi="Times New Roman" w:cs="Times New Roman"/>
          <w:lang w:val="en-US"/>
        </w:rPr>
      </w:pPr>
      <w:r w:rsidRPr="005D739F">
        <w:rPr>
          <w:rStyle w:val="a9"/>
          <w:rFonts w:ascii="Times New Roman" w:hAnsi="Times New Roman" w:cs="Times New Roman"/>
        </w:rPr>
        <w:footnoteRef/>
      </w:r>
      <w:r w:rsidRPr="00CB42BA">
        <w:rPr>
          <w:rFonts w:ascii="Times New Roman" w:hAnsi="Times New Roman" w:cs="Times New Roman"/>
          <w:lang w:val="en-US"/>
        </w:rPr>
        <w:t xml:space="preserve"> </w:t>
      </w:r>
      <w:proofErr w:type="spellStart"/>
      <w:r w:rsidRPr="00CB42BA">
        <w:rPr>
          <w:rFonts w:ascii="Times New Roman" w:hAnsi="Times New Roman" w:cs="Times New Roman"/>
          <w:lang w:val="en-US"/>
        </w:rPr>
        <w:t>Iwulska</w:t>
      </w:r>
      <w:proofErr w:type="spellEnd"/>
      <w:r w:rsidRPr="00CB42BA">
        <w:rPr>
          <w:rFonts w:ascii="Times New Roman" w:hAnsi="Times New Roman" w:cs="Times New Roman"/>
          <w:lang w:val="en-US"/>
        </w:rPr>
        <w:t xml:space="preserve"> Aleksandra.  </w:t>
      </w:r>
      <w:proofErr w:type="gramStart"/>
      <w:r>
        <w:rPr>
          <w:rFonts w:ascii="Times New Roman" w:hAnsi="Times New Roman" w:cs="Times New Roman"/>
          <w:lang w:val="en-US"/>
        </w:rPr>
        <w:t>Golden Growth</w:t>
      </w:r>
      <w:r w:rsidRPr="00195FFD">
        <w:rPr>
          <w:rFonts w:ascii="Times New Roman" w:hAnsi="Times New Roman" w:cs="Times New Roman"/>
          <w:lang w:val="en-US"/>
        </w:rPr>
        <w:t>.</w:t>
      </w:r>
      <w:proofErr w:type="gramEnd"/>
      <w:r w:rsidRPr="00195FFD">
        <w:rPr>
          <w:rFonts w:ascii="Times New Roman" w:hAnsi="Times New Roman" w:cs="Times New Roman"/>
          <w:lang w:val="en-US"/>
        </w:rPr>
        <w:t xml:space="preserve"> </w:t>
      </w:r>
      <w:proofErr w:type="gramStart"/>
      <w:r w:rsidRPr="00195FFD">
        <w:rPr>
          <w:rFonts w:ascii="Times New Roman" w:hAnsi="Times New Roman" w:cs="Times New Roman"/>
          <w:lang w:val="en-US"/>
        </w:rPr>
        <w:t>Re</w:t>
      </w:r>
      <w:r>
        <w:rPr>
          <w:rFonts w:ascii="Times New Roman" w:hAnsi="Times New Roman" w:cs="Times New Roman"/>
          <w:lang w:val="en-US"/>
        </w:rPr>
        <w:t>storing the luster of the European economic model.</w:t>
      </w:r>
      <w:proofErr w:type="gramEnd"/>
      <w:r>
        <w:rPr>
          <w:rFonts w:ascii="Times New Roman" w:hAnsi="Times New Roman" w:cs="Times New Roman"/>
          <w:lang w:val="en-US"/>
        </w:rPr>
        <w:t xml:space="preserve"> // </w:t>
      </w:r>
      <w:r w:rsidRPr="00195FFD">
        <w:rPr>
          <w:rFonts w:ascii="Times New Roman" w:hAnsi="Times New Roman" w:cs="Times New Roman"/>
          <w:lang w:val="en-US"/>
        </w:rPr>
        <w:t xml:space="preserve">Country Benchmarks. </w:t>
      </w:r>
      <w:proofErr w:type="gramStart"/>
      <w:r>
        <w:rPr>
          <w:rFonts w:ascii="Times New Roman" w:hAnsi="Times New Roman" w:cs="Times New Roman"/>
          <w:lang w:val="en-US"/>
        </w:rPr>
        <w:t>World Bank</w:t>
      </w:r>
      <w:r w:rsidRPr="00EF6D0F">
        <w:rPr>
          <w:rFonts w:ascii="Times New Roman" w:hAnsi="Times New Roman" w:cs="Times New Roman"/>
          <w:lang w:val="en-US"/>
        </w:rPr>
        <w:t>, 2012.</w:t>
      </w:r>
      <w:proofErr w:type="gramEnd"/>
      <w:r w:rsidRPr="00EF6D0F">
        <w:rPr>
          <w:rFonts w:ascii="Times New Roman" w:hAnsi="Times New Roman" w:cs="Times New Roman"/>
          <w:lang w:val="en-US"/>
        </w:rPr>
        <w:t xml:space="preserve"> </w:t>
      </w:r>
      <w:r>
        <w:rPr>
          <w:rFonts w:ascii="Times New Roman" w:hAnsi="Times New Roman" w:cs="Times New Roman"/>
          <w:lang w:val="en-US"/>
        </w:rPr>
        <w:t>P.</w:t>
      </w:r>
      <w:r w:rsidRPr="00EF6D0F">
        <w:rPr>
          <w:rFonts w:ascii="Times New Roman" w:hAnsi="Times New Roman" w:cs="Times New Roman"/>
          <w:lang w:val="en-US"/>
        </w:rPr>
        <w:t xml:space="preserve"> 55 – 58.</w:t>
      </w:r>
      <w:r w:rsidRPr="002F30DC">
        <w:rPr>
          <w:rFonts w:ascii="Times New Roman" w:hAnsi="Times New Roman" w:cs="Times New Roman"/>
          <w:lang w:val="en-US"/>
        </w:rPr>
        <w:t xml:space="preserve"> </w:t>
      </w:r>
    </w:p>
  </w:footnote>
  <w:footnote w:id="41">
    <w:p w:rsidR="00E27A00" w:rsidRPr="002F30DC" w:rsidRDefault="00E27A00" w:rsidP="006A2CEB">
      <w:pPr>
        <w:pStyle w:val="a7"/>
        <w:jc w:val="both"/>
        <w:rPr>
          <w:lang w:val="en-US"/>
        </w:rPr>
      </w:pPr>
      <w:r>
        <w:rPr>
          <w:rStyle w:val="a9"/>
        </w:rPr>
        <w:footnoteRef/>
      </w:r>
      <w:r w:rsidRPr="002F30DC">
        <w:rPr>
          <w:lang w:val="en-US"/>
        </w:rPr>
        <w:t xml:space="preserve"> </w:t>
      </w:r>
      <w:proofErr w:type="gramStart"/>
      <w:r>
        <w:rPr>
          <w:rFonts w:ascii="Times New Roman" w:hAnsi="Times New Roman" w:cs="Times New Roman"/>
          <w:lang w:val="en-US"/>
        </w:rPr>
        <w:t>German</w:t>
      </w:r>
      <w:r w:rsidRPr="00EF6D0F">
        <w:rPr>
          <w:rFonts w:ascii="Times New Roman" w:hAnsi="Times New Roman" w:cs="Times New Roman"/>
          <w:lang w:val="en-US"/>
        </w:rPr>
        <w:t xml:space="preserve"> </w:t>
      </w:r>
      <w:r>
        <w:rPr>
          <w:rFonts w:ascii="Times New Roman" w:hAnsi="Times New Roman" w:cs="Times New Roman"/>
          <w:lang w:val="en-US"/>
        </w:rPr>
        <w:t>industry.</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Upswing losing some momentum.</w:t>
      </w:r>
      <w:proofErr w:type="gramEnd"/>
      <w:r>
        <w:rPr>
          <w:rFonts w:ascii="Times New Roman" w:hAnsi="Times New Roman" w:cs="Times New Roman"/>
          <w:lang w:val="en-US"/>
        </w:rPr>
        <w:t xml:space="preserve"> // Ed. by Just Tobias. </w:t>
      </w:r>
      <w:proofErr w:type="gramStart"/>
      <w:r w:rsidRPr="005D739F">
        <w:rPr>
          <w:rFonts w:ascii="Times New Roman" w:hAnsi="Times New Roman" w:cs="Times New Roman"/>
          <w:lang w:val="en-US"/>
        </w:rPr>
        <w:t>Deutsche Bank Research.</w:t>
      </w:r>
      <w:proofErr w:type="gramEnd"/>
      <w:r w:rsidRPr="005D739F">
        <w:rPr>
          <w:rFonts w:ascii="Times New Roman" w:hAnsi="Times New Roman" w:cs="Times New Roman"/>
          <w:lang w:val="en-US"/>
        </w:rPr>
        <w:t xml:space="preserve"> </w:t>
      </w:r>
      <w:r>
        <w:rPr>
          <w:rFonts w:ascii="Times New Roman" w:hAnsi="Times New Roman" w:cs="Times New Roman"/>
          <w:lang w:val="en-US"/>
        </w:rPr>
        <w:t xml:space="preserve">Frankfurt </w:t>
      </w:r>
      <w:proofErr w:type="gramStart"/>
      <w:r>
        <w:rPr>
          <w:rFonts w:ascii="Times New Roman" w:hAnsi="Times New Roman" w:cs="Times New Roman"/>
          <w:lang w:val="en-US"/>
        </w:rPr>
        <w:t>am</w:t>
      </w:r>
      <w:proofErr w:type="gramEnd"/>
      <w:r>
        <w:rPr>
          <w:rFonts w:ascii="Times New Roman" w:hAnsi="Times New Roman" w:cs="Times New Roman"/>
          <w:lang w:val="en-US"/>
        </w:rPr>
        <w:t xml:space="preserve"> Main. </w:t>
      </w:r>
      <w:r w:rsidRPr="00EF6D0F">
        <w:rPr>
          <w:rFonts w:ascii="Times New Roman" w:hAnsi="Times New Roman" w:cs="Times New Roman"/>
          <w:lang w:val="en-US"/>
        </w:rPr>
        <w:t xml:space="preserve">October, 5, </w:t>
      </w:r>
      <w:proofErr w:type="gramStart"/>
      <w:r w:rsidRPr="00EF6D0F">
        <w:rPr>
          <w:rFonts w:ascii="Times New Roman" w:hAnsi="Times New Roman" w:cs="Times New Roman"/>
          <w:lang w:val="en-US"/>
        </w:rPr>
        <w:t>2010 .</w:t>
      </w:r>
      <w:proofErr w:type="gramEnd"/>
      <w:r w:rsidRPr="00EF6D0F">
        <w:rPr>
          <w:rFonts w:ascii="Times New Roman" w:hAnsi="Times New Roman" w:cs="Times New Roman"/>
          <w:lang w:val="en-US"/>
        </w:rPr>
        <w:t xml:space="preserve"> P. 1 – 5.</w:t>
      </w:r>
      <w:r w:rsidRPr="00EF6D0F">
        <w:rPr>
          <w:lang w:val="en-US"/>
        </w:rPr>
        <w:t xml:space="preserve"> </w:t>
      </w:r>
      <w:proofErr w:type="gramStart"/>
      <w:r w:rsidRPr="002F30DC">
        <w:rPr>
          <w:lang w:val="en-US"/>
        </w:rPr>
        <w:t xml:space="preserve">- </w:t>
      </w:r>
      <w:r w:rsidR="00F412FA">
        <w:fldChar w:fldCharType="begin"/>
      </w:r>
      <w:r w:rsidR="00F412FA" w:rsidRPr="008D4EA6">
        <w:rPr>
          <w:lang w:val="en-US"/>
        </w:rPr>
        <w:instrText>HYPERLINK "http://www.dbresearch.com/PROD/DBR_INTERNET_EN-PROD/PROD0000000000263199/German+industry%3A+Upswing+losing+some+momentum.pdf"</w:instrText>
      </w:r>
      <w:r w:rsidR="00F412FA">
        <w:fldChar w:fldCharType="separate"/>
      </w:r>
      <w:r w:rsidRPr="00EF6D0F">
        <w:rPr>
          <w:rStyle w:val="aa"/>
          <w:rFonts w:ascii="Times New Roman" w:hAnsi="Times New Roman" w:cs="Times New Roman"/>
          <w:lang w:val="en-US"/>
        </w:rPr>
        <w:t>http://www.dbresearch.com/PROD/DBR_INTERNET_EN-PROD/PROD0000000000263199/German+industry%3A+Upswing+losing+some+momentum.pdf</w:t>
      </w:r>
      <w:r w:rsidR="00F412FA">
        <w:fldChar w:fldCharType="end"/>
      </w:r>
      <w:r w:rsidRPr="002F30DC">
        <w:rPr>
          <w:lang w:val="en-US"/>
        </w:rPr>
        <w:t>.</w:t>
      </w:r>
      <w:proofErr w:type="gramEnd"/>
    </w:p>
  </w:footnote>
  <w:footnote w:id="42">
    <w:p w:rsidR="00E27A00" w:rsidRPr="008D4EA6" w:rsidRDefault="00E27A00" w:rsidP="000C6C9E">
      <w:pPr>
        <w:pStyle w:val="a7"/>
        <w:rPr>
          <w:rFonts w:ascii="Times New Roman" w:hAnsi="Times New Roman" w:cs="Times New Roman"/>
          <w:lang w:val="de-DE"/>
        </w:rPr>
      </w:pPr>
      <w:r w:rsidRPr="000C6C9E">
        <w:rPr>
          <w:rStyle w:val="a9"/>
          <w:rFonts w:ascii="Times New Roman" w:hAnsi="Times New Roman" w:cs="Times New Roman"/>
        </w:rPr>
        <w:footnoteRef/>
      </w:r>
      <w:r w:rsidRPr="000C6C9E">
        <w:rPr>
          <w:rFonts w:ascii="Times New Roman" w:hAnsi="Times New Roman" w:cs="Times New Roman"/>
          <w:lang w:val="en-US"/>
        </w:rPr>
        <w:t xml:space="preserve"> </w:t>
      </w:r>
      <w:proofErr w:type="gramStart"/>
      <w:r w:rsidRPr="00EF6D0F">
        <w:rPr>
          <w:rFonts w:ascii="Times New Roman" w:hAnsi="Times New Roman" w:cs="Times New Roman"/>
          <w:lang w:val="en-US"/>
        </w:rPr>
        <w:t>German industry.</w:t>
      </w:r>
      <w:proofErr w:type="gramEnd"/>
      <w:r w:rsidRPr="00EF6D0F">
        <w:rPr>
          <w:rFonts w:ascii="Times New Roman" w:hAnsi="Times New Roman" w:cs="Times New Roman"/>
          <w:lang w:val="en-US"/>
        </w:rPr>
        <w:t xml:space="preserve"> </w:t>
      </w:r>
      <w:proofErr w:type="gramStart"/>
      <w:r w:rsidRPr="00EF6D0F">
        <w:rPr>
          <w:rFonts w:ascii="Times New Roman" w:hAnsi="Times New Roman" w:cs="Times New Roman"/>
          <w:lang w:val="en-US"/>
        </w:rPr>
        <w:t>Western European car market.</w:t>
      </w:r>
      <w:proofErr w:type="gramEnd"/>
      <w:r w:rsidRPr="00EF6D0F">
        <w:rPr>
          <w:rFonts w:ascii="Times New Roman" w:hAnsi="Times New Roman" w:cs="Times New Roman"/>
          <w:lang w:val="en-US"/>
        </w:rPr>
        <w:t xml:space="preserve"> </w:t>
      </w:r>
      <w:proofErr w:type="gramStart"/>
      <w:r w:rsidRPr="00EF6D0F">
        <w:rPr>
          <w:rFonts w:ascii="Times New Roman" w:hAnsi="Times New Roman" w:cs="Times New Roman"/>
          <w:lang w:val="en-US"/>
        </w:rPr>
        <w:t>Light at the end of the tunnel.</w:t>
      </w:r>
      <w:proofErr w:type="gramEnd"/>
      <w:r w:rsidRPr="00EF6D0F">
        <w:rPr>
          <w:rFonts w:ascii="Times New Roman" w:hAnsi="Times New Roman" w:cs="Times New Roman"/>
          <w:lang w:val="en-US"/>
        </w:rPr>
        <w:t xml:space="preserve"> //</w:t>
      </w:r>
      <w:r>
        <w:rPr>
          <w:rFonts w:ascii="Times New Roman" w:hAnsi="Times New Roman" w:cs="Times New Roman"/>
          <w:lang w:val="en-US"/>
        </w:rPr>
        <w:t xml:space="preserve"> Ed. by</w:t>
      </w:r>
      <w:r w:rsidRPr="00EF6D0F">
        <w:rPr>
          <w:rFonts w:ascii="Times New Roman" w:hAnsi="Times New Roman" w:cs="Times New Roman"/>
          <w:lang w:val="en-US"/>
        </w:rPr>
        <w:t xml:space="preserve"> Graf Bernhard. </w:t>
      </w:r>
      <w:r w:rsidRPr="008D4EA6">
        <w:rPr>
          <w:rFonts w:ascii="Times New Roman" w:hAnsi="Times New Roman" w:cs="Times New Roman"/>
          <w:lang w:val="de-DE"/>
        </w:rPr>
        <w:t xml:space="preserve">Deutsche Bank Research. Frankfurt am Main. January, 9, 2013. P. 3 – 5. - </w:t>
      </w:r>
      <w:r w:rsidR="00F412FA">
        <w:fldChar w:fldCharType="begin"/>
      </w:r>
      <w:r w:rsidR="00F412FA" w:rsidRPr="008D4EA6">
        <w:rPr>
          <w:lang w:val="de-DE"/>
        </w:rPr>
        <w:instrText>HYPERLINK "http://www.dbresearch.com/PROD/DBR_INTERNET_EN-PROD/PROD0000000000299634/Western+European+car+market%3A+Light+at+the+end+of+the+tunnel.PDF"</w:instrText>
      </w:r>
      <w:r w:rsidR="00F412FA">
        <w:fldChar w:fldCharType="separate"/>
      </w:r>
      <w:r w:rsidRPr="008D4EA6">
        <w:rPr>
          <w:rStyle w:val="aa"/>
          <w:rFonts w:ascii="Times New Roman" w:hAnsi="Times New Roman" w:cs="Times New Roman"/>
          <w:lang w:val="de-DE"/>
        </w:rPr>
        <w:t>http://www.dbresearch.com/PROD/DBR_INTERNET_EN-PROD/PROD0000000000299634/Western+European+car+market%3A+Light+at+the+end+of+the+tunnel.PDF</w:t>
      </w:r>
      <w:r w:rsidR="00F412FA">
        <w:fldChar w:fldCharType="end"/>
      </w:r>
      <w:r w:rsidRPr="008D4EA6">
        <w:rPr>
          <w:lang w:val="de-DE"/>
        </w:rPr>
        <w:t>.</w:t>
      </w:r>
    </w:p>
  </w:footnote>
  <w:footnote w:id="43">
    <w:p w:rsidR="00E27A00" w:rsidRPr="00F914B9" w:rsidRDefault="00E27A00" w:rsidP="00EF6D0F">
      <w:pPr>
        <w:pStyle w:val="a7"/>
        <w:jc w:val="both"/>
        <w:rPr>
          <w:rFonts w:ascii="Times New Roman" w:hAnsi="Times New Roman" w:cs="Times New Roman"/>
        </w:rPr>
      </w:pPr>
      <w:r w:rsidRPr="00EF6D0F">
        <w:rPr>
          <w:rStyle w:val="a9"/>
          <w:rFonts w:ascii="Times New Roman" w:hAnsi="Times New Roman" w:cs="Times New Roman"/>
        </w:rPr>
        <w:footnoteRef/>
      </w:r>
      <w:r w:rsidRPr="00F914B9">
        <w:rPr>
          <w:rFonts w:ascii="Times New Roman" w:hAnsi="Times New Roman" w:cs="Times New Roman"/>
        </w:rPr>
        <w:t xml:space="preserve"> </w:t>
      </w:r>
      <w:r>
        <w:rPr>
          <w:rFonts w:ascii="Times New Roman" w:hAnsi="Times New Roman" w:cs="Times New Roman"/>
          <w:lang w:val="de-DE"/>
        </w:rPr>
        <w:t>Ibid</w:t>
      </w:r>
      <w:r w:rsidRPr="00F914B9">
        <w:t>.</w:t>
      </w:r>
    </w:p>
  </w:footnote>
  <w:footnote w:id="44">
    <w:p w:rsidR="00E27A00" w:rsidRPr="00871ABA" w:rsidRDefault="00E27A00" w:rsidP="00CE61E3">
      <w:pPr>
        <w:pStyle w:val="a7"/>
      </w:pPr>
      <w:r>
        <w:rPr>
          <w:rStyle w:val="a9"/>
        </w:rPr>
        <w:footnoteRef/>
      </w:r>
      <w:hyperlink r:id="rId9" w:history="1">
        <w:r w:rsidRPr="009D18B5">
          <w:rPr>
            <w:rStyle w:val="aa"/>
          </w:rPr>
          <w:t>http://www.ey.com/Publication/vwLUAssets/European_Automotive_Survey_2013_eng/$FILE/European%20Automotive%20Survey%202013%20eng.pdf</w:t>
        </w:r>
      </w:hyperlink>
      <w:r>
        <w:t xml:space="preserve"> – Обзор Европейского автомобилестроения. </w:t>
      </w:r>
      <w:r>
        <w:rPr>
          <w:lang w:val="de-DE"/>
        </w:rPr>
        <w:t>Ernst</w:t>
      </w:r>
      <w:r w:rsidRPr="00871ABA">
        <w:t xml:space="preserve"> </w:t>
      </w:r>
      <w:proofErr w:type="spellStart"/>
      <w:r>
        <w:rPr>
          <w:lang w:val="de-DE"/>
        </w:rPr>
        <w:t>and</w:t>
      </w:r>
      <w:proofErr w:type="spellEnd"/>
      <w:r w:rsidRPr="00871ABA">
        <w:t xml:space="preserve"> </w:t>
      </w:r>
      <w:r>
        <w:rPr>
          <w:lang w:val="de-DE"/>
        </w:rPr>
        <w:t xml:space="preserve">Young. 2013 </w:t>
      </w:r>
      <w:r>
        <w:t>г. Стр. 8</w:t>
      </w:r>
    </w:p>
  </w:footnote>
  <w:footnote w:id="45">
    <w:p w:rsidR="00E27A00" w:rsidRPr="002F30DC" w:rsidRDefault="00E27A00" w:rsidP="002F30DC">
      <w:pPr>
        <w:pStyle w:val="a7"/>
        <w:jc w:val="both"/>
        <w:rPr>
          <w:lang w:val="en-US"/>
        </w:rPr>
      </w:pPr>
      <w:r w:rsidRPr="002F30DC">
        <w:rPr>
          <w:rStyle w:val="a9"/>
          <w:rFonts w:ascii="Times New Roman" w:hAnsi="Times New Roman" w:cs="Times New Roman"/>
        </w:rPr>
        <w:footnoteRef/>
      </w:r>
      <w:proofErr w:type="spellStart"/>
      <w:proofErr w:type="gramStart"/>
      <w:r w:rsidRPr="002F30DC">
        <w:rPr>
          <w:rFonts w:ascii="Times New Roman" w:hAnsi="Times New Roman" w:cs="Times New Roman"/>
          <w:lang w:val="en-US"/>
        </w:rPr>
        <w:t>Factbook</w:t>
      </w:r>
      <w:proofErr w:type="spellEnd"/>
      <w:r w:rsidRPr="002F30DC">
        <w:rPr>
          <w:rFonts w:ascii="Times New Roman" w:hAnsi="Times New Roman" w:cs="Times New Roman"/>
          <w:lang w:val="en-US"/>
        </w:rPr>
        <w:t xml:space="preserve"> 2013.</w:t>
      </w:r>
      <w:proofErr w:type="gramEnd"/>
      <w:r w:rsidRPr="002F30DC">
        <w:rPr>
          <w:rFonts w:ascii="Times New Roman" w:hAnsi="Times New Roman" w:cs="Times New Roman"/>
          <w:lang w:val="en-US"/>
        </w:rPr>
        <w:t xml:space="preserve"> Volkswagen Group. </w:t>
      </w:r>
      <w:proofErr w:type="gramStart"/>
      <w:r w:rsidRPr="002F30DC">
        <w:rPr>
          <w:rFonts w:ascii="Times New Roman" w:hAnsi="Times New Roman" w:cs="Times New Roman"/>
          <w:lang w:val="en-US"/>
        </w:rPr>
        <w:t>P. 45 -50.</w:t>
      </w:r>
      <w:proofErr w:type="gramEnd"/>
      <w:r w:rsidRPr="002F30DC">
        <w:rPr>
          <w:rFonts w:ascii="Times New Roman" w:hAnsi="Times New Roman" w:cs="Times New Roman"/>
          <w:lang w:val="en-US"/>
        </w:rPr>
        <w:t xml:space="preserve"> - </w:t>
      </w:r>
      <w:r w:rsidR="00F412FA">
        <w:fldChar w:fldCharType="begin"/>
      </w:r>
      <w:r w:rsidR="00F412FA" w:rsidRPr="008D4EA6">
        <w:rPr>
          <w:lang w:val="en-US"/>
        </w:rPr>
        <w:instrText>HYPERLINK "http://www.volkswagenag.com/content/vwcorp%20/info_center/en/publications/2013/03/Factbook2013.bin.html/binarystorageitem/file/Factbook_2013.pdf"</w:instrText>
      </w:r>
      <w:r w:rsidR="00F412FA">
        <w:fldChar w:fldCharType="separate"/>
      </w:r>
      <w:r w:rsidRPr="00FC55DC">
        <w:rPr>
          <w:rStyle w:val="aa"/>
          <w:rFonts w:ascii="Times New Roman" w:hAnsi="Times New Roman" w:cs="Times New Roman"/>
          <w:lang w:val="en-US"/>
        </w:rPr>
        <w:t>http://www.volkswagenag.com/content/vwcorp</w:t>
      </w:r>
      <w:r w:rsidRPr="00CB42BA">
        <w:rPr>
          <w:rStyle w:val="aa"/>
          <w:rFonts w:ascii="Times New Roman" w:hAnsi="Times New Roman" w:cs="Times New Roman"/>
          <w:lang w:val="en-US"/>
        </w:rPr>
        <w:t xml:space="preserve"> </w:t>
      </w:r>
      <w:r w:rsidRPr="00FC55DC">
        <w:rPr>
          <w:rStyle w:val="aa"/>
          <w:rFonts w:ascii="Times New Roman" w:hAnsi="Times New Roman" w:cs="Times New Roman"/>
          <w:lang w:val="en-US"/>
        </w:rPr>
        <w:t>/info_center/en/publications/2013/03/Factbook2013.bin.html/binarystorageitem/file/Factbook_2013.pdf</w:t>
      </w:r>
      <w:r w:rsidR="00F412FA">
        <w:fldChar w:fldCharType="end"/>
      </w:r>
      <w:r w:rsidRPr="002F30DC">
        <w:rPr>
          <w:rFonts w:ascii="Times New Roman" w:hAnsi="Times New Roman" w:cs="Times New Roman"/>
          <w:lang w:val="en-US"/>
        </w:rPr>
        <w:t xml:space="preserve"> </w:t>
      </w:r>
    </w:p>
  </w:footnote>
  <w:footnote w:id="46">
    <w:p w:rsidR="00E27A00" w:rsidRPr="00445E34" w:rsidRDefault="00E27A00" w:rsidP="00445E34">
      <w:pPr>
        <w:pStyle w:val="a7"/>
        <w:jc w:val="both"/>
        <w:rPr>
          <w:rFonts w:ascii="Times New Roman" w:hAnsi="Times New Roman" w:cs="Times New Roman"/>
        </w:rPr>
      </w:pPr>
      <w:r w:rsidRPr="00445E34">
        <w:rPr>
          <w:rStyle w:val="a9"/>
          <w:rFonts w:ascii="Times New Roman" w:hAnsi="Times New Roman" w:cs="Times New Roman"/>
        </w:rPr>
        <w:footnoteRef/>
      </w:r>
      <w:r w:rsidRPr="00445E34">
        <w:rPr>
          <w:rFonts w:ascii="Times New Roman" w:hAnsi="Times New Roman" w:cs="Times New Roman"/>
        </w:rPr>
        <w:t xml:space="preserve">  Материалы сайта </w:t>
      </w:r>
      <w:r w:rsidRPr="00445E34">
        <w:rPr>
          <w:rFonts w:ascii="Times New Roman" w:hAnsi="Times New Roman" w:cs="Times New Roman"/>
          <w:lang w:val="en-US"/>
        </w:rPr>
        <w:t>Daimler</w:t>
      </w:r>
      <w:r w:rsidRPr="00445E34">
        <w:rPr>
          <w:rFonts w:ascii="Times New Roman" w:hAnsi="Times New Roman" w:cs="Times New Roman"/>
        </w:rPr>
        <w:t xml:space="preserve"> </w:t>
      </w:r>
      <w:r w:rsidRPr="00445E34">
        <w:rPr>
          <w:rFonts w:ascii="Times New Roman" w:hAnsi="Times New Roman" w:cs="Times New Roman"/>
          <w:lang w:val="en-US"/>
        </w:rPr>
        <w:t>AG</w:t>
      </w:r>
      <w:r w:rsidRPr="00445E34">
        <w:rPr>
          <w:rFonts w:ascii="Times New Roman" w:hAnsi="Times New Roman" w:cs="Times New Roman"/>
        </w:rPr>
        <w:t xml:space="preserve">. / Новости. – Берлин. Апрель 10, 2013. -  </w:t>
      </w:r>
      <w:hyperlink r:id="rId10" w:history="1">
        <w:r w:rsidRPr="00445E34">
          <w:rPr>
            <w:rStyle w:val="aa"/>
            <w:rFonts w:ascii="Times New Roman" w:hAnsi="Times New Roman" w:cs="Times New Roman"/>
          </w:rPr>
          <w:t>http://www.daimler.com/dccom</w:t>
        </w:r>
      </w:hyperlink>
      <w:r w:rsidRPr="00445E34">
        <w:rPr>
          <w:rFonts w:ascii="Times New Roman" w:hAnsi="Times New Roman" w:cs="Times New Roman"/>
        </w:rPr>
        <w:t xml:space="preserve"> </w:t>
      </w:r>
    </w:p>
  </w:footnote>
  <w:footnote w:id="47">
    <w:p w:rsidR="00E27A00" w:rsidRPr="003E2623" w:rsidRDefault="00E27A00" w:rsidP="003E2623">
      <w:pPr>
        <w:pStyle w:val="a7"/>
        <w:tabs>
          <w:tab w:val="left" w:pos="3416"/>
        </w:tabs>
        <w:rPr>
          <w:rFonts w:ascii="Times New Roman" w:hAnsi="Times New Roman" w:cs="Times New Roman"/>
        </w:rPr>
      </w:pPr>
      <w:r w:rsidRPr="003E2623">
        <w:rPr>
          <w:rStyle w:val="a9"/>
          <w:rFonts w:ascii="Times New Roman" w:hAnsi="Times New Roman" w:cs="Times New Roman"/>
        </w:rPr>
        <w:footnoteRef/>
      </w:r>
      <w:r w:rsidRPr="003E2623">
        <w:rPr>
          <w:rFonts w:ascii="Times New Roman" w:hAnsi="Times New Roman" w:cs="Times New Roman"/>
        </w:rPr>
        <w:t xml:space="preserve"> Материалы сайта </w:t>
      </w:r>
      <w:r w:rsidRPr="003E2623">
        <w:rPr>
          <w:rFonts w:ascii="Times New Roman" w:hAnsi="Times New Roman" w:cs="Times New Roman"/>
          <w:lang w:val="en-US"/>
        </w:rPr>
        <w:t>BMW</w:t>
      </w:r>
      <w:r w:rsidRPr="003E2623">
        <w:rPr>
          <w:rFonts w:ascii="Times New Roman" w:hAnsi="Times New Roman" w:cs="Times New Roman"/>
        </w:rPr>
        <w:t xml:space="preserve"> </w:t>
      </w:r>
      <w:r w:rsidRPr="003E2623">
        <w:rPr>
          <w:rFonts w:ascii="Times New Roman" w:hAnsi="Times New Roman" w:cs="Times New Roman"/>
          <w:lang w:val="en-US"/>
        </w:rPr>
        <w:t>Group</w:t>
      </w:r>
      <w:r w:rsidRPr="003E2623">
        <w:rPr>
          <w:rFonts w:ascii="Times New Roman" w:hAnsi="Times New Roman" w:cs="Times New Roman"/>
        </w:rPr>
        <w:t xml:space="preserve">  - </w:t>
      </w:r>
      <w:hyperlink r:id="rId11" w:history="1">
        <w:r w:rsidRPr="003E2623">
          <w:rPr>
            <w:rStyle w:val="aa"/>
            <w:rFonts w:ascii="Times New Roman" w:hAnsi="Times New Roman" w:cs="Times New Roman"/>
            <w:lang w:val="en-US"/>
          </w:rPr>
          <w:t>http</w:t>
        </w:r>
        <w:r w:rsidRPr="003E2623">
          <w:rPr>
            <w:rStyle w:val="aa"/>
            <w:rFonts w:ascii="Times New Roman" w:hAnsi="Times New Roman" w:cs="Times New Roman"/>
          </w:rPr>
          <w:t>://</w:t>
        </w:r>
        <w:r w:rsidRPr="003E2623">
          <w:rPr>
            <w:rStyle w:val="aa"/>
            <w:rFonts w:ascii="Times New Roman" w:hAnsi="Times New Roman" w:cs="Times New Roman"/>
            <w:lang w:val="en-US"/>
          </w:rPr>
          <w:t>www</w:t>
        </w:r>
        <w:r w:rsidRPr="003E2623">
          <w:rPr>
            <w:rStyle w:val="aa"/>
            <w:rFonts w:ascii="Times New Roman" w:hAnsi="Times New Roman" w:cs="Times New Roman"/>
          </w:rPr>
          <w:t>.</w:t>
        </w:r>
        <w:proofErr w:type="spellStart"/>
        <w:r w:rsidRPr="003E2623">
          <w:rPr>
            <w:rStyle w:val="aa"/>
            <w:rFonts w:ascii="Times New Roman" w:hAnsi="Times New Roman" w:cs="Times New Roman"/>
            <w:lang w:val="en-US"/>
          </w:rPr>
          <w:t>bmwgroup</w:t>
        </w:r>
        <w:proofErr w:type="spellEnd"/>
        <w:r w:rsidRPr="003E2623">
          <w:rPr>
            <w:rStyle w:val="aa"/>
            <w:rFonts w:ascii="Times New Roman" w:hAnsi="Times New Roman" w:cs="Times New Roman"/>
          </w:rPr>
          <w:t>.</w:t>
        </w:r>
        <w:r w:rsidRPr="003E2623">
          <w:rPr>
            <w:rStyle w:val="aa"/>
            <w:rFonts w:ascii="Times New Roman" w:hAnsi="Times New Roman" w:cs="Times New Roman"/>
            <w:lang w:val="en-US"/>
          </w:rPr>
          <w:t>com</w:t>
        </w:r>
        <w:r w:rsidRPr="003E2623">
          <w:rPr>
            <w:rStyle w:val="aa"/>
            <w:rFonts w:ascii="Times New Roman" w:hAnsi="Times New Roman" w:cs="Times New Roman"/>
          </w:rPr>
          <w:t>/</w:t>
        </w:r>
        <w:r w:rsidRPr="003E2623">
          <w:rPr>
            <w:rStyle w:val="aa"/>
            <w:rFonts w:ascii="Times New Roman" w:hAnsi="Times New Roman" w:cs="Times New Roman"/>
            <w:lang w:val="en-US"/>
          </w:rPr>
          <w:t>e</w:t>
        </w:r>
        <w:r w:rsidRPr="003E2623">
          <w:rPr>
            <w:rStyle w:val="aa"/>
            <w:rFonts w:ascii="Times New Roman" w:hAnsi="Times New Roman" w:cs="Times New Roman"/>
          </w:rPr>
          <w:t>/0_0_</w:t>
        </w:r>
        <w:r w:rsidRPr="003E2623">
          <w:rPr>
            <w:rStyle w:val="aa"/>
            <w:rFonts w:ascii="Times New Roman" w:hAnsi="Times New Roman" w:cs="Times New Roman"/>
            <w:lang w:val="en-US"/>
          </w:rPr>
          <w:t>www</w:t>
        </w:r>
        <w:r w:rsidRPr="003E2623">
          <w:rPr>
            <w:rStyle w:val="aa"/>
            <w:rFonts w:ascii="Times New Roman" w:hAnsi="Times New Roman" w:cs="Times New Roman"/>
          </w:rPr>
          <w:t>_</w:t>
        </w:r>
        <w:proofErr w:type="spellStart"/>
        <w:r w:rsidRPr="003E2623">
          <w:rPr>
            <w:rStyle w:val="aa"/>
            <w:rFonts w:ascii="Times New Roman" w:hAnsi="Times New Roman" w:cs="Times New Roman"/>
            <w:lang w:val="en-US"/>
          </w:rPr>
          <w:t>bmwgroup</w:t>
        </w:r>
        <w:proofErr w:type="spellEnd"/>
        <w:r w:rsidRPr="003E2623">
          <w:rPr>
            <w:rStyle w:val="aa"/>
            <w:rFonts w:ascii="Times New Roman" w:hAnsi="Times New Roman" w:cs="Times New Roman"/>
          </w:rPr>
          <w:t>_</w:t>
        </w:r>
        <w:r w:rsidRPr="003E2623">
          <w:rPr>
            <w:rStyle w:val="aa"/>
            <w:rFonts w:ascii="Times New Roman" w:hAnsi="Times New Roman" w:cs="Times New Roman"/>
            <w:lang w:val="en-US"/>
          </w:rPr>
          <w:t>com</w:t>
        </w:r>
        <w:r w:rsidRPr="003E2623">
          <w:rPr>
            <w:rStyle w:val="aa"/>
            <w:rFonts w:ascii="Times New Roman" w:hAnsi="Times New Roman" w:cs="Times New Roman"/>
          </w:rPr>
          <w:t>/</w:t>
        </w:r>
        <w:r w:rsidRPr="003E2623">
          <w:rPr>
            <w:rStyle w:val="aa"/>
            <w:rFonts w:ascii="Times New Roman" w:hAnsi="Times New Roman" w:cs="Times New Roman"/>
            <w:lang w:val="en-US"/>
          </w:rPr>
          <w:t>home</w:t>
        </w:r>
        <w:r w:rsidRPr="003E2623">
          <w:rPr>
            <w:rStyle w:val="aa"/>
            <w:rFonts w:ascii="Times New Roman" w:hAnsi="Times New Roman" w:cs="Times New Roman"/>
          </w:rPr>
          <w:t>/</w:t>
        </w:r>
        <w:r w:rsidRPr="003E2623">
          <w:rPr>
            <w:rStyle w:val="aa"/>
            <w:rFonts w:ascii="Times New Roman" w:hAnsi="Times New Roman" w:cs="Times New Roman"/>
            <w:lang w:val="en-US"/>
          </w:rPr>
          <w:t>home</w:t>
        </w:r>
        <w:r w:rsidRPr="003E2623">
          <w:rPr>
            <w:rStyle w:val="aa"/>
            <w:rFonts w:ascii="Times New Roman" w:hAnsi="Times New Roman" w:cs="Times New Roman"/>
          </w:rPr>
          <w:t>.</w:t>
        </w:r>
        <w:r w:rsidRPr="003E2623">
          <w:rPr>
            <w:rStyle w:val="aa"/>
            <w:rFonts w:ascii="Times New Roman" w:hAnsi="Times New Roman" w:cs="Times New Roman"/>
            <w:lang w:val="en-US"/>
          </w:rPr>
          <w:t>html</w:t>
        </w:r>
      </w:hyperlink>
      <w:r w:rsidRPr="003E2623">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715711"/>
      <w:docPartObj>
        <w:docPartGallery w:val="Page Numbers (Top of Page)"/>
        <w:docPartUnique/>
      </w:docPartObj>
    </w:sdtPr>
    <w:sdtContent>
      <w:p w:rsidR="00E27A00" w:rsidRDefault="00F412FA">
        <w:pPr>
          <w:pStyle w:val="a3"/>
          <w:jc w:val="center"/>
        </w:pPr>
        <w:fldSimple w:instr="PAGE   \* MERGEFORMAT">
          <w:r w:rsidR="009C380A">
            <w:rPr>
              <w:noProof/>
            </w:rPr>
            <w:t>22</w:t>
          </w:r>
        </w:fldSimple>
      </w:p>
    </w:sdtContent>
  </w:sdt>
  <w:p w:rsidR="00E27A00" w:rsidRDefault="00E27A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652F5"/>
    <w:multiLevelType w:val="multilevel"/>
    <w:tmpl w:val="B2B0939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numFmt w:val="decimal"/>
    <w:endnote w:id="-1"/>
    <w:endnote w:id="0"/>
  </w:endnotePr>
  <w:compat/>
  <w:rsids>
    <w:rsidRoot w:val="00086B20"/>
    <w:rsid w:val="0000090F"/>
    <w:rsid w:val="00000C9C"/>
    <w:rsid w:val="00001633"/>
    <w:rsid w:val="00002C18"/>
    <w:rsid w:val="00004154"/>
    <w:rsid w:val="000119F1"/>
    <w:rsid w:val="000153D6"/>
    <w:rsid w:val="00020021"/>
    <w:rsid w:val="00021BA6"/>
    <w:rsid w:val="00024987"/>
    <w:rsid w:val="00030062"/>
    <w:rsid w:val="0003156D"/>
    <w:rsid w:val="00031B3F"/>
    <w:rsid w:val="0003311C"/>
    <w:rsid w:val="0003399A"/>
    <w:rsid w:val="00044A97"/>
    <w:rsid w:val="00050512"/>
    <w:rsid w:val="00051CAA"/>
    <w:rsid w:val="00052751"/>
    <w:rsid w:val="00052CA8"/>
    <w:rsid w:val="00053CB6"/>
    <w:rsid w:val="00054F45"/>
    <w:rsid w:val="00062515"/>
    <w:rsid w:val="0006275B"/>
    <w:rsid w:val="00064835"/>
    <w:rsid w:val="00070678"/>
    <w:rsid w:val="00075935"/>
    <w:rsid w:val="0008395C"/>
    <w:rsid w:val="00086B20"/>
    <w:rsid w:val="00090495"/>
    <w:rsid w:val="00091D67"/>
    <w:rsid w:val="00092713"/>
    <w:rsid w:val="000934C7"/>
    <w:rsid w:val="0009447F"/>
    <w:rsid w:val="00094AEE"/>
    <w:rsid w:val="000A223D"/>
    <w:rsid w:val="000A24D0"/>
    <w:rsid w:val="000A494B"/>
    <w:rsid w:val="000B0E15"/>
    <w:rsid w:val="000B2072"/>
    <w:rsid w:val="000B5C7A"/>
    <w:rsid w:val="000B5E75"/>
    <w:rsid w:val="000B7210"/>
    <w:rsid w:val="000B7FB0"/>
    <w:rsid w:val="000C5569"/>
    <w:rsid w:val="000C66F7"/>
    <w:rsid w:val="000C6C9E"/>
    <w:rsid w:val="000C72CF"/>
    <w:rsid w:val="000C7953"/>
    <w:rsid w:val="000D0D26"/>
    <w:rsid w:val="000D4375"/>
    <w:rsid w:val="000D4BBA"/>
    <w:rsid w:val="000D5C00"/>
    <w:rsid w:val="000D5DAC"/>
    <w:rsid w:val="000D6EC7"/>
    <w:rsid w:val="000E396D"/>
    <w:rsid w:val="000F32A3"/>
    <w:rsid w:val="000F5E8A"/>
    <w:rsid w:val="000F6470"/>
    <w:rsid w:val="000F72C2"/>
    <w:rsid w:val="0010212A"/>
    <w:rsid w:val="00102C75"/>
    <w:rsid w:val="00103730"/>
    <w:rsid w:val="00105876"/>
    <w:rsid w:val="00110926"/>
    <w:rsid w:val="00110C42"/>
    <w:rsid w:val="001123BC"/>
    <w:rsid w:val="00115ED6"/>
    <w:rsid w:val="00115FD2"/>
    <w:rsid w:val="00117ABF"/>
    <w:rsid w:val="00123843"/>
    <w:rsid w:val="001239F2"/>
    <w:rsid w:val="00126498"/>
    <w:rsid w:val="00132E62"/>
    <w:rsid w:val="00141189"/>
    <w:rsid w:val="00141560"/>
    <w:rsid w:val="00141AC1"/>
    <w:rsid w:val="00142578"/>
    <w:rsid w:val="0014340B"/>
    <w:rsid w:val="00144529"/>
    <w:rsid w:val="00144695"/>
    <w:rsid w:val="0014608D"/>
    <w:rsid w:val="00146135"/>
    <w:rsid w:val="00147AED"/>
    <w:rsid w:val="00150358"/>
    <w:rsid w:val="00153592"/>
    <w:rsid w:val="00156868"/>
    <w:rsid w:val="00156EAC"/>
    <w:rsid w:val="00160DFE"/>
    <w:rsid w:val="00162FF9"/>
    <w:rsid w:val="00164E1F"/>
    <w:rsid w:val="00164E40"/>
    <w:rsid w:val="00171D0F"/>
    <w:rsid w:val="00174BD3"/>
    <w:rsid w:val="00175FC4"/>
    <w:rsid w:val="00177870"/>
    <w:rsid w:val="00180C1F"/>
    <w:rsid w:val="00181FA3"/>
    <w:rsid w:val="001834E2"/>
    <w:rsid w:val="00184D59"/>
    <w:rsid w:val="001866AE"/>
    <w:rsid w:val="001930EB"/>
    <w:rsid w:val="00193826"/>
    <w:rsid w:val="00195FFD"/>
    <w:rsid w:val="001A041C"/>
    <w:rsid w:val="001A48AF"/>
    <w:rsid w:val="001A7450"/>
    <w:rsid w:val="001B3C80"/>
    <w:rsid w:val="001B4601"/>
    <w:rsid w:val="001B727F"/>
    <w:rsid w:val="001C3964"/>
    <w:rsid w:val="001C7B44"/>
    <w:rsid w:val="001D0BBC"/>
    <w:rsid w:val="001D3965"/>
    <w:rsid w:val="001D4562"/>
    <w:rsid w:val="001E14A6"/>
    <w:rsid w:val="001E269D"/>
    <w:rsid w:val="001F363B"/>
    <w:rsid w:val="001F3929"/>
    <w:rsid w:val="001F55CF"/>
    <w:rsid w:val="001F5746"/>
    <w:rsid w:val="001F7511"/>
    <w:rsid w:val="00200C0C"/>
    <w:rsid w:val="0020271D"/>
    <w:rsid w:val="00206E76"/>
    <w:rsid w:val="00206F6A"/>
    <w:rsid w:val="002105FE"/>
    <w:rsid w:val="002126BB"/>
    <w:rsid w:val="00213B43"/>
    <w:rsid w:val="0021700F"/>
    <w:rsid w:val="00217E34"/>
    <w:rsid w:val="002239F5"/>
    <w:rsid w:val="00230008"/>
    <w:rsid w:val="00237433"/>
    <w:rsid w:val="00237E30"/>
    <w:rsid w:val="00241A54"/>
    <w:rsid w:val="00242473"/>
    <w:rsid w:val="00244374"/>
    <w:rsid w:val="0024740D"/>
    <w:rsid w:val="00247DA6"/>
    <w:rsid w:val="002509C0"/>
    <w:rsid w:val="002527A3"/>
    <w:rsid w:val="00253A2A"/>
    <w:rsid w:val="0026089B"/>
    <w:rsid w:val="00260CC8"/>
    <w:rsid w:val="002618F9"/>
    <w:rsid w:val="00264D5B"/>
    <w:rsid w:val="0027002F"/>
    <w:rsid w:val="00271141"/>
    <w:rsid w:val="002714FB"/>
    <w:rsid w:val="00272A24"/>
    <w:rsid w:val="00277E99"/>
    <w:rsid w:val="00280348"/>
    <w:rsid w:val="00280B2A"/>
    <w:rsid w:val="00282C69"/>
    <w:rsid w:val="00285E6C"/>
    <w:rsid w:val="00292C6C"/>
    <w:rsid w:val="0029510D"/>
    <w:rsid w:val="00297714"/>
    <w:rsid w:val="002A0169"/>
    <w:rsid w:val="002A17D3"/>
    <w:rsid w:val="002A4C7B"/>
    <w:rsid w:val="002A5930"/>
    <w:rsid w:val="002A6647"/>
    <w:rsid w:val="002B1657"/>
    <w:rsid w:val="002B34E9"/>
    <w:rsid w:val="002B35D4"/>
    <w:rsid w:val="002C08B4"/>
    <w:rsid w:val="002D0861"/>
    <w:rsid w:val="002D6EA1"/>
    <w:rsid w:val="002D78D3"/>
    <w:rsid w:val="002E09FA"/>
    <w:rsid w:val="002E1490"/>
    <w:rsid w:val="002E3163"/>
    <w:rsid w:val="002F30DC"/>
    <w:rsid w:val="002F58C7"/>
    <w:rsid w:val="00300519"/>
    <w:rsid w:val="00304799"/>
    <w:rsid w:val="00317195"/>
    <w:rsid w:val="00327281"/>
    <w:rsid w:val="0033000B"/>
    <w:rsid w:val="00330C1F"/>
    <w:rsid w:val="003312E9"/>
    <w:rsid w:val="00331FE4"/>
    <w:rsid w:val="003328C6"/>
    <w:rsid w:val="00334ABA"/>
    <w:rsid w:val="003379F0"/>
    <w:rsid w:val="00340FCC"/>
    <w:rsid w:val="00341462"/>
    <w:rsid w:val="003417E6"/>
    <w:rsid w:val="00341FB9"/>
    <w:rsid w:val="003452CF"/>
    <w:rsid w:val="00345B55"/>
    <w:rsid w:val="00346286"/>
    <w:rsid w:val="00350A43"/>
    <w:rsid w:val="00352A83"/>
    <w:rsid w:val="00353B51"/>
    <w:rsid w:val="00360509"/>
    <w:rsid w:val="0036076E"/>
    <w:rsid w:val="0036395F"/>
    <w:rsid w:val="0036711B"/>
    <w:rsid w:val="003678A7"/>
    <w:rsid w:val="003706D8"/>
    <w:rsid w:val="0037762D"/>
    <w:rsid w:val="0038467B"/>
    <w:rsid w:val="003853CD"/>
    <w:rsid w:val="00386730"/>
    <w:rsid w:val="00386BEC"/>
    <w:rsid w:val="00390EFD"/>
    <w:rsid w:val="003918A5"/>
    <w:rsid w:val="003A44D2"/>
    <w:rsid w:val="003A75CA"/>
    <w:rsid w:val="003B1873"/>
    <w:rsid w:val="003B23E9"/>
    <w:rsid w:val="003B396B"/>
    <w:rsid w:val="003B45DE"/>
    <w:rsid w:val="003B527A"/>
    <w:rsid w:val="003B5F61"/>
    <w:rsid w:val="003C0CF1"/>
    <w:rsid w:val="003C539D"/>
    <w:rsid w:val="003C642E"/>
    <w:rsid w:val="003C6778"/>
    <w:rsid w:val="003D77A3"/>
    <w:rsid w:val="003E2623"/>
    <w:rsid w:val="003E2E55"/>
    <w:rsid w:val="003F058B"/>
    <w:rsid w:val="003F11A7"/>
    <w:rsid w:val="003F55ED"/>
    <w:rsid w:val="004017FE"/>
    <w:rsid w:val="004061E9"/>
    <w:rsid w:val="00410DEA"/>
    <w:rsid w:val="0041104F"/>
    <w:rsid w:val="0041485E"/>
    <w:rsid w:val="00417E8B"/>
    <w:rsid w:val="00424AB1"/>
    <w:rsid w:val="00426290"/>
    <w:rsid w:val="00427C12"/>
    <w:rsid w:val="00430FA6"/>
    <w:rsid w:val="00432383"/>
    <w:rsid w:val="00433415"/>
    <w:rsid w:val="00434666"/>
    <w:rsid w:val="0044194C"/>
    <w:rsid w:val="00445E34"/>
    <w:rsid w:val="00446AD7"/>
    <w:rsid w:val="0045269C"/>
    <w:rsid w:val="00452B7F"/>
    <w:rsid w:val="004554EE"/>
    <w:rsid w:val="00456AA7"/>
    <w:rsid w:val="00457FC8"/>
    <w:rsid w:val="00466B31"/>
    <w:rsid w:val="00467A75"/>
    <w:rsid w:val="00471D81"/>
    <w:rsid w:val="0047257B"/>
    <w:rsid w:val="00472ED0"/>
    <w:rsid w:val="004747AE"/>
    <w:rsid w:val="00475FCF"/>
    <w:rsid w:val="00481ED9"/>
    <w:rsid w:val="0048230C"/>
    <w:rsid w:val="00490F37"/>
    <w:rsid w:val="004945F8"/>
    <w:rsid w:val="00496B0C"/>
    <w:rsid w:val="00496DCA"/>
    <w:rsid w:val="004A2CEE"/>
    <w:rsid w:val="004A41A4"/>
    <w:rsid w:val="004A44AD"/>
    <w:rsid w:val="004A482B"/>
    <w:rsid w:val="004A58A3"/>
    <w:rsid w:val="004A5AD6"/>
    <w:rsid w:val="004A7546"/>
    <w:rsid w:val="004B3C86"/>
    <w:rsid w:val="004B67DB"/>
    <w:rsid w:val="004C2E74"/>
    <w:rsid w:val="004C5356"/>
    <w:rsid w:val="004D1882"/>
    <w:rsid w:val="004D6FB2"/>
    <w:rsid w:val="004E4D21"/>
    <w:rsid w:val="004E538E"/>
    <w:rsid w:val="004E6BFE"/>
    <w:rsid w:val="004F022A"/>
    <w:rsid w:val="004F1B92"/>
    <w:rsid w:val="004F2650"/>
    <w:rsid w:val="004F5DC3"/>
    <w:rsid w:val="004F72D4"/>
    <w:rsid w:val="004F75CE"/>
    <w:rsid w:val="00500B79"/>
    <w:rsid w:val="00503EEA"/>
    <w:rsid w:val="00504119"/>
    <w:rsid w:val="00514C6E"/>
    <w:rsid w:val="005270F2"/>
    <w:rsid w:val="00532789"/>
    <w:rsid w:val="00534749"/>
    <w:rsid w:val="005411F4"/>
    <w:rsid w:val="005416AA"/>
    <w:rsid w:val="00541C47"/>
    <w:rsid w:val="0054319D"/>
    <w:rsid w:val="00547FBB"/>
    <w:rsid w:val="00550EDF"/>
    <w:rsid w:val="00566C61"/>
    <w:rsid w:val="00570F43"/>
    <w:rsid w:val="005734FC"/>
    <w:rsid w:val="00584F0D"/>
    <w:rsid w:val="00592D49"/>
    <w:rsid w:val="00593C40"/>
    <w:rsid w:val="005B0767"/>
    <w:rsid w:val="005B18C7"/>
    <w:rsid w:val="005B2549"/>
    <w:rsid w:val="005B34CC"/>
    <w:rsid w:val="005B3FF3"/>
    <w:rsid w:val="005B5ECA"/>
    <w:rsid w:val="005B5FB8"/>
    <w:rsid w:val="005B7EF3"/>
    <w:rsid w:val="005C2E03"/>
    <w:rsid w:val="005C5183"/>
    <w:rsid w:val="005C576D"/>
    <w:rsid w:val="005D0882"/>
    <w:rsid w:val="005D11E6"/>
    <w:rsid w:val="005D2A7A"/>
    <w:rsid w:val="005D3BEB"/>
    <w:rsid w:val="005D3CAA"/>
    <w:rsid w:val="005D49CB"/>
    <w:rsid w:val="005D6B1C"/>
    <w:rsid w:val="005D739F"/>
    <w:rsid w:val="005E0F74"/>
    <w:rsid w:val="005E5A95"/>
    <w:rsid w:val="005F6F8C"/>
    <w:rsid w:val="005F72F5"/>
    <w:rsid w:val="006002F3"/>
    <w:rsid w:val="00601003"/>
    <w:rsid w:val="00605909"/>
    <w:rsid w:val="00611952"/>
    <w:rsid w:val="00612837"/>
    <w:rsid w:val="006134E8"/>
    <w:rsid w:val="00613906"/>
    <w:rsid w:val="006168EE"/>
    <w:rsid w:val="006240F0"/>
    <w:rsid w:val="0063744A"/>
    <w:rsid w:val="00643481"/>
    <w:rsid w:val="00644973"/>
    <w:rsid w:val="006455E1"/>
    <w:rsid w:val="00647201"/>
    <w:rsid w:val="00647D7A"/>
    <w:rsid w:val="006514D3"/>
    <w:rsid w:val="00651F20"/>
    <w:rsid w:val="00654D55"/>
    <w:rsid w:val="00657DBA"/>
    <w:rsid w:val="00660AF5"/>
    <w:rsid w:val="00662191"/>
    <w:rsid w:val="00667EAB"/>
    <w:rsid w:val="00670996"/>
    <w:rsid w:val="006719F9"/>
    <w:rsid w:val="00674DF5"/>
    <w:rsid w:val="006760AC"/>
    <w:rsid w:val="00677BB5"/>
    <w:rsid w:val="0068041C"/>
    <w:rsid w:val="006814D7"/>
    <w:rsid w:val="006838B4"/>
    <w:rsid w:val="00693A8F"/>
    <w:rsid w:val="00695434"/>
    <w:rsid w:val="00695962"/>
    <w:rsid w:val="00697E89"/>
    <w:rsid w:val="006A1859"/>
    <w:rsid w:val="006A26F9"/>
    <w:rsid w:val="006A2CEB"/>
    <w:rsid w:val="006A36BC"/>
    <w:rsid w:val="006A5F92"/>
    <w:rsid w:val="006B022A"/>
    <w:rsid w:val="006B2858"/>
    <w:rsid w:val="006C58B9"/>
    <w:rsid w:val="006C5E5E"/>
    <w:rsid w:val="006C6122"/>
    <w:rsid w:val="006C7911"/>
    <w:rsid w:val="006C7A0C"/>
    <w:rsid w:val="006D48A7"/>
    <w:rsid w:val="006E19B4"/>
    <w:rsid w:val="006E24C9"/>
    <w:rsid w:val="006E26B9"/>
    <w:rsid w:val="006E693E"/>
    <w:rsid w:val="006F3CD8"/>
    <w:rsid w:val="006F4E65"/>
    <w:rsid w:val="006F6D17"/>
    <w:rsid w:val="00703FB7"/>
    <w:rsid w:val="007043C8"/>
    <w:rsid w:val="00704DA7"/>
    <w:rsid w:val="00704E70"/>
    <w:rsid w:val="00710FFD"/>
    <w:rsid w:val="00713B56"/>
    <w:rsid w:val="007143B2"/>
    <w:rsid w:val="00723F42"/>
    <w:rsid w:val="00734763"/>
    <w:rsid w:val="00753A67"/>
    <w:rsid w:val="00755D16"/>
    <w:rsid w:val="007566EB"/>
    <w:rsid w:val="007622FF"/>
    <w:rsid w:val="007638D4"/>
    <w:rsid w:val="00763983"/>
    <w:rsid w:val="00765A21"/>
    <w:rsid w:val="00765A8A"/>
    <w:rsid w:val="00766AD7"/>
    <w:rsid w:val="00772B67"/>
    <w:rsid w:val="00772D21"/>
    <w:rsid w:val="00773FA2"/>
    <w:rsid w:val="00776009"/>
    <w:rsid w:val="00780120"/>
    <w:rsid w:val="00780996"/>
    <w:rsid w:val="00783499"/>
    <w:rsid w:val="0078631F"/>
    <w:rsid w:val="007865F4"/>
    <w:rsid w:val="00786E06"/>
    <w:rsid w:val="00790A07"/>
    <w:rsid w:val="0079273C"/>
    <w:rsid w:val="007928EF"/>
    <w:rsid w:val="00794AEA"/>
    <w:rsid w:val="007A2897"/>
    <w:rsid w:val="007A2A38"/>
    <w:rsid w:val="007A424C"/>
    <w:rsid w:val="007B2228"/>
    <w:rsid w:val="007B5AB2"/>
    <w:rsid w:val="007B5F41"/>
    <w:rsid w:val="007B6951"/>
    <w:rsid w:val="007C1418"/>
    <w:rsid w:val="007C4445"/>
    <w:rsid w:val="007D062C"/>
    <w:rsid w:val="007D0701"/>
    <w:rsid w:val="007D1FB4"/>
    <w:rsid w:val="007F03EF"/>
    <w:rsid w:val="007F49F1"/>
    <w:rsid w:val="007F66CF"/>
    <w:rsid w:val="0080429D"/>
    <w:rsid w:val="00804A75"/>
    <w:rsid w:val="00810B4E"/>
    <w:rsid w:val="00814B74"/>
    <w:rsid w:val="00817181"/>
    <w:rsid w:val="00817356"/>
    <w:rsid w:val="0082119B"/>
    <w:rsid w:val="00822597"/>
    <w:rsid w:val="008241AC"/>
    <w:rsid w:val="00825E79"/>
    <w:rsid w:val="008266EA"/>
    <w:rsid w:val="00826BE9"/>
    <w:rsid w:val="0083238E"/>
    <w:rsid w:val="00834154"/>
    <w:rsid w:val="0083416E"/>
    <w:rsid w:val="008370B2"/>
    <w:rsid w:val="008401BF"/>
    <w:rsid w:val="00842540"/>
    <w:rsid w:val="00846437"/>
    <w:rsid w:val="008465CD"/>
    <w:rsid w:val="00847DF0"/>
    <w:rsid w:val="00850A0B"/>
    <w:rsid w:val="00851A63"/>
    <w:rsid w:val="00852315"/>
    <w:rsid w:val="00852732"/>
    <w:rsid w:val="008538AA"/>
    <w:rsid w:val="00857A65"/>
    <w:rsid w:val="00866BF2"/>
    <w:rsid w:val="00871ABA"/>
    <w:rsid w:val="008741CA"/>
    <w:rsid w:val="0087445E"/>
    <w:rsid w:val="0088751C"/>
    <w:rsid w:val="00890ADB"/>
    <w:rsid w:val="00890D36"/>
    <w:rsid w:val="00893AFF"/>
    <w:rsid w:val="0089407B"/>
    <w:rsid w:val="00896154"/>
    <w:rsid w:val="008A426A"/>
    <w:rsid w:val="008A4FC7"/>
    <w:rsid w:val="008A6400"/>
    <w:rsid w:val="008A7EAA"/>
    <w:rsid w:val="008B111F"/>
    <w:rsid w:val="008B5989"/>
    <w:rsid w:val="008C2982"/>
    <w:rsid w:val="008C4506"/>
    <w:rsid w:val="008C4E22"/>
    <w:rsid w:val="008C5AC7"/>
    <w:rsid w:val="008C6502"/>
    <w:rsid w:val="008D1BB9"/>
    <w:rsid w:val="008D4EA6"/>
    <w:rsid w:val="008D6D71"/>
    <w:rsid w:val="008F44AA"/>
    <w:rsid w:val="008F6E57"/>
    <w:rsid w:val="00901697"/>
    <w:rsid w:val="00904372"/>
    <w:rsid w:val="009044A2"/>
    <w:rsid w:val="0090499B"/>
    <w:rsid w:val="00905B0C"/>
    <w:rsid w:val="00905C23"/>
    <w:rsid w:val="00906882"/>
    <w:rsid w:val="00907428"/>
    <w:rsid w:val="009144D8"/>
    <w:rsid w:val="00914ECB"/>
    <w:rsid w:val="009175CB"/>
    <w:rsid w:val="00917CBB"/>
    <w:rsid w:val="00917F36"/>
    <w:rsid w:val="00921528"/>
    <w:rsid w:val="00922E9A"/>
    <w:rsid w:val="009247A9"/>
    <w:rsid w:val="00926FC0"/>
    <w:rsid w:val="00927BC5"/>
    <w:rsid w:val="00930896"/>
    <w:rsid w:val="00931A64"/>
    <w:rsid w:val="00940BC6"/>
    <w:rsid w:val="00947AE6"/>
    <w:rsid w:val="0095497D"/>
    <w:rsid w:val="00957C85"/>
    <w:rsid w:val="00966027"/>
    <w:rsid w:val="0097072A"/>
    <w:rsid w:val="00975AB2"/>
    <w:rsid w:val="00981587"/>
    <w:rsid w:val="00983305"/>
    <w:rsid w:val="00984F2C"/>
    <w:rsid w:val="0098580C"/>
    <w:rsid w:val="009938F3"/>
    <w:rsid w:val="009A1980"/>
    <w:rsid w:val="009B2A1E"/>
    <w:rsid w:val="009B30CE"/>
    <w:rsid w:val="009C2ACE"/>
    <w:rsid w:val="009C380A"/>
    <w:rsid w:val="009C40CF"/>
    <w:rsid w:val="009C682B"/>
    <w:rsid w:val="009D0A1C"/>
    <w:rsid w:val="009D3AC2"/>
    <w:rsid w:val="009D5780"/>
    <w:rsid w:val="009D734C"/>
    <w:rsid w:val="009D7D7E"/>
    <w:rsid w:val="009E1D15"/>
    <w:rsid w:val="009E5152"/>
    <w:rsid w:val="009E560B"/>
    <w:rsid w:val="009E7662"/>
    <w:rsid w:val="009F0839"/>
    <w:rsid w:val="00A056ED"/>
    <w:rsid w:val="00A05F02"/>
    <w:rsid w:val="00A06950"/>
    <w:rsid w:val="00A06C94"/>
    <w:rsid w:val="00A075FF"/>
    <w:rsid w:val="00A1287B"/>
    <w:rsid w:val="00A2455E"/>
    <w:rsid w:val="00A3105F"/>
    <w:rsid w:val="00A33A22"/>
    <w:rsid w:val="00A33A62"/>
    <w:rsid w:val="00A34506"/>
    <w:rsid w:val="00A35614"/>
    <w:rsid w:val="00A41CF5"/>
    <w:rsid w:val="00A45820"/>
    <w:rsid w:val="00A4615D"/>
    <w:rsid w:val="00A468F9"/>
    <w:rsid w:val="00A471C8"/>
    <w:rsid w:val="00A47251"/>
    <w:rsid w:val="00A47BA1"/>
    <w:rsid w:val="00A52827"/>
    <w:rsid w:val="00A53AC3"/>
    <w:rsid w:val="00A53AE7"/>
    <w:rsid w:val="00A64388"/>
    <w:rsid w:val="00A652F0"/>
    <w:rsid w:val="00A66C24"/>
    <w:rsid w:val="00A711B9"/>
    <w:rsid w:val="00A71293"/>
    <w:rsid w:val="00A71428"/>
    <w:rsid w:val="00A72EEF"/>
    <w:rsid w:val="00A74494"/>
    <w:rsid w:val="00A75E61"/>
    <w:rsid w:val="00A7738E"/>
    <w:rsid w:val="00A86513"/>
    <w:rsid w:val="00A90A9C"/>
    <w:rsid w:val="00A91864"/>
    <w:rsid w:val="00A93F57"/>
    <w:rsid w:val="00A95A86"/>
    <w:rsid w:val="00AA6DA1"/>
    <w:rsid w:val="00AA7C5B"/>
    <w:rsid w:val="00AB3B0A"/>
    <w:rsid w:val="00AB7D0D"/>
    <w:rsid w:val="00AC37EE"/>
    <w:rsid w:val="00AC397C"/>
    <w:rsid w:val="00AC3C71"/>
    <w:rsid w:val="00AC5CF4"/>
    <w:rsid w:val="00AC6AEE"/>
    <w:rsid w:val="00AD284C"/>
    <w:rsid w:val="00AD53EC"/>
    <w:rsid w:val="00AD5CE2"/>
    <w:rsid w:val="00AD781D"/>
    <w:rsid w:val="00AE00AD"/>
    <w:rsid w:val="00AE178A"/>
    <w:rsid w:val="00AE234A"/>
    <w:rsid w:val="00AE606D"/>
    <w:rsid w:val="00AF3E00"/>
    <w:rsid w:val="00AF46F7"/>
    <w:rsid w:val="00AF705F"/>
    <w:rsid w:val="00B011D2"/>
    <w:rsid w:val="00B01F69"/>
    <w:rsid w:val="00B02965"/>
    <w:rsid w:val="00B030C9"/>
    <w:rsid w:val="00B0545E"/>
    <w:rsid w:val="00B06E72"/>
    <w:rsid w:val="00B07646"/>
    <w:rsid w:val="00B07711"/>
    <w:rsid w:val="00B07FAE"/>
    <w:rsid w:val="00B101E1"/>
    <w:rsid w:val="00B12B46"/>
    <w:rsid w:val="00B16375"/>
    <w:rsid w:val="00B16A10"/>
    <w:rsid w:val="00B24235"/>
    <w:rsid w:val="00B2445D"/>
    <w:rsid w:val="00B25200"/>
    <w:rsid w:val="00B30752"/>
    <w:rsid w:val="00B34964"/>
    <w:rsid w:val="00B37BB5"/>
    <w:rsid w:val="00B40151"/>
    <w:rsid w:val="00B421C5"/>
    <w:rsid w:val="00B43D8F"/>
    <w:rsid w:val="00B46377"/>
    <w:rsid w:val="00B522E7"/>
    <w:rsid w:val="00B61621"/>
    <w:rsid w:val="00B64E0A"/>
    <w:rsid w:val="00B666BB"/>
    <w:rsid w:val="00B67F8F"/>
    <w:rsid w:val="00B70245"/>
    <w:rsid w:val="00B75F91"/>
    <w:rsid w:val="00B812B0"/>
    <w:rsid w:val="00B81B69"/>
    <w:rsid w:val="00B83CE3"/>
    <w:rsid w:val="00B83DD5"/>
    <w:rsid w:val="00B842FC"/>
    <w:rsid w:val="00B9230E"/>
    <w:rsid w:val="00BA3C27"/>
    <w:rsid w:val="00BA3D2B"/>
    <w:rsid w:val="00BB14C8"/>
    <w:rsid w:val="00BB42F1"/>
    <w:rsid w:val="00BC4208"/>
    <w:rsid w:val="00BC73B1"/>
    <w:rsid w:val="00BE103F"/>
    <w:rsid w:val="00BE1B0D"/>
    <w:rsid w:val="00BE337C"/>
    <w:rsid w:val="00BE52D7"/>
    <w:rsid w:val="00BE6E1A"/>
    <w:rsid w:val="00BF7386"/>
    <w:rsid w:val="00BF7BAF"/>
    <w:rsid w:val="00C002DE"/>
    <w:rsid w:val="00C005B5"/>
    <w:rsid w:val="00C10273"/>
    <w:rsid w:val="00C1258B"/>
    <w:rsid w:val="00C13221"/>
    <w:rsid w:val="00C15A4D"/>
    <w:rsid w:val="00C16B1E"/>
    <w:rsid w:val="00C20238"/>
    <w:rsid w:val="00C222E0"/>
    <w:rsid w:val="00C224F6"/>
    <w:rsid w:val="00C26037"/>
    <w:rsid w:val="00C2756F"/>
    <w:rsid w:val="00C31946"/>
    <w:rsid w:val="00C334BE"/>
    <w:rsid w:val="00C33769"/>
    <w:rsid w:val="00C3633A"/>
    <w:rsid w:val="00C37081"/>
    <w:rsid w:val="00C415C1"/>
    <w:rsid w:val="00C44DD9"/>
    <w:rsid w:val="00C521A2"/>
    <w:rsid w:val="00C53BF5"/>
    <w:rsid w:val="00C55A92"/>
    <w:rsid w:val="00C56D1C"/>
    <w:rsid w:val="00C656E4"/>
    <w:rsid w:val="00C66B36"/>
    <w:rsid w:val="00C66B72"/>
    <w:rsid w:val="00C67220"/>
    <w:rsid w:val="00C70125"/>
    <w:rsid w:val="00C71C52"/>
    <w:rsid w:val="00C7570C"/>
    <w:rsid w:val="00C7666F"/>
    <w:rsid w:val="00C802BC"/>
    <w:rsid w:val="00C829DC"/>
    <w:rsid w:val="00C85A6F"/>
    <w:rsid w:val="00C86B9A"/>
    <w:rsid w:val="00C87F3A"/>
    <w:rsid w:val="00C90359"/>
    <w:rsid w:val="00C95DA8"/>
    <w:rsid w:val="00C95EAA"/>
    <w:rsid w:val="00CA27DA"/>
    <w:rsid w:val="00CA2CFB"/>
    <w:rsid w:val="00CA3E9B"/>
    <w:rsid w:val="00CA6652"/>
    <w:rsid w:val="00CA732A"/>
    <w:rsid w:val="00CB0D39"/>
    <w:rsid w:val="00CB2022"/>
    <w:rsid w:val="00CB2B01"/>
    <w:rsid w:val="00CB42BA"/>
    <w:rsid w:val="00CC1044"/>
    <w:rsid w:val="00CC31E8"/>
    <w:rsid w:val="00CC3579"/>
    <w:rsid w:val="00CD153C"/>
    <w:rsid w:val="00CD174A"/>
    <w:rsid w:val="00CD3260"/>
    <w:rsid w:val="00CD6EE4"/>
    <w:rsid w:val="00CE61E3"/>
    <w:rsid w:val="00CE7054"/>
    <w:rsid w:val="00CE7799"/>
    <w:rsid w:val="00CF2E29"/>
    <w:rsid w:val="00CF44BF"/>
    <w:rsid w:val="00CF4888"/>
    <w:rsid w:val="00D01BB1"/>
    <w:rsid w:val="00D02033"/>
    <w:rsid w:val="00D0206D"/>
    <w:rsid w:val="00D044DF"/>
    <w:rsid w:val="00D142B0"/>
    <w:rsid w:val="00D15F78"/>
    <w:rsid w:val="00D162AC"/>
    <w:rsid w:val="00D173BD"/>
    <w:rsid w:val="00D21A9E"/>
    <w:rsid w:val="00D22585"/>
    <w:rsid w:val="00D26B85"/>
    <w:rsid w:val="00D302D2"/>
    <w:rsid w:val="00D30F1B"/>
    <w:rsid w:val="00D3171A"/>
    <w:rsid w:val="00D31929"/>
    <w:rsid w:val="00D35D4F"/>
    <w:rsid w:val="00D36111"/>
    <w:rsid w:val="00D40522"/>
    <w:rsid w:val="00D42E02"/>
    <w:rsid w:val="00D456E9"/>
    <w:rsid w:val="00D528D7"/>
    <w:rsid w:val="00D53D06"/>
    <w:rsid w:val="00D54362"/>
    <w:rsid w:val="00D74A8E"/>
    <w:rsid w:val="00D75E09"/>
    <w:rsid w:val="00D77155"/>
    <w:rsid w:val="00D8025B"/>
    <w:rsid w:val="00D82738"/>
    <w:rsid w:val="00D9118F"/>
    <w:rsid w:val="00D93A80"/>
    <w:rsid w:val="00D95127"/>
    <w:rsid w:val="00D95661"/>
    <w:rsid w:val="00D969C1"/>
    <w:rsid w:val="00DA32C1"/>
    <w:rsid w:val="00DA5E9E"/>
    <w:rsid w:val="00DA716C"/>
    <w:rsid w:val="00DB1001"/>
    <w:rsid w:val="00DB332C"/>
    <w:rsid w:val="00DB60DB"/>
    <w:rsid w:val="00DC3C00"/>
    <w:rsid w:val="00DD5C5B"/>
    <w:rsid w:val="00DD766D"/>
    <w:rsid w:val="00DD7C7A"/>
    <w:rsid w:val="00DE038D"/>
    <w:rsid w:val="00DE41C3"/>
    <w:rsid w:val="00DE4E2D"/>
    <w:rsid w:val="00DE773C"/>
    <w:rsid w:val="00DE7E02"/>
    <w:rsid w:val="00DF12D7"/>
    <w:rsid w:val="00DF1968"/>
    <w:rsid w:val="00DF3108"/>
    <w:rsid w:val="00DF50B6"/>
    <w:rsid w:val="00E02EFD"/>
    <w:rsid w:val="00E03C2A"/>
    <w:rsid w:val="00E04168"/>
    <w:rsid w:val="00E04A5A"/>
    <w:rsid w:val="00E053EC"/>
    <w:rsid w:val="00E06170"/>
    <w:rsid w:val="00E076C1"/>
    <w:rsid w:val="00E1057A"/>
    <w:rsid w:val="00E27A00"/>
    <w:rsid w:val="00E27EF1"/>
    <w:rsid w:val="00E31028"/>
    <w:rsid w:val="00E313FE"/>
    <w:rsid w:val="00E31436"/>
    <w:rsid w:val="00E33506"/>
    <w:rsid w:val="00E33774"/>
    <w:rsid w:val="00E34B0E"/>
    <w:rsid w:val="00E3659E"/>
    <w:rsid w:val="00E37CA2"/>
    <w:rsid w:val="00E4200E"/>
    <w:rsid w:val="00E43C93"/>
    <w:rsid w:val="00E43F6B"/>
    <w:rsid w:val="00E51E4E"/>
    <w:rsid w:val="00E55CD3"/>
    <w:rsid w:val="00E5787D"/>
    <w:rsid w:val="00E57F98"/>
    <w:rsid w:val="00E60F7E"/>
    <w:rsid w:val="00E637D5"/>
    <w:rsid w:val="00E660C9"/>
    <w:rsid w:val="00E721BE"/>
    <w:rsid w:val="00E72BA4"/>
    <w:rsid w:val="00E7563B"/>
    <w:rsid w:val="00E758FD"/>
    <w:rsid w:val="00E76335"/>
    <w:rsid w:val="00E807F0"/>
    <w:rsid w:val="00E81F8E"/>
    <w:rsid w:val="00E87B8B"/>
    <w:rsid w:val="00E96D1E"/>
    <w:rsid w:val="00EA25AF"/>
    <w:rsid w:val="00EA4158"/>
    <w:rsid w:val="00EA5211"/>
    <w:rsid w:val="00EA5734"/>
    <w:rsid w:val="00EA6810"/>
    <w:rsid w:val="00EB1C30"/>
    <w:rsid w:val="00EB4E05"/>
    <w:rsid w:val="00EB7483"/>
    <w:rsid w:val="00EB7799"/>
    <w:rsid w:val="00EC2196"/>
    <w:rsid w:val="00EC27BB"/>
    <w:rsid w:val="00EC7C16"/>
    <w:rsid w:val="00ED04ED"/>
    <w:rsid w:val="00ED0D74"/>
    <w:rsid w:val="00EE177E"/>
    <w:rsid w:val="00EE2517"/>
    <w:rsid w:val="00EE400C"/>
    <w:rsid w:val="00EE42C2"/>
    <w:rsid w:val="00EE5D67"/>
    <w:rsid w:val="00EF0606"/>
    <w:rsid w:val="00EF1BD1"/>
    <w:rsid w:val="00EF1E64"/>
    <w:rsid w:val="00EF4A52"/>
    <w:rsid w:val="00EF6D0F"/>
    <w:rsid w:val="00EF6F56"/>
    <w:rsid w:val="00F0046C"/>
    <w:rsid w:val="00F017E8"/>
    <w:rsid w:val="00F1021C"/>
    <w:rsid w:val="00F11311"/>
    <w:rsid w:val="00F155FF"/>
    <w:rsid w:val="00F163ED"/>
    <w:rsid w:val="00F16C8D"/>
    <w:rsid w:val="00F224F9"/>
    <w:rsid w:val="00F2336B"/>
    <w:rsid w:val="00F30FFC"/>
    <w:rsid w:val="00F412FA"/>
    <w:rsid w:val="00F418CE"/>
    <w:rsid w:val="00F43392"/>
    <w:rsid w:val="00F4705F"/>
    <w:rsid w:val="00F47F7F"/>
    <w:rsid w:val="00F50A83"/>
    <w:rsid w:val="00F51D1E"/>
    <w:rsid w:val="00F51EAE"/>
    <w:rsid w:val="00F51F83"/>
    <w:rsid w:val="00F553D6"/>
    <w:rsid w:val="00F56CCF"/>
    <w:rsid w:val="00F57DD5"/>
    <w:rsid w:val="00F64046"/>
    <w:rsid w:val="00F6462C"/>
    <w:rsid w:val="00F65FA9"/>
    <w:rsid w:val="00F665ED"/>
    <w:rsid w:val="00F67EC1"/>
    <w:rsid w:val="00F72C89"/>
    <w:rsid w:val="00F74D3E"/>
    <w:rsid w:val="00F74F95"/>
    <w:rsid w:val="00F77E03"/>
    <w:rsid w:val="00F81833"/>
    <w:rsid w:val="00F86000"/>
    <w:rsid w:val="00F871CF"/>
    <w:rsid w:val="00F9014A"/>
    <w:rsid w:val="00F914B9"/>
    <w:rsid w:val="00F92D57"/>
    <w:rsid w:val="00FA080A"/>
    <w:rsid w:val="00FA08BB"/>
    <w:rsid w:val="00FA148F"/>
    <w:rsid w:val="00FA4E6E"/>
    <w:rsid w:val="00FA5F09"/>
    <w:rsid w:val="00FB2CB4"/>
    <w:rsid w:val="00FB35F3"/>
    <w:rsid w:val="00FB58F9"/>
    <w:rsid w:val="00FB5C57"/>
    <w:rsid w:val="00FB6232"/>
    <w:rsid w:val="00FB6A3C"/>
    <w:rsid w:val="00FB6CE7"/>
    <w:rsid w:val="00FC0D8D"/>
    <w:rsid w:val="00FD0045"/>
    <w:rsid w:val="00FD128E"/>
    <w:rsid w:val="00FD304B"/>
    <w:rsid w:val="00FD7A07"/>
    <w:rsid w:val="00FD7D56"/>
    <w:rsid w:val="00FE1FA5"/>
    <w:rsid w:val="00FE3B2B"/>
    <w:rsid w:val="00FF1BF4"/>
    <w:rsid w:val="00FF2B4A"/>
    <w:rsid w:val="00FF6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E8"/>
  </w:style>
  <w:style w:type="paragraph" w:styleId="1">
    <w:name w:val="heading 1"/>
    <w:basedOn w:val="a"/>
    <w:next w:val="a"/>
    <w:link w:val="10"/>
    <w:uiPriority w:val="9"/>
    <w:qFormat/>
    <w:rsid w:val="00EA4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C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3CB6"/>
  </w:style>
  <w:style w:type="paragraph" w:styleId="a5">
    <w:name w:val="footer"/>
    <w:basedOn w:val="a"/>
    <w:link w:val="a6"/>
    <w:uiPriority w:val="99"/>
    <w:unhideWhenUsed/>
    <w:rsid w:val="00053C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3CB6"/>
  </w:style>
  <w:style w:type="paragraph" w:styleId="a7">
    <w:name w:val="footnote text"/>
    <w:basedOn w:val="a"/>
    <w:link w:val="a8"/>
    <w:uiPriority w:val="99"/>
    <w:unhideWhenUsed/>
    <w:rsid w:val="00940BC6"/>
    <w:pPr>
      <w:spacing w:after="0" w:line="240" w:lineRule="auto"/>
    </w:pPr>
    <w:rPr>
      <w:sz w:val="20"/>
      <w:szCs w:val="20"/>
    </w:rPr>
  </w:style>
  <w:style w:type="character" w:customStyle="1" w:styleId="a8">
    <w:name w:val="Текст сноски Знак"/>
    <w:basedOn w:val="a0"/>
    <w:link w:val="a7"/>
    <w:uiPriority w:val="99"/>
    <w:rsid w:val="00940BC6"/>
    <w:rPr>
      <w:sz w:val="20"/>
      <w:szCs w:val="20"/>
    </w:rPr>
  </w:style>
  <w:style w:type="character" w:styleId="a9">
    <w:name w:val="footnote reference"/>
    <w:basedOn w:val="a0"/>
    <w:semiHidden/>
    <w:unhideWhenUsed/>
    <w:rsid w:val="00940BC6"/>
    <w:rPr>
      <w:vertAlign w:val="superscript"/>
    </w:rPr>
  </w:style>
  <w:style w:type="character" w:styleId="aa">
    <w:name w:val="Hyperlink"/>
    <w:basedOn w:val="a0"/>
    <w:uiPriority w:val="99"/>
    <w:unhideWhenUsed/>
    <w:rsid w:val="00C415C1"/>
    <w:rPr>
      <w:color w:val="0000FF" w:themeColor="hyperlink"/>
      <w:u w:val="single"/>
    </w:rPr>
  </w:style>
  <w:style w:type="paragraph" w:styleId="ab">
    <w:name w:val="Revision"/>
    <w:hidden/>
    <w:uiPriority w:val="99"/>
    <w:semiHidden/>
    <w:rsid w:val="00B16375"/>
    <w:pPr>
      <w:spacing w:after="0" w:line="240" w:lineRule="auto"/>
    </w:pPr>
  </w:style>
  <w:style w:type="paragraph" w:styleId="ac">
    <w:name w:val="Balloon Text"/>
    <w:basedOn w:val="a"/>
    <w:link w:val="ad"/>
    <w:uiPriority w:val="99"/>
    <w:semiHidden/>
    <w:unhideWhenUsed/>
    <w:rsid w:val="00B163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6375"/>
    <w:rPr>
      <w:rFonts w:ascii="Tahoma" w:hAnsi="Tahoma" w:cs="Tahoma"/>
      <w:sz w:val="16"/>
      <w:szCs w:val="16"/>
    </w:rPr>
  </w:style>
  <w:style w:type="character" w:styleId="ae">
    <w:name w:val="FollowedHyperlink"/>
    <w:basedOn w:val="a0"/>
    <w:uiPriority w:val="99"/>
    <w:semiHidden/>
    <w:unhideWhenUsed/>
    <w:rsid w:val="00271141"/>
    <w:rPr>
      <w:color w:val="800080" w:themeColor="followedHyperlink"/>
      <w:u w:val="single"/>
    </w:rPr>
  </w:style>
  <w:style w:type="character" w:customStyle="1" w:styleId="10">
    <w:name w:val="Заголовок 1 Знак"/>
    <w:basedOn w:val="a0"/>
    <w:link w:val="1"/>
    <w:uiPriority w:val="9"/>
    <w:rsid w:val="00EA4158"/>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EA4158"/>
    <w:pPr>
      <w:outlineLvl w:val="9"/>
    </w:pPr>
  </w:style>
  <w:style w:type="paragraph" w:styleId="2">
    <w:name w:val="toc 2"/>
    <w:basedOn w:val="a"/>
    <w:next w:val="a"/>
    <w:autoRedefine/>
    <w:uiPriority w:val="39"/>
    <w:semiHidden/>
    <w:unhideWhenUsed/>
    <w:qFormat/>
    <w:rsid w:val="00EA4158"/>
    <w:pPr>
      <w:spacing w:after="100"/>
      <w:ind w:left="220"/>
    </w:pPr>
    <w:rPr>
      <w:rFonts w:eastAsiaTheme="minorEastAsia"/>
    </w:rPr>
  </w:style>
  <w:style w:type="paragraph" w:styleId="11">
    <w:name w:val="toc 1"/>
    <w:basedOn w:val="a"/>
    <w:next w:val="a"/>
    <w:autoRedefine/>
    <w:uiPriority w:val="39"/>
    <w:semiHidden/>
    <w:unhideWhenUsed/>
    <w:qFormat/>
    <w:rsid w:val="00EA4158"/>
    <w:pPr>
      <w:spacing w:after="100"/>
    </w:pPr>
    <w:rPr>
      <w:rFonts w:eastAsiaTheme="minorEastAsia"/>
    </w:rPr>
  </w:style>
  <w:style w:type="paragraph" w:styleId="3">
    <w:name w:val="toc 3"/>
    <w:basedOn w:val="a"/>
    <w:next w:val="a"/>
    <w:autoRedefine/>
    <w:uiPriority w:val="39"/>
    <w:semiHidden/>
    <w:unhideWhenUsed/>
    <w:qFormat/>
    <w:rsid w:val="00EA4158"/>
    <w:pPr>
      <w:spacing w:after="100"/>
      <w:ind w:left="440"/>
    </w:pPr>
    <w:rPr>
      <w:rFonts w:eastAsiaTheme="minorEastAsia"/>
    </w:rPr>
  </w:style>
  <w:style w:type="table" w:styleId="af0">
    <w:name w:val="Table Grid"/>
    <w:basedOn w:val="a1"/>
    <w:uiPriority w:val="59"/>
    <w:rsid w:val="00070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редняя заливка 2 - Акцент 11"/>
    <w:basedOn w:val="a1"/>
    <w:uiPriority w:val="64"/>
    <w:rsid w:val="0007067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basedOn w:val="a0"/>
    <w:uiPriority w:val="22"/>
    <w:qFormat/>
    <w:rsid w:val="00E03C2A"/>
    <w:rPr>
      <w:b/>
      <w:bCs/>
    </w:rPr>
  </w:style>
  <w:style w:type="paragraph" w:styleId="af2">
    <w:name w:val="Normal (Web)"/>
    <w:basedOn w:val="a"/>
    <w:uiPriority w:val="99"/>
    <w:unhideWhenUsed/>
    <w:rsid w:val="00E03C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5">
    <w:name w:val="Medium Shading 2 Accent 5"/>
    <w:basedOn w:val="a1"/>
    <w:uiPriority w:val="64"/>
    <w:rsid w:val="00446A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3">
    <w:name w:val="List Paragraph"/>
    <w:basedOn w:val="a"/>
    <w:uiPriority w:val="34"/>
    <w:qFormat/>
    <w:rsid w:val="002C08B4"/>
    <w:pPr>
      <w:ind w:left="720"/>
      <w:contextualSpacing/>
    </w:pPr>
  </w:style>
  <w:style w:type="table" w:customStyle="1" w:styleId="2-12">
    <w:name w:val="Средняя заливка 2 - Акцент 12"/>
    <w:basedOn w:val="a1"/>
    <w:uiPriority w:val="64"/>
    <w:rsid w:val="00C802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4">
    <w:name w:val="endnote text"/>
    <w:basedOn w:val="a"/>
    <w:link w:val="af5"/>
    <w:uiPriority w:val="99"/>
    <w:semiHidden/>
    <w:unhideWhenUsed/>
    <w:rsid w:val="00A2455E"/>
    <w:pPr>
      <w:spacing w:after="0" w:line="240" w:lineRule="auto"/>
    </w:pPr>
    <w:rPr>
      <w:sz w:val="20"/>
      <w:szCs w:val="20"/>
    </w:rPr>
  </w:style>
  <w:style w:type="character" w:customStyle="1" w:styleId="af5">
    <w:name w:val="Текст концевой сноски Знак"/>
    <w:basedOn w:val="a0"/>
    <w:link w:val="af4"/>
    <w:uiPriority w:val="99"/>
    <w:semiHidden/>
    <w:rsid w:val="00A2455E"/>
    <w:rPr>
      <w:sz w:val="20"/>
      <w:szCs w:val="20"/>
    </w:rPr>
  </w:style>
  <w:style w:type="character" w:styleId="af6">
    <w:name w:val="endnote reference"/>
    <w:basedOn w:val="a0"/>
    <w:uiPriority w:val="99"/>
    <w:semiHidden/>
    <w:unhideWhenUsed/>
    <w:rsid w:val="00A2455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CB6"/>
    <w:pPr>
      <w:tabs>
        <w:tab w:val="center" w:pos="4677"/>
        <w:tab w:val="right" w:pos="9355"/>
      </w:tabs>
      <w:spacing w:after="0" w:line="240" w:lineRule="auto"/>
    </w:pPr>
  </w:style>
  <w:style w:type="character" w:customStyle="1" w:styleId="HeaderChar">
    <w:name w:val="Верхний колонтитул Знак"/>
    <w:basedOn w:val="DefaultParagraphFont"/>
    <w:link w:val="Header"/>
    <w:uiPriority w:val="99"/>
    <w:rsid w:val="00053CB6"/>
  </w:style>
  <w:style w:type="paragraph" w:styleId="Footer">
    <w:name w:val="footer"/>
    <w:basedOn w:val="Normal"/>
    <w:link w:val="FooterChar"/>
    <w:uiPriority w:val="99"/>
    <w:unhideWhenUsed/>
    <w:rsid w:val="00053CB6"/>
    <w:pPr>
      <w:tabs>
        <w:tab w:val="center" w:pos="4677"/>
        <w:tab w:val="right" w:pos="9355"/>
      </w:tabs>
      <w:spacing w:after="0" w:line="240" w:lineRule="auto"/>
    </w:pPr>
  </w:style>
  <w:style w:type="character" w:customStyle="1" w:styleId="FooterChar">
    <w:name w:val="Нижний колонтитул Знак"/>
    <w:basedOn w:val="DefaultParagraphFont"/>
    <w:link w:val="Footer"/>
    <w:uiPriority w:val="99"/>
    <w:rsid w:val="00053CB6"/>
  </w:style>
</w:styles>
</file>

<file path=word/webSettings.xml><?xml version="1.0" encoding="utf-8"?>
<w:webSettings xmlns:r="http://schemas.openxmlformats.org/officeDocument/2006/relationships" xmlns:w="http://schemas.openxmlformats.org/wordprocessingml/2006/main">
  <w:divs>
    <w:div w:id="1131905">
      <w:bodyDiv w:val="1"/>
      <w:marLeft w:val="0"/>
      <w:marRight w:val="0"/>
      <w:marTop w:val="0"/>
      <w:marBottom w:val="0"/>
      <w:divBdr>
        <w:top w:val="none" w:sz="0" w:space="0" w:color="auto"/>
        <w:left w:val="none" w:sz="0" w:space="0" w:color="auto"/>
        <w:bottom w:val="none" w:sz="0" w:space="0" w:color="auto"/>
        <w:right w:val="none" w:sz="0" w:space="0" w:color="auto"/>
      </w:divBdr>
      <w:divsChild>
        <w:div w:id="458838715">
          <w:marLeft w:val="0"/>
          <w:marRight w:val="0"/>
          <w:marTop w:val="0"/>
          <w:marBottom w:val="0"/>
          <w:divBdr>
            <w:top w:val="none" w:sz="0" w:space="0" w:color="auto"/>
            <w:left w:val="none" w:sz="0" w:space="0" w:color="auto"/>
            <w:bottom w:val="none" w:sz="0" w:space="0" w:color="auto"/>
            <w:right w:val="none" w:sz="0" w:space="0" w:color="auto"/>
          </w:divBdr>
          <w:divsChild>
            <w:div w:id="1933515535">
              <w:marLeft w:val="0"/>
              <w:marRight w:val="0"/>
              <w:marTop w:val="0"/>
              <w:marBottom w:val="0"/>
              <w:divBdr>
                <w:top w:val="none" w:sz="0" w:space="0" w:color="auto"/>
                <w:left w:val="none" w:sz="0" w:space="0" w:color="auto"/>
                <w:bottom w:val="none" w:sz="0" w:space="0" w:color="auto"/>
                <w:right w:val="none" w:sz="0" w:space="0" w:color="auto"/>
              </w:divBdr>
            </w:div>
            <w:div w:id="661467127">
              <w:marLeft w:val="0"/>
              <w:marRight w:val="0"/>
              <w:marTop w:val="0"/>
              <w:marBottom w:val="0"/>
              <w:divBdr>
                <w:top w:val="none" w:sz="0" w:space="0" w:color="auto"/>
                <w:left w:val="none" w:sz="0" w:space="0" w:color="auto"/>
                <w:bottom w:val="none" w:sz="0" w:space="0" w:color="auto"/>
                <w:right w:val="none" w:sz="0" w:space="0" w:color="auto"/>
              </w:divBdr>
            </w:div>
            <w:div w:id="9653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6654">
      <w:bodyDiv w:val="1"/>
      <w:marLeft w:val="0"/>
      <w:marRight w:val="0"/>
      <w:marTop w:val="0"/>
      <w:marBottom w:val="0"/>
      <w:divBdr>
        <w:top w:val="none" w:sz="0" w:space="0" w:color="auto"/>
        <w:left w:val="none" w:sz="0" w:space="0" w:color="auto"/>
        <w:bottom w:val="none" w:sz="0" w:space="0" w:color="auto"/>
        <w:right w:val="none" w:sz="0" w:space="0" w:color="auto"/>
      </w:divBdr>
      <w:divsChild>
        <w:div w:id="518934086">
          <w:marLeft w:val="0"/>
          <w:marRight w:val="0"/>
          <w:marTop w:val="0"/>
          <w:marBottom w:val="0"/>
          <w:divBdr>
            <w:top w:val="none" w:sz="0" w:space="0" w:color="auto"/>
            <w:left w:val="none" w:sz="0" w:space="0" w:color="auto"/>
            <w:bottom w:val="none" w:sz="0" w:space="0" w:color="auto"/>
            <w:right w:val="none" w:sz="0" w:space="0" w:color="auto"/>
          </w:divBdr>
        </w:div>
      </w:divsChild>
    </w:div>
    <w:div w:id="117530974">
      <w:bodyDiv w:val="1"/>
      <w:marLeft w:val="0"/>
      <w:marRight w:val="0"/>
      <w:marTop w:val="0"/>
      <w:marBottom w:val="0"/>
      <w:divBdr>
        <w:top w:val="none" w:sz="0" w:space="0" w:color="auto"/>
        <w:left w:val="none" w:sz="0" w:space="0" w:color="auto"/>
        <w:bottom w:val="none" w:sz="0" w:space="0" w:color="auto"/>
        <w:right w:val="none" w:sz="0" w:space="0" w:color="auto"/>
      </w:divBdr>
      <w:divsChild>
        <w:div w:id="426460540">
          <w:marLeft w:val="0"/>
          <w:marRight w:val="0"/>
          <w:marTop w:val="0"/>
          <w:marBottom w:val="0"/>
          <w:divBdr>
            <w:top w:val="none" w:sz="0" w:space="0" w:color="auto"/>
            <w:left w:val="none" w:sz="0" w:space="0" w:color="auto"/>
            <w:bottom w:val="none" w:sz="0" w:space="0" w:color="auto"/>
            <w:right w:val="none" w:sz="0" w:space="0" w:color="auto"/>
          </w:divBdr>
        </w:div>
        <w:div w:id="1158034480">
          <w:marLeft w:val="0"/>
          <w:marRight w:val="0"/>
          <w:marTop w:val="0"/>
          <w:marBottom w:val="0"/>
          <w:divBdr>
            <w:top w:val="none" w:sz="0" w:space="0" w:color="auto"/>
            <w:left w:val="none" w:sz="0" w:space="0" w:color="auto"/>
            <w:bottom w:val="none" w:sz="0" w:space="0" w:color="auto"/>
            <w:right w:val="none" w:sz="0" w:space="0" w:color="auto"/>
          </w:divBdr>
        </w:div>
        <w:div w:id="1028947791">
          <w:marLeft w:val="0"/>
          <w:marRight w:val="0"/>
          <w:marTop w:val="0"/>
          <w:marBottom w:val="0"/>
          <w:divBdr>
            <w:top w:val="none" w:sz="0" w:space="0" w:color="auto"/>
            <w:left w:val="none" w:sz="0" w:space="0" w:color="auto"/>
            <w:bottom w:val="none" w:sz="0" w:space="0" w:color="auto"/>
            <w:right w:val="none" w:sz="0" w:space="0" w:color="auto"/>
          </w:divBdr>
        </w:div>
        <w:div w:id="501428664">
          <w:marLeft w:val="0"/>
          <w:marRight w:val="0"/>
          <w:marTop w:val="0"/>
          <w:marBottom w:val="0"/>
          <w:divBdr>
            <w:top w:val="none" w:sz="0" w:space="0" w:color="auto"/>
            <w:left w:val="none" w:sz="0" w:space="0" w:color="auto"/>
            <w:bottom w:val="none" w:sz="0" w:space="0" w:color="auto"/>
            <w:right w:val="none" w:sz="0" w:space="0" w:color="auto"/>
          </w:divBdr>
        </w:div>
        <w:div w:id="1721173649">
          <w:marLeft w:val="0"/>
          <w:marRight w:val="0"/>
          <w:marTop w:val="0"/>
          <w:marBottom w:val="0"/>
          <w:divBdr>
            <w:top w:val="none" w:sz="0" w:space="0" w:color="auto"/>
            <w:left w:val="none" w:sz="0" w:space="0" w:color="auto"/>
            <w:bottom w:val="none" w:sz="0" w:space="0" w:color="auto"/>
            <w:right w:val="none" w:sz="0" w:space="0" w:color="auto"/>
          </w:divBdr>
        </w:div>
        <w:div w:id="2037730328">
          <w:marLeft w:val="0"/>
          <w:marRight w:val="0"/>
          <w:marTop w:val="0"/>
          <w:marBottom w:val="0"/>
          <w:divBdr>
            <w:top w:val="none" w:sz="0" w:space="0" w:color="auto"/>
            <w:left w:val="none" w:sz="0" w:space="0" w:color="auto"/>
            <w:bottom w:val="none" w:sz="0" w:space="0" w:color="auto"/>
            <w:right w:val="none" w:sz="0" w:space="0" w:color="auto"/>
          </w:divBdr>
        </w:div>
        <w:div w:id="1216506542">
          <w:marLeft w:val="0"/>
          <w:marRight w:val="0"/>
          <w:marTop w:val="0"/>
          <w:marBottom w:val="0"/>
          <w:divBdr>
            <w:top w:val="none" w:sz="0" w:space="0" w:color="auto"/>
            <w:left w:val="none" w:sz="0" w:space="0" w:color="auto"/>
            <w:bottom w:val="none" w:sz="0" w:space="0" w:color="auto"/>
            <w:right w:val="none" w:sz="0" w:space="0" w:color="auto"/>
          </w:divBdr>
        </w:div>
        <w:div w:id="1286157195">
          <w:marLeft w:val="0"/>
          <w:marRight w:val="0"/>
          <w:marTop w:val="0"/>
          <w:marBottom w:val="0"/>
          <w:divBdr>
            <w:top w:val="none" w:sz="0" w:space="0" w:color="auto"/>
            <w:left w:val="none" w:sz="0" w:space="0" w:color="auto"/>
            <w:bottom w:val="none" w:sz="0" w:space="0" w:color="auto"/>
            <w:right w:val="none" w:sz="0" w:space="0" w:color="auto"/>
          </w:divBdr>
        </w:div>
        <w:div w:id="2006781126">
          <w:marLeft w:val="0"/>
          <w:marRight w:val="0"/>
          <w:marTop w:val="0"/>
          <w:marBottom w:val="0"/>
          <w:divBdr>
            <w:top w:val="none" w:sz="0" w:space="0" w:color="auto"/>
            <w:left w:val="none" w:sz="0" w:space="0" w:color="auto"/>
            <w:bottom w:val="none" w:sz="0" w:space="0" w:color="auto"/>
            <w:right w:val="none" w:sz="0" w:space="0" w:color="auto"/>
          </w:divBdr>
        </w:div>
      </w:divsChild>
    </w:div>
    <w:div w:id="178275853">
      <w:bodyDiv w:val="1"/>
      <w:marLeft w:val="0"/>
      <w:marRight w:val="0"/>
      <w:marTop w:val="0"/>
      <w:marBottom w:val="0"/>
      <w:divBdr>
        <w:top w:val="none" w:sz="0" w:space="0" w:color="auto"/>
        <w:left w:val="none" w:sz="0" w:space="0" w:color="auto"/>
        <w:bottom w:val="none" w:sz="0" w:space="0" w:color="auto"/>
        <w:right w:val="none" w:sz="0" w:space="0" w:color="auto"/>
      </w:divBdr>
    </w:div>
    <w:div w:id="224803208">
      <w:bodyDiv w:val="1"/>
      <w:marLeft w:val="0"/>
      <w:marRight w:val="0"/>
      <w:marTop w:val="0"/>
      <w:marBottom w:val="0"/>
      <w:divBdr>
        <w:top w:val="none" w:sz="0" w:space="0" w:color="auto"/>
        <w:left w:val="none" w:sz="0" w:space="0" w:color="auto"/>
        <w:bottom w:val="none" w:sz="0" w:space="0" w:color="auto"/>
        <w:right w:val="none" w:sz="0" w:space="0" w:color="auto"/>
      </w:divBdr>
    </w:div>
    <w:div w:id="280379002">
      <w:bodyDiv w:val="1"/>
      <w:marLeft w:val="0"/>
      <w:marRight w:val="0"/>
      <w:marTop w:val="0"/>
      <w:marBottom w:val="0"/>
      <w:divBdr>
        <w:top w:val="none" w:sz="0" w:space="0" w:color="auto"/>
        <w:left w:val="none" w:sz="0" w:space="0" w:color="auto"/>
        <w:bottom w:val="none" w:sz="0" w:space="0" w:color="auto"/>
        <w:right w:val="none" w:sz="0" w:space="0" w:color="auto"/>
      </w:divBdr>
      <w:divsChild>
        <w:div w:id="955480900">
          <w:marLeft w:val="0"/>
          <w:marRight w:val="0"/>
          <w:marTop w:val="0"/>
          <w:marBottom w:val="0"/>
          <w:divBdr>
            <w:top w:val="none" w:sz="0" w:space="0" w:color="auto"/>
            <w:left w:val="none" w:sz="0" w:space="0" w:color="auto"/>
            <w:bottom w:val="none" w:sz="0" w:space="0" w:color="auto"/>
            <w:right w:val="none" w:sz="0" w:space="0" w:color="auto"/>
          </w:divBdr>
          <w:divsChild>
            <w:div w:id="687878464">
              <w:marLeft w:val="0"/>
              <w:marRight w:val="0"/>
              <w:marTop w:val="0"/>
              <w:marBottom w:val="0"/>
              <w:divBdr>
                <w:top w:val="none" w:sz="0" w:space="0" w:color="auto"/>
                <w:left w:val="none" w:sz="0" w:space="0" w:color="auto"/>
                <w:bottom w:val="none" w:sz="0" w:space="0" w:color="auto"/>
                <w:right w:val="none" w:sz="0" w:space="0" w:color="auto"/>
              </w:divBdr>
            </w:div>
            <w:div w:id="78017194">
              <w:marLeft w:val="0"/>
              <w:marRight w:val="0"/>
              <w:marTop w:val="0"/>
              <w:marBottom w:val="0"/>
              <w:divBdr>
                <w:top w:val="none" w:sz="0" w:space="0" w:color="auto"/>
                <w:left w:val="none" w:sz="0" w:space="0" w:color="auto"/>
                <w:bottom w:val="none" w:sz="0" w:space="0" w:color="auto"/>
                <w:right w:val="none" w:sz="0" w:space="0" w:color="auto"/>
              </w:divBdr>
            </w:div>
            <w:div w:id="1900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591">
      <w:bodyDiv w:val="1"/>
      <w:marLeft w:val="0"/>
      <w:marRight w:val="0"/>
      <w:marTop w:val="0"/>
      <w:marBottom w:val="0"/>
      <w:divBdr>
        <w:top w:val="none" w:sz="0" w:space="0" w:color="auto"/>
        <w:left w:val="none" w:sz="0" w:space="0" w:color="auto"/>
        <w:bottom w:val="none" w:sz="0" w:space="0" w:color="auto"/>
        <w:right w:val="none" w:sz="0" w:space="0" w:color="auto"/>
      </w:divBdr>
      <w:divsChild>
        <w:div w:id="1786651091">
          <w:marLeft w:val="0"/>
          <w:marRight w:val="0"/>
          <w:marTop w:val="0"/>
          <w:marBottom w:val="0"/>
          <w:divBdr>
            <w:top w:val="none" w:sz="0" w:space="0" w:color="auto"/>
            <w:left w:val="none" w:sz="0" w:space="0" w:color="auto"/>
            <w:bottom w:val="none" w:sz="0" w:space="0" w:color="auto"/>
            <w:right w:val="none" w:sz="0" w:space="0" w:color="auto"/>
          </w:divBdr>
        </w:div>
        <w:div w:id="935554178">
          <w:marLeft w:val="0"/>
          <w:marRight w:val="0"/>
          <w:marTop w:val="0"/>
          <w:marBottom w:val="0"/>
          <w:divBdr>
            <w:top w:val="none" w:sz="0" w:space="0" w:color="auto"/>
            <w:left w:val="none" w:sz="0" w:space="0" w:color="auto"/>
            <w:bottom w:val="none" w:sz="0" w:space="0" w:color="auto"/>
            <w:right w:val="none" w:sz="0" w:space="0" w:color="auto"/>
          </w:divBdr>
        </w:div>
        <w:div w:id="1885872020">
          <w:marLeft w:val="0"/>
          <w:marRight w:val="0"/>
          <w:marTop w:val="0"/>
          <w:marBottom w:val="0"/>
          <w:divBdr>
            <w:top w:val="none" w:sz="0" w:space="0" w:color="auto"/>
            <w:left w:val="none" w:sz="0" w:space="0" w:color="auto"/>
            <w:bottom w:val="none" w:sz="0" w:space="0" w:color="auto"/>
            <w:right w:val="none" w:sz="0" w:space="0" w:color="auto"/>
          </w:divBdr>
        </w:div>
      </w:divsChild>
    </w:div>
    <w:div w:id="377508878">
      <w:bodyDiv w:val="1"/>
      <w:marLeft w:val="0"/>
      <w:marRight w:val="0"/>
      <w:marTop w:val="0"/>
      <w:marBottom w:val="0"/>
      <w:divBdr>
        <w:top w:val="none" w:sz="0" w:space="0" w:color="auto"/>
        <w:left w:val="none" w:sz="0" w:space="0" w:color="auto"/>
        <w:bottom w:val="none" w:sz="0" w:space="0" w:color="auto"/>
        <w:right w:val="none" w:sz="0" w:space="0" w:color="auto"/>
      </w:divBdr>
      <w:divsChild>
        <w:div w:id="394279195">
          <w:marLeft w:val="0"/>
          <w:marRight w:val="0"/>
          <w:marTop w:val="0"/>
          <w:marBottom w:val="0"/>
          <w:divBdr>
            <w:top w:val="none" w:sz="0" w:space="0" w:color="auto"/>
            <w:left w:val="none" w:sz="0" w:space="0" w:color="auto"/>
            <w:bottom w:val="none" w:sz="0" w:space="0" w:color="auto"/>
            <w:right w:val="none" w:sz="0" w:space="0" w:color="auto"/>
          </w:divBdr>
        </w:div>
        <w:div w:id="1445148354">
          <w:marLeft w:val="0"/>
          <w:marRight w:val="0"/>
          <w:marTop w:val="0"/>
          <w:marBottom w:val="0"/>
          <w:divBdr>
            <w:top w:val="none" w:sz="0" w:space="0" w:color="auto"/>
            <w:left w:val="none" w:sz="0" w:space="0" w:color="auto"/>
            <w:bottom w:val="none" w:sz="0" w:space="0" w:color="auto"/>
            <w:right w:val="none" w:sz="0" w:space="0" w:color="auto"/>
          </w:divBdr>
        </w:div>
        <w:div w:id="1300307143">
          <w:marLeft w:val="0"/>
          <w:marRight w:val="0"/>
          <w:marTop w:val="0"/>
          <w:marBottom w:val="0"/>
          <w:divBdr>
            <w:top w:val="none" w:sz="0" w:space="0" w:color="auto"/>
            <w:left w:val="none" w:sz="0" w:space="0" w:color="auto"/>
            <w:bottom w:val="none" w:sz="0" w:space="0" w:color="auto"/>
            <w:right w:val="none" w:sz="0" w:space="0" w:color="auto"/>
          </w:divBdr>
        </w:div>
      </w:divsChild>
    </w:div>
    <w:div w:id="427627828">
      <w:bodyDiv w:val="1"/>
      <w:marLeft w:val="0"/>
      <w:marRight w:val="0"/>
      <w:marTop w:val="0"/>
      <w:marBottom w:val="0"/>
      <w:divBdr>
        <w:top w:val="none" w:sz="0" w:space="0" w:color="auto"/>
        <w:left w:val="none" w:sz="0" w:space="0" w:color="auto"/>
        <w:bottom w:val="none" w:sz="0" w:space="0" w:color="auto"/>
        <w:right w:val="none" w:sz="0" w:space="0" w:color="auto"/>
      </w:divBdr>
      <w:divsChild>
        <w:div w:id="354237942">
          <w:marLeft w:val="0"/>
          <w:marRight w:val="0"/>
          <w:marTop w:val="0"/>
          <w:marBottom w:val="0"/>
          <w:divBdr>
            <w:top w:val="none" w:sz="0" w:space="0" w:color="auto"/>
            <w:left w:val="none" w:sz="0" w:space="0" w:color="auto"/>
            <w:bottom w:val="none" w:sz="0" w:space="0" w:color="auto"/>
            <w:right w:val="none" w:sz="0" w:space="0" w:color="auto"/>
          </w:divBdr>
        </w:div>
        <w:div w:id="630671129">
          <w:marLeft w:val="0"/>
          <w:marRight w:val="0"/>
          <w:marTop w:val="0"/>
          <w:marBottom w:val="0"/>
          <w:divBdr>
            <w:top w:val="none" w:sz="0" w:space="0" w:color="auto"/>
            <w:left w:val="none" w:sz="0" w:space="0" w:color="auto"/>
            <w:bottom w:val="none" w:sz="0" w:space="0" w:color="auto"/>
            <w:right w:val="none" w:sz="0" w:space="0" w:color="auto"/>
          </w:divBdr>
        </w:div>
      </w:divsChild>
    </w:div>
    <w:div w:id="440491326">
      <w:bodyDiv w:val="1"/>
      <w:marLeft w:val="0"/>
      <w:marRight w:val="0"/>
      <w:marTop w:val="0"/>
      <w:marBottom w:val="0"/>
      <w:divBdr>
        <w:top w:val="none" w:sz="0" w:space="0" w:color="auto"/>
        <w:left w:val="none" w:sz="0" w:space="0" w:color="auto"/>
        <w:bottom w:val="none" w:sz="0" w:space="0" w:color="auto"/>
        <w:right w:val="none" w:sz="0" w:space="0" w:color="auto"/>
      </w:divBdr>
      <w:divsChild>
        <w:div w:id="371156984">
          <w:marLeft w:val="0"/>
          <w:marRight w:val="0"/>
          <w:marTop w:val="0"/>
          <w:marBottom w:val="0"/>
          <w:divBdr>
            <w:top w:val="none" w:sz="0" w:space="0" w:color="auto"/>
            <w:left w:val="none" w:sz="0" w:space="0" w:color="auto"/>
            <w:bottom w:val="none" w:sz="0" w:space="0" w:color="auto"/>
            <w:right w:val="none" w:sz="0" w:space="0" w:color="auto"/>
          </w:divBdr>
        </w:div>
        <w:div w:id="973947498">
          <w:marLeft w:val="0"/>
          <w:marRight w:val="0"/>
          <w:marTop w:val="0"/>
          <w:marBottom w:val="0"/>
          <w:divBdr>
            <w:top w:val="none" w:sz="0" w:space="0" w:color="auto"/>
            <w:left w:val="none" w:sz="0" w:space="0" w:color="auto"/>
            <w:bottom w:val="none" w:sz="0" w:space="0" w:color="auto"/>
            <w:right w:val="none" w:sz="0" w:space="0" w:color="auto"/>
          </w:divBdr>
        </w:div>
        <w:div w:id="54817891">
          <w:marLeft w:val="0"/>
          <w:marRight w:val="0"/>
          <w:marTop w:val="0"/>
          <w:marBottom w:val="0"/>
          <w:divBdr>
            <w:top w:val="none" w:sz="0" w:space="0" w:color="auto"/>
            <w:left w:val="none" w:sz="0" w:space="0" w:color="auto"/>
            <w:bottom w:val="none" w:sz="0" w:space="0" w:color="auto"/>
            <w:right w:val="none" w:sz="0" w:space="0" w:color="auto"/>
          </w:divBdr>
        </w:div>
      </w:divsChild>
    </w:div>
    <w:div w:id="441613744">
      <w:bodyDiv w:val="1"/>
      <w:marLeft w:val="0"/>
      <w:marRight w:val="0"/>
      <w:marTop w:val="0"/>
      <w:marBottom w:val="0"/>
      <w:divBdr>
        <w:top w:val="none" w:sz="0" w:space="0" w:color="auto"/>
        <w:left w:val="none" w:sz="0" w:space="0" w:color="auto"/>
        <w:bottom w:val="none" w:sz="0" w:space="0" w:color="auto"/>
        <w:right w:val="none" w:sz="0" w:space="0" w:color="auto"/>
      </w:divBdr>
      <w:divsChild>
        <w:div w:id="1241334414">
          <w:marLeft w:val="0"/>
          <w:marRight w:val="0"/>
          <w:marTop w:val="0"/>
          <w:marBottom w:val="0"/>
          <w:divBdr>
            <w:top w:val="none" w:sz="0" w:space="0" w:color="auto"/>
            <w:left w:val="none" w:sz="0" w:space="0" w:color="auto"/>
            <w:bottom w:val="none" w:sz="0" w:space="0" w:color="auto"/>
            <w:right w:val="none" w:sz="0" w:space="0" w:color="auto"/>
          </w:divBdr>
        </w:div>
        <w:div w:id="1465351735">
          <w:marLeft w:val="0"/>
          <w:marRight w:val="0"/>
          <w:marTop w:val="0"/>
          <w:marBottom w:val="0"/>
          <w:divBdr>
            <w:top w:val="none" w:sz="0" w:space="0" w:color="auto"/>
            <w:left w:val="none" w:sz="0" w:space="0" w:color="auto"/>
            <w:bottom w:val="none" w:sz="0" w:space="0" w:color="auto"/>
            <w:right w:val="none" w:sz="0" w:space="0" w:color="auto"/>
          </w:divBdr>
        </w:div>
        <w:div w:id="1082336408">
          <w:marLeft w:val="0"/>
          <w:marRight w:val="0"/>
          <w:marTop w:val="0"/>
          <w:marBottom w:val="0"/>
          <w:divBdr>
            <w:top w:val="none" w:sz="0" w:space="0" w:color="auto"/>
            <w:left w:val="none" w:sz="0" w:space="0" w:color="auto"/>
            <w:bottom w:val="none" w:sz="0" w:space="0" w:color="auto"/>
            <w:right w:val="none" w:sz="0" w:space="0" w:color="auto"/>
          </w:divBdr>
        </w:div>
        <w:div w:id="1781142905">
          <w:marLeft w:val="0"/>
          <w:marRight w:val="0"/>
          <w:marTop w:val="0"/>
          <w:marBottom w:val="0"/>
          <w:divBdr>
            <w:top w:val="none" w:sz="0" w:space="0" w:color="auto"/>
            <w:left w:val="none" w:sz="0" w:space="0" w:color="auto"/>
            <w:bottom w:val="none" w:sz="0" w:space="0" w:color="auto"/>
            <w:right w:val="none" w:sz="0" w:space="0" w:color="auto"/>
          </w:divBdr>
        </w:div>
        <w:div w:id="1297485932">
          <w:marLeft w:val="0"/>
          <w:marRight w:val="0"/>
          <w:marTop w:val="0"/>
          <w:marBottom w:val="0"/>
          <w:divBdr>
            <w:top w:val="none" w:sz="0" w:space="0" w:color="auto"/>
            <w:left w:val="none" w:sz="0" w:space="0" w:color="auto"/>
            <w:bottom w:val="none" w:sz="0" w:space="0" w:color="auto"/>
            <w:right w:val="none" w:sz="0" w:space="0" w:color="auto"/>
          </w:divBdr>
        </w:div>
        <w:div w:id="380055788">
          <w:marLeft w:val="0"/>
          <w:marRight w:val="0"/>
          <w:marTop w:val="0"/>
          <w:marBottom w:val="0"/>
          <w:divBdr>
            <w:top w:val="none" w:sz="0" w:space="0" w:color="auto"/>
            <w:left w:val="none" w:sz="0" w:space="0" w:color="auto"/>
            <w:bottom w:val="none" w:sz="0" w:space="0" w:color="auto"/>
            <w:right w:val="none" w:sz="0" w:space="0" w:color="auto"/>
          </w:divBdr>
        </w:div>
        <w:div w:id="1525948152">
          <w:marLeft w:val="0"/>
          <w:marRight w:val="0"/>
          <w:marTop w:val="0"/>
          <w:marBottom w:val="0"/>
          <w:divBdr>
            <w:top w:val="none" w:sz="0" w:space="0" w:color="auto"/>
            <w:left w:val="none" w:sz="0" w:space="0" w:color="auto"/>
            <w:bottom w:val="none" w:sz="0" w:space="0" w:color="auto"/>
            <w:right w:val="none" w:sz="0" w:space="0" w:color="auto"/>
          </w:divBdr>
        </w:div>
        <w:div w:id="595401439">
          <w:marLeft w:val="0"/>
          <w:marRight w:val="0"/>
          <w:marTop w:val="0"/>
          <w:marBottom w:val="0"/>
          <w:divBdr>
            <w:top w:val="none" w:sz="0" w:space="0" w:color="auto"/>
            <w:left w:val="none" w:sz="0" w:space="0" w:color="auto"/>
            <w:bottom w:val="none" w:sz="0" w:space="0" w:color="auto"/>
            <w:right w:val="none" w:sz="0" w:space="0" w:color="auto"/>
          </w:divBdr>
        </w:div>
        <w:div w:id="2069183392">
          <w:marLeft w:val="0"/>
          <w:marRight w:val="0"/>
          <w:marTop w:val="0"/>
          <w:marBottom w:val="0"/>
          <w:divBdr>
            <w:top w:val="none" w:sz="0" w:space="0" w:color="auto"/>
            <w:left w:val="none" w:sz="0" w:space="0" w:color="auto"/>
            <w:bottom w:val="none" w:sz="0" w:space="0" w:color="auto"/>
            <w:right w:val="none" w:sz="0" w:space="0" w:color="auto"/>
          </w:divBdr>
        </w:div>
        <w:div w:id="365378110">
          <w:marLeft w:val="0"/>
          <w:marRight w:val="0"/>
          <w:marTop w:val="0"/>
          <w:marBottom w:val="0"/>
          <w:divBdr>
            <w:top w:val="none" w:sz="0" w:space="0" w:color="auto"/>
            <w:left w:val="none" w:sz="0" w:space="0" w:color="auto"/>
            <w:bottom w:val="none" w:sz="0" w:space="0" w:color="auto"/>
            <w:right w:val="none" w:sz="0" w:space="0" w:color="auto"/>
          </w:divBdr>
        </w:div>
        <w:div w:id="1879273893">
          <w:marLeft w:val="0"/>
          <w:marRight w:val="0"/>
          <w:marTop w:val="0"/>
          <w:marBottom w:val="0"/>
          <w:divBdr>
            <w:top w:val="none" w:sz="0" w:space="0" w:color="auto"/>
            <w:left w:val="none" w:sz="0" w:space="0" w:color="auto"/>
            <w:bottom w:val="none" w:sz="0" w:space="0" w:color="auto"/>
            <w:right w:val="none" w:sz="0" w:space="0" w:color="auto"/>
          </w:divBdr>
        </w:div>
        <w:div w:id="1690715579">
          <w:marLeft w:val="0"/>
          <w:marRight w:val="0"/>
          <w:marTop w:val="0"/>
          <w:marBottom w:val="0"/>
          <w:divBdr>
            <w:top w:val="none" w:sz="0" w:space="0" w:color="auto"/>
            <w:left w:val="none" w:sz="0" w:space="0" w:color="auto"/>
            <w:bottom w:val="none" w:sz="0" w:space="0" w:color="auto"/>
            <w:right w:val="none" w:sz="0" w:space="0" w:color="auto"/>
          </w:divBdr>
        </w:div>
        <w:div w:id="697706623">
          <w:marLeft w:val="0"/>
          <w:marRight w:val="0"/>
          <w:marTop w:val="0"/>
          <w:marBottom w:val="0"/>
          <w:divBdr>
            <w:top w:val="none" w:sz="0" w:space="0" w:color="auto"/>
            <w:left w:val="none" w:sz="0" w:space="0" w:color="auto"/>
            <w:bottom w:val="none" w:sz="0" w:space="0" w:color="auto"/>
            <w:right w:val="none" w:sz="0" w:space="0" w:color="auto"/>
          </w:divBdr>
        </w:div>
      </w:divsChild>
    </w:div>
    <w:div w:id="479200758">
      <w:bodyDiv w:val="1"/>
      <w:marLeft w:val="0"/>
      <w:marRight w:val="0"/>
      <w:marTop w:val="0"/>
      <w:marBottom w:val="0"/>
      <w:divBdr>
        <w:top w:val="none" w:sz="0" w:space="0" w:color="auto"/>
        <w:left w:val="none" w:sz="0" w:space="0" w:color="auto"/>
        <w:bottom w:val="none" w:sz="0" w:space="0" w:color="auto"/>
        <w:right w:val="none" w:sz="0" w:space="0" w:color="auto"/>
      </w:divBdr>
      <w:divsChild>
        <w:div w:id="441343651">
          <w:marLeft w:val="0"/>
          <w:marRight w:val="0"/>
          <w:marTop w:val="0"/>
          <w:marBottom w:val="0"/>
          <w:divBdr>
            <w:top w:val="none" w:sz="0" w:space="0" w:color="auto"/>
            <w:left w:val="none" w:sz="0" w:space="0" w:color="auto"/>
            <w:bottom w:val="none" w:sz="0" w:space="0" w:color="auto"/>
            <w:right w:val="none" w:sz="0" w:space="0" w:color="auto"/>
          </w:divBdr>
        </w:div>
        <w:div w:id="673608988">
          <w:marLeft w:val="0"/>
          <w:marRight w:val="0"/>
          <w:marTop w:val="0"/>
          <w:marBottom w:val="0"/>
          <w:divBdr>
            <w:top w:val="none" w:sz="0" w:space="0" w:color="auto"/>
            <w:left w:val="none" w:sz="0" w:space="0" w:color="auto"/>
            <w:bottom w:val="none" w:sz="0" w:space="0" w:color="auto"/>
            <w:right w:val="none" w:sz="0" w:space="0" w:color="auto"/>
          </w:divBdr>
        </w:div>
        <w:div w:id="1840266100">
          <w:marLeft w:val="0"/>
          <w:marRight w:val="0"/>
          <w:marTop w:val="0"/>
          <w:marBottom w:val="0"/>
          <w:divBdr>
            <w:top w:val="none" w:sz="0" w:space="0" w:color="auto"/>
            <w:left w:val="none" w:sz="0" w:space="0" w:color="auto"/>
            <w:bottom w:val="none" w:sz="0" w:space="0" w:color="auto"/>
            <w:right w:val="none" w:sz="0" w:space="0" w:color="auto"/>
          </w:divBdr>
        </w:div>
        <w:div w:id="2101675483">
          <w:marLeft w:val="0"/>
          <w:marRight w:val="0"/>
          <w:marTop w:val="0"/>
          <w:marBottom w:val="0"/>
          <w:divBdr>
            <w:top w:val="none" w:sz="0" w:space="0" w:color="auto"/>
            <w:left w:val="none" w:sz="0" w:space="0" w:color="auto"/>
            <w:bottom w:val="none" w:sz="0" w:space="0" w:color="auto"/>
            <w:right w:val="none" w:sz="0" w:space="0" w:color="auto"/>
          </w:divBdr>
        </w:div>
      </w:divsChild>
    </w:div>
    <w:div w:id="492532986">
      <w:bodyDiv w:val="1"/>
      <w:marLeft w:val="0"/>
      <w:marRight w:val="0"/>
      <w:marTop w:val="0"/>
      <w:marBottom w:val="0"/>
      <w:divBdr>
        <w:top w:val="none" w:sz="0" w:space="0" w:color="auto"/>
        <w:left w:val="none" w:sz="0" w:space="0" w:color="auto"/>
        <w:bottom w:val="none" w:sz="0" w:space="0" w:color="auto"/>
        <w:right w:val="none" w:sz="0" w:space="0" w:color="auto"/>
      </w:divBdr>
      <w:divsChild>
        <w:div w:id="1064062764">
          <w:marLeft w:val="0"/>
          <w:marRight w:val="0"/>
          <w:marTop w:val="0"/>
          <w:marBottom w:val="0"/>
          <w:divBdr>
            <w:top w:val="none" w:sz="0" w:space="0" w:color="auto"/>
            <w:left w:val="none" w:sz="0" w:space="0" w:color="auto"/>
            <w:bottom w:val="none" w:sz="0" w:space="0" w:color="auto"/>
            <w:right w:val="none" w:sz="0" w:space="0" w:color="auto"/>
          </w:divBdr>
        </w:div>
        <w:div w:id="1633364152">
          <w:marLeft w:val="0"/>
          <w:marRight w:val="0"/>
          <w:marTop w:val="0"/>
          <w:marBottom w:val="0"/>
          <w:divBdr>
            <w:top w:val="none" w:sz="0" w:space="0" w:color="auto"/>
            <w:left w:val="none" w:sz="0" w:space="0" w:color="auto"/>
            <w:bottom w:val="none" w:sz="0" w:space="0" w:color="auto"/>
            <w:right w:val="none" w:sz="0" w:space="0" w:color="auto"/>
          </w:divBdr>
        </w:div>
        <w:div w:id="777532683">
          <w:marLeft w:val="0"/>
          <w:marRight w:val="0"/>
          <w:marTop w:val="0"/>
          <w:marBottom w:val="0"/>
          <w:divBdr>
            <w:top w:val="none" w:sz="0" w:space="0" w:color="auto"/>
            <w:left w:val="none" w:sz="0" w:space="0" w:color="auto"/>
            <w:bottom w:val="none" w:sz="0" w:space="0" w:color="auto"/>
            <w:right w:val="none" w:sz="0" w:space="0" w:color="auto"/>
          </w:divBdr>
        </w:div>
        <w:div w:id="2098868879">
          <w:marLeft w:val="0"/>
          <w:marRight w:val="0"/>
          <w:marTop w:val="0"/>
          <w:marBottom w:val="0"/>
          <w:divBdr>
            <w:top w:val="none" w:sz="0" w:space="0" w:color="auto"/>
            <w:left w:val="none" w:sz="0" w:space="0" w:color="auto"/>
            <w:bottom w:val="none" w:sz="0" w:space="0" w:color="auto"/>
            <w:right w:val="none" w:sz="0" w:space="0" w:color="auto"/>
          </w:divBdr>
        </w:div>
      </w:divsChild>
    </w:div>
    <w:div w:id="494613112">
      <w:bodyDiv w:val="1"/>
      <w:marLeft w:val="0"/>
      <w:marRight w:val="0"/>
      <w:marTop w:val="0"/>
      <w:marBottom w:val="0"/>
      <w:divBdr>
        <w:top w:val="none" w:sz="0" w:space="0" w:color="auto"/>
        <w:left w:val="none" w:sz="0" w:space="0" w:color="auto"/>
        <w:bottom w:val="none" w:sz="0" w:space="0" w:color="auto"/>
        <w:right w:val="none" w:sz="0" w:space="0" w:color="auto"/>
      </w:divBdr>
      <w:divsChild>
        <w:div w:id="1194734482">
          <w:marLeft w:val="0"/>
          <w:marRight w:val="0"/>
          <w:marTop w:val="0"/>
          <w:marBottom w:val="0"/>
          <w:divBdr>
            <w:top w:val="none" w:sz="0" w:space="0" w:color="auto"/>
            <w:left w:val="none" w:sz="0" w:space="0" w:color="auto"/>
            <w:bottom w:val="none" w:sz="0" w:space="0" w:color="auto"/>
            <w:right w:val="none" w:sz="0" w:space="0" w:color="auto"/>
          </w:divBdr>
        </w:div>
        <w:div w:id="255941684">
          <w:marLeft w:val="0"/>
          <w:marRight w:val="0"/>
          <w:marTop w:val="0"/>
          <w:marBottom w:val="0"/>
          <w:divBdr>
            <w:top w:val="none" w:sz="0" w:space="0" w:color="auto"/>
            <w:left w:val="none" w:sz="0" w:space="0" w:color="auto"/>
            <w:bottom w:val="none" w:sz="0" w:space="0" w:color="auto"/>
            <w:right w:val="none" w:sz="0" w:space="0" w:color="auto"/>
          </w:divBdr>
        </w:div>
        <w:div w:id="1773210520">
          <w:marLeft w:val="0"/>
          <w:marRight w:val="0"/>
          <w:marTop w:val="0"/>
          <w:marBottom w:val="0"/>
          <w:divBdr>
            <w:top w:val="none" w:sz="0" w:space="0" w:color="auto"/>
            <w:left w:val="none" w:sz="0" w:space="0" w:color="auto"/>
            <w:bottom w:val="none" w:sz="0" w:space="0" w:color="auto"/>
            <w:right w:val="none" w:sz="0" w:space="0" w:color="auto"/>
          </w:divBdr>
        </w:div>
        <w:div w:id="1436287956">
          <w:marLeft w:val="0"/>
          <w:marRight w:val="0"/>
          <w:marTop w:val="0"/>
          <w:marBottom w:val="0"/>
          <w:divBdr>
            <w:top w:val="none" w:sz="0" w:space="0" w:color="auto"/>
            <w:left w:val="none" w:sz="0" w:space="0" w:color="auto"/>
            <w:bottom w:val="none" w:sz="0" w:space="0" w:color="auto"/>
            <w:right w:val="none" w:sz="0" w:space="0" w:color="auto"/>
          </w:divBdr>
        </w:div>
        <w:div w:id="1965038808">
          <w:marLeft w:val="0"/>
          <w:marRight w:val="0"/>
          <w:marTop w:val="0"/>
          <w:marBottom w:val="0"/>
          <w:divBdr>
            <w:top w:val="none" w:sz="0" w:space="0" w:color="auto"/>
            <w:left w:val="none" w:sz="0" w:space="0" w:color="auto"/>
            <w:bottom w:val="none" w:sz="0" w:space="0" w:color="auto"/>
            <w:right w:val="none" w:sz="0" w:space="0" w:color="auto"/>
          </w:divBdr>
        </w:div>
      </w:divsChild>
    </w:div>
    <w:div w:id="523784935">
      <w:bodyDiv w:val="1"/>
      <w:marLeft w:val="0"/>
      <w:marRight w:val="0"/>
      <w:marTop w:val="0"/>
      <w:marBottom w:val="0"/>
      <w:divBdr>
        <w:top w:val="none" w:sz="0" w:space="0" w:color="auto"/>
        <w:left w:val="none" w:sz="0" w:space="0" w:color="auto"/>
        <w:bottom w:val="none" w:sz="0" w:space="0" w:color="auto"/>
        <w:right w:val="none" w:sz="0" w:space="0" w:color="auto"/>
      </w:divBdr>
      <w:divsChild>
        <w:div w:id="822620761">
          <w:marLeft w:val="0"/>
          <w:marRight w:val="0"/>
          <w:marTop w:val="0"/>
          <w:marBottom w:val="0"/>
          <w:divBdr>
            <w:top w:val="none" w:sz="0" w:space="0" w:color="auto"/>
            <w:left w:val="none" w:sz="0" w:space="0" w:color="auto"/>
            <w:bottom w:val="none" w:sz="0" w:space="0" w:color="auto"/>
            <w:right w:val="none" w:sz="0" w:space="0" w:color="auto"/>
          </w:divBdr>
          <w:divsChild>
            <w:div w:id="1816069401">
              <w:marLeft w:val="0"/>
              <w:marRight w:val="0"/>
              <w:marTop w:val="0"/>
              <w:marBottom w:val="0"/>
              <w:divBdr>
                <w:top w:val="none" w:sz="0" w:space="0" w:color="auto"/>
                <w:left w:val="none" w:sz="0" w:space="0" w:color="auto"/>
                <w:bottom w:val="none" w:sz="0" w:space="0" w:color="auto"/>
                <w:right w:val="none" w:sz="0" w:space="0" w:color="auto"/>
              </w:divBdr>
            </w:div>
            <w:div w:id="2607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3673">
      <w:bodyDiv w:val="1"/>
      <w:marLeft w:val="0"/>
      <w:marRight w:val="0"/>
      <w:marTop w:val="0"/>
      <w:marBottom w:val="0"/>
      <w:divBdr>
        <w:top w:val="none" w:sz="0" w:space="0" w:color="auto"/>
        <w:left w:val="none" w:sz="0" w:space="0" w:color="auto"/>
        <w:bottom w:val="none" w:sz="0" w:space="0" w:color="auto"/>
        <w:right w:val="none" w:sz="0" w:space="0" w:color="auto"/>
      </w:divBdr>
    </w:div>
    <w:div w:id="620569680">
      <w:bodyDiv w:val="1"/>
      <w:marLeft w:val="0"/>
      <w:marRight w:val="0"/>
      <w:marTop w:val="0"/>
      <w:marBottom w:val="0"/>
      <w:divBdr>
        <w:top w:val="none" w:sz="0" w:space="0" w:color="auto"/>
        <w:left w:val="none" w:sz="0" w:space="0" w:color="auto"/>
        <w:bottom w:val="none" w:sz="0" w:space="0" w:color="auto"/>
        <w:right w:val="none" w:sz="0" w:space="0" w:color="auto"/>
      </w:divBdr>
    </w:div>
    <w:div w:id="635599417">
      <w:bodyDiv w:val="1"/>
      <w:marLeft w:val="0"/>
      <w:marRight w:val="0"/>
      <w:marTop w:val="0"/>
      <w:marBottom w:val="0"/>
      <w:divBdr>
        <w:top w:val="none" w:sz="0" w:space="0" w:color="auto"/>
        <w:left w:val="none" w:sz="0" w:space="0" w:color="auto"/>
        <w:bottom w:val="none" w:sz="0" w:space="0" w:color="auto"/>
        <w:right w:val="none" w:sz="0" w:space="0" w:color="auto"/>
      </w:divBdr>
      <w:divsChild>
        <w:div w:id="1914196880">
          <w:marLeft w:val="0"/>
          <w:marRight w:val="0"/>
          <w:marTop w:val="0"/>
          <w:marBottom w:val="0"/>
          <w:divBdr>
            <w:top w:val="none" w:sz="0" w:space="0" w:color="auto"/>
            <w:left w:val="none" w:sz="0" w:space="0" w:color="auto"/>
            <w:bottom w:val="none" w:sz="0" w:space="0" w:color="auto"/>
            <w:right w:val="none" w:sz="0" w:space="0" w:color="auto"/>
          </w:divBdr>
        </w:div>
        <w:div w:id="1633905124">
          <w:marLeft w:val="0"/>
          <w:marRight w:val="0"/>
          <w:marTop w:val="0"/>
          <w:marBottom w:val="0"/>
          <w:divBdr>
            <w:top w:val="none" w:sz="0" w:space="0" w:color="auto"/>
            <w:left w:val="none" w:sz="0" w:space="0" w:color="auto"/>
            <w:bottom w:val="none" w:sz="0" w:space="0" w:color="auto"/>
            <w:right w:val="none" w:sz="0" w:space="0" w:color="auto"/>
          </w:divBdr>
        </w:div>
        <w:div w:id="1896231156">
          <w:marLeft w:val="0"/>
          <w:marRight w:val="0"/>
          <w:marTop w:val="0"/>
          <w:marBottom w:val="0"/>
          <w:divBdr>
            <w:top w:val="none" w:sz="0" w:space="0" w:color="auto"/>
            <w:left w:val="none" w:sz="0" w:space="0" w:color="auto"/>
            <w:bottom w:val="none" w:sz="0" w:space="0" w:color="auto"/>
            <w:right w:val="none" w:sz="0" w:space="0" w:color="auto"/>
          </w:divBdr>
        </w:div>
        <w:div w:id="342323880">
          <w:marLeft w:val="0"/>
          <w:marRight w:val="0"/>
          <w:marTop w:val="0"/>
          <w:marBottom w:val="0"/>
          <w:divBdr>
            <w:top w:val="none" w:sz="0" w:space="0" w:color="auto"/>
            <w:left w:val="none" w:sz="0" w:space="0" w:color="auto"/>
            <w:bottom w:val="none" w:sz="0" w:space="0" w:color="auto"/>
            <w:right w:val="none" w:sz="0" w:space="0" w:color="auto"/>
          </w:divBdr>
        </w:div>
        <w:div w:id="963773341">
          <w:marLeft w:val="0"/>
          <w:marRight w:val="0"/>
          <w:marTop w:val="0"/>
          <w:marBottom w:val="0"/>
          <w:divBdr>
            <w:top w:val="none" w:sz="0" w:space="0" w:color="auto"/>
            <w:left w:val="none" w:sz="0" w:space="0" w:color="auto"/>
            <w:bottom w:val="none" w:sz="0" w:space="0" w:color="auto"/>
            <w:right w:val="none" w:sz="0" w:space="0" w:color="auto"/>
          </w:divBdr>
        </w:div>
        <w:div w:id="961306286">
          <w:marLeft w:val="0"/>
          <w:marRight w:val="0"/>
          <w:marTop w:val="0"/>
          <w:marBottom w:val="0"/>
          <w:divBdr>
            <w:top w:val="none" w:sz="0" w:space="0" w:color="auto"/>
            <w:left w:val="none" w:sz="0" w:space="0" w:color="auto"/>
            <w:bottom w:val="none" w:sz="0" w:space="0" w:color="auto"/>
            <w:right w:val="none" w:sz="0" w:space="0" w:color="auto"/>
          </w:divBdr>
        </w:div>
        <w:div w:id="1316256020">
          <w:marLeft w:val="0"/>
          <w:marRight w:val="0"/>
          <w:marTop w:val="0"/>
          <w:marBottom w:val="0"/>
          <w:divBdr>
            <w:top w:val="none" w:sz="0" w:space="0" w:color="auto"/>
            <w:left w:val="none" w:sz="0" w:space="0" w:color="auto"/>
            <w:bottom w:val="none" w:sz="0" w:space="0" w:color="auto"/>
            <w:right w:val="none" w:sz="0" w:space="0" w:color="auto"/>
          </w:divBdr>
        </w:div>
      </w:divsChild>
    </w:div>
    <w:div w:id="672029129">
      <w:bodyDiv w:val="1"/>
      <w:marLeft w:val="0"/>
      <w:marRight w:val="0"/>
      <w:marTop w:val="0"/>
      <w:marBottom w:val="0"/>
      <w:divBdr>
        <w:top w:val="none" w:sz="0" w:space="0" w:color="auto"/>
        <w:left w:val="none" w:sz="0" w:space="0" w:color="auto"/>
        <w:bottom w:val="none" w:sz="0" w:space="0" w:color="auto"/>
        <w:right w:val="none" w:sz="0" w:space="0" w:color="auto"/>
      </w:divBdr>
      <w:divsChild>
        <w:div w:id="928005253">
          <w:marLeft w:val="0"/>
          <w:marRight w:val="0"/>
          <w:marTop w:val="0"/>
          <w:marBottom w:val="0"/>
          <w:divBdr>
            <w:top w:val="none" w:sz="0" w:space="0" w:color="auto"/>
            <w:left w:val="none" w:sz="0" w:space="0" w:color="auto"/>
            <w:bottom w:val="none" w:sz="0" w:space="0" w:color="auto"/>
            <w:right w:val="none" w:sz="0" w:space="0" w:color="auto"/>
          </w:divBdr>
        </w:div>
        <w:div w:id="1174104827">
          <w:marLeft w:val="0"/>
          <w:marRight w:val="0"/>
          <w:marTop w:val="0"/>
          <w:marBottom w:val="0"/>
          <w:divBdr>
            <w:top w:val="none" w:sz="0" w:space="0" w:color="auto"/>
            <w:left w:val="none" w:sz="0" w:space="0" w:color="auto"/>
            <w:bottom w:val="none" w:sz="0" w:space="0" w:color="auto"/>
            <w:right w:val="none" w:sz="0" w:space="0" w:color="auto"/>
          </w:divBdr>
        </w:div>
        <w:div w:id="1002851044">
          <w:marLeft w:val="0"/>
          <w:marRight w:val="0"/>
          <w:marTop w:val="0"/>
          <w:marBottom w:val="0"/>
          <w:divBdr>
            <w:top w:val="none" w:sz="0" w:space="0" w:color="auto"/>
            <w:left w:val="none" w:sz="0" w:space="0" w:color="auto"/>
            <w:bottom w:val="none" w:sz="0" w:space="0" w:color="auto"/>
            <w:right w:val="none" w:sz="0" w:space="0" w:color="auto"/>
          </w:divBdr>
        </w:div>
        <w:div w:id="431124434">
          <w:marLeft w:val="0"/>
          <w:marRight w:val="0"/>
          <w:marTop w:val="0"/>
          <w:marBottom w:val="0"/>
          <w:divBdr>
            <w:top w:val="none" w:sz="0" w:space="0" w:color="auto"/>
            <w:left w:val="none" w:sz="0" w:space="0" w:color="auto"/>
            <w:bottom w:val="none" w:sz="0" w:space="0" w:color="auto"/>
            <w:right w:val="none" w:sz="0" w:space="0" w:color="auto"/>
          </w:divBdr>
        </w:div>
        <w:div w:id="1695881976">
          <w:marLeft w:val="0"/>
          <w:marRight w:val="0"/>
          <w:marTop w:val="0"/>
          <w:marBottom w:val="0"/>
          <w:divBdr>
            <w:top w:val="none" w:sz="0" w:space="0" w:color="auto"/>
            <w:left w:val="none" w:sz="0" w:space="0" w:color="auto"/>
            <w:bottom w:val="none" w:sz="0" w:space="0" w:color="auto"/>
            <w:right w:val="none" w:sz="0" w:space="0" w:color="auto"/>
          </w:divBdr>
        </w:div>
        <w:div w:id="539515701">
          <w:marLeft w:val="0"/>
          <w:marRight w:val="0"/>
          <w:marTop w:val="0"/>
          <w:marBottom w:val="0"/>
          <w:divBdr>
            <w:top w:val="none" w:sz="0" w:space="0" w:color="auto"/>
            <w:left w:val="none" w:sz="0" w:space="0" w:color="auto"/>
            <w:bottom w:val="none" w:sz="0" w:space="0" w:color="auto"/>
            <w:right w:val="none" w:sz="0" w:space="0" w:color="auto"/>
          </w:divBdr>
        </w:div>
        <w:div w:id="591623381">
          <w:marLeft w:val="0"/>
          <w:marRight w:val="0"/>
          <w:marTop w:val="0"/>
          <w:marBottom w:val="0"/>
          <w:divBdr>
            <w:top w:val="none" w:sz="0" w:space="0" w:color="auto"/>
            <w:left w:val="none" w:sz="0" w:space="0" w:color="auto"/>
            <w:bottom w:val="none" w:sz="0" w:space="0" w:color="auto"/>
            <w:right w:val="none" w:sz="0" w:space="0" w:color="auto"/>
          </w:divBdr>
        </w:div>
        <w:div w:id="734856614">
          <w:marLeft w:val="0"/>
          <w:marRight w:val="0"/>
          <w:marTop w:val="0"/>
          <w:marBottom w:val="0"/>
          <w:divBdr>
            <w:top w:val="none" w:sz="0" w:space="0" w:color="auto"/>
            <w:left w:val="none" w:sz="0" w:space="0" w:color="auto"/>
            <w:bottom w:val="none" w:sz="0" w:space="0" w:color="auto"/>
            <w:right w:val="none" w:sz="0" w:space="0" w:color="auto"/>
          </w:divBdr>
        </w:div>
      </w:divsChild>
    </w:div>
    <w:div w:id="761994860">
      <w:bodyDiv w:val="1"/>
      <w:marLeft w:val="0"/>
      <w:marRight w:val="0"/>
      <w:marTop w:val="0"/>
      <w:marBottom w:val="0"/>
      <w:divBdr>
        <w:top w:val="none" w:sz="0" w:space="0" w:color="auto"/>
        <w:left w:val="none" w:sz="0" w:space="0" w:color="auto"/>
        <w:bottom w:val="none" w:sz="0" w:space="0" w:color="auto"/>
        <w:right w:val="none" w:sz="0" w:space="0" w:color="auto"/>
      </w:divBdr>
    </w:div>
    <w:div w:id="772436541">
      <w:bodyDiv w:val="1"/>
      <w:marLeft w:val="0"/>
      <w:marRight w:val="0"/>
      <w:marTop w:val="0"/>
      <w:marBottom w:val="0"/>
      <w:divBdr>
        <w:top w:val="none" w:sz="0" w:space="0" w:color="auto"/>
        <w:left w:val="none" w:sz="0" w:space="0" w:color="auto"/>
        <w:bottom w:val="none" w:sz="0" w:space="0" w:color="auto"/>
        <w:right w:val="none" w:sz="0" w:space="0" w:color="auto"/>
      </w:divBdr>
      <w:divsChild>
        <w:div w:id="927615969">
          <w:marLeft w:val="0"/>
          <w:marRight w:val="0"/>
          <w:marTop w:val="0"/>
          <w:marBottom w:val="0"/>
          <w:divBdr>
            <w:top w:val="none" w:sz="0" w:space="0" w:color="auto"/>
            <w:left w:val="none" w:sz="0" w:space="0" w:color="auto"/>
            <w:bottom w:val="none" w:sz="0" w:space="0" w:color="auto"/>
            <w:right w:val="none" w:sz="0" w:space="0" w:color="auto"/>
          </w:divBdr>
        </w:div>
        <w:div w:id="961617752">
          <w:marLeft w:val="0"/>
          <w:marRight w:val="0"/>
          <w:marTop w:val="0"/>
          <w:marBottom w:val="0"/>
          <w:divBdr>
            <w:top w:val="none" w:sz="0" w:space="0" w:color="auto"/>
            <w:left w:val="none" w:sz="0" w:space="0" w:color="auto"/>
            <w:bottom w:val="none" w:sz="0" w:space="0" w:color="auto"/>
            <w:right w:val="none" w:sz="0" w:space="0" w:color="auto"/>
          </w:divBdr>
        </w:div>
        <w:div w:id="392431127">
          <w:marLeft w:val="0"/>
          <w:marRight w:val="0"/>
          <w:marTop w:val="0"/>
          <w:marBottom w:val="0"/>
          <w:divBdr>
            <w:top w:val="none" w:sz="0" w:space="0" w:color="auto"/>
            <w:left w:val="none" w:sz="0" w:space="0" w:color="auto"/>
            <w:bottom w:val="none" w:sz="0" w:space="0" w:color="auto"/>
            <w:right w:val="none" w:sz="0" w:space="0" w:color="auto"/>
          </w:divBdr>
        </w:div>
        <w:div w:id="956914942">
          <w:marLeft w:val="0"/>
          <w:marRight w:val="0"/>
          <w:marTop w:val="0"/>
          <w:marBottom w:val="0"/>
          <w:divBdr>
            <w:top w:val="none" w:sz="0" w:space="0" w:color="auto"/>
            <w:left w:val="none" w:sz="0" w:space="0" w:color="auto"/>
            <w:bottom w:val="none" w:sz="0" w:space="0" w:color="auto"/>
            <w:right w:val="none" w:sz="0" w:space="0" w:color="auto"/>
          </w:divBdr>
        </w:div>
      </w:divsChild>
    </w:div>
    <w:div w:id="821190315">
      <w:bodyDiv w:val="1"/>
      <w:marLeft w:val="0"/>
      <w:marRight w:val="0"/>
      <w:marTop w:val="0"/>
      <w:marBottom w:val="0"/>
      <w:divBdr>
        <w:top w:val="none" w:sz="0" w:space="0" w:color="auto"/>
        <w:left w:val="none" w:sz="0" w:space="0" w:color="auto"/>
        <w:bottom w:val="none" w:sz="0" w:space="0" w:color="auto"/>
        <w:right w:val="none" w:sz="0" w:space="0" w:color="auto"/>
      </w:divBdr>
    </w:div>
    <w:div w:id="825440520">
      <w:bodyDiv w:val="1"/>
      <w:marLeft w:val="0"/>
      <w:marRight w:val="0"/>
      <w:marTop w:val="0"/>
      <w:marBottom w:val="0"/>
      <w:divBdr>
        <w:top w:val="none" w:sz="0" w:space="0" w:color="auto"/>
        <w:left w:val="none" w:sz="0" w:space="0" w:color="auto"/>
        <w:bottom w:val="none" w:sz="0" w:space="0" w:color="auto"/>
        <w:right w:val="none" w:sz="0" w:space="0" w:color="auto"/>
      </w:divBdr>
      <w:divsChild>
        <w:div w:id="1244485456">
          <w:marLeft w:val="0"/>
          <w:marRight w:val="0"/>
          <w:marTop w:val="0"/>
          <w:marBottom w:val="0"/>
          <w:divBdr>
            <w:top w:val="none" w:sz="0" w:space="0" w:color="auto"/>
            <w:left w:val="none" w:sz="0" w:space="0" w:color="auto"/>
            <w:bottom w:val="none" w:sz="0" w:space="0" w:color="auto"/>
            <w:right w:val="none" w:sz="0" w:space="0" w:color="auto"/>
          </w:divBdr>
        </w:div>
        <w:div w:id="1217011377">
          <w:marLeft w:val="0"/>
          <w:marRight w:val="0"/>
          <w:marTop w:val="0"/>
          <w:marBottom w:val="0"/>
          <w:divBdr>
            <w:top w:val="none" w:sz="0" w:space="0" w:color="auto"/>
            <w:left w:val="none" w:sz="0" w:space="0" w:color="auto"/>
            <w:bottom w:val="none" w:sz="0" w:space="0" w:color="auto"/>
            <w:right w:val="none" w:sz="0" w:space="0" w:color="auto"/>
          </w:divBdr>
        </w:div>
        <w:div w:id="201726984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 w:id="1571962394">
          <w:marLeft w:val="0"/>
          <w:marRight w:val="0"/>
          <w:marTop w:val="0"/>
          <w:marBottom w:val="0"/>
          <w:divBdr>
            <w:top w:val="none" w:sz="0" w:space="0" w:color="auto"/>
            <w:left w:val="none" w:sz="0" w:space="0" w:color="auto"/>
            <w:bottom w:val="none" w:sz="0" w:space="0" w:color="auto"/>
            <w:right w:val="none" w:sz="0" w:space="0" w:color="auto"/>
          </w:divBdr>
        </w:div>
        <w:div w:id="1999461090">
          <w:marLeft w:val="0"/>
          <w:marRight w:val="0"/>
          <w:marTop w:val="0"/>
          <w:marBottom w:val="0"/>
          <w:divBdr>
            <w:top w:val="none" w:sz="0" w:space="0" w:color="auto"/>
            <w:left w:val="none" w:sz="0" w:space="0" w:color="auto"/>
            <w:bottom w:val="none" w:sz="0" w:space="0" w:color="auto"/>
            <w:right w:val="none" w:sz="0" w:space="0" w:color="auto"/>
          </w:divBdr>
        </w:div>
        <w:div w:id="592279580">
          <w:marLeft w:val="0"/>
          <w:marRight w:val="0"/>
          <w:marTop w:val="0"/>
          <w:marBottom w:val="0"/>
          <w:divBdr>
            <w:top w:val="none" w:sz="0" w:space="0" w:color="auto"/>
            <w:left w:val="none" w:sz="0" w:space="0" w:color="auto"/>
            <w:bottom w:val="none" w:sz="0" w:space="0" w:color="auto"/>
            <w:right w:val="none" w:sz="0" w:space="0" w:color="auto"/>
          </w:divBdr>
        </w:div>
        <w:div w:id="1762413584">
          <w:marLeft w:val="0"/>
          <w:marRight w:val="0"/>
          <w:marTop w:val="0"/>
          <w:marBottom w:val="0"/>
          <w:divBdr>
            <w:top w:val="none" w:sz="0" w:space="0" w:color="auto"/>
            <w:left w:val="none" w:sz="0" w:space="0" w:color="auto"/>
            <w:bottom w:val="none" w:sz="0" w:space="0" w:color="auto"/>
            <w:right w:val="none" w:sz="0" w:space="0" w:color="auto"/>
          </w:divBdr>
        </w:div>
        <w:div w:id="645088504">
          <w:marLeft w:val="0"/>
          <w:marRight w:val="0"/>
          <w:marTop w:val="0"/>
          <w:marBottom w:val="0"/>
          <w:divBdr>
            <w:top w:val="none" w:sz="0" w:space="0" w:color="auto"/>
            <w:left w:val="none" w:sz="0" w:space="0" w:color="auto"/>
            <w:bottom w:val="none" w:sz="0" w:space="0" w:color="auto"/>
            <w:right w:val="none" w:sz="0" w:space="0" w:color="auto"/>
          </w:divBdr>
        </w:div>
        <w:div w:id="1999771097">
          <w:marLeft w:val="0"/>
          <w:marRight w:val="0"/>
          <w:marTop w:val="0"/>
          <w:marBottom w:val="0"/>
          <w:divBdr>
            <w:top w:val="none" w:sz="0" w:space="0" w:color="auto"/>
            <w:left w:val="none" w:sz="0" w:space="0" w:color="auto"/>
            <w:bottom w:val="none" w:sz="0" w:space="0" w:color="auto"/>
            <w:right w:val="none" w:sz="0" w:space="0" w:color="auto"/>
          </w:divBdr>
        </w:div>
        <w:div w:id="1124999642">
          <w:marLeft w:val="0"/>
          <w:marRight w:val="0"/>
          <w:marTop w:val="0"/>
          <w:marBottom w:val="0"/>
          <w:divBdr>
            <w:top w:val="none" w:sz="0" w:space="0" w:color="auto"/>
            <w:left w:val="none" w:sz="0" w:space="0" w:color="auto"/>
            <w:bottom w:val="none" w:sz="0" w:space="0" w:color="auto"/>
            <w:right w:val="none" w:sz="0" w:space="0" w:color="auto"/>
          </w:divBdr>
        </w:div>
        <w:div w:id="927079216">
          <w:marLeft w:val="0"/>
          <w:marRight w:val="0"/>
          <w:marTop w:val="0"/>
          <w:marBottom w:val="0"/>
          <w:divBdr>
            <w:top w:val="none" w:sz="0" w:space="0" w:color="auto"/>
            <w:left w:val="none" w:sz="0" w:space="0" w:color="auto"/>
            <w:bottom w:val="none" w:sz="0" w:space="0" w:color="auto"/>
            <w:right w:val="none" w:sz="0" w:space="0" w:color="auto"/>
          </w:divBdr>
        </w:div>
        <w:div w:id="268508203">
          <w:marLeft w:val="0"/>
          <w:marRight w:val="0"/>
          <w:marTop w:val="0"/>
          <w:marBottom w:val="0"/>
          <w:divBdr>
            <w:top w:val="none" w:sz="0" w:space="0" w:color="auto"/>
            <w:left w:val="none" w:sz="0" w:space="0" w:color="auto"/>
            <w:bottom w:val="none" w:sz="0" w:space="0" w:color="auto"/>
            <w:right w:val="none" w:sz="0" w:space="0" w:color="auto"/>
          </w:divBdr>
        </w:div>
      </w:divsChild>
    </w:div>
    <w:div w:id="837035469">
      <w:bodyDiv w:val="1"/>
      <w:marLeft w:val="0"/>
      <w:marRight w:val="0"/>
      <w:marTop w:val="0"/>
      <w:marBottom w:val="0"/>
      <w:divBdr>
        <w:top w:val="none" w:sz="0" w:space="0" w:color="auto"/>
        <w:left w:val="none" w:sz="0" w:space="0" w:color="auto"/>
        <w:bottom w:val="none" w:sz="0" w:space="0" w:color="auto"/>
        <w:right w:val="none" w:sz="0" w:space="0" w:color="auto"/>
      </w:divBdr>
    </w:div>
    <w:div w:id="842551271">
      <w:bodyDiv w:val="1"/>
      <w:marLeft w:val="0"/>
      <w:marRight w:val="0"/>
      <w:marTop w:val="0"/>
      <w:marBottom w:val="0"/>
      <w:divBdr>
        <w:top w:val="none" w:sz="0" w:space="0" w:color="auto"/>
        <w:left w:val="none" w:sz="0" w:space="0" w:color="auto"/>
        <w:bottom w:val="none" w:sz="0" w:space="0" w:color="auto"/>
        <w:right w:val="none" w:sz="0" w:space="0" w:color="auto"/>
      </w:divBdr>
    </w:div>
    <w:div w:id="966277222">
      <w:bodyDiv w:val="1"/>
      <w:marLeft w:val="0"/>
      <w:marRight w:val="0"/>
      <w:marTop w:val="0"/>
      <w:marBottom w:val="0"/>
      <w:divBdr>
        <w:top w:val="none" w:sz="0" w:space="0" w:color="auto"/>
        <w:left w:val="none" w:sz="0" w:space="0" w:color="auto"/>
        <w:bottom w:val="none" w:sz="0" w:space="0" w:color="auto"/>
        <w:right w:val="none" w:sz="0" w:space="0" w:color="auto"/>
      </w:divBdr>
      <w:divsChild>
        <w:div w:id="727996807">
          <w:marLeft w:val="0"/>
          <w:marRight w:val="0"/>
          <w:marTop w:val="0"/>
          <w:marBottom w:val="0"/>
          <w:divBdr>
            <w:top w:val="none" w:sz="0" w:space="0" w:color="auto"/>
            <w:left w:val="none" w:sz="0" w:space="0" w:color="auto"/>
            <w:bottom w:val="none" w:sz="0" w:space="0" w:color="auto"/>
            <w:right w:val="none" w:sz="0" w:space="0" w:color="auto"/>
          </w:divBdr>
        </w:div>
        <w:div w:id="869488462">
          <w:marLeft w:val="0"/>
          <w:marRight w:val="0"/>
          <w:marTop w:val="0"/>
          <w:marBottom w:val="0"/>
          <w:divBdr>
            <w:top w:val="none" w:sz="0" w:space="0" w:color="auto"/>
            <w:left w:val="none" w:sz="0" w:space="0" w:color="auto"/>
            <w:bottom w:val="none" w:sz="0" w:space="0" w:color="auto"/>
            <w:right w:val="none" w:sz="0" w:space="0" w:color="auto"/>
          </w:divBdr>
        </w:div>
        <w:div w:id="1715427497">
          <w:marLeft w:val="0"/>
          <w:marRight w:val="0"/>
          <w:marTop w:val="0"/>
          <w:marBottom w:val="0"/>
          <w:divBdr>
            <w:top w:val="none" w:sz="0" w:space="0" w:color="auto"/>
            <w:left w:val="none" w:sz="0" w:space="0" w:color="auto"/>
            <w:bottom w:val="none" w:sz="0" w:space="0" w:color="auto"/>
            <w:right w:val="none" w:sz="0" w:space="0" w:color="auto"/>
          </w:divBdr>
        </w:div>
        <w:div w:id="6757928">
          <w:marLeft w:val="0"/>
          <w:marRight w:val="0"/>
          <w:marTop w:val="0"/>
          <w:marBottom w:val="0"/>
          <w:divBdr>
            <w:top w:val="none" w:sz="0" w:space="0" w:color="auto"/>
            <w:left w:val="none" w:sz="0" w:space="0" w:color="auto"/>
            <w:bottom w:val="none" w:sz="0" w:space="0" w:color="auto"/>
            <w:right w:val="none" w:sz="0" w:space="0" w:color="auto"/>
          </w:divBdr>
        </w:div>
        <w:div w:id="2132823167">
          <w:marLeft w:val="0"/>
          <w:marRight w:val="0"/>
          <w:marTop w:val="0"/>
          <w:marBottom w:val="0"/>
          <w:divBdr>
            <w:top w:val="none" w:sz="0" w:space="0" w:color="auto"/>
            <w:left w:val="none" w:sz="0" w:space="0" w:color="auto"/>
            <w:bottom w:val="none" w:sz="0" w:space="0" w:color="auto"/>
            <w:right w:val="none" w:sz="0" w:space="0" w:color="auto"/>
          </w:divBdr>
        </w:div>
      </w:divsChild>
    </w:div>
    <w:div w:id="1034502993">
      <w:bodyDiv w:val="1"/>
      <w:marLeft w:val="0"/>
      <w:marRight w:val="0"/>
      <w:marTop w:val="0"/>
      <w:marBottom w:val="0"/>
      <w:divBdr>
        <w:top w:val="none" w:sz="0" w:space="0" w:color="auto"/>
        <w:left w:val="none" w:sz="0" w:space="0" w:color="auto"/>
        <w:bottom w:val="none" w:sz="0" w:space="0" w:color="auto"/>
        <w:right w:val="none" w:sz="0" w:space="0" w:color="auto"/>
      </w:divBdr>
    </w:div>
    <w:div w:id="1091127983">
      <w:bodyDiv w:val="1"/>
      <w:marLeft w:val="0"/>
      <w:marRight w:val="0"/>
      <w:marTop w:val="0"/>
      <w:marBottom w:val="0"/>
      <w:divBdr>
        <w:top w:val="none" w:sz="0" w:space="0" w:color="auto"/>
        <w:left w:val="none" w:sz="0" w:space="0" w:color="auto"/>
        <w:bottom w:val="none" w:sz="0" w:space="0" w:color="auto"/>
        <w:right w:val="none" w:sz="0" w:space="0" w:color="auto"/>
      </w:divBdr>
    </w:div>
    <w:div w:id="1124692977">
      <w:bodyDiv w:val="1"/>
      <w:marLeft w:val="0"/>
      <w:marRight w:val="0"/>
      <w:marTop w:val="0"/>
      <w:marBottom w:val="0"/>
      <w:divBdr>
        <w:top w:val="none" w:sz="0" w:space="0" w:color="auto"/>
        <w:left w:val="none" w:sz="0" w:space="0" w:color="auto"/>
        <w:bottom w:val="none" w:sz="0" w:space="0" w:color="auto"/>
        <w:right w:val="none" w:sz="0" w:space="0" w:color="auto"/>
      </w:divBdr>
      <w:divsChild>
        <w:div w:id="726956849">
          <w:marLeft w:val="0"/>
          <w:marRight w:val="0"/>
          <w:marTop w:val="0"/>
          <w:marBottom w:val="0"/>
          <w:divBdr>
            <w:top w:val="none" w:sz="0" w:space="0" w:color="auto"/>
            <w:left w:val="none" w:sz="0" w:space="0" w:color="auto"/>
            <w:bottom w:val="none" w:sz="0" w:space="0" w:color="auto"/>
            <w:right w:val="none" w:sz="0" w:space="0" w:color="auto"/>
          </w:divBdr>
          <w:divsChild>
            <w:div w:id="1214079542">
              <w:marLeft w:val="0"/>
              <w:marRight w:val="0"/>
              <w:marTop w:val="0"/>
              <w:marBottom w:val="0"/>
              <w:divBdr>
                <w:top w:val="none" w:sz="0" w:space="0" w:color="auto"/>
                <w:left w:val="none" w:sz="0" w:space="0" w:color="auto"/>
                <w:bottom w:val="none" w:sz="0" w:space="0" w:color="auto"/>
                <w:right w:val="none" w:sz="0" w:space="0" w:color="auto"/>
              </w:divBdr>
            </w:div>
            <w:div w:id="1337927203">
              <w:marLeft w:val="0"/>
              <w:marRight w:val="0"/>
              <w:marTop w:val="0"/>
              <w:marBottom w:val="0"/>
              <w:divBdr>
                <w:top w:val="none" w:sz="0" w:space="0" w:color="auto"/>
                <w:left w:val="none" w:sz="0" w:space="0" w:color="auto"/>
                <w:bottom w:val="none" w:sz="0" w:space="0" w:color="auto"/>
                <w:right w:val="none" w:sz="0" w:space="0" w:color="auto"/>
              </w:divBdr>
            </w:div>
            <w:div w:id="652754628">
              <w:marLeft w:val="0"/>
              <w:marRight w:val="0"/>
              <w:marTop w:val="0"/>
              <w:marBottom w:val="0"/>
              <w:divBdr>
                <w:top w:val="none" w:sz="0" w:space="0" w:color="auto"/>
                <w:left w:val="none" w:sz="0" w:space="0" w:color="auto"/>
                <w:bottom w:val="none" w:sz="0" w:space="0" w:color="auto"/>
                <w:right w:val="none" w:sz="0" w:space="0" w:color="auto"/>
              </w:divBdr>
            </w:div>
            <w:div w:id="195699077">
              <w:marLeft w:val="0"/>
              <w:marRight w:val="0"/>
              <w:marTop w:val="0"/>
              <w:marBottom w:val="0"/>
              <w:divBdr>
                <w:top w:val="none" w:sz="0" w:space="0" w:color="auto"/>
                <w:left w:val="none" w:sz="0" w:space="0" w:color="auto"/>
                <w:bottom w:val="none" w:sz="0" w:space="0" w:color="auto"/>
                <w:right w:val="none" w:sz="0" w:space="0" w:color="auto"/>
              </w:divBdr>
            </w:div>
            <w:div w:id="19092161">
              <w:marLeft w:val="0"/>
              <w:marRight w:val="0"/>
              <w:marTop w:val="0"/>
              <w:marBottom w:val="0"/>
              <w:divBdr>
                <w:top w:val="none" w:sz="0" w:space="0" w:color="auto"/>
                <w:left w:val="none" w:sz="0" w:space="0" w:color="auto"/>
                <w:bottom w:val="none" w:sz="0" w:space="0" w:color="auto"/>
                <w:right w:val="none" w:sz="0" w:space="0" w:color="auto"/>
              </w:divBdr>
            </w:div>
            <w:div w:id="1175923347">
              <w:marLeft w:val="0"/>
              <w:marRight w:val="0"/>
              <w:marTop w:val="0"/>
              <w:marBottom w:val="0"/>
              <w:divBdr>
                <w:top w:val="none" w:sz="0" w:space="0" w:color="auto"/>
                <w:left w:val="none" w:sz="0" w:space="0" w:color="auto"/>
                <w:bottom w:val="none" w:sz="0" w:space="0" w:color="auto"/>
                <w:right w:val="none" w:sz="0" w:space="0" w:color="auto"/>
              </w:divBdr>
            </w:div>
            <w:div w:id="1512988438">
              <w:marLeft w:val="0"/>
              <w:marRight w:val="0"/>
              <w:marTop w:val="0"/>
              <w:marBottom w:val="0"/>
              <w:divBdr>
                <w:top w:val="none" w:sz="0" w:space="0" w:color="auto"/>
                <w:left w:val="none" w:sz="0" w:space="0" w:color="auto"/>
                <w:bottom w:val="none" w:sz="0" w:space="0" w:color="auto"/>
                <w:right w:val="none" w:sz="0" w:space="0" w:color="auto"/>
              </w:divBdr>
            </w:div>
            <w:div w:id="1821800666">
              <w:marLeft w:val="0"/>
              <w:marRight w:val="0"/>
              <w:marTop w:val="0"/>
              <w:marBottom w:val="0"/>
              <w:divBdr>
                <w:top w:val="none" w:sz="0" w:space="0" w:color="auto"/>
                <w:left w:val="none" w:sz="0" w:space="0" w:color="auto"/>
                <w:bottom w:val="none" w:sz="0" w:space="0" w:color="auto"/>
                <w:right w:val="none" w:sz="0" w:space="0" w:color="auto"/>
              </w:divBdr>
            </w:div>
            <w:div w:id="1643123354">
              <w:marLeft w:val="0"/>
              <w:marRight w:val="0"/>
              <w:marTop w:val="0"/>
              <w:marBottom w:val="0"/>
              <w:divBdr>
                <w:top w:val="none" w:sz="0" w:space="0" w:color="auto"/>
                <w:left w:val="none" w:sz="0" w:space="0" w:color="auto"/>
                <w:bottom w:val="none" w:sz="0" w:space="0" w:color="auto"/>
                <w:right w:val="none" w:sz="0" w:space="0" w:color="auto"/>
              </w:divBdr>
            </w:div>
            <w:div w:id="967049757">
              <w:marLeft w:val="0"/>
              <w:marRight w:val="0"/>
              <w:marTop w:val="0"/>
              <w:marBottom w:val="0"/>
              <w:divBdr>
                <w:top w:val="none" w:sz="0" w:space="0" w:color="auto"/>
                <w:left w:val="none" w:sz="0" w:space="0" w:color="auto"/>
                <w:bottom w:val="none" w:sz="0" w:space="0" w:color="auto"/>
                <w:right w:val="none" w:sz="0" w:space="0" w:color="auto"/>
              </w:divBdr>
            </w:div>
            <w:div w:id="170949001">
              <w:marLeft w:val="0"/>
              <w:marRight w:val="0"/>
              <w:marTop w:val="0"/>
              <w:marBottom w:val="0"/>
              <w:divBdr>
                <w:top w:val="none" w:sz="0" w:space="0" w:color="auto"/>
                <w:left w:val="none" w:sz="0" w:space="0" w:color="auto"/>
                <w:bottom w:val="none" w:sz="0" w:space="0" w:color="auto"/>
                <w:right w:val="none" w:sz="0" w:space="0" w:color="auto"/>
              </w:divBdr>
            </w:div>
            <w:div w:id="695892477">
              <w:marLeft w:val="0"/>
              <w:marRight w:val="0"/>
              <w:marTop w:val="0"/>
              <w:marBottom w:val="0"/>
              <w:divBdr>
                <w:top w:val="none" w:sz="0" w:space="0" w:color="auto"/>
                <w:left w:val="none" w:sz="0" w:space="0" w:color="auto"/>
                <w:bottom w:val="none" w:sz="0" w:space="0" w:color="auto"/>
                <w:right w:val="none" w:sz="0" w:space="0" w:color="auto"/>
              </w:divBdr>
            </w:div>
            <w:div w:id="740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3918">
      <w:bodyDiv w:val="1"/>
      <w:marLeft w:val="0"/>
      <w:marRight w:val="0"/>
      <w:marTop w:val="0"/>
      <w:marBottom w:val="0"/>
      <w:divBdr>
        <w:top w:val="none" w:sz="0" w:space="0" w:color="auto"/>
        <w:left w:val="none" w:sz="0" w:space="0" w:color="auto"/>
        <w:bottom w:val="none" w:sz="0" w:space="0" w:color="auto"/>
        <w:right w:val="none" w:sz="0" w:space="0" w:color="auto"/>
      </w:divBdr>
      <w:divsChild>
        <w:div w:id="464662803">
          <w:marLeft w:val="0"/>
          <w:marRight w:val="0"/>
          <w:marTop w:val="0"/>
          <w:marBottom w:val="0"/>
          <w:divBdr>
            <w:top w:val="none" w:sz="0" w:space="0" w:color="auto"/>
            <w:left w:val="none" w:sz="0" w:space="0" w:color="auto"/>
            <w:bottom w:val="none" w:sz="0" w:space="0" w:color="auto"/>
            <w:right w:val="none" w:sz="0" w:space="0" w:color="auto"/>
          </w:divBdr>
        </w:div>
        <w:div w:id="1209956254">
          <w:marLeft w:val="0"/>
          <w:marRight w:val="0"/>
          <w:marTop w:val="0"/>
          <w:marBottom w:val="0"/>
          <w:divBdr>
            <w:top w:val="none" w:sz="0" w:space="0" w:color="auto"/>
            <w:left w:val="none" w:sz="0" w:space="0" w:color="auto"/>
            <w:bottom w:val="none" w:sz="0" w:space="0" w:color="auto"/>
            <w:right w:val="none" w:sz="0" w:space="0" w:color="auto"/>
          </w:divBdr>
        </w:div>
        <w:div w:id="40440949">
          <w:marLeft w:val="0"/>
          <w:marRight w:val="0"/>
          <w:marTop w:val="0"/>
          <w:marBottom w:val="0"/>
          <w:divBdr>
            <w:top w:val="none" w:sz="0" w:space="0" w:color="auto"/>
            <w:left w:val="none" w:sz="0" w:space="0" w:color="auto"/>
            <w:bottom w:val="none" w:sz="0" w:space="0" w:color="auto"/>
            <w:right w:val="none" w:sz="0" w:space="0" w:color="auto"/>
          </w:divBdr>
        </w:div>
        <w:div w:id="1467746717">
          <w:marLeft w:val="0"/>
          <w:marRight w:val="0"/>
          <w:marTop w:val="0"/>
          <w:marBottom w:val="0"/>
          <w:divBdr>
            <w:top w:val="none" w:sz="0" w:space="0" w:color="auto"/>
            <w:left w:val="none" w:sz="0" w:space="0" w:color="auto"/>
            <w:bottom w:val="none" w:sz="0" w:space="0" w:color="auto"/>
            <w:right w:val="none" w:sz="0" w:space="0" w:color="auto"/>
          </w:divBdr>
        </w:div>
        <w:div w:id="1574926396">
          <w:marLeft w:val="0"/>
          <w:marRight w:val="0"/>
          <w:marTop w:val="0"/>
          <w:marBottom w:val="0"/>
          <w:divBdr>
            <w:top w:val="none" w:sz="0" w:space="0" w:color="auto"/>
            <w:left w:val="none" w:sz="0" w:space="0" w:color="auto"/>
            <w:bottom w:val="none" w:sz="0" w:space="0" w:color="auto"/>
            <w:right w:val="none" w:sz="0" w:space="0" w:color="auto"/>
          </w:divBdr>
        </w:div>
        <w:div w:id="1066294297">
          <w:marLeft w:val="0"/>
          <w:marRight w:val="0"/>
          <w:marTop w:val="0"/>
          <w:marBottom w:val="0"/>
          <w:divBdr>
            <w:top w:val="none" w:sz="0" w:space="0" w:color="auto"/>
            <w:left w:val="none" w:sz="0" w:space="0" w:color="auto"/>
            <w:bottom w:val="none" w:sz="0" w:space="0" w:color="auto"/>
            <w:right w:val="none" w:sz="0" w:space="0" w:color="auto"/>
          </w:divBdr>
        </w:div>
        <w:div w:id="1163861808">
          <w:marLeft w:val="0"/>
          <w:marRight w:val="0"/>
          <w:marTop w:val="0"/>
          <w:marBottom w:val="0"/>
          <w:divBdr>
            <w:top w:val="none" w:sz="0" w:space="0" w:color="auto"/>
            <w:left w:val="none" w:sz="0" w:space="0" w:color="auto"/>
            <w:bottom w:val="none" w:sz="0" w:space="0" w:color="auto"/>
            <w:right w:val="none" w:sz="0" w:space="0" w:color="auto"/>
          </w:divBdr>
        </w:div>
        <w:div w:id="1982404">
          <w:marLeft w:val="0"/>
          <w:marRight w:val="0"/>
          <w:marTop w:val="0"/>
          <w:marBottom w:val="0"/>
          <w:divBdr>
            <w:top w:val="none" w:sz="0" w:space="0" w:color="auto"/>
            <w:left w:val="none" w:sz="0" w:space="0" w:color="auto"/>
            <w:bottom w:val="none" w:sz="0" w:space="0" w:color="auto"/>
            <w:right w:val="none" w:sz="0" w:space="0" w:color="auto"/>
          </w:divBdr>
        </w:div>
        <w:div w:id="1775592070">
          <w:marLeft w:val="0"/>
          <w:marRight w:val="0"/>
          <w:marTop w:val="0"/>
          <w:marBottom w:val="0"/>
          <w:divBdr>
            <w:top w:val="none" w:sz="0" w:space="0" w:color="auto"/>
            <w:left w:val="none" w:sz="0" w:space="0" w:color="auto"/>
            <w:bottom w:val="none" w:sz="0" w:space="0" w:color="auto"/>
            <w:right w:val="none" w:sz="0" w:space="0" w:color="auto"/>
          </w:divBdr>
        </w:div>
      </w:divsChild>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sChild>
        <w:div w:id="2117360017">
          <w:marLeft w:val="0"/>
          <w:marRight w:val="0"/>
          <w:marTop w:val="0"/>
          <w:marBottom w:val="0"/>
          <w:divBdr>
            <w:top w:val="none" w:sz="0" w:space="0" w:color="auto"/>
            <w:left w:val="none" w:sz="0" w:space="0" w:color="auto"/>
            <w:bottom w:val="none" w:sz="0" w:space="0" w:color="auto"/>
            <w:right w:val="none" w:sz="0" w:space="0" w:color="auto"/>
          </w:divBdr>
          <w:divsChild>
            <w:div w:id="272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2863">
      <w:bodyDiv w:val="1"/>
      <w:marLeft w:val="0"/>
      <w:marRight w:val="0"/>
      <w:marTop w:val="0"/>
      <w:marBottom w:val="0"/>
      <w:divBdr>
        <w:top w:val="none" w:sz="0" w:space="0" w:color="auto"/>
        <w:left w:val="none" w:sz="0" w:space="0" w:color="auto"/>
        <w:bottom w:val="none" w:sz="0" w:space="0" w:color="auto"/>
        <w:right w:val="none" w:sz="0" w:space="0" w:color="auto"/>
      </w:divBdr>
      <w:divsChild>
        <w:div w:id="1565793871">
          <w:marLeft w:val="0"/>
          <w:marRight w:val="0"/>
          <w:marTop w:val="0"/>
          <w:marBottom w:val="0"/>
          <w:divBdr>
            <w:top w:val="none" w:sz="0" w:space="0" w:color="auto"/>
            <w:left w:val="none" w:sz="0" w:space="0" w:color="auto"/>
            <w:bottom w:val="none" w:sz="0" w:space="0" w:color="auto"/>
            <w:right w:val="none" w:sz="0" w:space="0" w:color="auto"/>
          </w:divBdr>
        </w:div>
      </w:divsChild>
    </w:div>
    <w:div w:id="1162158109">
      <w:bodyDiv w:val="1"/>
      <w:marLeft w:val="0"/>
      <w:marRight w:val="0"/>
      <w:marTop w:val="0"/>
      <w:marBottom w:val="0"/>
      <w:divBdr>
        <w:top w:val="none" w:sz="0" w:space="0" w:color="auto"/>
        <w:left w:val="none" w:sz="0" w:space="0" w:color="auto"/>
        <w:bottom w:val="none" w:sz="0" w:space="0" w:color="auto"/>
        <w:right w:val="none" w:sz="0" w:space="0" w:color="auto"/>
      </w:divBdr>
      <w:divsChild>
        <w:div w:id="847719822">
          <w:marLeft w:val="0"/>
          <w:marRight w:val="0"/>
          <w:marTop w:val="0"/>
          <w:marBottom w:val="0"/>
          <w:divBdr>
            <w:top w:val="none" w:sz="0" w:space="0" w:color="auto"/>
            <w:left w:val="none" w:sz="0" w:space="0" w:color="auto"/>
            <w:bottom w:val="none" w:sz="0" w:space="0" w:color="auto"/>
            <w:right w:val="none" w:sz="0" w:space="0" w:color="auto"/>
          </w:divBdr>
        </w:div>
        <w:div w:id="1047724630">
          <w:marLeft w:val="0"/>
          <w:marRight w:val="0"/>
          <w:marTop w:val="0"/>
          <w:marBottom w:val="0"/>
          <w:divBdr>
            <w:top w:val="none" w:sz="0" w:space="0" w:color="auto"/>
            <w:left w:val="none" w:sz="0" w:space="0" w:color="auto"/>
            <w:bottom w:val="none" w:sz="0" w:space="0" w:color="auto"/>
            <w:right w:val="none" w:sz="0" w:space="0" w:color="auto"/>
          </w:divBdr>
        </w:div>
        <w:div w:id="917831979">
          <w:marLeft w:val="0"/>
          <w:marRight w:val="0"/>
          <w:marTop w:val="0"/>
          <w:marBottom w:val="0"/>
          <w:divBdr>
            <w:top w:val="none" w:sz="0" w:space="0" w:color="auto"/>
            <w:left w:val="none" w:sz="0" w:space="0" w:color="auto"/>
            <w:bottom w:val="none" w:sz="0" w:space="0" w:color="auto"/>
            <w:right w:val="none" w:sz="0" w:space="0" w:color="auto"/>
          </w:divBdr>
        </w:div>
      </w:divsChild>
    </w:div>
    <w:div w:id="1525554648">
      <w:bodyDiv w:val="1"/>
      <w:marLeft w:val="0"/>
      <w:marRight w:val="0"/>
      <w:marTop w:val="0"/>
      <w:marBottom w:val="0"/>
      <w:divBdr>
        <w:top w:val="none" w:sz="0" w:space="0" w:color="auto"/>
        <w:left w:val="none" w:sz="0" w:space="0" w:color="auto"/>
        <w:bottom w:val="none" w:sz="0" w:space="0" w:color="auto"/>
        <w:right w:val="none" w:sz="0" w:space="0" w:color="auto"/>
      </w:divBdr>
    </w:div>
    <w:div w:id="1526481924">
      <w:bodyDiv w:val="1"/>
      <w:marLeft w:val="0"/>
      <w:marRight w:val="0"/>
      <w:marTop w:val="0"/>
      <w:marBottom w:val="0"/>
      <w:divBdr>
        <w:top w:val="none" w:sz="0" w:space="0" w:color="auto"/>
        <w:left w:val="none" w:sz="0" w:space="0" w:color="auto"/>
        <w:bottom w:val="none" w:sz="0" w:space="0" w:color="auto"/>
        <w:right w:val="none" w:sz="0" w:space="0" w:color="auto"/>
      </w:divBdr>
      <w:divsChild>
        <w:div w:id="593052889">
          <w:marLeft w:val="0"/>
          <w:marRight w:val="0"/>
          <w:marTop w:val="0"/>
          <w:marBottom w:val="0"/>
          <w:divBdr>
            <w:top w:val="none" w:sz="0" w:space="0" w:color="auto"/>
            <w:left w:val="none" w:sz="0" w:space="0" w:color="auto"/>
            <w:bottom w:val="none" w:sz="0" w:space="0" w:color="auto"/>
            <w:right w:val="none" w:sz="0" w:space="0" w:color="auto"/>
          </w:divBdr>
        </w:div>
      </w:divsChild>
    </w:div>
    <w:div w:id="1635065332">
      <w:bodyDiv w:val="1"/>
      <w:marLeft w:val="0"/>
      <w:marRight w:val="0"/>
      <w:marTop w:val="0"/>
      <w:marBottom w:val="0"/>
      <w:divBdr>
        <w:top w:val="none" w:sz="0" w:space="0" w:color="auto"/>
        <w:left w:val="none" w:sz="0" w:space="0" w:color="auto"/>
        <w:bottom w:val="none" w:sz="0" w:space="0" w:color="auto"/>
        <w:right w:val="none" w:sz="0" w:space="0" w:color="auto"/>
      </w:divBdr>
    </w:div>
    <w:div w:id="1675646503">
      <w:bodyDiv w:val="1"/>
      <w:marLeft w:val="0"/>
      <w:marRight w:val="0"/>
      <w:marTop w:val="0"/>
      <w:marBottom w:val="0"/>
      <w:divBdr>
        <w:top w:val="none" w:sz="0" w:space="0" w:color="auto"/>
        <w:left w:val="none" w:sz="0" w:space="0" w:color="auto"/>
        <w:bottom w:val="none" w:sz="0" w:space="0" w:color="auto"/>
        <w:right w:val="none" w:sz="0" w:space="0" w:color="auto"/>
      </w:divBdr>
      <w:divsChild>
        <w:div w:id="1608925294">
          <w:marLeft w:val="0"/>
          <w:marRight w:val="0"/>
          <w:marTop w:val="0"/>
          <w:marBottom w:val="0"/>
          <w:divBdr>
            <w:top w:val="none" w:sz="0" w:space="0" w:color="auto"/>
            <w:left w:val="none" w:sz="0" w:space="0" w:color="auto"/>
            <w:bottom w:val="none" w:sz="0" w:space="0" w:color="auto"/>
            <w:right w:val="none" w:sz="0" w:space="0" w:color="auto"/>
          </w:divBdr>
          <w:divsChild>
            <w:div w:id="1420180499">
              <w:marLeft w:val="0"/>
              <w:marRight w:val="0"/>
              <w:marTop w:val="0"/>
              <w:marBottom w:val="0"/>
              <w:divBdr>
                <w:top w:val="none" w:sz="0" w:space="0" w:color="auto"/>
                <w:left w:val="none" w:sz="0" w:space="0" w:color="auto"/>
                <w:bottom w:val="none" w:sz="0" w:space="0" w:color="auto"/>
                <w:right w:val="none" w:sz="0" w:space="0" w:color="auto"/>
              </w:divBdr>
            </w:div>
            <w:div w:id="1271015769">
              <w:marLeft w:val="0"/>
              <w:marRight w:val="0"/>
              <w:marTop w:val="0"/>
              <w:marBottom w:val="0"/>
              <w:divBdr>
                <w:top w:val="none" w:sz="0" w:space="0" w:color="auto"/>
                <w:left w:val="none" w:sz="0" w:space="0" w:color="auto"/>
                <w:bottom w:val="none" w:sz="0" w:space="0" w:color="auto"/>
                <w:right w:val="none" w:sz="0" w:space="0" w:color="auto"/>
              </w:divBdr>
            </w:div>
            <w:div w:id="1075128016">
              <w:marLeft w:val="0"/>
              <w:marRight w:val="0"/>
              <w:marTop w:val="0"/>
              <w:marBottom w:val="0"/>
              <w:divBdr>
                <w:top w:val="none" w:sz="0" w:space="0" w:color="auto"/>
                <w:left w:val="none" w:sz="0" w:space="0" w:color="auto"/>
                <w:bottom w:val="none" w:sz="0" w:space="0" w:color="auto"/>
                <w:right w:val="none" w:sz="0" w:space="0" w:color="auto"/>
              </w:divBdr>
            </w:div>
            <w:div w:id="2522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4079">
      <w:bodyDiv w:val="1"/>
      <w:marLeft w:val="0"/>
      <w:marRight w:val="0"/>
      <w:marTop w:val="0"/>
      <w:marBottom w:val="0"/>
      <w:divBdr>
        <w:top w:val="none" w:sz="0" w:space="0" w:color="auto"/>
        <w:left w:val="none" w:sz="0" w:space="0" w:color="auto"/>
        <w:bottom w:val="none" w:sz="0" w:space="0" w:color="auto"/>
        <w:right w:val="none" w:sz="0" w:space="0" w:color="auto"/>
      </w:divBdr>
    </w:div>
    <w:div w:id="1869029418">
      <w:bodyDiv w:val="1"/>
      <w:marLeft w:val="0"/>
      <w:marRight w:val="0"/>
      <w:marTop w:val="0"/>
      <w:marBottom w:val="0"/>
      <w:divBdr>
        <w:top w:val="none" w:sz="0" w:space="0" w:color="auto"/>
        <w:left w:val="none" w:sz="0" w:space="0" w:color="auto"/>
        <w:bottom w:val="none" w:sz="0" w:space="0" w:color="auto"/>
        <w:right w:val="none" w:sz="0" w:space="0" w:color="auto"/>
      </w:divBdr>
      <w:divsChild>
        <w:div w:id="1455754894">
          <w:marLeft w:val="0"/>
          <w:marRight w:val="0"/>
          <w:marTop w:val="0"/>
          <w:marBottom w:val="0"/>
          <w:divBdr>
            <w:top w:val="none" w:sz="0" w:space="0" w:color="auto"/>
            <w:left w:val="none" w:sz="0" w:space="0" w:color="auto"/>
            <w:bottom w:val="none" w:sz="0" w:space="0" w:color="auto"/>
            <w:right w:val="none" w:sz="0" w:space="0" w:color="auto"/>
          </w:divBdr>
          <w:divsChild>
            <w:div w:id="28386530">
              <w:marLeft w:val="0"/>
              <w:marRight w:val="0"/>
              <w:marTop w:val="0"/>
              <w:marBottom w:val="0"/>
              <w:divBdr>
                <w:top w:val="none" w:sz="0" w:space="0" w:color="auto"/>
                <w:left w:val="none" w:sz="0" w:space="0" w:color="auto"/>
                <w:bottom w:val="none" w:sz="0" w:space="0" w:color="auto"/>
                <w:right w:val="none" w:sz="0" w:space="0" w:color="auto"/>
              </w:divBdr>
            </w:div>
            <w:div w:id="20246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7929">
      <w:bodyDiv w:val="1"/>
      <w:marLeft w:val="0"/>
      <w:marRight w:val="0"/>
      <w:marTop w:val="0"/>
      <w:marBottom w:val="0"/>
      <w:divBdr>
        <w:top w:val="none" w:sz="0" w:space="0" w:color="auto"/>
        <w:left w:val="none" w:sz="0" w:space="0" w:color="auto"/>
        <w:bottom w:val="none" w:sz="0" w:space="0" w:color="auto"/>
        <w:right w:val="none" w:sz="0" w:space="0" w:color="auto"/>
      </w:divBdr>
    </w:div>
    <w:div w:id="1984890703">
      <w:bodyDiv w:val="1"/>
      <w:marLeft w:val="0"/>
      <w:marRight w:val="0"/>
      <w:marTop w:val="0"/>
      <w:marBottom w:val="0"/>
      <w:divBdr>
        <w:top w:val="none" w:sz="0" w:space="0" w:color="auto"/>
        <w:left w:val="none" w:sz="0" w:space="0" w:color="auto"/>
        <w:bottom w:val="none" w:sz="0" w:space="0" w:color="auto"/>
        <w:right w:val="none" w:sz="0" w:space="0" w:color="auto"/>
      </w:divBdr>
      <w:divsChild>
        <w:div w:id="2121410259">
          <w:marLeft w:val="0"/>
          <w:marRight w:val="0"/>
          <w:marTop w:val="0"/>
          <w:marBottom w:val="0"/>
          <w:divBdr>
            <w:top w:val="none" w:sz="0" w:space="0" w:color="auto"/>
            <w:left w:val="none" w:sz="0" w:space="0" w:color="auto"/>
            <w:bottom w:val="none" w:sz="0" w:space="0" w:color="auto"/>
            <w:right w:val="none" w:sz="0" w:space="0" w:color="auto"/>
          </w:divBdr>
          <w:divsChild>
            <w:div w:id="554387735">
              <w:marLeft w:val="0"/>
              <w:marRight w:val="0"/>
              <w:marTop w:val="0"/>
              <w:marBottom w:val="0"/>
              <w:divBdr>
                <w:top w:val="none" w:sz="0" w:space="0" w:color="auto"/>
                <w:left w:val="none" w:sz="0" w:space="0" w:color="auto"/>
                <w:bottom w:val="none" w:sz="0" w:space="0" w:color="auto"/>
                <w:right w:val="none" w:sz="0" w:space="0" w:color="auto"/>
              </w:divBdr>
            </w:div>
            <w:div w:id="345407472">
              <w:marLeft w:val="0"/>
              <w:marRight w:val="0"/>
              <w:marTop w:val="0"/>
              <w:marBottom w:val="0"/>
              <w:divBdr>
                <w:top w:val="none" w:sz="0" w:space="0" w:color="auto"/>
                <w:left w:val="none" w:sz="0" w:space="0" w:color="auto"/>
                <w:bottom w:val="none" w:sz="0" w:space="0" w:color="auto"/>
                <w:right w:val="none" w:sz="0" w:space="0" w:color="auto"/>
              </w:divBdr>
            </w:div>
            <w:div w:id="1395157544">
              <w:marLeft w:val="0"/>
              <w:marRight w:val="0"/>
              <w:marTop w:val="0"/>
              <w:marBottom w:val="0"/>
              <w:divBdr>
                <w:top w:val="none" w:sz="0" w:space="0" w:color="auto"/>
                <w:left w:val="none" w:sz="0" w:space="0" w:color="auto"/>
                <w:bottom w:val="none" w:sz="0" w:space="0" w:color="auto"/>
                <w:right w:val="none" w:sz="0" w:space="0" w:color="auto"/>
              </w:divBdr>
            </w:div>
            <w:div w:id="523596554">
              <w:marLeft w:val="0"/>
              <w:marRight w:val="0"/>
              <w:marTop w:val="0"/>
              <w:marBottom w:val="0"/>
              <w:divBdr>
                <w:top w:val="none" w:sz="0" w:space="0" w:color="auto"/>
                <w:left w:val="none" w:sz="0" w:space="0" w:color="auto"/>
                <w:bottom w:val="none" w:sz="0" w:space="0" w:color="auto"/>
                <w:right w:val="none" w:sz="0" w:space="0" w:color="auto"/>
              </w:divBdr>
            </w:div>
            <w:div w:id="1739547544">
              <w:marLeft w:val="0"/>
              <w:marRight w:val="0"/>
              <w:marTop w:val="0"/>
              <w:marBottom w:val="0"/>
              <w:divBdr>
                <w:top w:val="none" w:sz="0" w:space="0" w:color="auto"/>
                <w:left w:val="none" w:sz="0" w:space="0" w:color="auto"/>
                <w:bottom w:val="none" w:sz="0" w:space="0" w:color="auto"/>
                <w:right w:val="none" w:sz="0" w:space="0" w:color="auto"/>
              </w:divBdr>
            </w:div>
            <w:div w:id="1813864821">
              <w:marLeft w:val="0"/>
              <w:marRight w:val="0"/>
              <w:marTop w:val="0"/>
              <w:marBottom w:val="0"/>
              <w:divBdr>
                <w:top w:val="none" w:sz="0" w:space="0" w:color="auto"/>
                <w:left w:val="none" w:sz="0" w:space="0" w:color="auto"/>
                <w:bottom w:val="none" w:sz="0" w:space="0" w:color="auto"/>
                <w:right w:val="none" w:sz="0" w:space="0" w:color="auto"/>
              </w:divBdr>
            </w:div>
            <w:div w:id="1808206028">
              <w:marLeft w:val="0"/>
              <w:marRight w:val="0"/>
              <w:marTop w:val="0"/>
              <w:marBottom w:val="0"/>
              <w:divBdr>
                <w:top w:val="none" w:sz="0" w:space="0" w:color="auto"/>
                <w:left w:val="none" w:sz="0" w:space="0" w:color="auto"/>
                <w:bottom w:val="none" w:sz="0" w:space="0" w:color="auto"/>
                <w:right w:val="none" w:sz="0" w:space="0" w:color="auto"/>
              </w:divBdr>
            </w:div>
            <w:div w:id="2639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9495">
      <w:bodyDiv w:val="1"/>
      <w:marLeft w:val="0"/>
      <w:marRight w:val="0"/>
      <w:marTop w:val="0"/>
      <w:marBottom w:val="0"/>
      <w:divBdr>
        <w:top w:val="none" w:sz="0" w:space="0" w:color="auto"/>
        <w:left w:val="none" w:sz="0" w:space="0" w:color="auto"/>
        <w:bottom w:val="none" w:sz="0" w:space="0" w:color="auto"/>
        <w:right w:val="none" w:sz="0" w:space="0" w:color="auto"/>
      </w:divBdr>
      <w:divsChild>
        <w:div w:id="121912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m.org.cn/english/" TargetMode="External"/><Relationship Id="rId13" Type="http://schemas.openxmlformats.org/officeDocument/2006/relationships/image" Target="media/image5.png"/><Relationship Id="rId18" Type="http://schemas.openxmlformats.org/officeDocument/2006/relationships/hyperlink" Target="http://appsso.eurostat.ec.europa.eu/nui/setupModifyTableLayout.do" TargetMode="External"/><Relationship Id="rId26" Type="http://schemas.openxmlformats.org/officeDocument/2006/relationships/hyperlink" Target="http://www.ved.gov.ru/rus_export/pages/market_review/market_states/279?locale=ru" TargetMode="External"/><Relationship Id="rId3" Type="http://schemas.openxmlformats.org/officeDocument/2006/relationships/styles" Target="styles.xml"/><Relationship Id="rId21" Type="http://schemas.openxmlformats.org/officeDocument/2006/relationships/hyperlink" Target="http://www.ved.gov.ru/rus_export%20/pages/market_review/market_states/279?locale=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y.com/Publication/vwLUAssets/European_Automotive_Survey_2013_eng/$FILE/European%20Automotive%20Survey%202013%20eng.pdf"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automobil-produktion.de/2010/06/sonderausgabe-top-100-automotive-suppliers-das-neue-ranking-20102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yatsenassociates.com/userfiles/file/Automotive%20Industry%20Trends.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estatis.de/EN/Homepage.html" TargetMode="External"/><Relationship Id="rId22" Type="http://schemas.openxmlformats.org/officeDocument/2006/relationships/image" Target="media/image9.png"/><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uropa.eu/legislation_summaries/environment/air_pollution/index_en.htm" TargetMode="External"/><Relationship Id="rId3" Type="http://schemas.openxmlformats.org/officeDocument/2006/relationships/hyperlink" Target="http://oica.net/category/production-statistics/2011-statistics/" TargetMode="External"/><Relationship Id="rId7" Type="http://schemas.openxmlformats.org/officeDocument/2006/relationships/hyperlink" Target="http://www.oecd.org/daf/inv/FDI%20in%20figures.pdf" TargetMode="External"/><Relationship Id="rId2" Type="http://schemas.openxmlformats.org/officeDocument/2006/relationships/hyperlink" Target="http://www.kpmg.com/GE/en/IssuesAndInsights/ArticlesPublications/Documents/Global-automotive-executive-survey-2012.pdf" TargetMode="External"/><Relationship Id="rId1" Type="http://schemas.openxmlformats.org/officeDocument/2006/relationships/hyperlink" Target="http://oica.net/category/production-statistics/" TargetMode="External"/><Relationship Id="rId6" Type="http://schemas.openxmlformats.org/officeDocument/2006/relationships/hyperlink" Target="http://www.vda.de/en/zahlen/jahreszahlen/allgemeines/index.html" TargetMode="External"/><Relationship Id="rId11" Type="http://schemas.openxmlformats.org/officeDocument/2006/relationships/hyperlink" Target="http://www.bmwgroup.com/e/0_0_www_bmwgroup_com/home/home.html" TargetMode="External"/><Relationship Id="rId5" Type="http://schemas.openxmlformats.org/officeDocument/2006/relationships/hyperlink" Target="http://www.vda.de/en/zahlen/jahreszahlen/export/" TargetMode="External"/><Relationship Id="rId10" Type="http://schemas.openxmlformats.org/officeDocument/2006/relationships/hyperlink" Target="http://www.daimler.com/dccom" TargetMode="External"/><Relationship Id="rId4" Type="http://schemas.openxmlformats.org/officeDocument/2006/relationships/hyperlink" Target="http://www.vda.de/en/zahlen/jahreszahlen/neuzulassungen/index.html" TargetMode="External"/><Relationship Id="rId9" Type="http://schemas.openxmlformats.org/officeDocument/2006/relationships/hyperlink" Target="http://www.ey.com/Publication/vwLUAssets/European_Automotive_Survey_2013_eng/$FILE/European%20Automotive%20Survey%202013%20e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127ED-7D0E-4554-AA85-2F734CC5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13956</Words>
  <Characters>79550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Julia</cp:lastModifiedBy>
  <cp:revision>5</cp:revision>
  <dcterms:created xsi:type="dcterms:W3CDTF">2013-05-18T13:18:00Z</dcterms:created>
  <dcterms:modified xsi:type="dcterms:W3CDTF">2013-05-19T12:12:00Z</dcterms:modified>
</cp:coreProperties>
</file>