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21" w:rsidRPr="00A06C21" w:rsidRDefault="00A06C21" w:rsidP="00153DE4">
      <w:pPr>
        <w:pStyle w:val="a5"/>
        <w:jc w:val="center"/>
        <w:rPr>
          <w:color w:val="000000"/>
          <w:sz w:val="28"/>
          <w:szCs w:val="28"/>
        </w:rPr>
      </w:pPr>
      <w:r w:rsidRPr="00A06C21">
        <w:rPr>
          <w:color w:val="000000"/>
          <w:sz w:val="28"/>
          <w:szCs w:val="28"/>
        </w:rPr>
        <w:t>Правительство Российской Федерации</w:t>
      </w:r>
    </w:p>
    <w:p w:rsidR="00A06C21" w:rsidRPr="00A06C21" w:rsidRDefault="00A06C21" w:rsidP="00153DE4">
      <w:pPr>
        <w:pStyle w:val="a5"/>
        <w:jc w:val="center"/>
        <w:rPr>
          <w:color w:val="000000"/>
          <w:sz w:val="28"/>
          <w:szCs w:val="28"/>
        </w:rPr>
      </w:pPr>
      <w:r w:rsidRPr="00A06C21">
        <w:rPr>
          <w:color w:val="000000"/>
          <w:sz w:val="28"/>
          <w:szCs w:val="28"/>
        </w:rPr>
        <w:t>Федеральное государственное автономное образовательное учреждение</w:t>
      </w:r>
    </w:p>
    <w:p w:rsidR="00A06C21" w:rsidRPr="00A06C21" w:rsidRDefault="00A06C21" w:rsidP="00153DE4">
      <w:pPr>
        <w:pStyle w:val="a5"/>
        <w:jc w:val="center"/>
        <w:rPr>
          <w:color w:val="000000"/>
          <w:sz w:val="28"/>
          <w:szCs w:val="28"/>
        </w:rPr>
      </w:pPr>
      <w:r w:rsidRPr="00A06C21">
        <w:rPr>
          <w:color w:val="000000"/>
          <w:sz w:val="28"/>
          <w:szCs w:val="28"/>
        </w:rPr>
        <w:t>высшего профессионального образования</w:t>
      </w:r>
    </w:p>
    <w:p w:rsidR="00A06C21" w:rsidRPr="00A06C21" w:rsidRDefault="00A06C21" w:rsidP="00153DE4">
      <w:pPr>
        <w:pStyle w:val="a5"/>
        <w:jc w:val="center"/>
        <w:rPr>
          <w:color w:val="000000"/>
          <w:sz w:val="28"/>
          <w:szCs w:val="28"/>
        </w:rPr>
      </w:pPr>
      <w:r w:rsidRPr="00A06C21">
        <w:rPr>
          <w:color w:val="000000"/>
          <w:sz w:val="28"/>
          <w:szCs w:val="28"/>
        </w:rPr>
        <w:t>«Национальный исследовательский университет «Высшая школа экономики»</w:t>
      </w:r>
    </w:p>
    <w:p w:rsidR="00A06C21" w:rsidRDefault="00A06C21" w:rsidP="00153DE4">
      <w:pPr>
        <w:pStyle w:val="a5"/>
        <w:jc w:val="center"/>
        <w:rPr>
          <w:color w:val="000000"/>
          <w:sz w:val="27"/>
          <w:szCs w:val="27"/>
        </w:rPr>
      </w:pPr>
      <w:r>
        <w:rPr>
          <w:color w:val="000000"/>
          <w:sz w:val="27"/>
          <w:szCs w:val="27"/>
        </w:rPr>
        <w:t>Фа</w:t>
      </w:r>
      <w:r w:rsidR="00153DE4">
        <w:rPr>
          <w:color w:val="000000"/>
          <w:sz w:val="27"/>
          <w:szCs w:val="27"/>
        </w:rPr>
        <w:t>культет мировой экономики и мировой политики</w:t>
      </w:r>
    </w:p>
    <w:p w:rsidR="00A06C21" w:rsidRDefault="00A06C21" w:rsidP="00153DE4">
      <w:pPr>
        <w:pStyle w:val="a5"/>
        <w:jc w:val="center"/>
        <w:rPr>
          <w:color w:val="000000"/>
          <w:sz w:val="27"/>
          <w:szCs w:val="27"/>
        </w:rPr>
      </w:pPr>
      <w:r>
        <w:rPr>
          <w:color w:val="000000"/>
          <w:sz w:val="27"/>
          <w:szCs w:val="27"/>
        </w:rPr>
        <w:t>Ка</w:t>
      </w:r>
      <w:r w:rsidR="00153DE4">
        <w:rPr>
          <w:color w:val="000000"/>
          <w:sz w:val="27"/>
          <w:szCs w:val="27"/>
        </w:rPr>
        <w:t>федра мировой экономики</w:t>
      </w:r>
    </w:p>
    <w:p w:rsidR="00326F34" w:rsidRDefault="00326F34" w:rsidP="00153DE4">
      <w:pPr>
        <w:pStyle w:val="a5"/>
        <w:jc w:val="center"/>
        <w:rPr>
          <w:color w:val="000000"/>
          <w:sz w:val="27"/>
          <w:szCs w:val="27"/>
        </w:rPr>
      </w:pPr>
    </w:p>
    <w:p w:rsidR="00326F34" w:rsidRDefault="00326F34" w:rsidP="00153DE4">
      <w:pPr>
        <w:pStyle w:val="a5"/>
        <w:jc w:val="center"/>
        <w:rPr>
          <w:color w:val="000000"/>
          <w:sz w:val="27"/>
          <w:szCs w:val="27"/>
        </w:rPr>
      </w:pPr>
    </w:p>
    <w:p w:rsidR="004E5839" w:rsidRDefault="004E5839" w:rsidP="00153DE4">
      <w:pPr>
        <w:pStyle w:val="a5"/>
        <w:jc w:val="center"/>
        <w:rPr>
          <w:color w:val="000000"/>
          <w:sz w:val="27"/>
          <w:szCs w:val="27"/>
        </w:rPr>
      </w:pPr>
    </w:p>
    <w:p w:rsidR="00326F34" w:rsidRDefault="00326F34" w:rsidP="00153DE4">
      <w:pPr>
        <w:pStyle w:val="a5"/>
        <w:jc w:val="center"/>
        <w:rPr>
          <w:color w:val="000000"/>
          <w:sz w:val="27"/>
          <w:szCs w:val="27"/>
        </w:rPr>
      </w:pPr>
    </w:p>
    <w:p w:rsidR="00A06C21" w:rsidRDefault="00A06C21" w:rsidP="00153DE4">
      <w:pPr>
        <w:pStyle w:val="a5"/>
        <w:jc w:val="center"/>
        <w:rPr>
          <w:color w:val="000000"/>
          <w:sz w:val="27"/>
          <w:szCs w:val="27"/>
        </w:rPr>
      </w:pPr>
      <w:r>
        <w:rPr>
          <w:color w:val="000000"/>
          <w:sz w:val="27"/>
          <w:szCs w:val="27"/>
        </w:rPr>
        <w:t>ВЫПУСКНАЯ КВАЛИФИКАЦИОННАЯ РАБОТА</w:t>
      </w:r>
    </w:p>
    <w:p w:rsidR="00153DE4" w:rsidRDefault="00A06C21" w:rsidP="00153DE4">
      <w:pPr>
        <w:pStyle w:val="a5"/>
        <w:jc w:val="center"/>
        <w:rPr>
          <w:color w:val="000000"/>
          <w:sz w:val="27"/>
          <w:szCs w:val="27"/>
        </w:rPr>
      </w:pPr>
      <w:r>
        <w:rPr>
          <w:color w:val="000000"/>
          <w:sz w:val="27"/>
          <w:szCs w:val="27"/>
        </w:rPr>
        <w:t>На тему</w:t>
      </w:r>
      <w:r w:rsidR="00153DE4">
        <w:rPr>
          <w:color w:val="000000"/>
          <w:sz w:val="27"/>
          <w:szCs w:val="27"/>
        </w:rPr>
        <w:t xml:space="preserve"> </w:t>
      </w:r>
    </w:p>
    <w:p w:rsidR="00A06C21" w:rsidRDefault="00153DE4" w:rsidP="00153DE4">
      <w:pPr>
        <w:pStyle w:val="a5"/>
        <w:jc w:val="center"/>
        <w:rPr>
          <w:color w:val="000000"/>
          <w:sz w:val="27"/>
          <w:szCs w:val="27"/>
        </w:rPr>
      </w:pPr>
      <w:r>
        <w:rPr>
          <w:color w:val="000000"/>
          <w:sz w:val="27"/>
          <w:szCs w:val="27"/>
        </w:rPr>
        <w:t xml:space="preserve">Стратегии выхода на рынки России и Франции компании </w:t>
      </w:r>
      <w:proofErr w:type="spellStart"/>
      <w:r>
        <w:rPr>
          <w:color w:val="000000"/>
          <w:sz w:val="27"/>
          <w:szCs w:val="27"/>
        </w:rPr>
        <w:t>Даймлер</w:t>
      </w:r>
      <w:proofErr w:type="spellEnd"/>
    </w:p>
    <w:p w:rsidR="00153DE4" w:rsidRDefault="00153DE4" w:rsidP="00153DE4">
      <w:pPr>
        <w:pStyle w:val="a5"/>
        <w:jc w:val="right"/>
        <w:rPr>
          <w:color w:val="000000"/>
          <w:sz w:val="27"/>
          <w:szCs w:val="27"/>
        </w:rPr>
      </w:pPr>
    </w:p>
    <w:p w:rsidR="004E5839" w:rsidRDefault="004E5839" w:rsidP="004E5839">
      <w:pPr>
        <w:pStyle w:val="a5"/>
        <w:rPr>
          <w:color w:val="000000"/>
          <w:sz w:val="27"/>
          <w:szCs w:val="27"/>
        </w:rPr>
      </w:pPr>
    </w:p>
    <w:p w:rsidR="00153DE4" w:rsidRDefault="00153DE4" w:rsidP="00153DE4">
      <w:pPr>
        <w:pStyle w:val="a5"/>
        <w:jc w:val="right"/>
        <w:rPr>
          <w:color w:val="000000"/>
          <w:sz w:val="27"/>
          <w:szCs w:val="27"/>
        </w:rPr>
      </w:pPr>
    </w:p>
    <w:p w:rsidR="004E5839" w:rsidRDefault="004E5839" w:rsidP="00153DE4">
      <w:pPr>
        <w:pStyle w:val="a5"/>
        <w:jc w:val="right"/>
        <w:rPr>
          <w:color w:val="000000"/>
          <w:sz w:val="27"/>
          <w:szCs w:val="27"/>
        </w:rPr>
      </w:pPr>
    </w:p>
    <w:p w:rsidR="004E5839" w:rsidRDefault="004E5839" w:rsidP="00153DE4">
      <w:pPr>
        <w:pStyle w:val="a5"/>
        <w:jc w:val="right"/>
        <w:rPr>
          <w:color w:val="000000"/>
          <w:sz w:val="27"/>
          <w:szCs w:val="27"/>
        </w:rPr>
      </w:pPr>
    </w:p>
    <w:p w:rsidR="00A06C21" w:rsidRDefault="00153DE4" w:rsidP="00153DE4">
      <w:pPr>
        <w:pStyle w:val="a5"/>
        <w:jc w:val="right"/>
        <w:rPr>
          <w:color w:val="000000"/>
          <w:sz w:val="27"/>
          <w:szCs w:val="27"/>
        </w:rPr>
      </w:pPr>
      <w:r>
        <w:rPr>
          <w:color w:val="000000"/>
          <w:sz w:val="27"/>
          <w:szCs w:val="27"/>
        </w:rPr>
        <w:t>Студент группы № 464</w:t>
      </w:r>
    </w:p>
    <w:p w:rsidR="00A06C21" w:rsidRDefault="00153DE4" w:rsidP="00153DE4">
      <w:pPr>
        <w:pStyle w:val="a5"/>
        <w:jc w:val="right"/>
        <w:rPr>
          <w:color w:val="000000"/>
          <w:sz w:val="27"/>
          <w:szCs w:val="27"/>
        </w:rPr>
      </w:pPr>
      <w:proofErr w:type="spellStart"/>
      <w:r>
        <w:rPr>
          <w:color w:val="000000"/>
          <w:sz w:val="27"/>
          <w:szCs w:val="27"/>
        </w:rPr>
        <w:t>Разумеева</w:t>
      </w:r>
      <w:proofErr w:type="spellEnd"/>
      <w:r>
        <w:rPr>
          <w:color w:val="000000"/>
          <w:sz w:val="27"/>
          <w:szCs w:val="27"/>
        </w:rPr>
        <w:t xml:space="preserve"> В.А.</w:t>
      </w:r>
    </w:p>
    <w:p w:rsidR="00A06C21" w:rsidRDefault="00A06C21" w:rsidP="00153DE4">
      <w:pPr>
        <w:pStyle w:val="a5"/>
        <w:jc w:val="right"/>
        <w:rPr>
          <w:color w:val="000000"/>
          <w:sz w:val="27"/>
          <w:szCs w:val="27"/>
        </w:rPr>
      </w:pPr>
      <w:r>
        <w:rPr>
          <w:color w:val="000000"/>
          <w:sz w:val="27"/>
          <w:szCs w:val="27"/>
        </w:rPr>
        <w:t>Руководитель ВКР</w:t>
      </w:r>
    </w:p>
    <w:p w:rsidR="00A06C21" w:rsidRDefault="00BB7A49" w:rsidP="00153DE4">
      <w:pPr>
        <w:pStyle w:val="a5"/>
        <w:jc w:val="right"/>
        <w:rPr>
          <w:color w:val="000000"/>
          <w:sz w:val="27"/>
          <w:szCs w:val="27"/>
        </w:rPr>
      </w:pPr>
      <w:r>
        <w:rPr>
          <w:color w:val="000000"/>
          <w:sz w:val="27"/>
          <w:szCs w:val="27"/>
        </w:rPr>
        <w:t>Д</w:t>
      </w:r>
      <w:r w:rsidR="00153DE4">
        <w:rPr>
          <w:color w:val="000000"/>
          <w:sz w:val="27"/>
          <w:szCs w:val="27"/>
        </w:rPr>
        <w:t>оцент</w:t>
      </w:r>
      <w:r>
        <w:rPr>
          <w:color w:val="000000"/>
          <w:sz w:val="27"/>
          <w:szCs w:val="27"/>
        </w:rPr>
        <w:t xml:space="preserve">, </w:t>
      </w:r>
      <w:proofErr w:type="spellStart"/>
      <w:proofErr w:type="gramStart"/>
      <w:r>
        <w:rPr>
          <w:color w:val="000000"/>
          <w:sz w:val="27"/>
          <w:szCs w:val="27"/>
        </w:rPr>
        <w:t>к</w:t>
      </w:r>
      <w:proofErr w:type="gramEnd"/>
      <w:r>
        <w:rPr>
          <w:color w:val="000000"/>
          <w:sz w:val="27"/>
          <w:szCs w:val="27"/>
        </w:rPr>
        <w:t>.э.н</w:t>
      </w:r>
      <w:proofErr w:type="spellEnd"/>
      <w:r>
        <w:rPr>
          <w:color w:val="000000"/>
          <w:sz w:val="27"/>
          <w:szCs w:val="27"/>
        </w:rPr>
        <w:t>.  Кратко И.Г.</w:t>
      </w:r>
    </w:p>
    <w:p w:rsidR="00A06C21" w:rsidRDefault="00A06C21" w:rsidP="00153DE4">
      <w:pPr>
        <w:pStyle w:val="a5"/>
        <w:jc w:val="right"/>
        <w:rPr>
          <w:color w:val="000000"/>
          <w:sz w:val="27"/>
          <w:szCs w:val="27"/>
        </w:rPr>
      </w:pPr>
    </w:p>
    <w:p w:rsidR="004E5839" w:rsidRDefault="004E5839" w:rsidP="00F615A4">
      <w:pPr>
        <w:pStyle w:val="a5"/>
        <w:jc w:val="center"/>
        <w:rPr>
          <w:color w:val="000000"/>
          <w:sz w:val="27"/>
          <w:szCs w:val="27"/>
        </w:rPr>
      </w:pPr>
    </w:p>
    <w:p w:rsidR="00A84EEF" w:rsidRPr="00F615A4" w:rsidRDefault="00153DE4" w:rsidP="00802D06">
      <w:pPr>
        <w:pStyle w:val="a5"/>
        <w:jc w:val="center"/>
        <w:rPr>
          <w:color w:val="000000"/>
          <w:sz w:val="27"/>
          <w:szCs w:val="27"/>
        </w:rPr>
      </w:pPr>
      <w:r>
        <w:rPr>
          <w:color w:val="000000"/>
          <w:sz w:val="27"/>
          <w:szCs w:val="27"/>
        </w:rPr>
        <w:t>Москва, 2013</w:t>
      </w:r>
    </w:p>
    <w:p w:rsidR="007B4A9D" w:rsidRPr="00A84EEF" w:rsidRDefault="007B4A9D" w:rsidP="00802D06">
      <w:p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lastRenderedPageBreak/>
        <w:t>План</w:t>
      </w:r>
    </w:p>
    <w:p w:rsidR="007B4A9D" w:rsidRPr="00A84EEF" w:rsidRDefault="007B4A9D" w:rsidP="00802D06">
      <w:p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Введение</w:t>
      </w:r>
      <w:r w:rsidR="00763D67">
        <w:rPr>
          <w:rFonts w:ascii="Times New Roman" w:hAnsi="Times New Roman" w:cs="Times New Roman"/>
          <w:b/>
          <w:sz w:val="28"/>
          <w:szCs w:val="28"/>
        </w:rPr>
        <w:t>………………………………………………………………</w:t>
      </w:r>
      <w:r w:rsidR="004E5839">
        <w:rPr>
          <w:rFonts w:ascii="Times New Roman" w:hAnsi="Times New Roman" w:cs="Times New Roman"/>
          <w:b/>
          <w:sz w:val="28"/>
          <w:szCs w:val="28"/>
        </w:rPr>
        <w:t>…………...…</w:t>
      </w:r>
      <w:r w:rsidR="00763D67">
        <w:rPr>
          <w:rFonts w:ascii="Times New Roman" w:hAnsi="Times New Roman" w:cs="Times New Roman"/>
          <w:b/>
          <w:sz w:val="28"/>
          <w:szCs w:val="28"/>
        </w:rPr>
        <w:t>с.2</w:t>
      </w:r>
    </w:p>
    <w:p w:rsidR="007B4A9D" w:rsidRPr="00A84EEF" w:rsidRDefault="00763D67" w:rsidP="00802D06">
      <w:pPr>
        <w:pStyle w:val="a4"/>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Стратегии выхода на рынок как путь интернационализации</w:t>
      </w:r>
      <w:proofErr w:type="gramStart"/>
      <w:r w:rsidR="00EA1A16">
        <w:rPr>
          <w:rFonts w:ascii="Times New Roman" w:hAnsi="Times New Roman" w:cs="Times New Roman"/>
          <w:b/>
          <w:sz w:val="28"/>
          <w:szCs w:val="28"/>
        </w:rPr>
        <w:t>…</w:t>
      </w:r>
      <w:r w:rsidR="004E5839">
        <w:rPr>
          <w:rFonts w:ascii="Times New Roman" w:hAnsi="Times New Roman" w:cs="Times New Roman"/>
          <w:b/>
          <w:sz w:val="28"/>
          <w:szCs w:val="28"/>
        </w:rPr>
        <w:t>..…….</w:t>
      </w:r>
      <w:proofErr w:type="gramEnd"/>
      <w:r w:rsidR="00EA1A16">
        <w:rPr>
          <w:rFonts w:ascii="Times New Roman" w:hAnsi="Times New Roman" w:cs="Times New Roman"/>
          <w:b/>
          <w:sz w:val="28"/>
          <w:szCs w:val="28"/>
        </w:rPr>
        <w:t>с.5</w:t>
      </w:r>
    </w:p>
    <w:p w:rsidR="007B4A9D" w:rsidRPr="001D7A6D" w:rsidRDefault="001D7A6D" w:rsidP="00802D06">
      <w:pPr>
        <w:pStyle w:val="a4"/>
        <w:numPr>
          <w:ilvl w:val="1"/>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Общие с</w:t>
      </w:r>
      <w:r w:rsidR="007B4A9D" w:rsidRPr="00A84EEF">
        <w:rPr>
          <w:rFonts w:ascii="Times New Roman" w:hAnsi="Times New Roman" w:cs="Times New Roman"/>
          <w:b/>
          <w:sz w:val="28"/>
          <w:szCs w:val="28"/>
        </w:rPr>
        <w:t>тратегии выхода на зарубежные рынки</w:t>
      </w:r>
      <w:r>
        <w:rPr>
          <w:rFonts w:ascii="Times New Roman" w:hAnsi="Times New Roman" w:cs="Times New Roman"/>
          <w:b/>
          <w:sz w:val="28"/>
          <w:szCs w:val="28"/>
        </w:rPr>
        <w:t xml:space="preserve"> ……..</w:t>
      </w:r>
      <w:r w:rsidR="00EA1A16">
        <w:rPr>
          <w:rFonts w:ascii="Times New Roman" w:hAnsi="Times New Roman" w:cs="Times New Roman"/>
          <w:b/>
          <w:sz w:val="28"/>
          <w:szCs w:val="28"/>
        </w:rPr>
        <w:t>……………</w:t>
      </w:r>
      <w:r w:rsidR="00EA1A16" w:rsidRPr="001D7A6D">
        <w:rPr>
          <w:rFonts w:ascii="Times New Roman" w:hAnsi="Times New Roman" w:cs="Times New Roman"/>
          <w:b/>
          <w:sz w:val="28"/>
          <w:szCs w:val="28"/>
        </w:rPr>
        <w:t>с.5</w:t>
      </w:r>
    </w:p>
    <w:p w:rsidR="00060959" w:rsidRPr="00A84EEF" w:rsidRDefault="00060959" w:rsidP="00802D06">
      <w:pPr>
        <w:pStyle w:val="a4"/>
        <w:numPr>
          <w:ilvl w:val="1"/>
          <w:numId w:val="8"/>
        </w:num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Эффект страны производства и его влияние на объем продаж</w:t>
      </w:r>
      <w:proofErr w:type="gramStart"/>
      <w:r w:rsidR="00EA1A16">
        <w:rPr>
          <w:rFonts w:ascii="Times New Roman" w:hAnsi="Times New Roman" w:cs="Times New Roman"/>
          <w:b/>
          <w:sz w:val="28"/>
          <w:szCs w:val="28"/>
        </w:rPr>
        <w:t>……………………………………………………………</w:t>
      </w:r>
      <w:r w:rsidR="004E5839">
        <w:rPr>
          <w:rFonts w:ascii="Times New Roman" w:hAnsi="Times New Roman" w:cs="Times New Roman"/>
          <w:b/>
          <w:sz w:val="28"/>
          <w:szCs w:val="28"/>
        </w:rPr>
        <w:t>……….</w:t>
      </w:r>
      <w:proofErr w:type="gramEnd"/>
      <w:r w:rsidR="00EA1A16">
        <w:rPr>
          <w:rFonts w:ascii="Times New Roman" w:hAnsi="Times New Roman" w:cs="Times New Roman"/>
          <w:b/>
          <w:sz w:val="28"/>
          <w:szCs w:val="28"/>
        </w:rPr>
        <w:t>с.15</w:t>
      </w:r>
    </w:p>
    <w:p w:rsidR="007B4A9D" w:rsidRPr="00A84EEF" w:rsidRDefault="0035520E" w:rsidP="00802D06">
      <w:pPr>
        <w:pStyle w:val="a4"/>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Стратегии на</w:t>
      </w:r>
      <w:r w:rsidR="00060959" w:rsidRPr="00A84EEF">
        <w:rPr>
          <w:rFonts w:ascii="Times New Roman" w:hAnsi="Times New Roman" w:cs="Times New Roman"/>
          <w:b/>
          <w:sz w:val="28"/>
          <w:szCs w:val="28"/>
        </w:rPr>
        <w:t xml:space="preserve"> автомобильном рынке</w:t>
      </w:r>
      <w:r w:rsidR="00EA1A16">
        <w:rPr>
          <w:rFonts w:ascii="Times New Roman" w:hAnsi="Times New Roman" w:cs="Times New Roman"/>
          <w:b/>
          <w:sz w:val="28"/>
          <w:szCs w:val="28"/>
        </w:rPr>
        <w:t>………………………………</w:t>
      </w:r>
      <w:r w:rsidR="004E5839">
        <w:rPr>
          <w:rFonts w:ascii="Times New Roman" w:hAnsi="Times New Roman" w:cs="Times New Roman"/>
          <w:b/>
          <w:sz w:val="28"/>
          <w:szCs w:val="28"/>
        </w:rPr>
        <w:t>…...</w:t>
      </w:r>
      <w:r w:rsidR="00EA1A16">
        <w:rPr>
          <w:rFonts w:ascii="Times New Roman" w:hAnsi="Times New Roman" w:cs="Times New Roman"/>
          <w:b/>
          <w:sz w:val="28"/>
          <w:szCs w:val="28"/>
        </w:rPr>
        <w:t>с.19</w:t>
      </w:r>
    </w:p>
    <w:p w:rsidR="007B4A9D" w:rsidRPr="00A84EEF" w:rsidRDefault="00060959" w:rsidP="00802D06">
      <w:pPr>
        <w:pStyle w:val="a4"/>
        <w:numPr>
          <w:ilvl w:val="1"/>
          <w:numId w:val="8"/>
        </w:num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Основные аспекты стратегий ключевых игроков на автомобильном рынке</w:t>
      </w:r>
      <w:proofErr w:type="gramStart"/>
      <w:r w:rsidR="00F615A4" w:rsidRPr="00A84EEF">
        <w:rPr>
          <w:rFonts w:ascii="Times New Roman" w:hAnsi="Times New Roman" w:cs="Times New Roman"/>
          <w:b/>
          <w:sz w:val="28"/>
          <w:szCs w:val="28"/>
        </w:rPr>
        <w:t>…………………………………………</w:t>
      </w:r>
      <w:r w:rsidR="004E5839">
        <w:rPr>
          <w:rFonts w:ascii="Times New Roman" w:hAnsi="Times New Roman" w:cs="Times New Roman"/>
          <w:b/>
          <w:sz w:val="28"/>
          <w:szCs w:val="28"/>
        </w:rPr>
        <w:t>…………………………..</w:t>
      </w:r>
      <w:proofErr w:type="gramEnd"/>
      <w:r w:rsidR="00F615A4" w:rsidRPr="00A84EEF">
        <w:rPr>
          <w:rFonts w:ascii="Times New Roman" w:hAnsi="Times New Roman" w:cs="Times New Roman"/>
          <w:b/>
          <w:sz w:val="28"/>
          <w:szCs w:val="28"/>
        </w:rPr>
        <w:t>с.20</w:t>
      </w:r>
    </w:p>
    <w:p w:rsidR="007B4A9D" w:rsidRPr="00A84EEF" w:rsidRDefault="00060959" w:rsidP="00802D06">
      <w:pPr>
        <w:pStyle w:val="a4"/>
        <w:numPr>
          <w:ilvl w:val="1"/>
          <w:numId w:val="8"/>
        </w:num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Тенденции развития автомобильного рынка</w:t>
      </w:r>
      <w:proofErr w:type="gramStart"/>
      <w:r w:rsidR="00F615A4" w:rsidRPr="00A84EEF">
        <w:rPr>
          <w:rFonts w:ascii="Times New Roman" w:hAnsi="Times New Roman" w:cs="Times New Roman"/>
          <w:b/>
          <w:sz w:val="28"/>
          <w:szCs w:val="28"/>
        </w:rPr>
        <w:t>…………………</w:t>
      </w:r>
      <w:r w:rsidR="004E5839">
        <w:rPr>
          <w:rFonts w:ascii="Times New Roman" w:hAnsi="Times New Roman" w:cs="Times New Roman"/>
          <w:b/>
          <w:sz w:val="28"/>
          <w:szCs w:val="28"/>
        </w:rPr>
        <w:t>…….</w:t>
      </w:r>
      <w:proofErr w:type="gramEnd"/>
      <w:r w:rsidR="00F615A4" w:rsidRPr="00A84EEF">
        <w:rPr>
          <w:rFonts w:ascii="Times New Roman" w:hAnsi="Times New Roman" w:cs="Times New Roman"/>
          <w:b/>
          <w:sz w:val="28"/>
          <w:szCs w:val="28"/>
        </w:rPr>
        <w:t>с.25</w:t>
      </w:r>
    </w:p>
    <w:p w:rsidR="00967333" w:rsidRPr="00A84EEF" w:rsidRDefault="00967333" w:rsidP="00802D06">
      <w:pPr>
        <w:pStyle w:val="a4"/>
        <w:numPr>
          <w:ilvl w:val="0"/>
          <w:numId w:val="8"/>
        </w:num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 xml:space="preserve">Компания </w:t>
      </w:r>
      <w:proofErr w:type="spellStart"/>
      <w:r w:rsidRPr="00A84EEF">
        <w:rPr>
          <w:rFonts w:ascii="Times New Roman" w:hAnsi="Times New Roman" w:cs="Times New Roman"/>
          <w:b/>
          <w:sz w:val="28"/>
          <w:szCs w:val="28"/>
        </w:rPr>
        <w:t>Даймлер</w:t>
      </w:r>
      <w:proofErr w:type="spellEnd"/>
      <w:r w:rsidRPr="00A84EEF">
        <w:rPr>
          <w:rFonts w:ascii="Times New Roman" w:hAnsi="Times New Roman" w:cs="Times New Roman"/>
          <w:b/>
          <w:sz w:val="28"/>
          <w:szCs w:val="28"/>
        </w:rPr>
        <w:t xml:space="preserve"> на российском и французском рынках</w:t>
      </w:r>
      <w:proofErr w:type="gramStart"/>
      <w:r w:rsidR="00E9008C">
        <w:rPr>
          <w:rFonts w:ascii="Times New Roman" w:hAnsi="Times New Roman" w:cs="Times New Roman"/>
          <w:b/>
          <w:sz w:val="28"/>
          <w:szCs w:val="28"/>
        </w:rPr>
        <w:t>……</w:t>
      </w:r>
      <w:r w:rsidR="004E5839">
        <w:rPr>
          <w:rFonts w:ascii="Times New Roman" w:hAnsi="Times New Roman" w:cs="Times New Roman"/>
          <w:b/>
          <w:sz w:val="28"/>
          <w:szCs w:val="28"/>
        </w:rPr>
        <w:t>……..</w:t>
      </w:r>
      <w:proofErr w:type="gramEnd"/>
      <w:r w:rsidR="00E9008C">
        <w:rPr>
          <w:rFonts w:ascii="Times New Roman" w:hAnsi="Times New Roman" w:cs="Times New Roman"/>
          <w:b/>
          <w:sz w:val="28"/>
          <w:szCs w:val="28"/>
        </w:rPr>
        <w:t>с.3</w:t>
      </w:r>
      <w:r w:rsidR="00E9008C" w:rsidRPr="00E9008C">
        <w:rPr>
          <w:rFonts w:ascii="Times New Roman" w:hAnsi="Times New Roman" w:cs="Times New Roman"/>
          <w:b/>
          <w:sz w:val="28"/>
          <w:szCs w:val="28"/>
        </w:rPr>
        <w:t>1</w:t>
      </w:r>
    </w:p>
    <w:p w:rsidR="00967333" w:rsidRPr="00A84EEF" w:rsidRDefault="00060959" w:rsidP="00802D06">
      <w:pPr>
        <w:pStyle w:val="a4"/>
        <w:numPr>
          <w:ilvl w:val="1"/>
          <w:numId w:val="8"/>
        </w:num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 xml:space="preserve">Историческое развитие стратегии интернационализации компании </w:t>
      </w:r>
      <w:proofErr w:type="spellStart"/>
      <w:r w:rsidRPr="00A84EEF">
        <w:rPr>
          <w:rFonts w:ascii="Times New Roman" w:hAnsi="Times New Roman" w:cs="Times New Roman"/>
          <w:b/>
          <w:sz w:val="28"/>
          <w:szCs w:val="28"/>
        </w:rPr>
        <w:t>Даймлер</w:t>
      </w:r>
      <w:proofErr w:type="spellEnd"/>
      <w:proofErr w:type="gramStart"/>
      <w:r w:rsidR="00E9008C">
        <w:rPr>
          <w:rFonts w:ascii="Times New Roman" w:hAnsi="Times New Roman" w:cs="Times New Roman"/>
          <w:b/>
          <w:sz w:val="28"/>
          <w:szCs w:val="28"/>
        </w:rPr>
        <w:t>………………………………………………</w:t>
      </w:r>
      <w:r w:rsidR="004E5839">
        <w:rPr>
          <w:rFonts w:ascii="Times New Roman" w:hAnsi="Times New Roman" w:cs="Times New Roman"/>
          <w:b/>
          <w:sz w:val="28"/>
          <w:szCs w:val="28"/>
        </w:rPr>
        <w:t>…………………..</w:t>
      </w:r>
      <w:proofErr w:type="gramEnd"/>
      <w:r w:rsidR="00E9008C">
        <w:rPr>
          <w:rFonts w:ascii="Times New Roman" w:hAnsi="Times New Roman" w:cs="Times New Roman"/>
          <w:b/>
          <w:sz w:val="28"/>
          <w:szCs w:val="28"/>
        </w:rPr>
        <w:t>с.3</w:t>
      </w:r>
      <w:r w:rsidR="00E9008C" w:rsidRPr="00E9008C">
        <w:rPr>
          <w:rFonts w:ascii="Times New Roman" w:hAnsi="Times New Roman" w:cs="Times New Roman"/>
          <w:b/>
          <w:sz w:val="28"/>
          <w:szCs w:val="28"/>
        </w:rPr>
        <w:t>1</w:t>
      </w:r>
    </w:p>
    <w:p w:rsidR="00967333" w:rsidRPr="00A84EEF" w:rsidRDefault="00060959" w:rsidP="00802D06">
      <w:pPr>
        <w:pStyle w:val="a4"/>
        <w:numPr>
          <w:ilvl w:val="1"/>
          <w:numId w:val="8"/>
        </w:num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Выход на рынки России и Франции</w:t>
      </w:r>
      <w:proofErr w:type="gramStart"/>
      <w:r w:rsidR="00B425E5">
        <w:rPr>
          <w:rFonts w:ascii="Times New Roman" w:hAnsi="Times New Roman" w:cs="Times New Roman"/>
          <w:b/>
          <w:sz w:val="28"/>
          <w:szCs w:val="28"/>
        </w:rPr>
        <w:t>…………………………</w:t>
      </w:r>
      <w:r w:rsidR="004E5839">
        <w:rPr>
          <w:rFonts w:ascii="Times New Roman" w:hAnsi="Times New Roman" w:cs="Times New Roman"/>
          <w:b/>
          <w:sz w:val="28"/>
          <w:szCs w:val="28"/>
        </w:rPr>
        <w:t>……..</w:t>
      </w:r>
      <w:r w:rsidR="00B425E5">
        <w:rPr>
          <w:rFonts w:ascii="Times New Roman" w:hAnsi="Times New Roman" w:cs="Times New Roman"/>
          <w:b/>
          <w:sz w:val="28"/>
          <w:szCs w:val="28"/>
        </w:rPr>
        <w:t>.</w:t>
      </w:r>
      <w:r w:rsidR="004E5839">
        <w:rPr>
          <w:rFonts w:ascii="Times New Roman" w:hAnsi="Times New Roman" w:cs="Times New Roman"/>
          <w:b/>
          <w:sz w:val="28"/>
          <w:szCs w:val="28"/>
        </w:rPr>
        <w:t>..</w:t>
      </w:r>
      <w:proofErr w:type="gramEnd"/>
      <w:r w:rsidR="004E5839">
        <w:rPr>
          <w:rFonts w:ascii="Times New Roman" w:hAnsi="Times New Roman" w:cs="Times New Roman"/>
          <w:b/>
          <w:sz w:val="28"/>
          <w:szCs w:val="28"/>
        </w:rPr>
        <w:t>с.</w:t>
      </w:r>
      <w:r w:rsidR="00B425E5">
        <w:rPr>
          <w:rFonts w:ascii="Times New Roman" w:hAnsi="Times New Roman" w:cs="Times New Roman"/>
          <w:b/>
          <w:sz w:val="28"/>
          <w:szCs w:val="28"/>
        </w:rPr>
        <w:t>4</w:t>
      </w:r>
      <w:r w:rsidR="00B425E5" w:rsidRPr="00B425E5">
        <w:rPr>
          <w:rFonts w:ascii="Times New Roman" w:hAnsi="Times New Roman" w:cs="Times New Roman"/>
          <w:b/>
          <w:sz w:val="28"/>
          <w:szCs w:val="28"/>
        </w:rPr>
        <w:t>6</w:t>
      </w:r>
    </w:p>
    <w:p w:rsidR="007B4A9D" w:rsidRPr="00A84EEF" w:rsidRDefault="00F615A4" w:rsidP="00802D06">
      <w:p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Заключен</w:t>
      </w:r>
      <w:r w:rsidR="004E5839">
        <w:rPr>
          <w:rFonts w:ascii="Times New Roman" w:hAnsi="Times New Roman" w:cs="Times New Roman"/>
          <w:b/>
          <w:sz w:val="28"/>
          <w:szCs w:val="28"/>
        </w:rPr>
        <w:t>ие</w:t>
      </w:r>
      <w:r w:rsidR="00AF5DC7">
        <w:rPr>
          <w:rFonts w:ascii="Times New Roman" w:hAnsi="Times New Roman" w:cs="Times New Roman"/>
          <w:b/>
          <w:sz w:val="28"/>
          <w:szCs w:val="28"/>
        </w:rPr>
        <w:t>…………………………………………………………………………с.54</w:t>
      </w:r>
    </w:p>
    <w:p w:rsidR="00F615A4" w:rsidRPr="00A84EEF" w:rsidRDefault="00F615A4" w:rsidP="00802D06">
      <w:p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t>Список литературы</w:t>
      </w:r>
      <w:proofErr w:type="gramStart"/>
      <w:r w:rsidRPr="00A84EEF">
        <w:rPr>
          <w:rFonts w:ascii="Times New Roman" w:hAnsi="Times New Roman" w:cs="Times New Roman"/>
          <w:b/>
          <w:sz w:val="28"/>
          <w:szCs w:val="28"/>
        </w:rPr>
        <w:t>……………………………………………………………</w:t>
      </w:r>
      <w:r w:rsidR="00AF5DC7">
        <w:rPr>
          <w:rFonts w:ascii="Times New Roman" w:hAnsi="Times New Roman" w:cs="Times New Roman"/>
          <w:b/>
          <w:sz w:val="28"/>
          <w:szCs w:val="28"/>
        </w:rPr>
        <w:t>…..</w:t>
      </w:r>
      <w:proofErr w:type="gramEnd"/>
      <w:r w:rsidR="00AF5DC7">
        <w:rPr>
          <w:rFonts w:ascii="Times New Roman" w:hAnsi="Times New Roman" w:cs="Times New Roman"/>
          <w:b/>
          <w:sz w:val="28"/>
          <w:szCs w:val="28"/>
        </w:rPr>
        <w:t>с.56</w:t>
      </w:r>
    </w:p>
    <w:p w:rsidR="007B4A9D" w:rsidRPr="00A84EEF" w:rsidRDefault="00802D06" w:rsidP="00802D06">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Приложения</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с.61</w:t>
      </w:r>
    </w:p>
    <w:p w:rsidR="007B4A9D" w:rsidRPr="00A84EEF" w:rsidRDefault="007B4A9D" w:rsidP="00AD529E">
      <w:pPr>
        <w:spacing w:line="360" w:lineRule="auto"/>
        <w:rPr>
          <w:rFonts w:ascii="Times New Roman" w:hAnsi="Times New Roman" w:cs="Times New Roman"/>
          <w:b/>
          <w:sz w:val="28"/>
          <w:szCs w:val="28"/>
        </w:rPr>
      </w:pPr>
    </w:p>
    <w:p w:rsidR="007B4A9D" w:rsidRPr="00A84EEF" w:rsidRDefault="007B4A9D" w:rsidP="00AD529E">
      <w:pPr>
        <w:spacing w:line="360" w:lineRule="auto"/>
        <w:rPr>
          <w:rFonts w:ascii="Times New Roman" w:hAnsi="Times New Roman" w:cs="Times New Roman"/>
          <w:b/>
          <w:sz w:val="28"/>
          <w:szCs w:val="28"/>
        </w:rPr>
      </w:pPr>
    </w:p>
    <w:p w:rsidR="007B4A9D" w:rsidRPr="00A84EEF" w:rsidRDefault="007B4A9D" w:rsidP="00AD529E">
      <w:pPr>
        <w:spacing w:line="360" w:lineRule="auto"/>
        <w:rPr>
          <w:rFonts w:ascii="Times New Roman" w:hAnsi="Times New Roman" w:cs="Times New Roman"/>
          <w:b/>
          <w:sz w:val="28"/>
          <w:szCs w:val="28"/>
        </w:rPr>
      </w:pPr>
    </w:p>
    <w:p w:rsidR="007B4A9D" w:rsidRDefault="007B4A9D" w:rsidP="00AD529E">
      <w:pPr>
        <w:spacing w:line="360" w:lineRule="auto"/>
        <w:rPr>
          <w:rFonts w:ascii="Times New Roman" w:hAnsi="Times New Roman" w:cs="Times New Roman"/>
          <w:b/>
          <w:sz w:val="28"/>
          <w:szCs w:val="28"/>
        </w:rPr>
      </w:pPr>
    </w:p>
    <w:p w:rsidR="00802D06" w:rsidRPr="00A84EEF" w:rsidRDefault="00802D06" w:rsidP="00AD529E">
      <w:pPr>
        <w:spacing w:line="360" w:lineRule="auto"/>
        <w:rPr>
          <w:rFonts w:ascii="Times New Roman" w:hAnsi="Times New Roman" w:cs="Times New Roman"/>
          <w:b/>
          <w:sz w:val="28"/>
          <w:szCs w:val="28"/>
        </w:rPr>
      </w:pPr>
    </w:p>
    <w:p w:rsidR="007B4A9D" w:rsidRPr="00A84EEF" w:rsidRDefault="007B4A9D" w:rsidP="00AD529E">
      <w:pPr>
        <w:spacing w:line="360" w:lineRule="auto"/>
        <w:rPr>
          <w:rFonts w:ascii="Times New Roman" w:hAnsi="Times New Roman" w:cs="Times New Roman"/>
          <w:b/>
          <w:sz w:val="28"/>
          <w:szCs w:val="28"/>
        </w:rPr>
      </w:pPr>
    </w:p>
    <w:p w:rsidR="004E5839" w:rsidRPr="00A84EEF" w:rsidRDefault="004E5839" w:rsidP="00F615A4">
      <w:pPr>
        <w:rPr>
          <w:rFonts w:ascii="Times New Roman" w:hAnsi="Times New Roman" w:cs="Times New Roman"/>
          <w:sz w:val="28"/>
          <w:szCs w:val="28"/>
        </w:rPr>
      </w:pPr>
    </w:p>
    <w:p w:rsidR="007A25B4" w:rsidRPr="00A84EEF" w:rsidRDefault="007A25B4" w:rsidP="007A25B4">
      <w:pPr>
        <w:spacing w:line="360" w:lineRule="auto"/>
        <w:jc w:val="both"/>
        <w:rPr>
          <w:rFonts w:ascii="Times New Roman" w:hAnsi="Times New Roman" w:cs="Times New Roman"/>
          <w:b/>
          <w:bCs/>
          <w:sz w:val="28"/>
          <w:szCs w:val="28"/>
        </w:rPr>
      </w:pPr>
      <w:r w:rsidRPr="00A84EEF">
        <w:rPr>
          <w:rFonts w:ascii="Times New Roman" w:hAnsi="Times New Roman" w:cs="Times New Roman"/>
          <w:b/>
          <w:bCs/>
          <w:sz w:val="28"/>
          <w:szCs w:val="28"/>
        </w:rPr>
        <w:lastRenderedPageBreak/>
        <w:t>Введение</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условиях глобализации интернационализация стала важнейшим условием сохранения ведущих позиций в той или иной сфере бизнеса. И если выход на рынки Европы проходит примерно по одним и тем же уже давно опробованным сценариям, то выход на рынок постсоветской России является довольно сложной задачей для руководства компаний. Однако, потенциал российского рынка столь велик, что компании решаются на огромные затраты при разработке стратегий проникновения на рынок в счет будущих доходов.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Для того</w:t>
      </w:r>
      <w:proofErr w:type="gramStart"/>
      <w:r w:rsidRPr="00A84EEF">
        <w:rPr>
          <w:rFonts w:ascii="Times New Roman" w:hAnsi="Times New Roman" w:cs="Times New Roman"/>
          <w:sz w:val="28"/>
          <w:szCs w:val="28"/>
        </w:rPr>
        <w:t>,</w:t>
      </w:r>
      <w:proofErr w:type="gramEnd"/>
      <w:r w:rsidRPr="00A84EEF">
        <w:rPr>
          <w:rFonts w:ascii="Times New Roman" w:hAnsi="Times New Roman" w:cs="Times New Roman"/>
          <w:sz w:val="28"/>
          <w:szCs w:val="28"/>
        </w:rPr>
        <w:t xml:space="preserve"> чтобы успешно начать бизнес в новой стране, для любой компании, вне зависимости от качества продукта, необходима хорошо продуманная стратегия. Даже товар с наивысшим сочетанием цена/качество не обязательно станет лидером продаж, а компания, его производящая, не обязательно заслужит авторитет. Маркетинговые исследования, выявляющие потребности и желания, а главное, покупательную способность граждан, являются неотъемлемой частью как самого первого выхода компании на рынок, так и дальнейшего существования в рамках определенных рынков.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Особой отраслью российского рынка является </w:t>
      </w:r>
      <w:proofErr w:type="gramStart"/>
      <w:r w:rsidRPr="00A84EEF">
        <w:rPr>
          <w:rFonts w:ascii="Times New Roman" w:hAnsi="Times New Roman" w:cs="Times New Roman"/>
          <w:sz w:val="28"/>
          <w:szCs w:val="28"/>
        </w:rPr>
        <w:t>автомобильная</w:t>
      </w:r>
      <w:proofErr w:type="gramEnd"/>
      <w:r w:rsidRPr="00A84EEF">
        <w:rPr>
          <w:rFonts w:ascii="Times New Roman" w:hAnsi="Times New Roman" w:cs="Times New Roman"/>
          <w:sz w:val="28"/>
          <w:szCs w:val="28"/>
        </w:rPr>
        <w:t xml:space="preserve">. Учитывая отношение граждан России к </w:t>
      </w:r>
      <w:proofErr w:type="gramStart"/>
      <w:r w:rsidRPr="00A84EEF">
        <w:rPr>
          <w:rFonts w:ascii="Times New Roman" w:hAnsi="Times New Roman" w:cs="Times New Roman"/>
          <w:sz w:val="28"/>
          <w:szCs w:val="28"/>
        </w:rPr>
        <w:t>отечественному</w:t>
      </w:r>
      <w:proofErr w:type="gram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автопрому</w:t>
      </w:r>
      <w:proofErr w:type="spellEnd"/>
      <w:r w:rsidRPr="00A84EEF">
        <w:rPr>
          <w:rFonts w:ascii="Times New Roman" w:hAnsi="Times New Roman" w:cs="Times New Roman"/>
          <w:sz w:val="28"/>
          <w:szCs w:val="28"/>
        </w:rPr>
        <w:t xml:space="preserve">, иностранные инвесторы вливают огромные суммы денег в развитие своих филиалов. В данной работе мы рассмотрим деятельность немецкого концерна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на российском рынке и сравним ее с деятельностью на рынке Франции, уделяя особое внимание различиям в стратегиях непосредственно выхода на рынок и причинам их различия.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b/>
          <w:bCs/>
          <w:sz w:val="28"/>
          <w:szCs w:val="28"/>
        </w:rPr>
        <w:t>Актуальность работы</w:t>
      </w:r>
      <w:r w:rsidRPr="00A84EEF">
        <w:rPr>
          <w:rFonts w:ascii="Times New Roman" w:hAnsi="Times New Roman" w:cs="Times New Roman"/>
          <w:sz w:val="28"/>
          <w:szCs w:val="28"/>
        </w:rPr>
        <w:t xml:space="preserve"> обусловлена тем, что в современном мире скорость интернационализации является одним из важнейших факторов развития компании. В такой высокотехничной отрасли, как автомобильная, вопросы грамотного выхода на рынок стоят особенно остро, так как при выборе автомобиля покупатели смотрят не только на столь очевидные и привычные </w:t>
      </w:r>
      <w:r w:rsidRPr="00A84EEF">
        <w:rPr>
          <w:rFonts w:ascii="Times New Roman" w:hAnsi="Times New Roman" w:cs="Times New Roman"/>
          <w:sz w:val="28"/>
          <w:szCs w:val="28"/>
        </w:rPr>
        <w:lastRenderedPageBreak/>
        <w:t>факторы, как цена и удобство в использовании, но еще и на престижность марки и страну производства. Таким образом, основным вопросом становится выбор формы выхода на новый рынок, сочетающий в наилучшей для компании степени рискованность и доходность.</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b/>
          <w:bCs/>
          <w:sz w:val="28"/>
          <w:szCs w:val="28"/>
        </w:rPr>
        <w:t>Объектом работы</w:t>
      </w:r>
      <w:r w:rsidRPr="00A84EEF">
        <w:rPr>
          <w:rFonts w:ascii="Times New Roman" w:hAnsi="Times New Roman" w:cs="Times New Roman"/>
          <w:sz w:val="28"/>
          <w:szCs w:val="28"/>
        </w:rPr>
        <w:t xml:space="preserve"> являются стратегии интернационализации в сфере автомобильной промышленности.</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b/>
          <w:bCs/>
          <w:sz w:val="28"/>
          <w:szCs w:val="28"/>
        </w:rPr>
        <w:t>Предметом  работы</w:t>
      </w:r>
      <w:r w:rsidRPr="00A84EEF">
        <w:rPr>
          <w:rFonts w:ascii="Times New Roman" w:hAnsi="Times New Roman" w:cs="Times New Roman"/>
          <w:sz w:val="28"/>
          <w:szCs w:val="28"/>
        </w:rPr>
        <w:t xml:space="preserve"> является непосредственно стратегия выхода на рынки России и Франции немецкого концерна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b/>
          <w:bCs/>
          <w:sz w:val="28"/>
          <w:szCs w:val="28"/>
        </w:rPr>
        <w:t>Цель работы</w:t>
      </w:r>
      <w:r w:rsidRPr="00A84EEF">
        <w:rPr>
          <w:rFonts w:ascii="Times New Roman" w:hAnsi="Times New Roman" w:cs="Times New Roman"/>
          <w:sz w:val="28"/>
          <w:szCs w:val="28"/>
        </w:rPr>
        <w:t xml:space="preserve"> – доказать, что даже в условиях глобализации для успешного функционирования на автомобильном рынке в процессе выхода на рынки отдельных стран необходимо учитывать специфику ведения бизнеса и поведения потребителей в отдельных странах и регионах.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Для достижения цели работы были поставлены следующие задачи:</w:t>
      </w:r>
    </w:p>
    <w:p w:rsidR="007A25B4" w:rsidRPr="00A84EEF" w:rsidRDefault="007A25B4" w:rsidP="007A25B4">
      <w:pPr>
        <w:pStyle w:val="a4"/>
        <w:numPr>
          <w:ilvl w:val="0"/>
          <w:numId w:val="7"/>
        </w:numPr>
        <w:spacing w:line="360" w:lineRule="auto"/>
        <w:contextualSpacing w:val="0"/>
        <w:jc w:val="both"/>
        <w:rPr>
          <w:rFonts w:ascii="Times New Roman" w:hAnsi="Times New Roman" w:cs="Times New Roman"/>
          <w:sz w:val="28"/>
          <w:szCs w:val="28"/>
        </w:rPr>
      </w:pPr>
      <w:r w:rsidRPr="00A84EEF">
        <w:rPr>
          <w:rFonts w:ascii="Times New Roman" w:hAnsi="Times New Roman" w:cs="Times New Roman"/>
          <w:sz w:val="28"/>
          <w:szCs w:val="28"/>
        </w:rPr>
        <w:t>Рассмотреть основные стратегии выхода на рынки и выявить их особенности.</w:t>
      </w:r>
    </w:p>
    <w:p w:rsidR="007A25B4" w:rsidRPr="00A84EEF" w:rsidRDefault="007A25B4" w:rsidP="007A25B4">
      <w:pPr>
        <w:pStyle w:val="a4"/>
        <w:numPr>
          <w:ilvl w:val="0"/>
          <w:numId w:val="7"/>
        </w:numPr>
        <w:spacing w:line="360" w:lineRule="auto"/>
        <w:contextualSpacing w:val="0"/>
        <w:jc w:val="both"/>
        <w:rPr>
          <w:rFonts w:ascii="Times New Roman" w:hAnsi="Times New Roman" w:cs="Times New Roman"/>
          <w:sz w:val="28"/>
          <w:szCs w:val="28"/>
        </w:rPr>
      </w:pPr>
      <w:r w:rsidRPr="00A84EEF">
        <w:rPr>
          <w:rFonts w:ascii="Times New Roman" w:hAnsi="Times New Roman" w:cs="Times New Roman"/>
          <w:sz w:val="28"/>
          <w:szCs w:val="28"/>
        </w:rPr>
        <w:t>Проанализировать опыт интернационализации крупнейших фирм автомобильной отрасли.</w:t>
      </w:r>
    </w:p>
    <w:p w:rsidR="007A25B4" w:rsidRPr="00A84EEF" w:rsidRDefault="007A25B4" w:rsidP="007A25B4">
      <w:pPr>
        <w:pStyle w:val="a4"/>
        <w:numPr>
          <w:ilvl w:val="0"/>
          <w:numId w:val="7"/>
        </w:numPr>
        <w:spacing w:line="360" w:lineRule="auto"/>
        <w:contextualSpacing w:val="0"/>
        <w:jc w:val="both"/>
        <w:rPr>
          <w:rFonts w:ascii="Times New Roman" w:hAnsi="Times New Roman" w:cs="Times New Roman"/>
          <w:sz w:val="28"/>
          <w:szCs w:val="28"/>
        </w:rPr>
      </w:pPr>
      <w:r w:rsidRPr="00A84EEF">
        <w:rPr>
          <w:rFonts w:ascii="Times New Roman" w:hAnsi="Times New Roman" w:cs="Times New Roman"/>
          <w:sz w:val="28"/>
          <w:szCs w:val="28"/>
        </w:rPr>
        <w:t xml:space="preserve">Рассмотреть изменения стратегии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в зависимости от экономической ситуации в мире.</w:t>
      </w:r>
    </w:p>
    <w:p w:rsidR="007A25B4" w:rsidRPr="00A84EEF" w:rsidRDefault="007A25B4" w:rsidP="007A25B4">
      <w:pPr>
        <w:pStyle w:val="a4"/>
        <w:numPr>
          <w:ilvl w:val="0"/>
          <w:numId w:val="7"/>
        </w:numPr>
        <w:spacing w:line="360" w:lineRule="auto"/>
        <w:contextualSpacing w:val="0"/>
        <w:jc w:val="both"/>
        <w:rPr>
          <w:rFonts w:ascii="Times New Roman" w:hAnsi="Times New Roman" w:cs="Times New Roman"/>
          <w:sz w:val="28"/>
          <w:szCs w:val="28"/>
        </w:rPr>
      </w:pPr>
      <w:r w:rsidRPr="00A84EEF">
        <w:rPr>
          <w:rFonts w:ascii="Times New Roman" w:hAnsi="Times New Roman" w:cs="Times New Roman"/>
          <w:sz w:val="28"/>
          <w:szCs w:val="28"/>
        </w:rPr>
        <w:t>Выявить различия в деятельности компании в России и во Франции.</w:t>
      </w:r>
    </w:p>
    <w:p w:rsidR="007A25B4" w:rsidRPr="00A84EEF" w:rsidRDefault="007A25B4" w:rsidP="007A25B4">
      <w:pPr>
        <w:pStyle w:val="a4"/>
        <w:numPr>
          <w:ilvl w:val="0"/>
          <w:numId w:val="7"/>
        </w:numPr>
        <w:spacing w:line="360" w:lineRule="auto"/>
        <w:contextualSpacing w:val="0"/>
        <w:jc w:val="both"/>
        <w:rPr>
          <w:rFonts w:ascii="Times New Roman" w:hAnsi="Times New Roman" w:cs="Times New Roman"/>
          <w:sz w:val="28"/>
          <w:szCs w:val="28"/>
        </w:rPr>
      </w:pPr>
      <w:r w:rsidRPr="00A84EEF">
        <w:rPr>
          <w:rFonts w:ascii="Times New Roman" w:hAnsi="Times New Roman" w:cs="Times New Roman"/>
          <w:sz w:val="28"/>
          <w:szCs w:val="28"/>
        </w:rPr>
        <w:t>Дать объяснение выявленным различиям.</w:t>
      </w:r>
    </w:p>
    <w:p w:rsidR="0061139C" w:rsidRPr="00A84EEF" w:rsidRDefault="00CA2320"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ходе исследования особое внимание будет уделено официальным документам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таким как годовые отчеты, отчеты о деятельности компании по странам и отдельным продуктам. Для конкретизации методологических параметров будут и</w:t>
      </w:r>
      <w:r w:rsidR="00AF5DC7">
        <w:rPr>
          <w:rFonts w:ascii="Times New Roman" w:hAnsi="Times New Roman" w:cs="Times New Roman"/>
          <w:sz w:val="28"/>
          <w:szCs w:val="28"/>
        </w:rPr>
        <w:t>спользованы материалы из статей</w:t>
      </w:r>
      <w:r w:rsidR="00682654" w:rsidRPr="00A84EEF">
        <w:rPr>
          <w:rFonts w:ascii="Times New Roman" w:hAnsi="Times New Roman" w:cs="Times New Roman"/>
          <w:sz w:val="28"/>
          <w:szCs w:val="28"/>
        </w:rPr>
        <w:t xml:space="preserve"> </w:t>
      </w:r>
      <w:r w:rsidR="00A83D87" w:rsidRPr="00A84EEF">
        <w:rPr>
          <w:rFonts w:ascii="Times New Roman" w:hAnsi="Times New Roman" w:cs="Times New Roman"/>
          <w:sz w:val="28"/>
          <w:szCs w:val="28"/>
        </w:rPr>
        <w:t xml:space="preserve">Ф. </w:t>
      </w:r>
      <w:proofErr w:type="spellStart"/>
      <w:r w:rsidR="00A83D87" w:rsidRPr="00A84EEF">
        <w:rPr>
          <w:rFonts w:ascii="Times New Roman" w:hAnsi="Times New Roman" w:cs="Times New Roman"/>
          <w:sz w:val="28"/>
          <w:szCs w:val="28"/>
        </w:rPr>
        <w:t>Котлера</w:t>
      </w:r>
      <w:proofErr w:type="spellEnd"/>
      <w:r w:rsidR="00AF5DC7">
        <w:rPr>
          <w:rFonts w:ascii="Times New Roman" w:hAnsi="Times New Roman" w:cs="Times New Roman"/>
          <w:sz w:val="28"/>
          <w:szCs w:val="28"/>
        </w:rPr>
        <w:t xml:space="preserve">, отчеты таких </w:t>
      </w:r>
      <w:r w:rsidR="00AF5DC7">
        <w:rPr>
          <w:rFonts w:ascii="Times New Roman" w:hAnsi="Times New Roman" w:cs="Times New Roman"/>
          <w:sz w:val="28"/>
          <w:szCs w:val="28"/>
        </w:rPr>
        <w:lastRenderedPageBreak/>
        <w:t xml:space="preserve">консалтинговых фирм как КПМГ и Роланд </w:t>
      </w:r>
      <w:proofErr w:type="spellStart"/>
      <w:r w:rsidR="00AF5DC7">
        <w:rPr>
          <w:rFonts w:ascii="Times New Roman" w:hAnsi="Times New Roman" w:cs="Times New Roman"/>
          <w:sz w:val="28"/>
          <w:szCs w:val="28"/>
        </w:rPr>
        <w:t>Бергер</w:t>
      </w:r>
      <w:proofErr w:type="spellEnd"/>
      <w:r w:rsidR="00AF5DC7">
        <w:rPr>
          <w:rFonts w:ascii="Times New Roman" w:hAnsi="Times New Roman" w:cs="Times New Roman"/>
          <w:sz w:val="28"/>
          <w:szCs w:val="28"/>
        </w:rPr>
        <w:t>.</w:t>
      </w:r>
      <w:r w:rsidR="0061139C" w:rsidRPr="00A84EEF">
        <w:rPr>
          <w:rFonts w:ascii="Times New Roman" w:hAnsi="Times New Roman" w:cs="Times New Roman"/>
          <w:sz w:val="28"/>
          <w:szCs w:val="28"/>
        </w:rPr>
        <w:t xml:space="preserve"> Для анализа экономической ситуации в странах будет использоваться рейтинг уровня сложности ведения бизнеса, созданный Мировым Банком</w:t>
      </w:r>
      <w:r w:rsidR="00811CCE" w:rsidRPr="00A84EEF">
        <w:rPr>
          <w:rFonts w:ascii="Times New Roman" w:hAnsi="Times New Roman" w:cs="Times New Roman"/>
          <w:sz w:val="28"/>
          <w:szCs w:val="28"/>
        </w:rPr>
        <w:t>.</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Работа состоит из введения, основной части и заключения. Основная часть состоит из трех глав. В первой главе будут описаны основные возможные пути интернационализации компании, а так же плюсы и минусы каждого из способов. Основное внимание будет уделено степени риска выхода на рынок, скорости получения прибыли и уровню контроля над рынком при использовании той или иной стратегии выхода на рынок. В связи со спецификой работы также будет рассмотрен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аны производства и факторы, влияющие на его направление.</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После ознакомления со способами интернационализации во второй главе будут рассмотрены примеры применения этих стратегий крупнейшими компаниями мировой </w:t>
      </w:r>
      <w:proofErr w:type="spellStart"/>
      <w:r w:rsidRPr="00A84EEF">
        <w:rPr>
          <w:rFonts w:ascii="Times New Roman" w:hAnsi="Times New Roman" w:cs="Times New Roman"/>
          <w:sz w:val="28"/>
          <w:szCs w:val="28"/>
        </w:rPr>
        <w:t>автоиндустрии</w:t>
      </w:r>
      <w:proofErr w:type="spellEnd"/>
      <w:r w:rsidRPr="00A84EEF">
        <w:rPr>
          <w:rFonts w:ascii="Times New Roman" w:hAnsi="Times New Roman" w:cs="Times New Roman"/>
          <w:sz w:val="28"/>
          <w:szCs w:val="28"/>
        </w:rPr>
        <w:t>. Отдельно будут рассмотрены основные тенденции развития автомобильной отрасли и их возможное влияние на изменение основных стратегий выхода на рынки.</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третьей главе данной работы будет дано детальное описание исторических аспектов стратегии интернационализации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текущих позиций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на российском и французском рынках, а также проведен разбор стратегии компании в различных сегментах автомобильного рынка в России и Франции. Важным аспектом станет анализ причин различий политики компании в вопросе выбора стратегии выхода на рынки этих стран.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 заключении же будут обобщены основные результаты проведенного исследования и приведены выводы, достигнутые в ходе работы.</w:t>
      </w:r>
    </w:p>
    <w:p w:rsidR="00F615A4" w:rsidRPr="00A84EEF" w:rsidRDefault="00F615A4" w:rsidP="00A84EEF">
      <w:pPr>
        <w:spacing w:line="360" w:lineRule="auto"/>
        <w:jc w:val="both"/>
        <w:rPr>
          <w:rFonts w:ascii="Times New Roman" w:hAnsi="Times New Roman" w:cs="Times New Roman"/>
          <w:sz w:val="28"/>
          <w:szCs w:val="28"/>
        </w:rPr>
      </w:pPr>
    </w:p>
    <w:p w:rsidR="001C57C6" w:rsidRPr="00A84EEF" w:rsidRDefault="00CA2320"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 </w:t>
      </w:r>
    </w:p>
    <w:p w:rsidR="00A84EEF" w:rsidRDefault="00A84EEF" w:rsidP="00A84EEF">
      <w:pPr>
        <w:spacing w:line="360" w:lineRule="auto"/>
        <w:jc w:val="both"/>
        <w:rPr>
          <w:rFonts w:ascii="Times New Roman" w:hAnsi="Times New Roman" w:cs="Times New Roman"/>
          <w:b/>
          <w:sz w:val="28"/>
          <w:szCs w:val="28"/>
        </w:rPr>
      </w:pPr>
    </w:p>
    <w:p w:rsidR="00E840E7" w:rsidRPr="00E840E7" w:rsidRDefault="00763D67" w:rsidP="00E840E7">
      <w:pPr>
        <w:pStyle w:val="a4"/>
        <w:numPr>
          <w:ilvl w:val="0"/>
          <w:numId w:val="11"/>
        </w:num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Стратегии выхода на рынок как путь</w:t>
      </w:r>
      <w:r w:rsidR="00A84EEF" w:rsidRPr="00E840E7">
        <w:rPr>
          <w:rFonts w:ascii="Times New Roman" w:hAnsi="Times New Roman" w:cs="Times New Roman"/>
          <w:b/>
          <w:sz w:val="32"/>
          <w:szCs w:val="32"/>
        </w:rPr>
        <w:t xml:space="preserve"> интернационализации</w:t>
      </w:r>
    </w:p>
    <w:p w:rsidR="001C57C6" w:rsidRPr="00E840E7" w:rsidRDefault="001C57C6" w:rsidP="00E840E7">
      <w:pPr>
        <w:pStyle w:val="a4"/>
        <w:numPr>
          <w:ilvl w:val="1"/>
          <w:numId w:val="12"/>
        </w:numPr>
        <w:spacing w:line="360" w:lineRule="auto"/>
        <w:jc w:val="both"/>
        <w:rPr>
          <w:rFonts w:ascii="Times New Roman" w:hAnsi="Times New Roman" w:cs="Times New Roman"/>
          <w:b/>
          <w:sz w:val="28"/>
          <w:szCs w:val="28"/>
        </w:rPr>
      </w:pPr>
      <w:r w:rsidRPr="00E840E7">
        <w:rPr>
          <w:rFonts w:ascii="Times New Roman" w:hAnsi="Times New Roman" w:cs="Times New Roman"/>
          <w:b/>
          <w:sz w:val="28"/>
          <w:szCs w:val="28"/>
        </w:rPr>
        <w:t xml:space="preserve">Общие стратегии выхода на </w:t>
      </w:r>
      <w:r w:rsidR="001D7A6D">
        <w:rPr>
          <w:rFonts w:ascii="Times New Roman" w:hAnsi="Times New Roman" w:cs="Times New Roman"/>
          <w:b/>
          <w:sz w:val="28"/>
          <w:szCs w:val="28"/>
        </w:rPr>
        <w:t xml:space="preserve">зарубежный </w:t>
      </w:r>
      <w:r w:rsidRPr="00E840E7">
        <w:rPr>
          <w:rFonts w:ascii="Times New Roman" w:hAnsi="Times New Roman" w:cs="Times New Roman"/>
          <w:b/>
          <w:sz w:val="28"/>
          <w:szCs w:val="28"/>
        </w:rPr>
        <w:t>рынок</w:t>
      </w:r>
    </w:p>
    <w:p w:rsidR="00763D67" w:rsidRPr="00E840E7" w:rsidRDefault="00763D67" w:rsidP="005B433D">
      <w:pPr>
        <w:spacing w:line="360" w:lineRule="auto"/>
        <w:jc w:val="both"/>
        <w:rPr>
          <w:rFonts w:ascii="Times New Roman" w:hAnsi="Times New Roman" w:cs="Times New Roman"/>
          <w:b/>
          <w:sz w:val="28"/>
          <w:szCs w:val="28"/>
        </w:rPr>
      </w:pPr>
    </w:p>
    <w:p w:rsidR="001C57C6" w:rsidRPr="00A84EEF" w:rsidRDefault="007A25B4"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Е</w:t>
      </w:r>
      <w:r>
        <w:rPr>
          <w:rFonts w:ascii="Times New Roman" w:hAnsi="Times New Roman" w:cs="Times New Roman"/>
          <w:sz w:val="28"/>
          <w:szCs w:val="28"/>
        </w:rPr>
        <w:t>сли компания уже тщательно изучила рынок,</w:t>
      </w:r>
      <w:r w:rsidRPr="00A84EEF">
        <w:rPr>
          <w:rFonts w:ascii="Times New Roman" w:hAnsi="Times New Roman" w:cs="Times New Roman"/>
          <w:sz w:val="28"/>
          <w:szCs w:val="28"/>
        </w:rPr>
        <w:t xml:space="preserve"> проанализировала все макроэкономические показатели и пришла к решению поставлять продукцию,</w:t>
      </w:r>
      <w:r>
        <w:rPr>
          <w:rFonts w:ascii="Times New Roman" w:hAnsi="Times New Roman" w:cs="Times New Roman"/>
          <w:sz w:val="28"/>
          <w:szCs w:val="28"/>
        </w:rPr>
        <w:t xml:space="preserve"> то</w:t>
      </w:r>
      <w:r w:rsidRPr="00A84EEF">
        <w:rPr>
          <w:rFonts w:ascii="Times New Roman" w:hAnsi="Times New Roman" w:cs="Times New Roman"/>
          <w:sz w:val="28"/>
          <w:szCs w:val="28"/>
        </w:rPr>
        <w:t xml:space="preserve"> перед ней встает вопрос, как именно доставлять свой продукт до покупателей. То есть, какой именно путь покорения рынка ей выбрать. Существует три основных варианта стратегии выхода на рынок: стратегия экспорта, подразделяющаяся на прямой и косвенный экспорт, стратегия совместной предпринимательской деятельности и стратегия прямого</w:t>
      </w:r>
      <w:r>
        <w:rPr>
          <w:rFonts w:ascii="Times New Roman" w:hAnsi="Times New Roman" w:cs="Times New Roman"/>
          <w:sz w:val="28"/>
          <w:szCs w:val="28"/>
        </w:rPr>
        <w:t xml:space="preserve"> </w:t>
      </w:r>
      <w:r w:rsidR="00BB7A49" w:rsidRPr="00A84EEF">
        <w:rPr>
          <w:rFonts w:ascii="Times New Roman" w:hAnsi="Times New Roman" w:cs="Times New Roman"/>
          <w:sz w:val="28"/>
          <w:szCs w:val="28"/>
        </w:rPr>
        <w:t>инвестирования</w:t>
      </w:r>
      <w:r w:rsidR="00B170B6" w:rsidRPr="00A84EEF">
        <w:rPr>
          <w:rStyle w:val="a9"/>
          <w:rFonts w:ascii="Times New Roman" w:hAnsi="Times New Roman" w:cs="Times New Roman"/>
          <w:sz w:val="28"/>
          <w:szCs w:val="28"/>
        </w:rPr>
        <w:footnoteReference w:id="1"/>
      </w:r>
      <w:r w:rsidR="001C57C6" w:rsidRPr="00A84EEF">
        <w:rPr>
          <w:rFonts w:ascii="Times New Roman" w:hAnsi="Times New Roman" w:cs="Times New Roman"/>
          <w:sz w:val="28"/>
          <w:szCs w:val="28"/>
        </w:rPr>
        <w:t xml:space="preserve">. Для дальнейшего анализа необходимо четко различать каждый из видов стратегий и понимать, при каких условиях оптимальна какая стратегия. </w:t>
      </w:r>
    </w:p>
    <w:p w:rsidR="001C57C6" w:rsidRPr="00A84EEF" w:rsidRDefault="007A25B4"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Первая стратегия, подлежащая рассмотрению – это </w:t>
      </w:r>
      <w:r w:rsidRPr="00A84EEF">
        <w:rPr>
          <w:rFonts w:ascii="Times New Roman" w:hAnsi="Times New Roman" w:cs="Times New Roman"/>
          <w:b/>
          <w:bCs/>
          <w:sz w:val="28"/>
          <w:szCs w:val="28"/>
        </w:rPr>
        <w:t>стратегия  экспорта</w:t>
      </w:r>
      <w:r w:rsidRPr="00A84EEF">
        <w:rPr>
          <w:rFonts w:ascii="Times New Roman" w:hAnsi="Times New Roman" w:cs="Times New Roman"/>
          <w:sz w:val="28"/>
          <w:szCs w:val="28"/>
        </w:rPr>
        <w:t xml:space="preserve">. Стратегия экспорта является самой простой стратегией интернационализации. В нее, как уже упоминалось выше, входит стратегия прямого и косвенного экспорта. </w:t>
      </w:r>
      <w:r w:rsidRPr="00A84EEF">
        <w:rPr>
          <w:rFonts w:ascii="Times New Roman" w:hAnsi="Times New Roman" w:cs="Times New Roman"/>
          <w:b/>
          <w:bCs/>
          <w:sz w:val="28"/>
          <w:szCs w:val="28"/>
        </w:rPr>
        <w:t>Косвенным экспортом</w:t>
      </w:r>
      <w:r w:rsidRPr="00A84EEF">
        <w:rPr>
          <w:rFonts w:ascii="Times New Roman" w:hAnsi="Times New Roman" w:cs="Times New Roman"/>
          <w:sz w:val="28"/>
          <w:szCs w:val="28"/>
        </w:rPr>
        <w:t xml:space="preserve"> называют ситуацию, когда сама фирма не является непосредственным экспортером. Товары, произведенные компанией внутри страны, покупаются некими третьими лицами в месте производства и продаются покупателям уже в другой стране. При этом в компании может не быть отдела экспорта в принципе, так как поиском покупателей, договорами и распределением продукции занимается именно посредник. Более того, теоретически компания может даже и не знать, что их продукт продается в другой стране. Эта стратегия является наименее затратной и рискованной для компании, так как она не требует никаких значимых изменений продукта, и приносит доход почти сразу. Однако непрямой экспорт подразумевает наличие очень </w:t>
      </w:r>
      <w:r w:rsidRPr="00A84EEF">
        <w:rPr>
          <w:rFonts w:ascii="Times New Roman" w:hAnsi="Times New Roman" w:cs="Times New Roman"/>
          <w:color w:val="000000"/>
          <w:sz w:val="28"/>
          <w:szCs w:val="28"/>
          <w:shd w:val="clear" w:color="auto" w:fill="FFFFFF"/>
        </w:rPr>
        <w:t>надежных дистрибьюторов.</w:t>
      </w:r>
      <w:r w:rsidRPr="00A84EEF">
        <w:rPr>
          <w:rFonts w:ascii="Times New Roman" w:hAnsi="Times New Roman" w:cs="Times New Roman"/>
          <w:sz w:val="28"/>
          <w:szCs w:val="28"/>
        </w:rPr>
        <w:t xml:space="preserve"> </w:t>
      </w:r>
      <w:r w:rsidRPr="00A84EEF">
        <w:rPr>
          <w:rFonts w:ascii="Times New Roman" w:hAnsi="Times New Roman" w:cs="Times New Roman"/>
          <w:sz w:val="28"/>
          <w:szCs w:val="28"/>
        </w:rPr>
        <w:lastRenderedPageBreak/>
        <w:t>Обычно ими являются крупные оптовые компании, впоследствии перепродающие продукцию меньшим</w:t>
      </w:r>
      <w:r w:rsidR="001C57C6" w:rsidRPr="00A84EEF">
        <w:rPr>
          <w:rFonts w:ascii="Times New Roman" w:hAnsi="Times New Roman" w:cs="Times New Roman"/>
          <w:sz w:val="28"/>
          <w:szCs w:val="28"/>
        </w:rPr>
        <w:t xml:space="preserve"> предприятиям.</w:t>
      </w:r>
      <w:r w:rsidR="001D7A6D">
        <w:rPr>
          <w:rStyle w:val="a9"/>
          <w:rFonts w:ascii="Times New Roman" w:hAnsi="Times New Roman" w:cs="Times New Roman"/>
          <w:sz w:val="28"/>
          <w:szCs w:val="28"/>
        </w:rPr>
        <w:footnoteReference w:id="2"/>
      </w:r>
      <w:r w:rsidR="001C57C6" w:rsidRPr="00A84EEF">
        <w:rPr>
          <w:rFonts w:ascii="Times New Roman" w:hAnsi="Times New Roman" w:cs="Times New Roman"/>
          <w:sz w:val="28"/>
          <w:szCs w:val="28"/>
        </w:rPr>
        <w:t xml:space="preserve"> </w:t>
      </w:r>
    </w:p>
    <w:p w:rsidR="001C57C6" w:rsidRPr="00A84EEF" w:rsidRDefault="007A25B4"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Те же условия характерны</w:t>
      </w:r>
      <w:r>
        <w:rPr>
          <w:rFonts w:ascii="Times New Roman" w:hAnsi="Times New Roman" w:cs="Times New Roman"/>
          <w:sz w:val="28"/>
          <w:szCs w:val="28"/>
        </w:rPr>
        <w:t xml:space="preserve"> и для прямого экспорта. Однако</w:t>
      </w:r>
      <w:r w:rsidRPr="00A84EEF">
        <w:rPr>
          <w:rFonts w:ascii="Times New Roman" w:hAnsi="Times New Roman" w:cs="Times New Roman"/>
          <w:sz w:val="28"/>
          <w:szCs w:val="28"/>
        </w:rPr>
        <w:t xml:space="preserve"> в данном случае компания самостоятельно экспортирует товары, используя контрактную поставку и собственных торговых представителей. Для этого на предприятии создается собственное торговое подразделение - отдел экспорта с собственной кредитной системой и собственными продавцами, ответственными за поиск клиентов, установление отношений и рассылку заказов. Этот вариант характерен для выхода на рынки стран с невысокими таможенными пошлинами и для компаний с сильно развитой </w:t>
      </w:r>
      <w:proofErr w:type="spellStart"/>
      <w:r w:rsidRPr="00A84EEF">
        <w:rPr>
          <w:rFonts w:ascii="Times New Roman" w:hAnsi="Times New Roman" w:cs="Times New Roman"/>
          <w:sz w:val="28"/>
          <w:szCs w:val="28"/>
        </w:rPr>
        <w:t>логистической</w:t>
      </w:r>
      <w:proofErr w:type="spellEnd"/>
      <w:r w:rsidRPr="00A84EEF">
        <w:rPr>
          <w:rFonts w:ascii="Times New Roman" w:hAnsi="Times New Roman" w:cs="Times New Roman"/>
          <w:sz w:val="28"/>
          <w:szCs w:val="28"/>
        </w:rPr>
        <w:t xml:space="preserve"> </w:t>
      </w:r>
      <w:r w:rsidR="001C57C6" w:rsidRPr="00A84EEF">
        <w:rPr>
          <w:rFonts w:ascii="Times New Roman" w:hAnsi="Times New Roman" w:cs="Times New Roman"/>
          <w:sz w:val="28"/>
          <w:szCs w:val="28"/>
        </w:rPr>
        <w:t>цепочкой.</w:t>
      </w:r>
      <w:r w:rsidR="00B170B6" w:rsidRPr="00A84EEF">
        <w:rPr>
          <w:rStyle w:val="a9"/>
          <w:rFonts w:ascii="Times New Roman" w:hAnsi="Times New Roman" w:cs="Times New Roman"/>
          <w:sz w:val="28"/>
          <w:szCs w:val="28"/>
        </w:rPr>
        <w:footnoteReference w:id="3"/>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Обычно стратегия экспорта реализуется при высокой степени риска на новом рынке, когда компания еще не уверена в высоком потенциальном объеме продаж своего товара в данной стране или же только начинает свою деятельность в регионе.</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Данный вид выхода на рынки характерен для рынка продуктов питания, электроники и высокотехнических устройств, к которым относятся и автомобили.</w:t>
      </w:r>
    </w:p>
    <w:p w:rsidR="001C57C6"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Следующая стратегия, так называемая стратегия </w:t>
      </w:r>
      <w:r w:rsidRPr="00A84EEF">
        <w:rPr>
          <w:rFonts w:ascii="Times New Roman" w:hAnsi="Times New Roman" w:cs="Times New Roman"/>
          <w:b/>
          <w:bCs/>
          <w:sz w:val="28"/>
          <w:szCs w:val="28"/>
        </w:rPr>
        <w:t>совместной предпринимательской деятельности,</w:t>
      </w:r>
      <w:r w:rsidRPr="00A84EEF">
        <w:rPr>
          <w:rFonts w:ascii="Times New Roman" w:hAnsi="Times New Roman" w:cs="Times New Roman"/>
          <w:sz w:val="28"/>
          <w:szCs w:val="28"/>
        </w:rPr>
        <w:t xml:space="preserve"> представляет собой вариант партнерства оригинальной компании с представителями местного рынка. Обычно под это определение попадают такие виды сотрудничества, как лицензирование, подрядное производство, управление по контракту и создание совместного </w:t>
      </w:r>
      <w:r w:rsidR="001C57C6" w:rsidRPr="00A84EEF">
        <w:rPr>
          <w:rFonts w:ascii="Times New Roman" w:hAnsi="Times New Roman" w:cs="Times New Roman"/>
          <w:sz w:val="28"/>
          <w:szCs w:val="28"/>
        </w:rPr>
        <w:t>предприятия.</w:t>
      </w:r>
      <w:r w:rsidR="00872B14" w:rsidRPr="00A84EEF">
        <w:rPr>
          <w:rStyle w:val="a9"/>
          <w:rFonts w:ascii="Times New Roman" w:hAnsi="Times New Roman" w:cs="Times New Roman"/>
          <w:sz w:val="28"/>
          <w:szCs w:val="28"/>
        </w:rPr>
        <w:footnoteReference w:id="4"/>
      </w:r>
      <w:r w:rsidR="001C57C6" w:rsidRPr="00A84EEF">
        <w:rPr>
          <w:rFonts w:ascii="Times New Roman" w:hAnsi="Times New Roman" w:cs="Times New Roman"/>
          <w:sz w:val="28"/>
          <w:szCs w:val="28"/>
        </w:rPr>
        <w:t xml:space="preserve">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Каждая из форм сотрудничества связана с определенным набором условий, сложившихся к моменту начала кампании по интернационализации. Обычно </w:t>
      </w:r>
      <w:r w:rsidRPr="00A84EEF">
        <w:rPr>
          <w:rFonts w:ascii="Times New Roman" w:hAnsi="Times New Roman" w:cs="Times New Roman"/>
          <w:sz w:val="28"/>
          <w:szCs w:val="28"/>
        </w:rPr>
        <w:lastRenderedPageBreak/>
        <w:t xml:space="preserve">основным критерием для выбора одной из этих стратегий является законодательство страны по отношению к зарубежным компаниям и определение степени желаемого контроля над деятельностью местных производителей относительно предоставления товаров надлежащего качества под своим брендом.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Наиболее простым способом из </w:t>
      </w:r>
      <w:proofErr w:type="gramStart"/>
      <w:r w:rsidRPr="00A84EEF">
        <w:rPr>
          <w:rFonts w:ascii="Times New Roman" w:hAnsi="Times New Roman" w:cs="Times New Roman"/>
          <w:sz w:val="28"/>
          <w:szCs w:val="28"/>
        </w:rPr>
        <w:t>вышеперечисленных</w:t>
      </w:r>
      <w:proofErr w:type="gramEnd"/>
      <w:r w:rsidRPr="00A84EEF">
        <w:rPr>
          <w:rFonts w:ascii="Times New Roman" w:hAnsi="Times New Roman" w:cs="Times New Roman"/>
          <w:sz w:val="28"/>
          <w:szCs w:val="28"/>
        </w:rPr>
        <w:t xml:space="preserve"> является </w:t>
      </w:r>
      <w:r w:rsidRPr="00A84EEF">
        <w:rPr>
          <w:rFonts w:ascii="Times New Roman" w:hAnsi="Times New Roman" w:cs="Times New Roman"/>
          <w:b/>
          <w:bCs/>
          <w:sz w:val="28"/>
          <w:szCs w:val="28"/>
        </w:rPr>
        <w:t xml:space="preserve">лицензирование.  </w:t>
      </w:r>
      <w:r w:rsidRPr="00A84EEF">
        <w:rPr>
          <w:rFonts w:ascii="Times New Roman" w:hAnsi="Times New Roman" w:cs="Times New Roman"/>
          <w:sz w:val="28"/>
          <w:szCs w:val="28"/>
        </w:rPr>
        <w:t xml:space="preserve">В процессе лицензирования оригинальная компания предоставляет местной фирме право на производство продукта под своим именем и по своим технологиям. При этом обычно инициатором процесса становится именно лицензиат – представитель местного рынка. </w:t>
      </w:r>
    </w:p>
    <w:p w:rsidR="00582804" w:rsidRPr="00A84EEF" w:rsidRDefault="007A25B4" w:rsidP="007A25B4">
      <w:pPr>
        <w:spacing w:line="360" w:lineRule="auto"/>
        <w:jc w:val="both"/>
        <w:rPr>
          <w:rFonts w:ascii="Times New Roman" w:hAnsi="Times New Roman" w:cs="Times New Roman"/>
          <w:color w:val="000000"/>
          <w:sz w:val="28"/>
          <w:szCs w:val="28"/>
        </w:rPr>
      </w:pPr>
      <w:r w:rsidRPr="00A84EEF">
        <w:rPr>
          <w:rFonts w:ascii="Times New Roman" w:hAnsi="Times New Roman" w:cs="Times New Roman"/>
          <w:sz w:val="28"/>
          <w:szCs w:val="28"/>
        </w:rPr>
        <w:t xml:space="preserve">Ф. </w:t>
      </w:r>
      <w:proofErr w:type="spellStart"/>
      <w:r w:rsidRPr="00A84EEF">
        <w:rPr>
          <w:rFonts w:ascii="Times New Roman" w:hAnsi="Times New Roman" w:cs="Times New Roman"/>
          <w:sz w:val="28"/>
          <w:szCs w:val="28"/>
        </w:rPr>
        <w:t>Котлер</w:t>
      </w:r>
      <w:proofErr w:type="spellEnd"/>
      <w:r w:rsidRPr="00A84EEF">
        <w:rPr>
          <w:rFonts w:ascii="Times New Roman" w:hAnsi="Times New Roman" w:cs="Times New Roman"/>
          <w:sz w:val="28"/>
          <w:szCs w:val="28"/>
        </w:rPr>
        <w:t xml:space="preserve">  так описал </w:t>
      </w:r>
      <w:proofErr w:type="spellStart"/>
      <w:r w:rsidRPr="00A84EEF">
        <w:rPr>
          <w:rFonts w:ascii="Times New Roman" w:hAnsi="Times New Roman" w:cs="Times New Roman"/>
          <w:sz w:val="28"/>
          <w:szCs w:val="28"/>
        </w:rPr>
        <w:t>взаимовыгоду</w:t>
      </w:r>
      <w:proofErr w:type="spellEnd"/>
      <w:r w:rsidRPr="00A84EEF">
        <w:rPr>
          <w:rFonts w:ascii="Times New Roman" w:hAnsi="Times New Roman" w:cs="Times New Roman"/>
          <w:sz w:val="28"/>
          <w:szCs w:val="28"/>
        </w:rPr>
        <w:t xml:space="preserve"> от лицензирования: “Лицензиар вступает в соглашение с лицензиатом на зарубежном рынке, предлагая права на использование производственного процесса,</w:t>
      </w:r>
      <w:r w:rsidRPr="00A84EEF">
        <w:rPr>
          <w:rStyle w:val="apple-converted-space"/>
          <w:rFonts w:ascii="Times New Roman" w:hAnsi="Times New Roman" w:cs="Times New Roman"/>
          <w:sz w:val="28"/>
          <w:szCs w:val="28"/>
        </w:rPr>
        <w:t> </w:t>
      </w:r>
      <w:hyperlink r:id="rId8" w:tgtFrame="_blank" w:history="1">
        <w:r w:rsidRPr="00A84EEF">
          <w:rPr>
            <w:rStyle w:val="a3"/>
            <w:rFonts w:ascii="Times New Roman" w:hAnsi="Times New Roman" w:cs="Times New Roman"/>
            <w:sz w:val="28"/>
            <w:szCs w:val="28"/>
          </w:rPr>
          <w:t>товарного знака</w:t>
        </w:r>
      </w:hyperlink>
      <w:r w:rsidRPr="00A84EEF">
        <w:rPr>
          <w:rFonts w:ascii="Times New Roman" w:hAnsi="Times New Roman" w:cs="Times New Roman"/>
          <w:sz w:val="28"/>
          <w:szCs w:val="28"/>
        </w:rPr>
        <w:t>, патента, торгового секрета или какой-то иной ценностной значимости в обмен на гонорар или лицензионный платеж. Лицензиар получает выход на рынок с минимальным риском, а лицензиату не приходится начинать с нуля, ибо он сразу получает</w:t>
      </w:r>
      <w:r w:rsidRPr="00A84EEF">
        <w:rPr>
          <w:rFonts w:ascii="Times New Roman" w:hAnsi="Times New Roman" w:cs="Times New Roman"/>
          <w:color w:val="000000"/>
          <w:sz w:val="28"/>
          <w:szCs w:val="28"/>
        </w:rPr>
        <w:t xml:space="preserve"> производственный опыт, хорошо известный товар или </w:t>
      </w:r>
      <w:r w:rsidR="00582804" w:rsidRPr="00A84EEF">
        <w:rPr>
          <w:rFonts w:ascii="Times New Roman" w:hAnsi="Times New Roman" w:cs="Times New Roman"/>
          <w:color w:val="000000"/>
          <w:sz w:val="28"/>
          <w:szCs w:val="28"/>
        </w:rPr>
        <w:t>имя”</w:t>
      </w:r>
      <w:r w:rsidR="00961D57" w:rsidRPr="00A84EEF">
        <w:rPr>
          <w:rFonts w:ascii="Times New Roman" w:hAnsi="Times New Roman" w:cs="Times New Roman"/>
          <w:color w:val="000000"/>
          <w:sz w:val="28"/>
          <w:szCs w:val="28"/>
        </w:rPr>
        <w:t>.</w:t>
      </w:r>
      <w:r w:rsidR="00961D57" w:rsidRPr="00A84EEF">
        <w:rPr>
          <w:rStyle w:val="a9"/>
          <w:rFonts w:ascii="Times New Roman" w:hAnsi="Times New Roman" w:cs="Times New Roman"/>
          <w:color w:val="000000"/>
          <w:sz w:val="28"/>
          <w:szCs w:val="28"/>
        </w:rPr>
        <w:footnoteReference w:id="5"/>
      </w:r>
      <w:r w:rsidR="00582804" w:rsidRPr="00A84EEF">
        <w:rPr>
          <w:rStyle w:val="apple-converted-space"/>
          <w:rFonts w:ascii="Times New Roman" w:hAnsi="Times New Roman" w:cs="Times New Roman"/>
          <w:color w:val="000000"/>
          <w:sz w:val="28"/>
          <w:szCs w:val="28"/>
        </w:rPr>
        <w:t> </w:t>
      </w:r>
    </w:p>
    <w:p w:rsidR="00582804" w:rsidRPr="00A84EEF" w:rsidRDefault="007A25B4" w:rsidP="00A84EEF">
      <w:pPr>
        <w:spacing w:line="360" w:lineRule="auto"/>
        <w:jc w:val="both"/>
        <w:rPr>
          <w:rFonts w:ascii="Times New Roman" w:hAnsi="Times New Roman" w:cs="Times New Roman"/>
          <w:sz w:val="28"/>
          <w:szCs w:val="28"/>
        </w:rPr>
      </w:pPr>
      <w:r w:rsidRPr="00A84EEF">
        <w:rPr>
          <w:rFonts w:ascii="Times New Roman" w:hAnsi="Times New Roman" w:cs="Times New Roman"/>
          <w:color w:val="000000"/>
          <w:sz w:val="28"/>
          <w:szCs w:val="28"/>
        </w:rPr>
        <w:t xml:space="preserve">Нельзя не отметить отрицательные следствия такой стратегии: при передаче прав на деятельность под своим именем в ходе лицензирования компания не получает полного контроля над деятельностью своего локального «представителя». Более того, потенциальные прибыли пойдут именно лицензиату, а не владельцу бренда. Однако не стоит забывать и про то, что потенциальные убытки так же терпит именно лицензиат. Права участия в текущих разработках лицензиат так же не получает, как и права на появившиеся после заключения договора </w:t>
      </w:r>
      <w:r w:rsidR="00582804" w:rsidRPr="00A84EEF">
        <w:rPr>
          <w:rFonts w:ascii="Times New Roman" w:hAnsi="Times New Roman" w:cs="Times New Roman"/>
          <w:color w:val="000000"/>
          <w:sz w:val="28"/>
          <w:szCs w:val="28"/>
        </w:rPr>
        <w:t>обновления.</w:t>
      </w:r>
      <w:r w:rsidR="002C76BD" w:rsidRPr="00A84EEF">
        <w:rPr>
          <w:rStyle w:val="a9"/>
          <w:rFonts w:ascii="Times New Roman" w:hAnsi="Times New Roman" w:cs="Times New Roman"/>
          <w:color w:val="000000"/>
          <w:sz w:val="28"/>
          <w:szCs w:val="28"/>
        </w:rPr>
        <w:footnoteReference w:id="6"/>
      </w:r>
    </w:p>
    <w:p w:rsidR="00582804" w:rsidRPr="00CB0681" w:rsidRDefault="007A25B4" w:rsidP="00A84EEF">
      <w:pPr>
        <w:spacing w:line="360" w:lineRule="auto"/>
        <w:jc w:val="both"/>
        <w:rPr>
          <w:rFonts w:ascii="Times New Roman" w:hAnsi="Times New Roman" w:cs="Times New Roman"/>
          <w:sz w:val="28"/>
          <w:szCs w:val="28"/>
        </w:rPr>
      </w:pPr>
      <w:proofErr w:type="spellStart"/>
      <w:r w:rsidRPr="00A84EEF">
        <w:rPr>
          <w:rFonts w:ascii="Times New Roman" w:hAnsi="Times New Roman" w:cs="Times New Roman"/>
          <w:b/>
          <w:bCs/>
          <w:sz w:val="28"/>
          <w:szCs w:val="28"/>
        </w:rPr>
        <w:t>Франчайзинг</w:t>
      </w:r>
      <w:proofErr w:type="spellEnd"/>
      <w:r w:rsidRPr="00A84EEF">
        <w:rPr>
          <w:rFonts w:ascii="Times New Roman" w:hAnsi="Times New Roman" w:cs="Times New Roman"/>
          <w:sz w:val="28"/>
          <w:szCs w:val="28"/>
        </w:rPr>
        <w:t xml:space="preserve"> по своим свойствам весьма </w:t>
      </w:r>
      <w:proofErr w:type="gramStart"/>
      <w:r w:rsidRPr="00A84EEF">
        <w:rPr>
          <w:rFonts w:ascii="Times New Roman" w:hAnsi="Times New Roman" w:cs="Times New Roman"/>
          <w:sz w:val="28"/>
          <w:szCs w:val="28"/>
        </w:rPr>
        <w:t>схож</w:t>
      </w:r>
      <w:proofErr w:type="gramEnd"/>
      <w:r w:rsidRPr="00A84EEF">
        <w:rPr>
          <w:rFonts w:ascii="Times New Roman" w:hAnsi="Times New Roman" w:cs="Times New Roman"/>
          <w:sz w:val="28"/>
          <w:szCs w:val="28"/>
        </w:rPr>
        <w:t xml:space="preserve"> с лицензированием. Основным различием является тот факт, что заключение договора о франшизе относится ко всему бизнесу в целом, включая все права на интеллектуальную собственность и </w:t>
      </w:r>
      <w:r w:rsidRPr="00A84EEF">
        <w:rPr>
          <w:rFonts w:ascii="Times New Roman" w:hAnsi="Times New Roman" w:cs="Times New Roman"/>
          <w:sz w:val="28"/>
          <w:szCs w:val="28"/>
        </w:rPr>
        <w:lastRenderedPageBreak/>
        <w:t xml:space="preserve">последующие разработки. При этом инициатором основания франшизы является обычно материнская </w:t>
      </w:r>
      <w:r w:rsidR="00582804" w:rsidRPr="00A84EEF">
        <w:rPr>
          <w:rFonts w:ascii="Times New Roman" w:hAnsi="Times New Roman" w:cs="Times New Roman"/>
          <w:sz w:val="28"/>
          <w:szCs w:val="28"/>
        </w:rPr>
        <w:t>компания.</w:t>
      </w:r>
      <w:r w:rsidR="00003379">
        <w:rPr>
          <w:rStyle w:val="a9"/>
          <w:rFonts w:ascii="Times New Roman" w:hAnsi="Times New Roman" w:cs="Times New Roman"/>
          <w:sz w:val="28"/>
          <w:szCs w:val="28"/>
        </w:rPr>
        <w:footnoteReference w:id="7"/>
      </w:r>
      <w:r w:rsidR="00582804" w:rsidRPr="00CB0681">
        <w:rPr>
          <w:rFonts w:ascii="Times New Roman" w:hAnsi="Times New Roman" w:cs="Times New Roman"/>
          <w:sz w:val="28"/>
          <w:szCs w:val="28"/>
        </w:rPr>
        <w:t xml:space="preserve">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Как лицензирование, так и </w:t>
      </w:r>
      <w:proofErr w:type="spellStart"/>
      <w:r w:rsidRPr="00A84EEF">
        <w:rPr>
          <w:rFonts w:ascii="Times New Roman" w:hAnsi="Times New Roman" w:cs="Times New Roman"/>
          <w:sz w:val="28"/>
          <w:szCs w:val="28"/>
        </w:rPr>
        <w:t>франчайзинг</w:t>
      </w:r>
      <w:proofErr w:type="spellEnd"/>
      <w:r w:rsidRPr="00A84EEF">
        <w:rPr>
          <w:rFonts w:ascii="Times New Roman" w:hAnsi="Times New Roman" w:cs="Times New Roman"/>
          <w:sz w:val="28"/>
          <w:szCs w:val="28"/>
        </w:rPr>
        <w:t xml:space="preserve"> позволяют выйти на рынок с наименьшими вложениями, однако, уровень </w:t>
      </w:r>
      <w:proofErr w:type="gramStart"/>
      <w:r w:rsidRPr="00A84EEF">
        <w:rPr>
          <w:rFonts w:ascii="Times New Roman" w:hAnsi="Times New Roman" w:cs="Times New Roman"/>
          <w:sz w:val="28"/>
          <w:szCs w:val="28"/>
        </w:rPr>
        <w:t>контроля за</w:t>
      </w:r>
      <w:proofErr w:type="gramEnd"/>
      <w:r w:rsidRPr="00A84EEF">
        <w:rPr>
          <w:rFonts w:ascii="Times New Roman" w:hAnsi="Times New Roman" w:cs="Times New Roman"/>
          <w:sz w:val="28"/>
          <w:szCs w:val="28"/>
        </w:rPr>
        <w:t xml:space="preserve"> деятельностью и тут не является высоким и для достижения более высокого уровня контроля компании все же придется инвестировать напрямую, что относится уже к третьей стратегии.</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автомобильной отрасли лицензирование и </w:t>
      </w:r>
      <w:proofErr w:type="spellStart"/>
      <w:r w:rsidRPr="00A84EEF">
        <w:rPr>
          <w:rFonts w:ascii="Times New Roman" w:hAnsi="Times New Roman" w:cs="Times New Roman"/>
          <w:sz w:val="28"/>
          <w:szCs w:val="28"/>
        </w:rPr>
        <w:t>франчайзинг</w:t>
      </w:r>
      <w:proofErr w:type="spellEnd"/>
      <w:r w:rsidRPr="00A84EEF">
        <w:rPr>
          <w:rFonts w:ascii="Times New Roman" w:hAnsi="Times New Roman" w:cs="Times New Roman"/>
          <w:sz w:val="28"/>
          <w:szCs w:val="28"/>
        </w:rPr>
        <w:t xml:space="preserve"> более относятся к сервисам и точкам обслуживания машин.</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b/>
          <w:bCs/>
          <w:sz w:val="28"/>
          <w:szCs w:val="28"/>
        </w:rPr>
        <w:t>Подрядное производство</w:t>
      </w:r>
      <w:r w:rsidRPr="00A84EEF">
        <w:rPr>
          <w:rFonts w:ascii="Times New Roman" w:hAnsi="Times New Roman" w:cs="Times New Roman"/>
          <w:sz w:val="28"/>
          <w:szCs w:val="28"/>
        </w:rPr>
        <w:t xml:space="preserve"> – вторая форма сотрудничества. В рамках подрядного производства между компанией и местными производителями заключается договор о выпуске продукции на территории страны. При этом поиском клиентов и распространением продукции занимается сама фирма, что дает контроль над маркетинговой составляющей выхода на рынок. </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К основным недостаткам покорения рынка этим путем относится невысокий уровень контроля процесса производства. В связи с этим компания должна смириться с потерей части прибыли, связанной с производством. И все же подрядное производство является первым шагом на пути к партнерству с местными производителями и даже к выкупу их предприятий, что снова приводит компанию к третьей стратегии выхода на рынок. При этом риски, связанные с возможным провалом, по-прежнему ниже, чем при строительстве собственных заводов или приобретении уже имеющихся в наличии.</w:t>
      </w:r>
    </w:p>
    <w:p w:rsidR="007A25B4" w:rsidRPr="00A84EEF" w:rsidRDefault="007A25B4" w:rsidP="007A25B4">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Подрядное производство также является важной частью стратегии автомобильных компаний – заказ отдельных деталей для сборки на других заводах является хорошим способом снижения издержек.</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b/>
          <w:bCs/>
          <w:sz w:val="28"/>
          <w:szCs w:val="28"/>
        </w:rPr>
        <w:t xml:space="preserve">Управление по контракту </w:t>
      </w:r>
      <w:r w:rsidRPr="00A84EEF">
        <w:rPr>
          <w:rFonts w:ascii="Times New Roman" w:hAnsi="Times New Roman" w:cs="Times New Roman"/>
          <w:sz w:val="28"/>
          <w:szCs w:val="28"/>
        </w:rPr>
        <w:t xml:space="preserve">является важной стратегией в основном для отрасли услуг, так как основывается в основном на передаче системы организации </w:t>
      </w:r>
      <w:r w:rsidRPr="00A84EEF">
        <w:rPr>
          <w:rFonts w:ascii="Times New Roman" w:hAnsi="Times New Roman" w:cs="Times New Roman"/>
          <w:sz w:val="28"/>
          <w:szCs w:val="28"/>
        </w:rPr>
        <w:lastRenderedPageBreak/>
        <w:t xml:space="preserve">управления компанией, необходимый же для осуществления деятельности капитал обеспечивает уже местная фирма. </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Как и предыдущие способы выхода на рынок в рамках стратегии совместной предпринимательской деятельности, этот способ не сопровождается высокими рисками и приносит доход с самого начала работы проекта. Однако для применения этого способа в компании должно быть достаточно квалифицированных специалистов, которые способны обеспечить органи</w:t>
      </w:r>
      <w:r>
        <w:rPr>
          <w:rFonts w:ascii="Times New Roman" w:hAnsi="Times New Roman" w:cs="Times New Roman"/>
          <w:sz w:val="28"/>
          <w:szCs w:val="28"/>
        </w:rPr>
        <w:t>зацию деятельности на месте.</w:t>
      </w:r>
      <w:r w:rsidRPr="00A84EEF">
        <w:rPr>
          <w:rFonts w:ascii="Times New Roman" w:hAnsi="Times New Roman" w:cs="Times New Roman"/>
          <w:sz w:val="28"/>
          <w:szCs w:val="28"/>
        </w:rPr>
        <w:t xml:space="preserve"> Также надо понимать, что управление по контракту преграждает возможности выхода на рынки самой фирме в случае подобного предложения, что ведет к огромной осторожности со стороны компании  при выборе данной стратегии.</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Последний способ выхода на рынок в рамках стратегии совместной предпринимательской деятельности – это </w:t>
      </w:r>
      <w:r w:rsidRPr="00A84EEF">
        <w:rPr>
          <w:rFonts w:ascii="Times New Roman" w:hAnsi="Times New Roman" w:cs="Times New Roman"/>
          <w:b/>
          <w:bCs/>
          <w:sz w:val="28"/>
          <w:szCs w:val="28"/>
        </w:rPr>
        <w:t>создание предприятия совместного владения</w:t>
      </w:r>
      <w:r w:rsidRPr="00A84EEF">
        <w:rPr>
          <w:rFonts w:ascii="Times New Roman" w:hAnsi="Times New Roman" w:cs="Times New Roman"/>
          <w:sz w:val="28"/>
          <w:szCs w:val="28"/>
        </w:rPr>
        <w:t xml:space="preserve">. В рамках данного способа местными и зарубежными инвесторами создается новое совместное предприятие. Также возможен вариант, когда иностранная компания покупает </w:t>
      </w:r>
      <w:r w:rsidRPr="00841B09">
        <w:rPr>
          <w:rFonts w:ascii="Times New Roman" w:hAnsi="Times New Roman" w:cs="Times New Roman"/>
          <w:i/>
          <w:iCs/>
          <w:sz w:val="28"/>
          <w:szCs w:val="28"/>
        </w:rPr>
        <w:t>часть</w:t>
      </w:r>
      <w:r w:rsidRPr="00A84EEF">
        <w:rPr>
          <w:rFonts w:ascii="Times New Roman" w:hAnsi="Times New Roman" w:cs="Times New Roman"/>
          <w:sz w:val="28"/>
          <w:szCs w:val="28"/>
        </w:rPr>
        <w:t xml:space="preserve"> местной или же наоборот, хотя последний вариант бывает крайне редко.</w:t>
      </w:r>
      <w:r>
        <w:rPr>
          <w:rFonts w:ascii="Times New Roman" w:hAnsi="Times New Roman" w:cs="Times New Roman"/>
          <w:sz w:val="28"/>
          <w:szCs w:val="28"/>
        </w:rPr>
        <w:t xml:space="preserve"> </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Обычно такая форма сотрудничества связана с недостатком финансовых средств на осуществление проекта самостоятельно или же с особенностями законов страны, обеспечивающих протекцию для местных производителей.</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предприятий эта стратегия связана обычно со средней степенью риска, однако многие крупные фирмы считают и ее довольно </w:t>
      </w:r>
      <w:proofErr w:type="spellStart"/>
      <w:r w:rsidRPr="00A84EEF">
        <w:rPr>
          <w:rFonts w:ascii="Times New Roman" w:hAnsi="Times New Roman" w:cs="Times New Roman"/>
          <w:sz w:val="28"/>
          <w:szCs w:val="28"/>
        </w:rPr>
        <w:t>высокорискованной</w:t>
      </w:r>
      <w:proofErr w:type="spellEnd"/>
      <w:r w:rsidRPr="00A84EEF">
        <w:rPr>
          <w:rFonts w:ascii="Times New Roman" w:hAnsi="Times New Roman" w:cs="Times New Roman"/>
          <w:sz w:val="28"/>
          <w:szCs w:val="28"/>
        </w:rPr>
        <w:t xml:space="preserve"> в условиях российского рынка, поскольку даже в странах с рынками, весьма близкими по структуре, весьма вероятны конфликты между партнерами, связанные с основными принципами деятельности, такими как маркетинг и капиталовложение. Если же рассматривать Россию с точки зрения основ ведения бизнеса, невозможно не отметить принципиальные отличия в менталитете и организации взаимодействия отдельных компонентов рынка друг с другом. </w:t>
      </w:r>
      <w:proofErr w:type="gramStart"/>
      <w:r w:rsidRPr="00A84EEF">
        <w:rPr>
          <w:rFonts w:ascii="Times New Roman" w:hAnsi="Times New Roman" w:cs="Times New Roman"/>
          <w:sz w:val="28"/>
          <w:szCs w:val="28"/>
        </w:rPr>
        <w:t xml:space="preserve">Таким </w:t>
      </w:r>
      <w:r w:rsidRPr="00A84EEF">
        <w:rPr>
          <w:rFonts w:ascii="Times New Roman" w:hAnsi="Times New Roman" w:cs="Times New Roman"/>
          <w:sz w:val="28"/>
          <w:szCs w:val="28"/>
        </w:rPr>
        <w:lastRenderedPageBreak/>
        <w:t>образом, методы, которые кажутся логичными и выверенными для зарубежных партнеров, могут оказаться весьма противоестественными для российских и наоборот.</w:t>
      </w:r>
      <w:proofErr w:type="gramEnd"/>
      <w:r w:rsidRPr="00A84EEF">
        <w:rPr>
          <w:rFonts w:ascii="Times New Roman" w:hAnsi="Times New Roman" w:cs="Times New Roman"/>
          <w:sz w:val="28"/>
          <w:szCs w:val="28"/>
        </w:rPr>
        <w:t xml:space="preserve"> Стоит заметить, что в  данном случае обратный вариант встречается заметно чаще. Итак, основным недостатком этого способа, несомненно, является сложность принятия быстрого </w:t>
      </w:r>
      <w:r w:rsidRPr="002A2DC5">
        <w:rPr>
          <w:rFonts w:ascii="Times New Roman" w:hAnsi="Times New Roman" w:cs="Times New Roman"/>
          <w:sz w:val="28"/>
          <w:szCs w:val="28"/>
        </w:rPr>
        <w:t>решения, особенно если оно исходит в рамках изменения глобальной политики крупной международной компании.</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b/>
          <w:bCs/>
          <w:sz w:val="28"/>
          <w:szCs w:val="28"/>
        </w:rPr>
        <w:t>Стратегия прямого инвестирования</w:t>
      </w:r>
      <w:r w:rsidRPr="00A84EEF">
        <w:rPr>
          <w:rFonts w:ascii="Times New Roman" w:hAnsi="Times New Roman" w:cs="Times New Roman"/>
          <w:sz w:val="28"/>
          <w:szCs w:val="28"/>
        </w:rPr>
        <w:t xml:space="preserve"> является наиболее рискованной и дорогой для компании, так как период окупаемости является довольно длинным и порой занимает десятки лет. В рамках этой стратегии происходит вложение сре</w:t>
      </w:r>
      <w:proofErr w:type="gramStart"/>
      <w:r w:rsidRPr="00A84EEF">
        <w:rPr>
          <w:rFonts w:ascii="Times New Roman" w:hAnsi="Times New Roman" w:cs="Times New Roman"/>
          <w:sz w:val="28"/>
          <w:szCs w:val="28"/>
        </w:rPr>
        <w:t>дств в стр</w:t>
      </w:r>
      <w:proofErr w:type="gramEnd"/>
      <w:r w:rsidRPr="00A84EEF">
        <w:rPr>
          <w:rFonts w:ascii="Times New Roman" w:hAnsi="Times New Roman" w:cs="Times New Roman"/>
          <w:sz w:val="28"/>
          <w:szCs w:val="28"/>
        </w:rPr>
        <w:t xml:space="preserve">оительство нового предприятия или в покупку интересующих активов на рынке с целью не только экономического, но и географического проникновения на рынок. </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 результате подобной деятельности также довольно велика угроза не только экономического, но и</w:t>
      </w:r>
      <w:r>
        <w:rPr>
          <w:rFonts w:ascii="Times New Roman" w:hAnsi="Times New Roman" w:cs="Times New Roman"/>
          <w:sz w:val="28"/>
          <w:szCs w:val="28"/>
        </w:rPr>
        <w:t xml:space="preserve"> политического провала, то есть</w:t>
      </w:r>
      <w:r w:rsidRPr="00A84EEF">
        <w:rPr>
          <w:rFonts w:ascii="Times New Roman" w:hAnsi="Times New Roman" w:cs="Times New Roman"/>
          <w:sz w:val="28"/>
          <w:szCs w:val="28"/>
        </w:rPr>
        <w:t xml:space="preserve"> порчи репут</w:t>
      </w:r>
      <w:r>
        <w:rPr>
          <w:rFonts w:ascii="Times New Roman" w:hAnsi="Times New Roman" w:cs="Times New Roman"/>
          <w:sz w:val="28"/>
          <w:szCs w:val="28"/>
        </w:rPr>
        <w:t>ации в мировом масштабе. Однако</w:t>
      </w:r>
      <w:r w:rsidRPr="00A84EEF">
        <w:rPr>
          <w:rFonts w:ascii="Times New Roman" w:hAnsi="Times New Roman" w:cs="Times New Roman"/>
          <w:sz w:val="28"/>
          <w:szCs w:val="28"/>
        </w:rPr>
        <w:t xml:space="preserve"> стоит отметить, что в случае успешного применения стратегии прямого инвестирования компания получает максимальный контроль над производством и распространением своей продукции на рынке, тем самым увеличивая свою эффективность на местном рынке. </w:t>
      </w:r>
    </w:p>
    <w:p w:rsidR="006010B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применения этой стратегии компания должна адекватно оценивать свои шансы на быструю адаптацию к новому рынку, в особенности на организацию бизнес-процессов в условиях деятельности в данной конкретной стране. В первую очередь это связано со структурными и культурными </w:t>
      </w:r>
      <w:r w:rsidRPr="002A2DC5">
        <w:rPr>
          <w:rFonts w:ascii="Times New Roman" w:hAnsi="Times New Roman" w:cs="Times New Roman"/>
          <w:sz w:val="28"/>
          <w:szCs w:val="28"/>
        </w:rPr>
        <w:t>различиями</w:t>
      </w:r>
      <w:r w:rsidRPr="00A84EEF">
        <w:rPr>
          <w:rFonts w:ascii="Times New Roman" w:hAnsi="Times New Roman" w:cs="Times New Roman"/>
          <w:sz w:val="28"/>
          <w:szCs w:val="28"/>
        </w:rPr>
        <w:t xml:space="preserve"> между рынками и</w:t>
      </w:r>
      <w:r w:rsidR="001B33A4" w:rsidRPr="00A84EEF">
        <w:rPr>
          <w:rFonts w:ascii="Times New Roman" w:hAnsi="Times New Roman" w:cs="Times New Roman"/>
          <w:sz w:val="28"/>
          <w:szCs w:val="28"/>
        </w:rPr>
        <w:t xml:space="preserve"> странами.</w:t>
      </w:r>
      <w:r w:rsidR="00961D57" w:rsidRPr="00A84EEF">
        <w:rPr>
          <w:rStyle w:val="a9"/>
          <w:rFonts w:ascii="Times New Roman" w:hAnsi="Times New Roman" w:cs="Times New Roman"/>
          <w:sz w:val="28"/>
          <w:szCs w:val="28"/>
        </w:rPr>
        <w:footnoteReference w:id="8"/>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выхода на новый рынок компания может использовать как собственные ресурсы, так и ресурсы местных компаний. Очевидно, что самостоятельный выход на рынок, одновременно включающий в себя строительство заводов, </w:t>
      </w:r>
      <w:r w:rsidRPr="00A84EEF">
        <w:rPr>
          <w:rFonts w:ascii="Times New Roman" w:hAnsi="Times New Roman" w:cs="Times New Roman"/>
          <w:sz w:val="28"/>
          <w:szCs w:val="28"/>
        </w:rPr>
        <w:lastRenderedPageBreak/>
        <w:t xml:space="preserve">оформление по всем законам страны, создание цепей поставок и поиск клиентов является довольно длительным проектом и занимает, порой, многие годы. Так как на мировом рынке время играет зачастую решающую роль, для того, чтобы сократить период адаптации  и освоения рынка за счет создания с нуля собственных активов, компании используют слияния и поглощения местных компаний. </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Учитывая специфику данной работы, в данный момент необходимо чуть более подробно остановиться на определении и формах слияния и поглощения.</w:t>
      </w:r>
    </w:p>
    <w:p w:rsidR="00D1405A"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Слияния и поглощения, как уже упоминалось выше, относятся к стратегии прямого инвестирования. Оба процесса относятся к наиболее рискованным, дорогим и трудоемким процессам в бизнесе. И все же, их распространенность свидетельствует о том факте, что слияния и поглощения в современном мире превратились в один из основных признаков повсеместной глобализации. Слияния и поглощения, как объединение иностранного и местного капитала, на территории страны, дают также мощный толчок к развитию, а увеличение масштабов деятельности компании, следующ</w:t>
      </w:r>
      <w:r w:rsidRPr="00734A53">
        <w:rPr>
          <w:rFonts w:ascii="Times New Roman" w:hAnsi="Times New Roman" w:cs="Times New Roman"/>
          <w:sz w:val="28"/>
          <w:szCs w:val="28"/>
        </w:rPr>
        <w:t>ее</w:t>
      </w:r>
      <w:r w:rsidRPr="00A84EEF">
        <w:rPr>
          <w:rFonts w:ascii="Times New Roman" w:hAnsi="Times New Roman" w:cs="Times New Roman"/>
          <w:sz w:val="28"/>
          <w:szCs w:val="28"/>
        </w:rPr>
        <w:t xml:space="preserve"> сразу за ними, создает рабочие места и увеличивает В</w:t>
      </w:r>
      <w:proofErr w:type="gramStart"/>
      <w:r w:rsidRPr="00A84EEF">
        <w:rPr>
          <w:rFonts w:ascii="Times New Roman" w:hAnsi="Times New Roman" w:cs="Times New Roman"/>
          <w:sz w:val="28"/>
          <w:szCs w:val="28"/>
        </w:rPr>
        <w:t xml:space="preserve">ВП </w:t>
      </w:r>
      <w:r w:rsidR="00D1405A" w:rsidRPr="00A84EEF">
        <w:rPr>
          <w:rFonts w:ascii="Times New Roman" w:hAnsi="Times New Roman" w:cs="Times New Roman"/>
          <w:sz w:val="28"/>
          <w:szCs w:val="28"/>
        </w:rPr>
        <w:t>стр</w:t>
      </w:r>
      <w:proofErr w:type="gramEnd"/>
      <w:r w:rsidR="00D1405A" w:rsidRPr="00A84EEF">
        <w:rPr>
          <w:rFonts w:ascii="Times New Roman" w:hAnsi="Times New Roman" w:cs="Times New Roman"/>
          <w:sz w:val="28"/>
          <w:szCs w:val="28"/>
        </w:rPr>
        <w:t>аны.</w:t>
      </w:r>
      <w:r w:rsidR="001806A4">
        <w:rPr>
          <w:rStyle w:val="a9"/>
          <w:rFonts w:ascii="Times New Roman" w:hAnsi="Times New Roman" w:cs="Times New Roman"/>
          <w:sz w:val="28"/>
          <w:szCs w:val="28"/>
        </w:rPr>
        <w:footnoteReference w:id="9"/>
      </w:r>
      <w:r w:rsidR="00D1405A" w:rsidRPr="00A84EEF">
        <w:rPr>
          <w:rFonts w:ascii="Times New Roman" w:hAnsi="Times New Roman" w:cs="Times New Roman"/>
          <w:sz w:val="28"/>
          <w:szCs w:val="28"/>
        </w:rPr>
        <w:t xml:space="preserve"> </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столь сложных отраслей, как автомобилестроение, слияния и поглощения являются самым быстрым способом начать производство в другой стране. </w:t>
      </w:r>
    </w:p>
    <w:p w:rsidR="002A2DC5" w:rsidRPr="00A84EEF" w:rsidRDefault="002A2DC5" w:rsidP="002A2DC5">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Итак, для дальнейшей работы необходимо подробно определить, чем являются слияния и </w:t>
      </w:r>
      <w:proofErr w:type="gramStart"/>
      <w:r w:rsidRPr="00A84EEF">
        <w:rPr>
          <w:rFonts w:ascii="Times New Roman" w:hAnsi="Times New Roman" w:cs="Times New Roman"/>
          <w:sz w:val="28"/>
          <w:szCs w:val="28"/>
        </w:rPr>
        <w:t>поглощения</w:t>
      </w:r>
      <w:proofErr w:type="gramEnd"/>
      <w:r w:rsidRPr="00A84EEF">
        <w:rPr>
          <w:rFonts w:ascii="Times New Roman" w:hAnsi="Times New Roman" w:cs="Times New Roman"/>
          <w:sz w:val="28"/>
          <w:szCs w:val="28"/>
        </w:rPr>
        <w:t xml:space="preserve"> и выявить их особенности.</w:t>
      </w:r>
    </w:p>
    <w:p w:rsidR="00EE7BEF" w:rsidRPr="00A84EEF" w:rsidRDefault="002A2DC5" w:rsidP="002A2DC5">
      <w:pPr>
        <w:spacing w:line="360" w:lineRule="auto"/>
        <w:jc w:val="both"/>
        <w:rPr>
          <w:rFonts w:ascii="Times New Roman" w:hAnsi="Times New Roman" w:cs="Times New Roman"/>
          <w:color w:val="231F20"/>
          <w:sz w:val="28"/>
          <w:szCs w:val="28"/>
        </w:rPr>
      </w:pPr>
      <w:r w:rsidRPr="00A84EEF">
        <w:rPr>
          <w:rFonts w:ascii="Times New Roman" w:hAnsi="Times New Roman" w:cs="Times New Roman"/>
          <w:sz w:val="28"/>
          <w:szCs w:val="28"/>
        </w:rPr>
        <w:t xml:space="preserve">Согласно современному российскому законодательству, </w:t>
      </w:r>
      <w:r w:rsidRPr="00A84EEF">
        <w:rPr>
          <w:rFonts w:ascii="Times New Roman" w:hAnsi="Times New Roman" w:cs="Times New Roman"/>
          <w:b/>
          <w:bCs/>
          <w:i/>
          <w:iCs/>
          <w:color w:val="231F20"/>
          <w:sz w:val="28"/>
          <w:szCs w:val="28"/>
        </w:rPr>
        <w:t>слияние</w:t>
      </w:r>
      <w:r>
        <w:rPr>
          <w:rFonts w:ascii="Times New Roman" w:hAnsi="Times New Roman" w:cs="Times New Roman"/>
          <w:b/>
          <w:bCs/>
          <w:i/>
          <w:iCs/>
          <w:color w:val="231F20"/>
          <w:sz w:val="28"/>
          <w:szCs w:val="28"/>
        </w:rPr>
        <w:t xml:space="preserve"> </w:t>
      </w:r>
      <w:r w:rsidRPr="00A84EEF">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Pr="00A84EEF">
        <w:rPr>
          <w:rFonts w:ascii="Times New Roman" w:hAnsi="Times New Roman" w:cs="Times New Roman"/>
          <w:color w:val="231F20"/>
          <w:sz w:val="28"/>
          <w:szCs w:val="28"/>
        </w:rPr>
        <w:t xml:space="preserve">это «объединение двух или нескольких юридических лиц, при котором активы, права и обязанности каждого из них переходят к вновь образованному юридическому лицу, а ранее существовавшие юридические лица прекращают свое </w:t>
      </w:r>
      <w:r w:rsidRPr="00A84EEF">
        <w:rPr>
          <w:rFonts w:ascii="Times New Roman" w:hAnsi="Times New Roman" w:cs="Times New Roman"/>
          <w:color w:val="231F20"/>
          <w:sz w:val="28"/>
          <w:szCs w:val="28"/>
        </w:rPr>
        <w:lastRenderedPageBreak/>
        <w:t xml:space="preserve">существование».  После заключения всех договоров акционеры обеих компаний сохраняют свои права на акции, </w:t>
      </w:r>
      <w:proofErr w:type="gramStart"/>
      <w:r w:rsidRPr="00A84EEF">
        <w:rPr>
          <w:rFonts w:ascii="Times New Roman" w:hAnsi="Times New Roman" w:cs="Times New Roman"/>
          <w:color w:val="231F20"/>
          <w:sz w:val="28"/>
          <w:szCs w:val="28"/>
        </w:rPr>
        <w:t>однако</w:t>
      </w:r>
      <w:proofErr w:type="gramEnd"/>
      <w:r w:rsidRPr="00A84EEF">
        <w:rPr>
          <w:rFonts w:ascii="Times New Roman" w:hAnsi="Times New Roman" w:cs="Times New Roman"/>
          <w:color w:val="231F20"/>
          <w:sz w:val="28"/>
          <w:szCs w:val="28"/>
        </w:rPr>
        <w:t xml:space="preserve"> это уже акции новой </w:t>
      </w:r>
      <w:r w:rsidR="00527FE9" w:rsidRPr="00A84EEF">
        <w:rPr>
          <w:rFonts w:ascii="Times New Roman" w:hAnsi="Times New Roman" w:cs="Times New Roman"/>
          <w:color w:val="231F20"/>
          <w:sz w:val="28"/>
          <w:szCs w:val="28"/>
        </w:rPr>
        <w:t>компании.</w:t>
      </w:r>
      <w:r w:rsidR="00872B14" w:rsidRPr="00A84EEF">
        <w:rPr>
          <w:rStyle w:val="a9"/>
          <w:rFonts w:ascii="Times New Roman" w:hAnsi="Times New Roman" w:cs="Times New Roman"/>
          <w:color w:val="231F20"/>
          <w:sz w:val="28"/>
          <w:szCs w:val="28"/>
        </w:rPr>
        <w:footnoteReference w:id="10"/>
      </w:r>
    </w:p>
    <w:p w:rsidR="00EE7BEF" w:rsidRPr="00A84EEF" w:rsidRDefault="005103CD" w:rsidP="00A84EEF">
      <w:pPr>
        <w:spacing w:line="360" w:lineRule="auto"/>
        <w:jc w:val="both"/>
        <w:rPr>
          <w:rFonts w:ascii="Times New Roman" w:hAnsi="Times New Roman" w:cs="Times New Roman"/>
          <w:color w:val="231F20"/>
          <w:sz w:val="28"/>
          <w:szCs w:val="28"/>
        </w:rPr>
      </w:pPr>
      <w:r w:rsidRPr="00A84EEF">
        <w:rPr>
          <w:rFonts w:ascii="Times New Roman" w:hAnsi="Times New Roman" w:cs="Times New Roman"/>
          <w:b/>
          <w:bCs/>
          <w:color w:val="231F20"/>
          <w:sz w:val="28"/>
          <w:szCs w:val="28"/>
        </w:rPr>
        <w:t>Поглощение</w:t>
      </w:r>
      <w:r w:rsidRPr="00A84EEF">
        <w:rPr>
          <w:rFonts w:ascii="Times New Roman" w:hAnsi="Times New Roman" w:cs="Times New Roman"/>
          <w:color w:val="231F20"/>
          <w:sz w:val="28"/>
          <w:szCs w:val="28"/>
        </w:rPr>
        <w:t xml:space="preserve"> – это объединение двух и более компаний в одну, при котором все активы и обязательства компаний переходят к поглотившей компании, при этом поглощенные компании прекращают свое существование. Поглощающая компания скупает все или почти все акции приобретаемой. Таким образом, акционеры приобретенной компании теряют все права на акции </w:t>
      </w:r>
      <w:r w:rsidR="00527FE9" w:rsidRPr="00A84EEF">
        <w:rPr>
          <w:rFonts w:ascii="Times New Roman" w:hAnsi="Times New Roman" w:cs="Times New Roman"/>
          <w:color w:val="231F20"/>
          <w:sz w:val="28"/>
          <w:szCs w:val="28"/>
        </w:rPr>
        <w:t>новой.</w:t>
      </w:r>
      <w:r w:rsidR="007005F8">
        <w:rPr>
          <w:rStyle w:val="a9"/>
          <w:rFonts w:ascii="Times New Roman" w:hAnsi="Times New Roman" w:cs="Times New Roman"/>
          <w:color w:val="231F20"/>
          <w:sz w:val="28"/>
          <w:szCs w:val="28"/>
        </w:rPr>
        <w:footnoteReference w:id="11"/>
      </w:r>
    </w:p>
    <w:p w:rsidR="00527FE9" w:rsidRPr="00A84EEF" w:rsidRDefault="00527FE9" w:rsidP="00A84EEF">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 xml:space="preserve">Нельзя забывать, что </w:t>
      </w:r>
      <w:r w:rsidR="005103CD">
        <w:rPr>
          <w:rFonts w:ascii="Times New Roman" w:hAnsi="Times New Roman" w:cs="Times New Roman"/>
          <w:color w:val="231F20"/>
          <w:sz w:val="28"/>
          <w:szCs w:val="28"/>
        </w:rPr>
        <w:t>под терминами «слияния</w:t>
      </w:r>
      <w:r w:rsidRPr="00A84EEF">
        <w:rPr>
          <w:rFonts w:ascii="Times New Roman" w:hAnsi="Times New Roman" w:cs="Times New Roman"/>
          <w:color w:val="231F20"/>
          <w:sz w:val="28"/>
          <w:szCs w:val="28"/>
        </w:rPr>
        <w:t xml:space="preserve"> и поглощения» обычно понимаются не только непосредственно слияния и поглощения компаний, но еще и продажа собственных подразделений, отчуждение дочерних пре</w:t>
      </w:r>
      <w:r w:rsidR="009536E0" w:rsidRPr="00A84EEF">
        <w:rPr>
          <w:rFonts w:ascii="Times New Roman" w:hAnsi="Times New Roman" w:cs="Times New Roman"/>
          <w:color w:val="231F20"/>
          <w:sz w:val="28"/>
          <w:szCs w:val="28"/>
        </w:rPr>
        <w:t>дприятий и полная реструктуризация</w:t>
      </w:r>
      <w:r w:rsidRPr="00A84EEF">
        <w:rPr>
          <w:rFonts w:ascii="Times New Roman" w:hAnsi="Times New Roman" w:cs="Times New Roman"/>
          <w:color w:val="231F20"/>
          <w:sz w:val="28"/>
          <w:szCs w:val="28"/>
        </w:rPr>
        <w:t xml:space="preserve"> внутренней структуры компании</w:t>
      </w:r>
      <w:r w:rsidR="009536E0" w:rsidRPr="00A84EEF">
        <w:rPr>
          <w:rFonts w:ascii="Times New Roman" w:hAnsi="Times New Roman" w:cs="Times New Roman"/>
          <w:color w:val="231F20"/>
          <w:sz w:val="28"/>
          <w:szCs w:val="28"/>
        </w:rPr>
        <w:t>.</w:t>
      </w:r>
      <w:r w:rsidR="002C76BD" w:rsidRPr="00A84EEF">
        <w:rPr>
          <w:rStyle w:val="a9"/>
          <w:rFonts w:ascii="Times New Roman" w:hAnsi="Times New Roman" w:cs="Times New Roman"/>
          <w:color w:val="231F20"/>
          <w:sz w:val="28"/>
          <w:szCs w:val="28"/>
        </w:rPr>
        <w:footnoteReference w:id="12"/>
      </w:r>
    </w:p>
    <w:p w:rsidR="0077149F" w:rsidRPr="00A84EEF" w:rsidRDefault="0077149F" w:rsidP="00A84EEF">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 xml:space="preserve">Слияния и поглощения также </w:t>
      </w:r>
      <w:r w:rsidR="00580C24" w:rsidRPr="00A84EEF">
        <w:rPr>
          <w:rFonts w:ascii="Times New Roman" w:hAnsi="Times New Roman" w:cs="Times New Roman"/>
          <w:color w:val="231F20"/>
          <w:sz w:val="28"/>
          <w:szCs w:val="28"/>
        </w:rPr>
        <w:t xml:space="preserve">делятся </w:t>
      </w:r>
      <w:proofErr w:type="gramStart"/>
      <w:r w:rsidR="00580C24" w:rsidRPr="00A84EEF">
        <w:rPr>
          <w:rFonts w:ascii="Times New Roman" w:hAnsi="Times New Roman" w:cs="Times New Roman"/>
          <w:color w:val="231F20"/>
          <w:sz w:val="28"/>
          <w:szCs w:val="28"/>
        </w:rPr>
        <w:t>на</w:t>
      </w:r>
      <w:proofErr w:type="gramEnd"/>
      <w:r w:rsidR="00580C24" w:rsidRPr="00A84EEF">
        <w:rPr>
          <w:rFonts w:ascii="Times New Roman" w:hAnsi="Times New Roman" w:cs="Times New Roman"/>
          <w:color w:val="231F20"/>
          <w:sz w:val="28"/>
          <w:szCs w:val="28"/>
        </w:rPr>
        <w:t xml:space="preserve"> горизонтальные, вертикальные и конгломератные.</w:t>
      </w:r>
      <w:r w:rsidR="00A83D87" w:rsidRPr="00A84EEF">
        <w:rPr>
          <w:rStyle w:val="a9"/>
          <w:rFonts w:ascii="Times New Roman" w:hAnsi="Times New Roman" w:cs="Times New Roman"/>
          <w:color w:val="231F20"/>
          <w:sz w:val="28"/>
          <w:szCs w:val="28"/>
        </w:rPr>
        <w:footnoteReference w:id="13"/>
      </w:r>
    </w:p>
    <w:p w:rsidR="005103CD"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 xml:space="preserve">В ходе </w:t>
      </w:r>
      <w:r w:rsidRPr="00A84EEF">
        <w:rPr>
          <w:rFonts w:ascii="Times New Roman" w:hAnsi="Times New Roman" w:cs="Times New Roman"/>
          <w:b/>
          <w:bCs/>
          <w:color w:val="231F20"/>
          <w:sz w:val="28"/>
          <w:szCs w:val="28"/>
        </w:rPr>
        <w:t>горизонтального слияния и поглощения</w:t>
      </w:r>
      <w:r w:rsidRPr="00A84EEF">
        <w:rPr>
          <w:rFonts w:ascii="Times New Roman" w:hAnsi="Times New Roman" w:cs="Times New Roman"/>
          <w:color w:val="231F20"/>
          <w:sz w:val="28"/>
          <w:szCs w:val="28"/>
        </w:rPr>
        <w:t xml:space="preserve"> происходит объединение компаний одной отрасли, производящих близкую по своим свойствам и чаще всего конкурентную продукцию. В первую очередь данный тип сделок совершается ради увеличения доли компании на рынке, а соответственно, и </w:t>
      </w:r>
      <w:r>
        <w:rPr>
          <w:rFonts w:ascii="Times New Roman" w:hAnsi="Times New Roman" w:cs="Times New Roman"/>
          <w:color w:val="231F20"/>
          <w:sz w:val="28"/>
          <w:szCs w:val="28"/>
        </w:rPr>
        <w:t>усиления</w:t>
      </w:r>
      <w:r w:rsidRPr="00A84EEF">
        <w:rPr>
          <w:rFonts w:ascii="Times New Roman" w:hAnsi="Times New Roman" w:cs="Times New Roman"/>
          <w:color w:val="231F20"/>
          <w:sz w:val="28"/>
          <w:szCs w:val="28"/>
        </w:rPr>
        <w:t xml:space="preserve"> рыночной власти. Конкурентоспособность вновь созданной фирмы превосходит изначальную в разы, поэтому в ряде стран существует жесткое ограничение подобных сделок в рамках антимонопольного законодательства. Обычно преобладание в отрасли горизонтальной интеграции является признаком того, что пройдена первоначальная фаза раздела рынка и на данный момент дальнейшее расширение возможно уже за счет экономии на масштабе.</w:t>
      </w:r>
    </w:p>
    <w:p w:rsidR="00580C24"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lastRenderedPageBreak/>
        <w:t xml:space="preserve">К </w:t>
      </w:r>
      <w:r w:rsidRPr="00A84EEF">
        <w:rPr>
          <w:rFonts w:ascii="Times New Roman" w:hAnsi="Times New Roman" w:cs="Times New Roman"/>
          <w:b/>
          <w:bCs/>
          <w:color w:val="231F20"/>
          <w:sz w:val="28"/>
          <w:szCs w:val="28"/>
        </w:rPr>
        <w:t>вертикальным слияниям и поглощениям</w:t>
      </w:r>
      <w:r w:rsidRPr="00A84EEF">
        <w:rPr>
          <w:rFonts w:ascii="Times New Roman" w:hAnsi="Times New Roman" w:cs="Times New Roman"/>
          <w:color w:val="231F20"/>
          <w:sz w:val="28"/>
          <w:szCs w:val="28"/>
        </w:rPr>
        <w:t xml:space="preserve"> относят объединение компаний, относящихся к разным стадиям производства одного и того же товара. Компании часто идут на приобретение того или иного отдельного этапа производства с целью </w:t>
      </w:r>
      <w:r>
        <w:rPr>
          <w:rFonts w:ascii="Times New Roman" w:hAnsi="Times New Roman" w:cs="Times New Roman"/>
          <w:color w:val="231F20"/>
          <w:sz w:val="28"/>
          <w:szCs w:val="28"/>
        </w:rPr>
        <w:t xml:space="preserve">уменьшения </w:t>
      </w:r>
      <w:proofErr w:type="spellStart"/>
      <w:r>
        <w:rPr>
          <w:rFonts w:ascii="Times New Roman" w:hAnsi="Times New Roman" w:cs="Times New Roman"/>
          <w:color w:val="231F20"/>
          <w:sz w:val="28"/>
          <w:szCs w:val="28"/>
        </w:rPr>
        <w:t>логистических</w:t>
      </w:r>
      <w:proofErr w:type="spellEnd"/>
      <w:r>
        <w:rPr>
          <w:rFonts w:ascii="Times New Roman" w:hAnsi="Times New Roman" w:cs="Times New Roman"/>
          <w:color w:val="231F20"/>
          <w:sz w:val="28"/>
          <w:szCs w:val="28"/>
        </w:rPr>
        <w:t xml:space="preserve"> и транз</w:t>
      </w:r>
      <w:r w:rsidRPr="00A84EEF">
        <w:rPr>
          <w:rFonts w:ascii="Times New Roman" w:hAnsi="Times New Roman" w:cs="Times New Roman"/>
          <w:color w:val="231F20"/>
          <w:sz w:val="28"/>
          <w:szCs w:val="28"/>
        </w:rPr>
        <w:t xml:space="preserve">акционных </w:t>
      </w:r>
      <w:r w:rsidR="00580C24" w:rsidRPr="00A84EEF">
        <w:rPr>
          <w:rFonts w:ascii="Times New Roman" w:hAnsi="Times New Roman" w:cs="Times New Roman"/>
          <w:color w:val="231F20"/>
          <w:sz w:val="28"/>
          <w:szCs w:val="28"/>
        </w:rPr>
        <w:t>издерже</w:t>
      </w:r>
      <w:r w:rsidR="00CB0487" w:rsidRPr="00A84EEF">
        <w:rPr>
          <w:rFonts w:ascii="Times New Roman" w:hAnsi="Times New Roman" w:cs="Times New Roman"/>
          <w:color w:val="231F20"/>
          <w:sz w:val="28"/>
          <w:szCs w:val="28"/>
        </w:rPr>
        <w:t>к.</w:t>
      </w:r>
      <w:r w:rsidR="00A83D87" w:rsidRPr="00A84EEF">
        <w:rPr>
          <w:rStyle w:val="a9"/>
          <w:rFonts w:ascii="Times New Roman" w:hAnsi="Times New Roman" w:cs="Times New Roman"/>
          <w:color w:val="231F20"/>
          <w:sz w:val="28"/>
          <w:szCs w:val="28"/>
        </w:rPr>
        <w:footnoteReference w:id="14"/>
      </w:r>
      <w:r w:rsidR="00CB0487" w:rsidRPr="00A84EEF">
        <w:rPr>
          <w:rFonts w:ascii="Times New Roman" w:hAnsi="Times New Roman" w:cs="Times New Roman"/>
          <w:color w:val="231F20"/>
          <w:sz w:val="28"/>
          <w:szCs w:val="28"/>
        </w:rPr>
        <w:t xml:space="preserve"> Процесс производства </w:t>
      </w:r>
      <w:proofErr w:type="gramStart"/>
      <w:r w:rsidR="00CB0487" w:rsidRPr="00A84EEF">
        <w:rPr>
          <w:rFonts w:ascii="Times New Roman" w:hAnsi="Times New Roman" w:cs="Times New Roman"/>
          <w:color w:val="231F20"/>
          <w:sz w:val="28"/>
          <w:szCs w:val="28"/>
        </w:rPr>
        <w:t>подвергается</w:t>
      </w:r>
      <w:proofErr w:type="gramEnd"/>
      <w:r w:rsidR="00CB0487" w:rsidRPr="00A84EEF">
        <w:rPr>
          <w:rFonts w:ascii="Times New Roman" w:hAnsi="Times New Roman" w:cs="Times New Roman"/>
          <w:color w:val="231F20"/>
          <w:sz w:val="28"/>
          <w:szCs w:val="28"/>
        </w:rPr>
        <w:t xml:space="preserve"> куда большему контролю, чем в рамках столь похожего на вертикальные слияния и поглощения совместного производства.</w:t>
      </w:r>
      <w:r w:rsidR="00A83D87" w:rsidRPr="00A84EEF">
        <w:rPr>
          <w:rFonts w:ascii="Times New Roman" w:hAnsi="Times New Roman" w:cs="Times New Roman"/>
          <w:color w:val="231F20"/>
          <w:sz w:val="28"/>
          <w:szCs w:val="28"/>
        </w:rPr>
        <w:t xml:space="preserve"> Также важной причиной для слияния может стать операционная синергия</w:t>
      </w:r>
      <w:r w:rsidR="00A83D87" w:rsidRPr="00A84EEF">
        <w:rPr>
          <w:rStyle w:val="a9"/>
          <w:rFonts w:ascii="Times New Roman" w:hAnsi="Times New Roman" w:cs="Times New Roman"/>
          <w:color w:val="231F20"/>
          <w:sz w:val="28"/>
          <w:szCs w:val="28"/>
        </w:rPr>
        <w:footnoteReference w:id="15"/>
      </w:r>
      <w:r w:rsidR="00A83D87" w:rsidRPr="00A84EEF">
        <w:rPr>
          <w:rFonts w:ascii="Times New Roman" w:hAnsi="Times New Roman" w:cs="Times New Roman"/>
          <w:color w:val="231F20"/>
          <w:sz w:val="28"/>
          <w:szCs w:val="28"/>
        </w:rPr>
        <w:t>, суть которой в снижении операционных издержек и увеличении доходов. Чаще всего это связано с возможностями использования производственных возможностей одной компании другой компанией.</w:t>
      </w:r>
    </w:p>
    <w:p w:rsidR="005103CD"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 xml:space="preserve">Последний по очереди, но не по значимости тип сделок – </w:t>
      </w:r>
      <w:r w:rsidRPr="00A84EEF">
        <w:rPr>
          <w:rFonts w:ascii="Times New Roman" w:hAnsi="Times New Roman" w:cs="Times New Roman"/>
          <w:b/>
          <w:bCs/>
          <w:color w:val="231F20"/>
          <w:sz w:val="28"/>
          <w:szCs w:val="28"/>
        </w:rPr>
        <w:t>конгломератный</w:t>
      </w:r>
      <w:r w:rsidRPr="00A84EEF">
        <w:rPr>
          <w:rFonts w:ascii="Times New Roman" w:hAnsi="Times New Roman" w:cs="Times New Roman"/>
          <w:color w:val="231F20"/>
          <w:sz w:val="28"/>
          <w:szCs w:val="28"/>
        </w:rPr>
        <w:t xml:space="preserve">. Конгломератные слияния и поглощения являются последовательным объединением компаний, не являющихся конкурентами и не находятся в отношениях покупатель-продавец. В свою очередь конгломератные слияния и поглощения делятся еще на три типа: </w:t>
      </w:r>
    </w:p>
    <w:p w:rsidR="005103CD"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 xml:space="preserve">1. Слияние для расширения спектра продуктов; </w:t>
      </w:r>
    </w:p>
    <w:p w:rsidR="005103CD"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2. Слияние для географического расширения;</w:t>
      </w:r>
    </w:p>
    <w:p w:rsidR="005103CD"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3. Конгломератное.</w:t>
      </w:r>
    </w:p>
    <w:p w:rsidR="005103CD"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Первый тип, слияние для расширения спектра продуктов, является, как и видно по названию, способом расширения ассортимента продукта в схожих отраслях. Основанная компания становится более конкурентоспособной. Главное отличие слияния для расширения спектра продуктов от горизонтальной интеграции заключается в том, что в ходе горизонтальных слияний и поглощений происходит объединение изначальных конкурентов по рынку, а в ходе слияния для расширения спектра продуктов – лишь близких по отрасли.</w:t>
      </w:r>
    </w:p>
    <w:p w:rsidR="005103CD" w:rsidRPr="00A84EEF" w:rsidRDefault="005103CD" w:rsidP="005103CD">
      <w:pPr>
        <w:spacing w:line="36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 xml:space="preserve">Второй тип, слияния </w:t>
      </w:r>
      <w:r w:rsidRPr="00A84EEF">
        <w:rPr>
          <w:rFonts w:ascii="Times New Roman" w:hAnsi="Times New Roman" w:cs="Times New Roman"/>
          <w:color w:val="231F20"/>
          <w:sz w:val="28"/>
          <w:szCs w:val="28"/>
        </w:rPr>
        <w:t xml:space="preserve">для географического расширения, объединяет компании, производящие аналогичные продукты в разных странах. В данном случае происходит расширение присутствия компании и снижение рисков за счет увеличения числа клиентов. </w:t>
      </w:r>
    </w:p>
    <w:p w:rsidR="00D87A5A"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Третий тип, непосредственно конгломератное слияние и поглощение – это обычно объединение компаний, продукция которых не связана никак. Обычно конгломератное слияние компаний совершается не с целью экономии на масштабе, а скорее с целью диверсификации доходов по различным отраслям с целью снижения рисков, так как причины, действующие на рынки разных товаров</w:t>
      </w:r>
      <w:r>
        <w:rPr>
          <w:rFonts w:ascii="Times New Roman" w:hAnsi="Times New Roman" w:cs="Times New Roman"/>
          <w:color w:val="231F20"/>
          <w:sz w:val="28"/>
          <w:szCs w:val="28"/>
        </w:rPr>
        <w:t>,</w:t>
      </w:r>
      <w:r w:rsidRPr="00A84EEF">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w:t>
      </w:r>
      <w:r w:rsidRPr="00A84EEF">
        <w:rPr>
          <w:rFonts w:ascii="Times New Roman" w:hAnsi="Times New Roman" w:cs="Times New Roman"/>
          <w:color w:val="231F20"/>
          <w:sz w:val="28"/>
          <w:szCs w:val="28"/>
        </w:rPr>
        <w:t xml:space="preserve">варьируются в зависимости от </w:t>
      </w:r>
      <w:r w:rsidR="006C4FA8" w:rsidRPr="00A84EEF">
        <w:rPr>
          <w:rFonts w:ascii="Times New Roman" w:hAnsi="Times New Roman" w:cs="Times New Roman"/>
          <w:color w:val="231F20"/>
          <w:sz w:val="28"/>
          <w:szCs w:val="28"/>
        </w:rPr>
        <w:t>отрасли.</w:t>
      </w:r>
      <w:r w:rsidR="002C76BD" w:rsidRPr="00A84EEF">
        <w:rPr>
          <w:rStyle w:val="a9"/>
          <w:rFonts w:ascii="Times New Roman" w:hAnsi="Times New Roman" w:cs="Times New Roman"/>
          <w:color w:val="231F20"/>
          <w:sz w:val="28"/>
          <w:szCs w:val="28"/>
        </w:rPr>
        <w:footnoteReference w:id="16"/>
      </w:r>
    </w:p>
    <w:p w:rsidR="005103CD" w:rsidRPr="00A84EEF" w:rsidRDefault="005103CD" w:rsidP="005103CD">
      <w:pPr>
        <w:spacing w:line="360" w:lineRule="auto"/>
        <w:jc w:val="both"/>
        <w:rPr>
          <w:rFonts w:ascii="Times New Roman" w:hAnsi="Times New Roman" w:cs="Times New Roman"/>
          <w:color w:val="231F20"/>
          <w:sz w:val="28"/>
          <w:szCs w:val="28"/>
        </w:rPr>
      </w:pPr>
      <w:r w:rsidRPr="00A84EEF">
        <w:rPr>
          <w:rFonts w:ascii="Times New Roman" w:hAnsi="Times New Roman" w:cs="Times New Roman"/>
          <w:color w:val="231F20"/>
          <w:sz w:val="28"/>
          <w:szCs w:val="28"/>
        </w:rPr>
        <w:t>Очевидно, что каждый из описанных выше способов работает не только в границах одной страны. При совершении международных сделок слияния и поглощения</w:t>
      </w:r>
      <w:r>
        <w:rPr>
          <w:rFonts w:ascii="Times New Roman" w:hAnsi="Times New Roman" w:cs="Times New Roman"/>
          <w:color w:val="231F20"/>
          <w:sz w:val="28"/>
          <w:szCs w:val="28"/>
        </w:rPr>
        <w:t>, т</w:t>
      </w:r>
      <w:r w:rsidRPr="00A84EEF">
        <w:rPr>
          <w:rFonts w:ascii="Times New Roman" w:hAnsi="Times New Roman" w:cs="Times New Roman"/>
          <w:color w:val="231F20"/>
          <w:sz w:val="28"/>
          <w:szCs w:val="28"/>
        </w:rPr>
        <w:t xml:space="preserve">аким образом, при выходе на рынок отдаленной страны для продажи и </w:t>
      </w:r>
      <w:proofErr w:type="gramStart"/>
      <w:r w:rsidRPr="00A84EEF">
        <w:rPr>
          <w:rFonts w:ascii="Times New Roman" w:hAnsi="Times New Roman" w:cs="Times New Roman"/>
          <w:color w:val="231F20"/>
          <w:sz w:val="28"/>
          <w:szCs w:val="28"/>
        </w:rPr>
        <w:t>производства</w:t>
      </w:r>
      <w:proofErr w:type="gramEnd"/>
      <w:r w:rsidRPr="00A84EEF">
        <w:rPr>
          <w:rFonts w:ascii="Times New Roman" w:hAnsi="Times New Roman" w:cs="Times New Roman"/>
          <w:color w:val="231F20"/>
          <w:sz w:val="28"/>
          <w:szCs w:val="28"/>
        </w:rPr>
        <w:t xml:space="preserve"> физических благ, требующих специальных заводов, приобретение изначальных активов местной компании в ходе процесса поглощения является одним из самых быстрых способов установления производства и выхода на рынок. </w:t>
      </w:r>
    </w:p>
    <w:p w:rsidR="006010B5"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 настоящий момент в России стала все более отчетливо проявляться тенденция к росту процента компаний, выходящих на российский рынок с использованием прямых инвестиций. Это связано, в первую очередь</w:t>
      </w:r>
      <w:r>
        <w:rPr>
          <w:rFonts w:ascii="Times New Roman" w:hAnsi="Times New Roman" w:cs="Times New Roman"/>
          <w:sz w:val="28"/>
          <w:szCs w:val="28"/>
        </w:rPr>
        <w:t>,</w:t>
      </w:r>
      <w:r w:rsidRPr="00A84EEF">
        <w:rPr>
          <w:rFonts w:ascii="Times New Roman" w:hAnsi="Times New Roman" w:cs="Times New Roman"/>
          <w:sz w:val="28"/>
          <w:szCs w:val="28"/>
        </w:rPr>
        <w:t xml:space="preserve"> с заметным сдвигом структуры рынка в сторону</w:t>
      </w:r>
      <w:r w:rsidR="002C76BD" w:rsidRPr="00A84EEF">
        <w:rPr>
          <w:rFonts w:ascii="Times New Roman" w:hAnsi="Times New Roman" w:cs="Times New Roman"/>
          <w:sz w:val="28"/>
          <w:szCs w:val="28"/>
        </w:rPr>
        <w:t xml:space="preserve"> европейской.</w:t>
      </w:r>
      <w:r w:rsidR="002C76BD" w:rsidRPr="00A84EEF">
        <w:rPr>
          <w:rStyle w:val="a9"/>
          <w:rFonts w:ascii="Times New Roman" w:hAnsi="Times New Roman" w:cs="Times New Roman"/>
          <w:sz w:val="28"/>
          <w:szCs w:val="28"/>
        </w:rPr>
        <w:footnoteReference w:id="17"/>
      </w:r>
    </w:p>
    <w:p w:rsidR="00D13BE8" w:rsidRPr="007005F8" w:rsidRDefault="006010B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Компания, выходящая на новый рынок, не обязательно ограничивается одной стратегией. Целесообразность использования той или иной стратегии связана </w:t>
      </w:r>
      <w:proofErr w:type="gramStart"/>
      <w:r w:rsidRPr="00A84EEF">
        <w:rPr>
          <w:rFonts w:ascii="Times New Roman" w:hAnsi="Times New Roman" w:cs="Times New Roman"/>
          <w:sz w:val="28"/>
          <w:szCs w:val="28"/>
        </w:rPr>
        <w:t>со</w:t>
      </w:r>
      <w:proofErr w:type="gramEnd"/>
      <w:r w:rsidRPr="00A84EEF">
        <w:rPr>
          <w:rFonts w:ascii="Times New Roman" w:hAnsi="Times New Roman" w:cs="Times New Roman"/>
          <w:sz w:val="28"/>
          <w:szCs w:val="28"/>
        </w:rPr>
        <w:t xml:space="preserve"> множеством факторов, таких как финансовое состояние компании</w:t>
      </w:r>
      <w:r w:rsidR="007005F8">
        <w:rPr>
          <w:rFonts w:ascii="Times New Roman" w:hAnsi="Times New Roman" w:cs="Times New Roman"/>
          <w:sz w:val="28"/>
          <w:szCs w:val="28"/>
        </w:rPr>
        <w:t>.</w:t>
      </w:r>
    </w:p>
    <w:p w:rsidR="001A77CB" w:rsidRPr="00A84EEF" w:rsidRDefault="00060959" w:rsidP="00A84EEF">
      <w:p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lastRenderedPageBreak/>
        <w:t>1.2</w:t>
      </w:r>
      <w:r w:rsidR="00474450" w:rsidRPr="00A84EEF">
        <w:rPr>
          <w:rFonts w:ascii="Times New Roman" w:hAnsi="Times New Roman" w:cs="Times New Roman"/>
          <w:b/>
          <w:sz w:val="28"/>
          <w:szCs w:val="28"/>
        </w:rPr>
        <w:t xml:space="preserve"> Эффе</w:t>
      </w:r>
      <w:proofErr w:type="gramStart"/>
      <w:r w:rsidR="00474450" w:rsidRPr="00A84EEF">
        <w:rPr>
          <w:rFonts w:ascii="Times New Roman" w:hAnsi="Times New Roman" w:cs="Times New Roman"/>
          <w:b/>
          <w:sz w:val="28"/>
          <w:szCs w:val="28"/>
        </w:rPr>
        <w:t>кт стр</w:t>
      </w:r>
      <w:proofErr w:type="gramEnd"/>
      <w:r w:rsidR="00474450" w:rsidRPr="00A84EEF">
        <w:rPr>
          <w:rFonts w:ascii="Times New Roman" w:hAnsi="Times New Roman" w:cs="Times New Roman"/>
          <w:b/>
          <w:sz w:val="28"/>
          <w:szCs w:val="28"/>
        </w:rPr>
        <w:t>аны производс</w:t>
      </w:r>
      <w:r w:rsidRPr="00A84EEF">
        <w:rPr>
          <w:rFonts w:ascii="Times New Roman" w:hAnsi="Times New Roman" w:cs="Times New Roman"/>
          <w:b/>
          <w:sz w:val="28"/>
          <w:szCs w:val="28"/>
        </w:rPr>
        <w:t xml:space="preserve">тва </w:t>
      </w:r>
      <w:r w:rsidR="00F615A4" w:rsidRPr="00A84EEF">
        <w:rPr>
          <w:rFonts w:ascii="Times New Roman" w:hAnsi="Times New Roman" w:cs="Times New Roman"/>
          <w:b/>
          <w:sz w:val="28"/>
          <w:szCs w:val="28"/>
        </w:rPr>
        <w:t>и его влияние на объем продаж</w:t>
      </w:r>
    </w:p>
    <w:p w:rsidR="005103CD" w:rsidRDefault="005103CD" w:rsidP="005103CD">
      <w:pPr>
        <w:spacing w:line="360" w:lineRule="auto"/>
        <w:jc w:val="both"/>
        <w:rPr>
          <w:rFonts w:ascii="Times New Roman" w:hAnsi="Times New Roman" w:cs="Times New Roman"/>
          <w:sz w:val="28"/>
          <w:szCs w:val="28"/>
        </w:rPr>
      </w:pP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Выбор правильной стратегии выхода на рынок той или иной страны не всегда связан только лишь с </w:t>
      </w:r>
      <w:proofErr w:type="spellStart"/>
      <w:r w:rsidRPr="00A84EEF">
        <w:rPr>
          <w:rFonts w:ascii="Times New Roman" w:hAnsi="Times New Roman" w:cs="Times New Roman"/>
          <w:sz w:val="28"/>
          <w:szCs w:val="28"/>
        </w:rPr>
        <w:t>логистическими</w:t>
      </w:r>
      <w:proofErr w:type="spellEnd"/>
      <w:r w:rsidRPr="00A84EEF">
        <w:rPr>
          <w:rFonts w:ascii="Times New Roman" w:hAnsi="Times New Roman" w:cs="Times New Roman"/>
          <w:sz w:val="28"/>
          <w:szCs w:val="28"/>
        </w:rPr>
        <w:t xml:space="preserve"> и производственными издержками. На восприятие потребителем товара и бренда влияет огромное количество факторов помимо очевидной цены. Имидж компании, позиционирование, ассоциации, которые он вызывает – все это играет огромную роль при выборе, который делают потребители.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Немаловажными являются и предрассудки по поводу товаров, произведенных в той или иной стране. Среднестатистический покупатель при выборе товара довольно часто даже вместо вопроса о качестве задает </w:t>
      </w:r>
      <w:proofErr w:type="gramStart"/>
      <w:r w:rsidRPr="00A84EEF">
        <w:rPr>
          <w:rFonts w:ascii="Times New Roman" w:hAnsi="Times New Roman" w:cs="Times New Roman"/>
          <w:sz w:val="28"/>
          <w:szCs w:val="28"/>
        </w:rPr>
        <w:t>вопрос про страну</w:t>
      </w:r>
      <w:proofErr w:type="gramEnd"/>
      <w:r w:rsidRPr="00A84EEF">
        <w:rPr>
          <w:rFonts w:ascii="Times New Roman" w:hAnsi="Times New Roman" w:cs="Times New Roman"/>
          <w:sz w:val="28"/>
          <w:szCs w:val="28"/>
        </w:rPr>
        <w:t xml:space="preserve"> производства и на основе этого делает выбор. В литературе такое поведение называется эффектом страны производства.</w:t>
      </w:r>
      <w:r>
        <w:rPr>
          <w:rStyle w:val="a9"/>
          <w:rFonts w:ascii="Times New Roman" w:hAnsi="Times New Roman" w:cs="Times New Roman"/>
          <w:sz w:val="28"/>
          <w:szCs w:val="28"/>
        </w:rPr>
        <w:footnoteReference w:id="18"/>
      </w:r>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Международные маркетинговые исследования доказали, что ассоциации со страной производства действительно влияют на восприятие бренда. Это связано в первую очередь с ассоциациями, которые вызывает сама страна. По устоявшимся стереотипам французское вино самое вкусное, швейцарские часовые механизмы – самые точные, а немецкие машины – самые надежные. Однако что создало именно такое восприятие отдельных отраслей производства отдельных стран в глазах покупателей всего мира? И что необходимо делать для достижения подобного эффекта? Обычно выделяют шесть критериев, которые играют </w:t>
      </w:r>
      <w:proofErr w:type="gramStart"/>
      <w:r w:rsidRPr="00A84EEF">
        <w:rPr>
          <w:rFonts w:ascii="Times New Roman" w:hAnsi="Times New Roman" w:cs="Times New Roman"/>
          <w:sz w:val="28"/>
          <w:szCs w:val="28"/>
        </w:rPr>
        <w:t>роль</w:t>
      </w:r>
      <w:proofErr w:type="gramEnd"/>
      <w:r w:rsidRPr="00A84EEF">
        <w:rPr>
          <w:rFonts w:ascii="Times New Roman" w:hAnsi="Times New Roman" w:cs="Times New Roman"/>
          <w:sz w:val="28"/>
          <w:szCs w:val="28"/>
        </w:rPr>
        <w:t xml:space="preserve"> как в положительном, так и в отрицательном эффекте страны производства: экономические показатели, уровень технологий, уровень благосостояния, форма правления, история предпринимательства в целом и четкие механизмы регулирования.</w:t>
      </w:r>
      <w:r>
        <w:rPr>
          <w:rStyle w:val="a9"/>
          <w:rFonts w:ascii="Times New Roman" w:hAnsi="Times New Roman" w:cs="Times New Roman"/>
          <w:sz w:val="28"/>
          <w:szCs w:val="28"/>
        </w:rPr>
        <w:footnoteReference w:id="19"/>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Легко заметить, что все эти показатели весьма схожи и сильно связаны между собой. Практически все страны, к которым применим положительный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аны производства</w:t>
      </w:r>
      <w:r>
        <w:rPr>
          <w:rFonts w:ascii="Times New Roman" w:hAnsi="Times New Roman" w:cs="Times New Roman"/>
          <w:sz w:val="28"/>
          <w:szCs w:val="28"/>
        </w:rPr>
        <w:t>,</w:t>
      </w:r>
      <w:r w:rsidRPr="00A84EEF">
        <w:rPr>
          <w:rFonts w:ascii="Times New Roman" w:hAnsi="Times New Roman" w:cs="Times New Roman"/>
          <w:sz w:val="28"/>
          <w:szCs w:val="28"/>
        </w:rPr>
        <w:t xml:space="preserve"> обладают весьма сильной и устойчивой экономикой, что ведет к высокому уровню благосостояния населения. В свою очередь высокий уровень благосостояния вызывает доверие к производимому продукту еще и по той причине, что люди с хорошим достатком и возможностью более широкого выбора потребляют именно этот продукт.</w:t>
      </w:r>
      <w:r w:rsidRPr="00A84EEF">
        <w:rPr>
          <w:rStyle w:val="a9"/>
          <w:rFonts w:ascii="Times New Roman" w:hAnsi="Times New Roman" w:cs="Times New Roman"/>
          <w:sz w:val="28"/>
          <w:szCs w:val="28"/>
        </w:rPr>
        <w:footnoteReference w:id="20"/>
      </w:r>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Стабильность в экономике ведет к хорошим условиям для ведения бизнеса и развития технологий, а механизмы регулирования обеспечат законность производства и правовую ответственность за возможные нарушения.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Форма правления также играет не последнюю роль в определении имиджа страны. Успех капиталистической системы и ее распространение в мировом масштабе привело к тому, что страны, не поддерживающие капиталистический строй, обычно воспринимаются негативно. Демократия стала главенствующей системой правления в мире, что привело к тому, что страны с другой системой правления, например, монархии, коммунистические и диктаторские режимы стали восприниматься резко негативно.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К этому же пункту относится и уровень открытости или бюрократии правительства. В сознании потребителей всегда существует осознание того, что за экономику все равно в какой-то мере отвечает и правительство. Антимонопольное регулирование, государственные стандарты и регулярные проверки – это все задачи государственных органов. При наличии ясности и четкости в действиях органов правления возникает уверенность и в том, что компании не будут производить товары плохого качества, так как в этом случае не будет возможным обойти механизмы регулирования экономики.</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Отдельным пунктом в определении направления эффекта страны производства выделяется исторический аспект бизнеса страны. Этот критерий очень важен, так как даже при долгосрочной специализации страны на отдельной отрасли и достигнутых в ней успехов не всегда удается избавиться от негативных ассоциаций с прошлым. Это особенно применимо к новым индустриальным странам. На данный момент потребители предпочитают товары из Европы и Америки, так как у этих товаров, по сложившемуся общественному мнению, качество лучше за счет устоявшихся традиций в производстве.</w:t>
      </w:r>
      <w:r w:rsidRPr="00A84EEF">
        <w:rPr>
          <w:rStyle w:val="a9"/>
          <w:rFonts w:ascii="Times New Roman" w:hAnsi="Times New Roman" w:cs="Times New Roman"/>
          <w:sz w:val="28"/>
          <w:szCs w:val="28"/>
        </w:rPr>
        <w:footnoteReference w:id="21"/>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Все эти показатели вместе составляют довольно цельное представление о стране. Таким </w:t>
      </w:r>
      <w:proofErr w:type="gramStart"/>
      <w:r w:rsidRPr="00A84EEF">
        <w:rPr>
          <w:rFonts w:ascii="Times New Roman" w:hAnsi="Times New Roman" w:cs="Times New Roman"/>
          <w:sz w:val="28"/>
          <w:szCs w:val="28"/>
        </w:rPr>
        <w:t>образом</w:t>
      </w:r>
      <w:proofErr w:type="gramEnd"/>
      <w:r w:rsidRPr="00A84EEF">
        <w:rPr>
          <w:rFonts w:ascii="Times New Roman" w:hAnsi="Times New Roman" w:cs="Times New Roman"/>
          <w:sz w:val="28"/>
          <w:szCs w:val="28"/>
        </w:rPr>
        <w:t xml:space="preserve"> можно утверждать, что страна, отвечающая всем этим требованиям, то есть экономически и технически развитая, с высоким уровнем благосостояния, с демократическим, но следящим за порядком в стране режимом и с «чистым» прошлым, чаще всего ассоциируется и с хорошей продукцией, то есть товары из этой страны рассматриваются потребителями уже с учетом позитивного эффекта страны производства. Что автоматически приводит к улучшению экспортных позиций этого направления</w:t>
      </w:r>
      <w:r w:rsidRPr="00A84EEF">
        <w:rPr>
          <w:rStyle w:val="a9"/>
          <w:rFonts w:ascii="Times New Roman" w:hAnsi="Times New Roman" w:cs="Times New Roman"/>
          <w:sz w:val="28"/>
          <w:szCs w:val="28"/>
        </w:rPr>
        <w:footnoteReference w:id="22"/>
      </w:r>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 эпоху глобализации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аны производства понемногу ослабевает, однако происходит переключение на репутацию самого концерна</w:t>
      </w:r>
      <w:r w:rsidRPr="00A84EEF">
        <w:rPr>
          <w:rStyle w:val="a9"/>
          <w:rFonts w:ascii="Times New Roman" w:hAnsi="Times New Roman" w:cs="Times New Roman"/>
          <w:sz w:val="28"/>
          <w:szCs w:val="28"/>
        </w:rPr>
        <w:footnoteReference w:id="23"/>
      </w:r>
      <w:r w:rsidRPr="00A84EEF">
        <w:rPr>
          <w:rFonts w:ascii="Times New Roman" w:hAnsi="Times New Roman" w:cs="Times New Roman"/>
          <w:sz w:val="28"/>
          <w:szCs w:val="28"/>
        </w:rPr>
        <w:t xml:space="preserve">, и разработчики стратегий интернационализации крупных фирм должны учитывать и то и другое.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Основной проблемой при разработке стратегии выхода на рынок других стран является даже не столько выбор стратегии, сколько учет всех возможных эффектов и особенностей </w:t>
      </w:r>
      <w:proofErr w:type="gramStart"/>
      <w:r w:rsidRPr="00A84EEF">
        <w:rPr>
          <w:rFonts w:ascii="Times New Roman" w:hAnsi="Times New Roman" w:cs="Times New Roman"/>
          <w:sz w:val="28"/>
          <w:szCs w:val="28"/>
        </w:rPr>
        <w:t>рынка</w:t>
      </w:r>
      <w:proofErr w:type="gramEnd"/>
      <w:r w:rsidRPr="00A84EEF">
        <w:rPr>
          <w:rFonts w:ascii="Times New Roman" w:hAnsi="Times New Roman" w:cs="Times New Roman"/>
          <w:sz w:val="28"/>
          <w:szCs w:val="28"/>
        </w:rPr>
        <w:t xml:space="preserve"> как страны-импортера, так и страны-экспортера, а главное, сложившиеся традиции и стереотипы обеих сторон друг о друге. </w:t>
      </w:r>
    </w:p>
    <w:p w:rsidR="005103CD" w:rsidRPr="00EA1A16"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 xml:space="preserve">В автомобильной отрасли для компаний очень важно правильно оценить ожидания покупателей от продукции компании, так как иногда основным фактором, влияющим на покупку автомобиля, является именно страна производства. В наши дня, когда заводы </w:t>
      </w:r>
      <w:proofErr w:type="spellStart"/>
      <w:r w:rsidRPr="00A84EEF">
        <w:rPr>
          <w:rFonts w:ascii="Times New Roman" w:hAnsi="Times New Roman" w:cs="Times New Roman"/>
          <w:sz w:val="28"/>
          <w:szCs w:val="28"/>
        </w:rPr>
        <w:t>автоконцернов</w:t>
      </w:r>
      <w:proofErr w:type="spellEnd"/>
      <w:r w:rsidRPr="00A84EEF">
        <w:rPr>
          <w:rFonts w:ascii="Times New Roman" w:hAnsi="Times New Roman" w:cs="Times New Roman"/>
          <w:sz w:val="28"/>
          <w:szCs w:val="28"/>
        </w:rPr>
        <w:t xml:space="preserve"> расположены по всему миру, потребители довольно часто обращают внимание не столько на бренд и даже качество, сколько на этот конкретный фактор. Таким образом в некоторых случаях экономически более выгодное производство в странах с дешевой рабочей силой и высокими пошлинами на ввоз оказывается коммерчески неверной стратегией, так как на продажи влияет негативный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 xml:space="preserve">аны производства. Особенно хорошо это видно на продукции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и люкс, где при высочайшей покупательной способности любая деталь играет огромную роль. </w:t>
      </w:r>
    </w:p>
    <w:p w:rsidR="005103CD" w:rsidRPr="00A84EEF" w:rsidRDefault="005103CD" w:rsidP="005103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Германии, а в особенности, немецкого </w:t>
      </w:r>
      <w:proofErr w:type="spellStart"/>
      <w:r>
        <w:rPr>
          <w:rFonts w:ascii="Times New Roman" w:hAnsi="Times New Roman" w:cs="Times New Roman"/>
          <w:sz w:val="28"/>
          <w:szCs w:val="28"/>
        </w:rPr>
        <w:t>автопрома</w:t>
      </w:r>
      <w:proofErr w:type="spellEnd"/>
      <w:r>
        <w:rPr>
          <w:rFonts w:ascii="Times New Roman" w:hAnsi="Times New Roman" w:cs="Times New Roman"/>
          <w:sz w:val="28"/>
          <w:szCs w:val="28"/>
        </w:rPr>
        <w:t xml:space="preserve"> налицо положительный эффе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аны производства. Она отвечает почти всем требованиям, необходимым для приобретения многих бонусов от этого эффекта – хорошей экономикой с высоким уровнем жизни, демократическим режимом правления со строгими, но либеральными в отношении бизнеса законами и достойным уровнем развития технологий. Бизнес и промышленность всегда были сильны в Германии, но даже имевший место фашистский режим и неприятное прошлое не смогли перебить остальные факторы, влияющие на имидж страны</w:t>
      </w:r>
      <w:proofErr w:type="gramStart"/>
      <w:r>
        <w:rPr>
          <w:rFonts w:ascii="Times New Roman" w:hAnsi="Times New Roman" w:cs="Times New Roman"/>
          <w:sz w:val="28"/>
          <w:szCs w:val="28"/>
        </w:rPr>
        <w:t>.</w:t>
      </w:r>
      <w:proofErr w:type="gramEnd"/>
    </w:p>
    <w:p w:rsidR="00653412" w:rsidRPr="00A84EEF" w:rsidRDefault="00745892" w:rsidP="00A84EE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E15E6F" w:rsidRDefault="00E15E6F" w:rsidP="00A84EEF">
      <w:pPr>
        <w:spacing w:line="360" w:lineRule="auto"/>
        <w:jc w:val="both"/>
        <w:rPr>
          <w:rFonts w:ascii="Times New Roman" w:hAnsi="Times New Roman" w:cs="Times New Roman"/>
          <w:sz w:val="28"/>
          <w:szCs w:val="28"/>
        </w:rPr>
      </w:pPr>
    </w:p>
    <w:p w:rsidR="001806A4" w:rsidRPr="00A84EEF" w:rsidRDefault="001806A4" w:rsidP="00A84EEF">
      <w:pPr>
        <w:spacing w:line="360" w:lineRule="auto"/>
        <w:jc w:val="both"/>
        <w:rPr>
          <w:rFonts w:ascii="Times New Roman" w:hAnsi="Times New Roman" w:cs="Times New Roman"/>
          <w:sz w:val="28"/>
          <w:szCs w:val="28"/>
        </w:rPr>
      </w:pPr>
    </w:p>
    <w:p w:rsidR="00E15E6F" w:rsidRPr="00A84EEF" w:rsidRDefault="00E15E6F" w:rsidP="00A84EEF">
      <w:pPr>
        <w:spacing w:line="360" w:lineRule="auto"/>
        <w:jc w:val="both"/>
        <w:rPr>
          <w:rFonts w:ascii="Times New Roman" w:hAnsi="Times New Roman" w:cs="Times New Roman"/>
          <w:sz w:val="28"/>
          <w:szCs w:val="28"/>
        </w:rPr>
      </w:pPr>
    </w:p>
    <w:p w:rsidR="00E15E6F" w:rsidRPr="00A84EEF" w:rsidRDefault="00E15E6F" w:rsidP="00A84EEF">
      <w:pPr>
        <w:spacing w:line="360" w:lineRule="auto"/>
        <w:jc w:val="both"/>
        <w:rPr>
          <w:rFonts w:ascii="Times New Roman" w:hAnsi="Times New Roman" w:cs="Times New Roman"/>
          <w:sz w:val="28"/>
          <w:szCs w:val="28"/>
        </w:rPr>
      </w:pPr>
    </w:p>
    <w:p w:rsidR="00E15E6F" w:rsidRPr="00A84EEF" w:rsidRDefault="00E15E6F" w:rsidP="00A84EEF">
      <w:pPr>
        <w:spacing w:line="360" w:lineRule="auto"/>
        <w:jc w:val="both"/>
        <w:rPr>
          <w:rFonts w:ascii="Times New Roman" w:hAnsi="Times New Roman" w:cs="Times New Roman"/>
          <w:sz w:val="28"/>
          <w:szCs w:val="28"/>
        </w:rPr>
      </w:pPr>
    </w:p>
    <w:p w:rsidR="00E15E6F" w:rsidRPr="00A84EEF" w:rsidRDefault="00E15E6F" w:rsidP="00A84EEF">
      <w:pPr>
        <w:spacing w:line="360" w:lineRule="auto"/>
        <w:jc w:val="both"/>
        <w:rPr>
          <w:rFonts w:ascii="Times New Roman" w:hAnsi="Times New Roman" w:cs="Times New Roman"/>
          <w:b/>
          <w:sz w:val="28"/>
          <w:szCs w:val="28"/>
        </w:rPr>
      </w:pPr>
    </w:p>
    <w:p w:rsidR="00EA1A16" w:rsidRPr="00EA1A16" w:rsidRDefault="0035520E" w:rsidP="00EA1A16">
      <w:pPr>
        <w:pStyle w:val="a4"/>
        <w:numPr>
          <w:ilvl w:val="0"/>
          <w:numId w:val="12"/>
        </w:num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Стратегии на</w:t>
      </w:r>
      <w:r w:rsidR="00EA1A16" w:rsidRPr="00EA1A16">
        <w:rPr>
          <w:rFonts w:ascii="Times New Roman" w:hAnsi="Times New Roman" w:cs="Times New Roman"/>
          <w:b/>
          <w:sz w:val="32"/>
          <w:szCs w:val="32"/>
        </w:rPr>
        <w:t xml:space="preserve"> автомобильном рынке</w:t>
      </w:r>
    </w:p>
    <w:p w:rsidR="00EA1A16" w:rsidRDefault="00EA1A16" w:rsidP="00EA1A16">
      <w:pPr>
        <w:pStyle w:val="a4"/>
        <w:numPr>
          <w:ilvl w:val="1"/>
          <w:numId w:val="12"/>
        </w:numPr>
        <w:spacing w:line="360" w:lineRule="auto"/>
        <w:jc w:val="both"/>
        <w:rPr>
          <w:rFonts w:ascii="Times New Roman" w:hAnsi="Times New Roman" w:cs="Times New Roman"/>
          <w:sz w:val="28"/>
          <w:szCs w:val="28"/>
        </w:rPr>
      </w:pPr>
      <w:r w:rsidRPr="00EA1A16">
        <w:rPr>
          <w:rFonts w:ascii="Times New Roman" w:hAnsi="Times New Roman" w:cs="Times New Roman"/>
          <w:b/>
          <w:sz w:val="28"/>
          <w:szCs w:val="28"/>
        </w:rPr>
        <w:t>Основные аспекты стратегий ключевых игроков на автомобильном рынке</w:t>
      </w:r>
      <w:r w:rsidRPr="00EA1A16">
        <w:rPr>
          <w:rFonts w:ascii="Times New Roman" w:hAnsi="Times New Roman" w:cs="Times New Roman"/>
          <w:sz w:val="28"/>
          <w:szCs w:val="28"/>
        </w:rPr>
        <w:t xml:space="preserve"> </w:t>
      </w:r>
    </w:p>
    <w:p w:rsidR="00745892" w:rsidRPr="00745892" w:rsidRDefault="00745892" w:rsidP="00745892">
      <w:pPr>
        <w:spacing w:line="360" w:lineRule="auto"/>
        <w:jc w:val="both"/>
        <w:rPr>
          <w:rFonts w:ascii="Times New Roman" w:hAnsi="Times New Roman" w:cs="Times New Roman"/>
          <w:sz w:val="28"/>
          <w:szCs w:val="28"/>
        </w:rPr>
      </w:pPr>
    </w:p>
    <w:p w:rsidR="005103CD" w:rsidRPr="00EA1A16" w:rsidRDefault="005103CD" w:rsidP="005103CD">
      <w:pPr>
        <w:spacing w:line="360" w:lineRule="auto"/>
        <w:jc w:val="both"/>
        <w:rPr>
          <w:rFonts w:ascii="Times New Roman" w:hAnsi="Times New Roman" w:cs="Times New Roman"/>
          <w:sz w:val="28"/>
          <w:szCs w:val="28"/>
        </w:rPr>
      </w:pPr>
      <w:r w:rsidRPr="00EA1A16">
        <w:rPr>
          <w:rFonts w:ascii="Times New Roman" w:hAnsi="Times New Roman" w:cs="Times New Roman"/>
          <w:sz w:val="28"/>
          <w:szCs w:val="28"/>
        </w:rPr>
        <w:t xml:space="preserve">Практически для каждой отрасли, для каждого рынка исторически сложилась та или иная стратегия выхода на рынок. Не обязательно у всех компаний отрасли, но у многих. В ресторанном бизнесе широко </w:t>
      </w:r>
      <w:proofErr w:type="gramStart"/>
      <w:r w:rsidRPr="00EA1A16">
        <w:rPr>
          <w:rFonts w:ascii="Times New Roman" w:hAnsi="Times New Roman" w:cs="Times New Roman"/>
          <w:sz w:val="28"/>
          <w:szCs w:val="28"/>
        </w:rPr>
        <w:t>распространен</w:t>
      </w:r>
      <w:proofErr w:type="gramEnd"/>
      <w:r w:rsidRPr="00EA1A16">
        <w:rPr>
          <w:rFonts w:ascii="Times New Roman" w:hAnsi="Times New Roman" w:cs="Times New Roman"/>
          <w:sz w:val="28"/>
          <w:szCs w:val="28"/>
        </w:rPr>
        <w:t xml:space="preserve"> </w:t>
      </w:r>
      <w:proofErr w:type="spellStart"/>
      <w:r w:rsidRPr="00EA1A16">
        <w:rPr>
          <w:rFonts w:ascii="Times New Roman" w:hAnsi="Times New Roman" w:cs="Times New Roman"/>
          <w:sz w:val="28"/>
          <w:szCs w:val="28"/>
        </w:rPr>
        <w:t>франчайзинг</w:t>
      </w:r>
      <w:proofErr w:type="spellEnd"/>
      <w:r w:rsidRPr="00EA1A16">
        <w:rPr>
          <w:rFonts w:ascii="Times New Roman" w:hAnsi="Times New Roman" w:cs="Times New Roman"/>
          <w:sz w:val="28"/>
          <w:szCs w:val="28"/>
        </w:rPr>
        <w:t xml:space="preserve">, в гостиничном – управление по контракту. Практически вся одежда доставляется и распространяется </w:t>
      </w:r>
      <w:r>
        <w:rPr>
          <w:rFonts w:ascii="Times New Roman" w:hAnsi="Times New Roman" w:cs="Times New Roman"/>
          <w:sz w:val="28"/>
          <w:szCs w:val="28"/>
        </w:rPr>
        <w:t>на</w:t>
      </w:r>
      <w:r w:rsidRPr="00EA1A16">
        <w:rPr>
          <w:rFonts w:ascii="Times New Roman" w:hAnsi="Times New Roman" w:cs="Times New Roman"/>
          <w:sz w:val="28"/>
          <w:szCs w:val="28"/>
        </w:rPr>
        <w:t xml:space="preserve"> территории страны в ходе стратегии экспорта, а нефтяные вышки бурят обычно уже на месте, инвестируя напрямую или через подрядчиков.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автомобильной отрасли на разных этапах существования автомобилей доминировали разные стратегии. В начале, когда автомобили собирались еще поштучно и требовали подробных объяснений для использования, преобладала стратегия экспорта. Очевидно, что перевезти несколько штучных экземпляров заказчикам в другую страну было даже с учетом всех таможенных сборов гораздо дешевле, чем построить новый завод за пределами родной страны. При этом чаще всего реализацией экспортных автомобилей занимались частные лица, поскольку сами </w:t>
      </w:r>
      <w:proofErr w:type="spellStart"/>
      <w:r w:rsidRPr="00A84EEF">
        <w:rPr>
          <w:rFonts w:ascii="Times New Roman" w:hAnsi="Times New Roman" w:cs="Times New Roman"/>
          <w:sz w:val="28"/>
          <w:szCs w:val="28"/>
        </w:rPr>
        <w:t>автопроизводители</w:t>
      </w:r>
      <w:proofErr w:type="spellEnd"/>
      <w:r w:rsidRPr="00A84EEF">
        <w:rPr>
          <w:rFonts w:ascii="Times New Roman" w:hAnsi="Times New Roman" w:cs="Times New Roman"/>
          <w:sz w:val="28"/>
          <w:szCs w:val="28"/>
        </w:rPr>
        <w:t xml:space="preserve"> были сконцентрированы на увеличении производства. К тому же в начале автомобильной эпохи в </w:t>
      </w:r>
      <w:proofErr w:type="spellStart"/>
      <w:proofErr w:type="gramStart"/>
      <w:r w:rsidRPr="00A84EEF">
        <w:rPr>
          <w:rFonts w:ascii="Times New Roman" w:hAnsi="Times New Roman" w:cs="Times New Roman"/>
          <w:sz w:val="28"/>
          <w:szCs w:val="28"/>
        </w:rPr>
        <w:t>бизнес-среде</w:t>
      </w:r>
      <w:proofErr w:type="spellEnd"/>
      <w:proofErr w:type="gramEnd"/>
      <w:r w:rsidRPr="00A84EEF">
        <w:rPr>
          <w:rFonts w:ascii="Times New Roman" w:hAnsi="Times New Roman" w:cs="Times New Roman"/>
          <w:sz w:val="28"/>
          <w:szCs w:val="28"/>
        </w:rPr>
        <w:t xml:space="preserve"> еще не было опыта самостоятельной организации продаж.</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процессе развития автомобильной культуры личный транспорт перестал быть предметом роскоши и стал для широких масс средством передвижения. Исключение составляют автомобили так называемых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ультра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и люкс классов. И все же, современные масштабы потребления автомобилей стали слишком сильно влиять на стратегию выхода на рынок производителей. Общий размер таможенных пошлин заставил задуматься о целесообразности ввоза полностью готового автомобиля с целью продажи. К тому же, низкая стоимость труда в развивающихся странах могла бы сделать производство в этих странах не </w:t>
      </w:r>
      <w:r w:rsidRPr="00A84EEF">
        <w:rPr>
          <w:rFonts w:ascii="Times New Roman" w:hAnsi="Times New Roman" w:cs="Times New Roman"/>
          <w:sz w:val="28"/>
          <w:szCs w:val="28"/>
        </w:rPr>
        <w:lastRenderedPageBreak/>
        <w:t>только дешевым, но даже и в разы более прибыльным, чем производство в родной стране с последующей продажей.</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 таком случае возникает следующий ряд вопросов: позволяет ли политика страны, на рынок которой выходит компания, действовать наиболее эффективно? Примет ли местный рынок местные же автомобили? Насколько выгодно производить все детали столь сложного механизма, как автомобиль, в данной стране?  Перед выходом на каждый новый рынок компании обязательно задаются этими вопросами.</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Что же касается различия в стратегиях выхода на рынки разных стран, то, как правило, все эти различия сводятся обычно к структурным различиям местных рынков и особенностей спроса. За один и тот же автомобиль люди в разных странах готовы платить и разную цену. Таким образом, вновь возникает вопрос, стоит ли, укорачивая </w:t>
      </w:r>
      <w:proofErr w:type="spellStart"/>
      <w:r w:rsidRPr="00A84EEF">
        <w:rPr>
          <w:rFonts w:ascii="Times New Roman" w:hAnsi="Times New Roman" w:cs="Times New Roman"/>
          <w:sz w:val="28"/>
          <w:szCs w:val="28"/>
        </w:rPr>
        <w:t>логистические</w:t>
      </w:r>
      <w:proofErr w:type="spellEnd"/>
      <w:r w:rsidRPr="00A84EEF">
        <w:rPr>
          <w:rFonts w:ascii="Times New Roman" w:hAnsi="Times New Roman" w:cs="Times New Roman"/>
          <w:sz w:val="28"/>
          <w:szCs w:val="28"/>
        </w:rPr>
        <w:t xml:space="preserve"> цепочки, вкладывать деньги в строительство заводов и улучшение инфраструктуры в общем, если можно ввозить те же </w:t>
      </w:r>
      <w:r w:rsidRPr="005103CD">
        <w:rPr>
          <w:rFonts w:ascii="Times New Roman" w:hAnsi="Times New Roman" w:cs="Times New Roman"/>
          <w:sz w:val="28"/>
          <w:szCs w:val="28"/>
        </w:rPr>
        <w:t>автомобили, хоть и за большие деньги,</w:t>
      </w:r>
      <w:r w:rsidRPr="00A84EEF">
        <w:rPr>
          <w:rFonts w:ascii="Times New Roman" w:hAnsi="Times New Roman" w:cs="Times New Roman"/>
          <w:sz w:val="28"/>
          <w:szCs w:val="28"/>
        </w:rPr>
        <w:t xml:space="preserve"> и продавать их дороже или же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аны производства сыграет свою роль?</w:t>
      </w:r>
    </w:p>
    <w:p w:rsidR="005103CD" w:rsidRPr="005A1711"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Необходимо отметить, что автомобильный рынок обладает довольно сложной структурой и выбор стратегии выхода на рынок очень сильно зависит от сегмента, в котором работает </w:t>
      </w:r>
      <w:r>
        <w:rPr>
          <w:rFonts w:ascii="Times New Roman" w:hAnsi="Times New Roman" w:cs="Times New Roman"/>
          <w:sz w:val="28"/>
          <w:szCs w:val="28"/>
        </w:rPr>
        <w:t>компания.</w:t>
      </w:r>
      <w:r w:rsidRPr="00A84EEF">
        <w:rPr>
          <w:rFonts w:ascii="Times New Roman" w:hAnsi="Times New Roman" w:cs="Times New Roman"/>
          <w:sz w:val="28"/>
          <w:szCs w:val="28"/>
        </w:rPr>
        <w:t xml:space="preserve"> Очевидно, что из-за огромного количества факторов, отличающих классы машин друг от друга, для выхода на каждый из уровней рынка необходима своя стратегия. Без ключевых знаков в рекламе и с ошибками в позиционировании автомобиля потенциальные покупатели не заметят появления нового или же сочтут неразумным приобретение автомобиля, который в теории должен был их заинтересовать. Из-за подобной ошибки </w:t>
      </w:r>
      <w:proofErr w:type="spellStart"/>
      <w:r w:rsidRPr="00A84EEF">
        <w:rPr>
          <w:rFonts w:ascii="Times New Roman" w:hAnsi="Times New Roman" w:cs="Times New Roman"/>
          <w:sz w:val="28"/>
          <w:szCs w:val="28"/>
        </w:rPr>
        <w:t>маркетологов</w:t>
      </w:r>
      <w:proofErr w:type="spellEnd"/>
      <w:r w:rsidRPr="00A84EEF">
        <w:rPr>
          <w:rFonts w:ascii="Times New Roman" w:hAnsi="Times New Roman" w:cs="Times New Roman"/>
          <w:sz w:val="28"/>
          <w:szCs w:val="28"/>
        </w:rPr>
        <w:t xml:space="preserve"> компания </w:t>
      </w:r>
      <w:proofErr w:type="spellStart"/>
      <w:r w:rsidRPr="00A84EEF">
        <w:rPr>
          <w:rFonts w:ascii="Times New Roman" w:hAnsi="Times New Roman" w:cs="Times New Roman"/>
          <w:sz w:val="28"/>
          <w:szCs w:val="28"/>
        </w:rPr>
        <w:t>Даймлер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Daimler</w:t>
      </w:r>
      <w:r w:rsidRPr="00EA1A16">
        <w:rPr>
          <w:rFonts w:ascii="Times New Roman" w:hAnsi="Times New Roman" w:cs="Times New Roman"/>
          <w:sz w:val="28"/>
          <w:szCs w:val="28"/>
        </w:rPr>
        <w:t xml:space="preserve"> </w:t>
      </w:r>
      <w:r>
        <w:rPr>
          <w:rFonts w:ascii="Times New Roman" w:hAnsi="Times New Roman" w:cs="Times New Roman"/>
          <w:sz w:val="28"/>
          <w:szCs w:val="28"/>
          <w:lang w:val="en-US"/>
        </w:rPr>
        <w:t>AG</w:t>
      </w:r>
      <w:r w:rsidRPr="00EA1A16">
        <w:rPr>
          <w:rFonts w:ascii="Times New Roman" w:hAnsi="Times New Roman" w:cs="Times New Roman"/>
          <w:sz w:val="28"/>
          <w:szCs w:val="28"/>
        </w:rPr>
        <w:t xml:space="preserve">) </w:t>
      </w:r>
      <w:r w:rsidRPr="00A84EEF">
        <w:rPr>
          <w:rFonts w:ascii="Times New Roman" w:hAnsi="Times New Roman" w:cs="Times New Roman"/>
          <w:sz w:val="28"/>
          <w:szCs w:val="28"/>
        </w:rPr>
        <w:t xml:space="preserve"> была вынуждена компенсировать 300 миллионов фунтов поставщикам своего нового автомобиля – </w:t>
      </w:r>
      <w:r w:rsidRPr="00A84EEF">
        <w:rPr>
          <w:rFonts w:ascii="Times New Roman" w:hAnsi="Times New Roman" w:cs="Times New Roman"/>
          <w:sz w:val="28"/>
          <w:szCs w:val="28"/>
          <w:lang w:val="en-US"/>
        </w:rPr>
        <w:t>smart</w:t>
      </w:r>
      <w:r w:rsidRPr="00A84EEF">
        <w:rPr>
          <w:rFonts w:ascii="Times New Roman" w:hAnsi="Times New Roman" w:cs="Times New Roman"/>
          <w:sz w:val="28"/>
          <w:szCs w:val="28"/>
        </w:rPr>
        <w:t xml:space="preserve"> в 2001 </w:t>
      </w:r>
      <w:r w:rsidRPr="00A84EEF">
        <w:rPr>
          <w:rFonts w:ascii="Times New Roman" w:hAnsi="Times New Roman" w:cs="Times New Roman"/>
          <w:sz w:val="28"/>
          <w:szCs w:val="28"/>
        </w:rPr>
        <w:lastRenderedPageBreak/>
        <w:t>году</w:t>
      </w:r>
      <w:r>
        <w:rPr>
          <w:rFonts w:ascii="Times New Roman" w:hAnsi="Times New Roman" w:cs="Times New Roman"/>
          <w:sz w:val="28"/>
          <w:szCs w:val="28"/>
        </w:rPr>
        <w:t>,</w:t>
      </w:r>
      <w:r w:rsidRPr="00A84EEF">
        <w:rPr>
          <w:rStyle w:val="a9"/>
          <w:rFonts w:ascii="Times New Roman" w:hAnsi="Times New Roman" w:cs="Times New Roman"/>
          <w:sz w:val="28"/>
          <w:szCs w:val="28"/>
        </w:rPr>
        <w:footnoteReference w:id="24"/>
      </w:r>
      <w:r>
        <w:rPr>
          <w:rFonts w:ascii="Times New Roman" w:hAnsi="Times New Roman" w:cs="Times New Roman"/>
          <w:sz w:val="28"/>
          <w:szCs w:val="28"/>
        </w:rPr>
        <w:t xml:space="preserve"> а марка </w:t>
      </w:r>
      <w:r>
        <w:rPr>
          <w:rFonts w:ascii="Times New Roman" w:hAnsi="Times New Roman" w:cs="Times New Roman"/>
          <w:sz w:val="28"/>
          <w:szCs w:val="28"/>
          <w:lang w:val="en-US"/>
        </w:rPr>
        <w:t>Jaguar</w:t>
      </w:r>
      <w:r>
        <w:rPr>
          <w:rFonts w:ascii="Times New Roman" w:hAnsi="Times New Roman" w:cs="Times New Roman"/>
          <w:sz w:val="28"/>
          <w:szCs w:val="28"/>
        </w:rPr>
        <w:t xml:space="preserve">, принадлежащая индийской автомобилестроительной компании </w:t>
      </w:r>
      <w:r>
        <w:rPr>
          <w:rFonts w:ascii="Times New Roman" w:hAnsi="Times New Roman" w:cs="Times New Roman"/>
          <w:sz w:val="28"/>
          <w:szCs w:val="28"/>
          <w:lang w:val="en-US"/>
        </w:rPr>
        <w:t>Tata</w:t>
      </w:r>
      <w:r w:rsidRPr="005A1711">
        <w:rPr>
          <w:rFonts w:ascii="Times New Roman" w:hAnsi="Times New Roman" w:cs="Times New Roman"/>
          <w:sz w:val="28"/>
          <w:szCs w:val="28"/>
        </w:rPr>
        <w:t xml:space="preserve"> </w:t>
      </w:r>
      <w:r>
        <w:rPr>
          <w:rFonts w:ascii="Times New Roman" w:hAnsi="Times New Roman" w:cs="Times New Roman"/>
          <w:sz w:val="28"/>
          <w:szCs w:val="28"/>
          <w:lang w:val="en-US"/>
        </w:rPr>
        <w:t>Motors</w:t>
      </w:r>
      <w:r>
        <w:rPr>
          <w:rFonts w:ascii="Times New Roman" w:hAnsi="Times New Roman" w:cs="Times New Roman"/>
          <w:sz w:val="28"/>
          <w:szCs w:val="28"/>
        </w:rPr>
        <w:t xml:space="preserve">, произведя переход из </w:t>
      </w:r>
      <w:proofErr w:type="gramStart"/>
      <w:r>
        <w:rPr>
          <w:rFonts w:ascii="Times New Roman" w:hAnsi="Times New Roman" w:cs="Times New Roman"/>
          <w:sz w:val="28"/>
          <w:szCs w:val="28"/>
        </w:rPr>
        <w:t>класса</w:t>
      </w:r>
      <w:proofErr w:type="gramEnd"/>
      <w:r>
        <w:rPr>
          <w:rFonts w:ascii="Times New Roman" w:hAnsi="Times New Roman" w:cs="Times New Roman"/>
          <w:sz w:val="28"/>
          <w:szCs w:val="28"/>
        </w:rPr>
        <w:t xml:space="preserve"> люкс в класс спортивных автомобилей, за несколько лет обеспечила себе сильный прирост в продажах.</w:t>
      </w:r>
    </w:p>
    <w:p w:rsidR="005103CD" w:rsidRPr="00A84EEF" w:rsidRDefault="005103CD" w:rsidP="005103CD">
      <w:pPr>
        <w:spacing w:line="360" w:lineRule="auto"/>
        <w:jc w:val="both"/>
        <w:rPr>
          <w:rFonts w:ascii="Times New Roman" w:hAnsi="Times New Roman" w:cs="Times New Roman"/>
          <w:sz w:val="28"/>
          <w:szCs w:val="28"/>
        </w:rPr>
      </w:pPr>
      <w:r>
        <w:rPr>
          <w:rFonts w:ascii="Times New Roman" w:hAnsi="Times New Roman" w:cs="Times New Roman"/>
          <w:sz w:val="28"/>
          <w:szCs w:val="28"/>
        </w:rPr>
        <w:t>Для того</w:t>
      </w:r>
      <w:r w:rsidRPr="00A84EEF">
        <w:rPr>
          <w:rFonts w:ascii="Times New Roman" w:hAnsi="Times New Roman" w:cs="Times New Roman"/>
          <w:sz w:val="28"/>
          <w:szCs w:val="28"/>
        </w:rPr>
        <w:t xml:space="preserve"> чтобы лучше понять условия выхода на автомобильный рынок отдельной компании</w:t>
      </w:r>
      <w:r>
        <w:rPr>
          <w:rFonts w:ascii="Times New Roman" w:hAnsi="Times New Roman" w:cs="Times New Roman"/>
          <w:sz w:val="28"/>
          <w:szCs w:val="28"/>
        </w:rPr>
        <w:t>,</w:t>
      </w:r>
      <w:r w:rsidRPr="00A84EEF">
        <w:rPr>
          <w:rFonts w:ascii="Times New Roman" w:hAnsi="Times New Roman" w:cs="Times New Roman"/>
          <w:sz w:val="28"/>
          <w:szCs w:val="28"/>
        </w:rPr>
        <w:t xml:space="preserve"> следует рассмотреть общую ситуацию и конкуренцию в автомобильной отрасли в сегменте, в котором она работает. Как и большинство на автомобильном рынке, компания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действует одновременно и в секторе пассажирских и в секторе промышленных автомобилей, что приводит к тому, что стратегии в этих двух категориях следует рассматривать отдельно, чтобы избежать путаницы.</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По рейтингу </w:t>
      </w:r>
      <w:r w:rsidRPr="00A84EEF">
        <w:rPr>
          <w:rFonts w:ascii="Times New Roman" w:hAnsi="Times New Roman" w:cs="Times New Roman"/>
          <w:sz w:val="28"/>
          <w:szCs w:val="28"/>
          <w:lang w:val="en-US"/>
        </w:rPr>
        <w:t>Fortune</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global</w:t>
      </w:r>
      <w:r w:rsidRPr="00A84EEF">
        <w:rPr>
          <w:rFonts w:ascii="Times New Roman" w:hAnsi="Times New Roman" w:cs="Times New Roman"/>
          <w:sz w:val="28"/>
          <w:szCs w:val="28"/>
        </w:rPr>
        <w:t xml:space="preserve"> 500, составленному американским журналом </w:t>
      </w:r>
      <w:r w:rsidRPr="00A84EEF">
        <w:rPr>
          <w:rFonts w:ascii="Times New Roman" w:hAnsi="Times New Roman" w:cs="Times New Roman"/>
          <w:sz w:val="28"/>
          <w:szCs w:val="28"/>
          <w:lang w:val="en-US"/>
        </w:rPr>
        <w:t>Fortune</w:t>
      </w:r>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занимает 4 место среди </w:t>
      </w:r>
      <w:proofErr w:type="spellStart"/>
      <w:r w:rsidRPr="00A84EEF">
        <w:rPr>
          <w:rFonts w:ascii="Times New Roman" w:hAnsi="Times New Roman" w:cs="Times New Roman"/>
          <w:sz w:val="28"/>
          <w:szCs w:val="28"/>
        </w:rPr>
        <w:t>автоконцернов</w:t>
      </w:r>
      <w:proofErr w:type="spellEnd"/>
      <w:r w:rsidRPr="00A84EEF">
        <w:rPr>
          <w:rFonts w:ascii="Times New Roman" w:hAnsi="Times New Roman" w:cs="Times New Roman"/>
          <w:sz w:val="28"/>
          <w:szCs w:val="28"/>
        </w:rPr>
        <w:t xml:space="preserve"> посл</w:t>
      </w:r>
      <w:r>
        <w:rPr>
          <w:rFonts w:ascii="Times New Roman" w:hAnsi="Times New Roman" w:cs="Times New Roman"/>
          <w:sz w:val="28"/>
          <w:szCs w:val="28"/>
        </w:rPr>
        <w:t>е японской компании</w:t>
      </w:r>
      <w:r w:rsidRPr="001F6D5E">
        <w:rPr>
          <w:rFonts w:ascii="Times New Roman" w:hAnsi="Times New Roman" w:cs="Times New Roman"/>
          <w:sz w:val="28"/>
          <w:szCs w:val="28"/>
        </w:rPr>
        <w:t xml:space="preserve"> </w:t>
      </w:r>
      <w:proofErr w:type="spellStart"/>
      <w:r>
        <w:rPr>
          <w:rFonts w:ascii="Times New Roman" w:hAnsi="Times New Roman" w:cs="Times New Roman"/>
          <w:sz w:val="28"/>
          <w:szCs w:val="28"/>
        </w:rPr>
        <w:t>Тойота</w:t>
      </w:r>
      <w:proofErr w:type="spellEnd"/>
      <w:r>
        <w:rPr>
          <w:rFonts w:ascii="Times New Roman" w:hAnsi="Times New Roman" w:cs="Times New Roman"/>
          <w:sz w:val="28"/>
          <w:szCs w:val="28"/>
        </w:rPr>
        <w:t xml:space="preserve"> Мотор (</w:t>
      </w:r>
      <w:r>
        <w:rPr>
          <w:rFonts w:ascii="Times New Roman" w:hAnsi="Times New Roman" w:cs="Times New Roman"/>
          <w:sz w:val="28"/>
          <w:szCs w:val="28"/>
          <w:lang w:val="en-US"/>
        </w:rPr>
        <w:t>Toyota</w:t>
      </w:r>
      <w:r w:rsidRPr="001F6D5E">
        <w:rPr>
          <w:rFonts w:ascii="Times New Roman" w:hAnsi="Times New Roman" w:cs="Times New Roman"/>
          <w:sz w:val="28"/>
          <w:szCs w:val="28"/>
        </w:rPr>
        <w:t xml:space="preserve"> </w:t>
      </w:r>
      <w:r>
        <w:rPr>
          <w:rFonts w:ascii="Times New Roman" w:hAnsi="Times New Roman" w:cs="Times New Roman"/>
          <w:sz w:val="28"/>
          <w:szCs w:val="28"/>
          <w:lang w:val="en-US"/>
        </w:rPr>
        <w:t>Motor</w:t>
      </w:r>
      <w:r>
        <w:rPr>
          <w:rFonts w:ascii="Times New Roman" w:hAnsi="Times New Roman" w:cs="Times New Roman"/>
          <w:sz w:val="28"/>
          <w:szCs w:val="28"/>
        </w:rPr>
        <w:t>), немецкого же Фольксвагена (</w:t>
      </w:r>
      <w:r>
        <w:rPr>
          <w:rFonts w:ascii="Times New Roman" w:hAnsi="Times New Roman" w:cs="Times New Roman"/>
          <w:sz w:val="28"/>
          <w:szCs w:val="28"/>
          <w:lang w:val="en-US"/>
        </w:rPr>
        <w:t>Volkswagen</w:t>
      </w:r>
      <w:r>
        <w:rPr>
          <w:rFonts w:ascii="Times New Roman" w:hAnsi="Times New Roman" w:cs="Times New Roman"/>
          <w:sz w:val="28"/>
          <w:szCs w:val="28"/>
        </w:rPr>
        <w:t xml:space="preserve">) и американского </w:t>
      </w:r>
      <w:proofErr w:type="spellStart"/>
      <w:r>
        <w:rPr>
          <w:rFonts w:ascii="Times New Roman" w:hAnsi="Times New Roman" w:cs="Times New Roman"/>
          <w:sz w:val="28"/>
          <w:szCs w:val="28"/>
        </w:rPr>
        <w:t>Дженерал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Моторз</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General</w:t>
      </w:r>
      <w:r w:rsidRPr="001F6D5E">
        <w:rPr>
          <w:rFonts w:ascii="Times New Roman" w:hAnsi="Times New Roman" w:cs="Times New Roman"/>
          <w:sz w:val="28"/>
          <w:szCs w:val="28"/>
        </w:rPr>
        <w:t xml:space="preserve"> </w:t>
      </w:r>
      <w:r>
        <w:rPr>
          <w:rFonts w:ascii="Times New Roman" w:hAnsi="Times New Roman" w:cs="Times New Roman"/>
          <w:sz w:val="28"/>
          <w:szCs w:val="28"/>
          <w:lang w:val="en-US"/>
        </w:rPr>
        <w:t>Motors</w:t>
      </w:r>
      <w:r>
        <w:rPr>
          <w:rFonts w:ascii="Times New Roman" w:hAnsi="Times New Roman" w:cs="Times New Roman"/>
          <w:sz w:val="28"/>
          <w:szCs w:val="28"/>
        </w:rPr>
        <w:t>)</w:t>
      </w:r>
      <w:r w:rsidRPr="00A84EEF">
        <w:rPr>
          <w:rFonts w:ascii="Times New Roman" w:hAnsi="Times New Roman" w:cs="Times New Roman"/>
          <w:sz w:val="28"/>
          <w:szCs w:val="28"/>
        </w:rPr>
        <w:t xml:space="preserve"> и 21 место по выручке. За ним в</w:t>
      </w:r>
      <w:r>
        <w:rPr>
          <w:rFonts w:ascii="Times New Roman" w:hAnsi="Times New Roman" w:cs="Times New Roman"/>
          <w:sz w:val="28"/>
          <w:szCs w:val="28"/>
        </w:rPr>
        <w:t xml:space="preserve"> первой сотне рейтинга идут Форд (</w:t>
      </w:r>
      <w:r>
        <w:rPr>
          <w:rFonts w:ascii="Times New Roman" w:hAnsi="Times New Roman" w:cs="Times New Roman"/>
          <w:sz w:val="28"/>
          <w:szCs w:val="28"/>
          <w:lang w:val="en-US"/>
        </w:rPr>
        <w:t>Ford</w:t>
      </w:r>
      <w:r>
        <w:rPr>
          <w:rFonts w:ascii="Times New Roman" w:hAnsi="Times New Roman" w:cs="Times New Roman"/>
          <w:sz w:val="28"/>
          <w:szCs w:val="28"/>
        </w:rPr>
        <w:t>)</w:t>
      </w:r>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Ниссан</w:t>
      </w:r>
      <w:proofErr w:type="spellEnd"/>
      <w:r w:rsidRPr="00A84EEF">
        <w:rPr>
          <w:rFonts w:ascii="Times New Roman" w:hAnsi="Times New Roman" w:cs="Times New Roman"/>
          <w:sz w:val="28"/>
          <w:szCs w:val="28"/>
        </w:rPr>
        <w:t xml:space="preserve"> и Пежо</w:t>
      </w:r>
      <w:r w:rsidRPr="00A84EEF">
        <w:rPr>
          <w:rStyle w:val="a9"/>
          <w:rFonts w:ascii="Times New Roman" w:hAnsi="Times New Roman" w:cs="Times New Roman"/>
          <w:sz w:val="28"/>
          <w:szCs w:val="28"/>
        </w:rPr>
        <w:footnoteReference w:id="25"/>
      </w:r>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начала рассмотрим рынок пассажирских автомобилей и стратегии вышеуказанных компаний на нем.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абсолютного лидера автомобильной отрасли во всех международных рейтингах по выручке и крупнейшего </w:t>
      </w:r>
      <w:proofErr w:type="spellStart"/>
      <w:r w:rsidRPr="00A84EEF">
        <w:rPr>
          <w:rFonts w:ascii="Times New Roman" w:hAnsi="Times New Roman" w:cs="Times New Roman"/>
          <w:sz w:val="28"/>
          <w:szCs w:val="28"/>
        </w:rPr>
        <w:t>автопроизводителя</w:t>
      </w:r>
      <w:proofErr w:type="spellEnd"/>
      <w:r w:rsidRPr="00A84EEF">
        <w:rPr>
          <w:rFonts w:ascii="Times New Roman" w:hAnsi="Times New Roman" w:cs="Times New Roman"/>
          <w:sz w:val="28"/>
          <w:szCs w:val="28"/>
        </w:rPr>
        <w:t xml:space="preserve"> мира компания </w:t>
      </w:r>
      <w:proofErr w:type="spellStart"/>
      <w:r w:rsidRPr="00A84EEF">
        <w:rPr>
          <w:rFonts w:ascii="Times New Roman" w:hAnsi="Times New Roman" w:cs="Times New Roman"/>
          <w:b/>
          <w:bCs/>
          <w:sz w:val="28"/>
          <w:szCs w:val="28"/>
        </w:rPr>
        <w:t>Тойота</w:t>
      </w:r>
      <w:proofErr w:type="spellEnd"/>
      <w:r w:rsidRPr="00A84EEF">
        <w:rPr>
          <w:rFonts w:ascii="Times New Roman" w:hAnsi="Times New Roman" w:cs="Times New Roman"/>
          <w:b/>
          <w:bCs/>
          <w:sz w:val="28"/>
          <w:szCs w:val="28"/>
        </w:rPr>
        <w:t xml:space="preserve"> Мотор</w:t>
      </w:r>
      <w:r w:rsidRPr="00A84EEF">
        <w:rPr>
          <w:rFonts w:ascii="Times New Roman" w:hAnsi="Times New Roman" w:cs="Times New Roman"/>
          <w:sz w:val="28"/>
          <w:szCs w:val="28"/>
        </w:rPr>
        <w:t xml:space="preserve"> владеет не столь уж и внушительным количеством брендов – их у компании всего </w:t>
      </w:r>
      <w:r w:rsidRPr="00EA1A16">
        <w:rPr>
          <w:rFonts w:ascii="Times New Roman" w:hAnsi="Times New Roman" w:cs="Times New Roman"/>
          <w:sz w:val="28"/>
          <w:szCs w:val="28"/>
        </w:rPr>
        <w:t xml:space="preserve">пять: </w:t>
      </w:r>
      <w:proofErr w:type="spellStart"/>
      <w:r w:rsidRPr="00EA1A16">
        <w:rPr>
          <w:rFonts w:ascii="Times New Roman" w:hAnsi="Times New Roman" w:cs="Times New Roman"/>
          <w:sz w:val="28"/>
          <w:szCs w:val="28"/>
          <w:shd w:val="clear" w:color="auto" w:fill="FFFFFF"/>
        </w:rPr>
        <w:t>Toyota</w:t>
      </w:r>
      <w:proofErr w:type="spellEnd"/>
      <w:r w:rsidRPr="00EA1A16">
        <w:rPr>
          <w:rFonts w:ascii="Times New Roman" w:hAnsi="Times New Roman" w:cs="Times New Roman"/>
          <w:sz w:val="28"/>
          <w:szCs w:val="28"/>
          <w:shd w:val="clear" w:color="auto" w:fill="FFFFFF"/>
        </w:rPr>
        <w:t>,</w:t>
      </w:r>
      <w:r w:rsidRPr="00EA1A16">
        <w:rPr>
          <w:rStyle w:val="apple-converted-space"/>
          <w:rFonts w:ascii="Times New Roman" w:hAnsi="Times New Roman" w:cs="Times New Roman"/>
          <w:sz w:val="28"/>
          <w:szCs w:val="28"/>
          <w:shd w:val="clear" w:color="auto" w:fill="FFFFFF"/>
        </w:rPr>
        <w:t> </w:t>
      </w:r>
      <w:proofErr w:type="spellStart"/>
      <w:r>
        <w:fldChar w:fldCharType="begin"/>
      </w:r>
      <w:r>
        <w:instrText>HYPERLINK "http://ru.wikipedia.org/wiki/Lexus" \o "Lexus"</w:instrText>
      </w:r>
      <w:r>
        <w:fldChar w:fldCharType="separate"/>
      </w:r>
      <w:r w:rsidRPr="00EA1A16">
        <w:rPr>
          <w:rStyle w:val="a3"/>
          <w:rFonts w:ascii="Times New Roman" w:hAnsi="Times New Roman" w:cs="Times New Roman"/>
          <w:sz w:val="28"/>
          <w:szCs w:val="28"/>
          <w:shd w:val="clear" w:color="auto" w:fill="FFFFFF"/>
        </w:rPr>
        <w:t>Lexus</w:t>
      </w:r>
      <w:proofErr w:type="spellEnd"/>
      <w:r>
        <w:fldChar w:fldCharType="end"/>
      </w:r>
      <w:r w:rsidRPr="00EA1A16">
        <w:rPr>
          <w:rFonts w:ascii="Times New Roman" w:hAnsi="Times New Roman" w:cs="Times New Roman"/>
          <w:sz w:val="28"/>
          <w:szCs w:val="28"/>
          <w:shd w:val="clear" w:color="auto" w:fill="FFFFFF"/>
        </w:rPr>
        <w:t>,</w:t>
      </w:r>
      <w:r w:rsidRPr="00EA1A16">
        <w:rPr>
          <w:rStyle w:val="apple-converted-space"/>
          <w:rFonts w:ascii="Times New Roman" w:hAnsi="Times New Roman" w:cs="Times New Roman"/>
          <w:sz w:val="28"/>
          <w:szCs w:val="28"/>
          <w:shd w:val="clear" w:color="auto" w:fill="FFFFFF"/>
        </w:rPr>
        <w:t> </w:t>
      </w:r>
      <w:proofErr w:type="spellStart"/>
      <w:r>
        <w:fldChar w:fldCharType="begin"/>
      </w:r>
      <w:r>
        <w:instrText>HYPERLINK "http://ru.wikipedia.org/wiki/Scion" \o "Scion"</w:instrText>
      </w:r>
      <w:r>
        <w:fldChar w:fldCharType="separate"/>
      </w:r>
      <w:r w:rsidRPr="00EA1A16">
        <w:rPr>
          <w:rStyle w:val="a3"/>
          <w:rFonts w:ascii="Times New Roman" w:hAnsi="Times New Roman" w:cs="Times New Roman"/>
          <w:sz w:val="28"/>
          <w:szCs w:val="28"/>
          <w:shd w:val="clear" w:color="auto" w:fill="FFFFFF"/>
        </w:rPr>
        <w:t>Scion</w:t>
      </w:r>
      <w:proofErr w:type="spellEnd"/>
      <w:r>
        <w:fldChar w:fldCharType="end"/>
      </w:r>
      <w:r w:rsidRPr="00EA1A16">
        <w:rPr>
          <w:rFonts w:ascii="Times New Roman" w:hAnsi="Times New Roman" w:cs="Times New Roman"/>
          <w:sz w:val="28"/>
          <w:szCs w:val="28"/>
          <w:shd w:val="clear" w:color="auto" w:fill="FFFFFF"/>
        </w:rPr>
        <w:t>,</w:t>
      </w:r>
      <w:r w:rsidRPr="00EA1A16">
        <w:rPr>
          <w:rStyle w:val="apple-converted-space"/>
          <w:rFonts w:ascii="Times New Roman" w:hAnsi="Times New Roman" w:cs="Times New Roman"/>
          <w:sz w:val="28"/>
          <w:szCs w:val="28"/>
          <w:shd w:val="clear" w:color="auto" w:fill="FFFFFF"/>
        </w:rPr>
        <w:t> </w:t>
      </w:r>
      <w:proofErr w:type="spellStart"/>
      <w:r>
        <w:fldChar w:fldCharType="begin"/>
      </w:r>
      <w:r>
        <w:instrText>HYPERLINK "http://ru.wikipedia.org/wiki/Daihatsu" \o "Daihatsu"</w:instrText>
      </w:r>
      <w:r>
        <w:fldChar w:fldCharType="separate"/>
      </w:r>
      <w:r w:rsidRPr="00EA1A16">
        <w:rPr>
          <w:rStyle w:val="a3"/>
          <w:rFonts w:ascii="Times New Roman" w:hAnsi="Times New Roman" w:cs="Times New Roman"/>
          <w:sz w:val="28"/>
          <w:szCs w:val="28"/>
          <w:shd w:val="clear" w:color="auto" w:fill="FFFFFF"/>
        </w:rPr>
        <w:t>Daihatsu</w:t>
      </w:r>
      <w:proofErr w:type="spellEnd"/>
      <w:r>
        <w:fldChar w:fldCharType="end"/>
      </w:r>
      <w:r w:rsidRPr="00EA1A16">
        <w:rPr>
          <w:rFonts w:ascii="Times New Roman" w:hAnsi="Times New Roman" w:cs="Times New Roman"/>
          <w:sz w:val="28"/>
          <w:szCs w:val="28"/>
          <w:shd w:val="clear" w:color="auto" w:fill="FFFFFF"/>
        </w:rPr>
        <w:t>,</w:t>
      </w:r>
      <w:r w:rsidRPr="00EA1A16">
        <w:rPr>
          <w:rStyle w:val="apple-converted-space"/>
          <w:rFonts w:ascii="Times New Roman" w:hAnsi="Times New Roman" w:cs="Times New Roman"/>
          <w:sz w:val="28"/>
          <w:szCs w:val="28"/>
          <w:shd w:val="clear" w:color="auto" w:fill="FFFFFF"/>
        </w:rPr>
        <w:t> </w:t>
      </w:r>
      <w:proofErr w:type="spellStart"/>
      <w:r>
        <w:fldChar w:fldCharType="begin"/>
      </w:r>
      <w:r>
        <w:instrText>HYPERLINK "http://ru.wikipedia.org/wiki/Hino_Motors" \o "Hino Motors"</w:instrText>
      </w:r>
      <w:r>
        <w:fldChar w:fldCharType="separate"/>
      </w:r>
      <w:r w:rsidRPr="00EA1A16">
        <w:rPr>
          <w:rStyle w:val="a3"/>
          <w:rFonts w:ascii="Times New Roman" w:hAnsi="Times New Roman" w:cs="Times New Roman"/>
          <w:sz w:val="28"/>
          <w:szCs w:val="28"/>
          <w:shd w:val="clear" w:color="auto" w:fill="FFFFFF"/>
        </w:rPr>
        <w:t>Hino</w:t>
      </w:r>
      <w:proofErr w:type="spellEnd"/>
      <w:r>
        <w:fldChar w:fldCharType="end"/>
      </w:r>
      <w:r w:rsidRPr="00EA1A16">
        <w:rPr>
          <w:rFonts w:ascii="Times New Roman" w:hAnsi="Times New Roman" w:cs="Times New Roman"/>
          <w:sz w:val="28"/>
          <w:szCs w:val="28"/>
        </w:rPr>
        <w:t>. Под</w:t>
      </w:r>
      <w:r w:rsidRPr="00A84EEF">
        <w:rPr>
          <w:rFonts w:ascii="Times New Roman" w:hAnsi="Times New Roman" w:cs="Times New Roman"/>
          <w:sz w:val="28"/>
          <w:szCs w:val="28"/>
        </w:rPr>
        <w:t xml:space="preserve"> этими брендами компания выпускает пассажирские и грузовые автомобили, а так же автобусы. В Европе и России грузовые автомобили и автобусы не поставляются в промышленных масштабах.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 xml:space="preserve">Компания ориентирует каждый из своих брендов под определенную категорию. Изначально задумывалось, что бренд </w:t>
      </w:r>
      <w:proofErr w:type="spellStart"/>
      <w:r w:rsidRPr="00A84EEF">
        <w:rPr>
          <w:rFonts w:ascii="Times New Roman" w:hAnsi="Times New Roman" w:cs="Times New Roman"/>
          <w:sz w:val="28"/>
          <w:szCs w:val="28"/>
        </w:rPr>
        <w:t>Тойота</w:t>
      </w:r>
      <w:proofErr w:type="spellEnd"/>
      <w:r w:rsidRPr="00A84EEF">
        <w:rPr>
          <w:rFonts w:ascii="Times New Roman" w:hAnsi="Times New Roman" w:cs="Times New Roman"/>
          <w:sz w:val="28"/>
          <w:szCs w:val="28"/>
        </w:rPr>
        <w:t xml:space="preserve"> предназначен для среднего класса, однако как в Европе, так и в России его воспринимают как автомобили для верхнего среднего класса, что препятствует выводу на рынок сразу нескольких бюджетных моделей из-за опасений компании нарушить ожидания привыкших к хорошему оснащению клиентов.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На своем рынке </w:t>
      </w:r>
      <w:proofErr w:type="spellStart"/>
      <w:r w:rsidRPr="00A84EEF">
        <w:rPr>
          <w:rFonts w:ascii="Times New Roman" w:hAnsi="Times New Roman" w:cs="Times New Roman"/>
          <w:sz w:val="28"/>
          <w:szCs w:val="28"/>
        </w:rPr>
        <w:t>Тойота</w:t>
      </w:r>
      <w:proofErr w:type="spellEnd"/>
      <w:r w:rsidRPr="00A84EEF">
        <w:rPr>
          <w:rFonts w:ascii="Times New Roman" w:hAnsi="Times New Roman" w:cs="Times New Roman"/>
          <w:sz w:val="28"/>
          <w:szCs w:val="28"/>
        </w:rPr>
        <w:t xml:space="preserve"> представляет около 50% автопромышленности. Основной особенностью функционирования компании в Японии является наличие сразу пяти дилерских каналов, конкурирующих м</w:t>
      </w:r>
      <w:r>
        <w:rPr>
          <w:rFonts w:ascii="Times New Roman" w:hAnsi="Times New Roman" w:cs="Times New Roman"/>
          <w:sz w:val="28"/>
          <w:szCs w:val="28"/>
        </w:rPr>
        <w:t>ежду собой и создающих</w:t>
      </w:r>
      <w:r w:rsidRPr="00A84EEF">
        <w:rPr>
          <w:rFonts w:ascii="Times New Roman" w:hAnsi="Times New Roman" w:cs="Times New Roman"/>
          <w:sz w:val="28"/>
          <w:szCs w:val="28"/>
        </w:rPr>
        <w:t xml:space="preserve"> тем самым более благоприятные для развития бренда на рынке условия. За счет большого количества торговых точек становится возможным размещать до 50 различных моделей автомобилей. На европейском и российском рынках компания представляет отдельные сети продаж для брендов </w:t>
      </w:r>
      <w:proofErr w:type="spellStart"/>
      <w:r w:rsidRPr="00A84EEF">
        <w:rPr>
          <w:rFonts w:ascii="Times New Roman" w:hAnsi="Times New Roman" w:cs="Times New Roman"/>
          <w:sz w:val="28"/>
          <w:szCs w:val="28"/>
        </w:rPr>
        <w:t>Тойота</w:t>
      </w:r>
      <w:proofErr w:type="spellEnd"/>
      <w:r w:rsidRPr="00A84EEF">
        <w:rPr>
          <w:rFonts w:ascii="Times New Roman" w:hAnsi="Times New Roman" w:cs="Times New Roman"/>
          <w:sz w:val="28"/>
          <w:szCs w:val="28"/>
        </w:rPr>
        <w:t xml:space="preserve"> и </w:t>
      </w:r>
      <w:proofErr w:type="spellStart"/>
      <w:r w:rsidRPr="00A84EEF">
        <w:rPr>
          <w:rFonts w:ascii="Times New Roman" w:hAnsi="Times New Roman" w:cs="Times New Roman"/>
          <w:sz w:val="28"/>
          <w:szCs w:val="28"/>
        </w:rPr>
        <w:t>Лексус</w:t>
      </w:r>
      <w:proofErr w:type="spellEnd"/>
      <w:r w:rsidRPr="00A84EEF">
        <w:rPr>
          <w:rFonts w:ascii="Times New Roman" w:hAnsi="Times New Roman" w:cs="Times New Roman"/>
          <w:sz w:val="28"/>
          <w:szCs w:val="28"/>
        </w:rPr>
        <w:t xml:space="preserve">, тем самым делая еще больший акцент на эксклюзивности и </w:t>
      </w:r>
      <w:proofErr w:type="spellStart"/>
      <w:r w:rsidRPr="00A84EEF">
        <w:rPr>
          <w:rFonts w:ascii="Times New Roman" w:hAnsi="Times New Roman" w:cs="Times New Roman"/>
          <w:sz w:val="28"/>
          <w:szCs w:val="28"/>
        </w:rPr>
        <w:t>премиальности</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Лексуса</w:t>
      </w:r>
      <w:proofErr w:type="spellEnd"/>
      <w:r w:rsidRPr="00A84EEF">
        <w:rPr>
          <w:rFonts w:ascii="Times New Roman" w:hAnsi="Times New Roman" w:cs="Times New Roman"/>
          <w:sz w:val="28"/>
          <w:szCs w:val="28"/>
        </w:rPr>
        <w:t>. При этом компания считает неэффективным присутствие на этом рынке более чем 20 моделей из-за возможных проблем с позиционированием каждой отдельной модели</w:t>
      </w:r>
      <w:r w:rsidRPr="00A84EEF">
        <w:rPr>
          <w:rStyle w:val="a9"/>
          <w:rFonts w:ascii="Times New Roman" w:hAnsi="Times New Roman" w:cs="Times New Roman"/>
          <w:sz w:val="28"/>
          <w:szCs w:val="28"/>
        </w:rPr>
        <w:footnoteReference w:id="26"/>
      </w:r>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За счет разницы в восприятии бренда автомобили </w:t>
      </w:r>
      <w:proofErr w:type="spellStart"/>
      <w:r w:rsidRPr="00A84EEF">
        <w:rPr>
          <w:rFonts w:ascii="Times New Roman" w:hAnsi="Times New Roman" w:cs="Times New Roman"/>
          <w:sz w:val="28"/>
          <w:szCs w:val="28"/>
        </w:rPr>
        <w:t>Тойота</w:t>
      </w:r>
      <w:proofErr w:type="spellEnd"/>
      <w:r w:rsidRPr="00A84EEF">
        <w:rPr>
          <w:rFonts w:ascii="Times New Roman" w:hAnsi="Times New Roman" w:cs="Times New Roman"/>
          <w:sz w:val="28"/>
          <w:szCs w:val="28"/>
        </w:rPr>
        <w:t xml:space="preserve"> продаются в России намного дороже, чем в Японии и даже США. На настоящий момент за счет высокой покупательной способности населения цены на продукцию компании достаточно высоки для того, чтобы импортировать автомобили из стран с более дешевой рабочей силой. В России производится лишь одна, наиболее популярная модель компании – </w:t>
      </w:r>
      <w:r w:rsidRPr="00A84EEF">
        <w:rPr>
          <w:rFonts w:ascii="Times New Roman" w:hAnsi="Times New Roman" w:cs="Times New Roman"/>
          <w:sz w:val="28"/>
          <w:szCs w:val="28"/>
          <w:lang w:val="en-US"/>
        </w:rPr>
        <w:t>Toyota</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Camry</w:t>
      </w:r>
      <w:r w:rsidRPr="00A84EEF">
        <w:rPr>
          <w:rFonts w:ascii="Times New Roman" w:hAnsi="Times New Roman" w:cs="Times New Roman"/>
          <w:sz w:val="28"/>
          <w:szCs w:val="28"/>
        </w:rPr>
        <w:t>.</w:t>
      </w:r>
      <w:r w:rsidRPr="00A84EEF">
        <w:rPr>
          <w:rStyle w:val="a9"/>
          <w:rFonts w:ascii="Times New Roman" w:hAnsi="Times New Roman" w:cs="Times New Roman"/>
          <w:sz w:val="28"/>
          <w:szCs w:val="28"/>
        </w:rPr>
        <w:footnoteReference w:id="27"/>
      </w:r>
      <w:r w:rsidRPr="00A84EEF">
        <w:rPr>
          <w:rFonts w:ascii="Times New Roman" w:hAnsi="Times New Roman" w:cs="Times New Roman"/>
          <w:sz w:val="28"/>
          <w:szCs w:val="28"/>
        </w:rPr>
        <w:t xml:space="preserve"> Что касается производственного аспекта, с целью диверсификации рисков компания распределяет производство отдельных компонентов таким образом, чтобы в случае каких-либо природных катаклизмов </w:t>
      </w:r>
      <w:r w:rsidRPr="00A84EEF">
        <w:rPr>
          <w:rFonts w:ascii="Times New Roman" w:hAnsi="Times New Roman" w:cs="Times New Roman"/>
          <w:sz w:val="28"/>
          <w:szCs w:val="28"/>
        </w:rPr>
        <w:lastRenderedPageBreak/>
        <w:t>из-за остановки завода в одном месте было возможно увеличить производство в другом, не приостанавливая сборку.</w:t>
      </w:r>
      <w:r w:rsidRPr="00A84EEF">
        <w:rPr>
          <w:rStyle w:val="a9"/>
          <w:rFonts w:ascii="Times New Roman" w:hAnsi="Times New Roman" w:cs="Times New Roman"/>
          <w:sz w:val="28"/>
          <w:szCs w:val="28"/>
        </w:rPr>
        <w:footnoteReference w:id="28"/>
      </w:r>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Автомобили </w:t>
      </w:r>
      <w:proofErr w:type="spellStart"/>
      <w:r w:rsidRPr="00A84EEF">
        <w:rPr>
          <w:rFonts w:ascii="Times New Roman" w:hAnsi="Times New Roman" w:cs="Times New Roman"/>
          <w:sz w:val="28"/>
          <w:szCs w:val="28"/>
        </w:rPr>
        <w:t>Лексус</w:t>
      </w:r>
      <w:proofErr w:type="spellEnd"/>
      <w:r w:rsidRPr="00A84EEF">
        <w:rPr>
          <w:rFonts w:ascii="Times New Roman" w:hAnsi="Times New Roman" w:cs="Times New Roman"/>
          <w:sz w:val="28"/>
          <w:szCs w:val="28"/>
        </w:rPr>
        <w:t xml:space="preserve">, изначально задуманные как автомобили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неожиданно для самих производителей стали восприниматься на развивающихся рынках как </w:t>
      </w:r>
      <w:proofErr w:type="spellStart"/>
      <w:r w:rsidRPr="00A84EEF">
        <w:rPr>
          <w:rFonts w:ascii="Times New Roman" w:hAnsi="Times New Roman" w:cs="Times New Roman"/>
          <w:sz w:val="28"/>
          <w:szCs w:val="28"/>
        </w:rPr>
        <w:t>аппер-премиум</w:t>
      </w:r>
      <w:proofErr w:type="spellEnd"/>
      <w:r w:rsidRPr="00A84EEF">
        <w:rPr>
          <w:rFonts w:ascii="Times New Roman" w:hAnsi="Times New Roman" w:cs="Times New Roman"/>
          <w:sz w:val="28"/>
          <w:szCs w:val="28"/>
        </w:rPr>
        <w:t xml:space="preserve">, входя в конкуренцию с люксовыми моделями </w:t>
      </w:r>
      <w:proofErr w:type="spellStart"/>
      <w:r w:rsidRPr="00A84EEF">
        <w:rPr>
          <w:rFonts w:ascii="Times New Roman" w:hAnsi="Times New Roman" w:cs="Times New Roman"/>
          <w:sz w:val="28"/>
          <w:szCs w:val="28"/>
        </w:rPr>
        <w:t>Мерседес-Бенц</w:t>
      </w:r>
      <w:proofErr w:type="spellEnd"/>
      <w:r w:rsidRPr="00A84EEF">
        <w:rPr>
          <w:rFonts w:ascii="Times New Roman" w:hAnsi="Times New Roman" w:cs="Times New Roman"/>
          <w:sz w:val="28"/>
          <w:szCs w:val="28"/>
        </w:rPr>
        <w:t>.</w:t>
      </w:r>
      <w:r>
        <w:rPr>
          <w:rStyle w:val="a9"/>
          <w:rFonts w:ascii="Times New Roman" w:hAnsi="Times New Roman" w:cs="Times New Roman"/>
          <w:sz w:val="28"/>
          <w:szCs w:val="28"/>
        </w:rPr>
        <w:footnoteReference w:id="29"/>
      </w:r>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На данный момент компания также является одним из крупнейших производителей </w:t>
      </w:r>
      <w:proofErr w:type="spellStart"/>
      <w:r w:rsidRPr="00A84EEF">
        <w:rPr>
          <w:rFonts w:ascii="Times New Roman" w:hAnsi="Times New Roman" w:cs="Times New Roman"/>
          <w:sz w:val="28"/>
          <w:szCs w:val="28"/>
        </w:rPr>
        <w:t>электр</w:t>
      </w:r>
      <w:proofErr w:type="gramStart"/>
      <w:r w:rsidRPr="00A84EEF">
        <w:rPr>
          <w:rFonts w:ascii="Times New Roman" w:hAnsi="Times New Roman" w:cs="Times New Roman"/>
          <w:sz w:val="28"/>
          <w:szCs w:val="28"/>
        </w:rPr>
        <w:t>о</w:t>
      </w:r>
      <w:proofErr w:type="spellEnd"/>
      <w:r w:rsidRPr="00A84EEF">
        <w:rPr>
          <w:rFonts w:ascii="Times New Roman" w:hAnsi="Times New Roman" w:cs="Times New Roman"/>
          <w:sz w:val="28"/>
          <w:szCs w:val="28"/>
        </w:rPr>
        <w:t>-</w:t>
      </w:r>
      <w:proofErr w:type="gramEnd"/>
      <w:r w:rsidRPr="00A84EEF">
        <w:rPr>
          <w:rFonts w:ascii="Times New Roman" w:hAnsi="Times New Roman" w:cs="Times New Roman"/>
          <w:sz w:val="28"/>
          <w:szCs w:val="28"/>
        </w:rPr>
        <w:t xml:space="preserve"> и гибридных автомобилей.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Таким образом, можно утверждать, что компания не использует какую-то одну определенную стратегию выхода на рынок, стараясь комбинировать стратегии экспорта для автомобилей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класса со стратегией прямых иностранных инвестиций для популярных моделей среднего класса.</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Другой важный игрок автомобильного рынка, американская компания </w:t>
      </w:r>
      <w:proofErr w:type="spellStart"/>
      <w:r w:rsidRPr="00A84EEF">
        <w:rPr>
          <w:rFonts w:ascii="Times New Roman" w:hAnsi="Times New Roman" w:cs="Times New Roman"/>
          <w:b/>
          <w:bCs/>
          <w:sz w:val="28"/>
          <w:szCs w:val="28"/>
        </w:rPr>
        <w:t>Дженерал</w:t>
      </w:r>
      <w:proofErr w:type="spellEnd"/>
      <w:r w:rsidRPr="00A84EEF">
        <w:rPr>
          <w:rFonts w:ascii="Times New Roman" w:hAnsi="Times New Roman" w:cs="Times New Roman"/>
          <w:b/>
          <w:bCs/>
          <w:sz w:val="28"/>
          <w:szCs w:val="28"/>
        </w:rPr>
        <w:t xml:space="preserve"> </w:t>
      </w:r>
      <w:proofErr w:type="spellStart"/>
      <w:r w:rsidRPr="00A84EEF">
        <w:rPr>
          <w:rFonts w:ascii="Times New Roman" w:hAnsi="Times New Roman" w:cs="Times New Roman"/>
          <w:b/>
          <w:bCs/>
          <w:sz w:val="28"/>
          <w:szCs w:val="28"/>
        </w:rPr>
        <w:t>Моторс</w:t>
      </w:r>
      <w:proofErr w:type="spellEnd"/>
      <w:r w:rsidRPr="00A84EEF">
        <w:rPr>
          <w:rFonts w:ascii="Times New Roman" w:hAnsi="Times New Roman" w:cs="Times New Roman"/>
          <w:sz w:val="28"/>
          <w:szCs w:val="28"/>
        </w:rPr>
        <w:t>, хотя и с трудом пережила мировой финансовый кризис 2008 года, войдя в крупные долги, но все же продолжила свое существование, причем довольно успешно. Основанная в 1908 году, компания на протяжении 77 лет удерживала первое место по объемам производства на автомобильном рынке.</w:t>
      </w:r>
      <w:r w:rsidRPr="00A84EEF">
        <w:rPr>
          <w:rStyle w:val="a9"/>
          <w:rFonts w:ascii="Times New Roman" w:hAnsi="Times New Roman" w:cs="Times New Roman"/>
          <w:sz w:val="28"/>
          <w:szCs w:val="28"/>
        </w:rPr>
        <w:footnoteReference w:id="30"/>
      </w:r>
      <w:r w:rsidRPr="00A84EEF">
        <w:rPr>
          <w:rFonts w:ascii="Times New Roman" w:hAnsi="Times New Roman" w:cs="Times New Roman"/>
          <w:sz w:val="28"/>
          <w:szCs w:val="28"/>
        </w:rPr>
        <w:t xml:space="preserve"> </w:t>
      </w:r>
    </w:p>
    <w:p w:rsidR="005103CD" w:rsidRPr="005103CD" w:rsidRDefault="005103CD" w:rsidP="005103CD">
      <w:pPr>
        <w:pStyle w:val="a5"/>
        <w:shd w:val="clear" w:color="auto" w:fill="FFFFFF"/>
        <w:spacing w:before="96" w:beforeAutospacing="0" w:after="120" w:afterAutospacing="0" w:line="360" w:lineRule="auto"/>
        <w:jc w:val="both"/>
        <w:rPr>
          <w:color w:val="000000"/>
          <w:sz w:val="28"/>
          <w:szCs w:val="28"/>
        </w:rPr>
      </w:pPr>
      <w:r w:rsidRPr="00A84EEF">
        <w:rPr>
          <w:color w:val="000000"/>
          <w:sz w:val="28"/>
          <w:szCs w:val="28"/>
        </w:rPr>
        <w:t xml:space="preserve">Путь интернационализации </w:t>
      </w:r>
      <w:proofErr w:type="spellStart"/>
      <w:r w:rsidRPr="00A84EEF">
        <w:rPr>
          <w:color w:val="000000"/>
          <w:sz w:val="28"/>
          <w:szCs w:val="28"/>
        </w:rPr>
        <w:t>Дженерал</w:t>
      </w:r>
      <w:proofErr w:type="spellEnd"/>
      <w:r w:rsidRPr="00A84EEF">
        <w:rPr>
          <w:color w:val="000000"/>
          <w:sz w:val="28"/>
          <w:szCs w:val="28"/>
        </w:rPr>
        <w:t xml:space="preserve"> </w:t>
      </w:r>
      <w:proofErr w:type="spellStart"/>
      <w:r w:rsidRPr="00A84EEF">
        <w:rPr>
          <w:color w:val="000000"/>
          <w:sz w:val="28"/>
          <w:szCs w:val="28"/>
        </w:rPr>
        <w:t>Моторс</w:t>
      </w:r>
      <w:proofErr w:type="spellEnd"/>
      <w:r w:rsidRPr="00A84EEF">
        <w:rPr>
          <w:color w:val="000000"/>
          <w:sz w:val="28"/>
          <w:szCs w:val="28"/>
        </w:rPr>
        <w:t xml:space="preserve"> был не столь уж сложен: для компании не составило труда в свое время купить одну из довольно крупных европейских компаний - немецкий </w:t>
      </w:r>
      <w:r w:rsidRPr="00A84EEF">
        <w:rPr>
          <w:color w:val="000000"/>
          <w:sz w:val="28"/>
          <w:szCs w:val="28"/>
          <w:lang w:val="en-US"/>
        </w:rPr>
        <w:t>Opel</w:t>
      </w:r>
      <w:r w:rsidRPr="00A84EEF">
        <w:rPr>
          <w:color w:val="000000"/>
          <w:sz w:val="28"/>
          <w:szCs w:val="28"/>
        </w:rPr>
        <w:t xml:space="preserve"> и впоследствии отталкиваться от его каналов сбыта. </w:t>
      </w:r>
      <w:r w:rsidRPr="005103CD">
        <w:rPr>
          <w:color w:val="000000"/>
          <w:sz w:val="28"/>
          <w:szCs w:val="28"/>
        </w:rPr>
        <w:t xml:space="preserve">Всего, помимо </w:t>
      </w:r>
      <w:r w:rsidRPr="005103CD">
        <w:rPr>
          <w:color w:val="000000"/>
          <w:sz w:val="28"/>
          <w:szCs w:val="28"/>
          <w:lang w:val="en-US"/>
        </w:rPr>
        <w:t>Opel</w:t>
      </w:r>
      <w:r w:rsidRPr="005103CD">
        <w:rPr>
          <w:color w:val="000000"/>
          <w:sz w:val="28"/>
          <w:szCs w:val="28"/>
        </w:rPr>
        <w:t>,</w:t>
      </w:r>
      <w:r w:rsidRPr="00A84EEF">
        <w:rPr>
          <w:color w:val="000000"/>
          <w:sz w:val="28"/>
          <w:szCs w:val="28"/>
        </w:rPr>
        <w:t xml:space="preserve"> в концерн входит 7 марок: </w:t>
      </w:r>
      <w:proofErr w:type="spellStart"/>
      <w:r w:rsidRPr="00A84EEF">
        <w:rPr>
          <w:color w:val="000000"/>
          <w:sz w:val="28"/>
          <w:szCs w:val="28"/>
          <w:lang w:val="en-US"/>
        </w:rPr>
        <w:t>Alpheon</w:t>
      </w:r>
      <w:proofErr w:type="spellEnd"/>
      <w:r w:rsidRPr="00A84EEF">
        <w:rPr>
          <w:color w:val="000000"/>
          <w:sz w:val="28"/>
          <w:szCs w:val="28"/>
        </w:rPr>
        <w:t xml:space="preserve">, </w:t>
      </w:r>
      <w:r w:rsidRPr="00A84EEF">
        <w:rPr>
          <w:color w:val="000000"/>
          <w:sz w:val="28"/>
          <w:szCs w:val="28"/>
          <w:lang w:val="en-US"/>
        </w:rPr>
        <w:t>Buick</w:t>
      </w:r>
      <w:r w:rsidRPr="00A84EEF">
        <w:rPr>
          <w:color w:val="000000"/>
          <w:sz w:val="28"/>
          <w:szCs w:val="28"/>
        </w:rPr>
        <w:t xml:space="preserve">, </w:t>
      </w:r>
      <w:r w:rsidRPr="00A84EEF">
        <w:rPr>
          <w:color w:val="000000"/>
          <w:sz w:val="28"/>
          <w:szCs w:val="28"/>
          <w:lang w:val="en-US"/>
        </w:rPr>
        <w:t>Cadillac</w:t>
      </w:r>
      <w:r w:rsidRPr="00A84EEF">
        <w:rPr>
          <w:color w:val="000000"/>
          <w:sz w:val="28"/>
          <w:szCs w:val="28"/>
        </w:rPr>
        <w:t xml:space="preserve">, </w:t>
      </w:r>
      <w:r w:rsidRPr="00A84EEF">
        <w:rPr>
          <w:color w:val="000000"/>
          <w:sz w:val="28"/>
          <w:szCs w:val="28"/>
          <w:lang w:val="en-US"/>
        </w:rPr>
        <w:t>Chevrolet</w:t>
      </w:r>
      <w:r w:rsidRPr="00A84EEF">
        <w:rPr>
          <w:color w:val="000000"/>
          <w:sz w:val="28"/>
          <w:szCs w:val="28"/>
        </w:rPr>
        <w:t xml:space="preserve">, </w:t>
      </w:r>
      <w:r w:rsidRPr="00A84EEF">
        <w:rPr>
          <w:color w:val="000000"/>
          <w:sz w:val="28"/>
          <w:szCs w:val="28"/>
          <w:lang w:val="en-US"/>
        </w:rPr>
        <w:t>GMC</w:t>
      </w:r>
      <w:r w:rsidRPr="00A84EEF">
        <w:rPr>
          <w:color w:val="000000"/>
          <w:sz w:val="28"/>
          <w:szCs w:val="28"/>
        </w:rPr>
        <w:t xml:space="preserve">, </w:t>
      </w:r>
      <w:r w:rsidRPr="00A84EEF">
        <w:rPr>
          <w:color w:val="000000"/>
          <w:sz w:val="28"/>
          <w:szCs w:val="28"/>
          <w:lang w:val="en-US"/>
        </w:rPr>
        <w:t>Holden</w:t>
      </w:r>
      <w:r w:rsidRPr="00A84EEF">
        <w:rPr>
          <w:color w:val="000000"/>
          <w:sz w:val="28"/>
          <w:szCs w:val="28"/>
        </w:rPr>
        <w:t xml:space="preserve"> и </w:t>
      </w:r>
      <w:r w:rsidRPr="00A84EEF">
        <w:rPr>
          <w:color w:val="000000"/>
          <w:sz w:val="28"/>
          <w:szCs w:val="28"/>
          <w:lang w:val="en-US"/>
        </w:rPr>
        <w:t>Vauxhall</w:t>
      </w:r>
      <w:r w:rsidRPr="00A84EEF">
        <w:rPr>
          <w:color w:val="000000"/>
          <w:sz w:val="28"/>
          <w:szCs w:val="28"/>
        </w:rPr>
        <w:t xml:space="preserve">. До недавнего времени выпускались также автомобили </w:t>
      </w:r>
      <w:r w:rsidRPr="00A84EEF">
        <w:rPr>
          <w:color w:val="000000"/>
          <w:sz w:val="28"/>
          <w:szCs w:val="28"/>
          <w:lang w:val="en-US"/>
        </w:rPr>
        <w:t>Oldsmobile</w:t>
      </w:r>
      <w:r w:rsidRPr="00A84EEF">
        <w:rPr>
          <w:color w:val="000000"/>
          <w:sz w:val="28"/>
          <w:szCs w:val="28"/>
        </w:rPr>
        <w:t xml:space="preserve">, </w:t>
      </w:r>
      <w:r w:rsidRPr="00A84EEF">
        <w:rPr>
          <w:color w:val="000000"/>
          <w:sz w:val="28"/>
          <w:szCs w:val="28"/>
          <w:lang w:val="en-US"/>
        </w:rPr>
        <w:t>Pontiac</w:t>
      </w:r>
      <w:r w:rsidRPr="00A84EEF">
        <w:rPr>
          <w:color w:val="000000"/>
          <w:sz w:val="28"/>
          <w:szCs w:val="28"/>
        </w:rPr>
        <w:t xml:space="preserve">, </w:t>
      </w:r>
      <w:r w:rsidRPr="00A84EEF">
        <w:rPr>
          <w:color w:val="000000"/>
          <w:sz w:val="28"/>
          <w:szCs w:val="28"/>
          <w:lang w:val="en-US"/>
        </w:rPr>
        <w:t>Saturn</w:t>
      </w:r>
      <w:r w:rsidRPr="00A84EEF">
        <w:rPr>
          <w:color w:val="000000"/>
          <w:sz w:val="28"/>
          <w:szCs w:val="28"/>
        </w:rPr>
        <w:t xml:space="preserve">, </w:t>
      </w:r>
      <w:r w:rsidRPr="00A84EEF">
        <w:rPr>
          <w:color w:val="000000"/>
          <w:sz w:val="28"/>
          <w:szCs w:val="28"/>
          <w:lang w:val="en-US"/>
        </w:rPr>
        <w:t>Hummer</w:t>
      </w:r>
      <w:r w:rsidRPr="00A84EEF">
        <w:rPr>
          <w:color w:val="000000"/>
          <w:sz w:val="28"/>
          <w:szCs w:val="28"/>
        </w:rPr>
        <w:t xml:space="preserve">, </w:t>
      </w:r>
      <w:proofErr w:type="spellStart"/>
      <w:r w:rsidRPr="00A84EEF">
        <w:rPr>
          <w:color w:val="000000"/>
          <w:sz w:val="28"/>
          <w:szCs w:val="28"/>
          <w:lang w:val="en-US"/>
        </w:rPr>
        <w:t>Asuna</w:t>
      </w:r>
      <w:proofErr w:type="spellEnd"/>
      <w:r w:rsidRPr="00A84EEF">
        <w:rPr>
          <w:color w:val="000000"/>
          <w:sz w:val="28"/>
          <w:szCs w:val="28"/>
        </w:rPr>
        <w:t xml:space="preserve">, </w:t>
      </w:r>
      <w:r w:rsidRPr="00A84EEF">
        <w:rPr>
          <w:color w:val="000000"/>
          <w:sz w:val="28"/>
          <w:szCs w:val="28"/>
          <w:lang w:val="en-US"/>
        </w:rPr>
        <w:t>Acadian</w:t>
      </w:r>
      <w:r w:rsidRPr="00A84EEF">
        <w:rPr>
          <w:color w:val="000000"/>
          <w:sz w:val="28"/>
          <w:szCs w:val="28"/>
        </w:rPr>
        <w:t xml:space="preserve"> и </w:t>
      </w:r>
      <w:r w:rsidRPr="00A84EEF">
        <w:rPr>
          <w:color w:val="000000"/>
          <w:sz w:val="28"/>
          <w:szCs w:val="28"/>
          <w:lang w:val="en-US"/>
        </w:rPr>
        <w:t>Geo</w:t>
      </w:r>
      <w:r w:rsidRPr="00A84EEF">
        <w:rPr>
          <w:color w:val="000000"/>
          <w:sz w:val="28"/>
          <w:szCs w:val="28"/>
        </w:rPr>
        <w:t xml:space="preserve">. </w:t>
      </w:r>
      <w:r w:rsidRPr="00A84EEF">
        <w:rPr>
          <w:rStyle w:val="apple-converted-space"/>
          <w:color w:val="000000"/>
          <w:sz w:val="28"/>
          <w:szCs w:val="28"/>
        </w:rPr>
        <w:t>Помимо своих собственных разработок</w:t>
      </w:r>
      <w:r w:rsidRPr="000E7AB1">
        <w:rPr>
          <w:rStyle w:val="apple-converted-space"/>
          <w:color w:val="000000"/>
          <w:sz w:val="28"/>
          <w:szCs w:val="28"/>
        </w:rPr>
        <w:t>, с целью выхода на рынки других стран,</w:t>
      </w:r>
      <w:r w:rsidRPr="00A84EEF">
        <w:rPr>
          <w:rStyle w:val="apple-converted-space"/>
          <w:color w:val="000000"/>
          <w:sz w:val="28"/>
          <w:szCs w:val="28"/>
        </w:rPr>
        <w:t xml:space="preserve"> </w:t>
      </w:r>
      <w:r w:rsidRPr="00A84EEF">
        <w:rPr>
          <w:rStyle w:val="apple-converted-space"/>
          <w:color w:val="000000"/>
          <w:sz w:val="28"/>
          <w:szCs w:val="28"/>
        </w:rPr>
        <w:lastRenderedPageBreak/>
        <w:t>компания</w:t>
      </w:r>
      <w:r w:rsidRPr="00A84EEF">
        <w:rPr>
          <w:color w:val="000000"/>
          <w:sz w:val="28"/>
          <w:szCs w:val="28"/>
        </w:rPr>
        <w:t xml:space="preserve"> работает совместно с рядом иностранных компаний, разделяя рынки сбыта и производя совместную разработку автомобилей и двигателей. Среди</w:t>
      </w:r>
      <w:r w:rsidRPr="0014420D">
        <w:rPr>
          <w:color w:val="000000"/>
          <w:sz w:val="28"/>
          <w:szCs w:val="28"/>
        </w:rPr>
        <w:t xml:space="preserve"> </w:t>
      </w:r>
      <w:r w:rsidRPr="00A84EEF">
        <w:rPr>
          <w:color w:val="000000"/>
          <w:sz w:val="28"/>
          <w:szCs w:val="28"/>
        </w:rPr>
        <w:t>таких</w:t>
      </w:r>
      <w:r w:rsidRPr="0014420D">
        <w:rPr>
          <w:color w:val="000000"/>
          <w:sz w:val="28"/>
          <w:szCs w:val="28"/>
        </w:rPr>
        <w:t xml:space="preserve"> </w:t>
      </w:r>
      <w:r w:rsidRPr="00A84EEF">
        <w:rPr>
          <w:color w:val="000000"/>
          <w:sz w:val="28"/>
          <w:szCs w:val="28"/>
        </w:rPr>
        <w:t>компаний</w:t>
      </w:r>
      <w:r w:rsidRPr="0014420D">
        <w:rPr>
          <w:color w:val="000000"/>
          <w:sz w:val="28"/>
          <w:szCs w:val="28"/>
        </w:rPr>
        <w:t xml:space="preserve"> </w:t>
      </w:r>
      <w:r w:rsidRPr="00734A53">
        <w:rPr>
          <w:color w:val="000000"/>
          <w:sz w:val="28"/>
          <w:szCs w:val="28"/>
          <w:lang w:val="en-US"/>
        </w:rPr>
        <w:t>Fiat</w:t>
      </w:r>
      <w:r w:rsidRPr="0014420D">
        <w:rPr>
          <w:color w:val="000000"/>
          <w:sz w:val="28"/>
          <w:szCs w:val="28"/>
        </w:rPr>
        <w:t xml:space="preserve"> </w:t>
      </w:r>
      <w:r w:rsidRPr="00734A53">
        <w:rPr>
          <w:color w:val="000000"/>
          <w:sz w:val="28"/>
          <w:szCs w:val="28"/>
          <w:lang w:val="en-US"/>
        </w:rPr>
        <w:t>Auto</w:t>
      </w:r>
      <w:r w:rsidRPr="0014420D">
        <w:rPr>
          <w:color w:val="000000"/>
          <w:sz w:val="28"/>
          <w:szCs w:val="28"/>
        </w:rPr>
        <w:t xml:space="preserve"> </w:t>
      </w:r>
      <w:proofErr w:type="spellStart"/>
      <w:r w:rsidRPr="00734A53">
        <w:rPr>
          <w:color w:val="000000"/>
          <w:sz w:val="28"/>
          <w:szCs w:val="28"/>
          <w:lang w:val="en-US"/>
        </w:rPr>
        <w:t>SpA</w:t>
      </w:r>
      <w:proofErr w:type="spellEnd"/>
      <w:r w:rsidRPr="0014420D">
        <w:rPr>
          <w:color w:val="000000"/>
          <w:sz w:val="28"/>
          <w:szCs w:val="28"/>
        </w:rPr>
        <w:t xml:space="preserve"> </w:t>
      </w:r>
      <w:r w:rsidRPr="00734A53">
        <w:rPr>
          <w:color w:val="000000"/>
          <w:sz w:val="28"/>
          <w:szCs w:val="28"/>
          <w:lang w:val="en-US"/>
        </w:rPr>
        <w:t>of</w:t>
      </w:r>
      <w:r w:rsidRPr="0014420D">
        <w:rPr>
          <w:color w:val="000000"/>
          <w:sz w:val="28"/>
          <w:szCs w:val="28"/>
        </w:rPr>
        <w:t xml:space="preserve"> </w:t>
      </w:r>
      <w:r w:rsidRPr="00734A53">
        <w:rPr>
          <w:color w:val="000000"/>
          <w:sz w:val="28"/>
          <w:szCs w:val="28"/>
          <w:lang w:val="en-US"/>
        </w:rPr>
        <w:t>Italy</w:t>
      </w:r>
      <w:r w:rsidRPr="0014420D">
        <w:rPr>
          <w:color w:val="000000"/>
          <w:sz w:val="28"/>
          <w:szCs w:val="28"/>
        </w:rPr>
        <w:t xml:space="preserve"> (</w:t>
      </w:r>
      <w:r w:rsidRPr="00A84EEF">
        <w:rPr>
          <w:color w:val="000000"/>
          <w:sz w:val="28"/>
          <w:szCs w:val="28"/>
        </w:rPr>
        <w:t>марки</w:t>
      </w:r>
      <w:r w:rsidRPr="00734A53">
        <w:rPr>
          <w:rStyle w:val="apple-converted-space"/>
          <w:color w:val="000000"/>
          <w:sz w:val="28"/>
          <w:szCs w:val="28"/>
          <w:lang w:val="en-US"/>
        </w:rPr>
        <w:t> </w:t>
      </w:r>
      <w:hyperlink r:id="rId9" w:tooltip="Fiat" w:history="1">
        <w:r w:rsidRPr="00734A53">
          <w:rPr>
            <w:rStyle w:val="a3"/>
            <w:color w:val="000000"/>
            <w:sz w:val="28"/>
            <w:szCs w:val="28"/>
            <w:lang w:val="en-US"/>
          </w:rPr>
          <w:t>Fiat</w:t>
        </w:r>
      </w:hyperlink>
      <w:r w:rsidRPr="0014420D">
        <w:rPr>
          <w:color w:val="000000"/>
          <w:sz w:val="28"/>
          <w:szCs w:val="28"/>
        </w:rPr>
        <w:t>,</w:t>
      </w:r>
      <w:r w:rsidRPr="00734A53">
        <w:rPr>
          <w:rStyle w:val="apple-converted-space"/>
          <w:color w:val="000000"/>
          <w:sz w:val="28"/>
          <w:szCs w:val="28"/>
          <w:lang w:val="en-US"/>
        </w:rPr>
        <w:t> </w:t>
      </w:r>
      <w:hyperlink r:id="rId10" w:tooltip="Alfa Romeo" w:history="1">
        <w:r w:rsidRPr="00734A53">
          <w:rPr>
            <w:rStyle w:val="a3"/>
            <w:color w:val="000000"/>
            <w:sz w:val="28"/>
            <w:szCs w:val="28"/>
            <w:lang w:val="en-US"/>
          </w:rPr>
          <w:t>Alfa</w:t>
        </w:r>
        <w:r w:rsidRPr="0014420D">
          <w:rPr>
            <w:rStyle w:val="a3"/>
            <w:color w:val="000000"/>
            <w:sz w:val="28"/>
            <w:szCs w:val="28"/>
          </w:rPr>
          <w:t xml:space="preserve"> </w:t>
        </w:r>
        <w:r w:rsidRPr="00734A53">
          <w:rPr>
            <w:rStyle w:val="a3"/>
            <w:color w:val="000000"/>
            <w:sz w:val="28"/>
            <w:szCs w:val="28"/>
            <w:lang w:val="en-US"/>
          </w:rPr>
          <w:t>Romeo</w:t>
        </w:r>
      </w:hyperlink>
      <w:r w:rsidRPr="0014420D">
        <w:rPr>
          <w:color w:val="000000"/>
          <w:sz w:val="28"/>
          <w:szCs w:val="28"/>
        </w:rPr>
        <w:t>,</w:t>
      </w:r>
      <w:r w:rsidRPr="00734A53">
        <w:rPr>
          <w:rStyle w:val="apple-converted-space"/>
          <w:color w:val="000000"/>
          <w:sz w:val="28"/>
          <w:szCs w:val="28"/>
          <w:lang w:val="en-US"/>
        </w:rPr>
        <w:t> </w:t>
      </w:r>
      <w:proofErr w:type="spellStart"/>
      <w:r>
        <w:fldChar w:fldCharType="begin"/>
      </w:r>
      <w:r>
        <w:instrText>HYPERLINK "http://ru.wikipedia.org/wiki/Lancia" \o "Lancia"</w:instrText>
      </w:r>
      <w:r>
        <w:fldChar w:fldCharType="separate"/>
      </w:r>
      <w:r w:rsidRPr="00734A53">
        <w:rPr>
          <w:rStyle w:val="a3"/>
          <w:color w:val="000000"/>
          <w:sz w:val="28"/>
          <w:szCs w:val="28"/>
          <w:lang w:val="en-US"/>
        </w:rPr>
        <w:t>Lancia</w:t>
      </w:r>
      <w:proofErr w:type="spellEnd"/>
      <w:r>
        <w:fldChar w:fldCharType="end"/>
      </w:r>
      <w:r w:rsidRPr="0014420D">
        <w:rPr>
          <w:color w:val="000000"/>
          <w:sz w:val="28"/>
          <w:szCs w:val="28"/>
        </w:rPr>
        <w:t>,</w:t>
      </w:r>
      <w:r w:rsidRPr="00734A53">
        <w:rPr>
          <w:rStyle w:val="apple-converted-space"/>
          <w:color w:val="000000"/>
          <w:sz w:val="28"/>
          <w:szCs w:val="28"/>
          <w:lang w:val="en-US"/>
        </w:rPr>
        <w:t> </w:t>
      </w:r>
      <w:hyperlink r:id="rId11" w:tooltip="Ferrari" w:history="1">
        <w:r w:rsidRPr="00734A53">
          <w:rPr>
            <w:rStyle w:val="a3"/>
            <w:color w:val="000000"/>
            <w:sz w:val="28"/>
            <w:szCs w:val="28"/>
            <w:lang w:val="en-US"/>
          </w:rPr>
          <w:t>Ferrari</w:t>
        </w:r>
      </w:hyperlink>
      <w:r w:rsidRPr="0014420D">
        <w:rPr>
          <w:color w:val="000000"/>
          <w:sz w:val="28"/>
          <w:szCs w:val="28"/>
        </w:rPr>
        <w:t>,</w:t>
      </w:r>
      <w:r w:rsidRPr="00734A53">
        <w:rPr>
          <w:rStyle w:val="apple-converted-space"/>
          <w:color w:val="000000"/>
          <w:sz w:val="28"/>
          <w:szCs w:val="28"/>
          <w:lang w:val="en-US"/>
        </w:rPr>
        <w:t> </w:t>
      </w:r>
      <w:proofErr w:type="spellStart"/>
      <w:r>
        <w:fldChar w:fldCharType="begin"/>
      </w:r>
      <w:r>
        <w:instrText>HYPERLINK "http://ru.wikipedia.org/wiki/Maserati" \o "Maserati"</w:instrText>
      </w:r>
      <w:r>
        <w:fldChar w:fldCharType="separate"/>
      </w:r>
      <w:r w:rsidRPr="00734A53">
        <w:rPr>
          <w:rStyle w:val="a3"/>
          <w:color w:val="000000"/>
          <w:sz w:val="28"/>
          <w:szCs w:val="28"/>
          <w:lang w:val="en-US"/>
        </w:rPr>
        <w:t>Maserati</w:t>
      </w:r>
      <w:proofErr w:type="spellEnd"/>
      <w:r>
        <w:fldChar w:fldCharType="end"/>
      </w:r>
      <w:r w:rsidRPr="0014420D">
        <w:rPr>
          <w:color w:val="000000"/>
          <w:sz w:val="28"/>
          <w:szCs w:val="28"/>
        </w:rPr>
        <w:t xml:space="preserve">), </w:t>
      </w:r>
      <w:r w:rsidRPr="00734A53">
        <w:rPr>
          <w:color w:val="000000"/>
          <w:sz w:val="28"/>
          <w:szCs w:val="28"/>
          <w:lang w:val="en-US"/>
        </w:rPr>
        <w:t>Fuji</w:t>
      </w:r>
      <w:r w:rsidRPr="0014420D">
        <w:rPr>
          <w:color w:val="000000"/>
          <w:sz w:val="28"/>
          <w:szCs w:val="28"/>
        </w:rPr>
        <w:t xml:space="preserve"> </w:t>
      </w:r>
      <w:r w:rsidRPr="00734A53">
        <w:rPr>
          <w:color w:val="000000"/>
          <w:sz w:val="28"/>
          <w:szCs w:val="28"/>
          <w:lang w:val="en-US"/>
        </w:rPr>
        <w:t>Heavy</w:t>
      </w:r>
      <w:r w:rsidRPr="0014420D">
        <w:rPr>
          <w:color w:val="000000"/>
          <w:sz w:val="28"/>
          <w:szCs w:val="28"/>
        </w:rPr>
        <w:t xml:space="preserve"> </w:t>
      </w:r>
      <w:r w:rsidRPr="00734A53">
        <w:rPr>
          <w:color w:val="000000"/>
          <w:sz w:val="28"/>
          <w:szCs w:val="28"/>
          <w:lang w:val="en-US"/>
        </w:rPr>
        <w:t>Industries</w:t>
      </w:r>
      <w:r w:rsidRPr="0014420D">
        <w:rPr>
          <w:color w:val="000000"/>
          <w:sz w:val="28"/>
          <w:szCs w:val="28"/>
        </w:rPr>
        <w:t xml:space="preserve"> </w:t>
      </w:r>
      <w:r w:rsidRPr="00734A53">
        <w:rPr>
          <w:color w:val="000000"/>
          <w:sz w:val="28"/>
          <w:szCs w:val="28"/>
          <w:lang w:val="en-US"/>
        </w:rPr>
        <w:t>Ltd</w:t>
      </w:r>
      <w:r w:rsidRPr="0014420D">
        <w:rPr>
          <w:color w:val="000000"/>
          <w:sz w:val="28"/>
          <w:szCs w:val="28"/>
        </w:rPr>
        <w:t xml:space="preserve">. </w:t>
      </w:r>
      <w:r w:rsidRPr="005103CD">
        <w:rPr>
          <w:color w:val="000000"/>
          <w:sz w:val="28"/>
          <w:szCs w:val="28"/>
        </w:rPr>
        <w:t>(</w:t>
      </w:r>
      <w:hyperlink r:id="rId12" w:tooltip="Subaru" w:history="1">
        <w:r w:rsidRPr="00734A53">
          <w:rPr>
            <w:rStyle w:val="a3"/>
            <w:color w:val="000000"/>
            <w:sz w:val="28"/>
            <w:szCs w:val="28"/>
            <w:lang w:val="en-US"/>
          </w:rPr>
          <w:t>Subaru</w:t>
        </w:r>
      </w:hyperlink>
      <w:r w:rsidRPr="005103CD">
        <w:rPr>
          <w:color w:val="000000"/>
          <w:sz w:val="28"/>
          <w:szCs w:val="28"/>
        </w:rPr>
        <w:t xml:space="preserve">), </w:t>
      </w:r>
      <w:r w:rsidRPr="00734A53">
        <w:rPr>
          <w:color w:val="000000"/>
          <w:sz w:val="28"/>
          <w:szCs w:val="28"/>
          <w:lang w:val="en-US"/>
        </w:rPr>
        <w:t>Isuzu</w:t>
      </w:r>
      <w:r w:rsidRPr="005103CD">
        <w:rPr>
          <w:color w:val="000000"/>
          <w:sz w:val="28"/>
          <w:szCs w:val="28"/>
        </w:rPr>
        <w:t xml:space="preserve"> </w:t>
      </w:r>
      <w:r w:rsidRPr="00734A53">
        <w:rPr>
          <w:color w:val="000000"/>
          <w:sz w:val="28"/>
          <w:szCs w:val="28"/>
          <w:lang w:val="en-US"/>
        </w:rPr>
        <w:t>Motors</w:t>
      </w:r>
      <w:r w:rsidRPr="005103CD">
        <w:rPr>
          <w:color w:val="000000"/>
          <w:sz w:val="28"/>
          <w:szCs w:val="28"/>
        </w:rPr>
        <w:t xml:space="preserve"> </w:t>
      </w:r>
      <w:r w:rsidRPr="00734A53">
        <w:rPr>
          <w:color w:val="000000"/>
          <w:sz w:val="28"/>
          <w:szCs w:val="28"/>
          <w:lang w:val="en-US"/>
        </w:rPr>
        <w:t>Ltd</w:t>
      </w:r>
      <w:r w:rsidRPr="005103CD">
        <w:rPr>
          <w:color w:val="000000"/>
          <w:sz w:val="28"/>
          <w:szCs w:val="28"/>
        </w:rPr>
        <w:t>. (</w:t>
      </w:r>
      <w:r w:rsidRPr="00A84EEF">
        <w:rPr>
          <w:color w:val="000000"/>
          <w:sz w:val="28"/>
          <w:szCs w:val="28"/>
        </w:rPr>
        <w:t>разработка</w:t>
      </w:r>
      <w:r w:rsidRPr="005103CD">
        <w:rPr>
          <w:color w:val="000000"/>
          <w:sz w:val="28"/>
          <w:szCs w:val="28"/>
        </w:rPr>
        <w:t xml:space="preserve"> </w:t>
      </w:r>
      <w:r w:rsidRPr="00A84EEF">
        <w:rPr>
          <w:color w:val="000000"/>
          <w:sz w:val="28"/>
          <w:szCs w:val="28"/>
        </w:rPr>
        <w:t>для</w:t>
      </w:r>
      <w:r w:rsidRPr="005103CD">
        <w:rPr>
          <w:color w:val="000000"/>
          <w:sz w:val="28"/>
          <w:szCs w:val="28"/>
        </w:rPr>
        <w:t xml:space="preserve"> </w:t>
      </w:r>
      <w:r w:rsidRPr="00734A53">
        <w:rPr>
          <w:color w:val="000000"/>
          <w:sz w:val="28"/>
          <w:szCs w:val="28"/>
          <w:lang w:val="en-US"/>
        </w:rPr>
        <w:t>GM</w:t>
      </w:r>
      <w:r w:rsidRPr="005103CD">
        <w:rPr>
          <w:color w:val="000000"/>
          <w:sz w:val="28"/>
          <w:szCs w:val="28"/>
        </w:rPr>
        <w:t xml:space="preserve"> </w:t>
      </w:r>
      <w:r w:rsidRPr="00A84EEF">
        <w:rPr>
          <w:color w:val="000000"/>
          <w:sz w:val="28"/>
          <w:szCs w:val="28"/>
        </w:rPr>
        <w:t>коммерческих</w:t>
      </w:r>
      <w:r w:rsidRPr="005103CD">
        <w:rPr>
          <w:color w:val="000000"/>
          <w:sz w:val="28"/>
          <w:szCs w:val="28"/>
        </w:rPr>
        <w:t xml:space="preserve"> </w:t>
      </w:r>
      <w:r w:rsidRPr="00A84EEF">
        <w:rPr>
          <w:color w:val="000000"/>
          <w:sz w:val="28"/>
          <w:szCs w:val="28"/>
        </w:rPr>
        <w:t>автомобилей</w:t>
      </w:r>
      <w:r w:rsidRPr="005103CD">
        <w:rPr>
          <w:color w:val="000000"/>
          <w:sz w:val="28"/>
          <w:szCs w:val="28"/>
        </w:rPr>
        <w:t xml:space="preserve"> </w:t>
      </w:r>
      <w:r w:rsidRPr="00A84EEF">
        <w:rPr>
          <w:color w:val="000000"/>
          <w:sz w:val="28"/>
          <w:szCs w:val="28"/>
        </w:rPr>
        <w:t>и</w:t>
      </w:r>
      <w:r w:rsidRPr="005103CD">
        <w:rPr>
          <w:color w:val="000000"/>
          <w:sz w:val="28"/>
          <w:szCs w:val="28"/>
        </w:rPr>
        <w:t xml:space="preserve"> </w:t>
      </w:r>
      <w:r w:rsidRPr="00A84EEF">
        <w:rPr>
          <w:color w:val="000000"/>
          <w:sz w:val="28"/>
          <w:szCs w:val="28"/>
        </w:rPr>
        <w:t>дизельных</w:t>
      </w:r>
      <w:r w:rsidRPr="005103CD">
        <w:rPr>
          <w:color w:val="000000"/>
          <w:sz w:val="28"/>
          <w:szCs w:val="28"/>
        </w:rPr>
        <w:t xml:space="preserve"> </w:t>
      </w:r>
      <w:r w:rsidRPr="00A84EEF">
        <w:rPr>
          <w:color w:val="000000"/>
          <w:sz w:val="28"/>
          <w:szCs w:val="28"/>
        </w:rPr>
        <w:t>двигателей</w:t>
      </w:r>
      <w:r w:rsidRPr="005103CD">
        <w:rPr>
          <w:color w:val="000000"/>
          <w:sz w:val="28"/>
          <w:szCs w:val="28"/>
        </w:rPr>
        <w:t xml:space="preserve">, </w:t>
      </w:r>
      <w:r w:rsidRPr="00A84EEF">
        <w:rPr>
          <w:color w:val="000000"/>
          <w:sz w:val="28"/>
          <w:szCs w:val="28"/>
        </w:rPr>
        <w:t>марка</w:t>
      </w:r>
      <w:r w:rsidRPr="00734A53">
        <w:rPr>
          <w:rStyle w:val="apple-converted-space"/>
          <w:color w:val="000000"/>
          <w:sz w:val="28"/>
          <w:szCs w:val="28"/>
          <w:lang w:val="en-US"/>
        </w:rPr>
        <w:t> </w:t>
      </w:r>
      <w:hyperlink r:id="rId13" w:tooltip="Isuzu" w:history="1">
        <w:r w:rsidRPr="00734A53">
          <w:rPr>
            <w:rStyle w:val="a3"/>
            <w:color w:val="000000"/>
            <w:sz w:val="28"/>
            <w:szCs w:val="28"/>
            <w:lang w:val="en-US"/>
          </w:rPr>
          <w:t>Isuzu</w:t>
        </w:r>
      </w:hyperlink>
      <w:r w:rsidRPr="005103CD">
        <w:rPr>
          <w:color w:val="000000"/>
          <w:sz w:val="28"/>
          <w:szCs w:val="28"/>
        </w:rPr>
        <w:t xml:space="preserve">), </w:t>
      </w:r>
      <w:r w:rsidRPr="00734A53">
        <w:rPr>
          <w:color w:val="000000"/>
          <w:sz w:val="28"/>
          <w:szCs w:val="28"/>
          <w:lang w:val="en-US"/>
        </w:rPr>
        <w:t>Suzuki</w:t>
      </w:r>
      <w:r w:rsidRPr="005103CD">
        <w:rPr>
          <w:color w:val="000000"/>
          <w:sz w:val="28"/>
          <w:szCs w:val="28"/>
        </w:rPr>
        <w:t xml:space="preserve"> </w:t>
      </w:r>
      <w:r w:rsidRPr="00734A53">
        <w:rPr>
          <w:color w:val="000000"/>
          <w:sz w:val="28"/>
          <w:szCs w:val="28"/>
          <w:lang w:val="en-US"/>
        </w:rPr>
        <w:t>Motor</w:t>
      </w:r>
      <w:r w:rsidRPr="005103CD">
        <w:rPr>
          <w:color w:val="000000"/>
          <w:sz w:val="28"/>
          <w:szCs w:val="28"/>
        </w:rPr>
        <w:t xml:space="preserve"> </w:t>
      </w:r>
      <w:r w:rsidRPr="00734A53">
        <w:rPr>
          <w:color w:val="000000"/>
          <w:sz w:val="28"/>
          <w:szCs w:val="28"/>
          <w:lang w:val="en-US"/>
        </w:rPr>
        <w:t>Corp</w:t>
      </w:r>
      <w:r w:rsidRPr="005103CD">
        <w:rPr>
          <w:color w:val="000000"/>
          <w:sz w:val="28"/>
          <w:szCs w:val="28"/>
        </w:rPr>
        <w:t xml:space="preserve">. </w:t>
      </w:r>
      <w:r w:rsidRPr="00734A53">
        <w:rPr>
          <w:color w:val="000000"/>
          <w:sz w:val="28"/>
          <w:szCs w:val="28"/>
          <w:lang w:val="en-US"/>
        </w:rPr>
        <w:t>of</w:t>
      </w:r>
      <w:r w:rsidRPr="005103CD">
        <w:rPr>
          <w:color w:val="000000"/>
          <w:sz w:val="28"/>
          <w:szCs w:val="28"/>
        </w:rPr>
        <w:t xml:space="preserve"> </w:t>
      </w:r>
      <w:r w:rsidRPr="00734A53">
        <w:rPr>
          <w:color w:val="000000"/>
          <w:sz w:val="28"/>
          <w:szCs w:val="28"/>
          <w:lang w:val="en-US"/>
        </w:rPr>
        <w:t>Japan</w:t>
      </w:r>
      <w:r w:rsidRPr="005103CD">
        <w:rPr>
          <w:color w:val="000000"/>
          <w:sz w:val="28"/>
          <w:szCs w:val="28"/>
        </w:rPr>
        <w:t xml:space="preserve"> (</w:t>
      </w:r>
      <w:hyperlink r:id="rId14" w:tooltip="Suzuki" w:history="1">
        <w:r w:rsidRPr="00734A53">
          <w:rPr>
            <w:rStyle w:val="a3"/>
            <w:color w:val="000000"/>
            <w:sz w:val="28"/>
            <w:szCs w:val="28"/>
            <w:lang w:val="en-US"/>
          </w:rPr>
          <w:t>Suzuki</w:t>
        </w:r>
      </w:hyperlink>
      <w:r w:rsidRPr="005103CD">
        <w:rPr>
          <w:color w:val="000000"/>
          <w:sz w:val="28"/>
          <w:szCs w:val="28"/>
        </w:rPr>
        <w:t>).</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Нельзя не заметить, что компания не сосредотачивает свои мощности на производстве товаров для одной группы потребителей, разделяя сферы присутствия. Компания представлена повсюду в мире</w:t>
      </w:r>
      <w:r w:rsidRPr="005103CD">
        <w:rPr>
          <w:rFonts w:ascii="Times New Roman" w:hAnsi="Times New Roman" w:cs="Times New Roman"/>
          <w:sz w:val="28"/>
          <w:szCs w:val="28"/>
        </w:rPr>
        <w:t>, ее продукция</w:t>
      </w:r>
      <w:r w:rsidRPr="00A84EEF">
        <w:rPr>
          <w:rFonts w:ascii="Times New Roman" w:hAnsi="Times New Roman" w:cs="Times New Roman"/>
          <w:sz w:val="28"/>
          <w:szCs w:val="28"/>
        </w:rPr>
        <w:t xml:space="preserve"> выпускается во многих странах, включая Россию. Таким образом, основная стратегия компании – это смешение стратегии совместной предпринимательской деятельности и прямого инвестирования. Стратегия экспорта также занимает высокие позиции, однако в последнее время компания строит все больше заводов на территории все новых стран.</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Другой немецкий концерн </w:t>
      </w:r>
      <w:r w:rsidRPr="00A84EEF">
        <w:rPr>
          <w:rFonts w:ascii="Times New Roman" w:hAnsi="Times New Roman" w:cs="Times New Roman"/>
          <w:b/>
          <w:bCs/>
          <w:sz w:val="28"/>
          <w:szCs w:val="28"/>
        </w:rPr>
        <w:t xml:space="preserve">Фольксваген </w:t>
      </w:r>
      <w:r w:rsidRPr="00A84EEF">
        <w:rPr>
          <w:rFonts w:ascii="Times New Roman" w:hAnsi="Times New Roman" w:cs="Times New Roman"/>
          <w:sz w:val="28"/>
          <w:szCs w:val="28"/>
        </w:rPr>
        <w:t xml:space="preserve">является на данный момент крупнейшим игроком автомобильного рынка Германии. Он включает в себя 12 брендов, относящихся как к </w:t>
      </w:r>
      <w:proofErr w:type="gramStart"/>
      <w:r w:rsidRPr="00A84EEF">
        <w:rPr>
          <w:rFonts w:ascii="Times New Roman" w:hAnsi="Times New Roman" w:cs="Times New Roman"/>
          <w:sz w:val="28"/>
          <w:szCs w:val="28"/>
        </w:rPr>
        <w:t>пассажирским</w:t>
      </w:r>
      <w:proofErr w:type="gramEnd"/>
      <w:r w:rsidRPr="00A84EEF">
        <w:rPr>
          <w:rFonts w:ascii="Times New Roman" w:hAnsi="Times New Roman" w:cs="Times New Roman"/>
          <w:sz w:val="28"/>
          <w:szCs w:val="28"/>
        </w:rPr>
        <w:t xml:space="preserve"> – </w:t>
      </w:r>
      <w:r w:rsidRPr="00A84EEF">
        <w:rPr>
          <w:rFonts w:ascii="Times New Roman" w:hAnsi="Times New Roman" w:cs="Times New Roman"/>
          <w:sz w:val="28"/>
          <w:szCs w:val="28"/>
          <w:lang w:val="en-US"/>
        </w:rPr>
        <w:t>Volkswagen</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Audi</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Seat</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Skoda</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Bentley</w:t>
      </w:r>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lang w:val="en-US"/>
        </w:rPr>
        <w:t>Bugatti</w:t>
      </w:r>
      <w:proofErr w:type="spellEnd"/>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Lamborghini</w:t>
      </w:r>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lang w:val="en-US"/>
        </w:rPr>
        <w:t>Porshe</w:t>
      </w:r>
      <w:proofErr w:type="spellEnd"/>
      <w:r w:rsidRPr="00A84EEF">
        <w:rPr>
          <w:rFonts w:ascii="Times New Roman" w:hAnsi="Times New Roman" w:cs="Times New Roman"/>
          <w:sz w:val="28"/>
          <w:szCs w:val="28"/>
        </w:rPr>
        <w:t xml:space="preserve"> и </w:t>
      </w:r>
      <w:proofErr w:type="spellStart"/>
      <w:r w:rsidRPr="00A84EEF">
        <w:rPr>
          <w:rFonts w:ascii="Times New Roman" w:hAnsi="Times New Roman" w:cs="Times New Roman"/>
          <w:sz w:val="28"/>
          <w:szCs w:val="28"/>
          <w:lang w:val="en-US"/>
        </w:rPr>
        <w:t>Ducatti</w:t>
      </w:r>
      <w:proofErr w:type="spellEnd"/>
      <w:r w:rsidRPr="00A84EEF">
        <w:rPr>
          <w:rFonts w:ascii="Times New Roman" w:hAnsi="Times New Roman" w:cs="Times New Roman"/>
          <w:sz w:val="28"/>
          <w:szCs w:val="28"/>
        </w:rPr>
        <w:t xml:space="preserve">, так и к коммерческим – </w:t>
      </w:r>
      <w:proofErr w:type="spellStart"/>
      <w:r w:rsidRPr="00A84EEF">
        <w:rPr>
          <w:rFonts w:ascii="Times New Roman" w:hAnsi="Times New Roman" w:cs="Times New Roman"/>
          <w:sz w:val="28"/>
          <w:szCs w:val="28"/>
          <w:lang w:val="en-US"/>
        </w:rPr>
        <w:t>Scania</w:t>
      </w:r>
      <w:proofErr w:type="spellEnd"/>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MAN</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Volkswagen</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Commercial</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Vehicles</w:t>
      </w:r>
      <w:r w:rsidRPr="00A84EEF">
        <w:rPr>
          <w:rFonts w:ascii="Times New Roman" w:hAnsi="Times New Roman" w:cs="Times New Roman"/>
          <w:sz w:val="28"/>
          <w:szCs w:val="28"/>
        </w:rPr>
        <w:t xml:space="preserve">, а также рядом финансовых сервисов. </w:t>
      </w:r>
      <w:proofErr w:type="gramStart"/>
      <w:r w:rsidRPr="00A84EEF">
        <w:rPr>
          <w:rFonts w:ascii="Times New Roman" w:hAnsi="Times New Roman" w:cs="Times New Roman"/>
          <w:sz w:val="28"/>
          <w:szCs w:val="28"/>
        </w:rPr>
        <w:t>Компания</w:t>
      </w:r>
      <w:proofErr w:type="gramEnd"/>
      <w:r w:rsidRPr="00A84EEF">
        <w:rPr>
          <w:rFonts w:ascii="Times New Roman" w:hAnsi="Times New Roman" w:cs="Times New Roman"/>
          <w:sz w:val="28"/>
          <w:szCs w:val="28"/>
        </w:rPr>
        <w:t xml:space="preserve"> так или иначе представлена в 153 странах мира. Группа обладает 100 заводами по сборке автомобилей, большая часть которых находится за пределами Германии.</w:t>
      </w:r>
      <w:r w:rsidRPr="00A84EEF">
        <w:rPr>
          <w:rStyle w:val="a9"/>
          <w:rFonts w:ascii="Times New Roman" w:hAnsi="Times New Roman" w:cs="Times New Roman"/>
          <w:sz w:val="28"/>
          <w:szCs w:val="28"/>
        </w:rPr>
        <w:footnoteReference w:id="31"/>
      </w:r>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рамках стратегии интернационализации компания с 1982 года начала активную деятельность по слияниям и поглощениям иностранных производителей с целью увеличения своего присутствия на зарубежных рынках и для использования эффекта синергии, о применении которого говорилось выше. Таким </w:t>
      </w:r>
      <w:proofErr w:type="gramStart"/>
      <w:r w:rsidRPr="00A84EEF">
        <w:rPr>
          <w:rFonts w:ascii="Times New Roman" w:hAnsi="Times New Roman" w:cs="Times New Roman"/>
          <w:sz w:val="28"/>
          <w:szCs w:val="28"/>
        </w:rPr>
        <w:t>образом</w:t>
      </w:r>
      <w:proofErr w:type="gramEnd"/>
      <w:r w:rsidRPr="00A84EEF">
        <w:rPr>
          <w:rFonts w:ascii="Times New Roman" w:hAnsi="Times New Roman" w:cs="Times New Roman"/>
          <w:sz w:val="28"/>
          <w:szCs w:val="28"/>
        </w:rPr>
        <w:t xml:space="preserve"> было </w:t>
      </w:r>
      <w:r w:rsidRPr="00A84EEF">
        <w:rPr>
          <w:rFonts w:ascii="Times New Roman" w:hAnsi="Times New Roman" w:cs="Times New Roman"/>
          <w:sz w:val="28"/>
          <w:szCs w:val="28"/>
        </w:rPr>
        <w:lastRenderedPageBreak/>
        <w:t xml:space="preserve">проведено слияние с испанским </w:t>
      </w:r>
      <w:r w:rsidRPr="00A84EEF">
        <w:rPr>
          <w:rFonts w:ascii="Times New Roman" w:hAnsi="Times New Roman" w:cs="Times New Roman"/>
          <w:sz w:val="28"/>
          <w:szCs w:val="28"/>
          <w:lang w:val="en-US"/>
        </w:rPr>
        <w:t>SEAT</w:t>
      </w:r>
      <w:r w:rsidRPr="00A84EEF">
        <w:rPr>
          <w:rFonts w:ascii="Times New Roman" w:hAnsi="Times New Roman" w:cs="Times New Roman"/>
          <w:sz w:val="28"/>
          <w:szCs w:val="28"/>
        </w:rPr>
        <w:t xml:space="preserve">, </w:t>
      </w:r>
      <w:r w:rsidRPr="005103CD">
        <w:rPr>
          <w:rFonts w:ascii="Times New Roman" w:hAnsi="Times New Roman" w:cs="Times New Roman"/>
          <w:sz w:val="28"/>
          <w:szCs w:val="28"/>
        </w:rPr>
        <w:t xml:space="preserve">чешской </w:t>
      </w:r>
      <w:r w:rsidRPr="005103CD">
        <w:rPr>
          <w:rFonts w:ascii="Times New Roman" w:hAnsi="Times New Roman" w:cs="Times New Roman"/>
          <w:sz w:val="28"/>
          <w:szCs w:val="28"/>
          <w:lang w:val="en-US"/>
        </w:rPr>
        <w:t>Skoda</w:t>
      </w:r>
      <w:r w:rsidRPr="005103CD">
        <w:rPr>
          <w:rFonts w:ascii="Times New Roman" w:hAnsi="Times New Roman" w:cs="Times New Roman"/>
          <w:sz w:val="28"/>
          <w:szCs w:val="28"/>
        </w:rPr>
        <w:t xml:space="preserve"> и рядом марок</w:t>
      </w:r>
      <w:r w:rsidRPr="00A84EEF">
        <w:rPr>
          <w:rFonts w:ascii="Times New Roman" w:hAnsi="Times New Roman" w:cs="Times New Roman"/>
          <w:sz w:val="28"/>
          <w:szCs w:val="28"/>
        </w:rPr>
        <w:t xml:space="preserve"> класса люкс.</w:t>
      </w:r>
    </w:p>
    <w:p w:rsidR="005103CD"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Особенно стоит отметить, что компания уделяет огромное </w:t>
      </w:r>
      <w:proofErr w:type="gramStart"/>
      <w:r w:rsidRPr="00A84EEF">
        <w:rPr>
          <w:rFonts w:ascii="Times New Roman" w:hAnsi="Times New Roman" w:cs="Times New Roman"/>
          <w:sz w:val="28"/>
          <w:szCs w:val="28"/>
        </w:rPr>
        <w:t>внимание</w:t>
      </w:r>
      <w:proofErr w:type="gramEnd"/>
      <w:r w:rsidRPr="00A84EEF">
        <w:rPr>
          <w:rFonts w:ascii="Times New Roman" w:hAnsi="Times New Roman" w:cs="Times New Roman"/>
          <w:sz w:val="28"/>
          <w:szCs w:val="28"/>
        </w:rPr>
        <w:t xml:space="preserve"> особенностям каждого отдельного рынка, выпуская специализированные модели для рынков Китая, России и США. </w:t>
      </w:r>
    </w:p>
    <w:p w:rsidR="005103CD" w:rsidRPr="00A84EEF" w:rsidRDefault="005103CD" w:rsidP="005103CD">
      <w:pPr>
        <w:spacing w:line="360" w:lineRule="auto"/>
        <w:jc w:val="both"/>
        <w:rPr>
          <w:rFonts w:ascii="Times New Roman" w:hAnsi="Times New Roman" w:cs="Times New Roman"/>
          <w:sz w:val="28"/>
          <w:szCs w:val="28"/>
        </w:rPr>
      </w:pPr>
      <w:r>
        <w:rPr>
          <w:rFonts w:ascii="Times New Roman" w:hAnsi="Times New Roman" w:cs="Times New Roman"/>
          <w:sz w:val="28"/>
          <w:szCs w:val="28"/>
        </w:rPr>
        <w:t>Фольксваген также играет на эффекте страны производства. Девиз компании на территории бывшего СССР – «</w:t>
      </w:r>
      <w:r>
        <w:rPr>
          <w:rFonts w:ascii="Times New Roman" w:hAnsi="Times New Roman" w:cs="Times New Roman"/>
          <w:sz w:val="28"/>
          <w:szCs w:val="28"/>
          <w:lang w:val="en-US"/>
        </w:rPr>
        <w:t>Das</w:t>
      </w:r>
      <w:r w:rsidRPr="00745892">
        <w:rPr>
          <w:rFonts w:ascii="Times New Roman" w:hAnsi="Times New Roman" w:cs="Times New Roman"/>
          <w:sz w:val="28"/>
          <w:szCs w:val="28"/>
        </w:rPr>
        <w:t xml:space="preserve"> </w:t>
      </w:r>
      <w:r>
        <w:rPr>
          <w:rFonts w:ascii="Times New Roman" w:hAnsi="Times New Roman" w:cs="Times New Roman"/>
          <w:sz w:val="28"/>
          <w:szCs w:val="28"/>
          <w:lang w:val="en-US"/>
        </w:rPr>
        <w:t>Auto</w:t>
      </w:r>
      <w:r>
        <w:rPr>
          <w:rFonts w:ascii="Times New Roman" w:hAnsi="Times New Roman" w:cs="Times New Roman"/>
          <w:sz w:val="28"/>
          <w:szCs w:val="28"/>
        </w:rPr>
        <w:t>», является яркой демонстрацией страны происхождения автомобиля как важной составляющей позиционирования.</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Компания </w:t>
      </w:r>
      <w:r w:rsidRPr="00A84EEF">
        <w:rPr>
          <w:rFonts w:ascii="Times New Roman" w:hAnsi="Times New Roman" w:cs="Times New Roman"/>
          <w:b/>
          <w:bCs/>
          <w:sz w:val="28"/>
          <w:szCs w:val="28"/>
        </w:rPr>
        <w:t xml:space="preserve">БМВ </w:t>
      </w:r>
      <w:r w:rsidRPr="00A84EEF">
        <w:rPr>
          <w:rFonts w:ascii="Times New Roman" w:hAnsi="Times New Roman" w:cs="Times New Roman"/>
          <w:sz w:val="28"/>
          <w:szCs w:val="28"/>
        </w:rPr>
        <w:t xml:space="preserve">является одним из основных конкурентов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Хотя компания обладает всего лишь тремя брендами – БМВ, </w:t>
      </w:r>
      <w:proofErr w:type="spellStart"/>
      <w:r w:rsidRPr="00A84EEF">
        <w:rPr>
          <w:rFonts w:ascii="Times New Roman" w:hAnsi="Times New Roman" w:cs="Times New Roman"/>
          <w:sz w:val="28"/>
          <w:szCs w:val="28"/>
        </w:rPr>
        <w:t>Роллс-Ройс</w:t>
      </w:r>
      <w:proofErr w:type="spellEnd"/>
      <w:r w:rsidRPr="00A84EEF">
        <w:rPr>
          <w:rFonts w:ascii="Times New Roman" w:hAnsi="Times New Roman" w:cs="Times New Roman"/>
          <w:sz w:val="28"/>
          <w:szCs w:val="28"/>
        </w:rPr>
        <w:t xml:space="preserve"> и Мини, все эти бренды находятся в сегменте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автомобилей. Производство компании расположено сразу в 13 странах мира, одна из которых – Россия. </w:t>
      </w:r>
    </w:p>
    <w:p w:rsidR="005103CD" w:rsidRPr="00A84EEF" w:rsidRDefault="005103CD" w:rsidP="005103CD">
      <w:pPr>
        <w:spacing w:line="360" w:lineRule="auto"/>
        <w:jc w:val="both"/>
        <w:rPr>
          <w:rFonts w:ascii="Times New Roman" w:hAnsi="Times New Roman" w:cs="Times New Roman"/>
          <w:sz w:val="28"/>
          <w:szCs w:val="28"/>
        </w:rPr>
      </w:pPr>
      <w:proofErr w:type="gramStart"/>
      <w:r w:rsidRPr="00A84EEF">
        <w:rPr>
          <w:rFonts w:ascii="Times New Roman" w:hAnsi="Times New Roman" w:cs="Times New Roman"/>
          <w:sz w:val="28"/>
          <w:szCs w:val="28"/>
        </w:rPr>
        <w:t>Стоит отметить также и важное стратегическое решение компании при выходе на рынок России – юридически компания обладает заводом на территории России, однако очень хорошо избегает негативного эффекта страны производства российских граждан о своей стране – завод компании расположен в Калининграде, европейском анклаве, соответственно у российских потребителей остаются хорошие ожидания от продукци</w:t>
      </w:r>
      <w:r>
        <w:rPr>
          <w:rFonts w:ascii="Times New Roman" w:hAnsi="Times New Roman" w:cs="Times New Roman"/>
          <w:sz w:val="28"/>
          <w:szCs w:val="28"/>
        </w:rPr>
        <w:t>и компании, а БМВ заметно снижае</w:t>
      </w:r>
      <w:r w:rsidRPr="00A84EEF">
        <w:rPr>
          <w:rFonts w:ascii="Times New Roman" w:hAnsi="Times New Roman" w:cs="Times New Roman"/>
          <w:sz w:val="28"/>
          <w:szCs w:val="28"/>
        </w:rPr>
        <w:t>т издержки на ввоз продукции за счет</w:t>
      </w:r>
      <w:proofErr w:type="gramEnd"/>
      <w:r w:rsidRPr="00A84EEF">
        <w:rPr>
          <w:rFonts w:ascii="Times New Roman" w:hAnsi="Times New Roman" w:cs="Times New Roman"/>
          <w:sz w:val="28"/>
          <w:szCs w:val="28"/>
        </w:rPr>
        <w:t xml:space="preserve"> отсутствия огромных пошлин на ввоз из Германии.</w:t>
      </w:r>
      <w:r w:rsidRPr="00A84EEF">
        <w:rPr>
          <w:rStyle w:val="a9"/>
          <w:rFonts w:ascii="Times New Roman" w:hAnsi="Times New Roman" w:cs="Times New Roman"/>
          <w:sz w:val="28"/>
          <w:szCs w:val="28"/>
        </w:rPr>
        <w:footnoteReference w:id="32"/>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Стратегия выхода на рынок компании БМВ обладает одним важным отличием от остальных крупных производителей – в основном компания занимается прямым инвестированием без слияний и поглощений.</w:t>
      </w:r>
    </w:p>
    <w:p w:rsidR="00FF6947" w:rsidRPr="00101431" w:rsidRDefault="00FF6947" w:rsidP="00A84EEF">
      <w:pPr>
        <w:spacing w:line="360" w:lineRule="auto"/>
        <w:jc w:val="both"/>
        <w:rPr>
          <w:rFonts w:ascii="Times New Roman" w:hAnsi="Times New Roman" w:cs="Times New Roman"/>
          <w:b/>
          <w:sz w:val="28"/>
          <w:szCs w:val="28"/>
        </w:rPr>
      </w:pPr>
    </w:p>
    <w:p w:rsidR="00F652BC" w:rsidRPr="00A84EEF" w:rsidRDefault="00F652BC" w:rsidP="00A84EEF">
      <w:p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lastRenderedPageBreak/>
        <w:t xml:space="preserve">2.2 </w:t>
      </w:r>
      <w:r w:rsidR="000B69DB" w:rsidRPr="00A84EEF">
        <w:rPr>
          <w:rFonts w:ascii="Times New Roman" w:hAnsi="Times New Roman" w:cs="Times New Roman"/>
          <w:b/>
          <w:sz w:val="28"/>
          <w:szCs w:val="28"/>
        </w:rPr>
        <w:t>Основные направления развития авто</w:t>
      </w:r>
      <w:r w:rsidR="00060959" w:rsidRPr="00A84EEF">
        <w:rPr>
          <w:rFonts w:ascii="Times New Roman" w:hAnsi="Times New Roman" w:cs="Times New Roman"/>
          <w:b/>
          <w:sz w:val="28"/>
          <w:szCs w:val="28"/>
        </w:rPr>
        <w:t>мобильного</w:t>
      </w:r>
      <w:r w:rsidR="000B69DB" w:rsidRPr="00A84EEF">
        <w:rPr>
          <w:rFonts w:ascii="Times New Roman" w:hAnsi="Times New Roman" w:cs="Times New Roman"/>
          <w:b/>
          <w:sz w:val="28"/>
          <w:szCs w:val="28"/>
        </w:rPr>
        <w:t xml:space="preserve"> бизнеса</w:t>
      </w:r>
    </w:p>
    <w:p w:rsidR="00745892" w:rsidRDefault="00745892" w:rsidP="00A84EEF">
      <w:pPr>
        <w:spacing w:line="360" w:lineRule="auto"/>
        <w:jc w:val="both"/>
        <w:rPr>
          <w:rFonts w:ascii="Times New Roman" w:hAnsi="Times New Roman" w:cs="Times New Roman"/>
          <w:sz w:val="28"/>
          <w:szCs w:val="28"/>
        </w:rPr>
      </w:pP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настоящее время в мировой автомобильной отрасли очень четко прослеживаются два тренда – это расширение деятельности на развивающихся рынках и </w:t>
      </w:r>
      <w:r>
        <w:rPr>
          <w:rFonts w:ascii="Times New Roman" w:hAnsi="Times New Roman" w:cs="Times New Roman"/>
          <w:sz w:val="28"/>
          <w:szCs w:val="28"/>
        </w:rPr>
        <w:t>увеличение разработок «зеленых» технологий</w:t>
      </w:r>
      <w:r w:rsidRPr="00A84EEF">
        <w:rPr>
          <w:rFonts w:ascii="Times New Roman" w:hAnsi="Times New Roman" w:cs="Times New Roman"/>
          <w:sz w:val="28"/>
          <w:szCs w:val="28"/>
        </w:rPr>
        <w:t xml:space="preserve">. </w:t>
      </w:r>
    </w:p>
    <w:p w:rsidR="004A4562"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По данным одного из крупнейших аудиторских агентств КПМГ</w:t>
      </w:r>
      <w:r>
        <w:rPr>
          <w:rFonts w:ascii="Times New Roman" w:hAnsi="Times New Roman" w:cs="Times New Roman"/>
          <w:sz w:val="28"/>
          <w:szCs w:val="28"/>
        </w:rPr>
        <w:t>,</w:t>
      </w:r>
      <w:r w:rsidRPr="00A84EEF">
        <w:rPr>
          <w:rFonts w:ascii="Times New Roman" w:hAnsi="Times New Roman" w:cs="Times New Roman"/>
          <w:sz w:val="28"/>
          <w:szCs w:val="28"/>
        </w:rPr>
        <w:t xml:space="preserve"> сейчас компании находятся перед сложным выбором. Стоит ли вкладывать деньги в разработку автомобилей на электричестве, учитывая их неэффективность с точки зрения проходимых расстояний, или же стоит продолжать разработки более эффективных, но также и более «грязных» бензиновых и дизельных двигателей? Должны ли они, подчиняясь требованиям традиционного европейского рынка, производить недорогие экономичные и удобные городские автомобили, если развивающиеся рынки продолжают предъявлять спрос на внедорожники и модели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w:t>
      </w:r>
      <w:r w:rsidR="004A4562" w:rsidRPr="00A84EEF">
        <w:rPr>
          <w:rFonts w:ascii="Times New Roman" w:hAnsi="Times New Roman" w:cs="Times New Roman"/>
          <w:sz w:val="28"/>
          <w:szCs w:val="28"/>
        </w:rPr>
        <w:t>класса?</w:t>
      </w:r>
      <w:r w:rsidR="00060959" w:rsidRPr="00A84EEF">
        <w:rPr>
          <w:rStyle w:val="a9"/>
          <w:rFonts w:ascii="Times New Roman" w:hAnsi="Times New Roman" w:cs="Times New Roman"/>
          <w:sz w:val="28"/>
          <w:szCs w:val="28"/>
        </w:rPr>
        <w:footnoteReference w:id="33"/>
      </w:r>
      <w:r w:rsidR="00791A44">
        <w:rPr>
          <w:rFonts w:ascii="Times New Roman" w:hAnsi="Times New Roman" w:cs="Times New Roman"/>
          <w:sz w:val="28"/>
          <w:szCs w:val="28"/>
        </w:rPr>
        <w:t>(</w:t>
      </w:r>
      <w:proofErr w:type="gramStart"/>
      <w:r w:rsidR="00791A44">
        <w:rPr>
          <w:rFonts w:ascii="Times New Roman" w:hAnsi="Times New Roman" w:cs="Times New Roman"/>
          <w:sz w:val="28"/>
          <w:szCs w:val="28"/>
        </w:rPr>
        <w:t>см</w:t>
      </w:r>
      <w:proofErr w:type="gramEnd"/>
      <w:r w:rsidR="00791A44">
        <w:rPr>
          <w:rFonts w:ascii="Times New Roman" w:hAnsi="Times New Roman" w:cs="Times New Roman"/>
          <w:sz w:val="28"/>
          <w:szCs w:val="28"/>
        </w:rPr>
        <w:t>. прил. 1)</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Итак, для эффективной деятельности в условиях складывающегося мирового рынка компания должна балансировать между запросами растущих рынков стран БРИК (Бразилия, Россия, Индия, Китай) и быстро двигающимися в противоположную сторону потребностями рынков стран так называемой Триады (Япония, западная Европа, Северная Америка).</w:t>
      </w:r>
    </w:p>
    <w:p w:rsidR="005103CD" w:rsidRPr="00A84EEF" w:rsidRDefault="005103CD" w:rsidP="005103CD">
      <w:pPr>
        <w:spacing w:line="360" w:lineRule="auto"/>
        <w:jc w:val="both"/>
        <w:rPr>
          <w:rFonts w:ascii="Times New Roman" w:hAnsi="Times New Roman" w:cs="Times New Roman"/>
          <w:sz w:val="28"/>
          <w:szCs w:val="28"/>
        </w:rPr>
      </w:pPr>
      <w:proofErr w:type="gramStart"/>
      <w:r w:rsidRPr="00A84EEF">
        <w:rPr>
          <w:rFonts w:ascii="Times New Roman" w:hAnsi="Times New Roman" w:cs="Times New Roman"/>
          <w:sz w:val="28"/>
          <w:szCs w:val="28"/>
        </w:rPr>
        <w:t>По данным отчета компании КПМГ</w:t>
      </w:r>
      <w:r>
        <w:rPr>
          <w:rFonts w:ascii="Times New Roman" w:hAnsi="Times New Roman" w:cs="Times New Roman"/>
          <w:sz w:val="28"/>
          <w:szCs w:val="28"/>
        </w:rPr>
        <w:t>,</w:t>
      </w:r>
      <w:r w:rsidRPr="00A84EEF">
        <w:rPr>
          <w:rFonts w:ascii="Times New Roman" w:hAnsi="Times New Roman" w:cs="Times New Roman"/>
          <w:sz w:val="28"/>
          <w:szCs w:val="28"/>
        </w:rPr>
        <w:t xml:space="preserve"> в странах БРИК наблюдается не только быстрый рост объемов продаж автомобилей, но и куда более позитивное отношение к возможным переменам в структуре отрасли – 80% опрошенных из стран БРИК против 68% в странах Триады выразили свою предрасположенность к </w:t>
      </w:r>
      <w:r w:rsidRPr="00A84EEF">
        <w:rPr>
          <w:rFonts w:ascii="Times New Roman" w:hAnsi="Times New Roman" w:cs="Times New Roman"/>
          <w:sz w:val="28"/>
          <w:szCs w:val="28"/>
        </w:rPr>
        <w:lastRenderedPageBreak/>
        <w:t>переходу от традиционных двигателей к электрическим.</w:t>
      </w:r>
      <w:proofErr w:type="gramEnd"/>
      <w:r w:rsidRPr="00A84EEF">
        <w:rPr>
          <w:rFonts w:ascii="Times New Roman" w:hAnsi="Times New Roman" w:cs="Times New Roman"/>
          <w:sz w:val="28"/>
          <w:szCs w:val="28"/>
        </w:rPr>
        <w:t xml:space="preserve"> Стоит, однако, заметить, что именно в этих странах введение в продажу электромобилей в коммерческих масштабах пока практически не представляется возможным из-за отсутствия специализированных инфраструктур.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И все же</w:t>
      </w:r>
      <w:r>
        <w:rPr>
          <w:rFonts w:ascii="Times New Roman" w:hAnsi="Times New Roman" w:cs="Times New Roman"/>
          <w:sz w:val="28"/>
          <w:szCs w:val="28"/>
        </w:rPr>
        <w:t>, не</w:t>
      </w:r>
      <w:r w:rsidRPr="00A84EEF">
        <w:rPr>
          <w:rFonts w:ascii="Times New Roman" w:hAnsi="Times New Roman" w:cs="Times New Roman"/>
          <w:sz w:val="28"/>
          <w:szCs w:val="28"/>
        </w:rPr>
        <w:t>смотря на позитивные ожидания от перехода на электромобили</w:t>
      </w:r>
      <w:r>
        <w:rPr>
          <w:rFonts w:ascii="Times New Roman" w:hAnsi="Times New Roman" w:cs="Times New Roman"/>
          <w:sz w:val="28"/>
          <w:szCs w:val="28"/>
        </w:rPr>
        <w:t>,</w:t>
      </w:r>
      <w:r w:rsidRPr="00A84EEF">
        <w:rPr>
          <w:rFonts w:ascii="Times New Roman" w:hAnsi="Times New Roman" w:cs="Times New Roman"/>
          <w:sz w:val="28"/>
          <w:szCs w:val="28"/>
        </w:rPr>
        <w:t xml:space="preserve"> потребители проявляют крайнюю осторожность при покупке таких автомобилей – пока нет полной информации о батареях, да и цены у электромобилей обычно слегка ниже рыночных, что вызывает легкое подозрение у настроенных на определенный рынок клиентов. Пока абсолютными лидерами в области электромобилей остаются </w:t>
      </w:r>
      <w:proofErr w:type="spellStart"/>
      <w:r w:rsidRPr="00A84EEF">
        <w:rPr>
          <w:rFonts w:ascii="Times New Roman" w:hAnsi="Times New Roman" w:cs="Times New Roman"/>
          <w:sz w:val="28"/>
          <w:szCs w:val="28"/>
        </w:rPr>
        <w:t>Тойота</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Приус</w:t>
      </w:r>
      <w:proofErr w:type="spellEnd"/>
      <w:r w:rsidRPr="00A84EEF">
        <w:rPr>
          <w:rFonts w:ascii="Times New Roman" w:hAnsi="Times New Roman" w:cs="Times New Roman"/>
          <w:sz w:val="28"/>
          <w:szCs w:val="28"/>
        </w:rPr>
        <w:t xml:space="preserve"> и </w:t>
      </w:r>
      <w:proofErr w:type="spellStart"/>
      <w:r w:rsidRPr="00A84EEF">
        <w:rPr>
          <w:rFonts w:ascii="Times New Roman" w:hAnsi="Times New Roman" w:cs="Times New Roman"/>
          <w:sz w:val="28"/>
          <w:szCs w:val="28"/>
        </w:rPr>
        <w:t>Шевроле</w:t>
      </w:r>
      <w:proofErr w:type="spellEnd"/>
      <w:r w:rsidRPr="00A84EEF">
        <w:rPr>
          <w:rFonts w:ascii="Times New Roman" w:hAnsi="Times New Roman" w:cs="Times New Roman"/>
          <w:sz w:val="28"/>
          <w:szCs w:val="28"/>
        </w:rPr>
        <w:t xml:space="preserve"> Вольт, однако тренд уже признали все ведущие </w:t>
      </w:r>
      <w:proofErr w:type="spellStart"/>
      <w:r w:rsidRPr="00A84EEF">
        <w:rPr>
          <w:rFonts w:ascii="Times New Roman" w:hAnsi="Times New Roman" w:cs="Times New Roman"/>
          <w:sz w:val="28"/>
          <w:szCs w:val="28"/>
        </w:rPr>
        <w:t>автопроизводители</w:t>
      </w:r>
      <w:proofErr w:type="spellEnd"/>
      <w:r w:rsidRPr="00A84EEF">
        <w:rPr>
          <w:rFonts w:ascii="Times New Roman" w:hAnsi="Times New Roman" w:cs="Times New Roman"/>
          <w:sz w:val="28"/>
          <w:szCs w:val="28"/>
        </w:rPr>
        <w:t xml:space="preserve"> и разработки ведутся практически всеми компаниями.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Этот тренд является одним из самых спорных на сегодняшний момент – хотя спрос на такие автомобили есть, тяжесть использования электромобиля без специального оснащения всего окружающего мира под него не вызывает сомнений.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Удивительно, но самый оптимистический настрой относительно электромобилей у потребителей такой нефтяной державы, как Россия. Целых 20% опрошенных видят в них огромнейший потенциал, хотя в отличие от Китая в программе российского правительства нет ни слова о глобальном введении таких технологий.</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Целевая аудитория электромобилей – средний класс. Покупатели автомобилей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обычно не так заинтересованы снижением издержек на топливо и приобретают такие машины в основном не из экономических соображений, а из экологических.</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среднего класса потребителей всего мира важнейшим показателем сейчас стала оптимизация использования топлива. Интересен также тот факт, что </w:t>
      </w:r>
      <w:r w:rsidRPr="00A84EEF">
        <w:rPr>
          <w:rFonts w:ascii="Times New Roman" w:hAnsi="Times New Roman" w:cs="Times New Roman"/>
          <w:sz w:val="28"/>
          <w:szCs w:val="28"/>
        </w:rPr>
        <w:lastRenderedPageBreak/>
        <w:t xml:space="preserve">важность </w:t>
      </w:r>
      <w:proofErr w:type="gramStart"/>
      <w:r w:rsidRPr="00A84EEF">
        <w:rPr>
          <w:rFonts w:ascii="Times New Roman" w:hAnsi="Times New Roman" w:cs="Times New Roman"/>
          <w:sz w:val="28"/>
          <w:szCs w:val="28"/>
        </w:rPr>
        <w:t>следующих</w:t>
      </w:r>
      <w:proofErr w:type="gramEnd"/>
      <w:r w:rsidRPr="00A84EEF">
        <w:rPr>
          <w:rFonts w:ascii="Times New Roman" w:hAnsi="Times New Roman" w:cs="Times New Roman"/>
          <w:sz w:val="28"/>
          <w:szCs w:val="28"/>
        </w:rPr>
        <w:t xml:space="preserve"> за ним в рейтинге безопасности и эргономичности автомобиля оценивается покупателями практически одинаков</w:t>
      </w:r>
      <w:r>
        <w:rPr>
          <w:rFonts w:ascii="Times New Roman" w:hAnsi="Times New Roman" w:cs="Times New Roman"/>
          <w:sz w:val="28"/>
          <w:szCs w:val="28"/>
        </w:rPr>
        <w:t>о</w:t>
      </w:r>
      <w:r w:rsidRPr="00A84EEF">
        <w:rPr>
          <w:rFonts w:ascii="Times New Roman" w:hAnsi="Times New Roman" w:cs="Times New Roman"/>
          <w:sz w:val="28"/>
          <w:szCs w:val="28"/>
        </w:rPr>
        <w:t xml:space="preserve"> (72 и 71 процент соответственно), оставляя вопросы дизайна и </w:t>
      </w:r>
      <w:proofErr w:type="spellStart"/>
      <w:r w:rsidRPr="00A84EEF">
        <w:rPr>
          <w:rFonts w:ascii="Times New Roman" w:hAnsi="Times New Roman" w:cs="Times New Roman"/>
          <w:sz w:val="28"/>
          <w:szCs w:val="28"/>
        </w:rPr>
        <w:t>экологичности</w:t>
      </w:r>
      <w:proofErr w:type="spellEnd"/>
      <w:r w:rsidRPr="00A84EEF">
        <w:rPr>
          <w:rFonts w:ascii="Times New Roman" w:hAnsi="Times New Roman" w:cs="Times New Roman"/>
          <w:sz w:val="28"/>
          <w:szCs w:val="28"/>
        </w:rPr>
        <w:t xml:space="preserve"> довольно далеко позади. Для зрелых рынков Триады также характерно повышение спроса на небольшие экономически выгодные и экологически чистые автомобили.</w:t>
      </w:r>
    </w:p>
    <w:p w:rsidR="005103CD" w:rsidRPr="00A84EEF" w:rsidRDefault="005103CD" w:rsidP="005103CD">
      <w:pPr>
        <w:spacing w:line="360" w:lineRule="auto"/>
        <w:jc w:val="both"/>
        <w:rPr>
          <w:rFonts w:ascii="Times New Roman" w:hAnsi="Times New Roman" w:cs="Times New Roman"/>
          <w:sz w:val="28"/>
          <w:szCs w:val="28"/>
        </w:rPr>
      </w:pPr>
      <w:r>
        <w:rPr>
          <w:rFonts w:ascii="Times New Roman" w:hAnsi="Times New Roman" w:cs="Times New Roman"/>
          <w:sz w:val="28"/>
          <w:szCs w:val="28"/>
        </w:rPr>
        <w:t>Для стран БРИК</w:t>
      </w:r>
      <w:r w:rsidRPr="00A84EEF">
        <w:rPr>
          <w:rFonts w:ascii="Times New Roman" w:hAnsi="Times New Roman" w:cs="Times New Roman"/>
          <w:sz w:val="28"/>
          <w:szCs w:val="28"/>
        </w:rPr>
        <w:t xml:space="preserve"> такая тенденция применима в точности </w:t>
      </w:r>
      <w:proofErr w:type="gramStart"/>
      <w:r w:rsidRPr="00A84EEF">
        <w:rPr>
          <w:rFonts w:ascii="Times New Roman" w:hAnsi="Times New Roman" w:cs="Times New Roman"/>
          <w:sz w:val="28"/>
          <w:szCs w:val="28"/>
        </w:rPr>
        <w:t>до</w:t>
      </w:r>
      <w:proofErr w:type="gramEnd"/>
      <w:r w:rsidRPr="00A84EEF">
        <w:rPr>
          <w:rFonts w:ascii="Times New Roman" w:hAnsi="Times New Roman" w:cs="Times New Roman"/>
          <w:sz w:val="28"/>
          <w:szCs w:val="28"/>
        </w:rPr>
        <w:t xml:space="preserve"> наоборот. Для представителей среднего класса этих стран покупка небольшого автомобиля обычно является промежуточным звеном перед покупкой машины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причем предпочтение отдается классу </w:t>
      </w:r>
      <w:r w:rsidRPr="00A84EEF">
        <w:rPr>
          <w:rFonts w:ascii="Times New Roman" w:hAnsi="Times New Roman" w:cs="Times New Roman"/>
          <w:sz w:val="28"/>
          <w:szCs w:val="28"/>
          <w:lang w:val="en-US"/>
        </w:rPr>
        <w:t>SUV</w:t>
      </w:r>
      <w:r w:rsidRPr="00A84EEF">
        <w:rPr>
          <w:rStyle w:val="a9"/>
          <w:rFonts w:ascii="Times New Roman" w:hAnsi="Times New Roman" w:cs="Times New Roman"/>
          <w:sz w:val="28"/>
          <w:szCs w:val="28"/>
          <w:lang w:val="en-US"/>
        </w:rPr>
        <w:footnoteReference w:id="34"/>
      </w:r>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Маркетологи</w:t>
      </w:r>
      <w:proofErr w:type="spellEnd"/>
      <w:r w:rsidRPr="00A84EEF">
        <w:rPr>
          <w:rFonts w:ascii="Times New Roman" w:hAnsi="Times New Roman" w:cs="Times New Roman"/>
          <w:sz w:val="28"/>
          <w:szCs w:val="28"/>
        </w:rPr>
        <w:t xml:space="preserve"> обычно связывают это явление с тем фактом, что в этих странах еще слишком сильна культура демонстративного потребления. Меньший, по сравнению с рынками Триады, ро</w:t>
      </w:r>
      <w:proofErr w:type="gramStart"/>
      <w:r w:rsidRPr="00A84EEF">
        <w:rPr>
          <w:rFonts w:ascii="Times New Roman" w:hAnsi="Times New Roman" w:cs="Times New Roman"/>
          <w:sz w:val="28"/>
          <w:szCs w:val="28"/>
        </w:rPr>
        <w:t>ст спр</w:t>
      </w:r>
      <w:proofErr w:type="gramEnd"/>
      <w:r w:rsidRPr="00A84EEF">
        <w:rPr>
          <w:rFonts w:ascii="Times New Roman" w:hAnsi="Times New Roman" w:cs="Times New Roman"/>
          <w:sz w:val="28"/>
          <w:szCs w:val="28"/>
        </w:rPr>
        <w:t>оса на базовые модели легко объясняется этим же фактом.</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Разница в структуре автомобильных рынков развитых и развивающихся стран с самого момента выхода производителей на их рынок ставила компании перед вопросом, стоит ли подгонять уже существующие модели под эти рынки или же разрабатывать новые. Самым ярким примером, как уже было указано выше, является производство немецким концерном Фольксваген автомобилей, настроенных только на китайский рынок. Процессы глобализации со временем устраняют эту разницу, упрощая их задачи. И все же сейчас эти различия все еще слишком велики для производства и поставки на все рынки унифицированных автомобилей.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Однако, несмотря на все сложности, связанные с инвестированием в страны БРИК, крупнейшие мировые автомобильные концерны уделяют им огромнейшее внимание вследствие их потенциала.</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Говоря о трендах, нельзя не упомянуть и сервис «мобильность как услуга» (</w:t>
      </w:r>
      <w:r w:rsidRPr="00A84EEF">
        <w:rPr>
          <w:rFonts w:ascii="Times New Roman" w:hAnsi="Times New Roman" w:cs="Times New Roman"/>
          <w:sz w:val="28"/>
          <w:szCs w:val="28"/>
          <w:lang w:val="en-US"/>
        </w:rPr>
        <w:t>mobility</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as</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a</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service</w:t>
      </w:r>
      <w:r w:rsidRPr="00A84EEF">
        <w:rPr>
          <w:rFonts w:ascii="Times New Roman" w:hAnsi="Times New Roman" w:cs="Times New Roman"/>
          <w:sz w:val="28"/>
          <w:szCs w:val="28"/>
        </w:rPr>
        <w:t xml:space="preserve">). Суть данного сервиса состоит в предоставлении автомобиля </w:t>
      </w:r>
      <w:r w:rsidRPr="00A84EEF">
        <w:rPr>
          <w:rFonts w:ascii="Times New Roman" w:hAnsi="Times New Roman" w:cs="Times New Roman"/>
          <w:sz w:val="28"/>
          <w:szCs w:val="28"/>
        </w:rPr>
        <w:lastRenderedPageBreak/>
        <w:t>для недальних поездок по городу за небольшую плату. Основное удобство данного сервиса заключается в отсутствии необходимости покупать собственный автомобиль для передвижения по и</w:t>
      </w:r>
      <w:r>
        <w:rPr>
          <w:rFonts w:ascii="Times New Roman" w:hAnsi="Times New Roman" w:cs="Times New Roman"/>
          <w:sz w:val="28"/>
          <w:szCs w:val="28"/>
        </w:rPr>
        <w:t xml:space="preserve"> </w:t>
      </w:r>
      <w:r w:rsidRPr="00A84EEF">
        <w:rPr>
          <w:rFonts w:ascii="Times New Roman" w:hAnsi="Times New Roman" w:cs="Times New Roman"/>
          <w:sz w:val="28"/>
          <w:szCs w:val="28"/>
        </w:rPr>
        <w:t xml:space="preserve">так заполненным улицам города. Сейчас лидером европейского рынка данного сегмента является продукт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smart</w:t>
      </w:r>
      <w:r w:rsidRPr="00A84EEF">
        <w:rPr>
          <w:rFonts w:ascii="Times New Roman" w:hAnsi="Times New Roman" w:cs="Times New Roman"/>
          <w:sz w:val="28"/>
          <w:szCs w:val="28"/>
        </w:rPr>
        <w:t xml:space="preserve">. Их концепт под названием </w:t>
      </w:r>
      <w:r w:rsidRPr="002B555C">
        <w:rPr>
          <w:rFonts w:ascii="Times New Roman" w:hAnsi="Times New Roman" w:cs="Times New Roman"/>
          <w:sz w:val="28"/>
          <w:szCs w:val="28"/>
          <w:lang w:val="en-US"/>
        </w:rPr>
        <w:t>car</w:t>
      </w:r>
      <w:r w:rsidRPr="002B555C">
        <w:rPr>
          <w:rFonts w:ascii="Times New Roman" w:hAnsi="Times New Roman" w:cs="Times New Roman"/>
          <w:sz w:val="28"/>
          <w:szCs w:val="28"/>
        </w:rPr>
        <w:t>2</w:t>
      </w:r>
      <w:r w:rsidRPr="002B555C">
        <w:rPr>
          <w:rFonts w:ascii="Times New Roman" w:hAnsi="Times New Roman" w:cs="Times New Roman"/>
          <w:sz w:val="28"/>
          <w:szCs w:val="28"/>
          <w:lang w:val="en-US"/>
        </w:rPr>
        <w:t>go</w:t>
      </w:r>
      <w:r w:rsidRPr="00A84EEF">
        <w:rPr>
          <w:rFonts w:ascii="Times New Roman" w:hAnsi="Times New Roman" w:cs="Times New Roman"/>
          <w:sz w:val="28"/>
          <w:szCs w:val="28"/>
        </w:rPr>
        <w:t xml:space="preserve"> уже успешно реализуется в ряде европейских и североамериканских городов.</w:t>
      </w:r>
      <w:r w:rsidRPr="00A84EEF">
        <w:rPr>
          <w:rStyle w:val="a9"/>
          <w:rFonts w:ascii="Times New Roman" w:hAnsi="Times New Roman" w:cs="Times New Roman"/>
          <w:sz w:val="28"/>
          <w:szCs w:val="28"/>
        </w:rPr>
        <w:footnoteReference w:id="35"/>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На настоящий момент идея еще не нашла достойной поддержки в развивающихся странах, хотя могла бы стать отличным решением для столь перенаселенных и переполненных автомобилями городов, как Москва, Пекин, </w:t>
      </w:r>
      <w:proofErr w:type="spellStart"/>
      <w:r w:rsidRPr="00A84EEF">
        <w:rPr>
          <w:rFonts w:ascii="Times New Roman" w:hAnsi="Times New Roman" w:cs="Times New Roman"/>
          <w:sz w:val="28"/>
          <w:szCs w:val="28"/>
        </w:rPr>
        <w:t>Мумбаи</w:t>
      </w:r>
      <w:proofErr w:type="spellEnd"/>
      <w:r w:rsidRPr="00A84EEF">
        <w:rPr>
          <w:rFonts w:ascii="Times New Roman" w:hAnsi="Times New Roman" w:cs="Times New Roman"/>
          <w:sz w:val="28"/>
          <w:szCs w:val="28"/>
        </w:rPr>
        <w:t>.</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Особого внимания заслуживает и видимое изменение структуры </w:t>
      </w:r>
      <w:proofErr w:type="spellStart"/>
      <w:r w:rsidRPr="00A84EEF">
        <w:rPr>
          <w:rFonts w:ascii="Times New Roman" w:hAnsi="Times New Roman" w:cs="Times New Roman"/>
          <w:sz w:val="28"/>
          <w:szCs w:val="28"/>
        </w:rPr>
        <w:t>дистрибьюции</w:t>
      </w:r>
      <w:proofErr w:type="spellEnd"/>
      <w:r w:rsidRPr="00A84EEF">
        <w:rPr>
          <w:rFonts w:ascii="Times New Roman" w:hAnsi="Times New Roman" w:cs="Times New Roman"/>
          <w:sz w:val="28"/>
          <w:szCs w:val="28"/>
        </w:rPr>
        <w:t xml:space="preserve">. С распространением </w:t>
      </w:r>
      <w:r>
        <w:rPr>
          <w:rFonts w:ascii="Times New Roman" w:hAnsi="Times New Roman" w:cs="Times New Roman"/>
          <w:sz w:val="28"/>
          <w:szCs w:val="28"/>
        </w:rPr>
        <w:t>И</w:t>
      </w:r>
      <w:r w:rsidRPr="00A84EEF">
        <w:rPr>
          <w:rFonts w:ascii="Times New Roman" w:hAnsi="Times New Roman" w:cs="Times New Roman"/>
          <w:sz w:val="28"/>
          <w:szCs w:val="28"/>
        </w:rPr>
        <w:t xml:space="preserve">нтернета структура потребительского рынка тоже изменилась. Теперь перед покупкой автомобиля у покупателя есть возможность просмотреть куда больше моделей, выбрать подходящую комплектацию и обсудить в социальных сетях достоинства и недостатки определенных моделей. Все это приводит к тому, что теперь компании вынуждены </w:t>
      </w:r>
      <w:proofErr w:type="gramStart"/>
      <w:r w:rsidRPr="00A84EEF">
        <w:rPr>
          <w:rFonts w:ascii="Times New Roman" w:hAnsi="Times New Roman" w:cs="Times New Roman"/>
          <w:sz w:val="28"/>
          <w:szCs w:val="28"/>
        </w:rPr>
        <w:t>обращать</w:t>
      </w:r>
      <w:proofErr w:type="gramEnd"/>
      <w:r w:rsidRPr="00A84EEF">
        <w:rPr>
          <w:rFonts w:ascii="Times New Roman" w:hAnsi="Times New Roman" w:cs="Times New Roman"/>
          <w:sz w:val="28"/>
          <w:szCs w:val="28"/>
        </w:rPr>
        <w:t xml:space="preserve"> куда большее внимание на точность и полноту информации о своей продукции в интернете, предоставлять </w:t>
      </w:r>
      <w:proofErr w:type="spellStart"/>
      <w:r w:rsidRPr="00A84EEF">
        <w:rPr>
          <w:rFonts w:ascii="Times New Roman" w:hAnsi="Times New Roman" w:cs="Times New Roman"/>
          <w:sz w:val="28"/>
          <w:szCs w:val="28"/>
        </w:rPr>
        <w:t>онлайн-сервисы</w:t>
      </w:r>
      <w:proofErr w:type="spellEnd"/>
      <w:r w:rsidRPr="00A84EEF">
        <w:rPr>
          <w:rFonts w:ascii="Times New Roman" w:hAnsi="Times New Roman" w:cs="Times New Roman"/>
          <w:sz w:val="28"/>
          <w:szCs w:val="28"/>
        </w:rPr>
        <w:t xml:space="preserve"> и  даже  разрабатывать  приложения для  современных мобильных  устройств.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Компания </w:t>
      </w:r>
      <w:proofErr w:type="spellStart"/>
      <w:r w:rsidRPr="00A84EEF">
        <w:rPr>
          <w:rFonts w:ascii="Times New Roman" w:hAnsi="Times New Roman" w:cs="Times New Roman"/>
          <w:sz w:val="28"/>
          <w:szCs w:val="28"/>
        </w:rPr>
        <w:t>Мерседес-Бенц</w:t>
      </w:r>
      <w:proofErr w:type="spellEnd"/>
      <w:r w:rsidRPr="00A84EEF">
        <w:rPr>
          <w:rFonts w:ascii="Times New Roman" w:hAnsi="Times New Roman" w:cs="Times New Roman"/>
          <w:sz w:val="28"/>
          <w:szCs w:val="28"/>
        </w:rPr>
        <w:t xml:space="preserve"> в рамках модернизации своих точек продаж даже планирует ввести возможность с помощью современных технологий визуализировать индивидуальные комплектации своих автомобилей с учетом выбора всевозможных цветовых и технических сочетаний. На данный момент, впрочем, такая система установлена лишь в салоне продаж в Милане.</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Реклама в Интернете теперь является обязательной для крупных производителей автомобилей. С развитием технологий стало возможным предъявлять рекламу, </w:t>
      </w:r>
      <w:r w:rsidRPr="00A84EEF">
        <w:rPr>
          <w:rFonts w:ascii="Times New Roman" w:hAnsi="Times New Roman" w:cs="Times New Roman"/>
          <w:sz w:val="28"/>
          <w:szCs w:val="28"/>
        </w:rPr>
        <w:lastRenderedPageBreak/>
        <w:t xml:space="preserve">ориентированную на определенную группу населения, именно этой группе. Обязательной частью позиционирования на рынке является уже формат не только официального сайта, но и страницы в социальных сетях </w:t>
      </w:r>
      <w:proofErr w:type="spellStart"/>
      <w:r w:rsidRPr="00A84EEF">
        <w:rPr>
          <w:rFonts w:ascii="Times New Roman" w:hAnsi="Times New Roman" w:cs="Times New Roman"/>
          <w:sz w:val="28"/>
          <w:szCs w:val="28"/>
          <w:lang w:val="en-US"/>
        </w:rPr>
        <w:t>Facebook</w:t>
      </w:r>
      <w:proofErr w:type="spellEnd"/>
      <w:r w:rsidRPr="00A84EEF">
        <w:rPr>
          <w:rFonts w:ascii="Times New Roman" w:hAnsi="Times New Roman" w:cs="Times New Roman"/>
          <w:sz w:val="28"/>
          <w:szCs w:val="28"/>
        </w:rPr>
        <w:t xml:space="preserve"> и </w:t>
      </w:r>
      <w:proofErr w:type="spellStart"/>
      <w:r w:rsidRPr="00A84EEF">
        <w:rPr>
          <w:rFonts w:ascii="Times New Roman" w:hAnsi="Times New Roman" w:cs="Times New Roman"/>
          <w:sz w:val="28"/>
          <w:szCs w:val="28"/>
        </w:rPr>
        <w:t>Вконтакте</w:t>
      </w:r>
      <w:proofErr w:type="spellEnd"/>
      <w:r w:rsidRPr="00A84EEF">
        <w:rPr>
          <w:rFonts w:ascii="Times New Roman" w:hAnsi="Times New Roman" w:cs="Times New Roman"/>
          <w:sz w:val="28"/>
          <w:szCs w:val="28"/>
        </w:rPr>
        <w:t xml:space="preserve"> для русскоязычного населения. При этом покупателям важно не только то, какую именно информацию там размещают сотрудники компании, но и тот факт, что они могут напрямую задать интересующие их вопросы представителям компании почти напрямую.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Итак, в конце этой главы следует подытожить, как все эти тенденции будут влиять на стратегические решения компаний автомобильного сектора. Основным следствием, как уже упоминалось выше, станет рост экспорта в страны БРИК и расширение присутствия на их рынках, особенно за счет автомобилей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Особое внимание будет уделяться нетрадиционным путям рекламы и более тесному </w:t>
      </w:r>
      <w:r>
        <w:rPr>
          <w:rFonts w:ascii="Times New Roman" w:hAnsi="Times New Roman" w:cs="Times New Roman"/>
          <w:sz w:val="28"/>
          <w:szCs w:val="28"/>
        </w:rPr>
        <w:t>сотрудничеству головного офиса с</w:t>
      </w:r>
      <w:r w:rsidRPr="00A84EEF">
        <w:rPr>
          <w:rFonts w:ascii="Times New Roman" w:hAnsi="Times New Roman" w:cs="Times New Roman"/>
          <w:sz w:val="28"/>
          <w:szCs w:val="28"/>
        </w:rPr>
        <w:t xml:space="preserve"> дилерами на местных рынках. Что касается традиционных рынков, акцент будет ставиться на экономичность и компактность.</w:t>
      </w:r>
    </w:p>
    <w:p w:rsidR="006B6F0C" w:rsidRPr="00A84EEF" w:rsidRDefault="00AC3E5D"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 </w:t>
      </w:r>
    </w:p>
    <w:p w:rsidR="000B62EE" w:rsidRPr="00A84EEF" w:rsidRDefault="000B62EE" w:rsidP="00A84EEF">
      <w:pPr>
        <w:spacing w:line="360" w:lineRule="auto"/>
        <w:jc w:val="both"/>
        <w:rPr>
          <w:rFonts w:ascii="Times New Roman" w:hAnsi="Times New Roman" w:cs="Times New Roman"/>
          <w:color w:val="FFFFFF" w:themeColor="background1"/>
          <w:sz w:val="28"/>
          <w:szCs w:val="28"/>
        </w:rPr>
      </w:pPr>
      <w:r w:rsidRPr="00A84EEF">
        <w:rPr>
          <w:rFonts w:ascii="Times New Roman" w:hAnsi="Times New Roman" w:cs="Times New Roman"/>
          <w:color w:val="FFFFFF" w:themeColor="background1"/>
          <w:sz w:val="28"/>
          <w:szCs w:val="28"/>
        </w:rPr>
        <w:t xml:space="preserve">Ввод </w:t>
      </w:r>
      <w:proofErr w:type="spellStart"/>
      <w:r w:rsidRPr="00A84EEF">
        <w:rPr>
          <w:rFonts w:ascii="Times New Roman" w:hAnsi="Times New Roman" w:cs="Times New Roman"/>
          <w:color w:val="FFFFFF" w:themeColor="background1"/>
          <w:sz w:val="28"/>
          <w:szCs w:val="28"/>
        </w:rPr>
        <w:t>Даймлером</w:t>
      </w:r>
      <w:proofErr w:type="spellEnd"/>
      <w:r w:rsidRPr="00A84EEF">
        <w:rPr>
          <w:rFonts w:ascii="Times New Roman" w:hAnsi="Times New Roman" w:cs="Times New Roman"/>
          <w:color w:val="FFFFFF" w:themeColor="background1"/>
          <w:sz w:val="28"/>
          <w:szCs w:val="28"/>
        </w:rPr>
        <w:t xml:space="preserve"> А-класса в Европе, конкуренция с Кадиллаком в США, </w:t>
      </w:r>
      <w:hyperlink r:id="rId15" w:anchor=".UY4af6K-2So" w:history="1">
        <w:r w:rsidRPr="00A84EEF">
          <w:rPr>
            <w:rStyle w:val="a3"/>
            <w:rFonts w:ascii="Times New Roman" w:hAnsi="Times New Roman" w:cs="Times New Roman"/>
            <w:color w:val="FFFFFF" w:themeColor="background1"/>
            <w:sz w:val="28"/>
            <w:szCs w:val="28"/>
          </w:rPr>
          <w:t>http://www.brandingstrategyinsider.com/2009/09/brand-strategy-the-flanking-move.html#.UY4af6K-2So</w:t>
        </w:r>
      </w:hyperlink>
    </w:p>
    <w:p w:rsidR="00DF4C33" w:rsidRPr="00A84EEF" w:rsidRDefault="00DF4C33" w:rsidP="00A84EEF">
      <w:pPr>
        <w:spacing w:line="360" w:lineRule="auto"/>
        <w:jc w:val="both"/>
        <w:rPr>
          <w:rFonts w:ascii="Times New Roman" w:hAnsi="Times New Roman" w:cs="Times New Roman"/>
          <w:b/>
          <w:sz w:val="28"/>
          <w:szCs w:val="28"/>
        </w:rPr>
      </w:pPr>
    </w:p>
    <w:p w:rsidR="00DF4C33" w:rsidRPr="00A84EEF" w:rsidRDefault="00DF4C33" w:rsidP="00A84EEF">
      <w:pPr>
        <w:spacing w:line="360" w:lineRule="auto"/>
        <w:jc w:val="both"/>
        <w:rPr>
          <w:rFonts w:ascii="Times New Roman" w:hAnsi="Times New Roman" w:cs="Times New Roman"/>
          <w:b/>
          <w:sz w:val="28"/>
          <w:szCs w:val="28"/>
        </w:rPr>
      </w:pPr>
    </w:p>
    <w:p w:rsidR="00DF4C33" w:rsidRPr="00A84EEF" w:rsidRDefault="00DF4C33" w:rsidP="00A84EEF">
      <w:pPr>
        <w:spacing w:line="360" w:lineRule="auto"/>
        <w:jc w:val="both"/>
        <w:rPr>
          <w:rFonts w:ascii="Times New Roman" w:hAnsi="Times New Roman" w:cs="Times New Roman"/>
          <w:b/>
          <w:sz w:val="28"/>
          <w:szCs w:val="28"/>
        </w:rPr>
      </w:pPr>
    </w:p>
    <w:p w:rsidR="00DF4C33" w:rsidRPr="00A84EEF" w:rsidRDefault="00DF4C33" w:rsidP="00A84EEF">
      <w:pPr>
        <w:spacing w:line="360" w:lineRule="auto"/>
        <w:jc w:val="both"/>
        <w:rPr>
          <w:rFonts w:ascii="Times New Roman" w:hAnsi="Times New Roman" w:cs="Times New Roman"/>
          <w:b/>
          <w:sz w:val="28"/>
          <w:szCs w:val="28"/>
        </w:rPr>
      </w:pPr>
    </w:p>
    <w:p w:rsidR="00E15E6F" w:rsidRPr="00A84EEF" w:rsidRDefault="00E15E6F" w:rsidP="00A84EEF">
      <w:pPr>
        <w:spacing w:line="360" w:lineRule="auto"/>
        <w:jc w:val="both"/>
        <w:rPr>
          <w:rFonts w:ascii="Times New Roman" w:hAnsi="Times New Roman" w:cs="Times New Roman"/>
          <w:b/>
          <w:sz w:val="28"/>
          <w:szCs w:val="28"/>
        </w:rPr>
      </w:pPr>
    </w:p>
    <w:p w:rsidR="00E15E6F" w:rsidRPr="00745892" w:rsidRDefault="00E15E6F" w:rsidP="00A84EEF">
      <w:pPr>
        <w:spacing w:line="360" w:lineRule="auto"/>
        <w:jc w:val="both"/>
        <w:rPr>
          <w:rFonts w:ascii="Times New Roman" w:hAnsi="Times New Roman" w:cs="Times New Roman"/>
          <w:b/>
          <w:sz w:val="28"/>
          <w:szCs w:val="28"/>
        </w:rPr>
      </w:pPr>
    </w:p>
    <w:p w:rsidR="00E9008C" w:rsidRPr="00E9008C" w:rsidRDefault="00E9008C" w:rsidP="00E9008C">
      <w:pPr>
        <w:pStyle w:val="a4"/>
        <w:numPr>
          <w:ilvl w:val="0"/>
          <w:numId w:val="12"/>
        </w:numPr>
        <w:spacing w:line="360" w:lineRule="auto"/>
        <w:rPr>
          <w:rFonts w:ascii="Times New Roman" w:hAnsi="Times New Roman" w:cs="Times New Roman"/>
          <w:b/>
          <w:sz w:val="32"/>
          <w:szCs w:val="32"/>
        </w:rPr>
      </w:pPr>
      <w:r w:rsidRPr="00E9008C">
        <w:rPr>
          <w:rFonts w:ascii="Times New Roman" w:hAnsi="Times New Roman" w:cs="Times New Roman"/>
          <w:b/>
          <w:sz w:val="32"/>
          <w:szCs w:val="32"/>
        </w:rPr>
        <w:lastRenderedPageBreak/>
        <w:t xml:space="preserve">Компания </w:t>
      </w:r>
      <w:proofErr w:type="spellStart"/>
      <w:r w:rsidRPr="00E9008C">
        <w:rPr>
          <w:rFonts w:ascii="Times New Roman" w:hAnsi="Times New Roman" w:cs="Times New Roman"/>
          <w:b/>
          <w:sz w:val="32"/>
          <w:szCs w:val="32"/>
        </w:rPr>
        <w:t>Даймлер</w:t>
      </w:r>
      <w:proofErr w:type="spellEnd"/>
      <w:r w:rsidRPr="00E9008C">
        <w:rPr>
          <w:rFonts w:ascii="Times New Roman" w:hAnsi="Times New Roman" w:cs="Times New Roman"/>
          <w:b/>
          <w:sz w:val="32"/>
          <w:szCs w:val="32"/>
        </w:rPr>
        <w:t xml:space="preserve"> на российском и французском рынках</w:t>
      </w:r>
    </w:p>
    <w:p w:rsidR="00E9008C" w:rsidRPr="00A84EEF" w:rsidRDefault="00E9008C" w:rsidP="00E9008C">
      <w:pPr>
        <w:pStyle w:val="a4"/>
        <w:numPr>
          <w:ilvl w:val="1"/>
          <w:numId w:val="12"/>
        </w:numPr>
        <w:spacing w:line="360" w:lineRule="auto"/>
        <w:rPr>
          <w:rFonts w:ascii="Times New Roman" w:hAnsi="Times New Roman" w:cs="Times New Roman"/>
          <w:b/>
          <w:sz w:val="28"/>
          <w:szCs w:val="28"/>
        </w:rPr>
      </w:pPr>
      <w:r w:rsidRPr="00A84EEF">
        <w:rPr>
          <w:rFonts w:ascii="Times New Roman" w:hAnsi="Times New Roman" w:cs="Times New Roman"/>
          <w:b/>
          <w:sz w:val="28"/>
          <w:szCs w:val="28"/>
        </w:rPr>
        <w:t>Историческое развитие стратегии инте</w:t>
      </w:r>
      <w:r>
        <w:rPr>
          <w:rFonts w:ascii="Times New Roman" w:hAnsi="Times New Roman" w:cs="Times New Roman"/>
          <w:b/>
          <w:sz w:val="28"/>
          <w:szCs w:val="28"/>
        </w:rPr>
        <w:t xml:space="preserve">рнационализации компании </w:t>
      </w:r>
      <w:proofErr w:type="spellStart"/>
      <w:r>
        <w:rPr>
          <w:rFonts w:ascii="Times New Roman" w:hAnsi="Times New Roman" w:cs="Times New Roman"/>
          <w:b/>
          <w:sz w:val="28"/>
          <w:szCs w:val="28"/>
        </w:rPr>
        <w:t>Даймлер</w:t>
      </w:r>
      <w:proofErr w:type="spellEnd"/>
    </w:p>
    <w:p w:rsidR="00745892" w:rsidRDefault="00745892" w:rsidP="00A84EEF">
      <w:pPr>
        <w:spacing w:line="360" w:lineRule="auto"/>
        <w:jc w:val="both"/>
        <w:rPr>
          <w:rFonts w:ascii="Times New Roman" w:hAnsi="Times New Roman" w:cs="Times New Roman"/>
          <w:sz w:val="28"/>
          <w:szCs w:val="28"/>
        </w:rPr>
      </w:pP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концерн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в данный момент входит целый ряд подразделений самых разных отраслей: </w:t>
      </w:r>
      <w:r w:rsidRPr="00A84EEF">
        <w:rPr>
          <w:rFonts w:ascii="Times New Roman" w:hAnsi="Times New Roman" w:cs="Times New Roman"/>
          <w:sz w:val="28"/>
          <w:szCs w:val="28"/>
          <w:lang w:val="en-US"/>
        </w:rPr>
        <w:t>Mercedes</w:t>
      </w:r>
      <w:r w:rsidRPr="00A84EEF">
        <w:rPr>
          <w:rFonts w:ascii="Times New Roman" w:hAnsi="Times New Roman" w:cs="Times New Roman"/>
          <w:sz w:val="28"/>
          <w:szCs w:val="28"/>
        </w:rPr>
        <w:t>-</w:t>
      </w:r>
      <w:r w:rsidRPr="00A84EEF">
        <w:rPr>
          <w:rFonts w:ascii="Times New Roman" w:hAnsi="Times New Roman" w:cs="Times New Roman"/>
          <w:sz w:val="28"/>
          <w:szCs w:val="28"/>
          <w:lang w:val="en-US"/>
        </w:rPr>
        <w:t>Benz</w:t>
      </w:r>
      <w:r w:rsidRPr="00A84EEF">
        <w:rPr>
          <w:rFonts w:ascii="Times New Roman" w:hAnsi="Times New Roman" w:cs="Times New Roman"/>
          <w:sz w:val="28"/>
          <w:szCs w:val="28"/>
        </w:rPr>
        <w:t xml:space="preserve"> и </w:t>
      </w:r>
      <w:r w:rsidRPr="00A84EEF">
        <w:rPr>
          <w:rFonts w:ascii="Times New Roman" w:hAnsi="Times New Roman" w:cs="Times New Roman"/>
          <w:sz w:val="28"/>
          <w:szCs w:val="28"/>
          <w:lang w:val="en-US"/>
        </w:rPr>
        <w:t>Smart</w:t>
      </w:r>
      <w:r w:rsidRPr="00A84EEF">
        <w:rPr>
          <w:rFonts w:ascii="Times New Roman" w:hAnsi="Times New Roman" w:cs="Times New Roman"/>
          <w:sz w:val="28"/>
          <w:szCs w:val="28"/>
        </w:rPr>
        <w:t xml:space="preserve"> в категории пассажирских автомобилей, грузовики </w:t>
      </w:r>
      <w:r w:rsidRPr="00A84EEF">
        <w:rPr>
          <w:rFonts w:ascii="Times New Roman" w:hAnsi="Times New Roman" w:cs="Times New Roman"/>
          <w:sz w:val="28"/>
          <w:szCs w:val="28"/>
          <w:lang w:val="en-US"/>
        </w:rPr>
        <w:t>Fuso</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Freightliner</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Western</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star</w:t>
      </w:r>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lang w:val="en-US"/>
        </w:rPr>
        <w:t>Bharatbenz</w:t>
      </w:r>
      <w:proofErr w:type="spellEnd"/>
      <w:r w:rsidRPr="00A84EEF">
        <w:rPr>
          <w:rFonts w:ascii="Times New Roman" w:hAnsi="Times New Roman" w:cs="Times New Roman"/>
          <w:sz w:val="28"/>
          <w:szCs w:val="28"/>
        </w:rPr>
        <w:t xml:space="preserve">, автобусы </w:t>
      </w:r>
      <w:r w:rsidRPr="00A84EEF">
        <w:rPr>
          <w:rFonts w:ascii="Times New Roman" w:hAnsi="Times New Roman" w:cs="Times New Roman"/>
          <w:sz w:val="28"/>
          <w:szCs w:val="28"/>
          <w:lang w:val="en-US"/>
        </w:rPr>
        <w:t>Thomas</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Built</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Buses</w:t>
      </w:r>
      <w:r w:rsidRPr="00A84EEF">
        <w:rPr>
          <w:rFonts w:ascii="Times New Roman" w:hAnsi="Times New Roman" w:cs="Times New Roman"/>
          <w:sz w:val="28"/>
          <w:szCs w:val="28"/>
        </w:rPr>
        <w:t xml:space="preserve"> и </w:t>
      </w:r>
      <w:proofErr w:type="spellStart"/>
      <w:r w:rsidRPr="00A84EEF">
        <w:rPr>
          <w:rFonts w:ascii="Times New Roman" w:hAnsi="Times New Roman" w:cs="Times New Roman"/>
          <w:sz w:val="28"/>
          <w:szCs w:val="28"/>
          <w:lang w:val="en-US"/>
        </w:rPr>
        <w:t>Setra</w:t>
      </w:r>
      <w:proofErr w:type="spellEnd"/>
      <w:r w:rsidRPr="00A84EEF">
        <w:rPr>
          <w:rFonts w:ascii="Times New Roman" w:hAnsi="Times New Roman" w:cs="Times New Roman"/>
          <w:sz w:val="28"/>
          <w:szCs w:val="28"/>
        </w:rPr>
        <w:t xml:space="preserve">, а также несколько финансовых сервисов – </w:t>
      </w:r>
      <w:r w:rsidRPr="00A84EEF">
        <w:rPr>
          <w:rFonts w:ascii="Times New Roman" w:hAnsi="Times New Roman" w:cs="Times New Roman"/>
          <w:sz w:val="28"/>
          <w:szCs w:val="28"/>
          <w:lang w:val="en-US"/>
        </w:rPr>
        <w:t>Mercedes</w:t>
      </w:r>
      <w:r w:rsidRPr="00A84EEF">
        <w:rPr>
          <w:rFonts w:ascii="Times New Roman" w:hAnsi="Times New Roman" w:cs="Times New Roman"/>
          <w:sz w:val="28"/>
          <w:szCs w:val="28"/>
        </w:rPr>
        <w:t>-</w:t>
      </w:r>
      <w:r w:rsidRPr="00A84EEF">
        <w:rPr>
          <w:rFonts w:ascii="Times New Roman" w:hAnsi="Times New Roman" w:cs="Times New Roman"/>
          <w:sz w:val="28"/>
          <w:szCs w:val="28"/>
          <w:lang w:val="en-US"/>
        </w:rPr>
        <w:t>Benz</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Bank</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Mercedes</w:t>
      </w:r>
      <w:r w:rsidRPr="00A84EEF">
        <w:rPr>
          <w:rFonts w:ascii="Times New Roman" w:hAnsi="Times New Roman" w:cs="Times New Roman"/>
          <w:sz w:val="28"/>
          <w:szCs w:val="28"/>
        </w:rPr>
        <w:t>-</w:t>
      </w:r>
      <w:r w:rsidRPr="00A84EEF">
        <w:rPr>
          <w:rFonts w:ascii="Times New Roman" w:hAnsi="Times New Roman" w:cs="Times New Roman"/>
          <w:sz w:val="28"/>
          <w:szCs w:val="28"/>
          <w:lang w:val="en-US"/>
        </w:rPr>
        <w:t>Benz</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Financial</w:t>
      </w:r>
      <w:r w:rsidRPr="00A84EEF">
        <w:rPr>
          <w:rFonts w:ascii="Times New Roman" w:hAnsi="Times New Roman" w:cs="Times New Roman"/>
          <w:sz w:val="28"/>
          <w:szCs w:val="28"/>
        </w:rPr>
        <w:t xml:space="preserve"> и </w:t>
      </w:r>
      <w:r w:rsidRPr="00A84EEF">
        <w:rPr>
          <w:rFonts w:ascii="Times New Roman" w:hAnsi="Times New Roman" w:cs="Times New Roman"/>
          <w:sz w:val="28"/>
          <w:szCs w:val="28"/>
          <w:lang w:val="en-US"/>
        </w:rPr>
        <w:t>Daimler</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Trucks</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Financial</w:t>
      </w:r>
      <w:r w:rsidRPr="00A84EEF">
        <w:rPr>
          <w:rFonts w:ascii="Times New Roman" w:hAnsi="Times New Roman" w:cs="Times New Roman"/>
          <w:sz w:val="28"/>
          <w:szCs w:val="28"/>
        </w:rPr>
        <w:t xml:space="preserve">. Компания входит в тридцать составляющих немецкий индекс </w:t>
      </w:r>
      <w:r w:rsidRPr="00A84EEF">
        <w:rPr>
          <w:rFonts w:ascii="Times New Roman" w:hAnsi="Times New Roman" w:cs="Times New Roman"/>
          <w:sz w:val="28"/>
          <w:szCs w:val="28"/>
          <w:lang w:val="en-US"/>
        </w:rPr>
        <w:t>DAX</w:t>
      </w:r>
      <w:r w:rsidRPr="00A84EEF">
        <w:rPr>
          <w:rFonts w:ascii="Times New Roman" w:hAnsi="Times New Roman" w:cs="Times New Roman"/>
          <w:sz w:val="28"/>
          <w:szCs w:val="28"/>
        </w:rPr>
        <w:t xml:space="preserve">, и занимает 36 место в рейтинге </w:t>
      </w:r>
      <w:r w:rsidRPr="00A84EEF">
        <w:rPr>
          <w:rFonts w:ascii="Times New Roman" w:hAnsi="Times New Roman" w:cs="Times New Roman"/>
          <w:sz w:val="28"/>
          <w:szCs w:val="28"/>
          <w:lang w:val="en-US"/>
        </w:rPr>
        <w:t>Forbes</w:t>
      </w:r>
      <w:r w:rsidRPr="00A84EEF">
        <w:rPr>
          <w:rFonts w:ascii="Times New Roman" w:hAnsi="Times New Roman" w:cs="Times New Roman"/>
          <w:sz w:val="28"/>
          <w:szCs w:val="28"/>
        </w:rPr>
        <w:t xml:space="preserve"> </w:t>
      </w:r>
      <w:r w:rsidRPr="00A84EEF">
        <w:rPr>
          <w:rFonts w:ascii="Times New Roman" w:hAnsi="Times New Roman" w:cs="Times New Roman"/>
          <w:sz w:val="28"/>
          <w:szCs w:val="28"/>
          <w:lang w:val="en-US"/>
        </w:rPr>
        <w:t>Global</w:t>
      </w:r>
      <w:r w:rsidRPr="00A84EEF">
        <w:rPr>
          <w:rFonts w:ascii="Times New Roman" w:hAnsi="Times New Roman" w:cs="Times New Roman"/>
          <w:sz w:val="28"/>
          <w:szCs w:val="28"/>
        </w:rPr>
        <w:t xml:space="preserve"> 2000, будучи третьей по порядку немецкой компанией.</w:t>
      </w:r>
      <w:r>
        <w:rPr>
          <w:rStyle w:val="a9"/>
          <w:rFonts w:ascii="Times New Roman" w:hAnsi="Times New Roman" w:cs="Times New Roman"/>
          <w:sz w:val="28"/>
          <w:szCs w:val="28"/>
        </w:rPr>
        <w:footnoteReference w:id="36"/>
      </w:r>
      <w:r w:rsidRPr="00A84EEF">
        <w:rPr>
          <w:rFonts w:ascii="Times New Roman" w:hAnsi="Times New Roman" w:cs="Times New Roman"/>
          <w:sz w:val="28"/>
          <w:szCs w:val="28"/>
        </w:rPr>
        <w:t xml:space="preserve"> Это свидетельствует об огромном успехе компании, который был бы невозможен без деятельности вне Германии и даже вне пределов Европейского Союза. Группа компаний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является одним из ведущих производителей автомобилей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и самым крупным из производителей коммерческих автомобилей.</w:t>
      </w:r>
      <w:r w:rsidRPr="00A84EEF">
        <w:rPr>
          <w:rStyle w:val="a9"/>
          <w:rFonts w:ascii="Times New Roman" w:hAnsi="Times New Roman" w:cs="Times New Roman"/>
          <w:sz w:val="28"/>
          <w:szCs w:val="28"/>
        </w:rPr>
        <w:footnoteReference w:id="37"/>
      </w:r>
      <w:r w:rsidRPr="00A84EEF">
        <w:rPr>
          <w:rFonts w:ascii="Times New Roman" w:hAnsi="Times New Roman" w:cs="Times New Roman"/>
          <w:sz w:val="28"/>
          <w:szCs w:val="28"/>
        </w:rPr>
        <w:t xml:space="preserve"> Таким образом, наблюдаемый успех компании связан с успешной стратегией выход</w:t>
      </w:r>
      <w:r>
        <w:rPr>
          <w:rFonts w:ascii="Times New Roman" w:hAnsi="Times New Roman" w:cs="Times New Roman"/>
          <w:sz w:val="28"/>
          <w:szCs w:val="28"/>
        </w:rPr>
        <w:t>а на зарубежные рынки, выбираемо</w:t>
      </w:r>
      <w:r w:rsidRPr="00A84EEF">
        <w:rPr>
          <w:rFonts w:ascii="Times New Roman" w:hAnsi="Times New Roman" w:cs="Times New Roman"/>
          <w:sz w:val="28"/>
          <w:szCs w:val="28"/>
        </w:rPr>
        <w:t>й компанией. Однако путь компании к достижению всемирного признания был не столь легким, как могло бы казаться, принимая во внимание сроки существования компании на автомобильном рынке.</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Компания </w:t>
      </w:r>
      <w:r w:rsidRPr="00A84EEF">
        <w:rPr>
          <w:rFonts w:ascii="Times New Roman" w:hAnsi="Times New Roman" w:cs="Times New Roman"/>
          <w:sz w:val="28"/>
          <w:szCs w:val="28"/>
          <w:lang w:val="en-US"/>
        </w:rPr>
        <w:t>Daimler</w:t>
      </w:r>
      <w:r w:rsidRPr="00A84EEF">
        <w:rPr>
          <w:rFonts w:ascii="Times New Roman" w:hAnsi="Times New Roman" w:cs="Times New Roman"/>
          <w:sz w:val="28"/>
          <w:szCs w:val="28"/>
        </w:rPr>
        <w:t xml:space="preserve"> была основана в 1886 году в </w:t>
      </w:r>
      <w:proofErr w:type="spellStart"/>
      <w:r w:rsidRPr="00A84EEF">
        <w:rPr>
          <w:rFonts w:ascii="Times New Roman" w:hAnsi="Times New Roman" w:cs="Times New Roman"/>
          <w:sz w:val="28"/>
          <w:szCs w:val="28"/>
        </w:rPr>
        <w:t>Штуттгарте</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Готтлибом</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Даймлером</w:t>
      </w:r>
      <w:proofErr w:type="spellEnd"/>
      <w:r w:rsidRPr="00A84EEF">
        <w:rPr>
          <w:rFonts w:ascii="Times New Roman" w:hAnsi="Times New Roman" w:cs="Times New Roman"/>
          <w:sz w:val="28"/>
          <w:szCs w:val="28"/>
        </w:rPr>
        <w:t xml:space="preserve">, сразу после изготовления первого в мире автомобиля с бензиновым двигателем. На этом этапе существования компании необходимо, пожалуй, рассматривать не только саму компанию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но и компанию, с которой чуть позднее было произведено слияние - </w:t>
      </w:r>
      <w:proofErr w:type="spellStart"/>
      <w:r w:rsidRPr="00A84EEF">
        <w:rPr>
          <w:rFonts w:ascii="Times New Roman" w:hAnsi="Times New Roman" w:cs="Times New Roman"/>
          <w:color w:val="000000"/>
          <w:sz w:val="28"/>
          <w:szCs w:val="28"/>
          <w:shd w:val="clear" w:color="auto" w:fill="FFFFFF"/>
        </w:rPr>
        <w:t>Benz</w:t>
      </w:r>
      <w:proofErr w:type="spellEnd"/>
      <w:r w:rsidRPr="00A84EEF">
        <w:rPr>
          <w:rFonts w:ascii="Times New Roman" w:hAnsi="Times New Roman" w:cs="Times New Roman"/>
          <w:color w:val="000000"/>
          <w:sz w:val="28"/>
          <w:szCs w:val="28"/>
          <w:shd w:val="clear" w:color="auto" w:fill="FFFFFF"/>
        </w:rPr>
        <w:t xml:space="preserve"> &amp; </w:t>
      </w:r>
      <w:proofErr w:type="spellStart"/>
      <w:r w:rsidRPr="00A84EEF">
        <w:rPr>
          <w:rFonts w:ascii="Times New Roman" w:hAnsi="Times New Roman" w:cs="Times New Roman"/>
          <w:color w:val="000000"/>
          <w:sz w:val="28"/>
          <w:szCs w:val="28"/>
          <w:shd w:val="clear" w:color="auto" w:fill="FFFFFF"/>
        </w:rPr>
        <w:t>Cie</w:t>
      </w:r>
      <w:proofErr w:type="spellEnd"/>
      <w:r w:rsidRPr="00A84EEF">
        <w:rPr>
          <w:rFonts w:ascii="Times New Roman" w:hAnsi="Times New Roman" w:cs="Times New Roman"/>
          <w:color w:val="000000"/>
          <w:sz w:val="28"/>
          <w:szCs w:val="28"/>
          <w:shd w:val="clear" w:color="auto" w:fill="FFFFFF"/>
        </w:rPr>
        <w:t>.</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 xml:space="preserve">В то время производство было </w:t>
      </w:r>
      <w:r w:rsidRPr="005103CD">
        <w:rPr>
          <w:rFonts w:ascii="Times New Roman" w:hAnsi="Times New Roman" w:cs="Times New Roman"/>
          <w:sz w:val="28"/>
          <w:szCs w:val="28"/>
        </w:rPr>
        <w:t>штучным, и автомобили продавались</w:t>
      </w:r>
      <w:r w:rsidRPr="00A84EEF">
        <w:rPr>
          <w:rFonts w:ascii="Times New Roman" w:hAnsi="Times New Roman" w:cs="Times New Roman"/>
          <w:sz w:val="28"/>
          <w:szCs w:val="28"/>
        </w:rPr>
        <w:t xml:space="preserve"> индивидуальным покупателям напрямую с фабрики ввиду специфичности товара для конца </w:t>
      </w:r>
      <w:r w:rsidRPr="00A84EEF">
        <w:rPr>
          <w:rFonts w:ascii="Times New Roman" w:hAnsi="Times New Roman" w:cs="Times New Roman"/>
          <w:sz w:val="28"/>
          <w:szCs w:val="28"/>
          <w:lang w:val="en-US"/>
        </w:rPr>
        <w:t>XIX</w:t>
      </w:r>
      <w:r w:rsidRPr="00A84EEF">
        <w:rPr>
          <w:rFonts w:ascii="Times New Roman" w:hAnsi="Times New Roman" w:cs="Times New Roman"/>
          <w:sz w:val="28"/>
          <w:szCs w:val="28"/>
        </w:rPr>
        <w:t xml:space="preserve"> века. Реклама весьма непривычной на то время машины ограничивалась отдельными статьями в газетах и демонстрациями продукта на улицах. Затем для увеличения продаж </w:t>
      </w:r>
      <w:r>
        <w:rPr>
          <w:rFonts w:ascii="Times New Roman" w:hAnsi="Times New Roman" w:cs="Times New Roman"/>
          <w:sz w:val="28"/>
          <w:szCs w:val="28"/>
        </w:rPr>
        <w:t xml:space="preserve">сначала </w:t>
      </w:r>
      <w:r>
        <w:rPr>
          <w:rFonts w:ascii="Times New Roman" w:hAnsi="Times New Roman" w:cs="Times New Roman"/>
          <w:sz w:val="28"/>
          <w:szCs w:val="28"/>
          <w:lang w:val="en-US"/>
        </w:rPr>
        <w:t>Benz</w:t>
      </w:r>
      <w:r>
        <w:rPr>
          <w:rFonts w:ascii="Times New Roman" w:hAnsi="Times New Roman" w:cs="Times New Roman"/>
          <w:sz w:val="28"/>
          <w:szCs w:val="28"/>
        </w:rPr>
        <w:t>&amp;</w:t>
      </w:r>
      <w:proofErr w:type="spellStart"/>
      <w:r>
        <w:rPr>
          <w:rFonts w:ascii="Times New Roman" w:hAnsi="Times New Roman" w:cs="Times New Roman"/>
          <w:sz w:val="28"/>
          <w:szCs w:val="28"/>
          <w:lang w:val="en-US"/>
        </w:rPr>
        <w:t>Cie</w:t>
      </w:r>
      <w:proofErr w:type="spellEnd"/>
      <w:r w:rsidRPr="00A84EEF">
        <w:rPr>
          <w:rFonts w:ascii="Times New Roman" w:hAnsi="Times New Roman" w:cs="Times New Roman"/>
          <w:sz w:val="28"/>
          <w:szCs w:val="28"/>
        </w:rPr>
        <w:t xml:space="preserve">, а затем 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решил использовать </w:t>
      </w:r>
      <w:r w:rsidRPr="00A84EEF">
        <w:rPr>
          <w:rFonts w:ascii="Times New Roman" w:hAnsi="Times New Roman" w:cs="Times New Roman"/>
          <w:b/>
          <w:bCs/>
          <w:sz w:val="28"/>
          <w:szCs w:val="28"/>
        </w:rPr>
        <w:t>независимых агентов</w:t>
      </w:r>
      <w:r w:rsidRPr="00A84EEF">
        <w:rPr>
          <w:rFonts w:ascii="Times New Roman" w:hAnsi="Times New Roman" w:cs="Times New Roman"/>
          <w:sz w:val="28"/>
          <w:szCs w:val="28"/>
        </w:rPr>
        <w:t>, продающих автомобили от своего имени в отдельно взятых странах или городах, однако эта инициатива не смогла поспособствовать хоть сколько-то значительному улучшению продаж. Все те же индивидуальные заказы шли уже от этих продавцов, а не от покупателей, что затрудняло введение серийного производства, которое было уже необходимо для да</w:t>
      </w:r>
      <w:r>
        <w:rPr>
          <w:rFonts w:ascii="Times New Roman" w:hAnsi="Times New Roman" w:cs="Times New Roman"/>
          <w:sz w:val="28"/>
          <w:szCs w:val="28"/>
        </w:rPr>
        <w:t>льнейшего развития компании. Не</w:t>
      </w:r>
      <w:r w:rsidRPr="00A84EEF">
        <w:rPr>
          <w:rFonts w:ascii="Times New Roman" w:hAnsi="Times New Roman" w:cs="Times New Roman"/>
          <w:sz w:val="28"/>
          <w:szCs w:val="28"/>
        </w:rPr>
        <w:t>смотря на эти недостатки</w:t>
      </w:r>
      <w:r>
        <w:rPr>
          <w:rFonts w:ascii="Times New Roman" w:hAnsi="Times New Roman" w:cs="Times New Roman"/>
          <w:sz w:val="28"/>
          <w:szCs w:val="28"/>
        </w:rPr>
        <w:t>,</w:t>
      </w:r>
      <w:r w:rsidRPr="00A84EEF">
        <w:rPr>
          <w:rFonts w:ascii="Times New Roman" w:hAnsi="Times New Roman" w:cs="Times New Roman"/>
          <w:sz w:val="28"/>
          <w:szCs w:val="28"/>
        </w:rPr>
        <w:t xml:space="preserve"> у такого способа распространения продукции были и плюсы: за счет отсутствия единой системы управления маркетинговую стратегию приходилось изобретать каждому из агентов самостоятельно, что позволило </w:t>
      </w:r>
      <w:proofErr w:type="gramStart"/>
      <w:r w:rsidRPr="00A84EEF">
        <w:rPr>
          <w:rFonts w:ascii="Times New Roman" w:hAnsi="Times New Roman" w:cs="Times New Roman"/>
          <w:sz w:val="28"/>
          <w:szCs w:val="28"/>
        </w:rPr>
        <w:t>компании</w:t>
      </w:r>
      <w:proofErr w:type="gramEnd"/>
      <w:r w:rsidRPr="00A84EEF">
        <w:rPr>
          <w:rFonts w:ascii="Times New Roman" w:hAnsi="Times New Roman" w:cs="Times New Roman"/>
          <w:sz w:val="28"/>
          <w:szCs w:val="28"/>
        </w:rPr>
        <w:t xml:space="preserve"> потом выбрать наиболее успешную и применить ее в дальнейшем развитии. В тот период особенно выделился известный в высшем обществе бизнесмен Эмиль </w:t>
      </w:r>
      <w:proofErr w:type="spellStart"/>
      <w:r w:rsidRPr="00A84EEF">
        <w:rPr>
          <w:rFonts w:ascii="Times New Roman" w:hAnsi="Times New Roman" w:cs="Times New Roman"/>
          <w:sz w:val="28"/>
          <w:szCs w:val="28"/>
        </w:rPr>
        <w:t>Джеллинек</w:t>
      </w:r>
      <w:proofErr w:type="spellEnd"/>
      <w:r w:rsidRPr="00A84EEF">
        <w:rPr>
          <w:rFonts w:ascii="Times New Roman" w:hAnsi="Times New Roman" w:cs="Times New Roman"/>
          <w:sz w:val="28"/>
          <w:szCs w:val="28"/>
        </w:rPr>
        <w:t xml:space="preserve">, предлагавший автомобили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как товар наивысшего качества с самым изысканным дизайном. В ходе рекламной кампании он участвовал практически во всех устраиваемых гонках того времени. Впоследствии именно </w:t>
      </w:r>
      <w:proofErr w:type="spellStart"/>
      <w:r w:rsidRPr="00A84EEF">
        <w:rPr>
          <w:rFonts w:ascii="Times New Roman" w:hAnsi="Times New Roman" w:cs="Times New Roman"/>
          <w:sz w:val="28"/>
          <w:szCs w:val="28"/>
        </w:rPr>
        <w:t>Джеллинек</w:t>
      </w:r>
      <w:proofErr w:type="spellEnd"/>
      <w:r w:rsidRPr="00A84EEF">
        <w:rPr>
          <w:rFonts w:ascii="Times New Roman" w:hAnsi="Times New Roman" w:cs="Times New Roman"/>
          <w:sz w:val="28"/>
          <w:szCs w:val="28"/>
        </w:rPr>
        <w:t xml:space="preserve"> стал на некоторое время эксклюзивным дистрибьютором наилучших автомобилей марки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на основных мировых рынках.</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Первый период функционирования компании тесно связан с продажами ближайшим соседям  - Франции и Великобритании. Однако если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продавал туда отдельные части (в основном моторы), то Карл </w:t>
      </w:r>
      <w:proofErr w:type="spellStart"/>
      <w:r w:rsidRPr="00A84EEF">
        <w:rPr>
          <w:rFonts w:ascii="Times New Roman" w:hAnsi="Times New Roman" w:cs="Times New Roman"/>
          <w:sz w:val="28"/>
          <w:szCs w:val="28"/>
        </w:rPr>
        <w:t>Бенц</w:t>
      </w:r>
      <w:proofErr w:type="spellEnd"/>
      <w:r w:rsidRPr="00A84EEF">
        <w:rPr>
          <w:rFonts w:ascii="Times New Roman" w:hAnsi="Times New Roman" w:cs="Times New Roman"/>
          <w:sz w:val="28"/>
          <w:szCs w:val="28"/>
        </w:rPr>
        <w:t xml:space="preserve"> поставлял полностью собранные автомобили. На тот момент продукция компаний не столько распространялась в стране производства, сколько шла на экспорт, поскольку в Германии не наблюдалось особого интереса к столь сложной машине при наличии конных повозок. Разумеется, речи о построении завода </w:t>
      </w:r>
      <w:proofErr w:type="spellStart"/>
      <w:r w:rsidRPr="00A84EEF">
        <w:rPr>
          <w:rFonts w:ascii="Times New Roman" w:hAnsi="Times New Roman" w:cs="Times New Roman"/>
          <w:sz w:val="28"/>
          <w:szCs w:val="28"/>
        </w:rPr>
        <w:t>Бенца</w:t>
      </w:r>
      <w:proofErr w:type="spellEnd"/>
      <w:r w:rsidRPr="00A84EEF">
        <w:rPr>
          <w:rFonts w:ascii="Times New Roman" w:hAnsi="Times New Roman" w:cs="Times New Roman"/>
          <w:sz w:val="28"/>
          <w:szCs w:val="28"/>
        </w:rPr>
        <w:t xml:space="preserve"> непосредственно во Франции пока не шло, так как строительство нового завода </w:t>
      </w:r>
      <w:r w:rsidRPr="00A84EEF">
        <w:rPr>
          <w:rFonts w:ascii="Times New Roman" w:hAnsi="Times New Roman" w:cs="Times New Roman"/>
          <w:sz w:val="28"/>
          <w:szCs w:val="28"/>
        </w:rPr>
        <w:lastRenderedPageBreak/>
        <w:t>был</w:t>
      </w:r>
      <w:r>
        <w:rPr>
          <w:rFonts w:ascii="Times New Roman" w:hAnsi="Times New Roman" w:cs="Times New Roman"/>
          <w:sz w:val="28"/>
          <w:szCs w:val="28"/>
        </w:rPr>
        <w:t>о</w:t>
      </w:r>
      <w:r w:rsidRPr="00A84EEF">
        <w:rPr>
          <w:rFonts w:ascii="Times New Roman" w:hAnsi="Times New Roman" w:cs="Times New Roman"/>
          <w:sz w:val="28"/>
          <w:szCs w:val="28"/>
        </w:rPr>
        <w:t xml:space="preserve"> бы экономически невыгод</w:t>
      </w:r>
      <w:r>
        <w:rPr>
          <w:rFonts w:ascii="Times New Roman" w:hAnsi="Times New Roman" w:cs="Times New Roman"/>
          <w:sz w:val="28"/>
          <w:szCs w:val="28"/>
        </w:rPr>
        <w:t>но</w:t>
      </w:r>
      <w:r w:rsidRPr="00A84EEF">
        <w:rPr>
          <w:rFonts w:ascii="Times New Roman" w:hAnsi="Times New Roman" w:cs="Times New Roman"/>
          <w:sz w:val="28"/>
          <w:szCs w:val="28"/>
        </w:rPr>
        <w:t xml:space="preserve">, а перенос единственного из Германии был бы слишком дорог ввиду </w:t>
      </w:r>
      <w:proofErr w:type="spellStart"/>
      <w:r w:rsidRPr="00A84EEF">
        <w:rPr>
          <w:rFonts w:ascii="Times New Roman" w:hAnsi="Times New Roman" w:cs="Times New Roman"/>
          <w:sz w:val="28"/>
          <w:szCs w:val="28"/>
        </w:rPr>
        <w:t>логистических</w:t>
      </w:r>
      <w:proofErr w:type="spellEnd"/>
      <w:r w:rsidRPr="00A84EEF">
        <w:rPr>
          <w:rFonts w:ascii="Times New Roman" w:hAnsi="Times New Roman" w:cs="Times New Roman"/>
          <w:sz w:val="28"/>
          <w:szCs w:val="28"/>
        </w:rPr>
        <w:t xml:space="preserve"> издержек. </w:t>
      </w:r>
      <w:proofErr w:type="spellStart"/>
      <w:r w:rsidRPr="00A84EEF">
        <w:rPr>
          <w:rFonts w:ascii="Times New Roman" w:hAnsi="Times New Roman" w:cs="Times New Roman"/>
          <w:sz w:val="28"/>
          <w:szCs w:val="28"/>
        </w:rPr>
        <w:t>Готтлиб</w:t>
      </w:r>
      <w:proofErr w:type="spellEnd"/>
      <w:r w:rsidRPr="00A84EEF">
        <w:rPr>
          <w:rFonts w:ascii="Times New Roman" w:hAnsi="Times New Roman" w:cs="Times New Roman"/>
          <w:sz w:val="28"/>
          <w:szCs w:val="28"/>
        </w:rPr>
        <w:t xml:space="preserve"> </w:t>
      </w:r>
      <w:proofErr w:type="spellStart"/>
      <w:r w:rsidRPr="005103CD">
        <w:rPr>
          <w:rFonts w:ascii="Times New Roman" w:hAnsi="Times New Roman" w:cs="Times New Roman"/>
          <w:sz w:val="28"/>
          <w:szCs w:val="28"/>
        </w:rPr>
        <w:t>Даймлер</w:t>
      </w:r>
      <w:proofErr w:type="spellEnd"/>
      <w:r w:rsidRPr="005103CD">
        <w:rPr>
          <w:rFonts w:ascii="Times New Roman" w:hAnsi="Times New Roman" w:cs="Times New Roman"/>
          <w:sz w:val="28"/>
          <w:szCs w:val="28"/>
        </w:rPr>
        <w:t xml:space="preserve"> же уже</w:t>
      </w:r>
      <w:r w:rsidRPr="00A84EEF">
        <w:rPr>
          <w:rFonts w:ascii="Times New Roman" w:hAnsi="Times New Roman" w:cs="Times New Roman"/>
          <w:sz w:val="28"/>
          <w:szCs w:val="28"/>
        </w:rPr>
        <w:t xml:space="preserve"> тогда активно занимался интернационализацией своих моторов и охотно выдавал лицензии на производство запатентованных продуктов в других странах, в первую очередь Франции и Англии. Следует отметить, что до 1897 года доля продаж во Франции довольно сильно превышала долю на домашнем рынке и составляла около 60% всех продаж компаний как </w:t>
      </w:r>
      <w:proofErr w:type="spellStart"/>
      <w:r w:rsidRPr="00A84EEF">
        <w:rPr>
          <w:rFonts w:ascii="Times New Roman" w:hAnsi="Times New Roman" w:cs="Times New Roman"/>
          <w:sz w:val="28"/>
          <w:szCs w:val="28"/>
        </w:rPr>
        <w:t>Бенца</w:t>
      </w:r>
      <w:proofErr w:type="spellEnd"/>
      <w:r w:rsidRPr="00A84EEF">
        <w:rPr>
          <w:rFonts w:ascii="Times New Roman" w:hAnsi="Times New Roman" w:cs="Times New Roman"/>
          <w:sz w:val="28"/>
          <w:szCs w:val="28"/>
        </w:rPr>
        <w:t xml:space="preserve">, так и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 подобных условиях система полностью независимых агентов и вовсе стала препятствием на пути к развитию компании – продавцы самостоятельно определяли модели продаваемых автомобилей и их цену, в результате чего компания недополучала значительную часть прибыли, что отлично отражает риски и недостатки стратегии экспорта, описанные выше. И все же на тот момент независимые агентства существовали уже во многих крупных городах мира – в Париже, Вене, Лондоне и даже в Москве (всего 15 стран), обеспечивая зарубежные прода</w:t>
      </w:r>
      <w:r>
        <w:rPr>
          <w:rFonts w:ascii="Times New Roman" w:hAnsi="Times New Roman" w:cs="Times New Roman"/>
          <w:sz w:val="28"/>
          <w:szCs w:val="28"/>
        </w:rPr>
        <w:t>жи. Сочетание этих условий стало</w:t>
      </w:r>
      <w:r w:rsidRPr="00A84EEF">
        <w:rPr>
          <w:rFonts w:ascii="Times New Roman" w:hAnsi="Times New Roman" w:cs="Times New Roman"/>
          <w:sz w:val="28"/>
          <w:szCs w:val="28"/>
        </w:rPr>
        <w:t xml:space="preserve"> толчком к принятию решения компании о преобразовании существующих сетей распределения и создании собственной сети торговых  и сервисных точек, что было весьма нехарактерно для мировой торговой системы, главенствующей на тот период. Основной офис нового отдела продаж было решено открыть в Париже, так как французский рынок по-прежнему оставался самым крупным для автомобилей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Путем множественных слияний и поглощений существующих дистрибьюторов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взял в свои руки всю сеть офисов распространения и сервисного обслуживания клиентов. Теперь компания имела прямой контроль над системой продаж своей продукции. Такая политика позволила компании значительно сэкономить на транзакционных издержках и вложить эти деньги в развитие собственного послепродажного обслуживания и маркетинг на зарубежных рынках.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начале </w:t>
      </w:r>
      <w:r w:rsidRPr="00A84EEF">
        <w:rPr>
          <w:rFonts w:ascii="Times New Roman" w:hAnsi="Times New Roman" w:cs="Times New Roman"/>
          <w:sz w:val="28"/>
          <w:szCs w:val="28"/>
          <w:lang w:val="en-US"/>
        </w:rPr>
        <w:t>XX</w:t>
      </w:r>
      <w:r w:rsidRPr="00A84EEF">
        <w:rPr>
          <w:rFonts w:ascii="Times New Roman" w:hAnsi="Times New Roman" w:cs="Times New Roman"/>
          <w:sz w:val="28"/>
          <w:szCs w:val="28"/>
        </w:rPr>
        <w:t xml:space="preserve"> века </w:t>
      </w:r>
      <w:proofErr w:type="gramStart"/>
      <w:r w:rsidRPr="00A84EEF">
        <w:rPr>
          <w:rFonts w:ascii="Times New Roman" w:hAnsi="Times New Roman" w:cs="Times New Roman"/>
          <w:sz w:val="28"/>
          <w:szCs w:val="28"/>
        </w:rPr>
        <w:t>автомобили</w:t>
      </w:r>
      <w:proofErr w:type="gramEnd"/>
      <w:r w:rsidRPr="00A84EEF">
        <w:rPr>
          <w:rFonts w:ascii="Times New Roman" w:hAnsi="Times New Roman" w:cs="Times New Roman"/>
          <w:sz w:val="28"/>
          <w:szCs w:val="28"/>
        </w:rPr>
        <w:t xml:space="preserve"> наконец получили признание общества, в один миг превратившись в обязательный атрибут принадлежности к высшему обществу. </w:t>
      </w:r>
      <w:r w:rsidRPr="00A84EEF">
        <w:rPr>
          <w:rFonts w:ascii="Times New Roman" w:hAnsi="Times New Roman" w:cs="Times New Roman"/>
          <w:sz w:val="28"/>
          <w:szCs w:val="28"/>
        </w:rPr>
        <w:lastRenderedPageBreak/>
        <w:t xml:space="preserve">Покупатели автомобилей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больше не хотели ждать так долго для получения покупки. Таким образом, спрос на них увеличился, что, в свою очередь, привело к необходимости увеличения производства. Эта тенденция заставила компанию уменьшить число предлагаемых моделей с целью улучшения их качества и внешнего вида, увеличив количество производимых автомобилей. </w:t>
      </w:r>
    </w:p>
    <w:p w:rsidR="005103CD" w:rsidRPr="00A84EEF" w:rsidRDefault="005103CD" w:rsidP="005103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того </w:t>
      </w:r>
      <w:r w:rsidRPr="00A84EEF">
        <w:rPr>
          <w:rFonts w:ascii="Times New Roman" w:hAnsi="Times New Roman" w:cs="Times New Roman"/>
          <w:sz w:val="28"/>
          <w:szCs w:val="28"/>
        </w:rPr>
        <w:t>чтобы подчеркнуть эксклюзивность своих автомобилей</w:t>
      </w:r>
      <w:r>
        <w:rPr>
          <w:rFonts w:ascii="Times New Roman" w:hAnsi="Times New Roman" w:cs="Times New Roman"/>
          <w:sz w:val="28"/>
          <w:szCs w:val="28"/>
        </w:rPr>
        <w:t>,</w:t>
      </w:r>
      <w:r w:rsidRPr="00A84EEF">
        <w:rPr>
          <w:rFonts w:ascii="Times New Roman" w:hAnsi="Times New Roman" w:cs="Times New Roman"/>
          <w:sz w:val="28"/>
          <w:szCs w:val="28"/>
        </w:rPr>
        <w:t xml:space="preserve"> компания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также сотрудничала с дорогими ресторанами на территории своих магазинов. Такое позиционирование компании дожило и до наших дней, хотя и в немного измененном варианте – достаточно обратить внимание на модные показы, устраиваемые каждый год дочерним предприятием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Мерседес-Бенц</w:t>
      </w:r>
      <w:proofErr w:type="spellEnd"/>
      <w:r w:rsidRPr="00A84EEF">
        <w:rPr>
          <w:rFonts w:ascii="Times New Roman" w:hAnsi="Times New Roman" w:cs="Times New Roman"/>
          <w:sz w:val="28"/>
          <w:szCs w:val="28"/>
        </w:rPr>
        <w:t xml:space="preserve">. </w:t>
      </w:r>
    </w:p>
    <w:p w:rsidR="005103CD" w:rsidRPr="00A84EEF" w:rsidRDefault="005103CD" w:rsidP="005103CD">
      <w:pPr>
        <w:spacing w:line="360" w:lineRule="auto"/>
        <w:jc w:val="both"/>
        <w:rPr>
          <w:rFonts w:ascii="Times New Roman" w:hAnsi="Times New Roman" w:cs="Times New Roman"/>
          <w:sz w:val="28"/>
          <w:szCs w:val="28"/>
        </w:rPr>
      </w:pPr>
      <w:proofErr w:type="gramStart"/>
      <w:r w:rsidRPr="00A84EEF">
        <w:rPr>
          <w:rFonts w:ascii="Times New Roman" w:hAnsi="Times New Roman" w:cs="Times New Roman"/>
          <w:sz w:val="28"/>
          <w:szCs w:val="28"/>
        </w:rPr>
        <w:t>Первый период жизни компании был довольно успешен – росли продажи не только в Германии и близлежащих Франции и Англии (что автоматически означало еще и огромные рынки их колоний), но и в Скандинавских странах, США и даже на Кубе, хотя на тот момент там уже была довольно сильная конкуренция с более дешевыми американскими компаниями (</w:t>
      </w:r>
      <w:r w:rsidRPr="00A84EEF">
        <w:rPr>
          <w:rFonts w:ascii="Times New Roman" w:hAnsi="Times New Roman" w:cs="Times New Roman"/>
          <w:i/>
          <w:iCs/>
          <w:sz w:val="28"/>
          <w:szCs w:val="28"/>
        </w:rPr>
        <w:t>Форд</w:t>
      </w:r>
      <w:r w:rsidRPr="00A84EEF">
        <w:rPr>
          <w:rFonts w:ascii="Times New Roman" w:hAnsi="Times New Roman" w:cs="Times New Roman"/>
          <w:sz w:val="28"/>
          <w:szCs w:val="28"/>
        </w:rPr>
        <w:t>).</w:t>
      </w:r>
      <w:proofErr w:type="gramEnd"/>
      <w:r w:rsidRPr="00A84EEF">
        <w:rPr>
          <w:rFonts w:ascii="Times New Roman" w:hAnsi="Times New Roman" w:cs="Times New Roman"/>
          <w:sz w:val="28"/>
          <w:szCs w:val="28"/>
        </w:rPr>
        <w:t xml:space="preserve"> </w:t>
      </w:r>
      <w:proofErr w:type="gramStart"/>
      <w:r w:rsidRPr="00A84EEF">
        <w:rPr>
          <w:rFonts w:ascii="Times New Roman" w:hAnsi="Times New Roman" w:cs="Times New Roman"/>
          <w:sz w:val="28"/>
          <w:szCs w:val="28"/>
        </w:rPr>
        <w:t xml:space="preserve">Бизнес в США сначала был довольно убыточен, так как в результате оплаты транспортировки и таможенных пошлин цена становилась слишком велика для граждан Америки, однако после строительства </w:t>
      </w:r>
      <w:r w:rsidRPr="005103CD">
        <w:rPr>
          <w:rFonts w:ascii="Times New Roman" w:hAnsi="Times New Roman" w:cs="Times New Roman"/>
          <w:sz w:val="28"/>
          <w:szCs w:val="28"/>
        </w:rPr>
        <w:t xml:space="preserve">завода непосредственно на североамериканском континенте продажи шли куда успешнее, хотя и недолго, ввиду пожара в 1907 году, приостановившего деятельность </w:t>
      </w:r>
      <w:proofErr w:type="spellStart"/>
      <w:r w:rsidRPr="005103CD">
        <w:rPr>
          <w:rFonts w:ascii="Times New Roman" w:hAnsi="Times New Roman" w:cs="Times New Roman"/>
          <w:sz w:val="28"/>
          <w:szCs w:val="28"/>
        </w:rPr>
        <w:t>Даймлера</w:t>
      </w:r>
      <w:proofErr w:type="spellEnd"/>
      <w:r w:rsidRPr="005103CD">
        <w:rPr>
          <w:rFonts w:ascii="Times New Roman" w:hAnsi="Times New Roman" w:cs="Times New Roman"/>
          <w:sz w:val="28"/>
          <w:szCs w:val="28"/>
        </w:rPr>
        <w:t xml:space="preserve"> на американском рынке, вплоть до слияния с компанией </w:t>
      </w:r>
      <w:proofErr w:type="spellStart"/>
      <w:r w:rsidRPr="005103CD">
        <w:rPr>
          <w:rFonts w:ascii="Times New Roman" w:hAnsi="Times New Roman" w:cs="Times New Roman"/>
          <w:sz w:val="28"/>
          <w:szCs w:val="28"/>
        </w:rPr>
        <w:t>Бенц</w:t>
      </w:r>
      <w:proofErr w:type="spellEnd"/>
      <w:r w:rsidRPr="005103CD">
        <w:rPr>
          <w:rFonts w:ascii="Times New Roman" w:hAnsi="Times New Roman" w:cs="Times New Roman"/>
          <w:sz w:val="28"/>
          <w:szCs w:val="28"/>
        </w:rPr>
        <w:t>.</w:t>
      </w:r>
      <w:proofErr w:type="gramEnd"/>
      <w:r w:rsidRPr="005103CD">
        <w:rPr>
          <w:rFonts w:ascii="Times New Roman" w:hAnsi="Times New Roman" w:cs="Times New Roman"/>
          <w:sz w:val="28"/>
          <w:szCs w:val="28"/>
        </w:rPr>
        <w:t xml:space="preserve"> Для</w:t>
      </w:r>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Бенц&amp;Си</w:t>
      </w:r>
      <w:proofErr w:type="spellEnd"/>
      <w:r w:rsidRPr="00A84EEF">
        <w:rPr>
          <w:rFonts w:ascii="Times New Roman" w:hAnsi="Times New Roman" w:cs="Times New Roman"/>
          <w:sz w:val="28"/>
          <w:szCs w:val="28"/>
        </w:rPr>
        <w:t xml:space="preserve">, в свою очередь, американский рынок не был столь враждебен, хотя копирование двигателей местными компаниями и причиняло довольно сильный ущерб общей деятельности компании. Особенно хорошо продажи шли в Российской Империи, где офисы были сразу в трех городах: Москве, Санкт-Петербурге и в Одессе. Однако первая мировая война, как и предполагалось, значительно изменила структуру мирового рынка, приостановив развитие компании, как, впрочем, и всего мира. </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Во время первой мировой войны ввиду запрета на продажу частным лицам компания потеряла большую часть своих путей экспорта, получив взамен довольно высокий спрос на свою продукцию со стороны военных. И все равно такая замена не могла в полной мере покрывать убытки от приостановления зарубежной деятельности.</w:t>
      </w:r>
    </w:p>
    <w:p w:rsidR="005103CD" w:rsidRPr="00A84EEF" w:rsidRDefault="005103CD" w:rsidP="005103CD">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Послевоенный период потребовал значительных изменений во внешней политике компании. Часть рынков была потеряна, еще часть сильно  пострадала. Налоги на автомобили в Германии выросли в 4 раза с довоенного времени и автомобили все еще считались роскошью. Внутренний рынок был также отягощен высочайшей инфляцией. Заводы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и </w:t>
      </w:r>
      <w:proofErr w:type="spellStart"/>
      <w:r w:rsidRPr="00A84EEF">
        <w:rPr>
          <w:rFonts w:ascii="Times New Roman" w:hAnsi="Times New Roman" w:cs="Times New Roman"/>
          <w:sz w:val="28"/>
          <w:szCs w:val="28"/>
        </w:rPr>
        <w:t>Бенца</w:t>
      </w:r>
      <w:proofErr w:type="spellEnd"/>
      <w:r w:rsidRPr="00A84EEF">
        <w:rPr>
          <w:rFonts w:ascii="Times New Roman" w:hAnsi="Times New Roman" w:cs="Times New Roman"/>
          <w:sz w:val="28"/>
          <w:szCs w:val="28"/>
        </w:rPr>
        <w:t xml:space="preserve"> были перестроены под военные нужды и теперь требовали очередного изменения в мирную сторону, были проблемы с поставками необходимых металлов для производства. Требовались серьезные разработки для нового выхода не только на зарубежные рынки, но даже и на </w:t>
      </w:r>
      <w:proofErr w:type="gramStart"/>
      <w:r w:rsidRPr="00A84EEF">
        <w:rPr>
          <w:rFonts w:ascii="Times New Roman" w:hAnsi="Times New Roman" w:cs="Times New Roman"/>
          <w:sz w:val="28"/>
          <w:szCs w:val="28"/>
        </w:rPr>
        <w:t>внутренний</w:t>
      </w:r>
      <w:proofErr w:type="gramEnd"/>
      <w:r w:rsidRPr="00A84EEF">
        <w:rPr>
          <w:rFonts w:ascii="Times New Roman" w:hAnsi="Times New Roman" w:cs="Times New Roman"/>
          <w:sz w:val="28"/>
          <w:szCs w:val="28"/>
        </w:rPr>
        <w:t xml:space="preserve">. Ситуацию отягощал еще и тот факт, что за время войны производители автомобилей из других стран достигли определенных результатов в своей области, и для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стало довольно сложно с ними конкурировать, особенно после введения особых таможенных пошлин на товары, производимые в Германии. Теперь компания даже при наличии огромного спроса на свои товары компания была не в состоянии удовлетворить его.</w:t>
      </w:r>
    </w:p>
    <w:p w:rsidR="00A54A4B" w:rsidRPr="00A84EEF" w:rsidRDefault="00A54A4B"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Ввиду высочайшей внутренней инфляции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был более ориентирован на внешний рынок с более стабильными ценами, однако слишком </w:t>
      </w:r>
      <w:proofErr w:type="gramStart"/>
      <w:r w:rsidRPr="00A84EEF">
        <w:rPr>
          <w:rFonts w:ascii="Times New Roman" w:hAnsi="Times New Roman" w:cs="Times New Roman"/>
          <w:sz w:val="28"/>
          <w:szCs w:val="28"/>
        </w:rPr>
        <w:t>длинные сроки</w:t>
      </w:r>
      <w:proofErr w:type="gramEnd"/>
      <w:r w:rsidRPr="00A84EEF">
        <w:rPr>
          <w:rFonts w:ascii="Times New Roman" w:hAnsi="Times New Roman" w:cs="Times New Roman"/>
          <w:sz w:val="28"/>
          <w:szCs w:val="28"/>
        </w:rPr>
        <w:t xml:space="preserve"> поставки приводили к тому, что цены на момент передачи автомобиля покупателю так же не отражали его реальную стоимость на момент совершения сделки. </w:t>
      </w:r>
    </w:p>
    <w:p w:rsidR="006733FF" w:rsidRPr="00A84EEF" w:rsidRDefault="006733FF"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Решение этой проблемы предложил директор по продажам ДМГ Эрнст Берге. Если производство и доставка из Германии занимают столь длительное время, следует просто начать производить автомобили непосредственно в месте особо крупных продаж для экономии времени. Для экономии же средств</w:t>
      </w:r>
      <w:r w:rsidR="002E2EBF" w:rsidRPr="00A84EEF">
        <w:rPr>
          <w:rFonts w:ascii="Times New Roman" w:hAnsi="Times New Roman" w:cs="Times New Roman"/>
          <w:sz w:val="28"/>
          <w:szCs w:val="28"/>
        </w:rPr>
        <w:t xml:space="preserve"> это должно </w:t>
      </w:r>
      <w:r w:rsidR="002E2EBF" w:rsidRPr="00A84EEF">
        <w:rPr>
          <w:rFonts w:ascii="Times New Roman" w:hAnsi="Times New Roman" w:cs="Times New Roman"/>
          <w:sz w:val="28"/>
          <w:szCs w:val="28"/>
        </w:rPr>
        <w:lastRenderedPageBreak/>
        <w:t>было быть</w:t>
      </w:r>
      <w:r w:rsidRPr="00A84EEF">
        <w:rPr>
          <w:rFonts w:ascii="Times New Roman" w:hAnsi="Times New Roman" w:cs="Times New Roman"/>
          <w:sz w:val="28"/>
          <w:szCs w:val="28"/>
        </w:rPr>
        <w:t xml:space="preserve"> предприятие</w:t>
      </w:r>
      <w:r w:rsidR="002E2EBF" w:rsidRPr="00A84EEF">
        <w:rPr>
          <w:rFonts w:ascii="Times New Roman" w:hAnsi="Times New Roman" w:cs="Times New Roman"/>
          <w:sz w:val="28"/>
          <w:szCs w:val="28"/>
        </w:rPr>
        <w:t xml:space="preserve"> в партнерстве с местными производителями. То есть, фактически, им была предложена вторая из рассмотренных выше стратегий выхода на рынок – стратегия совместной предпринимательской деятельности. В этом случае </w:t>
      </w:r>
      <w:proofErr w:type="spellStart"/>
      <w:r w:rsidR="002E2EBF" w:rsidRPr="00A84EEF">
        <w:rPr>
          <w:rFonts w:ascii="Times New Roman" w:hAnsi="Times New Roman" w:cs="Times New Roman"/>
          <w:sz w:val="28"/>
          <w:szCs w:val="28"/>
        </w:rPr>
        <w:t>Даймлер</w:t>
      </w:r>
      <w:proofErr w:type="spellEnd"/>
      <w:r w:rsidR="002E2EBF" w:rsidRPr="00A84EEF">
        <w:rPr>
          <w:rFonts w:ascii="Times New Roman" w:hAnsi="Times New Roman" w:cs="Times New Roman"/>
          <w:sz w:val="28"/>
          <w:szCs w:val="28"/>
        </w:rPr>
        <w:t xml:space="preserve"> получил бы производство, каналы распределения и рекламу за совсем небольшие деньги. Так же им было выдвинуто предложение о введении в производство в дополнение к большим и дорогим автомобилям класса люкс совсем небольших автомобилей.</w:t>
      </w:r>
      <w:r w:rsidR="00E43B27">
        <w:rPr>
          <w:rFonts w:ascii="Times New Roman" w:hAnsi="Times New Roman" w:cs="Times New Roman"/>
          <w:sz w:val="28"/>
          <w:szCs w:val="28"/>
        </w:rPr>
        <w:t xml:space="preserve"> Однако</w:t>
      </w:r>
      <w:r w:rsidR="001E2538" w:rsidRPr="00A84EEF">
        <w:rPr>
          <w:rFonts w:ascii="Times New Roman" w:hAnsi="Times New Roman" w:cs="Times New Roman"/>
          <w:sz w:val="28"/>
          <w:szCs w:val="28"/>
        </w:rPr>
        <w:t xml:space="preserve"> из-за недостаточности средств это предложение все равно было пока довольно сложно реализовать.</w:t>
      </w:r>
    </w:p>
    <w:p w:rsidR="00F00265" w:rsidRPr="00A84EEF" w:rsidRDefault="00F0026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Тенденция к строительству автомобилей небольшого размера появилась и в </w:t>
      </w:r>
      <w:proofErr w:type="spellStart"/>
      <w:r w:rsidRPr="00A84EEF">
        <w:rPr>
          <w:rFonts w:ascii="Times New Roman" w:hAnsi="Times New Roman" w:cs="Times New Roman"/>
          <w:sz w:val="28"/>
          <w:szCs w:val="28"/>
        </w:rPr>
        <w:t>Бенц&amp;Си</w:t>
      </w:r>
      <w:proofErr w:type="spellEnd"/>
      <w:r w:rsidRPr="00A84EEF">
        <w:rPr>
          <w:rFonts w:ascii="Times New Roman" w:hAnsi="Times New Roman" w:cs="Times New Roman"/>
          <w:sz w:val="28"/>
          <w:szCs w:val="28"/>
        </w:rPr>
        <w:t xml:space="preserve">. Они были не только меньше, но и намного дешевле основной продукции компании </w:t>
      </w:r>
      <w:proofErr w:type="spellStart"/>
      <w:r w:rsidRPr="00A84EEF">
        <w:rPr>
          <w:rFonts w:ascii="Times New Roman" w:hAnsi="Times New Roman" w:cs="Times New Roman"/>
          <w:sz w:val="28"/>
          <w:szCs w:val="28"/>
        </w:rPr>
        <w:t>Бенц</w:t>
      </w:r>
      <w:proofErr w:type="spellEnd"/>
      <w:r w:rsidRPr="00A84EEF">
        <w:rPr>
          <w:rFonts w:ascii="Times New Roman" w:hAnsi="Times New Roman" w:cs="Times New Roman"/>
          <w:sz w:val="28"/>
          <w:szCs w:val="28"/>
        </w:rPr>
        <w:t xml:space="preserve">, что весьма положительно сказалось на продажах. Компания начала производить коммерческие автомобили, которые пользовались популярностью не только на внутреннем рынке, но и на внешнем, чему весьма способствовали немногочисленные после войны внешние офисы компании. И все же таможенные пошлины были огромной преградой для зарубежной деятельности и </w:t>
      </w:r>
      <w:proofErr w:type="spellStart"/>
      <w:r w:rsidRPr="00A84EEF">
        <w:rPr>
          <w:rFonts w:ascii="Times New Roman" w:hAnsi="Times New Roman" w:cs="Times New Roman"/>
          <w:sz w:val="28"/>
          <w:szCs w:val="28"/>
        </w:rPr>
        <w:t>Бенц&amp;Си</w:t>
      </w:r>
      <w:proofErr w:type="spellEnd"/>
      <w:r w:rsidRPr="00A84EEF">
        <w:rPr>
          <w:rFonts w:ascii="Times New Roman" w:hAnsi="Times New Roman" w:cs="Times New Roman"/>
          <w:sz w:val="28"/>
          <w:szCs w:val="28"/>
        </w:rPr>
        <w:t xml:space="preserve"> тоже. </w:t>
      </w:r>
    </w:p>
    <w:p w:rsidR="00B111CE" w:rsidRPr="00A84EEF" w:rsidRDefault="00B111CE"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Ввиду сложившейся финансовой ситуации компании были больше не в состоянии поддерживать контроль над внешнеторговыми представительствами самостоятельно, предоставив им почти полный контроль над распределением и рекламой своих автомобилей. Капитал </w:t>
      </w:r>
      <w:r w:rsidR="001E2538" w:rsidRPr="00A84EEF">
        <w:rPr>
          <w:rFonts w:ascii="Times New Roman" w:hAnsi="Times New Roman" w:cs="Times New Roman"/>
          <w:sz w:val="28"/>
          <w:szCs w:val="28"/>
        </w:rPr>
        <w:t>для офисов продаж был в основном иностранным.</w:t>
      </w:r>
      <w:r w:rsidRPr="00A84EEF">
        <w:rPr>
          <w:rFonts w:ascii="Times New Roman" w:hAnsi="Times New Roman" w:cs="Times New Roman"/>
          <w:sz w:val="28"/>
          <w:szCs w:val="28"/>
        </w:rPr>
        <w:t xml:space="preserve"> </w:t>
      </w:r>
    </w:p>
    <w:p w:rsidR="00C750C2" w:rsidRPr="00A84EEF" w:rsidRDefault="006973F7"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 1924 году, когда </w:t>
      </w:r>
      <w:proofErr w:type="gramStart"/>
      <w:r w:rsidRPr="00A84EEF">
        <w:rPr>
          <w:rFonts w:ascii="Times New Roman" w:hAnsi="Times New Roman" w:cs="Times New Roman"/>
          <w:sz w:val="28"/>
          <w:szCs w:val="28"/>
        </w:rPr>
        <w:t>инфляция</w:t>
      </w:r>
      <w:proofErr w:type="gramEnd"/>
      <w:r w:rsidRPr="00A84EEF">
        <w:rPr>
          <w:rFonts w:ascii="Times New Roman" w:hAnsi="Times New Roman" w:cs="Times New Roman"/>
          <w:sz w:val="28"/>
          <w:szCs w:val="28"/>
        </w:rPr>
        <w:t xml:space="preserve"> наконец остановилась, стало окончательно ясно, что автомобилестроительная отрасль Герман</w:t>
      </w:r>
      <w:r w:rsidR="00A54A4B" w:rsidRPr="00A84EEF">
        <w:rPr>
          <w:rFonts w:ascii="Times New Roman" w:hAnsi="Times New Roman" w:cs="Times New Roman"/>
          <w:sz w:val="28"/>
          <w:szCs w:val="28"/>
        </w:rPr>
        <w:t>ии больше не конкурентоспособна.</w:t>
      </w:r>
      <w:r w:rsidRPr="00A84EEF">
        <w:rPr>
          <w:rFonts w:ascii="Times New Roman" w:hAnsi="Times New Roman" w:cs="Times New Roman"/>
          <w:sz w:val="28"/>
          <w:szCs w:val="28"/>
        </w:rPr>
        <w:t xml:space="preserve"> </w:t>
      </w:r>
      <w:r w:rsidR="001A417E" w:rsidRPr="00A84EEF">
        <w:rPr>
          <w:rFonts w:ascii="Times New Roman" w:hAnsi="Times New Roman" w:cs="Times New Roman"/>
          <w:sz w:val="28"/>
          <w:szCs w:val="28"/>
        </w:rPr>
        <w:t>В таких условиях две старейшие автомобильные компании страны решили объединить свои усилия по возобновлению прежней активной деятельности внутри и за пределами Германии</w:t>
      </w:r>
      <w:r w:rsidR="002D156E" w:rsidRPr="00A84EEF">
        <w:rPr>
          <w:rFonts w:ascii="Times New Roman" w:hAnsi="Times New Roman" w:cs="Times New Roman"/>
          <w:sz w:val="28"/>
          <w:szCs w:val="28"/>
        </w:rPr>
        <w:t xml:space="preserve"> за счет эффекта </w:t>
      </w:r>
      <w:r w:rsidR="00BB29B3" w:rsidRPr="00A84EEF">
        <w:rPr>
          <w:rFonts w:ascii="Times New Roman" w:hAnsi="Times New Roman" w:cs="Times New Roman"/>
          <w:sz w:val="28"/>
          <w:szCs w:val="28"/>
        </w:rPr>
        <w:t xml:space="preserve">как финансовой, так и операционной </w:t>
      </w:r>
      <w:r w:rsidR="002D156E" w:rsidRPr="00A84EEF">
        <w:rPr>
          <w:rFonts w:ascii="Times New Roman" w:hAnsi="Times New Roman" w:cs="Times New Roman"/>
          <w:sz w:val="28"/>
          <w:szCs w:val="28"/>
        </w:rPr>
        <w:t xml:space="preserve">синергии. На одних только издержках на рабочую силу в </w:t>
      </w:r>
      <w:r w:rsidR="007356DF" w:rsidRPr="00A84EEF">
        <w:rPr>
          <w:rFonts w:ascii="Times New Roman" w:hAnsi="Times New Roman" w:cs="Times New Roman"/>
          <w:sz w:val="28"/>
          <w:szCs w:val="28"/>
        </w:rPr>
        <w:t xml:space="preserve">зарубежных </w:t>
      </w:r>
      <w:r w:rsidR="002D156E" w:rsidRPr="00A84EEF">
        <w:rPr>
          <w:rFonts w:ascii="Times New Roman" w:hAnsi="Times New Roman" w:cs="Times New Roman"/>
          <w:sz w:val="28"/>
          <w:szCs w:val="28"/>
        </w:rPr>
        <w:t xml:space="preserve">офисах </w:t>
      </w:r>
      <w:r w:rsidR="007356DF" w:rsidRPr="00A84EEF">
        <w:rPr>
          <w:rFonts w:ascii="Times New Roman" w:hAnsi="Times New Roman" w:cs="Times New Roman"/>
          <w:sz w:val="28"/>
          <w:szCs w:val="28"/>
        </w:rPr>
        <w:t>теперь можно было значительно сэкономить.</w:t>
      </w:r>
    </w:p>
    <w:p w:rsidR="00DB6E16" w:rsidRPr="00A84EEF" w:rsidRDefault="00343E8B"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 xml:space="preserve">Итак, после </w:t>
      </w:r>
      <w:r w:rsidR="007356DF" w:rsidRPr="00A84EEF">
        <w:rPr>
          <w:rFonts w:ascii="Times New Roman" w:hAnsi="Times New Roman" w:cs="Times New Roman"/>
          <w:sz w:val="28"/>
          <w:szCs w:val="28"/>
        </w:rPr>
        <w:t xml:space="preserve">двухлетних переговоров и ожидания налоговой возможности в 1926 году </w:t>
      </w:r>
      <w:r w:rsidRPr="00A84EEF">
        <w:rPr>
          <w:rFonts w:ascii="Times New Roman" w:hAnsi="Times New Roman" w:cs="Times New Roman"/>
          <w:sz w:val="28"/>
          <w:szCs w:val="28"/>
        </w:rPr>
        <w:t xml:space="preserve">ДМГ и </w:t>
      </w:r>
      <w:proofErr w:type="spellStart"/>
      <w:r w:rsidRPr="00A84EEF">
        <w:rPr>
          <w:rFonts w:ascii="Times New Roman" w:hAnsi="Times New Roman" w:cs="Times New Roman"/>
          <w:sz w:val="28"/>
          <w:szCs w:val="28"/>
        </w:rPr>
        <w:t>Бенц&amp;Си</w:t>
      </w:r>
      <w:proofErr w:type="spellEnd"/>
      <w:r w:rsidRPr="00A84EEF">
        <w:rPr>
          <w:rFonts w:ascii="Times New Roman" w:hAnsi="Times New Roman" w:cs="Times New Roman"/>
          <w:sz w:val="28"/>
          <w:szCs w:val="28"/>
        </w:rPr>
        <w:t xml:space="preserve"> объе</w:t>
      </w:r>
      <w:r w:rsidR="002D156E" w:rsidRPr="00A84EEF">
        <w:rPr>
          <w:rFonts w:ascii="Times New Roman" w:hAnsi="Times New Roman" w:cs="Times New Roman"/>
          <w:sz w:val="28"/>
          <w:szCs w:val="28"/>
        </w:rPr>
        <w:t>динились в новую компанию</w:t>
      </w:r>
      <w:r w:rsidRPr="00A84EEF">
        <w:rPr>
          <w:rFonts w:ascii="Times New Roman" w:hAnsi="Times New Roman" w:cs="Times New Roman"/>
          <w:sz w:val="28"/>
          <w:szCs w:val="28"/>
        </w:rPr>
        <w:t xml:space="preserve"> – </w:t>
      </w:r>
      <w:proofErr w:type="spellStart"/>
      <w:r w:rsidRPr="00A84EEF">
        <w:rPr>
          <w:rFonts w:ascii="Times New Roman" w:hAnsi="Times New Roman" w:cs="Times New Roman"/>
          <w:sz w:val="28"/>
          <w:szCs w:val="28"/>
        </w:rPr>
        <w:t>Даймлер-Бенц</w:t>
      </w:r>
      <w:proofErr w:type="spellEnd"/>
      <w:r w:rsidR="002D156E" w:rsidRPr="00A84EEF">
        <w:rPr>
          <w:rFonts w:ascii="Times New Roman" w:hAnsi="Times New Roman" w:cs="Times New Roman"/>
          <w:sz w:val="28"/>
          <w:szCs w:val="28"/>
        </w:rPr>
        <w:t>, просуществовавшую вплоть</w:t>
      </w:r>
      <w:r w:rsidR="00DB6E16" w:rsidRPr="00A84EEF">
        <w:rPr>
          <w:rFonts w:ascii="Times New Roman" w:hAnsi="Times New Roman" w:cs="Times New Roman"/>
          <w:sz w:val="28"/>
          <w:szCs w:val="28"/>
        </w:rPr>
        <w:t xml:space="preserve"> до 1998 года, когда компания приобрела одного из крупнейших игроков американского рынка – </w:t>
      </w:r>
      <w:r w:rsidR="00DB6E16" w:rsidRPr="00A84EEF">
        <w:rPr>
          <w:rFonts w:ascii="Times New Roman" w:hAnsi="Times New Roman" w:cs="Times New Roman"/>
          <w:sz w:val="28"/>
          <w:szCs w:val="28"/>
          <w:lang w:val="en-US"/>
        </w:rPr>
        <w:t>Chrysler</w:t>
      </w:r>
      <w:r w:rsidR="00DB6E16" w:rsidRPr="00A84EEF">
        <w:rPr>
          <w:rFonts w:ascii="Times New Roman" w:hAnsi="Times New Roman" w:cs="Times New Roman"/>
          <w:sz w:val="28"/>
          <w:szCs w:val="28"/>
        </w:rPr>
        <w:t xml:space="preserve"> </w:t>
      </w:r>
      <w:r w:rsidR="00DB6E16" w:rsidRPr="00A84EEF">
        <w:rPr>
          <w:rFonts w:ascii="Times New Roman" w:hAnsi="Times New Roman" w:cs="Times New Roman"/>
          <w:sz w:val="28"/>
          <w:szCs w:val="28"/>
          <w:lang w:val="en-US"/>
        </w:rPr>
        <w:t>LLC</w:t>
      </w:r>
      <w:r w:rsidR="002D156E" w:rsidRPr="00A84EEF">
        <w:rPr>
          <w:rFonts w:ascii="Times New Roman" w:hAnsi="Times New Roman" w:cs="Times New Roman"/>
          <w:sz w:val="28"/>
          <w:szCs w:val="28"/>
        </w:rPr>
        <w:t>, однако, об этом позднее.</w:t>
      </w:r>
      <w:r w:rsidR="004B483A" w:rsidRPr="00A84EEF">
        <w:rPr>
          <w:rFonts w:ascii="Times New Roman" w:hAnsi="Times New Roman" w:cs="Times New Roman"/>
          <w:sz w:val="28"/>
          <w:szCs w:val="28"/>
        </w:rPr>
        <w:t xml:space="preserve"> </w:t>
      </w:r>
    </w:p>
    <w:p w:rsidR="002D156E" w:rsidRPr="00A84EEF" w:rsidRDefault="00A355CC"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начале совместной деятельности у представителей компаний возникли споры касательно производимой продукции –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хотел продолжить производство двигателей для самолетов и кораблей, а представители </w:t>
      </w:r>
      <w:proofErr w:type="spellStart"/>
      <w:r w:rsidRPr="00A84EEF">
        <w:rPr>
          <w:rFonts w:ascii="Times New Roman" w:hAnsi="Times New Roman" w:cs="Times New Roman"/>
          <w:sz w:val="28"/>
          <w:szCs w:val="28"/>
        </w:rPr>
        <w:t>Бенца</w:t>
      </w:r>
      <w:proofErr w:type="spellEnd"/>
      <w:r w:rsidRPr="00A84EEF">
        <w:rPr>
          <w:rFonts w:ascii="Times New Roman" w:hAnsi="Times New Roman" w:cs="Times New Roman"/>
          <w:sz w:val="28"/>
          <w:szCs w:val="28"/>
        </w:rPr>
        <w:t xml:space="preserve"> был</w:t>
      </w:r>
      <w:r w:rsidR="004B483A" w:rsidRPr="00A84EEF">
        <w:rPr>
          <w:rFonts w:ascii="Times New Roman" w:hAnsi="Times New Roman" w:cs="Times New Roman"/>
          <w:sz w:val="28"/>
          <w:szCs w:val="28"/>
        </w:rPr>
        <w:t xml:space="preserve">и нацелены только на автомобили, </w:t>
      </w:r>
      <w:proofErr w:type="gramStart"/>
      <w:r w:rsidR="004B483A" w:rsidRPr="00A84EEF">
        <w:rPr>
          <w:rFonts w:ascii="Times New Roman" w:hAnsi="Times New Roman" w:cs="Times New Roman"/>
          <w:sz w:val="28"/>
          <w:szCs w:val="28"/>
        </w:rPr>
        <w:t>причем</w:t>
      </w:r>
      <w:proofErr w:type="gramEnd"/>
      <w:r w:rsidR="004B483A" w:rsidRPr="00A84EEF">
        <w:rPr>
          <w:rFonts w:ascii="Times New Roman" w:hAnsi="Times New Roman" w:cs="Times New Roman"/>
          <w:sz w:val="28"/>
          <w:szCs w:val="28"/>
        </w:rPr>
        <w:t xml:space="preserve"> по их мнению, каждый отдельный завод должен был производить всего одну модель автомобиля для </w:t>
      </w:r>
      <w:r w:rsidR="00437445">
        <w:rPr>
          <w:rFonts w:ascii="Times New Roman" w:hAnsi="Times New Roman" w:cs="Times New Roman"/>
          <w:sz w:val="28"/>
          <w:szCs w:val="28"/>
        </w:rPr>
        <w:t>достижения наилучших показателе</w:t>
      </w:r>
      <w:r w:rsidR="004B483A" w:rsidRPr="00A84EEF">
        <w:rPr>
          <w:rFonts w:ascii="Times New Roman" w:hAnsi="Times New Roman" w:cs="Times New Roman"/>
          <w:sz w:val="28"/>
          <w:szCs w:val="28"/>
        </w:rPr>
        <w:t xml:space="preserve">й качества и количества. </w:t>
      </w:r>
      <w:r w:rsidR="00BB7A49" w:rsidRPr="00A84EEF">
        <w:rPr>
          <w:rFonts w:ascii="Times New Roman" w:hAnsi="Times New Roman" w:cs="Times New Roman"/>
          <w:sz w:val="28"/>
          <w:szCs w:val="28"/>
        </w:rPr>
        <w:t>Еще довольно долго после слияния компании налаживали совместную культуру бизнеса.</w:t>
      </w:r>
    </w:p>
    <w:p w:rsidR="004B483A" w:rsidRPr="00A84EEF" w:rsidRDefault="004B483A"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Примерно в то же время представителями компании велись переговоры по слиянию с другой не менее известной немецкой автомо</w:t>
      </w:r>
      <w:r w:rsidR="00437445">
        <w:rPr>
          <w:rFonts w:ascii="Times New Roman" w:hAnsi="Times New Roman" w:cs="Times New Roman"/>
          <w:sz w:val="28"/>
          <w:szCs w:val="28"/>
        </w:rPr>
        <w:t>бильной компанией – БМВ. Однако</w:t>
      </w:r>
      <w:r w:rsidRPr="00A84EEF">
        <w:rPr>
          <w:rFonts w:ascii="Times New Roman" w:hAnsi="Times New Roman" w:cs="Times New Roman"/>
          <w:sz w:val="28"/>
          <w:szCs w:val="28"/>
        </w:rPr>
        <w:t xml:space="preserve"> за несколько дней до подписания документов БМВ решили настоять на прекращении </w:t>
      </w:r>
      <w:proofErr w:type="spellStart"/>
      <w:r w:rsidR="00DD3EAB" w:rsidRPr="00A84EEF">
        <w:rPr>
          <w:rFonts w:ascii="Times New Roman" w:hAnsi="Times New Roman" w:cs="Times New Roman"/>
          <w:sz w:val="28"/>
          <w:szCs w:val="28"/>
        </w:rPr>
        <w:t>Даймлером</w:t>
      </w:r>
      <w:proofErr w:type="spellEnd"/>
      <w:r w:rsidR="00DD3EAB" w:rsidRPr="00A84EEF">
        <w:rPr>
          <w:rFonts w:ascii="Times New Roman" w:hAnsi="Times New Roman" w:cs="Times New Roman"/>
          <w:sz w:val="28"/>
          <w:szCs w:val="28"/>
        </w:rPr>
        <w:t xml:space="preserve"> выпуска авиамоторов. </w:t>
      </w:r>
      <w:proofErr w:type="spellStart"/>
      <w:r w:rsidR="00DD3EAB" w:rsidRPr="00A84EEF">
        <w:rPr>
          <w:rFonts w:ascii="Times New Roman" w:hAnsi="Times New Roman" w:cs="Times New Roman"/>
          <w:sz w:val="28"/>
          <w:szCs w:val="28"/>
        </w:rPr>
        <w:t>Даймлер</w:t>
      </w:r>
      <w:proofErr w:type="spellEnd"/>
      <w:r w:rsidR="00DD3EAB" w:rsidRPr="00A84EEF">
        <w:rPr>
          <w:rFonts w:ascii="Times New Roman" w:hAnsi="Times New Roman" w:cs="Times New Roman"/>
          <w:sz w:val="28"/>
          <w:szCs w:val="28"/>
        </w:rPr>
        <w:t xml:space="preserve"> не смог пойти на столь серьезную уступку даже с учетом возможной прибыли от очередного слияния.</w:t>
      </w:r>
    </w:p>
    <w:p w:rsidR="00DD3EAB" w:rsidRPr="00A84EEF" w:rsidRDefault="00DD3EAB"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Итак, в 1926 </w:t>
      </w:r>
      <w:proofErr w:type="gramStart"/>
      <w:r w:rsidRPr="00A84EEF">
        <w:rPr>
          <w:rFonts w:ascii="Times New Roman" w:hAnsi="Times New Roman" w:cs="Times New Roman"/>
          <w:sz w:val="28"/>
          <w:szCs w:val="28"/>
        </w:rPr>
        <w:t>году</w:t>
      </w:r>
      <w:proofErr w:type="gramEnd"/>
      <w:r w:rsidRPr="00A84EEF">
        <w:rPr>
          <w:rFonts w:ascii="Times New Roman" w:hAnsi="Times New Roman" w:cs="Times New Roman"/>
          <w:sz w:val="28"/>
          <w:szCs w:val="28"/>
        </w:rPr>
        <w:t xml:space="preserve"> наконец произошло окончательное слияние ДМГ и </w:t>
      </w:r>
      <w:proofErr w:type="spellStart"/>
      <w:r w:rsidRPr="00A84EEF">
        <w:rPr>
          <w:rFonts w:ascii="Times New Roman" w:hAnsi="Times New Roman" w:cs="Times New Roman"/>
          <w:sz w:val="28"/>
          <w:szCs w:val="28"/>
        </w:rPr>
        <w:t>Бенц&amp;Си</w:t>
      </w:r>
      <w:proofErr w:type="spellEnd"/>
      <w:r w:rsidRPr="00A84EEF">
        <w:rPr>
          <w:rFonts w:ascii="Times New Roman" w:hAnsi="Times New Roman" w:cs="Times New Roman"/>
          <w:sz w:val="28"/>
          <w:szCs w:val="28"/>
        </w:rPr>
        <w:t xml:space="preserve">, превратившее их в концерн </w:t>
      </w:r>
      <w:proofErr w:type="spellStart"/>
      <w:r w:rsidRPr="00A84EEF">
        <w:rPr>
          <w:rFonts w:ascii="Times New Roman" w:hAnsi="Times New Roman" w:cs="Times New Roman"/>
          <w:sz w:val="28"/>
          <w:szCs w:val="28"/>
        </w:rPr>
        <w:t>Даймлер-Бенц</w:t>
      </w:r>
      <w:proofErr w:type="spellEnd"/>
      <w:r w:rsidRPr="00A84EEF">
        <w:rPr>
          <w:rFonts w:ascii="Times New Roman" w:hAnsi="Times New Roman" w:cs="Times New Roman"/>
          <w:sz w:val="28"/>
          <w:szCs w:val="28"/>
        </w:rPr>
        <w:t xml:space="preserve">. Вместо изначальных планов по производству единичного вида автомобилей было решено производить три базовых вида машин, что значительно снижало затраты на разработку новых автомобилей. Затраты на реорганизацию бренда были на тот момент крайне высоки, однако были ниже, чем затраты обеих компаний на </w:t>
      </w:r>
      <w:r w:rsidR="00445263" w:rsidRPr="00A84EEF">
        <w:rPr>
          <w:rFonts w:ascii="Times New Roman" w:hAnsi="Times New Roman" w:cs="Times New Roman"/>
          <w:sz w:val="28"/>
          <w:szCs w:val="28"/>
        </w:rPr>
        <w:t xml:space="preserve">маркетинг и организацию торговли по отдельности. Всем существующим агентам по продажам вне Германии были разосланы новые договоры, согласно которым они работали уже под новым именем. </w:t>
      </w:r>
      <w:proofErr w:type="gramStart"/>
      <w:r w:rsidR="00445263" w:rsidRPr="00A84EEF">
        <w:rPr>
          <w:rFonts w:ascii="Times New Roman" w:hAnsi="Times New Roman" w:cs="Times New Roman"/>
          <w:sz w:val="28"/>
          <w:szCs w:val="28"/>
        </w:rPr>
        <w:t>К</w:t>
      </w:r>
      <w:proofErr w:type="gramEnd"/>
      <w:r w:rsidR="00445263" w:rsidRPr="00A84EEF">
        <w:rPr>
          <w:rFonts w:ascii="Times New Roman" w:hAnsi="Times New Roman" w:cs="Times New Roman"/>
          <w:sz w:val="28"/>
          <w:szCs w:val="28"/>
        </w:rPr>
        <w:t xml:space="preserve"> уже </w:t>
      </w:r>
      <w:proofErr w:type="gramStart"/>
      <w:r w:rsidR="00445263" w:rsidRPr="00A84EEF">
        <w:rPr>
          <w:rFonts w:ascii="Times New Roman" w:hAnsi="Times New Roman" w:cs="Times New Roman"/>
          <w:sz w:val="28"/>
          <w:szCs w:val="28"/>
        </w:rPr>
        <w:t>существующим</w:t>
      </w:r>
      <w:proofErr w:type="gramEnd"/>
      <w:r w:rsidR="00445263" w:rsidRPr="00A84EEF">
        <w:rPr>
          <w:rFonts w:ascii="Times New Roman" w:hAnsi="Times New Roman" w:cs="Times New Roman"/>
          <w:sz w:val="28"/>
          <w:szCs w:val="28"/>
        </w:rPr>
        <w:t xml:space="preserve"> были добавлены также </w:t>
      </w:r>
      <w:r w:rsidR="00445263" w:rsidRPr="00A84EEF">
        <w:rPr>
          <w:rFonts w:ascii="Times New Roman" w:hAnsi="Times New Roman" w:cs="Times New Roman"/>
          <w:sz w:val="28"/>
          <w:szCs w:val="28"/>
        </w:rPr>
        <w:lastRenderedPageBreak/>
        <w:t xml:space="preserve">требования о предоставлении информации о каждом купившем автомобиль для более </w:t>
      </w:r>
      <w:r w:rsidR="00AB7594" w:rsidRPr="00A84EEF">
        <w:rPr>
          <w:rFonts w:ascii="Times New Roman" w:hAnsi="Times New Roman" w:cs="Times New Roman"/>
          <w:sz w:val="28"/>
          <w:szCs w:val="28"/>
        </w:rPr>
        <w:t xml:space="preserve">четкого контроля над продажами из головного офиса компании. </w:t>
      </w:r>
    </w:p>
    <w:p w:rsidR="00B04DA3" w:rsidRPr="00A84EEF" w:rsidRDefault="00B04DA3"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 1928 году компания была представлена в Германии 23 точками продаж и обслуживания и 14 точками, представляющими исключительно отделение </w:t>
      </w:r>
      <w:proofErr w:type="spellStart"/>
      <w:r w:rsidRPr="00A84EEF">
        <w:rPr>
          <w:rFonts w:ascii="Times New Roman" w:hAnsi="Times New Roman" w:cs="Times New Roman"/>
          <w:sz w:val="28"/>
          <w:szCs w:val="28"/>
        </w:rPr>
        <w:t>Мерседес-Бенц</w:t>
      </w:r>
      <w:proofErr w:type="spellEnd"/>
      <w:r w:rsidRPr="00A84EEF">
        <w:rPr>
          <w:rFonts w:ascii="Times New Roman" w:hAnsi="Times New Roman" w:cs="Times New Roman"/>
          <w:sz w:val="28"/>
          <w:szCs w:val="28"/>
        </w:rPr>
        <w:t>. Также у компании было 14 независимых дистрибьюторов и около 180 частных агентов по продажам. Что касается зарубежной деятельности, большинство из 31 офиса продаж в Европе были результатом совместной предпринимательской деятельности с местными компаниями</w:t>
      </w:r>
      <w:r w:rsidR="0009228C" w:rsidRPr="00A84EEF">
        <w:rPr>
          <w:rFonts w:ascii="Times New Roman" w:hAnsi="Times New Roman" w:cs="Times New Roman"/>
          <w:sz w:val="28"/>
          <w:szCs w:val="28"/>
        </w:rPr>
        <w:t>, как было когда-то предложено Эрнстом Берге,</w:t>
      </w:r>
      <w:r w:rsidRPr="00A84EEF">
        <w:rPr>
          <w:rFonts w:ascii="Times New Roman" w:hAnsi="Times New Roman" w:cs="Times New Roman"/>
          <w:sz w:val="28"/>
          <w:szCs w:val="28"/>
        </w:rPr>
        <w:t xml:space="preserve"> и лишь 9 были результатом прямого инвестирования компании, то есть были под полным контролем со стороны главного офиса. За пределами Европы насчитывалось 14 офисов по продажам. </w:t>
      </w:r>
    </w:p>
    <w:p w:rsidR="00B41577" w:rsidRPr="00A84EEF" w:rsidRDefault="0009228C"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Основным конкурентом новообразованной фирмы являлся БМВ, который чуть </w:t>
      </w:r>
      <w:proofErr w:type="gramStart"/>
      <w:r w:rsidRPr="00A84EEF">
        <w:rPr>
          <w:rFonts w:ascii="Times New Roman" w:hAnsi="Times New Roman" w:cs="Times New Roman"/>
          <w:sz w:val="28"/>
          <w:szCs w:val="28"/>
        </w:rPr>
        <w:t>было</w:t>
      </w:r>
      <w:proofErr w:type="gramEnd"/>
      <w:r w:rsidRPr="00A84EEF">
        <w:rPr>
          <w:rFonts w:ascii="Times New Roman" w:hAnsi="Times New Roman" w:cs="Times New Roman"/>
          <w:sz w:val="28"/>
          <w:szCs w:val="28"/>
        </w:rPr>
        <w:t xml:space="preserve"> не стал частью концерна </w:t>
      </w:r>
      <w:proofErr w:type="spellStart"/>
      <w:r w:rsidRPr="00A84EEF">
        <w:rPr>
          <w:rFonts w:ascii="Times New Roman" w:hAnsi="Times New Roman" w:cs="Times New Roman"/>
          <w:sz w:val="28"/>
          <w:szCs w:val="28"/>
        </w:rPr>
        <w:t>Даймлер-Бенц</w:t>
      </w:r>
      <w:proofErr w:type="spellEnd"/>
      <w:r w:rsidRPr="00A84EEF">
        <w:rPr>
          <w:rFonts w:ascii="Times New Roman" w:hAnsi="Times New Roman" w:cs="Times New Roman"/>
          <w:sz w:val="28"/>
          <w:szCs w:val="28"/>
        </w:rPr>
        <w:t>. Баварская компания</w:t>
      </w:r>
      <w:r w:rsidR="00437445">
        <w:rPr>
          <w:rFonts w:ascii="Times New Roman" w:hAnsi="Times New Roman" w:cs="Times New Roman"/>
          <w:sz w:val="28"/>
          <w:szCs w:val="28"/>
        </w:rPr>
        <w:t>,</w:t>
      </w:r>
      <w:r w:rsidRPr="00A84EEF">
        <w:rPr>
          <w:rFonts w:ascii="Times New Roman" w:hAnsi="Times New Roman" w:cs="Times New Roman"/>
          <w:sz w:val="28"/>
          <w:szCs w:val="28"/>
        </w:rPr>
        <w:t xml:space="preserve"> также как и </w:t>
      </w:r>
      <w:proofErr w:type="spellStart"/>
      <w:r w:rsidRPr="00A84EEF">
        <w:rPr>
          <w:rFonts w:ascii="Times New Roman" w:hAnsi="Times New Roman" w:cs="Times New Roman"/>
          <w:sz w:val="28"/>
          <w:szCs w:val="28"/>
        </w:rPr>
        <w:t>Даймлер-Бенц</w:t>
      </w:r>
      <w:proofErr w:type="spellEnd"/>
      <w:r w:rsidR="00437445">
        <w:rPr>
          <w:rFonts w:ascii="Times New Roman" w:hAnsi="Times New Roman" w:cs="Times New Roman"/>
          <w:sz w:val="28"/>
          <w:szCs w:val="28"/>
        </w:rPr>
        <w:t>,</w:t>
      </w:r>
      <w:r w:rsidRPr="00A84EEF">
        <w:rPr>
          <w:rFonts w:ascii="Times New Roman" w:hAnsi="Times New Roman" w:cs="Times New Roman"/>
          <w:sz w:val="28"/>
          <w:szCs w:val="28"/>
        </w:rPr>
        <w:t xml:space="preserve"> проводит ряд слияний и поглощений, стремясь удержаться на падающем рынке </w:t>
      </w:r>
      <w:proofErr w:type="gramStart"/>
      <w:r w:rsidRPr="00A84EEF">
        <w:rPr>
          <w:rFonts w:ascii="Times New Roman" w:hAnsi="Times New Roman" w:cs="Times New Roman"/>
          <w:sz w:val="28"/>
          <w:szCs w:val="28"/>
        </w:rPr>
        <w:t>немецкого</w:t>
      </w:r>
      <w:proofErr w:type="gram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автопрома</w:t>
      </w:r>
      <w:proofErr w:type="spellEnd"/>
      <w:r w:rsidRPr="00A84EEF">
        <w:rPr>
          <w:rFonts w:ascii="Times New Roman" w:hAnsi="Times New Roman" w:cs="Times New Roman"/>
          <w:sz w:val="28"/>
          <w:szCs w:val="28"/>
        </w:rPr>
        <w:t xml:space="preserve">, на который сильно давили быстрорастущие североамериканские автомобилестроительные компании. </w:t>
      </w:r>
      <w:r w:rsidR="00DA5A99" w:rsidRPr="00A84EEF">
        <w:rPr>
          <w:rFonts w:ascii="Times New Roman" w:hAnsi="Times New Roman" w:cs="Times New Roman"/>
          <w:sz w:val="28"/>
          <w:szCs w:val="28"/>
        </w:rPr>
        <w:t>На тот момент Форд уже начал производство своих автомоб</w:t>
      </w:r>
      <w:r w:rsidR="00437445">
        <w:rPr>
          <w:rFonts w:ascii="Times New Roman" w:hAnsi="Times New Roman" w:cs="Times New Roman"/>
          <w:sz w:val="28"/>
          <w:szCs w:val="28"/>
        </w:rPr>
        <w:t xml:space="preserve">илей на заводе в Берлине и </w:t>
      </w:r>
      <w:r w:rsidR="00DA5A99" w:rsidRPr="00A84EEF">
        <w:rPr>
          <w:rFonts w:ascii="Times New Roman" w:hAnsi="Times New Roman" w:cs="Times New Roman"/>
          <w:sz w:val="28"/>
          <w:szCs w:val="28"/>
        </w:rPr>
        <w:t xml:space="preserve"> строительство полностью своего завода в Кёльне, а </w:t>
      </w:r>
      <w:proofErr w:type="spellStart"/>
      <w:r w:rsidR="00DA5A99" w:rsidRPr="00A84EEF">
        <w:rPr>
          <w:rFonts w:ascii="Times New Roman" w:hAnsi="Times New Roman" w:cs="Times New Roman"/>
          <w:sz w:val="28"/>
          <w:szCs w:val="28"/>
        </w:rPr>
        <w:t>Дженерал</w:t>
      </w:r>
      <w:proofErr w:type="spellEnd"/>
      <w:r w:rsidR="00DA5A99" w:rsidRPr="00A84EEF">
        <w:rPr>
          <w:rFonts w:ascii="Times New Roman" w:hAnsi="Times New Roman" w:cs="Times New Roman"/>
          <w:sz w:val="28"/>
          <w:szCs w:val="28"/>
        </w:rPr>
        <w:t xml:space="preserve"> </w:t>
      </w:r>
      <w:proofErr w:type="spellStart"/>
      <w:r w:rsidR="00DA5A99" w:rsidRPr="00A84EEF">
        <w:rPr>
          <w:rFonts w:ascii="Times New Roman" w:hAnsi="Times New Roman" w:cs="Times New Roman"/>
          <w:sz w:val="28"/>
          <w:szCs w:val="28"/>
        </w:rPr>
        <w:t>Моторс</w:t>
      </w:r>
      <w:proofErr w:type="spellEnd"/>
      <w:r w:rsidR="00DA5A99" w:rsidRPr="00A84EEF">
        <w:rPr>
          <w:rFonts w:ascii="Times New Roman" w:hAnsi="Times New Roman" w:cs="Times New Roman"/>
          <w:sz w:val="28"/>
          <w:szCs w:val="28"/>
        </w:rPr>
        <w:t xml:space="preserve"> приобретает сильнейшего игрока немецкого рынка на тот момент, одного из основных конкурентов </w:t>
      </w:r>
      <w:proofErr w:type="spellStart"/>
      <w:r w:rsidR="00DA5A99" w:rsidRPr="00A84EEF">
        <w:rPr>
          <w:rFonts w:ascii="Times New Roman" w:hAnsi="Times New Roman" w:cs="Times New Roman"/>
          <w:sz w:val="28"/>
          <w:szCs w:val="28"/>
        </w:rPr>
        <w:t>Даймлер-Бенц</w:t>
      </w:r>
      <w:proofErr w:type="spellEnd"/>
      <w:r w:rsidR="00DA5A99" w:rsidRPr="00A84EEF">
        <w:rPr>
          <w:rFonts w:ascii="Times New Roman" w:hAnsi="Times New Roman" w:cs="Times New Roman"/>
          <w:sz w:val="28"/>
          <w:szCs w:val="28"/>
        </w:rPr>
        <w:t xml:space="preserve"> – компанию Опель.</w:t>
      </w:r>
    </w:p>
    <w:p w:rsidR="00D44BEB" w:rsidRPr="00A84EEF" w:rsidRDefault="00B41577"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Великая депрессия, в попытке сбежать от которой Опель продал свои акции американскому гиганту, произвела эффект и на </w:t>
      </w:r>
      <w:proofErr w:type="spellStart"/>
      <w:r w:rsidRPr="00A84EEF">
        <w:rPr>
          <w:rFonts w:ascii="Times New Roman" w:hAnsi="Times New Roman" w:cs="Times New Roman"/>
          <w:sz w:val="28"/>
          <w:szCs w:val="28"/>
        </w:rPr>
        <w:t>Даймлер-Бенц</w:t>
      </w:r>
      <w:proofErr w:type="spellEnd"/>
      <w:r w:rsidRPr="00A84EEF">
        <w:rPr>
          <w:rFonts w:ascii="Times New Roman" w:hAnsi="Times New Roman" w:cs="Times New Roman"/>
          <w:sz w:val="28"/>
          <w:szCs w:val="28"/>
        </w:rPr>
        <w:t xml:space="preserve">. В попытке минимизировать расходы и упорядочить свою кризисную политику компания выпускает ранее задуманный маленький и дешевый автомобиль, который даже в это сложное время легко продается и не дает компании погрязнуть в долгах. Именно в это время происходит первый контакт с американской фирмой Крайслер, с которой спустя полвека будет совершено слияние. Однако предложение американцев по производству на территории Германии их нового </w:t>
      </w:r>
      <w:r w:rsidRPr="00A84EEF">
        <w:rPr>
          <w:rFonts w:ascii="Times New Roman" w:hAnsi="Times New Roman" w:cs="Times New Roman"/>
          <w:sz w:val="28"/>
          <w:szCs w:val="28"/>
        </w:rPr>
        <w:lastRenderedPageBreak/>
        <w:t xml:space="preserve">автомобиля было финансово невыгодно немецкой стороне, так как они сами только выпустили на рынок модель в тех же ценовых рамках и со схожими техническими характеристиками, к тому же </w:t>
      </w:r>
      <w:r w:rsidR="00D44BEB" w:rsidRPr="00A84EEF">
        <w:rPr>
          <w:rFonts w:ascii="Times New Roman" w:hAnsi="Times New Roman" w:cs="Times New Roman"/>
          <w:sz w:val="28"/>
          <w:szCs w:val="28"/>
        </w:rPr>
        <w:t xml:space="preserve">со стороны американцев не предвещалось никакой помощи в покорении рынка США. </w:t>
      </w:r>
    </w:p>
    <w:p w:rsidR="00DC49E0" w:rsidRPr="00A84EEF" w:rsidRDefault="001A77CB"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Последствия кризиса 1929 года не так сильно повлияли на деятельность немецкой компании, как приход к власти наци</w:t>
      </w:r>
      <w:r w:rsidR="00DC49E0" w:rsidRPr="00A84EEF">
        <w:rPr>
          <w:rFonts w:ascii="Times New Roman" w:hAnsi="Times New Roman" w:cs="Times New Roman"/>
          <w:sz w:val="28"/>
          <w:szCs w:val="28"/>
        </w:rPr>
        <w:t>онал-социали</w:t>
      </w:r>
      <w:r w:rsidRPr="00A84EEF">
        <w:rPr>
          <w:rFonts w:ascii="Times New Roman" w:hAnsi="Times New Roman" w:cs="Times New Roman"/>
          <w:sz w:val="28"/>
          <w:szCs w:val="28"/>
        </w:rPr>
        <w:t xml:space="preserve">стов в 1933 году. </w:t>
      </w:r>
      <w:r w:rsidR="00DC49E0" w:rsidRPr="00A84EEF">
        <w:rPr>
          <w:rFonts w:ascii="Times New Roman" w:hAnsi="Times New Roman" w:cs="Times New Roman"/>
          <w:sz w:val="28"/>
          <w:szCs w:val="28"/>
        </w:rPr>
        <w:t>В целях общего развития экономики партия особенно помогала автомобильной индустрии. Проводились различные гонки и другие мероприятия по популяризации автомобиля в Германии. Благодаря</w:t>
      </w:r>
      <w:r w:rsidR="00437445">
        <w:rPr>
          <w:rFonts w:ascii="Times New Roman" w:hAnsi="Times New Roman" w:cs="Times New Roman"/>
          <w:sz w:val="28"/>
          <w:szCs w:val="28"/>
        </w:rPr>
        <w:t xml:space="preserve"> </w:t>
      </w:r>
      <w:r w:rsidR="00DC49E0" w:rsidRPr="00A84EEF">
        <w:rPr>
          <w:rFonts w:ascii="Times New Roman" w:hAnsi="Times New Roman" w:cs="Times New Roman"/>
          <w:sz w:val="28"/>
          <w:szCs w:val="28"/>
        </w:rPr>
        <w:t xml:space="preserve">этим усилиям и общему подъему в экономике доля немецкой автомобильной промышленности в мировой выросла в два раза в течение 1933-1938 гг. При этом </w:t>
      </w:r>
      <w:proofErr w:type="spellStart"/>
      <w:r w:rsidR="00DC49E0" w:rsidRPr="00A84EEF">
        <w:rPr>
          <w:rFonts w:ascii="Times New Roman" w:hAnsi="Times New Roman" w:cs="Times New Roman"/>
          <w:sz w:val="28"/>
          <w:szCs w:val="28"/>
        </w:rPr>
        <w:t>Даймлер-Бенц</w:t>
      </w:r>
      <w:proofErr w:type="spellEnd"/>
      <w:r w:rsidR="00DC49E0" w:rsidRPr="00A84EEF">
        <w:rPr>
          <w:rFonts w:ascii="Times New Roman" w:hAnsi="Times New Roman" w:cs="Times New Roman"/>
          <w:sz w:val="28"/>
          <w:szCs w:val="28"/>
        </w:rPr>
        <w:t xml:space="preserve"> являлся третьим по величине </w:t>
      </w:r>
      <w:proofErr w:type="spellStart"/>
      <w:r w:rsidR="00DC49E0" w:rsidRPr="00A84EEF">
        <w:rPr>
          <w:rFonts w:ascii="Times New Roman" w:hAnsi="Times New Roman" w:cs="Times New Roman"/>
          <w:sz w:val="28"/>
          <w:szCs w:val="28"/>
        </w:rPr>
        <w:t>автопроизводителем</w:t>
      </w:r>
      <w:proofErr w:type="spellEnd"/>
      <w:r w:rsidR="00DC49E0" w:rsidRPr="00A84EEF">
        <w:rPr>
          <w:rFonts w:ascii="Times New Roman" w:hAnsi="Times New Roman" w:cs="Times New Roman"/>
          <w:sz w:val="28"/>
          <w:szCs w:val="28"/>
        </w:rPr>
        <w:t xml:space="preserve"> Германии. </w:t>
      </w:r>
    </w:p>
    <w:p w:rsidR="001A77CB" w:rsidRPr="00A84EEF" w:rsidRDefault="00BB7A49"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Очевидно, что ни</w:t>
      </w:r>
      <w:r w:rsidR="00DC49E0" w:rsidRPr="00A84EEF">
        <w:rPr>
          <w:rFonts w:ascii="Times New Roman" w:hAnsi="Times New Roman" w:cs="Times New Roman"/>
          <w:sz w:val="28"/>
          <w:szCs w:val="28"/>
        </w:rPr>
        <w:t xml:space="preserve"> рост продаж</w:t>
      </w:r>
      <w:r w:rsidR="00437445">
        <w:rPr>
          <w:rFonts w:ascii="Times New Roman" w:hAnsi="Times New Roman" w:cs="Times New Roman"/>
          <w:sz w:val="28"/>
          <w:szCs w:val="28"/>
        </w:rPr>
        <w:t>,</w:t>
      </w:r>
      <w:r w:rsidR="00DC49E0" w:rsidRPr="00A84EEF">
        <w:rPr>
          <w:rFonts w:ascii="Times New Roman" w:hAnsi="Times New Roman" w:cs="Times New Roman"/>
          <w:sz w:val="28"/>
          <w:szCs w:val="28"/>
        </w:rPr>
        <w:t xml:space="preserve"> </w:t>
      </w:r>
      <w:r w:rsidRPr="00A84EEF">
        <w:rPr>
          <w:rFonts w:ascii="Times New Roman" w:hAnsi="Times New Roman" w:cs="Times New Roman"/>
          <w:sz w:val="28"/>
          <w:szCs w:val="28"/>
        </w:rPr>
        <w:t>н</w:t>
      </w:r>
      <w:r w:rsidR="00DC49E0" w:rsidRPr="00A84EEF">
        <w:rPr>
          <w:rFonts w:ascii="Times New Roman" w:hAnsi="Times New Roman" w:cs="Times New Roman"/>
          <w:sz w:val="28"/>
          <w:szCs w:val="28"/>
        </w:rPr>
        <w:t>и</w:t>
      </w:r>
      <w:r w:rsidRPr="00A84EEF">
        <w:rPr>
          <w:rFonts w:ascii="Times New Roman" w:hAnsi="Times New Roman" w:cs="Times New Roman"/>
          <w:sz w:val="28"/>
          <w:szCs w:val="28"/>
        </w:rPr>
        <w:t xml:space="preserve"> рост</w:t>
      </w:r>
      <w:r w:rsidR="00DC49E0" w:rsidRPr="00A84EEF">
        <w:rPr>
          <w:rFonts w:ascii="Times New Roman" w:hAnsi="Times New Roman" w:cs="Times New Roman"/>
          <w:sz w:val="28"/>
          <w:szCs w:val="28"/>
        </w:rPr>
        <w:t xml:space="preserve"> экономики в целом внутри страны во время правления Гитлера не способствовали росту экспорта автомобилей ввиду намечающейся войны. Более того, вся экспортная деятельность строго контролировалась. Был практически запрещен экспорт в такие традиционные торговые </w:t>
      </w:r>
      <w:r w:rsidR="00437445">
        <w:rPr>
          <w:rFonts w:ascii="Times New Roman" w:hAnsi="Times New Roman" w:cs="Times New Roman"/>
          <w:sz w:val="28"/>
          <w:szCs w:val="28"/>
        </w:rPr>
        <w:t>страны-</w:t>
      </w:r>
      <w:r w:rsidR="00DC49E0" w:rsidRPr="00A84EEF">
        <w:rPr>
          <w:rFonts w:ascii="Times New Roman" w:hAnsi="Times New Roman" w:cs="Times New Roman"/>
          <w:sz w:val="28"/>
          <w:szCs w:val="28"/>
        </w:rPr>
        <w:t xml:space="preserve">партнеры, как Франция и Англия или США. </w:t>
      </w:r>
      <w:r w:rsidR="00EF041F" w:rsidRPr="00A84EEF">
        <w:rPr>
          <w:rFonts w:ascii="Times New Roman" w:hAnsi="Times New Roman" w:cs="Times New Roman"/>
          <w:sz w:val="28"/>
          <w:szCs w:val="28"/>
        </w:rPr>
        <w:t xml:space="preserve">В таких условиях компании пришлось обратить большее внимание на новые для себя рынки: Азию, Латинскую Америку и Восточную Европу. </w:t>
      </w:r>
    </w:p>
    <w:p w:rsidR="00EF041F" w:rsidRPr="00A84EEF" w:rsidRDefault="00EF041F"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Крайне важным событием стало открытие завода по сборке автомобилей </w:t>
      </w:r>
      <w:proofErr w:type="spellStart"/>
      <w:r w:rsidRPr="00A84EEF">
        <w:rPr>
          <w:rFonts w:ascii="Times New Roman" w:hAnsi="Times New Roman" w:cs="Times New Roman"/>
          <w:sz w:val="28"/>
          <w:szCs w:val="28"/>
        </w:rPr>
        <w:t>Даймлер-Бенц</w:t>
      </w:r>
      <w:proofErr w:type="spellEnd"/>
      <w:r w:rsidRPr="00A84EEF">
        <w:rPr>
          <w:rFonts w:ascii="Times New Roman" w:hAnsi="Times New Roman" w:cs="Times New Roman"/>
          <w:sz w:val="28"/>
          <w:szCs w:val="28"/>
        </w:rPr>
        <w:t xml:space="preserve"> в Шанхае, Китай, в 1936 году. Это позволило Китаю стать самым важным экспортным партнером фирмы </w:t>
      </w:r>
      <w:proofErr w:type="gramStart"/>
      <w:r w:rsidRPr="00A84EEF">
        <w:rPr>
          <w:rFonts w:ascii="Times New Roman" w:hAnsi="Times New Roman" w:cs="Times New Roman"/>
          <w:sz w:val="28"/>
          <w:szCs w:val="28"/>
        </w:rPr>
        <w:t>на конец</w:t>
      </w:r>
      <w:proofErr w:type="gramEnd"/>
      <w:r w:rsidRPr="00A84EEF">
        <w:rPr>
          <w:rFonts w:ascii="Times New Roman" w:hAnsi="Times New Roman" w:cs="Times New Roman"/>
          <w:sz w:val="28"/>
          <w:szCs w:val="28"/>
        </w:rPr>
        <w:t xml:space="preserve"> 1930-х годов. На тот момент и в Европе, в Дании, уже был запущен подобный завод, однако, он был не столь эффективен, как </w:t>
      </w:r>
      <w:r w:rsidR="00EA163E" w:rsidRPr="00A84EEF">
        <w:rPr>
          <w:rFonts w:ascii="Times New Roman" w:hAnsi="Times New Roman" w:cs="Times New Roman"/>
          <w:sz w:val="28"/>
          <w:szCs w:val="28"/>
        </w:rPr>
        <w:t xml:space="preserve">китайский. </w:t>
      </w:r>
    </w:p>
    <w:p w:rsidR="00EA163E" w:rsidRPr="00A84EEF" w:rsidRDefault="00EA163E"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 1</w:t>
      </w:r>
      <w:r w:rsidR="00DF4C33" w:rsidRPr="00A84EEF">
        <w:rPr>
          <w:rFonts w:ascii="Times New Roman" w:hAnsi="Times New Roman" w:cs="Times New Roman"/>
          <w:sz w:val="28"/>
          <w:szCs w:val="28"/>
        </w:rPr>
        <w:t>937 произошла первая продажа лиц</w:t>
      </w:r>
      <w:r w:rsidRPr="00A84EEF">
        <w:rPr>
          <w:rFonts w:ascii="Times New Roman" w:hAnsi="Times New Roman" w:cs="Times New Roman"/>
          <w:sz w:val="28"/>
          <w:szCs w:val="28"/>
        </w:rPr>
        <w:t xml:space="preserve">ензии </w:t>
      </w:r>
      <w:r w:rsidR="00303959">
        <w:rPr>
          <w:rFonts w:ascii="Times New Roman" w:hAnsi="Times New Roman" w:cs="Times New Roman"/>
          <w:sz w:val="28"/>
          <w:szCs w:val="28"/>
        </w:rPr>
        <w:t xml:space="preserve">на производство автомобиля 170 </w:t>
      </w:r>
      <w:r w:rsidR="00303959">
        <w:rPr>
          <w:rFonts w:ascii="Times New Roman" w:hAnsi="Times New Roman" w:cs="Times New Roman"/>
          <w:sz w:val="28"/>
          <w:szCs w:val="28"/>
          <w:lang w:val="en-US"/>
        </w:rPr>
        <w:t>V</w:t>
      </w:r>
      <w:r w:rsidRPr="00A84EEF">
        <w:rPr>
          <w:rFonts w:ascii="Times New Roman" w:hAnsi="Times New Roman" w:cs="Times New Roman"/>
          <w:sz w:val="28"/>
          <w:szCs w:val="28"/>
        </w:rPr>
        <w:t xml:space="preserve"> французской компании </w:t>
      </w:r>
      <w:proofErr w:type="spellStart"/>
      <w:r w:rsidRPr="00A84EEF">
        <w:rPr>
          <w:rFonts w:ascii="Times New Roman" w:hAnsi="Times New Roman" w:cs="Times New Roman"/>
          <w:sz w:val="28"/>
          <w:szCs w:val="28"/>
        </w:rPr>
        <w:t>Панхард&amp;Левассор</w:t>
      </w:r>
      <w:proofErr w:type="spellEnd"/>
      <w:r w:rsidRPr="00A84EEF">
        <w:rPr>
          <w:rFonts w:ascii="Times New Roman" w:hAnsi="Times New Roman" w:cs="Times New Roman"/>
          <w:sz w:val="28"/>
          <w:szCs w:val="28"/>
        </w:rPr>
        <w:t>.</w:t>
      </w:r>
    </w:p>
    <w:p w:rsidR="00EA163E" w:rsidRPr="00A84EEF" w:rsidRDefault="00EA163E"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Однако хорошие позиции на мировом рынке не стали препятствием для переформирования под нужды готовящегося к войне государства</w:t>
      </w:r>
      <w:r w:rsidR="00437445">
        <w:rPr>
          <w:rFonts w:ascii="Times New Roman" w:hAnsi="Times New Roman" w:cs="Times New Roman"/>
          <w:sz w:val="28"/>
          <w:szCs w:val="28"/>
        </w:rPr>
        <w:t>,</w:t>
      </w:r>
      <w:r w:rsidRPr="00A84EEF">
        <w:rPr>
          <w:rFonts w:ascii="Times New Roman" w:hAnsi="Times New Roman" w:cs="Times New Roman"/>
          <w:sz w:val="28"/>
          <w:szCs w:val="28"/>
        </w:rPr>
        <w:t xml:space="preserve"> и с 1938 года компания переводит большую часть</w:t>
      </w:r>
      <w:r w:rsidR="00E400AF" w:rsidRPr="00A84EEF">
        <w:rPr>
          <w:rFonts w:ascii="Times New Roman" w:hAnsi="Times New Roman" w:cs="Times New Roman"/>
          <w:sz w:val="28"/>
          <w:szCs w:val="28"/>
        </w:rPr>
        <w:t>, а в 1942 и все свои мощности</w:t>
      </w:r>
      <w:r w:rsidRPr="00A84EEF">
        <w:rPr>
          <w:rFonts w:ascii="Times New Roman" w:hAnsi="Times New Roman" w:cs="Times New Roman"/>
          <w:sz w:val="28"/>
          <w:szCs w:val="28"/>
        </w:rPr>
        <w:t xml:space="preserve"> под производство авиамоторов и грузовиков. </w:t>
      </w:r>
    </w:p>
    <w:p w:rsidR="00F63A66" w:rsidRPr="00A84EEF" w:rsidRDefault="00E400AF"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После войны практически</w:t>
      </w:r>
      <w:r w:rsidR="00F07FA2" w:rsidRPr="00A84EEF">
        <w:rPr>
          <w:rFonts w:ascii="Times New Roman" w:hAnsi="Times New Roman" w:cs="Times New Roman"/>
          <w:sz w:val="28"/>
          <w:szCs w:val="28"/>
        </w:rPr>
        <w:t xml:space="preserve"> все заводы были разрушены, контакты</w:t>
      </w:r>
      <w:r w:rsidR="004D7CC4" w:rsidRPr="00A84EEF">
        <w:rPr>
          <w:rFonts w:ascii="Times New Roman" w:hAnsi="Times New Roman" w:cs="Times New Roman"/>
          <w:sz w:val="28"/>
          <w:szCs w:val="28"/>
        </w:rPr>
        <w:t xml:space="preserve"> с поставщиками утеряны. Также по условиям Потсдамского соглашения все активы немецких компаний за рубежом были конфискованы в качестве репараций</w:t>
      </w:r>
      <w:r w:rsidR="004D7CC4" w:rsidRPr="00A84EEF">
        <w:rPr>
          <w:rStyle w:val="a9"/>
          <w:rFonts w:ascii="Times New Roman" w:hAnsi="Times New Roman" w:cs="Times New Roman"/>
          <w:sz w:val="28"/>
          <w:szCs w:val="28"/>
        </w:rPr>
        <w:footnoteReference w:id="38"/>
      </w:r>
      <w:r w:rsidR="004D7CC4" w:rsidRPr="00A84EEF">
        <w:rPr>
          <w:rFonts w:ascii="Times New Roman" w:hAnsi="Times New Roman" w:cs="Times New Roman"/>
          <w:sz w:val="28"/>
          <w:szCs w:val="28"/>
        </w:rPr>
        <w:t>.</w:t>
      </w:r>
      <w:r w:rsidRPr="00A84EEF">
        <w:rPr>
          <w:rFonts w:ascii="Times New Roman" w:hAnsi="Times New Roman" w:cs="Times New Roman"/>
          <w:sz w:val="28"/>
          <w:szCs w:val="28"/>
        </w:rPr>
        <w:t xml:space="preserve"> Как и всей стране, компании необходимо было принять серьезнейшие </w:t>
      </w:r>
      <w:r w:rsidR="002745CA" w:rsidRPr="00A84EEF">
        <w:rPr>
          <w:rFonts w:ascii="Times New Roman" w:hAnsi="Times New Roman" w:cs="Times New Roman"/>
          <w:sz w:val="28"/>
          <w:szCs w:val="28"/>
        </w:rPr>
        <w:t>меры</w:t>
      </w:r>
      <w:r w:rsidRPr="00A84EEF">
        <w:rPr>
          <w:rFonts w:ascii="Times New Roman" w:hAnsi="Times New Roman" w:cs="Times New Roman"/>
          <w:sz w:val="28"/>
          <w:szCs w:val="28"/>
        </w:rPr>
        <w:t xml:space="preserve">. </w:t>
      </w:r>
      <w:r w:rsidR="002745CA" w:rsidRPr="00A84EEF">
        <w:rPr>
          <w:rFonts w:ascii="Times New Roman" w:hAnsi="Times New Roman" w:cs="Times New Roman"/>
          <w:sz w:val="28"/>
          <w:szCs w:val="28"/>
        </w:rPr>
        <w:t xml:space="preserve">На оставшихся мощностях </w:t>
      </w:r>
      <w:proofErr w:type="spellStart"/>
      <w:r w:rsidR="002745CA" w:rsidRPr="00A84EEF">
        <w:rPr>
          <w:rFonts w:ascii="Times New Roman" w:hAnsi="Times New Roman" w:cs="Times New Roman"/>
          <w:sz w:val="28"/>
          <w:szCs w:val="28"/>
        </w:rPr>
        <w:t>Даймлер-Бенц</w:t>
      </w:r>
      <w:proofErr w:type="spellEnd"/>
      <w:r w:rsidR="002745CA" w:rsidRPr="00A84EEF">
        <w:rPr>
          <w:rFonts w:ascii="Times New Roman" w:hAnsi="Times New Roman" w:cs="Times New Roman"/>
          <w:sz w:val="28"/>
          <w:szCs w:val="28"/>
        </w:rPr>
        <w:t xml:space="preserve"> начал производить коммерческие автомобили – именно то, что было нужно разрушенной Германии. За счет высокого спроса на продукцию </w:t>
      </w:r>
      <w:r w:rsidR="004D7CC4" w:rsidRPr="00A84EEF">
        <w:rPr>
          <w:rFonts w:ascii="Times New Roman" w:hAnsi="Times New Roman" w:cs="Times New Roman"/>
          <w:sz w:val="28"/>
          <w:szCs w:val="28"/>
        </w:rPr>
        <w:t xml:space="preserve">внутри страны </w:t>
      </w:r>
      <w:r w:rsidR="002745CA" w:rsidRPr="00A84EEF">
        <w:rPr>
          <w:rFonts w:ascii="Times New Roman" w:hAnsi="Times New Roman" w:cs="Times New Roman"/>
          <w:sz w:val="28"/>
          <w:szCs w:val="28"/>
        </w:rPr>
        <w:t>у компании довольно быстро появились средства на восстановление. Сыграл свою роль и тот факт, что</w:t>
      </w:r>
      <w:r w:rsidRPr="00A84EEF">
        <w:rPr>
          <w:rFonts w:ascii="Times New Roman" w:hAnsi="Times New Roman" w:cs="Times New Roman"/>
          <w:sz w:val="28"/>
          <w:szCs w:val="28"/>
        </w:rPr>
        <w:t xml:space="preserve"> в расчете на скоротечность войны были закрыты не все отд</w:t>
      </w:r>
      <w:r w:rsidR="002745CA" w:rsidRPr="00A84EEF">
        <w:rPr>
          <w:rFonts w:ascii="Times New Roman" w:hAnsi="Times New Roman" w:cs="Times New Roman"/>
          <w:sz w:val="28"/>
          <w:szCs w:val="28"/>
        </w:rPr>
        <w:t xml:space="preserve">елы по разработке новых моделей, в результате чего уже к 1949 году компания предоставила на выставке в Ганновере свой новый автомобиль </w:t>
      </w:r>
      <w:proofErr w:type="spellStart"/>
      <w:r w:rsidR="002745CA" w:rsidRPr="00A84EEF">
        <w:rPr>
          <w:rFonts w:ascii="Times New Roman" w:hAnsi="Times New Roman" w:cs="Times New Roman"/>
          <w:sz w:val="28"/>
          <w:szCs w:val="28"/>
        </w:rPr>
        <w:t>Мерседес-Бенц</w:t>
      </w:r>
      <w:proofErr w:type="spellEnd"/>
      <w:r w:rsidR="002745CA" w:rsidRPr="00A84EEF">
        <w:rPr>
          <w:rFonts w:ascii="Times New Roman" w:hAnsi="Times New Roman" w:cs="Times New Roman"/>
          <w:sz w:val="28"/>
          <w:szCs w:val="28"/>
        </w:rPr>
        <w:t xml:space="preserve"> 170 </w:t>
      </w:r>
      <w:r w:rsidR="002745CA" w:rsidRPr="00A84EEF">
        <w:rPr>
          <w:rFonts w:ascii="Times New Roman" w:hAnsi="Times New Roman" w:cs="Times New Roman"/>
          <w:sz w:val="28"/>
          <w:szCs w:val="28"/>
          <w:lang w:val="en-US"/>
        </w:rPr>
        <w:t>S</w:t>
      </w:r>
      <w:r w:rsidR="00F63A66" w:rsidRPr="00A84EEF">
        <w:rPr>
          <w:rFonts w:ascii="Times New Roman" w:hAnsi="Times New Roman" w:cs="Times New Roman"/>
          <w:sz w:val="28"/>
          <w:szCs w:val="28"/>
        </w:rPr>
        <w:t xml:space="preserve">, что ознаменовало начало новой эры компании. На тот момент </w:t>
      </w:r>
      <w:proofErr w:type="spellStart"/>
      <w:r w:rsidR="00F63A66" w:rsidRPr="00A84EEF">
        <w:rPr>
          <w:rFonts w:ascii="Times New Roman" w:hAnsi="Times New Roman" w:cs="Times New Roman"/>
          <w:sz w:val="28"/>
          <w:szCs w:val="28"/>
        </w:rPr>
        <w:t>Даймлер-Бенц</w:t>
      </w:r>
      <w:proofErr w:type="spellEnd"/>
      <w:r w:rsidR="00F63A66" w:rsidRPr="00A84EEF">
        <w:rPr>
          <w:rFonts w:ascii="Times New Roman" w:hAnsi="Times New Roman" w:cs="Times New Roman"/>
          <w:sz w:val="28"/>
          <w:szCs w:val="28"/>
        </w:rPr>
        <w:t xml:space="preserve"> по-прежнему входил в четверку крупнейших автомобильных компаний Германии, наряду с Фольксвагеном, БМВ и Опелем.</w:t>
      </w:r>
    </w:p>
    <w:p w:rsidR="004D7CC4" w:rsidRPr="00A84EEF" w:rsidRDefault="00F63A66"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Следующие годы прошли в попытках восстановить прежние каналы сбыта и </w:t>
      </w:r>
      <w:proofErr w:type="spellStart"/>
      <w:r w:rsidRPr="00A84EEF">
        <w:rPr>
          <w:rFonts w:ascii="Times New Roman" w:hAnsi="Times New Roman" w:cs="Times New Roman"/>
          <w:sz w:val="28"/>
          <w:szCs w:val="28"/>
        </w:rPr>
        <w:t>централизированную</w:t>
      </w:r>
      <w:proofErr w:type="spellEnd"/>
      <w:r w:rsidRPr="00A84EEF">
        <w:rPr>
          <w:rFonts w:ascii="Times New Roman" w:hAnsi="Times New Roman" w:cs="Times New Roman"/>
          <w:sz w:val="28"/>
          <w:szCs w:val="28"/>
        </w:rPr>
        <w:t xml:space="preserve"> систему управления продажами. </w:t>
      </w:r>
      <w:r w:rsidR="00F07FA2" w:rsidRPr="00A84EEF">
        <w:rPr>
          <w:rFonts w:ascii="Times New Roman" w:hAnsi="Times New Roman" w:cs="Times New Roman"/>
          <w:sz w:val="28"/>
          <w:szCs w:val="28"/>
        </w:rPr>
        <w:t xml:space="preserve">За рубеж поставлялись лишь отдельные модели, причем по инициативе и за счет независимых агентов, что было сделано для выделения как можно большей части средств на восстановление довоенных мощностей и качества. </w:t>
      </w:r>
      <w:r w:rsidR="004D7CC4" w:rsidRPr="00A84EEF">
        <w:rPr>
          <w:rFonts w:ascii="Times New Roman" w:hAnsi="Times New Roman" w:cs="Times New Roman"/>
          <w:sz w:val="28"/>
          <w:szCs w:val="28"/>
        </w:rPr>
        <w:t xml:space="preserve">Стоит отметить, что за счет такой стратегии выхода на иностранные рынки компании удалось еще и обойти запрет на прямые иностранные инвестиции, действовавший до 1952 года, и довольно удачно начать свое возвращение в Европу. </w:t>
      </w:r>
      <w:r w:rsidR="00F652BC" w:rsidRPr="00A84EEF">
        <w:rPr>
          <w:rFonts w:ascii="Times New Roman" w:hAnsi="Times New Roman" w:cs="Times New Roman"/>
          <w:sz w:val="28"/>
          <w:szCs w:val="28"/>
        </w:rPr>
        <w:t>Стратегию вполне можно назвать успешной – к 1958 году</w:t>
      </w:r>
      <w:r w:rsidR="00437445">
        <w:rPr>
          <w:rFonts w:ascii="Times New Roman" w:hAnsi="Times New Roman" w:cs="Times New Roman"/>
          <w:sz w:val="28"/>
          <w:szCs w:val="28"/>
        </w:rPr>
        <w:t>,</w:t>
      </w:r>
      <w:r w:rsidR="00F652BC" w:rsidRPr="00A84EEF">
        <w:rPr>
          <w:rFonts w:ascii="Times New Roman" w:hAnsi="Times New Roman" w:cs="Times New Roman"/>
          <w:sz w:val="28"/>
          <w:szCs w:val="28"/>
        </w:rPr>
        <w:t xml:space="preserve"> таким образом</w:t>
      </w:r>
      <w:r w:rsidR="00437445">
        <w:rPr>
          <w:rFonts w:ascii="Times New Roman" w:hAnsi="Times New Roman" w:cs="Times New Roman"/>
          <w:sz w:val="28"/>
          <w:szCs w:val="28"/>
        </w:rPr>
        <w:t>,</w:t>
      </w:r>
      <w:r w:rsidR="00F652BC" w:rsidRPr="00A84EEF">
        <w:rPr>
          <w:rFonts w:ascii="Times New Roman" w:hAnsi="Times New Roman" w:cs="Times New Roman"/>
          <w:sz w:val="28"/>
          <w:szCs w:val="28"/>
        </w:rPr>
        <w:t xml:space="preserve"> независимые агенты обеспечили представительство компании более чем в 130 странах мира.</w:t>
      </w:r>
    </w:p>
    <w:p w:rsidR="00E400AF" w:rsidRPr="00A84EEF" w:rsidRDefault="00F63A66"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Особое внимание было уделено послепродажному обслуживанию</w:t>
      </w:r>
      <w:r w:rsidR="004E7242" w:rsidRPr="00A84EEF">
        <w:rPr>
          <w:rFonts w:ascii="Times New Roman" w:hAnsi="Times New Roman" w:cs="Times New Roman"/>
          <w:sz w:val="28"/>
          <w:szCs w:val="28"/>
        </w:rPr>
        <w:t xml:space="preserve">, так как после окончательного восстановления </w:t>
      </w:r>
      <w:proofErr w:type="spellStart"/>
      <w:r w:rsidR="004E7242" w:rsidRPr="00A84EEF">
        <w:rPr>
          <w:rFonts w:ascii="Times New Roman" w:hAnsi="Times New Roman" w:cs="Times New Roman"/>
          <w:sz w:val="28"/>
          <w:szCs w:val="28"/>
        </w:rPr>
        <w:t>Даймлер-Бенц</w:t>
      </w:r>
      <w:proofErr w:type="spellEnd"/>
      <w:r w:rsidR="004E7242" w:rsidRPr="00A84EEF">
        <w:rPr>
          <w:rFonts w:ascii="Times New Roman" w:hAnsi="Times New Roman" w:cs="Times New Roman"/>
          <w:sz w:val="28"/>
          <w:szCs w:val="28"/>
        </w:rPr>
        <w:t xml:space="preserve"> перешел в уже привычный сектор машин класса </w:t>
      </w:r>
      <w:proofErr w:type="spellStart"/>
      <w:r w:rsidR="004E7242" w:rsidRPr="00A84EEF">
        <w:rPr>
          <w:rFonts w:ascii="Times New Roman" w:hAnsi="Times New Roman" w:cs="Times New Roman"/>
          <w:sz w:val="28"/>
          <w:szCs w:val="28"/>
        </w:rPr>
        <w:t>премиум</w:t>
      </w:r>
      <w:proofErr w:type="spellEnd"/>
      <w:r w:rsidR="004E7242" w:rsidRPr="00A84EEF">
        <w:rPr>
          <w:rFonts w:ascii="Times New Roman" w:hAnsi="Times New Roman" w:cs="Times New Roman"/>
          <w:sz w:val="28"/>
          <w:szCs w:val="28"/>
        </w:rPr>
        <w:t>.</w:t>
      </w:r>
      <w:r w:rsidRPr="00A84EEF">
        <w:rPr>
          <w:rFonts w:ascii="Times New Roman" w:hAnsi="Times New Roman" w:cs="Times New Roman"/>
          <w:sz w:val="28"/>
          <w:szCs w:val="28"/>
        </w:rPr>
        <w:t xml:space="preserve"> </w:t>
      </w:r>
      <w:r w:rsidR="00364253" w:rsidRPr="00A84EEF">
        <w:rPr>
          <w:rFonts w:ascii="Times New Roman" w:hAnsi="Times New Roman" w:cs="Times New Roman"/>
          <w:sz w:val="28"/>
          <w:szCs w:val="28"/>
        </w:rPr>
        <w:t xml:space="preserve">Основное развитие </w:t>
      </w:r>
      <w:r w:rsidR="00256B54" w:rsidRPr="00A84EEF">
        <w:rPr>
          <w:rFonts w:ascii="Times New Roman" w:hAnsi="Times New Roman" w:cs="Times New Roman"/>
          <w:sz w:val="28"/>
          <w:szCs w:val="28"/>
        </w:rPr>
        <w:t>происходило на внутреннем рынке, хотя приоритет все равно ставился на экспорт с расчетом на будущий имидж.</w:t>
      </w:r>
      <w:r w:rsidR="00364253" w:rsidRPr="00A84EEF">
        <w:rPr>
          <w:rFonts w:ascii="Times New Roman" w:hAnsi="Times New Roman" w:cs="Times New Roman"/>
          <w:sz w:val="28"/>
          <w:szCs w:val="28"/>
        </w:rPr>
        <w:t xml:space="preserve"> </w:t>
      </w:r>
      <w:r w:rsidR="004E7242" w:rsidRPr="00A84EEF">
        <w:rPr>
          <w:rFonts w:ascii="Times New Roman" w:hAnsi="Times New Roman" w:cs="Times New Roman"/>
          <w:sz w:val="28"/>
          <w:szCs w:val="28"/>
        </w:rPr>
        <w:t>Ввозимые из других стран автомобили не представляли особой угрозы компании, так как из-за высоких налогов на импо</w:t>
      </w:r>
      <w:proofErr w:type="gramStart"/>
      <w:r w:rsidR="004E7242" w:rsidRPr="00A84EEF">
        <w:rPr>
          <w:rFonts w:ascii="Times New Roman" w:hAnsi="Times New Roman" w:cs="Times New Roman"/>
          <w:sz w:val="28"/>
          <w:szCs w:val="28"/>
        </w:rPr>
        <w:t>рт в стр</w:t>
      </w:r>
      <w:proofErr w:type="gramEnd"/>
      <w:r w:rsidR="004E7242" w:rsidRPr="00A84EEF">
        <w:rPr>
          <w:rFonts w:ascii="Times New Roman" w:hAnsi="Times New Roman" w:cs="Times New Roman"/>
          <w:sz w:val="28"/>
          <w:szCs w:val="28"/>
        </w:rPr>
        <w:t xml:space="preserve">ану было не выгодно поставлять дорогие автомобили, тем самым конкуренция возникала только в рамках среднего и нижнего, а не </w:t>
      </w:r>
      <w:proofErr w:type="spellStart"/>
      <w:r w:rsidR="004E7242" w:rsidRPr="00A84EEF">
        <w:rPr>
          <w:rFonts w:ascii="Times New Roman" w:hAnsi="Times New Roman" w:cs="Times New Roman"/>
          <w:sz w:val="28"/>
          <w:szCs w:val="28"/>
        </w:rPr>
        <w:t>премиум</w:t>
      </w:r>
      <w:proofErr w:type="spellEnd"/>
      <w:r w:rsidR="004E7242" w:rsidRPr="00A84EEF">
        <w:rPr>
          <w:rFonts w:ascii="Times New Roman" w:hAnsi="Times New Roman" w:cs="Times New Roman"/>
          <w:sz w:val="28"/>
          <w:szCs w:val="28"/>
        </w:rPr>
        <w:t xml:space="preserve"> сегмента, в кот</w:t>
      </w:r>
      <w:r w:rsidR="00777D77" w:rsidRPr="00A84EEF">
        <w:rPr>
          <w:rFonts w:ascii="Times New Roman" w:hAnsi="Times New Roman" w:cs="Times New Roman"/>
          <w:sz w:val="28"/>
          <w:szCs w:val="28"/>
        </w:rPr>
        <w:t>ором действовала компания</w:t>
      </w:r>
      <w:r w:rsidR="004E7242" w:rsidRPr="00A84EEF">
        <w:rPr>
          <w:rFonts w:ascii="Times New Roman" w:hAnsi="Times New Roman" w:cs="Times New Roman"/>
          <w:sz w:val="28"/>
          <w:szCs w:val="28"/>
        </w:rPr>
        <w:t xml:space="preserve">. </w:t>
      </w:r>
    </w:p>
    <w:p w:rsidR="00DB57C8" w:rsidRPr="00A84EEF" w:rsidRDefault="00AA6FE6"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Также в конце 1960-х </w:t>
      </w:r>
      <w:proofErr w:type="spellStart"/>
      <w:r w:rsidRPr="00A84EEF">
        <w:rPr>
          <w:rFonts w:ascii="Times New Roman" w:hAnsi="Times New Roman" w:cs="Times New Roman"/>
          <w:sz w:val="28"/>
          <w:szCs w:val="28"/>
        </w:rPr>
        <w:t>Даймлер-Бенц</w:t>
      </w:r>
      <w:proofErr w:type="spellEnd"/>
      <w:r w:rsidRPr="00A84EEF">
        <w:rPr>
          <w:rFonts w:ascii="Times New Roman" w:hAnsi="Times New Roman" w:cs="Times New Roman"/>
          <w:sz w:val="28"/>
          <w:szCs w:val="28"/>
        </w:rPr>
        <w:t xml:space="preserve"> приобрел </w:t>
      </w:r>
      <w:proofErr w:type="spellStart"/>
      <w:r w:rsidRPr="00A84EEF">
        <w:rPr>
          <w:rFonts w:ascii="Times New Roman" w:hAnsi="Times New Roman" w:cs="Times New Roman"/>
          <w:sz w:val="28"/>
          <w:szCs w:val="28"/>
        </w:rPr>
        <w:t>Фридр</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Крупп</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ГмбХ</w:t>
      </w:r>
      <w:proofErr w:type="spellEnd"/>
      <w:r w:rsidRPr="00A84EEF">
        <w:rPr>
          <w:rFonts w:ascii="Times New Roman" w:hAnsi="Times New Roman" w:cs="Times New Roman"/>
          <w:sz w:val="28"/>
          <w:szCs w:val="28"/>
        </w:rPr>
        <w:t xml:space="preserve">, крупного производителя грузовиков с хорошо налаженной системой продаж. Благодаря этому приобретению компания получила в свое распоряжение довольно большое количество новых каналов сбыта своей продукции. </w:t>
      </w:r>
    </w:p>
    <w:p w:rsidR="00AA6FE6" w:rsidRPr="00A84EEF" w:rsidRDefault="004D7CC4"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эти годы снова начинается активная деятельность компании по новому завоеванию зарубежных рынков, причем как ближайшего европейского, так и географически далеких американского и японского. </w:t>
      </w:r>
      <w:r w:rsidR="00DB57C8" w:rsidRPr="00A84EEF">
        <w:rPr>
          <w:rFonts w:ascii="Times New Roman" w:hAnsi="Times New Roman" w:cs="Times New Roman"/>
          <w:sz w:val="28"/>
          <w:szCs w:val="28"/>
        </w:rPr>
        <w:t xml:space="preserve">Из-за внутренних законов, пошлин и торговой политики многих государств компания не имела права выходить на их рынки, не производя хотя бы часть продукции внутри страны. Такая политика обычно связана с попыткой привлечь иностранный капитал для развития внутренней экономики, что, с учетом недавно прошедшей мировой войны было актуально для любой страны. Однако это не приостанавливает темпы интернационализации </w:t>
      </w:r>
      <w:proofErr w:type="spellStart"/>
      <w:r w:rsidR="00DB57C8" w:rsidRPr="00A84EEF">
        <w:rPr>
          <w:rFonts w:ascii="Times New Roman" w:hAnsi="Times New Roman" w:cs="Times New Roman"/>
          <w:sz w:val="28"/>
          <w:szCs w:val="28"/>
        </w:rPr>
        <w:t>Даймлер-Бенц</w:t>
      </w:r>
      <w:proofErr w:type="spellEnd"/>
      <w:r w:rsidR="00DB57C8" w:rsidRPr="00A84EEF">
        <w:rPr>
          <w:rFonts w:ascii="Times New Roman" w:hAnsi="Times New Roman" w:cs="Times New Roman"/>
          <w:sz w:val="28"/>
          <w:szCs w:val="28"/>
        </w:rPr>
        <w:t xml:space="preserve">: посредством вложения прямых инвестиций или создания предприятий совместного владения компания довольно легко выходит и на такие сложные рынки. Например, в ЮАР </w:t>
      </w:r>
      <w:proofErr w:type="spellStart"/>
      <w:r w:rsidR="00DB57C8" w:rsidRPr="00A84EEF">
        <w:rPr>
          <w:rFonts w:ascii="Times New Roman" w:hAnsi="Times New Roman" w:cs="Times New Roman"/>
          <w:sz w:val="28"/>
          <w:szCs w:val="28"/>
        </w:rPr>
        <w:t>Даймлер-Бенц</w:t>
      </w:r>
      <w:proofErr w:type="spellEnd"/>
      <w:r w:rsidR="00DB57C8" w:rsidRPr="00A84EEF">
        <w:rPr>
          <w:rFonts w:ascii="Times New Roman" w:hAnsi="Times New Roman" w:cs="Times New Roman"/>
          <w:sz w:val="28"/>
          <w:szCs w:val="28"/>
        </w:rPr>
        <w:t xml:space="preserve"> скупает 26% местной компании </w:t>
      </w:r>
      <w:proofErr w:type="spellStart"/>
      <w:r w:rsidR="00DB57C8" w:rsidRPr="00A84EEF">
        <w:rPr>
          <w:rFonts w:ascii="Times New Roman" w:hAnsi="Times New Roman" w:cs="Times New Roman"/>
          <w:sz w:val="28"/>
          <w:szCs w:val="28"/>
        </w:rPr>
        <w:t>United</w:t>
      </w:r>
      <w:proofErr w:type="spellEnd"/>
      <w:r w:rsidR="00DB57C8" w:rsidRPr="00A84EEF">
        <w:rPr>
          <w:rFonts w:ascii="Times New Roman" w:hAnsi="Times New Roman" w:cs="Times New Roman"/>
          <w:sz w:val="28"/>
          <w:szCs w:val="28"/>
        </w:rPr>
        <w:t xml:space="preserve"> </w:t>
      </w:r>
      <w:proofErr w:type="spellStart"/>
      <w:r w:rsidR="00DB57C8" w:rsidRPr="00A84EEF">
        <w:rPr>
          <w:rFonts w:ascii="Times New Roman" w:hAnsi="Times New Roman" w:cs="Times New Roman"/>
          <w:sz w:val="28"/>
          <w:szCs w:val="28"/>
        </w:rPr>
        <w:t>Car</w:t>
      </w:r>
      <w:proofErr w:type="spellEnd"/>
      <w:r w:rsidR="00DB57C8" w:rsidRPr="00A84EEF">
        <w:rPr>
          <w:rFonts w:ascii="Times New Roman" w:hAnsi="Times New Roman" w:cs="Times New Roman"/>
          <w:sz w:val="28"/>
          <w:szCs w:val="28"/>
        </w:rPr>
        <w:t xml:space="preserve"> и</w:t>
      </w:r>
      <w:r w:rsidR="00437445">
        <w:rPr>
          <w:rFonts w:ascii="Times New Roman" w:hAnsi="Times New Roman" w:cs="Times New Roman"/>
          <w:sz w:val="28"/>
          <w:szCs w:val="28"/>
        </w:rPr>
        <w:t xml:space="preserve"> </w:t>
      </w:r>
      <w:proofErr w:type="spellStart"/>
      <w:r w:rsidR="00437445">
        <w:rPr>
          <w:rFonts w:ascii="Times New Roman" w:hAnsi="Times New Roman" w:cs="Times New Roman"/>
          <w:sz w:val="28"/>
          <w:szCs w:val="28"/>
        </w:rPr>
        <w:t>Diesel</w:t>
      </w:r>
      <w:proofErr w:type="spellEnd"/>
      <w:r w:rsidR="00437445">
        <w:rPr>
          <w:rFonts w:ascii="Times New Roman" w:hAnsi="Times New Roman" w:cs="Times New Roman"/>
          <w:sz w:val="28"/>
          <w:szCs w:val="28"/>
        </w:rPr>
        <w:t xml:space="preserve"> </w:t>
      </w:r>
      <w:proofErr w:type="spellStart"/>
      <w:r w:rsidR="00437445">
        <w:rPr>
          <w:rFonts w:ascii="Times New Roman" w:hAnsi="Times New Roman" w:cs="Times New Roman"/>
          <w:sz w:val="28"/>
          <w:szCs w:val="28"/>
        </w:rPr>
        <w:t>Distributors</w:t>
      </w:r>
      <w:proofErr w:type="spellEnd"/>
      <w:r w:rsidR="00437445">
        <w:rPr>
          <w:rFonts w:ascii="Times New Roman" w:hAnsi="Times New Roman" w:cs="Times New Roman"/>
          <w:sz w:val="28"/>
          <w:szCs w:val="28"/>
        </w:rPr>
        <w:t xml:space="preserve"> (</w:t>
      </w:r>
      <w:proofErr w:type="spellStart"/>
      <w:r w:rsidR="00437445">
        <w:rPr>
          <w:rFonts w:ascii="Times New Roman" w:hAnsi="Times New Roman" w:cs="Times New Roman"/>
          <w:sz w:val="28"/>
          <w:szCs w:val="28"/>
        </w:rPr>
        <w:t>Pty</w:t>
      </w:r>
      <w:proofErr w:type="spellEnd"/>
      <w:r w:rsidR="00437445">
        <w:rPr>
          <w:rFonts w:ascii="Times New Roman" w:hAnsi="Times New Roman" w:cs="Times New Roman"/>
          <w:sz w:val="28"/>
          <w:szCs w:val="28"/>
        </w:rPr>
        <w:t xml:space="preserve">) </w:t>
      </w:r>
      <w:proofErr w:type="spellStart"/>
      <w:r w:rsidR="00437445">
        <w:rPr>
          <w:rFonts w:ascii="Times New Roman" w:hAnsi="Times New Roman" w:cs="Times New Roman"/>
          <w:sz w:val="28"/>
          <w:szCs w:val="28"/>
        </w:rPr>
        <w:t>Ltd</w:t>
      </w:r>
      <w:proofErr w:type="spellEnd"/>
      <w:r w:rsidR="00437445">
        <w:rPr>
          <w:rFonts w:ascii="Times New Roman" w:hAnsi="Times New Roman" w:cs="Times New Roman"/>
          <w:sz w:val="28"/>
          <w:szCs w:val="28"/>
        </w:rPr>
        <w:t xml:space="preserve">. </w:t>
      </w:r>
      <w:proofErr w:type="gramStart"/>
      <w:r w:rsidR="00ED486D" w:rsidRPr="00A84EEF">
        <w:rPr>
          <w:rFonts w:ascii="Times New Roman" w:hAnsi="Times New Roman" w:cs="Times New Roman"/>
          <w:sz w:val="28"/>
          <w:szCs w:val="28"/>
        </w:rPr>
        <w:t>В комп</w:t>
      </w:r>
      <w:r w:rsidR="003F7B0B" w:rsidRPr="00A84EEF">
        <w:rPr>
          <w:rFonts w:ascii="Times New Roman" w:hAnsi="Times New Roman" w:cs="Times New Roman"/>
          <w:sz w:val="28"/>
          <w:szCs w:val="28"/>
        </w:rPr>
        <w:t>ании прекрасно понимали,</w:t>
      </w:r>
      <w:r w:rsidR="00ED486D" w:rsidRPr="00A84EEF">
        <w:rPr>
          <w:rFonts w:ascii="Times New Roman" w:hAnsi="Times New Roman" w:cs="Times New Roman"/>
          <w:sz w:val="28"/>
          <w:szCs w:val="28"/>
        </w:rPr>
        <w:t xml:space="preserve"> что при жестокой конкуренции и столь длинных с точки зрения логистики расстояниях до Латинской Америки и Индии единственное, что способно обеспечить присутствие автомобилей </w:t>
      </w:r>
      <w:proofErr w:type="spellStart"/>
      <w:r w:rsidR="00ED486D" w:rsidRPr="00A84EEF">
        <w:rPr>
          <w:rFonts w:ascii="Times New Roman" w:hAnsi="Times New Roman" w:cs="Times New Roman"/>
          <w:sz w:val="28"/>
          <w:szCs w:val="28"/>
        </w:rPr>
        <w:t>Даймлер-Бенц</w:t>
      </w:r>
      <w:proofErr w:type="spellEnd"/>
      <w:r w:rsidR="00ED486D" w:rsidRPr="00A84EEF">
        <w:rPr>
          <w:rFonts w:ascii="Times New Roman" w:hAnsi="Times New Roman" w:cs="Times New Roman"/>
          <w:sz w:val="28"/>
          <w:szCs w:val="28"/>
        </w:rPr>
        <w:t xml:space="preserve"> на этих рынках - это завод непосредственно в местах продажи.</w:t>
      </w:r>
      <w:proofErr w:type="gramEnd"/>
      <w:r w:rsidR="00ED486D" w:rsidRPr="00A84EEF">
        <w:rPr>
          <w:rFonts w:ascii="Times New Roman" w:hAnsi="Times New Roman" w:cs="Times New Roman"/>
          <w:sz w:val="28"/>
          <w:szCs w:val="28"/>
        </w:rPr>
        <w:t xml:space="preserve"> </w:t>
      </w:r>
      <w:r w:rsidR="00DB57C8" w:rsidRPr="00A84EEF">
        <w:rPr>
          <w:rFonts w:ascii="Times New Roman" w:hAnsi="Times New Roman" w:cs="Times New Roman"/>
          <w:sz w:val="28"/>
          <w:szCs w:val="28"/>
        </w:rPr>
        <w:t>Таким образом</w:t>
      </w:r>
      <w:r w:rsidR="00437445">
        <w:rPr>
          <w:rFonts w:ascii="Times New Roman" w:hAnsi="Times New Roman" w:cs="Times New Roman"/>
          <w:sz w:val="28"/>
          <w:szCs w:val="28"/>
        </w:rPr>
        <w:t>,</w:t>
      </w:r>
      <w:r w:rsidR="00DB57C8" w:rsidRPr="00A84EEF">
        <w:rPr>
          <w:rFonts w:ascii="Times New Roman" w:hAnsi="Times New Roman" w:cs="Times New Roman"/>
          <w:sz w:val="28"/>
          <w:szCs w:val="28"/>
        </w:rPr>
        <w:t xml:space="preserve"> компания довольно легко обеспечивает проникновение на основные рынки сбыта автомобилей.</w:t>
      </w:r>
    </w:p>
    <w:p w:rsidR="00777D77" w:rsidRPr="00A84EEF" w:rsidRDefault="00777D77"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 xml:space="preserve">1970-е годы ознаменовались довольно сильным спадом в производстве </w:t>
      </w:r>
      <w:proofErr w:type="gramStart"/>
      <w:r w:rsidRPr="00A84EEF">
        <w:rPr>
          <w:rFonts w:ascii="Times New Roman" w:hAnsi="Times New Roman" w:cs="Times New Roman"/>
          <w:sz w:val="28"/>
          <w:szCs w:val="28"/>
        </w:rPr>
        <w:t>автомобиле</w:t>
      </w:r>
      <w:r w:rsidRPr="00A84EEF">
        <w:rPr>
          <w:rFonts w:ascii="Times New Roman" w:hAnsi="Times New Roman" w:cs="Times New Roman"/>
          <w:sz w:val="28"/>
          <w:szCs w:val="28"/>
        </w:rPr>
        <w:tab/>
      </w:r>
      <w:proofErr w:type="spellStart"/>
      <w:r w:rsidRPr="00A84EEF">
        <w:rPr>
          <w:rFonts w:ascii="Times New Roman" w:hAnsi="Times New Roman" w:cs="Times New Roman"/>
          <w:sz w:val="28"/>
          <w:szCs w:val="28"/>
        </w:rPr>
        <w:t>й</w:t>
      </w:r>
      <w:proofErr w:type="spellEnd"/>
      <w:proofErr w:type="gramEnd"/>
      <w:r w:rsidRPr="00A84EEF">
        <w:rPr>
          <w:rFonts w:ascii="Times New Roman" w:hAnsi="Times New Roman" w:cs="Times New Roman"/>
          <w:sz w:val="28"/>
          <w:szCs w:val="28"/>
        </w:rPr>
        <w:t xml:space="preserve"> в Германии в целом за счет нефтяного кризиса. Именно в этот момент на фоне просевших американского и немецкого ры</w:t>
      </w:r>
      <w:r w:rsidR="00CE1E5A" w:rsidRPr="00A84EEF">
        <w:rPr>
          <w:rFonts w:ascii="Times New Roman" w:hAnsi="Times New Roman" w:cs="Times New Roman"/>
          <w:sz w:val="28"/>
          <w:szCs w:val="28"/>
        </w:rPr>
        <w:t>нков вперед выбираются японские фирмы с маленькими экономичными автомобилями.</w:t>
      </w:r>
    </w:p>
    <w:p w:rsidR="0029445F" w:rsidRPr="00A84EEF" w:rsidRDefault="0069602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немецкой компании это становится знаком, что пора менять организацию системы продаж. </w:t>
      </w:r>
      <w:r w:rsidR="00A053A7" w:rsidRPr="00A84EEF">
        <w:rPr>
          <w:rFonts w:ascii="Times New Roman" w:hAnsi="Times New Roman" w:cs="Times New Roman"/>
          <w:sz w:val="28"/>
          <w:szCs w:val="28"/>
        </w:rPr>
        <w:t xml:space="preserve">Теперь вместо двух отдельных департаментов по внутренним и внешним продажам существует единый, выполняющий контроль над деятельностью и внутри страны и </w:t>
      </w:r>
      <w:proofErr w:type="gramStart"/>
      <w:r w:rsidR="00A053A7" w:rsidRPr="00A84EEF">
        <w:rPr>
          <w:rFonts w:ascii="Times New Roman" w:hAnsi="Times New Roman" w:cs="Times New Roman"/>
          <w:sz w:val="28"/>
          <w:szCs w:val="28"/>
        </w:rPr>
        <w:t>вне</w:t>
      </w:r>
      <w:proofErr w:type="gramEnd"/>
      <w:r w:rsidR="00A053A7" w:rsidRPr="00A84EEF">
        <w:rPr>
          <w:rFonts w:ascii="Times New Roman" w:hAnsi="Times New Roman" w:cs="Times New Roman"/>
          <w:sz w:val="28"/>
          <w:szCs w:val="28"/>
        </w:rPr>
        <w:t xml:space="preserve"> </w:t>
      </w:r>
      <w:proofErr w:type="gramStart"/>
      <w:r w:rsidR="00A053A7" w:rsidRPr="00A84EEF">
        <w:rPr>
          <w:rFonts w:ascii="Times New Roman" w:hAnsi="Times New Roman" w:cs="Times New Roman"/>
          <w:sz w:val="28"/>
          <w:szCs w:val="28"/>
        </w:rPr>
        <w:t>ее</w:t>
      </w:r>
      <w:proofErr w:type="gramEnd"/>
      <w:r w:rsidR="00A053A7" w:rsidRPr="00A84EEF">
        <w:rPr>
          <w:rFonts w:ascii="Times New Roman" w:hAnsi="Times New Roman" w:cs="Times New Roman"/>
          <w:sz w:val="28"/>
          <w:szCs w:val="28"/>
        </w:rPr>
        <w:t xml:space="preserve">. При этом полный контроль </w:t>
      </w:r>
      <w:proofErr w:type="spellStart"/>
      <w:r w:rsidR="00A053A7" w:rsidRPr="00A84EEF">
        <w:rPr>
          <w:rFonts w:ascii="Times New Roman" w:hAnsi="Times New Roman" w:cs="Times New Roman"/>
          <w:sz w:val="28"/>
          <w:szCs w:val="28"/>
        </w:rPr>
        <w:t>Даймлер-Бенц</w:t>
      </w:r>
      <w:proofErr w:type="spellEnd"/>
      <w:r w:rsidR="00A053A7" w:rsidRPr="00A84EEF">
        <w:rPr>
          <w:rFonts w:ascii="Times New Roman" w:hAnsi="Times New Roman" w:cs="Times New Roman"/>
          <w:sz w:val="28"/>
          <w:szCs w:val="28"/>
        </w:rPr>
        <w:t xml:space="preserve"> имеет только над продажами внутри Германии, за пределами же страны по-прежнему работают в основном местные </w:t>
      </w:r>
      <w:r w:rsidR="0029445F" w:rsidRPr="00A84EEF">
        <w:rPr>
          <w:rFonts w:ascii="Times New Roman" w:hAnsi="Times New Roman" w:cs="Times New Roman"/>
          <w:sz w:val="28"/>
          <w:szCs w:val="28"/>
        </w:rPr>
        <w:t xml:space="preserve">агенты, за которыми, однако, тоже велся довольно строгий контроль. </w:t>
      </w:r>
    </w:p>
    <w:p w:rsidR="00CE1E5A" w:rsidRPr="00A84EEF" w:rsidRDefault="0029445F"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Система работала довольно слаженно: компания лично владела несколькими офисами за рубежом. Эти офисы, помимо основных задач, </w:t>
      </w:r>
      <w:proofErr w:type="gramStart"/>
      <w:r w:rsidRPr="00A84EEF">
        <w:rPr>
          <w:rFonts w:ascii="Times New Roman" w:hAnsi="Times New Roman" w:cs="Times New Roman"/>
          <w:sz w:val="28"/>
          <w:szCs w:val="28"/>
        </w:rPr>
        <w:t>выполняли роль</w:t>
      </w:r>
      <w:proofErr w:type="gramEnd"/>
      <w:r w:rsidRPr="00A84EEF">
        <w:rPr>
          <w:rFonts w:ascii="Times New Roman" w:hAnsi="Times New Roman" w:cs="Times New Roman"/>
          <w:sz w:val="28"/>
          <w:szCs w:val="28"/>
        </w:rPr>
        <w:t xml:space="preserve"> наблюдателя за частными агентами по продажам, следя за четким исполнением всех пунктов, прописанных в контракте. Таким образом</w:t>
      </w:r>
      <w:r w:rsidR="00437445">
        <w:rPr>
          <w:rFonts w:ascii="Times New Roman" w:hAnsi="Times New Roman" w:cs="Times New Roman"/>
          <w:sz w:val="28"/>
          <w:szCs w:val="28"/>
        </w:rPr>
        <w:t>,</w:t>
      </w:r>
      <w:r w:rsidRPr="00A84EEF">
        <w:rPr>
          <w:rFonts w:ascii="Times New Roman" w:hAnsi="Times New Roman" w:cs="Times New Roman"/>
          <w:sz w:val="28"/>
          <w:szCs w:val="28"/>
        </w:rPr>
        <w:t xml:space="preserve"> компания имела возможность поддерживать хороший ими</w:t>
      </w:r>
      <w:proofErr w:type="gramStart"/>
      <w:r w:rsidRPr="00A84EEF">
        <w:rPr>
          <w:rFonts w:ascii="Times New Roman" w:hAnsi="Times New Roman" w:cs="Times New Roman"/>
          <w:sz w:val="28"/>
          <w:szCs w:val="28"/>
        </w:rPr>
        <w:t>дж в гл</w:t>
      </w:r>
      <w:proofErr w:type="gramEnd"/>
      <w:r w:rsidRPr="00A84EEF">
        <w:rPr>
          <w:rFonts w:ascii="Times New Roman" w:hAnsi="Times New Roman" w:cs="Times New Roman"/>
          <w:sz w:val="28"/>
          <w:szCs w:val="28"/>
        </w:rPr>
        <w:t xml:space="preserve">азах потребителей, обеспечивая хороший сервис в любой стране, что во все времена являлось лучшей рекламой. </w:t>
      </w:r>
      <w:r w:rsidR="00437445">
        <w:rPr>
          <w:rFonts w:ascii="Times New Roman" w:hAnsi="Times New Roman" w:cs="Times New Roman"/>
          <w:sz w:val="28"/>
          <w:szCs w:val="28"/>
        </w:rPr>
        <w:t>Так</w:t>
      </w:r>
      <w:r w:rsidR="00447175" w:rsidRPr="00A84EEF">
        <w:rPr>
          <w:rFonts w:ascii="Times New Roman" w:hAnsi="Times New Roman" w:cs="Times New Roman"/>
          <w:sz w:val="28"/>
          <w:szCs w:val="28"/>
        </w:rPr>
        <w:t>же это давало возможность устанавливать определенный уровень цен в той или иной стране, поскольку представители компании могли лично провести маркетинговые исследования, выясняя реальную покупательную способность, условия ведения бизнеса и другие факторы, влияющие на формирование цены, тем самым проверяя на честность местных агентов по продажам.</w:t>
      </w:r>
      <w:r w:rsidR="0092036B" w:rsidRPr="00A84EEF">
        <w:rPr>
          <w:rFonts w:ascii="Times New Roman" w:hAnsi="Times New Roman" w:cs="Times New Roman"/>
          <w:sz w:val="28"/>
          <w:szCs w:val="28"/>
        </w:rPr>
        <w:t xml:space="preserve"> </w:t>
      </w:r>
      <w:r w:rsidR="00256B54" w:rsidRPr="00A84EEF">
        <w:rPr>
          <w:rFonts w:ascii="Times New Roman" w:hAnsi="Times New Roman" w:cs="Times New Roman"/>
          <w:sz w:val="28"/>
          <w:szCs w:val="28"/>
        </w:rPr>
        <w:t>Такая концепция ведения бизнеса за пределами страны позволила компании в короткое время и за небольшие деньги восстановить свои позиции на своих старых рынках.</w:t>
      </w:r>
    </w:p>
    <w:p w:rsidR="00447175" w:rsidRPr="00A84EEF" w:rsidRDefault="0044717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Спустя некоторое время и эта система устарела: в ходе реорганизации независимые </w:t>
      </w:r>
      <w:r w:rsidR="0092036B" w:rsidRPr="00A84EEF">
        <w:rPr>
          <w:rFonts w:ascii="Times New Roman" w:hAnsi="Times New Roman" w:cs="Times New Roman"/>
          <w:sz w:val="28"/>
          <w:szCs w:val="28"/>
        </w:rPr>
        <w:t>пре</w:t>
      </w:r>
      <w:r w:rsidR="00BB29B3" w:rsidRPr="00A84EEF">
        <w:rPr>
          <w:rFonts w:ascii="Times New Roman" w:hAnsi="Times New Roman" w:cs="Times New Roman"/>
          <w:sz w:val="28"/>
          <w:szCs w:val="28"/>
        </w:rPr>
        <w:t>дставители фирмы были вертикально интегрированы</w:t>
      </w:r>
      <w:r w:rsidR="0092036B" w:rsidRPr="00A84EEF">
        <w:rPr>
          <w:rFonts w:ascii="Times New Roman" w:hAnsi="Times New Roman" w:cs="Times New Roman"/>
          <w:sz w:val="28"/>
          <w:szCs w:val="28"/>
        </w:rPr>
        <w:t xml:space="preserve"> в зарубежные отделы компании, делая систему управления </w:t>
      </w:r>
      <w:proofErr w:type="gramStart"/>
      <w:r w:rsidR="0092036B" w:rsidRPr="00A84EEF">
        <w:rPr>
          <w:rFonts w:ascii="Times New Roman" w:hAnsi="Times New Roman" w:cs="Times New Roman"/>
          <w:sz w:val="28"/>
          <w:szCs w:val="28"/>
        </w:rPr>
        <w:t>более горизонтальной</w:t>
      </w:r>
      <w:proofErr w:type="gramEnd"/>
      <w:r w:rsidR="0092036B" w:rsidRPr="00A84EEF">
        <w:rPr>
          <w:rFonts w:ascii="Times New Roman" w:hAnsi="Times New Roman" w:cs="Times New Roman"/>
          <w:sz w:val="28"/>
          <w:szCs w:val="28"/>
        </w:rPr>
        <w:t xml:space="preserve">, позволяя представителям отделов продаж из разных стран более эффективно </w:t>
      </w:r>
      <w:r w:rsidR="0092036B" w:rsidRPr="00A84EEF">
        <w:rPr>
          <w:rFonts w:ascii="Times New Roman" w:hAnsi="Times New Roman" w:cs="Times New Roman"/>
          <w:sz w:val="28"/>
          <w:szCs w:val="28"/>
        </w:rPr>
        <w:lastRenderedPageBreak/>
        <w:t>обмениваться опытом</w:t>
      </w:r>
      <w:r w:rsidR="003A73E0" w:rsidRPr="00A84EEF">
        <w:rPr>
          <w:rFonts w:ascii="Times New Roman" w:hAnsi="Times New Roman" w:cs="Times New Roman"/>
          <w:sz w:val="28"/>
          <w:szCs w:val="28"/>
        </w:rPr>
        <w:t xml:space="preserve"> на ежегодных встречах</w:t>
      </w:r>
      <w:r w:rsidR="0092036B" w:rsidRPr="00A84EEF">
        <w:rPr>
          <w:rFonts w:ascii="Times New Roman" w:hAnsi="Times New Roman" w:cs="Times New Roman"/>
          <w:sz w:val="28"/>
          <w:szCs w:val="28"/>
        </w:rPr>
        <w:t>.</w:t>
      </w:r>
      <w:r w:rsidR="00CB55C5" w:rsidRPr="00A84EEF">
        <w:rPr>
          <w:rFonts w:ascii="Times New Roman" w:hAnsi="Times New Roman" w:cs="Times New Roman"/>
          <w:sz w:val="28"/>
          <w:szCs w:val="28"/>
        </w:rPr>
        <w:t xml:space="preserve"> </w:t>
      </w:r>
      <w:r w:rsidR="00256B54" w:rsidRPr="00A84EEF">
        <w:rPr>
          <w:rFonts w:ascii="Times New Roman" w:hAnsi="Times New Roman" w:cs="Times New Roman"/>
          <w:sz w:val="28"/>
          <w:szCs w:val="28"/>
        </w:rPr>
        <w:t xml:space="preserve">Это изменение также связано с тем, что теперь у </w:t>
      </w:r>
      <w:proofErr w:type="spellStart"/>
      <w:proofErr w:type="gramStart"/>
      <w:r w:rsidR="00256B54" w:rsidRPr="00A84EEF">
        <w:rPr>
          <w:rFonts w:ascii="Times New Roman" w:hAnsi="Times New Roman" w:cs="Times New Roman"/>
          <w:sz w:val="28"/>
          <w:szCs w:val="28"/>
        </w:rPr>
        <w:t>Даймлер-Бенц</w:t>
      </w:r>
      <w:proofErr w:type="spellEnd"/>
      <w:proofErr w:type="gramEnd"/>
      <w:r w:rsidR="00F652BC" w:rsidRPr="00A84EEF">
        <w:rPr>
          <w:rFonts w:ascii="Times New Roman" w:hAnsi="Times New Roman" w:cs="Times New Roman"/>
          <w:sz w:val="28"/>
          <w:szCs w:val="28"/>
        </w:rPr>
        <w:t xml:space="preserve"> наконец появились</w:t>
      </w:r>
      <w:r w:rsidR="00256B54" w:rsidRPr="00A84EEF">
        <w:rPr>
          <w:rFonts w:ascii="Times New Roman" w:hAnsi="Times New Roman" w:cs="Times New Roman"/>
          <w:sz w:val="28"/>
          <w:szCs w:val="28"/>
        </w:rPr>
        <w:t xml:space="preserve"> возможности </w:t>
      </w:r>
      <w:r w:rsidR="003F7B0B" w:rsidRPr="00A84EEF">
        <w:rPr>
          <w:rFonts w:ascii="Times New Roman" w:hAnsi="Times New Roman" w:cs="Times New Roman"/>
          <w:sz w:val="28"/>
          <w:szCs w:val="28"/>
        </w:rPr>
        <w:t xml:space="preserve">финансово </w:t>
      </w:r>
      <w:r w:rsidR="00256B54" w:rsidRPr="00A84EEF">
        <w:rPr>
          <w:rFonts w:ascii="Times New Roman" w:hAnsi="Times New Roman" w:cs="Times New Roman"/>
          <w:sz w:val="28"/>
          <w:szCs w:val="28"/>
        </w:rPr>
        <w:t>поддерживать свои иностранные филиалы самостоятельно.</w:t>
      </w:r>
    </w:p>
    <w:p w:rsidR="00FF00D3" w:rsidRPr="00A84EEF" w:rsidRDefault="00FF00D3"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И все же некоторые рынки, такие как </w:t>
      </w:r>
      <w:proofErr w:type="gramStart"/>
      <w:r w:rsidRPr="00A84EEF">
        <w:rPr>
          <w:rFonts w:ascii="Times New Roman" w:hAnsi="Times New Roman" w:cs="Times New Roman"/>
          <w:sz w:val="28"/>
          <w:szCs w:val="28"/>
        </w:rPr>
        <w:t>индонезийский</w:t>
      </w:r>
      <w:proofErr w:type="gramEnd"/>
      <w:r w:rsidRPr="00A84EEF">
        <w:rPr>
          <w:rFonts w:ascii="Times New Roman" w:hAnsi="Times New Roman" w:cs="Times New Roman"/>
          <w:sz w:val="28"/>
          <w:szCs w:val="28"/>
        </w:rPr>
        <w:t>, из-за предыдущих договоренностей продолжали контролироваться отдельными фирмами по продажам.</w:t>
      </w:r>
    </w:p>
    <w:p w:rsidR="005A1B09" w:rsidRPr="00A84EEF" w:rsidRDefault="003A73E0"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К началу 1980</w:t>
      </w:r>
      <w:r w:rsidR="00FF00D3" w:rsidRPr="00A84EEF">
        <w:rPr>
          <w:rFonts w:ascii="Times New Roman" w:hAnsi="Times New Roman" w:cs="Times New Roman"/>
          <w:sz w:val="28"/>
          <w:szCs w:val="28"/>
        </w:rPr>
        <w:t xml:space="preserve">-х </w:t>
      </w:r>
      <w:proofErr w:type="spellStart"/>
      <w:r w:rsidR="00FF00D3" w:rsidRPr="00A84EEF">
        <w:rPr>
          <w:rFonts w:ascii="Times New Roman" w:hAnsi="Times New Roman" w:cs="Times New Roman"/>
          <w:sz w:val="28"/>
          <w:szCs w:val="28"/>
        </w:rPr>
        <w:t>Даймлер-Бенц</w:t>
      </w:r>
      <w:proofErr w:type="spellEnd"/>
      <w:r w:rsidR="00FF00D3" w:rsidRPr="00A84EEF">
        <w:rPr>
          <w:rFonts w:ascii="Times New Roman" w:hAnsi="Times New Roman" w:cs="Times New Roman"/>
          <w:sz w:val="28"/>
          <w:szCs w:val="28"/>
        </w:rPr>
        <w:t xml:space="preserve"> поглотил еще три</w:t>
      </w:r>
      <w:r w:rsidRPr="00A84EEF">
        <w:rPr>
          <w:rFonts w:ascii="Times New Roman" w:hAnsi="Times New Roman" w:cs="Times New Roman"/>
          <w:sz w:val="28"/>
          <w:szCs w:val="28"/>
        </w:rPr>
        <w:t xml:space="preserve"> компании –</w:t>
      </w:r>
      <w:r w:rsidR="00FF00D3" w:rsidRPr="00A84EEF">
        <w:rPr>
          <w:rFonts w:ascii="Times New Roman" w:hAnsi="Times New Roman" w:cs="Times New Roman"/>
          <w:sz w:val="28"/>
          <w:szCs w:val="28"/>
        </w:rPr>
        <w:t xml:space="preserve"> </w:t>
      </w:r>
      <w:r w:rsidR="00FF00D3" w:rsidRPr="00A84EEF">
        <w:rPr>
          <w:rFonts w:ascii="Times New Roman" w:hAnsi="Times New Roman" w:cs="Times New Roman"/>
          <w:sz w:val="28"/>
          <w:szCs w:val="28"/>
          <w:lang w:val="en-US"/>
        </w:rPr>
        <w:t>AEG</w:t>
      </w:r>
      <w:r w:rsidR="00FF00D3" w:rsidRPr="00A84EEF">
        <w:rPr>
          <w:rFonts w:ascii="Times New Roman" w:hAnsi="Times New Roman" w:cs="Times New Roman"/>
          <w:sz w:val="28"/>
          <w:szCs w:val="28"/>
        </w:rPr>
        <w:t xml:space="preserve">, </w:t>
      </w:r>
      <w:proofErr w:type="spellStart"/>
      <w:r w:rsidR="00FF00D3" w:rsidRPr="00A84EEF">
        <w:rPr>
          <w:rFonts w:ascii="Times New Roman" w:hAnsi="Times New Roman" w:cs="Times New Roman"/>
          <w:sz w:val="28"/>
          <w:szCs w:val="28"/>
        </w:rPr>
        <w:t>Hanomag-Henschel</w:t>
      </w:r>
      <w:proofErr w:type="spellEnd"/>
      <w:r w:rsidR="00FF00D3" w:rsidRPr="00A84EEF">
        <w:rPr>
          <w:rFonts w:ascii="Times New Roman" w:hAnsi="Times New Roman" w:cs="Times New Roman"/>
          <w:sz w:val="28"/>
          <w:szCs w:val="28"/>
        </w:rPr>
        <w:t xml:space="preserve"> </w:t>
      </w:r>
      <w:proofErr w:type="spellStart"/>
      <w:r w:rsidR="00FF00D3" w:rsidRPr="00A84EEF">
        <w:rPr>
          <w:rFonts w:ascii="Times New Roman" w:hAnsi="Times New Roman" w:cs="Times New Roman"/>
          <w:sz w:val="28"/>
          <w:szCs w:val="28"/>
        </w:rPr>
        <w:t>Fahrzeugwerke</w:t>
      </w:r>
      <w:proofErr w:type="spellEnd"/>
      <w:r w:rsidRPr="00A84EEF">
        <w:rPr>
          <w:rFonts w:ascii="Times New Roman" w:hAnsi="Times New Roman" w:cs="Times New Roman"/>
          <w:sz w:val="28"/>
          <w:szCs w:val="28"/>
        </w:rPr>
        <w:t xml:space="preserve"> </w:t>
      </w:r>
      <w:r w:rsidR="00FF00D3" w:rsidRPr="00A84EEF">
        <w:rPr>
          <w:rFonts w:ascii="Times New Roman" w:hAnsi="Times New Roman" w:cs="Times New Roman"/>
          <w:sz w:val="28"/>
          <w:szCs w:val="28"/>
        </w:rPr>
        <w:t xml:space="preserve">и </w:t>
      </w:r>
      <w:r w:rsidR="00FF00D3" w:rsidRPr="00A84EEF">
        <w:rPr>
          <w:rFonts w:ascii="Times New Roman" w:hAnsi="Times New Roman" w:cs="Times New Roman"/>
          <w:sz w:val="28"/>
          <w:szCs w:val="28"/>
          <w:lang w:val="en-US"/>
        </w:rPr>
        <w:t>Dornier</w:t>
      </w:r>
      <w:r w:rsidRPr="00A84EEF">
        <w:rPr>
          <w:rFonts w:ascii="Times New Roman" w:hAnsi="Times New Roman" w:cs="Times New Roman"/>
          <w:sz w:val="28"/>
          <w:szCs w:val="28"/>
        </w:rPr>
        <w:t xml:space="preserve">. </w:t>
      </w:r>
      <w:r w:rsidR="00437445">
        <w:rPr>
          <w:rFonts w:ascii="Times New Roman" w:hAnsi="Times New Roman" w:cs="Times New Roman"/>
          <w:sz w:val="28"/>
          <w:szCs w:val="28"/>
        </w:rPr>
        <w:t>После этого</w:t>
      </w:r>
      <w:r w:rsidR="00FF00D3" w:rsidRPr="00A84EEF">
        <w:rPr>
          <w:rFonts w:ascii="Times New Roman" w:hAnsi="Times New Roman" w:cs="Times New Roman"/>
          <w:sz w:val="28"/>
          <w:szCs w:val="28"/>
        </w:rPr>
        <w:t xml:space="preserve"> компания стала крупнейшим производителем грузовых автомобилей в Германии. </w:t>
      </w:r>
      <w:r w:rsidRPr="00A84EEF">
        <w:rPr>
          <w:rFonts w:ascii="Times New Roman" w:hAnsi="Times New Roman" w:cs="Times New Roman"/>
          <w:sz w:val="28"/>
          <w:szCs w:val="28"/>
        </w:rPr>
        <w:t xml:space="preserve">Масштабы компании стали слишком велики для системы управления, преобладающей в компании и было решено провести ряд преобразований. В частности, </w:t>
      </w:r>
      <w:r w:rsidR="00F07FA2" w:rsidRPr="00A84EEF">
        <w:rPr>
          <w:rFonts w:ascii="Times New Roman" w:hAnsi="Times New Roman" w:cs="Times New Roman"/>
          <w:sz w:val="28"/>
          <w:szCs w:val="28"/>
        </w:rPr>
        <w:t xml:space="preserve">было принято решение о создании на базе компании </w:t>
      </w:r>
      <w:proofErr w:type="spellStart"/>
      <w:r w:rsidR="00F07FA2" w:rsidRPr="00A84EEF">
        <w:rPr>
          <w:rFonts w:ascii="Times New Roman" w:hAnsi="Times New Roman" w:cs="Times New Roman"/>
          <w:sz w:val="28"/>
          <w:szCs w:val="28"/>
        </w:rPr>
        <w:t>Даймлер-Бенц</w:t>
      </w:r>
      <w:proofErr w:type="spellEnd"/>
      <w:r w:rsidR="00F07FA2" w:rsidRPr="00A84EEF">
        <w:rPr>
          <w:rFonts w:ascii="Times New Roman" w:hAnsi="Times New Roman" w:cs="Times New Roman"/>
          <w:sz w:val="28"/>
          <w:szCs w:val="28"/>
        </w:rPr>
        <w:t xml:space="preserve"> концерна, выделяющего в отдельную компанию такую известную сейчас компанию, как </w:t>
      </w:r>
      <w:proofErr w:type="spellStart"/>
      <w:r w:rsidR="00F07FA2" w:rsidRPr="00A84EEF">
        <w:rPr>
          <w:rFonts w:ascii="Times New Roman" w:hAnsi="Times New Roman" w:cs="Times New Roman"/>
          <w:sz w:val="28"/>
          <w:szCs w:val="28"/>
        </w:rPr>
        <w:t>Мерседес-Бенц</w:t>
      </w:r>
      <w:proofErr w:type="spellEnd"/>
      <w:r w:rsidR="00F07FA2" w:rsidRPr="00A84EEF">
        <w:rPr>
          <w:rFonts w:ascii="Times New Roman" w:hAnsi="Times New Roman" w:cs="Times New Roman"/>
          <w:sz w:val="28"/>
          <w:szCs w:val="28"/>
        </w:rPr>
        <w:t>.</w:t>
      </w:r>
      <w:r w:rsidR="00E9008C">
        <w:rPr>
          <w:rStyle w:val="a9"/>
          <w:rFonts w:ascii="Times New Roman" w:hAnsi="Times New Roman" w:cs="Times New Roman"/>
          <w:sz w:val="28"/>
          <w:szCs w:val="28"/>
        </w:rPr>
        <w:footnoteReference w:id="39"/>
      </w:r>
    </w:p>
    <w:p w:rsidR="00CA061B" w:rsidRPr="00A84EEF" w:rsidRDefault="00A63103"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Самым ярким событием последующих лет стало слияние </w:t>
      </w:r>
      <w:proofErr w:type="spellStart"/>
      <w:r w:rsidRPr="00A84EEF">
        <w:rPr>
          <w:rFonts w:ascii="Times New Roman" w:hAnsi="Times New Roman" w:cs="Times New Roman"/>
          <w:sz w:val="28"/>
          <w:szCs w:val="28"/>
        </w:rPr>
        <w:t>Даймлер-Бенц</w:t>
      </w:r>
      <w:proofErr w:type="spellEnd"/>
      <w:r w:rsidRPr="00A84EEF">
        <w:rPr>
          <w:rFonts w:ascii="Times New Roman" w:hAnsi="Times New Roman" w:cs="Times New Roman"/>
          <w:sz w:val="28"/>
          <w:szCs w:val="28"/>
        </w:rPr>
        <w:t xml:space="preserve"> с американской компа</w:t>
      </w:r>
      <w:r w:rsidR="00474450" w:rsidRPr="00A84EEF">
        <w:rPr>
          <w:rFonts w:ascii="Times New Roman" w:hAnsi="Times New Roman" w:cs="Times New Roman"/>
          <w:sz w:val="28"/>
          <w:szCs w:val="28"/>
        </w:rPr>
        <w:t>нией Крайслер.</w:t>
      </w:r>
      <w:r w:rsidR="00C33B83" w:rsidRPr="00A84EEF">
        <w:rPr>
          <w:rFonts w:ascii="Times New Roman" w:hAnsi="Times New Roman" w:cs="Times New Roman"/>
          <w:sz w:val="28"/>
          <w:szCs w:val="28"/>
        </w:rPr>
        <w:t xml:space="preserve"> </w:t>
      </w:r>
    </w:p>
    <w:p w:rsidR="00CA061B" w:rsidRPr="00A84EEF" w:rsidRDefault="00CA061B"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1998 году руководство компании </w:t>
      </w:r>
      <w:proofErr w:type="spellStart"/>
      <w:r w:rsidRPr="00A84EEF">
        <w:rPr>
          <w:rFonts w:ascii="Times New Roman" w:hAnsi="Times New Roman" w:cs="Times New Roman"/>
          <w:sz w:val="28"/>
          <w:szCs w:val="28"/>
        </w:rPr>
        <w:t>Даймлер-Бенц</w:t>
      </w:r>
      <w:proofErr w:type="spellEnd"/>
      <w:r w:rsidRPr="00A84EEF">
        <w:rPr>
          <w:rFonts w:ascii="Times New Roman" w:hAnsi="Times New Roman" w:cs="Times New Roman"/>
          <w:sz w:val="28"/>
          <w:szCs w:val="28"/>
        </w:rPr>
        <w:t xml:space="preserve"> с целью расширения своего влияния на американском рынке решилось пойти на слияние с американской компанией Крайслер, входившей на тот момент в тройку </w:t>
      </w:r>
      <w:r w:rsidR="00B42424" w:rsidRPr="00A84EEF">
        <w:rPr>
          <w:rFonts w:ascii="Times New Roman" w:hAnsi="Times New Roman" w:cs="Times New Roman"/>
          <w:sz w:val="28"/>
          <w:szCs w:val="28"/>
        </w:rPr>
        <w:t xml:space="preserve">ведущих </w:t>
      </w:r>
      <w:proofErr w:type="spellStart"/>
      <w:r w:rsidR="00B42424" w:rsidRPr="00A84EEF">
        <w:rPr>
          <w:rFonts w:ascii="Times New Roman" w:hAnsi="Times New Roman" w:cs="Times New Roman"/>
          <w:sz w:val="28"/>
          <w:szCs w:val="28"/>
        </w:rPr>
        <w:t>автопроизводителей</w:t>
      </w:r>
      <w:proofErr w:type="spellEnd"/>
      <w:r w:rsidR="00B42424" w:rsidRPr="00A84EEF">
        <w:rPr>
          <w:rFonts w:ascii="Times New Roman" w:hAnsi="Times New Roman" w:cs="Times New Roman"/>
          <w:sz w:val="28"/>
          <w:szCs w:val="28"/>
        </w:rPr>
        <w:t xml:space="preserve"> США, владея такими брендами как </w:t>
      </w:r>
      <w:r w:rsidR="00B42424" w:rsidRPr="00A84EEF">
        <w:rPr>
          <w:rFonts w:ascii="Times New Roman" w:hAnsi="Times New Roman" w:cs="Times New Roman"/>
          <w:sz w:val="28"/>
          <w:szCs w:val="28"/>
          <w:lang w:val="en-US"/>
        </w:rPr>
        <w:t>Chrysler</w:t>
      </w:r>
      <w:r w:rsidR="00B42424" w:rsidRPr="00A84EEF">
        <w:rPr>
          <w:rFonts w:ascii="Times New Roman" w:hAnsi="Times New Roman" w:cs="Times New Roman"/>
          <w:sz w:val="28"/>
          <w:szCs w:val="28"/>
        </w:rPr>
        <w:t xml:space="preserve">, </w:t>
      </w:r>
      <w:r w:rsidR="00B42424" w:rsidRPr="00A84EEF">
        <w:rPr>
          <w:rFonts w:ascii="Times New Roman" w:hAnsi="Times New Roman" w:cs="Times New Roman"/>
          <w:sz w:val="28"/>
          <w:szCs w:val="28"/>
          <w:lang w:val="en-US"/>
        </w:rPr>
        <w:t>Jeep</w:t>
      </w:r>
      <w:r w:rsidR="00B42424" w:rsidRPr="00A84EEF">
        <w:rPr>
          <w:rFonts w:ascii="Times New Roman" w:hAnsi="Times New Roman" w:cs="Times New Roman"/>
          <w:sz w:val="28"/>
          <w:szCs w:val="28"/>
        </w:rPr>
        <w:t xml:space="preserve">, </w:t>
      </w:r>
      <w:r w:rsidR="00B42424" w:rsidRPr="00A84EEF">
        <w:rPr>
          <w:rFonts w:ascii="Times New Roman" w:hAnsi="Times New Roman" w:cs="Times New Roman"/>
          <w:sz w:val="28"/>
          <w:szCs w:val="28"/>
          <w:lang w:val="en-US"/>
        </w:rPr>
        <w:t>Dodge</w:t>
      </w:r>
      <w:r w:rsidR="00B42424" w:rsidRPr="00A84EEF">
        <w:rPr>
          <w:rFonts w:ascii="Times New Roman" w:hAnsi="Times New Roman" w:cs="Times New Roman"/>
          <w:sz w:val="28"/>
          <w:szCs w:val="28"/>
        </w:rPr>
        <w:t xml:space="preserve">, </w:t>
      </w:r>
      <w:r w:rsidR="00B42424" w:rsidRPr="00A84EEF">
        <w:rPr>
          <w:rFonts w:ascii="Times New Roman" w:hAnsi="Times New Roman" w:cs="Times New Roman"/>
          <w:sz w:val="28"/>
          <w:szCs w:val="28"/>
          <w:lang w:val="en-US"/>
        </w:rPr>
        <w:t>Ram</w:t>
      </w:r>
      <w:r w:rsidR="00B42424" w:rsidRPr="00A84EEF">
        <w:rPr>
          <w:rFonts w:ascii="Times New Roman" w:hAnsi="Times New Roman" w:cs="Times New Roman"/>
          <w:sz w:val="28"/>
          <w:szCs w:val="28"/>
        </w:rPr>
        <w:t xml:space="preserve">, </w:t>
      </w:r>
      <w:r w:rsidR="00B42424" w:rsidRPr="00A84EEF">
        <w:rPr>
          <w:rFonts w:ascii="Times New Roman" w:hAnsi="Times New Roman" w:cs="Times New Roman"/>
          <w:sz w:val="28"/>
          <w:szCs w:val="28"/>
          <w:lang w:val="en-US"/>
        </w:rPr>
        <w:t>SRT</w:t>
      </w:r>
      <w:r w:rsidR="00B42424" w:rsidRPr="00A84EEF">
        <w:rPr>
          <w:rFonts w:ascii="Times New Roman" w:hAnsi="Times New Roman" w:cs="Times New Roman"/>
          <w:sz w:val="28"/>
          <w:szCs w:val="28"/>
        </w:rPr>
        <w:t xml:space="preserve">, </w:t>
      </w:r>
      <w:r w:rsidR="00B42424" w:rsidRPr="00A84EEF">
        <w:rPr>
          <w:rFonts w:ascii="Times New Roman" w:hAnsi="Times New Roman" w:cs="Times New Roman"/>
          <w:sz w:val="28"/>
          <w:szCs w:val="28"/>
          <w:lang w:val="en-US"/>
        </w:rPr>
        <w:t>Fiat</w:t>
      </w:r>
      <w:r w:rsidR="00B42424" w:rsidRPr="00A84EEF">
        <w:rPr>
          <w:rFonts w:ascii="Times New Roman" w:hAnsi="Times New Roman" w:cs="Times New Roman"/>
          <w:sz w:val="28"/>
          <w:szCs w:val="28"/>
        </w:rPr>
        <w:t xml:space="preserve"> и </w:t>
      </w:r>
      <w:proofErr w:type="spellStart"/>
      <w:r w:rsidR="00B42424" w:rsidRPr="00A84EEF">
        <w:rPr>
          <w:rFonts w:ascii="Times New Roman" w:hAnsi="Times New Roman" w:cs="Times New Roman"/>
          <w:sz w:val="28"/>
          <w:szCs w:val="28"/>
          <w:lang w:val="en-US"/>
        </w:rPr>
        <w:t>Mopar</w:t>
      </w:r>
      <w:proofErr w:type="spellEnd"/>
      <w:r w:rsidR="00B42424" w:rsidRPr="00A84EEF">
        <w:rPr>
          <w:rFonts w:ascii="Times New Roman" w:hAnsi="Times New Roman" w:cs="Times New Roman"/>
          <w:sz w:val="28"/>
          <w:szCs w:val="28"/>
        </w:rPr>
        <w:t xml:space="preserve">. </w:t>
      </w:r>
      <w:r w:rsidRPr="00A84EEF">
        <w:rPr>
          <w:rFonts w:ascii="Times New Roman" w:hAnsi="Times New Roman" w:cs="Times New Roman"/>
          <w:sz w:val="28"/>
          <w:szCs w:val="28"/>
        </w:rPr>
        <w:t>На тот м</w:t>
      </w:r>
      <w:r w:rsidR="00B42424" w:rsidRPr="00A84EEF">
        <w:rPr>
          <w:rFonts w:ascii="Times New Roman" w:hAnsi="Times New Roman" w:cs="Times New Roman"/>
          <w:sz w:val="28"/>
          <w:szCs w:val="28"/>
        </w:rPr>
        <w:t xml:space="preserve">омент </w:t>
      </w:r>
      <w:r w:rsidRPr="00A84EEF">
        <w:rPr>
          <w:rFonts w:ascii="Times New Roman" w:hAnsi="Times New Roman" w:cs="Times New Roman"/>
          <w:sz w:val="28"/>
          <w:szCs w:val="28"/>
        </w:rPr>
        <w:t>позиции обеих компании были столь сильны, что сделка получила название «слияние равных»</w:t>
      </w:r>
      <w:r w:rsidR="00B42424" w:rsidRPr="00A84EEF">
        <w:rPr>
          <w:rFonts w:ascii="Times New Roman" w:hAnsi="Times New Roman" w:cs="Times New Roman"/>
          <w:sz w:val="28"/>
          <w:szCs w:val="28"/>
        </w:rPr>
        <w:t xml:space="preserve">, поставив новообразованную компанию </w:t>
      </w:r>
      <w:proofErr w:type="spellStart"/>
      <w:r w:rsidR="00B42424" w:rsidRPr="00A84EEF">
        <w:rPr>
          <w:rFonts w:ascii="Times New Roman" w:hAnsi="Times New Roman" w:cs="Times New Roman"/>
          <w:sz w:val="28"/>
          <w:szCs w:val="28"/>
        </w:rPr>
        <w:t>ДаймлерКрайслер</w:t>
      </w:r>
      <w:proofErr w:type="spellEnd"/>
      <w:r w:rsidR="00B42424" w:rsidRPr="00A84EEF">
        <w:rPr>
          <w:rFonts w:ascii="Times New Roman" w:hAnsi="Times New Roman" w:cs="Times New Roman"/>
          <w:sz w:val="28"/>
          <w:szCs w:val="28"/>
        </w:rPr>
        <w:t xml:space="preserve"> на третье место по величине дохода. </w:t>
      </w:r>
      <w:r w:rsidRPr="00A84EEF">
        <w:rPr>
          <w:rFonts w:ascii="Times New Roman" w:hAnsi="Times New Roman" w:cs="Times New Roman"/>
          <w:sz w:val="28"/>
          <w:szCs w:val="28"/>
        </w:rPr>
        <w:t>Изначально также подразумевалось, что из-за определенного равенства экономических мощностей будет возможным производить часть продукции на совместных заводах</w:t>
      </w:r>
      <w:r w:rsidR="00BB29B3" w:rsidRPr="00A84EEF">
        <w:rPr>
          <w:rFonts w:ascii="Times New Roman" w:hAnsi="Times New Roman" w:cs="Times New Roman"/>
          <w:sz w:val="28"/>
          <w:szCs w:val="28"/>
        </w:rPr>
        <w:t xml:space="preserve">. Соответственно, эта сделка очень ясно иллюстрирует </w:t>
      </w:r>
      <w:r w:rsidR="00BB29B3" w:rsidRPr="00A84EEF">
        <w:rPr>
          <w:rFonts w:ascii="Times New Roman" w:hAnsi="Times New Roman" w:cs="Times New Roman"/>
          <w:sz w:val="28"/>
          <w:szCs w:val="28"/>
        </w:rPr>
        <w:lastRenderedPageBreak/>
        <w:t>операционную синергию как причину слияния. О</w:t>
      </w:r>
      <w:r w:rsidR="00B42424" w:rsidRPr="00A84EEF">
        <w:rPr>
          <w:rFonts w:ascii="Times New Roman" w:hAnsi="Times New Roman" w:cs="Times New Roman"/>
          <w:sz w:val="28"/>
          <w:szCs w:val="28"/>
        </w:rPr>
        <w:t>днако за счет</w:t>
      </w:r>
      <w:r w:rsidRPr="00A84EEF">
        <w:rPr>
          <w:rFonts w:ascii="Times New Roman" w:hAnsi="Times New Roman" w:cs="Times New Roman"/>
          <w:sz w:val="28"/>
          <w:szCs w:val="28"/>
        </w:rPr>
        <w:t xml:space="preserve"> разницы в структуре производства </w:t>
      </w:r>
      <w:r w:rsidR="00B42424" w:rsidRPr="00A84EEF">
        <w:rPr>
          <w:rFonts w:ascii="Times New Roman" w:hAnsi="Times New Roman" w:cs="Times New Roman"/>
          <w:sz w:val="28"/>
          <w:szCs w:val="28"/>
        </w:rPr>
        <w:t xml:space="preserve">и ориентации на разные слои населения </w:t>
      </w:r>
      <w:r w:rsidRPr="00A84EEF">
        <w:rPr>
          <w:rFonts w:ascii="Times New Roman" w:hAnsi="Times New Roman" w:cs="Times New Roman"/>
          <w:sz w:val="28"/>
          <w:szCs w:val="28"/>
        </w:rPr>
        <w:t xml:space="preserve">это так и не представилось </w:t>
      </w:r>
      <w:proofErr w:type="gramStart"/>
      <w:r w:rsidRPr="00A84EEF">
        <w:rPr>
          <w:rFonts w:ascii="Times New Roman" w:hAnsi="Times New Roman" w:cs="Times New Roman"/>
          <w:sz w:val="28"/>
          <w:szCs w:val="28"/>
        </w:rPr>
        <w:t>возможным</w:t>
      </w:r>
      <w:proofErr w:type="gramEnd"/>
      <w:r w:rsidRPr="00A84EEF">
        <w:rPr>
          <w:rFonts w:ascii="Times New Roman" w:hAnsi="Times New Roman" w:cs="Times New Roman"/>
          <w:sz w:val="28"/>
          <w:szCs w:val="28"/>
        </w:rPr>
        <w:t>.</w:t>
      </w:r>
      <w:r w:rsidRPr="00A84EEF">
        <w:rPr>
          <w:rStyle w:val="a9"/>
          <w:rFonts w:ascii="Times New Roman" w:hAnsi="Times New Roman" w:cs="Times New Roman"/>
          <w:sz w:val="28"/>
          <w:szCs w:val="28"/>
        </w:rPr>
        <w:footnoteReference w:id="40"/>
      </w:r>
    </w:p>
    <w:p w:rsidR="00B42424" w:rsidRPr="00A84EEF" w:rsidRDefault="00B42424"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Выглядящее столь выгодно с экономической точки зрения сотрудничество привело к провалу. Из-за слишком больших различий в позиционировании, маркетинговых стратегиях и корпоративных культурах компании </w:t>
      </w:r>
      <w:proofErr w:type="spellStart"/>
      <w:r w:rsidRPr="00A84EEF">
        <w:rPr>
          <w:rFonts w:ascii="Times New Roman" w:hAnsi="Times New Roman" w:cs="Times New Roman"/>
          <w:sz w:val="28"/>
          <w:szCs w:val="28"/>
        </w:rPr>
        <w:t>ДаймлерКрайслер</w:t>
      </w:r>
      <w:proofErr w:type="spellEnd"/>
      <w:r w:rsidRPr="00A84EEF">
        <w:rPr>
          <w:rFonts w:ascii="Times New Roman" w:hAnsi="Times New Roman" w:cs="Times New Roman"/>
          <w:sz w:val="28"/>
          <w:szCs w:val="28"/>
        </w:rPr>
        <w:t xml:space="preserve"> не удалось достигнуть поставленных целей, а именно за счет эффекта синергии с</w:t>
      </w:r>
      <w:r w:rsidR="0079121E" w:rsidRPr="00A84EEF">
        <w:rPr>
          <w:rFonts w:ascii="Times New Roman" w:hAnsi="Times New Roman" w:cs="Times New Roman"/>
          <w:sz w:val="28"/>
          <w:szCs w:val="28"/>
        </w:rPr>
        <w:t xml:space="preserve">низить издержки выхода на рынок США и на рынок недорогих автомобилей. Также причиной разлада стала попытка немецкой стороны проводить в США ту же политику, что и у себя на родине, то есть строгое следование правилам, чего склонные к </w:t>
      </w:r>
      <w:proofErr w:type="spellStart"/>
      <w:r w:rsidR="0079121E" w:rsidRPr="00A84EEF">
        <w:rPr>
          <w:rFonts w:ascii="Times New Roman" w:hAnsi="Times New Roman" w:cs="Times New Roman"/>
          <w:sz w:val="28"/>
          <w:szCs w:val="28"/>
        </w:rPr>
        <w:t>креативности</w:t>
      </w:r>
      <w:proofErr w:type="spellEnd"/>
      <w:r w:rsidR="0079121E" w:rsidRPr="00A84EEF">
        <w:rPr>
          <w:rFonts w:ascii="Times New Roman" w:hAnsi="Times New Roman" w:cs="Times New Roman"/>
          <w:sz w:val="28"/>
          <w:szCs w:val="28"/>
        </w:rPr>
        <w:t xml:space="preserve"> американские работники не могли обеспечить. </w:t>
      </w:r>
    </w:p>
    <w:p w:rsidR="004B6A90" w:rsidRPr="00A84EEF" w:rsidRDefault="0079121E"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Через три года в результате неэффективной политики интеграции компаний стоимость концерна у</w:t>
      </w:r>
      <w:r w:rsidR="00140288" w:rsidRPr="00A84EEF">
        <w:rPr>
          <w:rFonts w:ascii="Times New Roman" w:hAnsi="Times New Roman" w:cs="Times New Roman"/>
          <w:sz w:val="28"/>
          <w:szCs w:val="28"/>
        </w:rPr>
        <w:t xml:space="preserve">пала почти в два раза, и вскоре решение о слиянии было признано ошибкой. </w:t>
      </w:r>
      <w:r w:rsidR="004B6A90" w:rsidRPr="00A84EEF">
        <w:rPr>
          <w:rFonts w:ascii="Times New Roman" w:hAnsi="Times New Roman" w:cs="Times New Roman"/>
          <w:sz w:val="28"/>
          <w:szCs w:val="28"/>
        </w:rPr>
        <w:t xml:space="preserve">Купленную за </w:t>
      </w:r>
      <w:r w:rsidR="008B2224" w:rsidRPr="00A84EEF">
        <w:rPr>
          <w:rFonts w:ascii="Times New Roman" w:hAnsi="Times New Roman" w:cs="Times New Roman"/>
          <w:sz w:val="28"/>
          <w:szCs w:val="28"/>
        </w:rPr>
        <w:t>37 млн</w:t>
      </w:r>
      <w:r w:rsidR="00437445">
        <w:rPr>
          <w:rFonts w:ascii="Times New Roman" w:hAnsi="Times New Roman" w:cs="Times New Roman"/>
          <w:sz w:val="28"/>
          <w:szCs w:val="28"/>
        </w:rPr>
        <w:t>.</w:t>
      </w:r>
      <w:r w:rsidR="008B2224" w:rsidRPr="00A84EEF">
        <w:rPr>
          <w:rFonts w:ascii="Times New Roman" w:hAnsi="Times New Roman" w:cs="Times New Roman"/>
          <w:sz w:val="28"/>
          <w:szCs w:val="28"/>
        </w:rPr>
        <w:t xml:space="preserve"> долларов компанию продавали за 7 из-за явной неэффективности союза. </w:t>
      </w:r>
    </w:p>
    <w:p w:rsidR="008B2224" w:rsidRPr="00A84EEF" w:rsidRDefault="008B2224"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После продажи отделения Крайслера акции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сразу пошли вверх. Объем же продаж, напротив, особо не изменился, так как на коммерческую продукцию и автомобили отделения </w:t>
      </w:r>
      <w:proofErr w:type="spellStart"/>
      <w:r w:rsidRPr="00A84EEF">
        <w:rPr>
          <w:rFonts w:ascii="Times New Roman" w:hAnsi="Times New Roman" w:cs="Times New Roman"/>
          <w:sz w:val="28"/>
          <w:szCs w:val="28"/>
        </w:rPr>
        <w:t>Мерседес-Бенц</w:t>
      </w:r>
      <w:proofErr w:type="spellEnd"/>
      <w:r w:rsidRPr="00A84EEF">
        <w:rPr>
          <w:rFonts w:ascii="Times New Roman" w:hAnsi="Times New Roman" w:cs="Times New Roman"/>
          <w:sz w:val="28"/>
          <w:szCs w:val="28"/>
        </w:rPr>
        <w:t xml:space="preserve"> спрос не менялся и во время совместной деятельности с Крайслером. Специалисты связывают это с тем фактом, что у многих покупателей автомобилей компании не было интереса к «</w:t>
      </w:r>
      <w:proofErr w:type="spellStart"/>
      <w:r w:rsidRPr="00A84EEF">
        <w:rPr>
          <w:rFonts w:ascii="Times New Roman" w:hAnsi="Times New Roman" w:cs="Times New Roman"/>
          <w:sz w:val="28"/>
          <w:szCs w:val="28"/>
        </w:rPr>
        <w:t>Даймлеру</w:t>
      </w:r>
      <w:proofErr w:type="spellEnd"/>
      <w:r w:rsidRPr="00A84EEF">
        <w:rPr>
          <w:rFonts w:ascii="Times New Roman" w:hAnsi="Times New Roman" w:cs="Times New Roman"/>
          <w:sz w:val="28"/>
          <w:szCs w:val="28"/>
        </w:rPr>
        <w:t>», а был интерес лишь к их продукту, производимому под отдельным названием.</w:t>
      </w:r>
      <w:r w:rsidRPr="00A84EEF">
        <w:rPr>
          <w:rStyle w:val="a9"/>
          <w:rFonts w:ascii="Times New Roman" w:hAnsi="Times New Roman" w:cs="Times New Roman"/>
          <w:sz w:val="28"/>
          <w:szCs w:val="28"/>
        </w:rPr>
        <w:footnoteReference w:id="41"/>
      </w:r>
      <w:r w:rsidRPr="00A84EEF">
        <w:rPr>
          <w:rFonts w:ascii="Times New Roman" w:hAnsi="Times New Roman" w:cs="Times New Roman"/>
          <w:sz w:val="28"/>
          <w:szCs w:val="28"/>
        </w:rPr>
        <w:t xml:space="preserve"> </w:t>
      </w:r>
    </w:p>
    <w:p w:rsidR="00642665" w:rsidRPr="00A84EEF" w:rsidRDefault="0064266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lastRenderedPageBreak/>
        <w:t xml:space="preserve">Конец 2000-х – начало 2010-х годов характеризуется кризисом, который не так сильно затронул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из-за сп</w:t>
      </w:r>
      <w:r w:rsidR="00AF5DC7">
        <w:rPr>
          <w:rFonts w:ascii="Times New Roman" w:hAnsi="Times New Roman" w:cs="Times New Roman"/>
          <w:sz w:val="28"/>
          <w:szCs w:val="28"/>
        </w:rPr>
        <w:t>ецифики их продукции</w:t>
      </w:r>
      <w:r w:rsidRPr="00A84EEF">
        <w:rPr>
          <w:rFonts w:ascii="Times New Roman" w:hAnsi="Times New Roman" w:cs="Times New Roman"/>
          <w:sz w:val="28"/>
          <w:szCs w:val="28"/>
        </w:rPr>
        <w:t xml:space="preserve">. Основной бренд компании, </w:t>
      </w:r>
      <w:proofErr w:type="spellStart"/>
      <w:r w:rsidRPr="00A84EEF">
        <w:rPr>
          <w:rFonts w:ascii="Times New Roman" w:hAnsi="Times New Roman" w:cs="Times New Roman"/>
          <w:sz w:val="28"/>
          <w:szCs w:val="28"/>
        </w:rPr>
        <w:t>Мерседес-Бенц</w:t>
      </w:r>
      <w:proofErr w:type="spellEnd"/>
      <w:r w:rsidRPr="00A84EEF">
        <w:rPr>
          <w:rFonts w:ascii="Times New Roman" w:hAnsi="Times New Roman" w:cs="Times New Roman"/>
          <w:sz w:val="28"/>
          <w:szCs w:val="28"/>
        </w:rPr>
        <w:t xml:space="preserve">, производит автомобили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и выпуск относительно недорогой модели ровно во время кризиса помог компании не уйти в такой минус, как </w:t>
      </w:r>
      <w:proofErr w:type="spellStart"/>
      <w:r w:rsidRPr="00A84EEF">
        <w:rPr>
          <w:rFonts w:ascii="Times New Roman" w:hAnsi="Times New Roman" w:cs="Times New Roman"/>
          <w:sz w:val="28"/>
          <w:szCs w:val="28"/>
        </w:rPr>
        <w:t>Дженерал</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Моторс</w:t>
      </w:r>
      <w:proofErr w:type="spellEnd"/>
      <w:r w:rsidRPr="00A84EEF">
        <w:rPr>
          <w:rFonts w:ascii="Times New Roman" w:hAnsi="Times New Roman" w:cs="Times New Roman"/>
          <w:sz w:val="28"/>
          <w:szCs w:val="28"/>
        </w:rPr>
        <w:t xml:space="preserve">. </w:t>
      </w:r>
    </w:p>
    <w:p w:rsidR="00642665" w:rsidRPr="00A84EEF" w:rsidRDefault="0064266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последнее время у компании наблюдается следование и общим тенденциям рынка: закрытие отделения </w:t>
      </w:r>
      <w:proofErr w:type="spellStart"/>
      <w:r w:rsidRPr="00A84EEF">
        <w:rPr>
          <w:rFonts w:ascii="Times New Roman" w:hAnsi="Times New Roman" w:cs="Times New Roman"/>
          <w:sz w:val="28"/>
          <w:szCs w:val="28"/>
        </w:rPr>
        <w:t>Майбах</w:t>
      </w:r>
      <w:proofErr w:type="spellEnd"/>
      <w:r w:rsidRPr="00A84EEF">
        <w:rPr>
          <w:rFonts w:ascii="Times New Roman" w:hAnsi="Times New Roman" w:cs="Times New Roman"/>
          <w:sz w:val="28"/>
          <w:szCs w:val="28"/>
        </w:rPr>
        <w:t xml:space="preserve"> и активное развитие маленьких и экономичных </w:t>
      </w:r>
      <w:proofErr w:type="spellStart"/>
      <w:r w:rsidRPr="00A84EEF">
        <w:rPr>
          <w:rFonts w:ascii="Times New Roman" w:hAnsi="Times New Roman" w:cs="Times New Roman"/>
          <w:sz w:val="28"/>
          <w:szCs w:val="28"/>
        </w:rPr>
        <w:t>смарт</w:t>
      </w:r>
      <w:proofErr w:type="spellEnd"/>
      <w:r w:rsidRPr="00A84EEF">
        <w:rPr>
          <w:rFonts w:ascii="Times New Roman" w:hAnsi="Times New Roman" w:cs="Times New Roman"/>
          <w:sz w:val="28"/>
          <w:szCs w:val="28"/>
        </w:rPr>
        <w:t xml:space="preserve"> отлично это демонстрируют. </w:t>
      </w:r>
    </w:p>
    <w:p w:rsidR="00642665" w:rsidRPr="00A84EEF" w:rsidRDefault="0064266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Покупка компанией 11% российского ОАО «КАМАЗ» также показывает, что компания видит перспективы российского рынка и хочет активно в нем участвовать, подтверждая предположение о тенденциях международных </w:t>
      </w:r>
      <w:proofErr w:type="spellStart"/>
      <w:r w:rsidRPr="00A84EEF">
        <w:rPr>
          <w:rFonts w:ascii="Times New Roman" w:hAnsi="Times New Roman" w:cs="Times New Roman"/>
          <w:sz w:val="28"/>
          <w:szCs w:val="28"/>
        </w:rPr>
        <w:t>автопроизводителей</w:t>
      </w:r>
      <w:proofErr w:type="spellEnd"/>
      <w:r w:rsidRPr="00A84EEF">
        <w:rPr>
          <w:rFonts w:ascii="Times New Roman" w:hAnsi="Times New Roman" w:cs="Times New Roman"/>
          <w:sz w:val="28"/>
          <w:szCs w:val="28"/>
        </w:rPr>
        <w:t xml:space="preserve"> к выходу на развивающиеся рынки. </w:t>
      </w:r>
    </w:p>
    <w:p w:rsidR="00DF4C33" w:rsidRPr="00A84EEF" w:rsidRDefault="00DF4C33" w:rsidP="00A84EEF">
      <w:pPr>
        <w:spacing w:line="360" w:lineRule="auto"/>
        <w:jc w:val="both"/>
        <w:rPr>
          <w:rFonts w:ascii="Times New Roman" w:hAnsi="Times New Roman" w:cs="Times New Roman"/>
          <w:color w:val="FFFFFF" w:themeColor="background1"/>
          <w:sz w:val="28"/>
          <w:szCs w:val="28"/>
        </w:rPr>
      </w:pPr>
    </w:p>
    <w:p w:rsidR="00496024" w:rsidRPr="00A84EEF" w:rsidRDefault="00C80267" w:rsidP="00A84EEF">
      <w:pPr>
        <w:spacing w:line="360" w:lineRule="auto"/>
        <w:jc w:val="both"/>
        <w:rPr>
          <w:rFonts w:ascii="Times New Roman" w:hAnsi="Times New Roman" w:cs="Times New Roman"/>
          <w:color w:val="FFFFFF" w:themeColor="background1"/>
          <w:sz w:val="28"/>
          <w:szCs w:val="28"/>
        </w:rPr>
      </w:pPr>
      <w:hyperlink r:id="rId16" w:history="1">
        <w:r w:rsidR="00496024" w:rsidRPr="00A84EEF">
          <w:rPr>
            <w:rStyle w:val="a3"/>
            <w:rFonts w:ascii="Times New Roman" w:hAnsi="Times New Roman" w:cs="Times New Roman"/>
            <w:color w:val="FFFFFF" w:themeColor="background1"/>
            <w:sz w:val="28"/>
            <w:szCs w:val="28"/>
          </w:rPr>
          <w:t>http://www.autostat.ru/news/view/12789/</w:t>
        </w:r>
      </w:hyperlink>
    </w:p>
    <w:p w:rsidR="00496024" w:rsidRPr="00A84EEF" w:rsidRDefault="00C80267" w:rsidP="00A84EEF">
      <w:pPr>
        <w:spacing w:line="360" w:lineRule="auto"/>
        <w:jc w:val="both"/>
        <w:rPr>
          <w:rFonts w:ascii="Times New Roman" w:hAnsi="Times New Roman" w:cs="Times New Roman"/>
          <w:color w:val="FFFFFF" w:themeColor="background1"/>
          <w:sz w:val="28"/>
          <w:szCs w:val="28"/>
        </w:rPr>
      </w:pPr>
      <w:hyperlink r:id="rId17" w:history="1">
        <w:r w:rsidR="00496024" w:rsidRPr="00A84EEF">
          <w:rPr>
            <w:rStyle w:val="a3"/>
            <w:rFonts w:ascii="Times New Roman" w:hAnsi="Times New Roman" w:cs="Times New Roman"/>
            <w:color w:val="FFFFFF" w:themeColor="background1"/>
            <w:sz w:val="28"/>
            <w:szCs w:val="28"/>
          </w:rPr>
          <w:t>http://www.greenmotorsblog.de/?s=General+Motors</w:t>
        </w:r>
      </w:hyperlink>
    </w:p>
    <w:p w:rsidR="00496024" w:rsidRPr="00A84EEF" w:rsidRDefault="00C80267" w:rsidP="00A84EEF">
      <w:pPr>
        <w:spacing w:line="360" w:lineRule="auto"/>
        <w:jc w:val="both"/>
        <w:rPr>
          <w:rFonts w:ascii="Times New Roman" w:hAnsi="Times New Roman" w:cs="Times New Roman"/>
          <w:color w:val="FFFFFF" w:themeColor="background1"/>
          <w:sz w:val="28"/>
          <w:szCs w:val="28"/>
        </w:rPr>
      </w:pPr>
      <w:hyperlink r:id="rId18" w:anchor=".UY4af6K-2So" w:history="1">
        <w:r w:rsidR="00496024" w:rsidRPr="00A84EEF">
          <w:rPr>
            <w:rStyle w:val="a3"/>
            <w:rFonts w:ascii="Times New Roman" w:hAnsi="Times New Roman" w:cs="Times New Roman"/>
            <w:color w:val="FFFFFF" w:themeColor="background1"/>
            <w:sz w:val="28"/>
            <w:szCs w:val="28"/>
          </w:rPr>
          <w:t>http://www.brandingstrategyinsider.com/2009/09/brand-strategy-the-flanking-move.html#.UY4af6K-2So</w:t>
        </w:r>
      </w:hyperlink>
    </w:p>
    <w:p w:rsidR="00496024" w:rsidRPr="00A84EEF" w:rsidRDefault="00C80267" w:rsidP="00A84EEF">
      <w:pPr>
        <w:spacing w:line="360" w:lineRule="auto"/>
        <w:jc w:val="both"/>
        <w:rPr>
          <w:rFonts w:ascii="Times New Roman" w:hAnsi="Times New Roman" w:cs="Times New Roman"/>
          <w:color w:val="FFFFFF" w:themeColor="background1"/>
          <w:sz w:val="28"/>
          <w:szCs w:val="28"/>
        </w:rPr>
      </w:pPr>
      <w:hyperlink r:id="rId19" w:anchor=".UY4dA6K-2So" w:history="1">
        <w:r w:rsidR="00496024" w:rsidRPr="00A84EEF">
          <w:rPr>
            <w:rStyle w:val="a3"/>
            <w:rFonts w:ascii="Times New Roman" w:hAnsi="Times New Roman" w:cs="Times New Roman"/>
            <w:color w:val="FFFFFF" w:themeColor="background1"/>
            <w:sz w:val="28"/>
            <w:szCs w:val="28"/>
          </w:rPr>
          <w:t>http://www.brandingstrategyinsider.com/2008/12/d.html#.UY4dA6K-2So</w:t>
        </w:r>
      </w:hyperlink>
    </w:p>
    <w:p w:rsidR="00496024" w:rsidRPr="00101431" w:rsidRDefault="00C80267" w:rsidP="00A84EEF">
      <w:pPr>
        <w:spacing w:line="360" w:lineRule="auto"/>
        <w:jc w:val="both"/>
        <w:rPr>
          <w:rFonts w:ascii="Times New Roman" w:hAnsi="Times New Roman" w:cs="Times New Roman"/>
          <w:sz w:val="28"/>
          <w:szCs w:val="28"/>
        </w:rPr>
      </w:pPr>
      <w:hyperlink r:id="rId20" w:history="1">
        <w:r w:rsidR="00496024" w:rsidRPr="00A84EEF">
          <w:rPr>
            <w:rStyle w:val="a3"/>
            <w:rFonts w:ascii="Times New Roman" w:hAnsi="Times New Roman" w:cs="Times New Roman"/>
            <w:color w:val="FFFFFF" w:themeColor="background1"/>
            <w:sz w:val="28"/>
            <w:szCs w:val="28"/>
          </w:rPr>
          <w:t>http://www.moluch.ru/archive/30/3419/</w:t>
        </w:r>
      </w:hyperlink>
    </w:p>
    <w:p w:rsidR="00B425E5" w:rsidRPr="00101431" w:rsidRDefault="00B425E5" w:rsidP="00A84EEF">
      <w:pPr>
        <w:spacing w:line="360" w:lineRule="auto"/>
        <w:jc w:val="both"/>
        <w:rPr>
          <w:rFonts w:ascii="Times New Roman" w:hAnsi="Times New Roman" w:cs="Times New Roman"/>
          <w:sz w:val="28"/>
          <w:szCs w:val="28"/>
        </w:rPr>
      </w:pPr>
    </w:p>
    <w:p w:rsidR="00B425E5" w:rsidRPr="00101431" w:rsidRDefault="00B425E5" w:rsidP="00A84EEF">
      <w:pPr>
        <w:spacing w:line="360" w:lineRule="auto"/>
        <w:jc w:val="both"/>
        <w:rPr>
          <w:rFonts w:ascii="Times New Roman" w:hAnsi="Times New Roman" w:cs="Times New Roman"/>
          <w:sz w:val="28"/>
          <w:szCs w:val="28"/>
        </w:rPr>
      </w:pPr>
    </w:p>
    <w:p w:rsidR="00B425E5" w:rsidRDefault="00B425E5" w:rsidP="00A84EEF">
      <w:pPr>
        <w:spacing w:line="360" w:lineRule="auto"/>
        <w:jc w:val="both"/>
        <w:rPr>
          <w:rFonts w:ascii="Times New Roman" w:hAnsi="Times New Roman" w:cs="Times New Roman"/>
          <w:sz w:val="28"/>
          <w:szCs w:val="28"/>
        </w:rPr>
      </w:pPr>
    </w:p>
    <w:p w:rsidR="00AF5DC7" w:rsidRPr="00101431" w:rsidRDefault="00AF5DC7" w:rsidP="00A84EEF">
      <w:pPr>
        <w:spacing w:line="360" w:lineRule="auto"/>
        <w:jc w:val="both"/>
        <w:rPr>
          <w:rFonts w:ascii="Times New Roman" w:hAnsi="Times New Roman" w:cs="Times New Roman"/>
          <w:sz w:val="28"/>
          <w:szCs w:val="28"/>
        </w:rPr>
      </w:pPr>
    </w:p>
    <w:p w:rsidR="00B425E5" w:rsidRPr="00101431" w:rsidRDefault="00B425E5" w:rsidP="00A84EEF">
      <w:pPr>
        <w:spacing w:line="360" w:lineRule="auto"/>
        <w:jc w:val="both"/>
        <w:rPr>
          <w:rFonts w:ascii="Times New Roman" w:hAnsi="Times New Roman" w:cs="Times New Roman"/>
          <w:sz w:val="28"/>
          <w:szCs w:val="28"/>
        </w:rPr>
      </w:pPr>
    </w:p>
    <w:p w:rsidR="00DB3FF8" w:rsidRPr="00A84EEF" w:rsidRDefault="00F615A4" w:rsidP="00A84EEF">
      <w:pPr>
        <w:spacing w:line="360" w:lineRule="auto"/>
        <w:ind w:left="720"/>
        <w:jc w:val="both"/>
        <w:rPr>
          <w:rFonts w:ascii="Times New Roman" w:hAnsi="Times New Roman" w:cs="Times New Roman"/>
          <w:b/>
          <w:sz w:val="28"/>
          <w:szCs w:val="28"/>
        </w:rPr>
      </w:pPr>
      <w:r w:rsidRPr="00A84EEF">
        <w:rPr>
          <w:rFonts w:ascii="Times New Roman" w:hAnsi="Times New Roman" w:cs="Times New Roman"/>
          <w:b/>
          <w:sz w:val="28"/>
          <w:szCs w:val="28"/>
        </w:rPr>
        <w:lastRenderedPageBreak/>
        <w:t>3.2</w:t>
      </w:r>
      <w:r w:rsidR="00C750C2" w:rsidRPr="00A84EEF">
        <w:rPr>
          <w:rFonts w:ascii="Times New Roman" w:hAnsi="Times New Roman" w:cs="Times New Roman"/>
          <w:b/>
          <w:sz w:val="28"/>
          <w:szCs w:val="28"/>
        </w:rPr>
        <w:t>В</w:t>
      </w:r>
      <w:r w:rsidR="00DB3FF8" w:rsidRPr="00A84EEF">
        <w:rPr>
          <w:rFonts w:ascii="Times New Roman" w:hAnsi="Times New Roman" w:cs="Times New Roman"/>
          <w:b/>
          <w:sz w:val="28"/>
          <w:szCs w:val="28"/>
        </w:rPr>
        <w:t>ы</w:t>
      </w:r>
      <w:r w:rsidR="00C750C2" w:rsidRPr="00A84EEF">
        <w:rPr>
          <w:rFonts w:ascii="Times New Roman" w:hAnsi="Times New Roman" w:cs="Times New Roman"/>
          <w:b/>
          <w:sz w:val="28"/>
          <w:szCs w:val="28"/>
        </w:rPr>
        <w:t>ход на рынок Франции</w:t>
      </w:r>
      <w:r w:rsidR="007C2DBB" w:rsidRPr="00A84EEF">
        <w:rPr>
          <w:rFonts w:ascii="Times New Roman" w:hAnsi="Times New Roman" w:cs="Times New Roman"/>
          <w:b/>
          <w:sz w:val="28"/>
          <w:szCs w:val="28"/>
        </w:rPr>
        <w:t xml:space="preserve"> и России</w:t>
      </w:r>
    </w:p>
    <w:p w:rsidR="00745892" w:rsidRDefault="00745892" w:rsidP="00A84EEF">
      <w:pPr>
        <w:spacing w:line="360" w:lineRule="auto"/>
        <w:jc w:val="both"/>
        <w:rPr>
          <w:rFonts w:ascii="Times New Roman" w:hAnsi="Times New Roman" w:cs="Times New Roman"/>
          <w:sz w:val="28"/>
          <w:szCs w:val="28"/>
        </w:rPr>
      </w:pPr>
    </w:p>
    <w:p w:rsidR="004A60F9" w:rsidRPr="00A84EEF" w:rsidRDefault="0064266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Итак, в данной части </w:t>
      </w:r>
      <w:proofErr w:type="gramStart"/>
      <w:r w:rsidRPr="00A84EEF">
        <w:rPr>
          <w:rFonts w:ascii="Times New Roman" w:hAnsi="Times New Roman" w:cs="Times New Roman"/>
          <w:sz w:val="28"/>
          <w:szCs w:val="28"/>
        </w:rPr>
        <w:t>мы</w:t>
      </w:r>
      <w:proofErr w:type="gramEnd"/>
      <w:r w:rsidRPr="00A84EEF">
        <w:rPr>
          <w:rFonts w:ascii="Times New Roman" w:hAnsi="Times New Roman" w:cs="Times New Roman"/>
          <w:sz w:val="28"/>
          <w:szCs w:val="28"/>
        </w:rPr>
        <w:t xml:space="preserve"> наконец приступим к сравнению стратегий выхода </w:t>
      </w:r>
      <w:r w:rsidR="00BF00D8" w:rsidRPr="00A84EEF">
        <w:rPr>
          <w:rFonts w:ascii="Times New Roman" w:hAnsi="Times New Roman" w:cs="Times New Roman"/>
          <w:sz w:val="28"/>
          <w:szCs w:val="28"/>
        </w:rPr>
        <w:t xml:space="preserve">немецкой </w:t>
      </w:r>
      <w:r w:rsidRPr="00A84EEF">
        <w:rPr>
          <w:rFonts w:ascii="Times New Roman" w:hAnsi="Times New Roman" w:cs="Times New Roman"/>
          <w:sz w:val="28"/>
          <w:szCs w:val="28"/>
        </w:rPr>
        <w:t xml:space="preserve">компании </w:t>
      </w:r>
      <w:proofErr w:type="spellStart"/>
      <w:r w:rsidRPr="00A84EEF">
        <w:rPr>
          <w:rFonts w:ascii="Times New Roman" w:hAnsi="Times New Roman" w:cs="Times New Roman"/>
          <w:sz w:val="28"/>
          <w:szCs w:val="28"/>
        </w:rPr>
        <w:t>Даймлер</w:t>
      </w:r>
      <w:proofErr w:type="spellEnd"/>
      <w:r w:rsidR="00BF00D8" w:rsidRPr="00A84EEF">
        <w:rPr>
          <w:rFonts w:ascii="Times New Roman" w:hAnsi="Times New Roman" w:cs="Times New Roman"/>
          <w:sz w:val="28"/>
          <w:szCs w:val="28"/>
        </w:rPr>
        <w:t xml:space="preserve"> на российский и французский рынки. Поставленная задача изначально кажется довольно трудной в реализации и даже невозможной, ведь выход на эти рынки осуществлялся в разные исторические моменты, в разных условиях и на разных стадиях жизненного цикла компаний. </w:t>
      </w:r>
      <w:r w:rsidR="004A60F9" w:rsidRPr="00A84EEF">
        <w:rPr>
          <w:rFonts w:ascii="Times New Roman" w:hAnsi="Times New Roman" w:cs="Times New Roman"/>
          <w:sz w:val="28"/>
          <w:szCs w:val="28"/>
        </w:rPr>
        <w:t xml:space="preserve">И все же с учетом постоянно изменяющегося рынка и экономических обстоятельств стратегии компании в разных странах корректируются с определенной периодичностью, </w:t>
      </w:r>
      <w:proofErr w:type="gramStart"/>
      <w:r w:rsidR="004A60F9" w:rsidRPr="00A84EEF">
        <w:rPr>
          <w:rFonts w:ascii="Times New Roman" w:hAnsi="Times New Roman" w:cs="Times New Roman"/>
          <w:sz w:val="28"/>
          <w:szCs w:val="28"/>
        </w:rPr>
        <w:t>меняясь</w:t>
      </w:r>
      <w:proofErr w:type="gramEnd"/>
      <w:r w:rsidR="004A60F9" w:rsidRPr="00A84EEF">
        <w:rPr>
          <w:rFonts w:ascii="Times New Roman" w:hAnsi="Times New Roman" w:cs="Times New Roman"/>
          <w:sz w:val="28"/>
          <w:szCs w:val="28"/>
        </w:rPr>
        <w:t xml:space="preserve"> порой до неузнаваемости от изначальной. Этот факт дает нам возможность рассмотреть текущую стратегию компании </w:t>
      </w:r>
      <w:proofErr w:type="spellStart"/>
      <w:r w:rsidR="004A60F9" w:rsidRPr="00A84EEF">
        <w:rPr>
          <w:rFonts w:ascii="Times New Roman" w:hAnsi="Times New Roman" w:cs="Times New Roman"/>
          <w:sz w:val="28"/>
          <w:szCs w:val="28"/>
        </w:rPr>
        <w:t>Даймлер</w:t>
      </w:r>
      <w:proofErr w:type="spellEnd"/>
      <w:r w:rsidR="004A60F9" w:rsidRPr="00A84EEF">
        <w:rPr>
          <w:rFonts w:ascii="Times New Roman" w:hAnsi="Times New Roman" w:cs="Times New Roman"/>
          <w:sz w:val="28"/>
          <w:szCs w:val="28"/>
        </w:rPr>
        <w:t xml:space="preserve"> на этих рынках как стратегию выхода на рынок.</w:t>
      </w:r>
    </w:p>
    <w:p w:rsidR="004610BD" w:rsidRPr="00A84EEF" w:rsidRDefault="00BF00D8"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Выход на рынок Франции был, можно сказать, вторым шагом для компании после начала пр</w:t>
      </w:r>
      <w:r w:rsidR="00B30C28" w:rsidRPr="00A84EEF">
        <w:rPr>
          <w:rFonts w:ascii="Times New Roman" w:hAnsi="Times New Roman" w:cs="Times New Roman"/>
          <w:sz w:val="28"/>
          <w:szCs w:val="28"/>
        </w:rPr>
        <w:t>оизводства, ведь на тот момент о</w:t>
      </w:r>
      <w:r w:rsidR="00061A02" w:rsidRPr="00A84EEF">
        <w:rPr>
          <w:rFonts w:ascii="Times New Roman" w:hAnsi="Times New Roman" w:cs="Times New Roman"/>
          <w:sz w:val="28"/>
          <w:szCs w:val="28"/>
        </w:rPr>
        <w:t xml:space="preserve">существление первоначального выхода на рынок Франции было довольно простой задачей для </w:t>
      </w:r>
      <w:r w:rsidRPr="00A84EEF">
        <w:rPr>
          <w:rFonts w:ascii="Times New Roman" w:hAnsi="Times New Roman" w:cs="Times New Roman"/>
          <w:sz w:val="28"/>
          <w:szCs w:val="28"/>
        </w:rPr>
        <w:t>высокотехничной для св</w:t>
      </w:r>
      <w:r w:rsidR="00B30C28" w:rsidRPr="00A84EEF">
        <w:rPr>
          <w:rFonts w:ascii="Times New Roman" w:hAnsi="Times New Roman" w:cs="Times New Roman"/>
          <w:sz w:val="28"/>
          <w:szCs w:val="28"/>
        </w:rPr>
        <w:t>оего времени</w:t>
      </w:r>
      <w:r w:rsidRPr="00A84EEF">
        <w:rPr>
          <w:rFonts w:ascii="Times New Roman" w:hAnsi="Times New Roman" w:cs="Times New Roman"/>
          <w:sz w:val="28"/>
          <w:szCs w:val="28"/>
        </w:rPr>
        <w:t xml:space="preserve"> компании</w:t>
      </w:r>
      <w:r w:rsidR="00061A02" w:rsidRPr="00A84EEF">
        <w:rPr>
          <w:rFonts w:ascii="Times New Roman" w:hAnsi="Times New Roman" w:cs="Times New Roman"/>
          <w:sz w:val="28"/>
          <w:szCs w:val="28"/>
        </w:rPr>
        <w:t xml:space="preserve"> </w:t>
      </w:r>
      <w:proofErr w:type="spellStart"/>
      <w:r w:rsidR="00061A02" w:rsidRPr="00A84EEF">
        <w:rPr>
          <w:rFonts w:ascii="Times New Roman" w:hAnsi="Times New Roman" w:cs="Times New Roman"/>
          <w:sz w:val="28"/>
          <w:szCs w:val="28"/>
        </w:rPr>
        <w:t>Даймлер</w:t>
      </w:r>
      <w:proofErr w:type="spellEnd"/>
      <w:r w:rsidR="00061A02" w:rsidRPr="00A84EEF">
        <w:rPr>
          <w:rFonts w:ascii="Times New Roman" w:hAnsi="Times New Roman" w:cs="Times New Roman"/>
          <w:sz w:val="28"/>
          <w:szCs w:val="28"/>
        </w:rPr>
        <w:t xml:space="preserve">. </w:t>
      </w:r>
      <w:proofErr w:type="gramStart"/>
      <w:r w:rsidR="00061A02" w:rsidRPr="00A84EEF">
        <w:rPr>
          <w:rFonts w:ascii="Times New Roman" w:hAnsi="Times New Roman" w:cs="Times New Roman"/>
          <w:sz w:val="28"/>
          <w:szCs w:val="28"/>
        </w:rPr>
        <w:t>На конец</w:t>
      </w:r>
      <w:proofErr w:type="gramEnd"/>
      <w:r w:rsidR="00061A02" w:rsidRPr="00A84EEF">
        <w:rPr>
          <w:rFonts w:ascii="Times New Roman" w:hAnsi="Times New Roman" w:cs="Times New Roman"/>
          <w:sz w:val="28"/>
          <w:szCs w:val="28"/>
        </w:rPr>
        <w:t xml:space="preserve"> </w:t>
      </w:r>
      <w:r w:rsidR="00061A02" w:rsidRPr="00A84EEF">
        <w:rPr>
          <w:rFonts w:ascii="Times New Roman" w:hAnsi="Times New Roman" w:cs="Times New Roman"/>
          <w:sz w:val="28"/>
          <w:szCs w:val="28"/>
          <w:lang w:val="en-US"/>
        </w:rPr>
        <w:t>XIX</w:t>
      </w:r>
      <w:r w:rsidR="00061A02" w:rsidRPr="00A84EEF">
        <w:rPr>
          <w:rFonts w:ascii="Times New Roman" w:hAnsi="Times New Roman" w:cs="Times New Roman"/>
          <w:sz w:val="28"/>
          <w:szCs w:val="28"/>
        </w:rPr>
        <w:t xml:space="preserve"> века Париж являлся столицей инноваций и моды. Все технические и модные новинки становились популярны именно здесь, так произошло и с автомобилями. Как уже упоминалось выше, в первое время продажи во Франции даже превосходили продажи в Германии, что связано с большей открытостью французского рынка ко всему новому. К тому же дорожная инфраструктура способствовала развитию автопромышленности – из-за популярности велосипедного спорта трассы поддерживались в хорошем состоянии, а правила дорожного движения довольно либеральны</w:t>
      </w:r>
      <w:r w:rsidR="00437445">
        <w:rPr>
          <w:rFonts w:ascii="Times New Roman" w:hAnsi="Times New Roman" w:cs="Times New Roman"/>
          <w:sz w:val="28"/>
          <w:szCs w:val="28"/>
        </w:rPr>
        <w:t>,</w:t>
      </w:r>
      <w:r w:rsidR="00061A02" w:rsidRPr="00A84EEF">
        <w:rPr>
          <w:rFonts w:ascii="Times New Roman" w:hAnsi="Times New Roman" w:cs="Times New Roman"/>
          <w:sz w:val="28"/>
          <w:szCs w:val="28"/>
        </w:rPr>
        <w:t xml:space="preserve"> в отличие от </w:t>
      </w:r>
      <w:proofErr w:type="gramStart"/>
      <w:r w:rsidR="00061A02" w:rsidRPr="00A84EEF">
        <w:rPr>
          <w:rFonts w:ascii="Times New Roman" w:hAnsi="Times New Roman" w:cs="Times New Roman"/>
          <w:sz w:val="28"/>
          <w:szCs w:val="28"/>
        </w:rPr>
        <w:t>немецких</w:t>
      </w:r>
      <w:proofErr w:type="gramEnd"/>
      <w:r w:rsidR="00061A02" w:rsidRPr="00A84EEF">
        <w:rPr>
          <w:rFonts w:ascii="Times New Roman" w:hAnsi="Times New Roman" w:cs="Times New Roman"/>
          <w:sz w:val="28"/>
          <w:szCs w:val="28"/>
        </w:rPr>
        <w:t xml:space="preserve"> и даже английских.</w:t>
      </w:r>
      <w:r w:rsidRPr="00A84EEF">
        <w:rPr>
          <w:rFonts w:ascii="Times New Roman" w:hAnsi="Times New Roman" w:cs="Times New Roman"/>
          <w:sz w:val="28"/>
          <w:szCs w:val="28"/>
        </w:rPr>
        <w:t xml:space="preserve"> Дальнейшая стратегия строилась во Франции уже на базе </w:t>
      </w:r>
      <w:proofErr w:type="gramStart"/>
      <w:r w:rsidRPr="00A84EEF">
        <w:rPr>
          <w:rFonts w:ascii="Times New Roman" w:hAnsi="Times New Roman" w:cs="Times New Roman"/>
          <w:sz w:val="28"/>
          <w:szCs w:val="28"/>
        </w:rPr>
        <w:t>достигнутых</w:t>
      </w:r>
      <w:proofErr w:type="gramEnd"/>
      <w:r w:rsidRPr="00A84EEF">
        <w:rPr>
          <w:rFonts w:ascii="Times New Roman" w:hAnsi="Times New Roman" w:cs="Times New Roman"/>
          <w:sz w:val="28"/>
          <w:szCs w:val="28"/>
        </w:rPr>
        <w:t xml:space="preserve"> в конце </w:t>
      </w:r>
      <w:r w:rsidRPr="00A84EEF">
        <w:rPr>
          <w:rFonts w:ascii="Times New Roman" w:hAnsi="Times New Roman" w:cs="Times New Roman"/>
          <w:sz w:val="28"/>
          <w:szCs w:val="28"/>
          <w:lang w:val="en-US"/>
        </w:rPr>
        <w:t>XIX</w:t>
      </w:r>
      <w:r w:rsidR="00437445">
        <w:rPr>
          <w:rFonts w:ascii="Times New Roman" w:hAnsi="Times New Roman" w:cs="Times New Roman"/>
          <w:sz w:val="28"/>
          <w:szCs w:val="28"/>
        </w:rPr>
        <w:t xml:space="preserve"> века </w:t>
      </w:r>
      <w:proofErr w:type="spellStart"/>
      <w:r w:rsidR="00437445">
        <w:rPr>
          <w:rFonts w:ascii="Times New Roman" w:hAnsi="Times New Roman" w:cs="Times New Roman"/>
          <w:sz w:val="28"/>
          <w:szCs w:val="28"/>
        </w:rPr>
        <w:t>соглашениий</w:t>
      </w:r>
      <w:proofErr w:type="spellEnd"/>
      <w:r w:rsidRPr="00A84EEF">
        <w:rPr>
          <w:rFonts w:ascii="Times New Roman" w:hAnsi="Times New Roman" w:cs="Times New Roman"/>
          <w:sz w:val="28"/>
          <w:szCs w:val="28"/>
        </w:rPr>
        <w:t>, что, опять же, довольно сильно упрощало задачу выхода на рынок страны.</w:t>
      </w:r>
    </w:p>
    <w:p w:rsidR="00FA0555" w:rsidRPr="00A84EEF" w:rsidRDefault="00BF00D8"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На российский рынок компания выходила несколько раз. Первый раз, еще довоенный, как уже упоминалось выше, был крайне удачен. Экспортируемые в </w:t>
      </w:r>
      <w:r w:rsidRPr="00A84EEF">
        <w:rPr>
          <w:rFonts w:ascii="Times New Roman" w:hAnsi="Times New Roman" w:cs="Times New Roman"/>
          <w:sz w:val="28"/>
          <w:szCs w:val="28"/>
        </w:rPr>
        <w:lastRenderedPageBreak/>
        <w:t xml:space="preserve">Российскую Империю автомобили пользовались огромным спросом, а российские независимые агенты грамотно занимались рекламой </w:t>
      </w:r>
      <w:r w:rsidR="00437445">
        <w:rPr>
          <w:rFonts w:ascii="Times New Roman" w:hAnsi="Times New Roman" w:cs="Times New Roman"/>
          <w:sz w:val="28"/>
          <w:szCs w:val="28"/>
        </w:rPr>
        <w:t>и привлечением клиентов. Однако</w:t>
      </w:r>
      <w:r w:rsidRPr="00A84EEF">
        <w:rPr>
          <w:rFonts w:ascii="Times New Roman" w:hAnsi="Times New Roman" w:cs="Times New Roman"/>
          <w:sz w:val="28"/>
          <w:szCs w:val="28"/>
        </w:rPr>
        <w:t xml:space="preserve"> революция 1917 года порвала все связи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с Россией</w:t>
      </w:r>
      <w:r w:rsidR="00B30C28" w:rsidRPr="00A84EEF">
        <w:rPr>
          <w:rFonts w:ascii="Times New Roman" w:hAnsi="Times New Roman" w:cs="Times New Roman"/>
          <w:sz w:val="28"/>
          <w:szCs w:val="28"/>
        </w:rPr>
        <w:t>, уничтожила потенциальных покупателей автомобилей как класс</w:t>
      </w:r>
      <w:r w:rsidRPr="00A84EEF">
        <w:rPr>
          <w:rFonts w:ascii="Times New Roman" w:hAnsi="Times New Roman" w:cs="Times New Roman"/>
          <w:sz w:val="28"/>
          <w:szCs w:val="28"/>
        </w:rPr>
        <w:t xml:space="preserve"> и сделала невозможным повторный выход на свой рынок в ближайшие годы. </w:t>
      </w:r>
      <w:r w:rsidR="00FA0555" w:rsidRPr="00A84EEF">
        <w:rPr>
          <w:rFonts w:ascii="Times New Roman" w:hAnsi="Times New Roman" w:cs="Times New Roman"/>
          <w:sz w:val="28"/>
          <w:szCs w:val="28"/>
        </w:rPr>
        <w:t xml:space="preserve">Во времена СССР компания тоже довольно активно начала сотрудничество с правительством, однако у населения все равно не было достаточно денег для покупки уже тогда позиционирующегося в классе </w:t>
      </w:r>
      <w:proofErr w:type="spellStart"/>
      <w:r w:rsidR="00FA0555" w:rsidRPr="00A84EEF">
        <w:rPr>
          <w:rFonts w:ascii="Times New Roman" w:hAnsi="Times New Roman" w:cs="Times New Roman"/>
          <w:sz w:val="28"/>
          <w:szCs w:val="28"/>
        </w:rPr>
        <w:t>премиум</w:t>
      </w:r>
      <w:proofErr w:type="spellEnd"/>
      <w:r w:rsidR="00FA0555" w:rsidRPr="00A84EEF">
        <w:rPr>
          <w:rFonts w:ascii="Times New Roman" w:hAnsi="Times New Roman" w:cs="Times New Roman"/>
          <w:sz w:val="28"/>
          <w:szCs w:val="28"/>
        </w:rPr>
        <w:t xml:space="preserve"> автомобиля.</w:t>
      </w:r>
      <w:r w:rsidR="00B425E5">
        <w:rPr>
          <w:rStyle w:val="a9"/>
          <w:rFonts w:ascii="Times New Roman" w:hAnsi="Times New Roman" w:cs="Times New Roman"/>
          <w:sz w:val="28"/>
          <w:szCs w:val="28"/>
        </w:rPr>
        <w:footnoteReference w:id="42"/>
      </w:r>
      <w:r w:rsidR="00FA0555" w:rsidRPr="00A84EEF">
        <w:rPr>
          <w:rFonts w:ascii="Times New Roman" w:hAnsi="Times New Roman" w:cs="Times New Roman"/>
          <w:sz w:val="28"/>
          <w:szCs w:val="28"/>
        </w:rPr>
        <w:t xml:space="preserve"> </w:t>
      </w:r>
    </w:p>
    <w:p w:rsidR="00BF00D8" w:rsidRPr="00A84EEF" w:rsidRDefault="00FA055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С развалом Советского Союза сильно изменилась как политическая, так и экономическая ситуация в стране. У населения появилась возможность покупать дорогие автомобили. Более того, в середине 1990-х </w:t>
      </w:r>
      <w:r w:rsidR="002C7423" w:rsidRPr="00A84EEF">
        <w:rPr>
          <w:rFonts w:ascii="Times New Roman" w:hAnsi="Times New Roman" w:cs="Times New Roman"/>
          <w:sz w:val="28"/>
          <w:szCs w:val="28"/>
        </w:rPr>
        <w:t>именно автомобиль</w:t>
      </w:r>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Мерседес</w:t>
      </w:r>
      <w:r w:rsidR="002C7423" w:rsidRPr="00A84EEF">
        <w:rPr>
          <w:rFonts w:ascii="Times New Roman" w:hAnsi="Times New Roman" w:cs="Times New Roman"/>
          <w:sz w:val="28"/>
          <w:szCs w:val="28"/>
        </w:rPr>
        <w:t>-Бенц</w:t>
      </w:r>
      <w:proofErr w:type="spellEnd"/>
      <w:r w:rsidR="002C7423" w:rsidRPr="00A84EEF">
        <w:rPr>
          <w:rFonts w:ascii="Times New Roman" w:hAnsi="Times New Roman" w:cs="Times New Roman"/>
          <w:sz w:val="28"/>
          <w:szCs w:val="28"/>
        </w:rPr>
        <w:t xml:space="preserve"> </w:t>
      </w:r>
      <w:r w:rsidR="002C7423" w:rsidRPr="00A84EEF">
        <w:rPr>
          <w:rFonts w:ascii="Times New Roman" w:hAnsi="Times New Roman" w:cs="Times New Roman"/>
          <w:sz w:val="28"/>
          <w:szCs w:val="28"/>
          <w:lang w:val="en-US"/>
        </w:rPr>
        <w:t>S</w:t>
      </w:r>
      <w:r w:rsidR="002C7423" w:rsidRPr="00A84EEF">
        <w:rPr>
          <w:rFonts w:ascii="Times New Roman" w:hAnsi="Times New Roman" w:cs="Times New Roman"/>
          <w:sz w:val="28"/>
          <w:szCs w:val="28"/>
        </w:rPr>
        <w:t>600</w:t>
      </w:r>
      <w:r w:rsidRPr="00A84EEF">
        <w:rPr>
          <w:rFonts w:ascii="Times New Roman" w:hAnsi="Times New Roman" w:cs="Times New Roman"/>
          <w:sz w:val="28"/>
          <w:szCs w:val="28"/>
        </w:rPr>
        <w:t xml:space="preserve"> считался неотъемлемым атрибутом принадлежности к так называемым «новым русским», то есть </w:t>
      </w:r>
      <w:r w:rsidR="002C7423" w:rsidRPr="00A84EEF">
        <w:rPr>
          <w:rFonts w:ascii="Times New Roman" w:hAnsi="Times New Roman" w:cs="Times New Roman"/>
          <w:sz w:val="28"/>
          <w:szCs w:val="28"/>
        </w:rPr>
        <w:t xml:space="preserve">людям, разбогатевшим после распада СССР. Таким образом, наличие у человека такого автомобиля автоматически награждало его высоким социальным статусом. На традиционных рынках такое отношения к отдельным маркам встречается довольно редко, но и в таких </w:t>
      </w:r>
      <w:r w:rsidR="00437445">
        <w:rPr>
          <w:rFonts w:ascii="Times New Roman" w:hAnsi="Times New Roman" w:cs="Times New Roman"/>
          <w:sz w:val="28"/>
          <w:szCs w:val="28"/>
        </w:rPr>
        <w:t>случаях обычно этими</w:t>
      </w:r>
      <w:r w:rsidR="002C7423" w:rsidRPr="00A84EEF">
        <w:rPr>
          <w:rFonts w:ascii="Times New Roman" w:hAnsi="Times New Roman" w:cs="Times New Roman"/>
          <w:sz w:val="28"/>
          <w:szCs w:val="28"/>
        </w:rPr>
        <w:t xml:space="preserve"> автомобилями являются машины представительского класса, такие как </w:t>
      </w:r>
      <w:proofErr w:type="spellStart"/>
      <w:r w:rsidR="002C7423" w:rsidRPr="00A84EEF">
        <w:rPr>
          <w:rFonts w:ascii="Times New Roman" w:hAnsi="Times New Roman" w:cs="Times New Roman"/>
          <w:sz w:val="28"/>
          <w:szCs w:val="28"/>
        </w:rPr>
        <w:t>Роллс-Ройс</w:t>
      </w:r>
      <w:proofErr w:type="spellEnd"/>
      <w:r w:rsidR="002C7423" w:rsidRPr="00A84EEF">
        <w:rPr>
          <w:rFonts w:ascii="Times New Roman" w:hAnsi="Times New Roman" w:cs="Times New Roman"/>
          <w:sz w:val="28"/>
          <w:szCs w:val="28"/>
        </w:rPr>
        <w:t xml:space="preserve"> или недавно </w:t>
      </w:r>
      <w:proofErr w:type="gramStart"/>
      <w:r w:rsidR="002C7423" w:rsidRPr="00A84EEF">
        <w:rPr>
          <w:rFonts w:ascii="Times New Roman" w:hAnsi="Times New Roman" w:cs="Times New Roman"/>
          <w:sz w:val="28"/>
          <w:szCs w:val="28"/>
        </w:rPr>
        <w:t>закрытый</w:t>
      </w:r>
      <w:proofErr w:type="gramEnd"/>
      <w:r w:rsidR="002C7423" w:rsidRPr="00A84EEF">
        <w:rPr>
          <w:rFonts w:ascii="Times New Roman" w:hAnsi="Times New Roman" w:cs="Times New Roman"/>
          <w:sz w:val="28"/>
          <w:szCs w:val="28"/>
        </w:rPr>
        <w:t xml:space="preserve"> </w:t>
      </w:r>
      <w:proofErr w:type="spellStart"/>
      <w:r w:rsidR="002C7423" w:rsidRPr="00A84EEF">
        <w:rPr>
          <w:rFonts w:ascii="Times New Roman" w:hAnsi="Times New Roman" w:cs="Times New Roman"/>
          <w:sz w:val="28"/>
          <w:szCs w:val="28"/>
        </w:rPr>
        <w:t>Даймлером</w:t>
      </w:r>
      <w:proofErr w:type="spellEnd"/>
      <w:r w:rsidR="002C7423" w:rsidRPr="00A84EEF">
        <w:rPr>
          <w:rFonts w:ascii="Times New Roman" w:hAnsi="Times New Roman" w:cs="Times New Roman"/>
          <w:sz w:val="28"/>
          <w:szCs w:val="28"/>
        </w:rPr>
        <w:t xml:space="preserve"> же </w:t>
      </w:r>
      <w:proofErr w:type="spellStart"/>
      <w:r w:rsidR="002C7423" w:rsidRPr="00A84EEF">
        <w:rPr>
          <w:rFonts w:ascii="Times New Roman" w:hAnsi="Times New Roman" w:cs="Times New Roman"/>
          <w:sz w:val="28"/>
          <w:szCs w:val="28"/>
        </w:rPr>
        <w:t>Майбах</w:t>
      </w:r>
      <w:proofErr w:type="spellEnd"/>
      <w:r w:rsidR="002C7423" w:rsidRPr="00A84EEF">
        <w:rPr>
          <w:rFonts w:ascii="Times New Roman" w:hAnsi="Times New Roman" w:cs="Times New Roman"/>
          <w:sz w:val="28"/>
          <w:szCs w:val="28"/>
        </w:rPr>
        <w:t>.</w:t>
      </w:r>
    </w:p>
    <w:p w:rsidR="00923641" w:rsidRPr="00A84EEF" w:rsidRDefault="00923641"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Что касается предпочтений покупателей относительно продукции, разницу можно увидеть в таблице 1.</w:t>
      </w:r>
    </w:p>
    <w:p w:rsidR="00923641" w:rsidRPr="00A84EEF" w:rsidRDefault="00923641"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Таблица 1. Объем продаж </w:t>
      </w:r>
      <w:r w:rsidR="009B75BD" w:rsidRPr="00A84EEF">
        <w:rPr>
          <w:rFonts w:ascii="Times New Roman" w:hAnsi="Times New Roman" w:cs="Times New Roman"/>
          <w:sz w:val="28"/>
          <w:szCs w:val="28"/>
        </w:rPr>
        <w:t>по моделям, Франция и Россия</w:t>
      </w:r>
    </w:p>
    <w:tbl>
      <w:tblPr>
        <w:tblW w:w="9233" w:type="dxa"/>
        <w:tblInd w:w="89" w:type="dxa"/>
        <w:tblLook w:val="04A0"/>
      </w:tblPr>
      <w:tblGrid>
        <w:gridCol w:w="3058"/>
        <w:gridCol w:w="1350"/>
        <w:gridCol w:w="1565"/>
        <w:gridCol w:w="1417"/>
        <w:gridCol w:w="1843"/>
      </w:tblGrid>
      <w:tr w:rsidR="00923641" w:rsidRPr="00A84EEF" w:rsidTr="00182524">
        <w:trPr>
          <w:trHeight w:val="323"/>
        </w:trPr>
        <w:tc>
          <w:tcPr>
            <w:tcW w:w="30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Модель</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 xml:space="preserve">Россия 2010, </w:t>
            </w:r>
            <w:proofErr w:type="spellStart"/>
            <w:proofErr w:type="gramStart"/>
            <w:r w:rsidRPr="00A84EEF">
              <w:rPr>
                <w:rFonts w:ascii="Times New Roman" w:eastAsia="Times New Roman" w:hAnsi="Times New Roman" w:cs="Times New Roman"/>
                <w:color w:val="000000"/>
                <w:sz w:val="28"/>
                <w:szCs w:val="28"/>
                <w:lang w:eastAsia="ru-RU"/>
              </w:rPr>
              <w:t>шт</w:t>
            </w:r>
            <w:proofErr w:type="spellEnd"/>
            <w:proofErr w:type="gramEnd"/>
          </w:p>
        </w:tc>
        <w:tc>
          <w:tcPr>
            <w:tcW w:w="1565" w:type="dxa"/>
            <w:tcBorders>
              <w:top w:val="single" w:sz="8" w:space="0" w:color="auto"/>
              <w:left w:val="nil"/>
              <w:bottom w:val="single" w:sz="8"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 xml:space="preserve">Франция 2010, </w:t>
            </w:r>
            <w:proofErr w:type="spellStart"/>
            <w:proofErr w:type="gramStart"/>
            <w:r w:rsidRPr="00A84EEF">
              <w:rPr>
                <w:rFonts w:ascii="Times New Roman" w:eastAsia="Times New Roman" w:hAnsi="Times New Roman" w:cs="Times New Roman"/>
                <w:color w:val="000000"/>
                <w:sz w:val="28"/>
                <w:szCs w:val="28"/>
                <w:lang w:eastAsia="ru-RU"/>
              </w:rPr>
              <w:t>шт</w:t>
            </w:r>
            <w:proofErr w:type="spellEnd"/>
            <w:proofErr w:type="gramEnd"/>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доля, Россия</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доля, Франция</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S–класс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1 911</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914</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9.69%</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2.06%</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lastRenderedPageBreak/>
              <w:t>Е-класс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5 599</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7672</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28.39%</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17.26%</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С-класс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3 005</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11004</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15.24%</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24.76%</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А-класс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223</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11387</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1.13%</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25.62%</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B–класс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1 007</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9047</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5.11%</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20.36%</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G/GL–класс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2 639</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48</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13.38%</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0.11%</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М-класс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2 392</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1824</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12.13%</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4.10%</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GLK-класс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2 770</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2309</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14.04%</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5.20%</w:t>
            </w:r>
          </w:p>
        </w:tc>
      </w:tr>
      <w:tr w:rsidR="00923641" w:rsidRPr="00A84EEF" w:rsidTr="00182524">
        <w:trPr>
          <w:trHeight w:val="308"/>
        </w:trPr>
        <w:tc>
          <w:tcPr>
            <w:tcW w:w="3058" w:type="dxa"/>
            <w:tcBorders>
              <w:top w:val="nil"/>
              <w:left w:val="single" w:sz="8" w:space="0" w:color="auto"/>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R-класс</w:t>
            </w:r>
          </w:p>
        </w:tc>
        <w:tc>
          <w:tcPr>
            <w:tcW w:w="1350"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178</w:t>
            </w:r>
          </w:p>
        </w:tc>
        <w:tc>
          <w:tcPr>
            <w:tcW w:w="1565"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237</w:t>
            </w:r>
          </w:p>
        </w:tc>
        <w:tc>
          <w:tcPr>
            <w:tcW w:w="1417" w:type="dxa"/>
            <w:tcBorders>
              <w:top w:val="nil"/>
              <w:left w:val="nil"/>
              <w:bottom w:val="single" w:sz="4"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0.90%</w:t>
            </w:r>
          </w:p>
        </w:tc>
        <w:tc>
          <w:tcPr>
            <w:tcW w:w="1843" w:type="dxa"/>
            <w:tcBorders>
              <w:top w:val="nil"/>
              <w:left w:val="nil"/>
              <w:bottom w:val="single" w:sz="4"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0.53%</w:t>
            </w:r>
          </w:p>
        </w:tc>
      </w:tr>
      <w:tr w:rsidR="00923641" w:rsidRPr="00A84EEF" w:rsidTr="00182524">
        <w:trPr>
          <w:trHeight w:val="323"/>
        </w:trPr>
        <w:tc>
          <w:tcPr>
            <w:tcW w:w="3058" w:type="dxa"/>
            <w:tcBorders>
              <w:top w:val="nil"/>
              <w:left w:val="single" w:sz="8" w:space="0" w:color="auto"/>
              <w:bottom w:val="single" w:sz="8"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Всего</w:t>
            </w:r>
          </w:p>
        </w:tc>
        <w:tc>
          <w:tcPr>
            <w:tcW w:w="1350" w:type="dxa"/>
            <w:tcBorders>
              <w:top w:val="nil"/>
              <w:left w:val="nil"/>
              <w:bottom w:val="single" w:sz="8"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19 724</w:t>
            </w:r>
          </w:p>
        </w:tc>
        <w:tc>
          <w:tcPr>
            <w:tcW w:w="1565" w:type="dxa"/>
            <w:tcBorders>
              <w:top w:val="nil"/>
              <w:left w:val="nil"/>
              <w:bottom w:val="single" w:sz="8"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44442</w:t>
            </w:r>
          </w:p>
        </w:tc>
        <w:tc>
          <w:tcPr>
            <w:tcW w:w="1417" w:type="dxa"/>
            <w:tcBorders>
              <w:top w:val="nil"/>
              <w:left w:val="nil"/>
              <w:bottom w:val="single" w:sz="8" w:space="0" w:color="auto"/>
              <w:right w:val="single" w:sz="4"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100.00%</w:t>
            </w:r>
          </w:p>
        </w:tc>
        <w:tc>
          <w:tcPr>
            <w:tcW w:w="1843" w:type="dxa"/>
            <w:tcBorders>
              <w:top w:val="nil"/>
              <w:left w:val="nil"/>
              <w:bottom w:val="single" w:sz="8" w:space="0" w:color="auto"/>
              <w:right w:val="single" w:sz="8" w:space="0" w:color="auto"/>
            </w:tcBorders>
            <w:shd w:val="clear" w:color="auto" w:fill="auto"/>
            <w:noWrap/>
            <w:vAlign w:val="bottom"/>
            <w:hideMark/>
          </w:tcPr>
          <w:p w:rsidR="00923641" w:rsidRPr="00A84EEF" w:rsidRDefault="00923641" w:rsidP="00A84EEF">
            <w:pPr>
              <w:spacing w:after="0" w:line="360" w:lineRule="auto"/>
              <w:jc w:val="both"/>
              <w:rPr>
                <w:rFonts w:ascii="Times New Roman" w:eastAsia="Times New Roman" w:hAnsi="Times New Roman" w:cs="Times New Roman"/>
                <w:color w:val="000000"/>
                <w:sz w:val="28"/>
                <w:szCs w:val="28"/>
                <w:lang w:eastAsia="ru-RU"/>
              </w:rPr>
            </w:pPr>
            <w:r w:rsidRPr="00A84EEF">
              <w:rPr>
                <w:rFonts w:ascii="Times New Roman" w:eastAsia="Times New Roman" w:hAnsi="Times New Roman" w:cs="Times New Roman"/>
                <w:color w:val="000000"/>
                <w:sz w:val="28"/>
                <w:szCs w:val="28"/>
                <w:lang w:eastAsia="ru-RU"/>
              </w:rPr>
              <w:t>100.00%</w:t>
            </w:r>
          </w:p>
        </w:tc>
      </w:tr>
    </w:tbl>
    <w:p w:rsidR="00923641" w:rsidRPr="00A84EEF" w:rsidRDefault="00923641"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По данным официальных дилеров </w:t>
      </w:r>
      <w:r w:rsidRPr="00A84EEF">
        <w:rPr>
          <w:rFonts w:ascii="Times New Roman" w:hAnsi="Times New Roman" w:cs="Times New Roman"/>
          <w:sz w:val="28"/>
          <w:szCs w:val="28"/>
          <w:lang w:val="en-US"/>
        </w:rPr>
        <w:t>Mercedes</w:t>
      </w:r>
      <w:r w:rsidRPr="00A84EEF">
        <w:rPr>
          <w:rFonts w:ascii="Times New Roman" w:hAnsi="Times New Roman" w:cs="Times New Roman"/>
          <w:sz w:val="28"/>
          <w:szCs w:val="28"/>
        </w:rPr>
        <w:t>-</w:t>
      </w:r>
      <w:r w:rsidRPr="00A84EEF">
        <w:rPr>
          <w:rFonts w:ascii="Times New Roman" w:hAnsi="Times New Roman" w:cs="Times New Roman"/>
          <w:sz w:val="28"/>
          <w:szCs w:val="28"/>
          <w:lang w:val="en-US"/>
        </w:rPr>
        <w:t>Benz</w:t>
      </w:r>
      <w:r w:rsidRPr="00A84EEF">
        <w:rPr>
          <w:rFonts w:ascii="Times New Roman" w:hAnsi="Times New Roman" w:cs="Times New Roman"/>
          <w:sz w:val="28"/>
          <w:szCs w:val="28"/>
        </w:rPr>
        <w:t xml:space="preserve"> в России и Франции</w:t>
      </w:r>
    </w:p>
    <w:p w:rsidR="00263BD5" w:rsidRPr="00A84EEF" w:rsidRDefault="009B75BD"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Из таблицы 1 видно, что объемы продаж в целом по Франции выше, чем по России. Однако виден и тренд, который был отмечен выше – в развитой стране Европейского союза модели классов</w:t>
      </w:r>
      <w:proofErr w:type="gramStart"/>
      <w:r w:rsidRPr="00A84EEF">
        <w:rPr>
          <w:rFonts w:ascii="Times New Roman" w:hAnsi="Times New Roman" w:cs="Times New Roman"/>
          <w:sz w:val="28"/>
          <w:szCs w:val="28"/>
        </w:rPr>
        <w:t xml:space="preserve"> А</w:t>
      </w:r>
      <w:proofErr w:type="gramEnd"/>
      <w:r w:rsidRPr="00A84EEF">
        <w:rPr>
          <w:rFonts w:ascii="Times New Roman" w:hAnsi="Times New Roman" w:cs="Times New Roman"/>
          <w:sz w:val="28"/>
          <w:szCs w:val="28"/>
        </w:rPr>
        <w:t xml:space="preserve"> и </w:t>
      </w:r>
      <w:r w:rsidRPr="00A84EEF">
        <w:rPr>
          <w:rFonts w:ascii="Times New Roman" w:hAnsi="Times New Roman" w:cs="Times New Roman"/>
          <w:sz w:val="28"/>
          <w:szCs w:val="28"/>
          <w:lang w:val="en-US"/>
        </w:rPr>
        <w:t>B</w:t>
      </w:r>
      <w:r w:rsidRPr="00A84EEF">
        <w:rPr>
          <w:rFonts w:ascii="Times New Roman" w:hAnsi="Times New Roman" w:cs="Times New Roman"/>
          <w:sz w:val="28"/>
          <w:szCs w:val="28"/>
        </w:rPr>
        <w:t xml:space="preserve"> –экономичные и практичные в использовании автомобили - составляют вместе 45% продаж, а наиболее дорогие модели не пользуются особым спросом.  При этом в России, развивающейся стране, </w:t>
      </w:r>
      <w:r w:rsidR="00263BD5" w:rsidRPr="00A84EEF">
        <w:rPr>
          <w:rFonts w:ascii="Times New Roman" w:hAnsi="Times New Roman" w:cs="Times New Roman"/>
          <w:sz w:val="28"/>
          <w:szCs w:val="28"/>
        </w:rPr>
        <w:t>именно классы</w:t>
      </w:r>
      <w:proofErr w:type="gramStart"/>
      <w:r w:rsidR="00263BD5" w:rsidRPr="00A84EEF">
        <w:rPr>
          <w:rFonts w:ascii="Times New Roman" w:hAnsi="Times New Roman" w:cs="Times New Roman"/>
          <w:sz w:val="28"/>
          <w:szCs w:val="28"/>
        </w:rPr>
        <w:t xml:space="preserve"> А</w:t>
      </w:r>
      <w:proofErr w:type="gramEnd"/>
      <w:r w:rsidR="00263BD5" w:rsidRPr="00A84EEF">
        <w:rPr>
          <w:rFonts w:ascii="Times New Roman" w:hAnsi="Times New Roman" w:cs="Times New Roman"/>
          <w:sz w:val="28"/>
          <w:szCs w:val="28"/>
        </w:rPr>
        <w:t xml:space="preserve"> и В не пользуются популярностью, отдавая лидирующие места в продажах спортивным и представительским автомобилям.</w:t>
      </w:r>
      <w:r w:rsidRPr="00A84EEF">
        <w:rPr>
          <w:rFonts w:ascii="Times New Roman" w:hAnsi="Times New Roman" w:cs="Times New Roman"/>
          <w:sz w:val="28"/>
          <w:szCs w:val="28"/>
        </w:rPr>
        <w:t xml:space="preserve"> </w:t>
      </w:r>
    </w:p>
    <w:p w:rsidR="00923641" w:rsidRPr="00A84EEF" w:rsidRDefault="00263BD5"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Такая статистика подтверждает тот факт, что</w:t>
      </w:r>
      <w:r w:rsidR="00923641" w:rsidRPr="00A84EEF">
        <w:rPr>
          <w:rFonts w:ascii="Times New Roman" w:hAnsi="Times New Roman" w:cs="Times New Roman"/>
          <w:sz w:val="28"/>
          <w:szCs w:val="28"/>
        </w:rPr>
        <w:t xml:space="preserve"> Франция относится к числу развитых стран, в которых уже происходит спад в потреблении автомобилей и идет тенденция к рационализации использования автомобиля. </w:t>
      </w:r>
      <w:r w:rsidRPr="00A84EEF">
        <w:rPr>
          <w:rFonts w:ascii="Times New Roman" w:hAnsi="Times New Roman" w:cs="Times New Roman"/>
          <w:sz w:val="28"/>
          <w:szCs w:val="28"/>
        </w:rPr>
        <w:t xml:space="preserve">Хотя компания и пытается остаться в глазах французов именно маркой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наметившиеся тенденции заставляют ее сместиться в позиционировании на уровень ниже. </w:t>
      </w:r>
      <w:r w:rsidR="00923641" w:rsidRPr="00A84EEF">
        <w:rPr>
          <w:rFonts w:ascii="Times New Roman" w:hAnsi="Times New Roman" w:cs="Times New Roman"/>
          <w:sz w:val="28"/>
          <w:szCs w:val="28"/>
        </w:rPr>
        <w:t xml:space="preserve">Таким образом, сейчас акцент рекламной компании там стоит на </w:t>
      </w:r>
      <w:proofErr w:type="spellStart"/>
      <w:r w:rsidR="00923641" w:rsidRPr="00A84EEF">
        <w:rPr>
          <w:rFonts w:ascii="Times New Roman" w:hAnsi="Times New Roman" w:cs="Times New Roman"/>
          <w:sz w:val="28"/>
          <w:szCs w:val="28"/>
        </w:rPr>
        <w:t>экологичности</w:t>
      </w:r>
      <w:proofErr w:type="spellEnd"/>
      <w:r w:rsidR="00923641" w:rsidRPr="00A84EEF">
        <w:rPr>
          <w:rFonts w:ascii="Times New Roman" w:hAnsi="Times New Roman" w:cs="Times New Roman"/>
          <w:sz w:val="28"/>
          <w:szCs w:val="28"/>
        </w:rPr>
        <w:t xml:space="preserve"> и безопасности</w:t>
      </w:r>
      <w:r w:rsidRPr="00A84EEF">
        <w:rPr>
          <w:rFonts w:ascii="Times New Roman" w:hAnsi="Times New Roman" w:cs="Times New Roman"/>
          <w:sz w:val="28"/>
          <w:szCs w:val="28"/>
        </w:rPr>
        <w:t xml:space="preserve"> продукции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а наибольшее внимание и вовсе</w:t>
      </w:r>
      <w:r w:rsidR="00303959">
        <w:rPr>
          <w:rFonts w:ascii="Times New Roman" w:hAnsi="Times New Roman" w:cs="Times New Roman"/>
          <w:sz w:val="28"/>
          <w:szCs w:val="28"/>
        </w:rPr>
        <w:t xml:space="preserve"> уделено автомобилям марки </w:t>
      </w:r>
      <w:r w:rsidR="00303959">
        <w:rPr>
          <w:rFonts w:ascii="Times New Roman" w:hAnsi="Times New Roman" w:cs="Times New Roman"/>
          <w:sz w:val="28"/>
          <w:szCs w:val="28"/>
          <w:lang w:val="en-US"/>
        </w:rPr>
        <w:t>smart</w:t>
      </w:r>
      <w:r w:rsidRPr="00A84EEF">
        <w:rPr>
          <w:rFonts w:ascii="Times New Roman" w:hAnsi="Times New Roman" w:cs="Times New Roman"/>
          <w:sz w:val="28"/>
          <w:szCs w:val="28"/>
        </w:rPr>
        <w:t>.</w:t>
      </w:r>
    </w:p>
    <w:p w:rsidR="007C2DBB" w:rsidRPr="00A84EEF" w:rsidRDefault="00673E97"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Основная причина отличия стратегии выхода на Российский автомобильный рынок заключается </w:t>
      </w:r>
      <w:r w:rsidR="002C7423" w:rsidRPr="00A84EEF">
        <w:rPr>
          <w:rFonts w:ascii="Times New Roman" w:hAnsi="Times New Roman" w:cs="Times New Roman"/>
          <w:sz w:val="28"/>
          <w:szCs w:val="28"/>
        </w:rPr>
        <w:t xml:space="preserve">именно </w:t>
      </w:r>
      <w:r w:rsidRPr="00A84EEF">
        <w:rPr>
          <w:rFonts w:ascii="Times New Roman" w:hAnsi="Times New Roman" w:cs="Times New Roman"/>
          <w:sz w:val="28"/>
          <w:szCs w:val="28"/>
        </w:rPr>
        <w:t xml:space="preserve">в восприятии российскими покупателями брендов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Как уже было сказано выше, компания работает в нескольких </w:t>
      </w:r>
      <w:r w:rsidRPr="00A84EEF">
        <w:rPr>
          <w:rFonts w:ascii="Times New Roman" w:hAnsi="Times New Roman" w:cs="Times New Roman"/>
          <w:sz w:val="28"/>
          <w:szCs w:val="28"/>
        </w:rPr>
        <w:lastRenderedPageBreak/>
        <w:t xml:space="preserve">ценовых и индустриальных сегментах. Основные из них в России: автомобили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Мерседес-Бенц</w:t>
      </w:r>
      <w:proofErr w:type="spellEnd"/>
      <w:r w:rsidRPr="00A84EEF">
        <w:rPr>
          <w:rFonts w:ascii="Times New Roman" w:hAnsi="Times New Roman" w:cs="Times New Roman"/>
          <w:sz w:val="28"/>
          <w:szCs w:val="28"/>
        </w:rPr>
        <w:t xml:space="preserve">, небольшие </w:t>
      </w:r>
      <w:r w:rsidR="00B425E5">
        <w:rPr>
          <w:rFonts w:ascii="Times New Roman" w:hAnsi="Times New Roman" w:cs="Times New Roman"/>
          <w:sz w:val="28"/>
          <w:szCs w:val="28"/>
        </w:rPr>
        <w:t xml:space="preserve">автомобили городского типа </w:t>
      </w:r>
      <w:r w:rsidR="00B425E5">
        <w:rPr>
          <w:rFonts w:ascii="Times New Roman" w:hAnsi="Times New Roman" w:cs="Times New Roman"/>
          <w:sz w:val="28"/>
          <w:szCs w:val="28"/>
          <w:lang w:val="en-US"/>
        </w:rPr>
        <w:t>smart</w:t>
      </w:r>
      <w:r w:rsidRPr="00A84EEF">
        <w:rPr>
          <w:rFonts w:ascii="Times New Roman" w:hAnsi="Times New Roman" w:cs="Times New Roman"/>
          <w:sz w:val="28"/>
          <w:szCs w:val="28"/>
        </w:rPr>
        <w:t xml:space="preserve"> и грузовики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w:t>
      </w:r>
      <w:proofErr w:type="spellStart"/>
      <w:r w:rsidRPr="00A84EEF">
        <w:rPr>
          <w:rFonts w:ascii="Times New Roman" w:hAnsi="Times New Roman" w:cs="Times New Roman"/>
          <w:sz w:val="28"/>
          <w:szCs w:val="28"/>
        </w:rPr>
        <w:t>Тракс</w:t>
      </w:r>
      <w:proofErr w:type="spellEnd"/>
      <w:r w:rsidRPr="00A84EEF">
        <w:rPr>
          <w:rFonts w:ascii="Times New Roman" w:hAnsi="Times New Roman" w:cs="Times New Roman"/>
          <w:sz w:val="28"/>
          <w:szCs w:val="28"/>
        </w:rPr>
        <w:t xml:space="preserve"> или </w:t>
      </w:r>
      <w:proofErr w:type="spellStart"/>
      <w:r w:rsidRPr="00A84EEF">
        <w:rPr>
          <w:rFonts w:ascii="Times New Roman" w:hAnsi="Times New Roman" w:cs="Times New Roman"/>
          <w:sz w:val="28"/>
          <w:szCs w:val="28"/>
        </w:rPr>
        <w:t>Мерседес-Бенц</w:t>
      </w:r>
      <w:proofErr w:type="spellEnd"/>
      <w:r w:rsidRPr="00A84EEF">
        <w:rPr>
          <w:rFonts w:ascii="Times New Roman" w:hAnsi="Times New Roman" w:cs="Times New Roman"/>
          <w:sz w:val="28"/>
          <w:szCs w:val="28"/>
        </w:rPr>
        <w:t xml:space="preserve">. </w:t>
      </w:r>
    </w:p>
    <w:p w:rsidR="002C7423" w:rsidRPr="00A84EEF" w:rsidRDefault="002C7423"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Пассажирские автомобили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продаются в России сильно доро</w:t>
      </w:r>
      <w:r w:rsidR="00FC043F" w:rsidRPr="00A84EEF">
        <w:rPr>
          <w:rFonts w:ascii="Times New Roman" w:hAnsi="Times New Roman" w:cs="Times New Roman"/>
          <w:sz w:val="28"/>
          <w:szCs w:val="28"/>
        </w:rPr>
        <w:t xml:space="preserve">же, чем на традиционных рынках, что связано, в первую очередь с высокими пошлинами на ввоз автомобилей. И все же их производство в России не смогло бы окупиться – недостаточный объем продаж и большое количество популярных модификаций помешали бы наладить эффективное производство на месте. </w:t>
      </w:r>
      <w:r w:rsidR="00DD0BD6">
        <w:rPr>
          <w:rFonts w:ascii="Times New Roman" w:hAnsi="Times New Roman" w:cs="Times New Roman"/>
          <w:sz w:val="28"/>
          <w:szCs w:val="28"/>
        </w:rPr>
        <w:t>К тому же, исчезла бы та эксклюзивность, за которую российские потребители так ценят эту марку.</w:t>
      </w:r>
    </w:p>
    <w:p w:rsidR="007749F3" w:rsidRPr="00A84EEF" w:rsidRDefault="00FC043F"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К тому же в</w:t>
      </w:r>
      <w:r w:rsidR="00673E97" w:rsidRPr="00A84EEF">
        <w:rPr>
          <w:rFonts w:ascii="Times New Roman" w:hAnsi="Times New Roman" w:cs="Times New Roman"/>
          <w:sz w:val="28"/>
          <w:szCs w:val="28"/>
        </w:rPr>
        <w:t xml:space="preserve"> России очень силен так называемый эффе</w:t>
      </w:r>
      <w:proofErr w:type="gramStart"/>
      <w:r w:rsidR="00673E97" w:rsidRPr="00A84EEF">
        <w:rPr>
          <w:rFonts w:ascii="Times New Roman" w:hAnsi="Times New Roman" w:cs="Times New Roman"/>
          <w:sz w:val="28"/>
          <w:szCs w:val="28"/>
        </w:rPr>
        <w:t>кт стр</w:t>
      </w:r>
      <w:proofErr w:type="gramEnd"/>
      <w:r w:rsidR="00673E97" w:rsidRPr="00A84EEF">
        <w:rPr>
          <w:rFonts w:ascii="Times New Roman" w:hAnsi="Times New Roman" w:cs="Times New Roman"/>
          <w:sz w:val="28"/>
          <w:szCs w:val="28"/>
        </w:rPr>
        <w:t xml:space="preserve">аны производства. </w:t>
      </w:r>
      <w:r w:rsidR="007749F3" w:rsidRPr="00A84EEF">
        <w:rPr>
          <w:rFonts w:ascii="Times New Roman" w:hAnsi="Times New Roman" w:cs="Times New Roman"/>
          <w:sz w:val="28"/>
          <w:szCs w:val="28"/>
        </w:rPr>
        <w:t xml:space="preserve">Для категории </w:t>
      </w:r>
      <w:proofErr w:type="spellStart"/>
      <w:r w:rsidR="007749F3" w:rsidRPr="00A84EEF">
        <w:rPr>
          <w:rFonts w:ascii="Times New Roman" w:hAnsi="Times New Roman" w:cs="Times New Roman"/>
          <w:sz w:val="28"/>
          <w:szCs w:val="28"/>
        </w:rPr>
        <w:t>премиум</w:t>
      </w:r>
      <w:proofErr w:type="spellEnd"/>
      <w:r w:rsidR="007749F3" w:rsidRPr="00A84EEF">
        <w:rPr>
          <w:rFonts w:ascii="Times New Roman" w:hAnsi="Times New Roman" w:cs="Times New Roman"/>
          <w:sz w:val="28"/>
          <w:szCs w:val="28"/>
        </w:rPr>
        <w:t xml:space="preserve">, в которой в основном работает </w:t>
      </w:r>
      <w:proofErr w:type="spellStart"/>
      <w:r w:rsidR="007749F3" w:rsidRPr="00A84EEF">
        <w:rPr>
          <w:rFonts w:ascii="Times New Roman" w:hAnsi="Times New Roman" w:cs="Times New Roman"/>
          <w:sz w:val="28"/>
          <w:szCs w:val="28"/>
        </w:rPr>
        <w:t>Даймлер</w:t>
      </w:r>
      <w:proofErr w:type="spellEnd"/>
      <w:r w:rsidR="007749F3" w:rsidRPr="00A84EEF">
        <w:rPr>
          <w:rFonts w:ascii="Times New Roman" w:hAnsi="Times New Roman" w:cs="Times New Roman"/>
          <w:sz w:val="28"/>
          <w:szCs w:val="28"/>
        </w:rPr>
        <w:t>, этот эффект осо</w:t>
      </w:r>
      <w:r w:rsidRPr="00A84EEF">
        <w:rPr>
          <w:rFonts w:ascii="Times New Roman" w:hAnsi="Times New Roman" w:cs="Times New Roman"/>
          <w:sz w:val="28"/>
          <w:szCs w:val="28"/>
        </w:rPr>
        <w:t>бенно важно учитывать при решениях о переносе производства. П</w:t>
      </w:r>
      <w:r w:rsidR="007749F3" w:rsidRPr="00A84EEF">
        <w:rPr>
          <w:rFonts w:ascii="Times New Roman" w:hAnsi="Times New Roman" w:cs="Times New Roman"/>
          <w:sz w:val="28"/>
          <w:szCs w:val="28"/>
        </w:rPr>
        <w:t xml:space="preserve">о отношению к </w:t>
      </w:r>
      <w:r w:rsidRPr="00A84EEF">
        <w:rPr>
          <w:rFonts w:ascii="Times New Roman" w:hAnsi="Times New Roman" w:cs="Times New Roman"/>
          <w:sz w:val="28"/>
          <w:szCs w:val="28"/>
        </w:rPr>
        <w:t xml:space="preserve">автомобильной продукции </w:t>
      </w:r>
      <w:r w:rsidR="007749F3" w:rsidRPr="00A84EEF">
        <w:rPr>
          <w:rFonts w:ascii="Times New Roman" w:hAnsi="Times New Roman" w:cs="Times New Roman"/>
          <w:sz w:val="28"/>
          <w:szCs w:val="28"/>
        </w:rPr>
        <w:t>Германи</w:t>
      </w:r>
      <w:r w:rsidRPr="00A84EEF">
        <w:rPr>
          <w:rFonts w:ascii="Times New Roman" w:hAnsi="Times New Roman" w:cs="Times New Roman"/>
          <w:sz w:val="28"/>
          <w:szCs w:val="28"/>
        </w:rPr>
        <w:t>и у граж</w:t>
      </w:r>
      <w:r w:rsidR="00863FDA" w:rsidRPr="00A84EEF">
        <w:rPr>
          <w:rFonts w:ascii="Times New Roman" w:hAnsi="Times New Roman" w:cs="Times New Roman"/>
          <w:sz w:val="28"/>
          <w:szCs w:val="28"/>
        </w:rPr>
        <w:t>дан России, как</w:t>
      </w:r>
      <w:r w:rsidRPr="00A84EEF">
        <w:rPr>
          <w:rFonts w:ascii="Times New Roman" w:hAnsi="Times New Roman" w:cs="Times New Roman"/>
          <w:sz w:val="28"/>
          <w:szCs w:val="28"/>
        </w:rPr>
        <w:t xml:space="preserve"> и во всем мире, прослеживается весьма сильный положительный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аны производства.</w:t>
      </w:r>
      <w:r w:rsidRPr="00A84EEF">
        <w:rPr>
          <w:rStyle w:val="a9"/>
          <w:rFonts w:ascii="Times New Roman" w:hAnsi="Times New Roman" w:cs="Times New Roman"/>
          <w:sz w:val="28"/>
          <w:szCs w:val="28"/>
        </w:rPr>
        <w:footnoteReference w:id="43"/>
      </w:r>
      <w:r w:rsidRPr="00A84EEF">
        <w:rPr>
          <w:rFonts w:ascii="Times New Roman" w:hAnsi="Times New Roman" w:cs="Times New Roman"/>
          <w:sz w:val="28"/>
          <w:szCs w:val="28"/>
        </w:rPr>
        <w:t xml:space="preserve"> </w:t>
      </w:r>
    </w:p>
    <w:p w:rsidR="00024B9D" w:rsidRPr="00A84EEF" w:rsidRDefault="00024B9D"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Для Франции же, как для устоявшегося и стабильного рынка, страна </w:t>
      </w:r>
      <w:proofErr w:type="gramStart"/>
      <w:r w:rsidRPr="00A84EEF">
        <w:rPr>
          <w:rFonts w:ascii="Times New Roman" w:hAnsi="Times New Roman" w:cs="Times New Roman"/>
          <w:sz w:val="28"/>
          <w:szCs w:val="28"/>
        </w:rPr>
        <w:t>производства</w:t>
      </w:r>
      <w:proofErr w:type="gramEnd"/>
      <w:r w:rsidRPr="00A84EEF">
        <w:rPr>
          <w:rFonts w:ascii="Times New Roman" w:hAnsi="Times New Roman" w:cs="Times New Roman"/>
          <w:sz w:val="28"/>
          <w:szCs w:val="28"/>
        </w:rPr>
        <w:t xml:space="preserve"> безусловно имеет значение, однако оно не столь велико, как в России.</w:t>
      </w:r>
      <w:r w:rsidR="00863FDA" w:rsidRPr="00A84EEF">
        <w:rPr>
          <w:rFonts w:ascii="Times New Roman" w:hAnsi="Times New Roman" w:cs="Times New Roman"/>
          <w:sz w:val="28"/>
          <w:szCs w:val="28"/>
        </w:rPr>
        <w:t xml:space="preserve"> Тесные связи с Германией связаны в первую очередь с географической близостью стран. Расстояния и объем продаж между ближайшими соседями дают шанс хорошо контролировать систему продаж и производство на территории Франции. </w:t>
      </w:r>
    </w:p>
    <w:p w:rsidR="004A60F9" w:rsidRPr="00A84EEF" w:rsidRDefault="004A60F9"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Стоит заметить, что </w:t>
      </w:r>
      <w:r w:rsidR="00863FDA" w:rsidRPr="00A84EEF">
        <w:rPr>
          <w:rFonts w:ascii="Times New Roman" w:hAnsi="Times New Roman" w:cs="Times New Roman"/>
          <w:sz w:val="28"/>
          <w:szCs w:val="28"/>
        </w:rPr>
        <w:t xml:space="preserve">хотя </w:t>
      </w:r>
      <w:r w:rsidRPr="00A84EEF">
        <w:rPr>
          <w:rFonts w:ascii="Times New Roman" w:hAnsi="Times New Roman" w:cs="Times New Roman"/>
          <w:sz w:val="28"/>
          <w:szCs w:val="28"/>
        </w:rPr>
        <w:t xml:space="preserve">все пассажирские автомобили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продаваемые на российской территории – экспо</w:t>
      </w:r>
      <w:r w:rsidR="00863FDA" w:rsidRPr="00A84EEF">
        <w:rPr>
          <w:rFonts w:ascii="Times New Roman" w:hAnsi="Times New Roman" w:cs="Times New Roman"/>
          <w:sz w:val="28"/>
          <w:szCs w:val="28"/>
        </w:rPr>
        <w:t>ртные,</w:t>
      </w:r>
      <w:r w:rsidR="00FF18DE" w:rsidRPr="00A84EEF">
        <w:rPr>
          <w:rFonts w:ascii="Times New Roman" w:hAnsi="Times New Roman" w:cs="Times New Roman"/>
          <w:sz w:val="28"/>
          <w:szCs w:val="28"/>
        </w:rPr>
        <w:t xml:space="preserve"> компания предпочитает не доверять такой важный рынок сторонним агентам, поэтому продажами и сервисным обслуживанием занимается дочернее предприятие компании </w:t>
      </w:r>
      <w:r w:rsidR="00FF18DE" w:rsidRPr="00A84EEF">
        <w:rPr>
          <w:rFonts w:ascii="Times New Roman" w:hAnsi="Times New Roman" w:cs="Times New Roman"/>
          <w:sz w:val="28"/>
          <w:szCs w:val="28"/>
        </w:rPr>
        <w:lastRenderedPageBreak/>
        <w:t>«</w:t>
      </w:r>
      <w:proofErr w:type="spellStart"/>
      <w:r w:rsidR="00FF18DE" w:rsidRPr="00A84EEF">
        <w:rPr>
          <w:rFonts w:ascii="Times New Roman" w:hAnsi="Times New Roman" w:cs="Times New Roman"/>
          <w:sz w:val="28"/>
          <w:szCs w:val="28"/>
        </w:rPr>
        <w:t>Мерседес-Бенц</w:t>
      </w:r>
      <w:proofErr w:type="spellEnd"/>
      <w:r w:rsidR="00FF18DE" w:rsidRPr="00A84EEF">
        <w:rPr>
          <w:rFonts w:ascii="Times New Roman" w:hAnsi="Times New Roman" w:cs="Times New Roman"/>
          <w:sz w:val="28"/>
          <w:szCs w:val="28"/>
        </w:rPr>
        <w:t xml:space="preserve"> Рус».</w:t>
      </w:r>
      <w:r w:rsidR="00966325" w:rsidRPr="00A84EEF">
        <w:rPr>
          <w:rFonts w:ascii="Times New Roman" w:hAnsi="Times New Roman" w:cs="Times New Roman"/>
          <w:sz w:val="28"/>
          <w:szCs w:val="28"/>
        </w:rPr>
        <w:t xml:space="preserve"> Поиском и отбором дилеров также занимается сама компания.</w:t>
      </w:r>
      <w:r w:rsidR="00966325" w:rsidRPr="00A84EEF">
        <w:rPr>
          <w:rStyle w:val="a9"/>
          <w:rFonts w:ascii="Times New Roman" w:hAnsi="Times New Roman" w:cs="Times New Roman"/>
          <w:sz w:val="28"/>
          <w:szCs w:val="28"/>
        </w:rPr>
        <w:footnoteReference w:id="44"/>
      </w:r>
      <w:r w:rsidR="00966325" w:rsidRPr="00A84EEF">
        <w:rPr>
          <w:rFonts w:ascii="Times New Roman" w:hAnsi="Times New Roman" w:cs="Times New Roman"/>
          <w:sz w:val="28"/>
          <w:szCs w:val="28"/>
        </w:rPr>
        <w:t xml:space="preserve"> </w:t>
      </w:r>
    </w:p>
    <w:p w:rsidR="00FF18DE" w:rsidRPr="00A84EEF" w:rsidRDefault="00FF18DE"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Во Франци</w:t>
      </w:r>
      <w:r w:rsidR="008275ED" w:rsidRPr="00A84EEF">
        <w:rPr>
          <w:rFonts w:ascii="Times New Roman" w:hAnsi="Times New Roman" w:cs="Times New Roman"/>
          <w:sz w:val="28"/>
          <w:szCs w:val="28"/>
        </w:rPr>
        <w:t>ю пассажирские автомобили тоже ввозятся из Германии и также продаются дочерней компание</w:t>
      </w:r>
      <w:r w:rsidR="00966325" w:rsidRPr="00A84EEF">
        <w:rPr>
          <w:rFonts w:ascii="Times New Roman" w:hAnsi="Times New Roman" w:cs="Times New Roman"/>
          <w:sz w:val="28"/>
          <w:szCs w:val="28"/>
        </w:rPr>
        <w:t xml:space="preserve">й </w:t>
      </w:r>
      <w:proofErr w:type="spellStart"/>
      <w:r w:rsidR="00966325" w:rsidRPr="00A84EEF">
        <w:rPr>
          <w:rFonts w:ascii="Times New Roman" w:hAnsi="Times New Roman" w:cs="Times New Roman"/>
          <w:sz w:val="28"/>
          <w:szCs w:val="28"/>
        </w:rPr>
        <w:t>Даймлера</w:t>
      </w:r>
      <w:proofErr w:type="spellEnd"/>
      <w:r w:rsidR="00966325" w:rsidRPr="00A84EEF">
        <w:rPr>
          <w:rFonts w:ascii="Times New Roman" w:hAnsi="Times New Roman" w:cs="Times New Roman"/>
          <w:sz w:val="28"/>
          <w:szCs w:val="28"/>
        </w:rPr>
        <w:t xml:space="preserve">. Единственная модель, производимая на территории самой Франции – </w:t>
      </w:r>
      <w:proofErr w:type="spellStart"/>
      <w:r w:rsidR="00966325" w:rsidRPr="00A84EEF">
        <w:rPr>
          <w:rFonts w:ascii="Times New Roman" w:hAnsi="Times New Roman" w:cs="Times New Roman"/>
          <w:sz w:val="28"/>
          <w:szCs w:val="28"/>
        </w:rPr>
        <w:t>смарт</w:t>
      </w:r>
      <w:proofErr w:type="spellEnd"/>
      <w:r w:rsidR="00966325" w:rsidRPr="00A84EEF">
        <w:rPr>
          <w:rStyle w:val="a9"/>
          <w:rFonts w:ascii="Times New Roman" w:hAnsi="Times New Roman" w:cs="Times New Roman"/>
          <w:sz w:val="28"/>
          <w:szCs w:val="28"/>
        </w:rPr>
        <w:footnoteReference w:id="45"/>
      </w:r>
      <w:r w:rsidR="00966325" w:rsidRPr="00A84EEF">
        <w:rPr>
          <w:rFonts w:ascii="Times New Roman" w:hAnsi="Times New Roman" w:cs="Times New Roman"/>
          <w:sz w:val="28"/>
          <w:szCs w:val="28"/>
        </w:rPr>
        <w:t xml:space="preserve">, что связано с высокой популярностью модели. </w:t>
      </w:r>
      <w:r w:rsidR="004D6198" w:rsidRPr="00A84EEF">
        <w:rPr>
          <w:rFonts w:ascii="Times New Roman" w:hAnsi="Times New Roman" w:cs="Times New Roman"/>
          <w:sz w:val="28"/>
          <w:szCs w:val="28"/>
        </w:rPr>
        <w:t xml:space="preserve">За 2012 год во Франции было продано 6810 </w:t>
      </w:r>
      <w:proofErr w:type="spellStart"/>
      <w:r w:rsidR="004D6198" w:rsidRPr="00A84EEF">
        <w:rPr>
          <w:rFonts w:ascii="Times New Roman" w:hAnsi="Times New Roman" w:cs="Times New Roman"/>
          <w:sz w:val="28"/>
          <w:szCs w:val="28"/>
        </w:rPr>
        <w:t>смартов</w:t>
      </w:r>
      <w:proofErr w:type="spellEnd"/>
      <w:r w:rsidR="00342570" w:rsidRPr="00A84EEF">
        <w:rPr>
          <w:rStyle w:val="a9"/>
          <w:rFonts w:ascii="Times New Roman" w:hAnsi="Times New Roman" w:cs="Times New Roman"/>
          <w:sz w:val="28"/>
          <w:szCs w:val="28"/>
        </w:rPr>
        <w:footnoteReference w:id="46"/>
      </w:r>
      <w:r w:rsidR="004D6198" w:rsidRPr="00A84EEF">
        <w:rPr>
          <w:rFonts w:ascii="Times New Roman" w:hAnsi="Times New Roman" w:cs="Times New Roman"/>
          <w:sz w:val="28"/>
          <w:szCs w:val="28"/>
        </w:rPr>
        <w:t xml:space="preserve">. В России с начала продаж в июле 2012 </w:t>
      </w:r>
      <w:r w:rsidR="00D453E0" w:rsidRPr="00A84EEF">
        <w:rPr>
          <w:rFonts w:ascii="Times New Roman" w:hAnsi="Times New Roman" w:cs="Times New Roman"/>
          <w:sz w:val="28"/>
          <w:szCs w:val="28"/>
        </w:rPr>
        <w:t xml:space="preserve">и до конца года </w:t>
      </w:r>
      <w:r w:rsidR="00A80395">
        <w:rPr>
          <w:rFonts w:ascii="Times New Roman" w:hAnsi="Times New Roman" w:cs="Times New Roman"/>
          <w:sz w:val="28"/>
          <w:szCs w:val="28"/>
        </w:rPr>
        <w:t xml:space="preserve">- </w:t>
      </w:r>
      <w:r w:rsidR="004D6198" w:rsidRPr="00A84EEF">
        <w:rPr>
          <w:rFonts w:ascii="Times New Roman" w:hAnsi="Times New Roman" w:cs="Times New Roman"/>
          <w:sz w:val="28"/>
          <w:szCs w:val="28"/>
        </w:rPr>
        <w:t>лишь 31</w:t>
      </w:r>
      <w:r w:rsidR="00D453E0" w:rsidRPr="00A84EEF">
        <w:rPr>
          <w:rFonts w:ascii="Times New Roman" w:hAnsi="Times New Roman" w:cs="Times New Roman"/>
          <w:sz w:val="28"/>
          <w:szCs w:val="28"/>
        </w:rPr>
        <w:t xml:space="preserve">. Даже учитывая столь недолгий срок присутствия на рынке, можно утверждать, что продажи </w:t>
      </w:r>
      <w:proofErr w:type="spellStart"/>
      <w:r w:rsidR="00D453E0" w:rsidRPr="00A84EEF">
        <w:rPr>
          <w:rFonts w:ascii="Times New Roman" w:hAnsi="Times New Roman" w:cs="Times New Roman"/>
          <w:sz w:val="28"/>
          <w:szCs w:val="28"/>
        </w:rPr>
        <w:t>смарта</w:t>
      </w:r>
      <w:proofErr w:type="spellEnd"/>
      <w:r w:rsidR="00D453E0" w:rsidRPr="00A84EEF">
        <w:rPr>
          <w:rFonts w:ascii="Times New Roman" w:hAnsi="Times New Roman" w:cs="Times New Roman"/>
          <w:sz w:val="28"/>
          <w:szCs w:val="28"/>
        </w:rPr>
        <w:t xml:space="preserve"> начались довольно неактивно. Основной причиной считают </w:t>
      </w:r>
      <w:r w:rsidR="00E13064" w:rsidRPr="00A84EEF">
        <w:rPr>
          <w:rFonts w:ascii="Times New Roman" w:hAnsi="Times New Roman" w:cs="Times New Roman"/>
          <w:sz w:val="28"/>
          <w:szCs w:val="28"/>
        </w:rPr>
        <w:t xml:space="preserve">восприятие цены населением неоправданно высокой для такой небольшой машины. К тому же разница в цене между Германией и Россией составляет порядка 80%. </w:t>
      </w:r>
    </w:p>
    <w:p w:rsidR="00D16D4A" w:rsidRPr="00A84EEF" w:rsidRDefault="00B9240C"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Что касается автобусо</w:t>
      </w:r>
      <w:r w:rsidR="00E91A5A" w:rsidRPr="00A84EEF">
        <w:rPr>
          <w:rFonts w:ascii="Times New Roman" w:hAnsi="Times New Roman" w:cs="Times New Roman"/>
          <w:sz w:val="28"/>
          <w:szCs w:val="28"/>
        </w:rPr>
        <w:t xml:space="preserve">в и грузовиков компании </w:t>
      </w:r>
      <w:proofErr w:type="spellStart"/>
      <w:r w:rsidR="00E91A5A" w:rsidRPr="00A84EEF">
        <w:rPr>
          <w:rFonts w:ascii="Times New Roman" w:hAnsi="Times New Roman" w:cs="Times New Roman"/>
          <w:sz w:val="28"/>
          <w:szCs w:val="28"/>
        </w:rPr>
        <w:t>Даймлер</w:t>
      </w:r>
      <w:proofErr w:type="spellEnd"/>
      <w:r w:rsidR="00E91A5A" w:rsidRPr="00A84EEF">
        <w:rPr>
          <w:rFonts w:ascii="Times New Roman" w:hAnsi="Times New Roman" w:cs="Times New Roman"/>
          <w:sz w:val="28"/>
          <w:szCs w:val="28"/>
        </w:rPr>
        <w:t xml:space="preserve">, в России их </w:t>
      </w:r>
      <w:r w:rsidR="00182524" w:rsidRPr="00A84EEF">
        <w:rPr>
          <w:rFonts w:ascii="Times New Roman" w:hAnsi="Times New Roman" w:cs="Times New Roman"/>
          <w:sz w:val="28"/>
          <w:szCs w:val="28"/>
        </w:rPr>
        <w:t xml:space="preserve">представляют те же дилеры, что и пассажирские машины. На данный момент российский рынок грузовых автомобилей не является самым крупным для </w:t>
      </w:r>
      <w:proofErr w:type="spellStart"/>
      <w:r w:rsidR="00182524" w:rsidRPr="00A84EEF">
        <w:rPr>
          <w:rFonts w:ascii="Times New Roman" w:hAnsi="Times New Roman" w:cs="Times New Roman"/>
          <w:sz w:val="28"/>
          <w:szCs w:val="28"/>
        </w:rPr>
        <w:t>Даймлера</w:t>
      </w:r>
      <w:proofErr w:type="spellEnd"/>
      <w:r w:rsidR="00182524" w:rsidRPr="00A84EEF">
        <w:rPr>
          <w:rFonts w:ascii="Times New Roman" w:hAnsi="Times New Roman" w:cs="Times New Roman"/>
          <w:sz w:val="28"/>
          <w:szCs w:val="28"/>
        </w:rPr>
        <w:t>. На российский рынок поставляется незначительный для общего объема продаж процент</w:t>
      </w:r>
      <w:r w:rsidR="00D16D4A" w:rsidRPr="00A84EEF">
        <w:rPr>
          <w:rFonts w:ascii="Times New Roman" w:hAnsi="Times New Roman" w:cs="Times New Roman"/>
          <w:sz w:val="28"/>
          <w:szCs w:val="28"/>
        </w:rPr>
        <w:t xml:space="preserve">. </w:t>
      </w:r>
      <w:r w:rsidR="00E15E6F" w:rsidRPr="00A84EEF">
        <w:rPr>
          <w:rFonts w:ascii="Times New Roman" w:hAnsi="Times New Roman" w:cs="Times New Roman"/>
          <w:sz w:val="28"/>
          <w:szCs w:val="28"/>
        </w:rPr>
        <w:t>В связи с этим компания предпринимает ряд действий, направленных на увеличение своего присутствия. В частности, в рамках стратегии развития этой части рынка компания приобрела 11% акций российского производителя грузовых автомобилей «КАМАЗ», что дало хороший толчок для более серьезного выхода на эту часть российского рынка.</w:t>
      </w:r>
      <w:r w:rsidR="00C07807" w:rsidRPr="00A84EEF">
        <w:rPr>
          <w:rFonts w:ascii="Times New Roman" w:hAnsi="Times New Roman" w:cs="Times New Roman"/>
          <w:sz w:val="28"/>
          <w:szCs w:val="28"/>
        </w:rPr>
        <w:t xml:space="preserve"> По результатам </w:t>
      </w:r>
      <w:r w:rsidR="00C07807" w:rsidRPr="00A84EEF">
        <w:rPr>
          <w:rFonts w:ascii="Times New Roman" w:hAnsi="Times New Roman" w:cs="Times New Roman"/>
          <w:color w:val="000000" w:themeColor="text1"/>
          <w:sz w:val="28"/>
          <w:szCs w:val="28"/>
        </w:rPr>
        <w:lastRenderedPageBreak/>
        <w:t xml:space="preserve">заключенной сделки «КАМАЗ» получил лицензию на серийное производство моделей </w:t>
      </w:r>
      <w:proofErr w:type="spellStart"/>
      <w:r w:rsidR="00C07807" w:rsidRPr="00A84EEF">
        <w:rPr>
          <w:rFonts w:ascii="Times New Roman" w:hAnsi="Times New Roman" w:cs="Times New Roman"/>
          <w:color w:val="000000" w:themeColor="text1"/>
          <w:sz w:val="28"/>
          <w:szCs w:val="28"/>
          <w:shd w:val="clear" w:color="auto" w:fill="FFFFFF"/>
        </w:rPr>
        <w:t>Mercedes-Benz</w:t>
      </w:r>
      <w:proofErr w:type="spellEnd"/>
      <w:r w:rsidR="00C07807" w:rsidRPr="00A84EEF">
        <w:rPr>
          <w:rFonts w:ascii="Times New Roman" w:hAnsi="Times New Roman" w:cs="Times New Roman"/>
          <w:color w:val="000000" w:themeColor="text1"/>
          <w:sz w:val="28"/>
          <w:szCs w:val="28"/>
          <w:shd w:val="clear" w:color="auto" w:fill="FFFFFF"/>
        </w:rPr>
        <w:t xml:space="preserve"> </w:t>
      </w:r>
      <w:proofErr w:type="spellStart"/>
      <w:r w:rsidR="00C07807" w:rsidRPr="00A84EEF">
        <w:rPr>
          <w:rFonts w:ascii="Times New Roman" w:hAnsi="Times New Roman" w:cs="Times New Roman"/>
          <w:color w:val="000000" w:themeColor="text1"/>
          <w:sz w:val="28"/>
          <w:szCs w:val="28"/>
          <w:shd w:val="clear" w:color="auto" w:fill="FFFFFF"/>
        </w:rPr>
        <w:t>Actros</w:t>
      </w:r>
      <w:proofErr w:type="spellEnd"/>
      <w:r w:rsidR="00C07807" w:rsidRPr="00A84EEF">
        <w:rPr>
          <w:rFonts w:ascii="Times New Roman" w:hAnsi="Times New Roman" w:cs="Times New Roman"/>
          <w:color w:val="000000" w:themeColor="text1"/>
          <w:sz w:val="28"/>
          <w:szCs w:val="28"/>
          <w:shd w:val="clear" w:color="auto" w:fill="FFFFFF"/>
        </w:rPr>
        <w:t xml:space="preserve">, </w:t>
      </w:r>
      <w:proofErr w:type="spellStart"/>
      <w:r w:rsidR="00C07807" w:rsidRPr="00A84EEF">
        <w:rPr>
          <w:rFonts w:ascii="Times New Roman" w:hAnsi="Times New Roman" w:cs="Times New Roman"/>
          <w:color w:val="000000" w:themeColor="text1"/>
          <w:sz w:val="28"/>
          <w:szCs w:val="28"/>
          <w:shd w:val="clear" w:color="auto" w:fill="FFFFFF"/>
        </w:rPr>
        <w:t>Axor</w:t>
      </w:r>
      <w:proofErr w:type="spellEnd"/>
      <w:r w:rsidR="00C07807" w:rsidRPr="00A84EEF">
        <w:rPr>
          <w:rFonts w:ascii="Times New Roman" w:hAnsi="Times New Roman" w:cs="Times New Roman"/>
          <w:color w:val="000000" w:themeColor="text1"/>
          <w:sz w:val="28"/>
          <w:szCs w:val="28"/>
          <w:shd w:val="clear" w:color="auto" w:fill="FFFFFF"/>
        </w:rPr>
        <w:t xml:space="preserve">, и </w:t>
      </w:r>
      <w:proofErr w:type="spellStart"/>
      <w:r w:rsidR="00C07807" w:rsidRPr="00A84EEF">
        <w:rPr>
          <w:rFonts w:ascii="Times New Roman" w:hAnsi="Times New Roman" w:cs="Times New Roman"/>
          <w:color w:val="000000" w:themeColor="text1"/>
          <w:sz w:val="28"/>
          <w:szCs w:val="28"/>
          <w:shd w:val="clear" w:color="auto" w:fill="FFFFFF"/>
        </w:rPr>
        <w:t>Atego</w:t>
      </w:r>
      <w:proofErr w:type="spellEnd"/>
      <w:r w:rsidR="00C07807" w:rsidRPr="00A84EEF">
        <w:rPr>
          <w:rFonts w:ascii="Times New Roman" w:hAnsi="Times New Roman" w:cs="Times New Roman"/>
          <w:color w:val="000000" w:themeColor="text1"/>
          <w:sz w:val="28"/>
          <w:szCs w:val="28"/>
          <w:shd w:val="clear" w:color="auto" w:fill="FFFFFF"/>
        </w:rPr>
        <w:t>.</w:t>
      </w:r>
      <w:r w:rsidR="00C07807" w:rsidRPr="00A84EEF">
        <w:rPr>
          <w:rStyle w:val="a9"/>
          <w:rFonts w:ascii="Times New Roman" w:hAnsi="Times New Roman" w:cs="Times New Roman"/>
          <w:color w:val="000000" w:themeColor="text1"/>
          <w:sz w:val="28"/>
          <w:szCs w:val="28"/>
          <w:shd w:val="clear" w:color="auto" w:fill="FFFFFF"/>
        </w:rPr>
        <w:footnoteReference w:id="47"/>
      </w:r>
      <w:r w:rsidR="00C07807" w:rsidRPr="00A84EEF">
        <w:rPr>
          <w:rFonts w:ascii="Times New Roman" w:hAnsi="Times New Roman" w:cs="Times New Roman"/>
          <w:color w:val="000000" w:themeColor="text1"/>
          <w:sz w:val="28"/>
          <w:szCs w:val="28"/>
          <w:shd w:val="clear" w:color="auto" w:fill="FFFFFF"/>
        </w:rPr>
        <w:t xml:space="preserve"> </w:t>
      </w:r>
    </w:p>
    <w:p w:rsidR="00B9240C" w:rsidRPr="00A84EEF" w:rsidRDefault="00C07807"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Во Франции грузовые автомобили и автобусы столь затребованы, что в регионе находится сразу несколько заводов, производящих их. </w:t>
      </w:r>
    </w:p>
    <w:p w:rsidR="00B9240C" w:rsidRPr="00A84EEF" w:rsidRDefault="00D16D4A"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Финансовые услуги пользуются примерно одинаковой </w:t>
      </w:r>
      <w:proofErr w:type="gramStart"/>
      <w:r w:rsidRPr="00A84EEF">
        <w:rPr>
          <w:rFonts w:ascii="Times New Roman" w:hAnsi="Times New Roman" w:cs="Times New Roman"/>
          <w:sz w:val="28"/>
          <w:szCs w:val="28"/>
        </w:rPr>
        <w:t>популярностью</w:t>
      </w:r>
      <w:proofErr w:type="gramEnd"/>
      <w:r w:rsidRPr="00A84EEF">
        <w:rPr>
          <w:rFonts w:ascii="Times New Roman" w:hAnsi="Times New Roman" w:cs="Times New Roman"/>
          <w:sz w:val="28"/>
          <w:szCs w:val="28"/>
        </w:rPr>
        <w:t xml:space="preserve"> как в России, так и во Франции. Системы лизинга и </w:t>
      </w:r>
      <w:proofErr w:type="spellStart"/>
      <w:r w:rsidRPr="00A84EEF">
        <w:rPr>
          <w:rFonts w:ascii="Times New Roman" w:hAnsi="Times New Roman" w:cs="Times New Roman"/>
          <w:sz w:val="28"/>
          <w:szCs w:val="28"/>
        </w:rPr>
        <w:t>автокредитования</w:t>
      </w:r>
      <w:proofErr w:type="spellEnd"/>
      <w:r w:rsidRPr="00A84EEF">
        <w:rPr>
          <w:rFonts w:ascii="Times New Roman" w:hAnsi="Times New Roman" w:cs="Times New Roman"/>
          <w:sz w:val="28"/>
          <w:szCs w:val="28"/>
        </w:rPr>
        <w:t xml:space="preserve"> хорошо развиты и на евр</w:t>
      </w:r>
      <w:r w:rsidR="00C07807" w:rsidRPr="00A84EEF">
        <w:rPr>
          <w:rFonts w:ascii="Times New Roman" w:hAnsi="Times New Roman" w:cs="Times New Roman"/>
          <w:sz w:val="28"/>
          <w:szCs w:val="28"/>
        </w:rPr>
        <w:t>опейском и на российском рынке.</w:t>
      </w:r>
    </w:p>
    <w:p w:rsidR="00C07807" w:rsidRPr="00A84EEF" w:rsidRDefault="00C07807"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настоящий момент компания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обращает все больше и больше внимания на российск</w:t>
      </w:r>
      <w:r w:rsidR="00B60101" w:rsidRPr="00A84EEF">
        <w:rPr>
          <w:rFonts w:ascii="Times New Roman" w:hAnsi="Times New Roman" w:cs="Times New Roman"/>
          <w:sz w:val="28"/>
          <w:szCs w:val="28"/>
        </w:rPr>
        <w:t>ое направление</w:t>
      </w:r>
      <w:r w:rsidRPr="00A84EEF">
        <w:rPr>
          <w:rFonts w:ascii="Times New Roman" w:hAnsi="Times New Roman" w:cs="Times New Roman"/>
          <w:sz w:val="28"/>
          <w:szCs w:val="28"/>
        </w:rPr>
        <w:t>. Основная стратегия выхода на ры</w:t>
      </w:r>
      <w:r w:rsidR="00B60101" w:rsidRPr="00A84EEF">
        <w:rPr>
          <w:rFonts w:ascii="Times New Roman" w:hAnsi="Times New Roman" w:cs="Times New Roman"/>
          <w:sz w:val="28"/>
          <w:szCs w:val="28"/>
        </w:rPr>
        <w:t xml:space="preserve">нок – стратегия экспорта. Компания самостоятельно занимается построением всех необходимых для деятельности </w:t>
      </w:r>
      <w:proofErr w:type="spellStart"/>
      <w:r w:rsidR="00B60101" w:rsidRPr="00A84EEF">
        <w:rPr>
          <w:rFonts w:ascii="Times New Roman" w:hAnsi="Times New Roman" w:cs="Times New Roman"/>
          <w:sz w:val="28"/>
          <w:szCs w:val="28"/>
        </w:rPr>
        <w:t>логистических</w:t>
      </w:r>
      <w:proofErr w:type="spellEnd"/>
      <w:r w:rsidR="00B60101" w:rsidRPr="00A84EEF">
        <w:rPr>
          <w:rFonts w:ascii="Times New Roman" w:hAnsi="Times New Roman" w:cs="Times New Roman"/>
          <w:sz w:val="28"/>
          <w:szCs w:val="28"/>
        </w:rPr>
        <w:t xml:space="preserve"> цепочек и очень жестко контролирует своих дилеров, что говорит нам о стратегии прямого экспорта. Однако не все торговые точки контролируются компанией. Для расширения своего присутствия на рынке компания также выдает достойным доверия агентам лицензию на продажи своих автомобилей от имени самой компании, то есть фактически предоставляет право франшизы. </w:t>
      </w:r>
    </w:p>
    <w:p w:rsidR="00B60101" w:rsidRPr="00A84EEF" w:rsidRDefault="00B60101"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Покупка части акций российского производителя грузовых автомобилей с последующей передачей лицензии на производство фактически является частью стратегии совместной предпринимательской деятельности, что говорит нам о том, что компания берет на себя определенные риски.</w:t>
      </w:r>
    </w:p>
    <w:p w:rsidR="00B60101" w:rsidRPr="00A84EEF" w:rsidRDefault="00B60101"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Однако </w:t>
      </w:r>
      <w:r w:rsidR="00A80395">
        <w:rPr>
          <w:rFonts w:ascii="Times New Roman" w:hAnsi="Times New Roman" w:cs="Times New Roman"/>
          <w:sz w:val="28"/>
          <w:szCs w:val="28"/>
        </w:rPr>
        <w:t xml:space="preserve">у </w:t>
      </w:r>
      <w:proofErr w:type="spellStart"/>
      <w:r w:rsidR="00A80395">
        <w:rPr>
          <w:rFonts w:ascii="Times New Roman" w:hAnsi="Times New Roman" w:cs="Times New Roman"/>
          <w:sz w:val="28"/>
          <w:szCs w:val="28"/>
        </w:rPr>
        <w:t>Даймлера</w:t>
      </w:r>
      <w:proofErr w:type="spellEnd"/>
      <w:r w:rsidR="00A80395">
        <w:rPr>
          <w:rFonts w:ascii="Times New Roman" w:hAnsi="Times New Roman" w:cs="Times New Roman"/>
          <w:sz w:val="28"/>
          <w:szCs w:val="28"/>
        </w:rPr>
        <w:t xml:space="preserve"> на территории России</w:t>
      </w:r>
      <w:r w:rsidRPr="00A84EEF">
        <w:rPr>
          <w:rFonts w:ascii="Times New Roman" w:hAnsi="Times New Roman" w:cs="Times New Roman"/>
          <w:sz w:val="28"/>
          <w:szCs w:val="28"/>
        </w:rPr>
        <w:t xml:space="preserve"> еще нет ни одного предприятия, производящего пассажирские автомобили, что доказывает, что при разработке стратегии компания учитывает не только аспекты, касающиеся затрат при производстве, но и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аны производства, который не так важен при производстве коммерческих автомобилей.</w:t>
      </w:r>
      <w:r w:rsidR="002D78D1" w:rsidRPr="00A84EEF">
        <w:rPr>
          <w:rFonts w:ascii="Times New Roman" w:hAnsi="Times New Roman" w:cs="Times New Roman"/>
          <w:sz w:val="28"/>
          <w:szCs w:val="28"/>
        </w:rPr>
        <w:t xml:space="preserve"> При выборе автомобилей класса </w:t>
      </w:r>
      <w:proofErr w:type="spellStart"/>
      <w:r w:rsidR="002D78D1" w:rsidRPr="00A84EEF">
        <w:rPr>
          <w:rFonts w:ascii="Times New Roman" w:hAnsi="Times New Roman" w:cs="Times New Roman"/>
          <w:sz w:val="28"/>
          <w:szCs w:val="28"/>
        </w:rPr>
        <w:lastRenderedPageBreak/>
        <w:t>премиум</w:t>
      </w:r>
      <w:proofErr w:type="spellEnd"/>
      <w:r w:rsidR="002D78D1" w:rsidRPr="00A84EEF">
        <w:rPr>
          <w:rFonts w:ascii="Times New Roman" w:hAnsi="Times New Roman" w:cs="Times New Roman"/>
          <w:sz w:val="28"/>
          <w:szCs w:val="28"/>
        </w:rPr>
        <w:t>, к которому причисляет себя основной представитель компании на рынке Мерседе</w:t>
      </w:r>
      <w:proofErr w:type="gramStart"/>
      <w:r w:rsidR="002D78D1" w:rsidRPr="00A84EEF">
        <w:rPr>
          <w:rFonts w:ascii="Times New Roman" w:hAnsi="Times New Roman" w:cs="Times New Roman"/>
          <w:sz w:val="28"/>
          <w:szCs w:val="28"/>
        </w:rPr>
        <w:t>с-</w:t>
      </w:r>
      <w:proofErr w:type="gramEnd"/>
      <w:r w:rsidR="002D78D1" w:rsidRPr="00A84EEF">
        <w:rPr>
          <w:rFonts w:ascii="Times New Roman" w:hAnsi="Times New Roman" w:cs="Times New Roman"/>
          <w:sz w:val="28"/>
          <w:szCs w:val="28"/>
        </w:rPr>
        <w:t xml:space="preserve"> </w:t>
      </w:r>
      <w:proofErr w:type="spellStart"/>
      <w:r w:rsidR="002D78D1" w:rsidRPr="00A84EEF">
        <w:rPr>
          <w:rFonts w:ascii="Times New Roman" w:hAnsi="Times New Roman" w:cs="Times New Roman"/>
          <w:sz w:val="28"/>
          <w:szCs w:val="28"/>
        </w:rPr>
        <w:t>Бенц</w:t>
      </w:r>
      <w:proofErr w:type="spellEnd"/>
      <w:r w:rsidR="002D78D1" w:rsidRPr="00A84EEF">
        <w:rPr>
          <w:rFonts w:ascii="Times New Roman" w:hAnsi="Times New Roman" w:cs="Times New Roman"/>
          <w:sz w:val="28"/>
          <w:szCs w:val="28"/>
        </w:rPr>
        <w:t xml:space="preserve">, россияне обращают много внимания на все факторы, и если конкурент </w:t>
      </w:r>
      <w:proofErr w:type="spellStart"/>
      <w:r w:rsidR="002D78D1" w:rsidRPr="00A84EEF">
        <w:rPr>
          <w:rFonts w:ascii="Times New Roman" w:hAnsi="Times New Roman" w:cs="Times New Roman"/>
          <w:sz w:val="28"/>
          <w:szCs w:val="28"/>
        </w:rPr>
        <w:t>Мерседес-Бенц</w:t>
      </w:r>
      <w:proofErr w:type="spellEnd"/>
      <w:r w:rsidR="002D78D1" w:rsidRPr="00A84EEF">
        <w:rPr>
          <w:rFonts w:ascii="Times New Roman" w:hAnsi="Times New Roman" w:cs="Times New Roman"/>
          <w:sz w:val="28"/>
          <w:szCs w:val="28"/>
        </w:rPr>
        <w:t xml:space="preserve"> компания БМВ нашла довольно интересное решение негативного эффекта </w:t>
      </w:r>
      <w:r w:rsidR="00A80395">
        <w:rPr>
          <w:rFonts w:ascii="Times New Roman" w:hAnsi="Times New Roman" w:cs="Times New Roman"/>
          <w:sz w:val="28"/>
          <w:szCs w:val="28"/>
        </w:rPr>
        <w:t>страны производства по отношению</w:t>
      </w:r>
      <w:r w:rsidR="002D78D1" w:rsidRPr="00A84EEF">
        <w:rPr>
          <w:rFonts w:ascii="Times New Roman" w:hAnsi="Times New Roman" w:cs="Times New Roman"/>
          <w:sz w:val="28"/>
          <w:szCs w:val="28"/>
        </w:rPr>
        <w:t xml:space="preserve"> к России, производя автомобили на территории страны юридически, то для </w:t>
      </w:r>
      <w:proofErr w:type="spellStart"/>
      <w:r w:rsidR="002D78D1" w:rsidRPr="00A84EEF">
        <w:rPr>
          <w:rFonts w:ascii="Times New Roman" w:hAnsi="Times New Roman" w:cs="Times New Roman"/>
          <w:sz w:val="28"/>
          <w:szCs w:val="28"/>
        </w:rPr>
        <w:t>Даймлера</w:t>
      </w:r>
      <w:proofErr w:type="spellEnd"/>
      <w:r w:rsidR="002D78D1" w:rsidRPr="00A84EEF">
        <w:rPr>
          <w:rFonts w:ascii="Times New Roman" w:hAnsi="Times New Roman" w:cs="Times New Roman"/>
          <w:sz w:val="28"/>
          <w:szCs w:val="28"/>
        </w:rPr>
        <w:t xml:space="preserve"> такой концепт будет слишком рискованным и дорогостоящим. </w:t>
      </w:r>
    </w:p>
    <w:p w:rsidR="00AD0B1D" w:rsidRPr="00061A41" w:rsidRDefault="00AD0B1D"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Отсутствие прямых инвестиций в строительство заводов в Росси</w:t>
      </w:r>
      <w:r w:rsidR="00A80395">
        <w:rPr>
          <w:rFonts w:ascii="Times New Roman" w:hAnsi="Times New Roman" w:cs="Times New Roman"/>
          <w:sz w:val="28"/>
          <w:szCs w:val="28"/>
        </w:rPr>
        <w:t>и так</w:t>
      </w:r>
      <w:r w:rsidRPr="00A84EEF">
        <w:rPr>
          <w:rFonts w:ascii="Times New Roman" w:hAnsi="Times New Roman" w:cs="Times New Roman"/>
          <w:sz w:val="28"/>
          <w:szCs w:val="28"/>
        </w:rPr>
        <w:t xml:space="preserve">же можно объяснить довольно низкими показателями условий ведения бизнеса. В рейтинге </w:t>
      </w:r>
      <w:r w:rsidR="008C5D6F" w:rsidRPr="00A84EEF">
        <w:rPr>
          <w:rFonts w:ascii="Times New Roman" w:hAnsi="Times New Roman" w:cs="Times New Roman"/>
          <w:sz w:val="28"/>
          <w:szCs w:val="28"/>
        </w:rPr>
        <w:t>услови</w:t>
      </w:r>
      <w:r w:rsidR="002D78D1" w:rsidRPr="00A84EEF">
        <w:rPr>
          <w:rFonts w:ascii="Times New Roman" w:hAnsi="Times New Roman" w:cs="Times New Roman"/>
          <w:sz w:val="28"/>
          <w:szCs w:val="28"/>
        </w:rPr>
        <w:t>й</w:t>
      </w:r>
      <w:r w:rsidR="008C5D6F" w:rsidRPr="00A84EEF">
        <w:rPr>
          <w:rFonts w:ascii="Times New Roman" w:hAnsi="Times New Roman" w:cs="Times New Roman"/>
          <w:sz w:val="28"/>
          <w:szCs w:val="28"/>
        </w:rPr>
        <w:t xml:space="preserve"> ведения бизнес</w:t>
      </w:r>
      <w:r w:rsidR="002D78D1" w:rsidRPr="00A84EEF">
        <w:rPr>
          <w:rFonts w:ascii="Times New Roman" w:hAnsi="Times New Roman" w:cs="Times New Roman"/>
          <w:sz w:val="28"/>
          <w:szCs w:val="28"/>
        </w:rPr>
        <w:t>а</w:t>
      </w:r>
      <w:r w:rsidR="008C5D6F" w:rsidRPr="00A84EEF">
        <w:rPr>
          <w:rStyle w:val="a9"/>
          <w:rFonts w:ascii="Times New Roman" w:hAnsi="Times New Roman" w:cs="Times New Roman"/>
          <w:sz w:val="28"/>
          <w:szCs w:val="28"/>
        </w:rPr>
        <w:footnoteReference w:id="48"/>
      </w:r>
      <w:r w:rsidR="008C5D6F" w:rsidRPr="00A84EEF">
        <w:rPr>
          <w:rFonts w:ascii="Times New Roman" w:hAnsi="Times New Roman" w:cs="Times New Roman"/>
          <w:sz w:val="28"/>
          <w:szCs w:val="28"/>
        </w:rPr>
        <w:t xml:space="preserve">, составленном </w:t>
      </w:r>
      <w:r w:rsidR="00DA754C" w:rsidRPr="00A84EEF">
        <w:rPr>
          <w:rFonts w:ascii="Times New Roman" w:hAnsi="Times New Roman" w:cs="Times New Roman"/>
          <w:sz w:val="28"/>
          <w:szCs w:val="28"/>
        </w:rPr>
        <w:t>Всемирным</w:t>
      </w:r>
      <w:r w:rsidR="008C5D6F" w:rsidRPr="00A84EEF">
        <w:rPr>
          <w:rFonts w:ascii="Times New Roman" w:hAnsi="Times New Roman" w:cs="Times New Roman"/>
          <w:sz w:val="28"/>
          <w:szCs w:val="28"/>
        </w:rPr>
        <w:t xml:space="preserve"> Банком, Россия находится на 112 месте, что явно не мотивирует иностранный бизнес на большие вложения в рынок.</w:t>
      </w:r>
      <w:r w:rsidR="00563A77">
        <w:rPr>
          <w:rFonts w:ascii="Times New Roman" w:hAnsi="Times New Roman" w:cs="Times New Roman"/>
          <w:sz w:val="28"/>
          <w:szCs w:val="28"/>
        </w:rPr>
        <w:t xml:space="preserve"> </w:t>
      </w:r>
      <w:r w:rsidR="00061A41">
        <w:rPr>
          <w:rFonts w:ascii="Times New Roman" w:hAnsi="Times New Roman" w:cs="Times New Roman"/>
          <w:sz w:val="28"/>
          <w:szCs w:val="28"/>
        </w:rPr>
        <w:t>К тому же соотношение затрат к эффективности труда в России так же ниже средних, что видно на рис. 2</w:t>
      </w:r>
      <w:r w:rsidR="00061A41" w:rsidRPr="00061A41">
        <w:rPr>
          <w:rFonts w:ascii="Times New Roman" w:hAnsi="Times New Roman" w:cs="Times New Roman"/>
          <w:sz w:val="28"/>
          <w:szCs w:val="28"/>
        </w:rPr>
        <w:t>.</w:t>
      </w:r>
    </w:p>
    <w:p w:rsidR="00061A41" w:rsidRPr="00061A41" w:rsidRDefault="00061A41" w:rsidP="00061A41">
      <w:pPr>
        <w:spacing w:line="360" w:lineRule="auto"/>
        <w:jc w:val="right"/>
        <w:rPr>
          <w:rFonts w:ascii="Times New Roman" w:hAnsi="Times New Roman" w:cs="Times New Roman"/>
        </w:rPr>
      </w:pPr>
      <w:r>
        <w:rPr>
          <w:rFonts w:ascii="Times New Roman" w:hAnsi="Times New Roman" w:cs="Times New Roman"/>
        </w:rPr>
        <w:t xml:space="preserve">Рис. 2. </w:t>
      </w:r>
      <w:proofErr w:type="spellStart"/>
      <w:r>
        <w:rPr>
          <w:rFonts w:ascii="Times New Roman" w:hAnsi="Times New Roman" w:cs="Times New Roman"/>
        </w:rPr>
        <w:t>Соотношенние</w:t>
      </w:r>
      <w:proofErr w:type="spellEnd"/>
      <w:r>
        <w:rPr>
          <w:rFonts w:ascii="Times New Roman" w:hAnsi="Times New Roman" w:cs="Times New Roman"/>
        </w:rPr>
        <w:t xml:space="preserve"> затрат и эффективности труда</w:t>
      </w:r>
      <w:r w:rsidR="00AF5DC7">
        <w:rPr>
          <w:rFonts w:ascii="Times New Roman" w:hAnsi="Times New Roman" w:cs="Times New Roman"/>
        </w:rPr>
        <w:t xml:space="preserve"> по странам</w:t>
      </w:r>
    </w:p>
    <w:p w:rsidR="00061A41" w:rsidRDefault="00061A41" w:rsidP="00A84EEF">
      <w:pPr>
        <w:spacing w:line="360" w:lineRule="auto"/>
        <w:jc w:val="both"/>
        <w:rPr>
          <w:rFonts w:ascii="Times New Roman" w:hAnsi="Times New Roman" w:cs="Times New Roman"/>
          <w:sz w:val="28"/>
          <w:szCs w:val="28"/>
        </w:rPr>
      </w:pPr>
      <w:r w:rsidRPr="00061A41">
        <w:rPr>
          <w:rFonts w:ascii="Times New Roman" w:hAnsi="Times New Roman" w:cs="Times New Roman"/>
          <w:noProof/>
          <w:sz w:val="28"/>
          <w:szCs w:val="28"/>
          <w:lang w:eastAsia="ru-RU"/>
        </w:rPr>
        <w:drawing>
          <wp:inline distT="0" distB="0" distL="0" distR="0">
            <wp:extent cx="6144243" cy="2743200"/>
            <wp:effectExtent l="19050" t="0" r="2795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1A41" w:rsidRPr="007A25B4" w:rsidRDefault="00061A41" w:rsidP="00061A41">
      <w:pPr>
        <w:spacing w:line="360" w:lineRule="auto"/>
        <w:rPr>
          <w:rFonts w:ascii="Times New Roman" w:hAnsi="Times New Roman" w:cs="Times New Roman"/>
          <w:sz w:val="20"/>
          <w:szCs w:val="20"/>
          <w:lang w:val="en-US"/>
        </w:rPr>
      </w:pPr>
      <w:r>
        <w:rPr>
          <w:rFonts w:ascii="Times New Roman" w:hAnsi="Times New Roman" w:cs="Times New Roman"/>
          <w:sz w:val="20"/>
          <w:szCs w:val="20"/>
        </w:rPr>
        <w:t>По</w:t>
      </w:r>
      <w:r w:rsidRPr="007A25B4">
        <w:rPr>
          <w:rFonts w:ascii="Times New Roman" w:hAnsi="Times New Roman" w:cs="Times New Roman"/>
          <w:sz w:val="20"/>
          <w:szCs w:val="20"/>
          <w:lang w:val="en-US"/>
        </w:rPr>
        <w:t xml:space="preserve"> </w:t>
      </w:r>
      <w:r>
        <w:rPr>
          <w:rFonts w:ascii="Times New Roman" w:hAnsi="Times New Roman" w:cs="Times New Roman"/>
          <w:sz w:val="20"/>
          <w:szCs w:val="20"/>
        </w:rPr>
        <w:t>данным</w:t>
      </w:r>
      <w:r w:rsidRPr="007A25B4">
        <w:rPr>
          <w:rFonts w:ascii="Times New Roman" w:hAnsi="Times New Roman" w:cs="Times New Roman"/>
          <w:sz w:val="20"/>
          <w:szCs w:val="20"/>
          <w:lang w:val="en-US"/>
        </w:rPr>
        <w:t xml:space="preserve"> </w:t>
      </w:r>
      <w:r w:rsidRPr="00061A41">
        <w:rPr>
          <w:rFonts w:ascii="Times New Roman" w:hAnsi="Times New Roman" w:cs="Times New Roman"/>
          <w:sz w:val="20"/>
          <w:szCs w:val="20"/>
          <w:lang w:val="en-US"/>
        </w:rPr>
        <w:t>Roland</w:t>
      </w:r>
      <w:r w:rsidRPr="007A25B4">
        <w:rPr>
          <w:rFonts w:ascii="Times New Roman" w:hAnsi="Times New Roman" w:cs="Times New Roman"/>
          <w:sz w:val="20"/>
          <w:szCs w:val="20"/>
          <w:lang w:val="en-US"/>
        </w:rPr>
        <w:t xml:space="preserve"> </w:t>
      </w:r>
      <w:r w:rsidRPr="00061A41">
        <w:rPr>
          <w:rFonts w:ascii="Times New Roman" w:hAnsi="Times New Roman" w:cs="Times New Roman"/>
          <w:sz w:val="20"/>
          <w:szCs w:val="20"/>
          <w:lang w:val="en-US"/>
        </w:rPr>
        <w:t>Berger</w:t>
      </w:r>
      <w:r w:rsidRPr="007A25B4">
        <w:rPr>
          <w:rFonts w:ascii="Times New Roman" w:hAnsi="Times New Roman" w:cs="Times New Roman"/>
          <w:sz w:val="20"/>
          <w:szCs w:val="20"/>
          <w:lang w:val="en-US"/>
        </w:rPr>
        <w:t xml:space="preserve"> </w:t>
      </w:r>
      <w:r w:rsidRPr="00061A41">
        <w:rPr>
          <w:rFonts w:ascii="Times New Roman" w:hAnsi="Times New Roman" w:cs="Times New Roman"/>
          <w:sz w:val="20"/>
          <w:szCs w:val="20"/>
          <w:lang w:val="en-US"/>
        </w:rPr>
        <w:t>Strategy</w:t>
      </w:r>
      <w:r w:rsidRPr="007A25B4">
        <w:rPr>
          <w:rFonts w:ascii="Times New Roman" w:hAnsi="Times New Roman" w:cs="Times New Roman"/>
          <w:sz w:val="20"/>
          <w:szCs w:val="20"/>
          <w:lang w:val="en-US"/>
        </w:rPr>
        <w:t xml:space="preserve"> </w:t>
      </w:r>
      <w:r w:rsidRPr="00061A41">
        <w:rPr>
          <w:rFonts w:ascii="Times New Roman" w:hAnsi="Times New Roman" w:cs="Times New Roman"/>
          <w:sz w:val="20"/>
          <w:szCs w:val="20"/>
          <w:lang w:val="en-US"/>
        </w:rPr>
        <w:t>consul</w:t>
      </w:r>
      <w:r>
        <w:rPr>
          <w:rFonts w:ascii="Times New Roman" w:hAnsi="Times New Roman" w:cs="Times New Roman"/>
          <w:sz w:val="20"/>
          <w:szCs w:val="20"/>
          <w:lang w:val="en-US"/>
        </w:rPr>
        <w:t>tants</w:t>
      </w:r>
    </w:p>
    <w:p w:rsidR="006F17F7" w:rsidRPr="00A84EEF" w:rsidRDefault="008C5D6F"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Относительно Франции ситуация абсолютно иная. Размеры прямых инвестиций </w:t>
      </w:r>
      <w:proofErr w:type="spellStart"/>
      <w:r w:rsidRPr="00A84EEF">
        <w:rPr>
          <w:rFonts w:ascii="Times New Roman" w:hAnsi="Times New Roman" w:cs="Times New Roman"/>
          <w:sz w:val="28"/>
          <w:szCs w:val="28"/>
        </w:rPr>
        <w:t>Даймлера</w:t>
      </w:r>
      <w:proofErr w:type="spellEnd"/>
      <w:r w:rsidRPr="00A84EEF">
        <w:rPr>
          <w:rFonts w:ascii="Times New Roman" w:hAnsi="Times New Roman" w:cs="Times New Roman"/>
          <w:sz w:val="28"/>
          <w:szCs w:val="28"/>
        </w:rPr>
        <w:t xml:space="preserve"> в экономику этой страны очень велики. Хотя немецкий концерн и не </w:t>
      </w:r>
      <w:r w:rsidR="00A80395">
        <w:rPr>
          <w:rFonts w:ascii="Times New Roman" w:hAnsi="Times New Roman" w:cs="Times New Roman"/>
          <w:sz w:val="28"/>
          <w:szCs w:val="28"/>
        </w:rPr>
        <w:t>доверяет французам строительство</w:t>
      </w:r>
      <w:r w:rsidRPr="00A84EEF">
        <w:rPr>
          <w:rFonts w:ascii="Times New Roman" w:hAnsi="Times New Roman" w:cs="Times New Roman"/>
          <w:sz w:val="28"/>
          <w:szCs w:val="28"/>
        </w:rPr>
        <w:t xml:space="preserve"> своей основной продукции – пассажирских </w:t>
      </w:r>
      <w:r w:rsidRPr="00A84EEF">
        <w:rPr>
          <w:rFonts w:ascii="Times New Roman" w:hAnsi="Times New Roman" w:cs="Times New Roman"/>
          <w:sz w:val="28"/>
          <w:szCs w:val="28"/>
        </w:rPr>
        <w:lastRenderedPageBreak/>
        <w:t xml:space="preserve">автомобилей класса </w:t>
      </w:r>
      <w:proofErr w:type="spellStart"/>
      <w:r w:rsidRPr="00A84EEF">
        <w:rPr>
          <w:rFonts w:ascii="Times New Roman" w:hAnsi="Times New Roman" w:cs="Times New Roman"/>
          <w:sz w:val="28"/>
          <w:szCs w:val="28"/>
        </w:rPr>
        <w:t>премиум</w:t>
      </w:r>
      <w:proofErr w:type="spellEnd"/>
      <w:r w:rsidRPr="00A84EEF">
        <w:rPr>
          <w:rFonts w:ascii="Times New Roman" w:hAnsi="Times New Roman" w:cs="Times New Roman"/>
          <w:sz w:val="28"/>
          <w:szCs w:val="28"/>
        </w:rPr>
        <w:t>, - объем денежных средств, вложенных в строительство заводов</w:t>
      </w:r>
      <w:r w:rsidR="00DA754C" w:rsidRPr="00A84EEF">
        <w:rPr>
          <w:rFonts w:ascii="Times New Roman" w:hAnsi="Times New Roman" w:cs="Times New Roman"/>
          <w:sz w:val="28"/>
          <w:szCs w:val="28"/>
        </w:rPr>
        <w:t xml:space="preserve"> по сборке грузовых автомобилей, автобусов и автомобилей марки </w:t>
      </w:r>
      <w:proofErr w:type="spellStart"/>
      <w:r w:rsidR="00DA754C" w:rsidRPr="00A84EEF">
        <w:rPr>
          <w:rFonts w:ascii="Times New Roman" w:hAnsi="Times New Roman" w:cs="Times New Roman"/>
          <w:sz w:val="28"/>
          <w:szCs w:val="28"/>
        </w:rPr>
        <w:t>смарт</w:t>
      </w:r>
      <w:proofErr w:type="spellEnd"/>
      <w:r w:rsidR="00DA754C" w:rsidRPr="00A84EEF">
        <w:rPr>
          <w:rFonts w:ascii="Times New Roman" w:hAnsi="Times New Roman" w:cs="Times New Roman"/>
          <w:sz w:val="28"/>
          <w:szCs w:val="28"/>
        </w:rPr>
        <w:t xml:space="preserve"> очень велик. Помимо хорошего места в рейтинге Всемирного Банка (34-е) подобный эффект объясняется Гравитационной моделью</w:t>
      </w:r>
      <w:r w:rsidR="00061A41" w:rsidRPr="00061A41">
        <w:rPr>
          <w:rFonts w:ascii="Times New Roman" w:hAnsi="Times New Roman" w:cs="Times New Roman"/>
          <w:sz w:val="28"/>
          <w:szCs w:val="28"/>
        </w:rPr>
        <w:t>,</w:t>
      </w:r>
      <w:r w:rsidR="00061A41">
        <w:rPr>
          <w:rFonts w:ascii="Times New Roman" w:hAnsi="Times New Roman" w:cs="Times New Roman"/>
          <w:sz w:val="28"/>
          <w:szCs w:val="28"/>
        </w:rPr>
        <w:t xml:space="preserve"> объясняющей большие объемы торговли между соседними странами близким расположением</w:t>
      </w:r>
      <w:r w:rsidR="006F17F7" w:rsidRPr="00A84EEF">
        <w:rPr>
          <w:rStyle w:val="a9"/>
          <w:rFonts w:ascii="Times New Roman" w:hAnsi="Times New Roman" w:cs="Times New Roman"/>
          <w:sz w:val="28"/>
          <w:szCs w:val="28"/>
        </w:rPr>
        <w:footnoteReference w:id="49"/>
      </w:r>
      <w:r w:rsidR="006F17F7" w:rsidRPr="00A84EEF">
        <w:rPr>
          <w:rFonts w:ascii="Times New Roman" w:hAnsi="Times New Roman" w:cs="Times New Roman"/>
          <w:sz w:val="28"/>
          <w:szCs w:val="28"/>
        </w:rPr>
        <w:t xml:space="preserve"> </w:t>
      </w:r>
    </w:p>
    <w:p w:rsidR="002D78D1" w:rsidRDefault="002D78D1"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Размер предприятий и масштаб действий во Франции со стороны компании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четко обозначают стратегию прямого инвестирования, хотя основная масса продаваемых автомобилей и поставляется из Германии.</w:t>
      </w:r>
    </w:p>
    <w:p w:rsidR="00061A41" w:rsidRPr="00A84EEF" w:rsidRDefault="00061A41" w:rsidP="00A84E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все же можно сказать, что сейчас Россия начинает менять структуру потребления в сторону </w:t>
      </w:r>
      <w:proofErr w:type="gramStart"/>
      <w:r>
        <w:rPr>
          <w:rFonts w:ascii="Times New Roman" w:hAnsi="Times New Roman" w:cs="Times New Roman"/>
          <w:sz w:val="28"/>
          <w:szCs w:val="28"/>
        </w:rPr>
        <w:t>европейской</w:t>
      </w:r>
      <w:proofErr w:type="gramEnd"/>
      <w:r>
        <w:rPr>
          <w:rFonts w:ascii="Times New Roman" w:hAnsi="Times New Roman" w:cs="Times New Roman"/>
          <w:sz w:val="28"/>
          <w:szCs w:val="28"/>
        </w:rPr>
        <w:t xml:space="preserve">. Это происходит медленно, однако сам факт, что </w:t>
      </w:r>
      <w:r w:rsidR="00AF5DC7">
        <w:rPr>
          <w:rFonts w:ascii="Times New Roman" w:hAnsi="Times New Roman" w:cs="Times New Roman"/>
          <w:sz w:val="28"/>
          <w:szCs w:val="28"/>
        </w:rPr>
        <w:t xml:space="preserve">на российский рынок начали поставляться такие модели как </w:t>
      </w:r>
      <w:proofErr w:type="spellStart"/>
      <w:r w:rsidR="00AF5DC7">
        <w:rPr>
          <w:rFonts w:ascii="Times New Roman" w:hAnsi="Times New Roman" w:cs="Times New Roman"/>
          <w:sz w:val="28"/>
          <w:szCs w:val="28"/>
        </w:rPr>
        <w:t>Мерседес-Бенц</w:t>
      </w:r>
      <w:proofErr w:type="spellEnd"/>
      <w:proofErr w:type="gramStart"/>
      <w:r w:rsidR="00AF5DC7">
        <w:rPr>
          <w:rFonts w:ascii="Times New Roman" w:hAnsi="Times New Roman" w:cs="Times New Roman"/>
          <w:sz w:val="28"/>
          <w:szCs w:val="28"/>
        </w:rPr>
        <w:t xml:space="preserve"> А</w:t>
      </w:r>
      <w:proofErr w:type="gramEnd"/>
      <w:r w:rsidR="00AF5DC7">
        <w:rPr>
          <w:rFonts w:ascii="Times New Roman" w:hAnsi="Times New Roman" w:cs="Times New Roman"/>
          <w:sz w:val="28"/>
          <w:szCs w:val="28"/>
        </w:rPr>
        <w:t xml:space="preserve"> и В классов, а так же </w:t>
      </w:r>
      <w:proofErr w:type="spellStart"/>
      <w:r w:rsidR="00AF5DC7">
        <w:rPr>
          <w:rFonts w:ascii="Times New Roman" w:hAnsi="Times New Roman" w:cs="Times New Roman"/>
          <w:sz w:val="28"/>
          <w:szCs w:val="28"/>
        </w:rPr>
        <w:t>смарт</w:t>
      </w:r>
      <w:proofErr w:type="spellEnd"/>
      <w:r w:rsidR="00AF5DC7">
        <w:rPr>
          <w:rFonts w:ascii="Times New Roman" w:hAnsi="Times New Roman" w:cs="Times New Roman"/>
          <w:sz w:val="28"/>
          <w:szCs w:val="28"/>
        </w:rPr>
        <w:t>, дает понять инвесторам, что спрос все же есть, а значит, примерно через десять лет структура потребления России и Франции, представляющих в данной работе страны Триады и БРИК, будет сильно схожа.</w:t>
      </w:r>
    </w:p>
    <w:p w:rsidR="002D78D1" w:rsidRPr="00A84EEF" w:rsidRDefault="002D78D1" w:rsidP="00A84EEF">
      <w:pPr>
        <w:spacing w:line="360" w:lineRule="auto"/>
        <w:jc w:val="both"/>
        <w:rPr>
          <w:rFonts w:ascii="Times New Roman" w:hAnsi="Times New Roman" w:cs="Times New Roman"/>
          <w:b/>
          <w:sz w:val="28"/>
          <w:szCs w:val="28"/>
        </w:rPr>
      </w:pPr>
    </w:p>
    <w:p w:rsidR="002D78D1" w:rsidRPr="00061A41" w:rsidRDefault="002D78D1" w:rsidP="00A84EEF">
      <w:pPr>
        <w:spacing w:line="360" w:lineRule="auto"/>
        <w:jc w:val="both"/>
        <w:rPr>
          <w:rFonts w:ascii="Times New Roman" w:hAnsi="Times New Roman" w:cs="Times New Roman"/>
          <w:b/>
          <w:sz w:val="28"/>
          <w:szCs w:val="28"/>
        </w:rPr>
      </w:pPr>
    </w:p>
    <w:p w:rsidR="00061A41" w:rsidRPr="00061A41" w:rsidRDefault="00061A41" w:rsidP="00A84EEF">
      <w:pPr>
        <w:spacing w:line="360" w:lineRule="auto"/>
        <w:jc w:val="both"/>
        <w:rPr>
          <w:rFonts w:ascii="Times New Roman" w:hAnsi="Times New Roman" w:cs="Times New Roman"/>
          <w:b/>
          <w:sz w:val="28"/>
          <w:szCs w:val="28"/>
        </w:rPr>
      </w:pPr>
    </w:p>
    <w:p w:rsidR="00061A41" w:rsidRPr="00061A41" w:rsidRDefault="00061A41" w:rsidP="00A84EEF">
      <w:pPr>
        <w:spacing w:line="360" w:lineRule="auto"/>
        <w:jc w:val="both"/>
        <w:rPr>
          <w:rFonts w:ascii="Times New Roman" w:hAnsi="Times New Roman" w:cs="Times New Roman"/>
          <w:b/>
          <w:sz w:val="28"/>
          <w:szCs w:val="28"/>
        </w:rPr>
      </w:pPr>
    </w:p>
    <w:p w:rsidR="00061A41" w:rsidRPr="00061A41" w:rsidRDefault="00061A41" w:rsidP="00A84EEF">
      <w:pPr>
        <w:spacing w:line="360" w:lineRule="auto"/>
        <w:jc w:val="both"/>
        <w:rPr>
          <w:rFonts w:ascii="Times New Roman" w:hAnsi="Times New Roman" w:cs="Times New Roman"/>
          <w:b/>
          <w:sz w:val="28"/>
          <w:szCs w:val="28"/>
        </w:rPr>
      </w:pPr>
    </w:p>
    <w:p w:rsidR="00061A41" w:rsidRPr="00061A41" w:rsidRDefault="00061A41" w:rsidP="00A84EEF">
      <w:pPr>
        <w:spacing w:line="360" w:lineRule="auto"/>
        <w:jc w:val="both"/>
        <w:rPr>
          <w:rFonts w:ascii="Times New Roman" w:hAnsi="Times New Roman" w:cs="Times New Roman"/>
          <w:b/>
          <w:sz w:val="28"/>
          <w:szCs w:val="28"/>
        </w:rPr>
      </w:pPr>
    </w:p>
    <w:p w:rsidR="008F65A2" w:rsidRPr="00101431" w:rsidRDefault="008F65A2" w:rsidP="00A84EEF">
      <w:pPr>
        <w:spacing w:line="360" w:lineRule="auto"/>
        <w:jc w:val="both"/>
        <w:rPr>
          <w:rFonts w:ascii="Times New Roman" w:hAnsi="Times New Roman" w:cs="Times New Roman"/>
          <w:b/>
          <w:sz w:val="28"/>
          <w:szCs w:val="28"/>
        </w:rPr>
      </w:pPr>
    </w:p>
    <w:p w:rsidR="002D78D1" w:rsidRDefault="002D78D1" w:rsidP="00A84EEF">
      <w:pPr>
        <w:spacing w:line="360" w:lineRule="auto"/>
        <w:jc w:val="both"/>
        <w:rPr>
          <w:rFonts w:ascii="Times New Roman" w:hAnsi="Times New Roman" w:cs="Times New Roman"/>
          <w:b/>
          <w:sz w:val="28"/>
          <w:szCs w:val="28"/>
        </w:rPr>
      </w:pPr>
    </w:p>
    <w:p w:rsidR="00AF5DC7" w:rsidRDefault="00AF5DC7" w:rsidP="00A84EEF">
      <w:pPr>
        <w:spacing w:line="360" w:lineRule="auto"/>
        <w:jc w:val="both"/>
        <w:rPr>
          <w:rFonts w:ascii="Times New Roman" w:hAnsi="Times New Roman" w:cs="Times New Roman"/>
          <w:b/>
          <w:sz w:val="28"/>
          <w:szCs w:val="28"/>
        </w:rPr>
      </w:pPr>
    </w:p>
    <w:p w:rsidR="00AF5DC7" w:rsidRPr="00A84EEF" w:rsidRDefault="00AF5DC7" w:rsidP="00A84EEF">
      <w:pPr>
        <w:spacing w:line="360" w:lineRule="auto"/>
        <w:jc w:val="both"/>
        <w:rPr>
          <w:rFonts w:ascii="Times New Roman" w:hAnsi="Times New Roman" w:cs="Times New Roman"/>
          <w:b/>
          <w:sz w:val="28"/>
          <w:szCs w:val="28"/>
        </w:rPr>
      </w:pPr>
    </w:p>
    <w:p w:rsidR="007C2DBB" w:rsidRPr="00A84EEF" w:rsidRDefault="007C2DBB" w:rsidP="00A84EEF">
      <w:p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lastRenderedPageBreak/>
        <w:t>Заключение</w:t>
      </w:r>
    </w:p>
    <w:p w:rsidR="00C5354C" w:rsidRPr="008F65A2" w:rsidRDefault="00B23A1F"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В данной работе мы рассмотрели стратегии выхода на рынки России и Франции немецкого автомобильного концерна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Для этого мы сначала рассмотрели общие стратегии выхода на рынок, которые характерны почти для всех отраслей. </w:t>
      </w:r>
      <w:r w:rsidR="00C5354C" w:rsidRPr="00A84EEF">
        <w:rPr>
          <w:rFonts w:ascii="Times New Roman" w:hAnsi="Times New Roman" w:cs="Times New Roman"/>
          <w:sz w:val="28"/>
          <w:szCs w:val="28"/>
        </w:rPr>
        <w:t xml:space="preserve">Мы выяснили, что выбор стратегии зависит в первую очередь от выбранной политики компании относительно степени присутствия на рынке и степени риска, на который готова пойти компания. </w:t>
      </w:r>
      <w:r w:rsidR="00E0523D">
        <w:rPr>
          <w:rFonts w:ascii="Times New Roman" w:hAnsi="Times New Roman" w:cs="Times New Roman"/>
          <w:sz w:val="28"/>
          <w:szCs w:val="28"/>
        </w:rPr>
        <w:t>Степень риска прямо пропорционально зависит от степени присутствия на рынке компании.</w:t>
      </w:r>
    </w:p>
    <w:p w:rsidR="00B23A1F" w:rsidRPr="00A84EEF" w:rsidRDefault="00C5354C"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Также в теоретической части мы уделили внимание такому явлению, как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аны производства, который играет огромную роль при</w:t>
      </w:r>
      <w:r w:rsidR="00E0523D">
        <w:rPr>
          <w:rFonts w:ascii="Times New Roman" w:hAnsi="Times New Roman" w:cs="Times New Roman"/>
          <w:sz w:val="28"/>
          <w:szCs w:val="28"/>
        </w:rPr>
        <w:t xml:space="preserve"> выборе потребителем автомобиля, особенно в категории </w:t>
      </w:r>
      <w:proofErr w:type="spellStart"/>
      <w:r w:rsidR="00E0523D">
        <w:rPr>
          <w:rFonts w:ascii="Times New Roman" w:hAnsi="Times New Roman" w:cs="Times New Roman"/>
          <w:sz w:val="28"/>
          <w:szCs w:val="28"/>
        </w:rPr>
        <w:t>премиум</w:t>
      </w:r>
      <w:proofErr w:type="spellEnd"/>
      <w:r w:rsidR="00E0523D">
        <w:rPr>
          <w:rFonts w:ascii="Times New Roman" w:hAnsi="Times New Roman" w:cs="Times New Roman"/>
          <w:sz w:val="28"/>
          <w:szCs w:val="28"/>
        </w:rPr>
        <w:t>.</w:t>
      </w:r>
      <w:r w:rsidRPr="00A84EEF">
        <w:rPr>
          <w:rFonts w:ascii="Times New Roman" w:hAnsi="Times New Roman" w:cs="Times New Roman"/>
          <w:sz w:val="28"/>
          <w:szCs w:val="28"/>
        </w:rPr>
        <w:t xml:space="preserve"> </w:t>
      </w:r>
    </w:p>
    <w:p w:rsidR="00C5354C" w:rsidRPr="00A84EEF" w:rsidRDefault="00C5354C"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В ходе анализа стратегий лидеров автомобильной индустрии мы подтвердили значимость этого эффекта и увидели основные приемы, которыми пользуют</w:t>
      </w:r>
      <w:r w:rsidR="00E0523D">
        <w:rPr>
          <w:rFonts w:ascii="Times New Roman" w:hAnsi="Times New Roman" w:cs="Times New Roman"/>
          <w:sz w:val="28"/>
          <w:szCs w:val="28"/>
        </w:rPr>
        <w:t>ся компании для выхода на рынок. Каждая из рассмотренных нами компаний строила свою стратегию с учетом влияния эффекта страны производства на восприятие бренда в целом и люксовых марок в особенности.</w:t>
      </w:r>
    </w:p>
    <w:p w:rsidR="00C73F62" w:rsidRPr="00A84EEF" w:rsidRDefault="00C73F62"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Затем мы рассмотрели основные тенденции современной </w:t>
      </w:r>
      <w:proofErr w:type="spellStart"/>
      <w:r w:rsidRPr="00A84EEF">
        <w:rPr>
          <w:rFonts w:ascii="Times New Roman" w:hAnsi="Times New Roman" w:cs="Times New Roman"/>
          <w:sz w:val="28"/>
          <w:szCs w:val="28"/>
        </w:rPr>
        <w:t>автоиндустрии</w:t>
      </w:r>
      <w:proofErr w:type="spellEnd"/>
      <w:r w:rsidRPr="00A84EEF">
        <w:rPr>
          <w:rFonts w:ascii="Times New Roman" w:hAnsi="Times New Roman" w:cs="Times New Roman"/>
          <w:sz w:val="28"/>
          <w:szCs w:val="28"/>
        </w:rPr>
        <w:t xml:space="preserve">, которые сводятся к увеличению количества электромобилей и в принципе экономичных автомобилей  в странах Триады и росту спроса среднего класса стран БРИК на премиальные модели. </w:t>
      </w:r>
      <w:r w:rsidR="00E0523D">
        <w:rPr>
          <w:rFonts w:ascii="Times New Roman" w:hAnsi="Times New Roman" w:cs="Times New Roman"/>
          <w:sz w:val="28"/>
          <w:szCs w:val="28"/>
        </w:rPr>
        <w:t>Распространение Интернета также теперь играет большую роль, однако, в основном в качестве средства рекламы и общения с потенциальными клиентами.</w:t>
      </w:r>
    </w:p>
    <w:p w:rsidR="00D21777" w:rsidRPr="00A84EEF" w:rsidRDefault="00D21777"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 xml:space="preserve">Особую часть данного исследования занимает анализ истории концерна </w:t>
      </w:r>
      <w:proofErr w:type="spellStart"/>
      <w:r w:rsidRPr="00A84EEF">
        <w:rPr>
          <w:rFonts w:ascii="Times New Roman" w:hAnsi="Times New Roman" w:cs="Times New Roman"/>
          <w:sz w:val="28"/>
          <w:szCs w:val="28"/>
        </w:rPr>
        <w:t>Даймлер</w:t>
      </w:r>
      <w:proofErr w:type="spellEnd"/>
      <w:r w:rsidRPr="00A84EEF">
        <w:rPr>
          <w:rFonts w:ascii="Times New Roman" w:hAnsi="Times New Roman" w:cs="Times New Roman"/>
          <w:sz w:val="28"/>
          <w:szCs w:val="28"/>
        </w:rPr>
        <w:t xml:space="preserve">. Детальное рассмотрение смены стратегии </w:t>
      </w:r>
      <w:r w:rsidR="00B23A1F" w:rsidRPr="00A84EEF">
        <w:rPr>
          <w:rFonts w:ascii="Times New Roman" w:hAnsi="Times New Roman" w:cs="Times New Roman"/>
          <w:sz w:val="28"/>
          <w:szCs w:val="28"/>
        </w:rPr>
        <w:t xml:space="preserve">выхода на разные рынки и позиционирования в мире </w:t>
      </w:r>
      <w:r w:rsidRPr="00A84EEF">
        <w:rPr>
          <w:rFonts w:ascii="Times New Roman" w:hAnsi="Times New Roman" w:cs="Times New Roman"/>
          <w:sz w:val="28"/>
          <w:szCs w:val="28"/>
        </w:rPr>
        <w:t xml:space="preserve">в условиях </w:t>
      </w:r>
      <w:r w:rsidR="00B23A1F" w:rsidRPr="00A84EEF">
        <w:rPr>
          <w:rFonts w:ascii="Times New Roman" w:hAnsi="Times New Roman" w:cs="Times New Roman"/>
          <w:sz w:val="28"/>
          <w:szCs w:val="28"/>
        </w:rPr>
        <w:t xml:space="preserve">постоянного </w:t>
      </w:r>
      <w:r w:rsidRPr="00A84EEF">
        <w:rPr>
          <w:rFonts w:ascii="Times New Roman" w:hAnsi="Times New Roman" w:cs="Times New Roman"/>
          <w:sz w:val="28"/>
          <w:szCs w:val="28"/>
        </w:rPr>
        <w:t xml:space="preserve">изменения внешних факторов </w:t>
      </w:r>
      <w:r w:rsidR="00B23A1F" w:rsidRPr="00A84EEF">
        <w:rPr>
          <w:rFonts w:ascii="Times New Roman" w:hAnsi="Times New Roman" w:cs="Times New Roman"/>
          <w:sz w:val="28"/>
          <w:szCs w:val="28"/>
        </w:rPr>
        <w:t>для этой отдельной компании, к</w:t>
      </w:r>
      <w:r w:rsidR="00E0523D">
        <w:rPr>
          <w:rFonts w:ascii="Times New Roman" w:hAnsi="Times New Roman" w:cs="Times New Roman"/>
          <w:sz w:val="28"/>
          <w:szCs w:val="28"/>
        </w:rPr>
        <w:t>ак одной из старейших автомобиль</w:t>
      </w:r>
      <w:r w:rsidR="00B23A1F" w:rsidRPr="00A84EEF">
        <w:rPr>
          <w:rFonts w:ascii="Times New Roman" w:hAnsi="Times New Roman" w:cs="Times New Roman"/>
          <w:sz w:val="28"/>
          <w:szCs w:val="28"/>
        </w:rPr>
        <w:t xml:space="preserve">ных компаний мира, дает нам представление об этапах интернационализации и </w:t>
      </w:r>
      <w:r w:rsidR="00E0523D">
        <w:rPr>
          <w:rFonts w:ascii="Times New Roman" w:hAnsi="Times New Roman" w:cs="Times New Roman"/>
          <w:sz w:val="28"/>
          <w:szCs w:val="28"/>
        </w:rPr>
        <w:t xml:space="preserve">общих </w:t>
      </w:r>
      <w:r w:rsidR="00B23A1F" w:rsidRPr="00A84EEF">
        <w:rPr>
          <w:rFonts w:ascii="Times New Roman" w:hAnsi="Times New Roman" w:cs="Times New Roman"/>
          <w:sz w:val="28"/>
          <w:szCs w:val="28"/>
        </w:rPr>
        <w:t xml:space="preserve">методах </w:t>
      </w:r>
      <w:r w:rsidR="00B23A1F" w:rsidRPr="00A84EEF">
        <w:rPr>
          <w:rFonts w:ascii="Times New Roman" w:hAnsi="Times New Roman" w:cs="Times New Roman"/>
          <w:sz w:val="28"/>
          <w:szCs w:val="28"/>
        </w:rPr>
        <w:lastRenderedPageBreak/>
        <w:t>регулирования объема присутствия на рынках.</w:t>
      </w:r>
      <w:r w:rsidR="00C73F62" w:rsidRPr="00A84EEF">
        <w:rPr>
          <w:rFonts w:ascii="Times New Roman" w:hAnsi="Times New Roman" w:cs="Times New Roman"/>
          <w:sz w:val="28"/>
          <w:szCs w:val="28"/>
        </w:rPr>
        <w:t xml:space="preserve"> </w:t>
      </w:r>
      <w:r w:rsidR="00A019C8" w:rsidRPr="00A84EEF">
        <w:rPr>
          <w:rFonts w:ascii="Times New Roman" w:hAnsi="Times New Roman" w:cs="Times New Roman"/>
          <w:sz w:val="28"/>
          <w:szCs w:val="28"/>
        </w:rPr>
        <w:t>Был показан как позитивный, так и негативный эффе</w:t>
      </w:r>
      <w:proofErr w:type="gramStart"/>
      <w:r w:rsidR="00A019C8" w:rsidRPr="00A84EEF">
        <w:rPr>
          <w:rFonts w:ascii="Times New Roman" w:hAnsi="Times New Roman" w:cs="Times New Roman"/>
          <w:sz w:val="28"/>
          <w:szCs w:val="28"/>
        </w:rPr>
        <w:t>кт стр</w:t>
      </w:r>
      <w:proofErr w:type="gramEnd"/>
      <w:r w:rsidR="00A019C8" w:rsidRPr="00A84EEF">
        <w:rPr>
          <w:rFonts w:ascii="Times New Roman" w:hAnsi="Times New Roman" w:cs="Times New Roman"/>
          <w:sz w:val="28"/>
          <w:szCs w:val="28"/>
        </w:rPr>
        <w:t xml:space="preserve">атегии прямого инвестирования как стратегии выхода на рынок на примере слияния с компанией </w:t>
      </w:r>
      <w:proofErr w:type="spellStart"/>
      <w:r w:rsidR="00A019C8" w:rsidRPr="00A84EEF">
        <w:rPr>
          <w:rFonts w:ascii="Times New Roman" w:hAnsi="Times New Roman" w:cs="Times New Roman"/>
          <w:sz w:val="28"/>
          <w:szCs w:val="28"/>
        </w:rPr>
        <w:t>Бенц</w:t>
      </w:r>
      <w:proofErr w:type="spellEnd"/>
      <w:r w:rsidR="00A019C8" w:rsidRPr="00A84EEF">
        <w:rPr>
          <w:rFonts w:ascii="Times New Roman" w:hAnsi="Times New Roman" w:cs="Times New Roman"/>
          <w:sz w:val="28"/>
          <w:szCs w:val="28"/>
        </w:rPr>
        <w:t xml:space="preserve"> в начале деятельности и с компанией Крайслер в недавнем времени. </w:t>
      </w:r>
      <w:r w:rsidR="00C73F62" w:rsidRPr="00A84EEF">
        <w:rPr>
          <w:rFonts w:ascii="Times New Roman" w:hAnsi="Times New Roman" w:cs="Times New Roman"/>
          <w:sz w:val="28"/>
          <w:szCs w:val="28"/>
        </w:rPr>
        <w:t xml:space="preserve">Также мы выяснили, что компания хорошо подстраивается под тренды своей индустрии, запуская проект </w:t>
      </w:r>
      <w:r w:rsidR="00C73F62" w:rsidRPr="00A84EEF">
        <w:rPr>
          <w:rFonts w:ascii="Times New Roman" w:hAnsi="Times New Roman" w:cs="Times New Roman"/>
          <w:sz w:val="28"/>
          <w:szCs w:val="28"/>
          <w:lang w:val="en-US"/>
        </w:rPr>
        <w:t>car</w:t>
      </w:r>
      <w:r w:rsidR="00C73F62" w:rsidRPr="00A84EEF">
        <w:rPr>
          <w:rFonts w:ascii="Times New Roman" w:hAnsi="Times New Roman" w:cs="Times New Roman"/>
          <w:sz w:val="28"/>
          <w:szCs w:val="28"/>
        </w:rPr>
        <w:t>2</w:t>
      </w:r>
      <w:r w:rsidR="00C73F62" w:rsidRPr="00A84EEF">
        <w:rPr>
          <w:rFonts w:ascii="Times New Roman" w:hAnsi="Times New Roman" w:cs="Times New Roman"/>
          <w:sz w:val="28"/>
          <w:szCs w:val="28"/>
          <w:lang w:val="en-US"/>
        </w:rPr>
        <w:t>go</w:t>
      </w:r>
      <w:r w:rsidR="00C73F62" w:rsidRPr="00A84EEF">
        <w:rPr>
          <w:rFonts w:ascii="Times New Roman" w:hAnsi="Times New Roman" w:cs="Times New Roman"/>
          <w:sz w:val="28"/>
          <w:szCs w:val="28"/>
        </w:rPr>
        <w:t xml:space="preserve"> с маленькими </w:t>
      </w:r>
      <w:proofErr w:type="spellStart"/>
      <w:r w:rsidR="00C73F62" w:rsidRPr="00A84EEF">
        <w:rPr>
          <w:rFonts w:ascii="Times New Roman" w:hAnsi="Times New Roman" w:cs="Times New Roman"/>
          <w:sz w:val="28"/>
          <w:szCs w:val="28"/>
        </w:rPr>
        <w:t>смарт</w:t>
      </w:r>
      <w:proofErr w:type="spellEnd"/>
      <w:r w:rsidR="00C73F62" w:rsidRPr="00A84EEF">
        <w:rPr>
          <w:rFonts w:ascii="Times New Roman" w:hAnsi="Times New Roman" w:cs="Times New Roman"/>
          <w:sz w:val="28"/>
          <w:szCs w:val="28"/>
        </w:rPr>
        <w:t xml:space="preserve"> и относительно дешевые</w:t>
      </w:r>
      <w:r w:rsidR="00E0523D">
        <w:rPr>
          <w:rFonts w:ascii="Times New Roman" w:hAnsi="Times New Roman" w:cs="Times New Roman"/>
          <w:sz w:val="28"/>
          <w:szCs w:val="28"/>
        </w:rPr>
        <w:t xml:space="preserve"> и экономичные </w:t>
      </w:r>
      <w:r w:rsidR="00C73F62" w:rsidRPr="00A84EEF">
        <w:rPr>
          <w:rFonts w:ascii="Times New Roman" w:hAnsi="Times New Roman" w:cs="Times New Roman"/>
          <w:sz w:val="28"/>
          <w:szCs w:val="28"/>
        </w:rPr>
        <w:t xml:space="preserve"> автомобили А-класса в Европе и открывая все больше и больше точек продаж в развивающихся странах.</w:t>
      </w:r>
    </w:p>
    <w:p w:rsidR="00C73F62" w:rsidRPr="00A84EEF" w:rsidRDefault="00C73F62" w:rsidP="00A84EEF">
      <w:pPr>
        <w:spacing w:line="360" w:lineRule="auto"/>
        <w:jc w:val="both"/>
        <w:rPr>
          <w:rFonts w:ascii="Times New Roman" w:hAnsi="Times New Roman" w:cs="Times New Roman"/>
          <w:sz w:val="28"/>
          <w:szCs w:val="28"/>
        </w:rPr>
      </w:pPr>
      <w:r w:rsidRPr="00A84EEF">
        <w:rPr>
          <w:rFonts w:ascii="Times New Roman" w:hAnsi="Times New Roman" w:cs="Times New Roman"/>
          <w:sz w:val="28"/>
          <w:szCs w:val="28"/>
        </w:rPr>
        <w:t>Что касается выхода на рынки конкретно России и Франции, можно отметить четкую принадлежность стратегии в России к стратегиям, применяемым к странам БРИК с поправкой на эффе</w:t>
      </w:r>
      <w:proofErr w:type="gramStart"/>
      <w:r w:rsidRPr="00A84EEF">
        <w:rPr>
          <w:rFonts w:ascii="Times New Roman" w:hAnsi="Times New Roman" w:cs="Times New Roman"/>
          <w:sz w:val="28"/>
          <w:szCs w:val="28"/>
        </w:rPr>
        <w:t>кт стр</w:t>
      </w:r>
      <w:proofErr w:type="gramEnd"/>
      <w:r w:rsidRPr="00A84EEF">
        <w:rPr>
          <w:rFonts w:ascii="Times New Roman" w:hAnsi="Times New Roman" w:cs="Times New Roman"/>
          <w:sz w:val="28"/>
          <w:szCs w:val="28"/>
        </w:rPr>
        <w:t xml:space="preserve">аны производства, а Франции – к странам Триады с небольшим изменением из-за </w:t>
      </w:r>
      <w:r w:rsidR="00A019C8" w:rsidRPr="00A84EEF">
        <w:rPr>
          <w:rFonts w:ascii="Times New Roman" w:hAnsi="Times New Roman" w:cs="Times New Roman"/>
          <w:sz w:val="28"/>
          <w:szCs w:val="28"/>
        </w:rPr>
        <w:t xml:space="preserve">тесного исторического сотрудничества. Вследствие этого к Франции применима стратегия прямого инвестирования, а к России – экспорта, хотя уже и есть первые шаги в сторону стратегии совместной предпринимательской деятельности, чему свидетельством является сотрудничество компании </w:t>
      </w:r>
      <w:proofErr w:type="spellStart"/>
      <w:r w:rsidR="00A019C8" w:rsidRPr="00A84EEF">
        <w:rPr>
          <w:rFonts w:ascii="Times New Roman" w:hAnsi="Times New Roman" w:cs="Times New Roman"/>
          <w:sz w:val="28"/>
          <w:szCs w:val="28"/>
        </w:rPr>
        <w:t>Даймлер</w:t>
      </w:r>
      <w:proofErr w:type="spellEnd"/>
      <w:r w:rsidR="00A019C8" w:rsidRPr="00A84EEF">
        <w:rPr>
          <w:rFonts w:ascii="Times New Roman" w:hAnsi="Times New Roman" w:cs="Times New Roman"/>
          <w:sz w:val="28"/>
          <w:szCs w:val="28"/>
        </w:rPr>
        <w:t xml:space="preserve"> с российским ОАО «КАМАЗ». </w:t>
      </w:r>
    </w:p>
    <w:p w:rsidR="00B23A1F" w:rsidRPr="00E0523D" w:rsidRDefault="00E0523D" w:rsidP="00A84E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с различиями в структуре рынков различается и маркетинговая стратегия компании: во Франции реклама продукции основного бренда </w:t>
      </w:r>
      <w:proofErr w:type="spellStart"/>
      <w:r>
        <w:rPr>
          <w:rFonts w:ascii="Times New Roman" w:hAnsi="Times New Roman" w:cs="Times New Roman"/>
          <w:sz w:val="28"/>
          <w:szCs w:val="28"/>
        </w:rPr>
        <w:t>Даймлера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Mercedes</w:t>
      </w:r>
      <w:r w:rsidRPr="00E0523D">
        <w:rPr>
          <w:rFonts w:ascii="Times New Roman" w:hAnsi="Times New Roman" w:cs="Times New Roman"/>
          <w:sz w:val="28"/>
          <w:szCs w:val="28"/>
        </w:rPr>
        <w:t>-</w:t>
      </w:r>
      <w:r>
        <w:rPr>
          <w:rFonts w:ascii="Times New Roman" w:hAnsi="Times New Roman" w:cs="Times New Roman"/>
          <w:sz w:val="28"/>
          <w:szCs w:val="28"/>
          <w:lang w:val="en-US"/>
        </w:rPr>
        <w:t>Benz</w:t>
      </w:r>
      <w:r>
        <w:rPr>
          <w:rFonts w:ascii="Times New Roman" w:hAnsi="Times New Roman" w:cs="Times New Roman"/>
          <w:sz w:val="28"/>
          <w:szCs w:val="28"/>
        </w:rPr>
        <w:t xml:space="preserve"> </w:t>
      </w:r>
      <w:r w:rsidR="006D0603">
        <w:rPr>
          <w:rFonts w:ascii="Times New Roman" w:hAnsi="Times New Roman" w:cs="Times New Roman"/>
          <w:sz w:val="28"/>
          <w:szCs w:val="28"/>
        </w:rPr>
        <w:t>ориентирована на другие запросы среднего слоя – экономичные и практичные автомобили. В России же за счет высоких таможенных пошлин цены на автомобили</w:t>
      </w:r>
      <w:proofErr w:type="gramStart"/>
      <w:r w:rsidR="006D0603">
        <w:rPr>
          <w:rFonts w:ascii="Times New Roman" w:hAnsi="Times New Roman" w:cs="Times New Roman"/>
          <w:sz w:val="28"/>
          <w:szCs w:val="28"/>
        </w:rPr>
        <w:t xml:space="preserve"> А</w:t>
      </w:r>
      <w:proofErr w:type="gramEnd"/>
      <w:r w:rsidR="006D0603">
        <w:rPr>
          <w:rFonts w:ascii="Times New Roman" w:hAnsi="Times New Roman" w:cs="Times New Roman"/>
          <w:sz w:val="28"/>
          <w:szCs w:val="28"/>
        </w:rPr>
        <w:t xml:space="preserve"> и В классов настолько близки к ценам на более люксовые классы Мерседеса, что потребители предпочитают покупать уже более дорогие автомобили</w:t>
      </w:r>
      <w:r w:rsidR="00A12235">
        <w:rPr>
          <w:rFonts w:ascii="Times New Roman" w:hAnsi="Times New Roman" w:cs="Times New Roman"/>
          <w:sz w:val="28"/>
          <w:szCs w:val="28"/>
        </w:rPr>
        <w:t>, да и структура показательного потребления играет свою роль</w:t>
      </w:r>
      <w:r w:rsidR="006D0603">
        <w:rPr>
          <w:rFonts w:ascii="Times New Roman" w:hAnsi="Times New Roman" w:cs="Times New Roman"/>
          <w:sz w:val="28"/>
          <w:szCs w:val="28"/>
        </w:rPr>
        <w:t>. Таким образом, компания сразу делает акцент на более роскошные автомобили.</w:t>
      </w:r>
    </w:p>
    <w:p w:rsidR="00A019C8" w:rsidRPr="00A84EEF" w:rsidRDefault="006D0603" w:rsidP="00A84EEF">
      <w:pPr>
        <w:spacing w:line="360" w:lineRule="auto"/>
        <w:jc w:val="both"/>
        <w:rPr>
          <w:rFonts w:ascii="Times New Roman" w:hAnsi="Times New Roman" w:cs="Times New Roman"/>
          <w:sz w:val="28"/>
          <w:szCs w:val="28"/>
        </w:rPr>
      </w:pPr>
      <w:r>
        <w:rPr>
          <w:rFonts w:ascii="Times New Roman" w:hAnsi="Times New Roman" w:cs="Times New Roman"/>
          <w:sz w:val="28"/>
          <w:szCs w:val="28"/>
        </w:rPr>
        <w:t>Такая позиция не затрагивает, однако, автомобили коммерческой отрасли</w:t>
      </w:r>
      <w:r w:rsidR="00A12235">
        <w:rPr>
          <w:rFonts w:ascii="Times New Roman" w:hAnsi="Times New Roman" w:cs="Times New Roman"/>
          <w:sz w:val="28"/>
          <w:szCs w:val="28"/>
        </w:rPr>
        <w:t>, основное внимание в которой уделяется именно экономическим качествам автомобиля и в России и во Франции.</w:t>
      </w:r>
    </w:p>
    <w:p w:rsidR="00A019C8" w:rsidRPr="00A84EEF" w:rsidRDefault="00A019C8" w:rsidP="00A84EEF">
      <w:pPr>
        <w:spacing w:line="360" w:lineRule="auto"/>
        <w:jc w:val="both"/>
        <w:rPr>
          <w:rFonts w:ascii="Times New Roman" w:hAnsi="Times New Roman" w:cs="Times New Roman"/>
          <w:sz w:val="28"/>
          <w:szCs w:val="28"/>
        </w:rPr>
      </w:pPr>
    </w:p>
    <w:p w:rsidR="005B2CA4" w:rsidRDefault="005B2CA4" w:rsidP="00A84EEF">
      <w:pPr>
        <w:spacing w:line="360" w:lineRule="auto"/>
        <w:jc w:val="both"/>
        <w:rPr>
          <w:rFonts w:ascii="Times New Roman" w:hAnsi="Times New Roman" w:cs="Times New Roman"/>
          <w:b/>
          <w:sz w:val="28"/>
          <w:szCs w:val="28"/>
        </w:rPr>
      </w:pPr>
      <w:r w:rsidRPr="00A84EEF">
        <w:rPr>
          <w:rFonts w:ascii="Times New Roman" w:hAnsi="Times New Roman" w:cs="Times New Roman"/>
          <w:b/>
          <w:sz w:val="28"/>
          <w:szCs w:val="28"/>
        </w:rPr>
        <w:lastRenderedPageBreak/>
        <w:t>Список литературы</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rPr>
        <w:t xml:space="preserve">Федеральный закон РФ от 08.02.1998 </w:t>
      </w:r>
      <w:hyperlink r:id="rId22" w:tgtFrame="_blank" w:history="1">
        <w:r w:rsidRPr="000427C7">
          <w:rPr>
            <w:rStyle w:val="a3"/>
            <w:rFonts w:ascii="Times New Roman" w:hAnsi="Times New Roman" w:cs="Times New Roman"/>
            <w:sz w:val="28"/>
            <w:szCs w:val="28"/>
            <w:shd w:val="clear" w:color="auto" w:fill="FFFFFF"/>
          </w:rPr>
          <w:t>N 14-ФЗ (ред. от 29.12.2012) "Об обществах с ограниченной ответственностью"</w:t>
        </w:r>
      </w:hyperlink>
      <w:r w:rsidRPr="000427C7">
        <w:rPr>
          <w:rFonts w:ascii="Times New Roman" w:hAnsi="Times New Roman" w:cs="Times New Roman"/>
          <w:sz w:val="28"/>
          <w:szCs w:val="28"/>
        </w:rPr>
        <w:t xml:space="preserve"> ст. 52, 53. </w:t>
      </w:r>
    </w:p>
    <w:p w:rsidR="00DD0BD6" w:rsidRPr="000427C7" w:rsidRDefault="00DD0BD6" w:rsidP="000427C7">
      <w:pPr>
        <w:pStyle w:val="a7"/>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rPr>
        <w:t>Автостат</w:t>
      </w:r>
      <w:proofErr w:type="spellEnd"/>
      <w:r w:rsidRPr="000427C7">
        <w:rPr>
          <w:rFonts w:ascii="Times New Roman" w:hAnsi="Times New Roman" w:cs="Times New Roman"/>
          <w:sz w:val="28"/>
          <w:szCs w:val="28"/>
        </w:rPr>
        <w:t xml:space="preserve">. Аналитическое агентство. — </w:t>
      </w:r>
      <w:proofErr w:type="spellStart"/>
      <w:r w:rsidRPr="000427C7">
        <w:rPr>
          <w:rFonts w:ascii="Times New Roman" w:hAnsi="Times New Roman" w:cs="Times New Roman"/>
          <w:sz w:val="28"/>
          <w:szCs w:val="28"/>
        </w:rPr>
        <w:t>www.autostat.ru</w:t>
      </w:r>
      <w:proofErr w:type="spellEnd"/>
      <w:r w:rsidRPr="000427C7">
        <w:rPr>
          <w:rFonts w:ascii="Times New Roman" w:hAnsi="Times New Roman" w:cs="Times New Roman"/>
          <w:sz w:val="28"/>
          <w:szCs w:val="28"/>
        </w:rPr>
        <w:t>.</w:t>
      </w:r>
    </w:p>
    <w:p w:rsidR="00101431" w:rsidRPr="000427C7" w:rsidRDefault="00101431" w:rsidP="000427C7">
      <w:pPr>
        <w:pStyle w:val="a4"/>
        <w:numPr>
          <w:ilvl w:val="0"/>
          <w:numId w:val="15"/>
        </w:numPr>
        <w:spacing w:line="360" w:lineRule="auto"/>
        <w:jc w:val="both"/>
        <w:rPr>
          <w:rFonts w:ascii="Times New Roman" w:hAnsi="Times New Roman" w:cs="Times New Roman"/>
          <w:color w:val="000000"/>
          <w:sz w:val="28"/>
          <w:szCs w:val="28"/>
        </w:rPr>
      </w:pPr>
      <w:proofErr w:type="spellStart"/>
      <w:r w:rsidRPr="000427C7">
        <w:rPr>
          <w:rFonts w:ascii="Times New Roman" w:hAnsi="Times New Roman" w:cs="Times New Roman"/>
          <w:color w:val="000000"/>
          <w:sz w:val="28"/>
          <w:szCs w:val="28"/>
        </w:rPr>
        <w:t>Аккерман</w:t>
      </w:r>
      <w:proofErr w:type="spellEnd"/>
      <w:r w:rsidRPr="000427C7">
        <w:rPr>
          <w:rFonts w:ascii="Times New Roman" w:hAnsi="Times New Roman" w:cs="Times New Roman"/>
          <w:color w:val="000000"/>
          <w:sz w:val="28"/>
          <w:szCs w:val="28"/>
        </w:rPr>
        <w:t xml:space="preserve"> Ш., </w:t>
      </w:r>
      <w:proofErr w:type="spellStart"/>
      <w:r w:rsidRPr="000427C7">
        <w:rPr>
          <w:rFonts w:ascii="Times New Roman" w:hAnsi="Times New Roman" w:cs="Times New Roman"/>
          <w:color w:val="000000"/>
          <w:sz w:val="28"/>
          <w:szCs w:val="28"/>
        </w:rPr>
        <w:t>Свирщевская</w:t>
      </w:r>
      <w:proofErr w:type="spellEnd"/>
      <w:r w:rsidRPr="000427C7">
        <w:rPr>
          <w:rFonts w:ascii="Times New Roman" w:hAnsi="Times New Roman" w:cs="Times New Roman"/>
          <w:color w:val="000000"/>
          <w:sz w:val="28"/>
          <w:szCs w:val="28"/>
        </w:rPr>
        <w:t xml:space="preserve"> А., "Азбука </w:t>
      </w:r>
      <w:r w:rsidRPr="000427C7">
        <w:rPr>
          <w:rFonts w:ascii="Times New Roman" w:hAnsi="Times New Roman" w:cs="Times New Roman"/>
          <w:color w:val="000000"/>
          <w:sz w:val="28"/>
          <w:szCs w:val="28"/>
          <w:lang w:val="en-US"/>
        </w:rPr>
        <w:t>M</w:t>
      </w:r>
      <w:r w:rsidRPr="000427C7">
        <w:rPr>
          <w:rFonts w:ascii="Times New Roman" w:hAnsi="Times New Roman" w:cs="Times New Roman"/>
          <w:color w:val="000000"/>
          <w:sz w:val="28"/>
          <w:szCs w:val="28"/>
        </w:rPr>
        <w:t>&amp;</w:t>
      </w:r>
      <w:r w:rsidRPr="000427C7">
        <w:rPr>
          <w:rFonts w:ascii="Times New Roman" w:hAnsi="Times New Roman" w:cs="Times New Roman"/>
          <w:color w:val="000000"/>
          <w:sz w:val="28"/>
          <w:szCs w:val="28"/>
          <w:lang w:val="en-US"/>
        </w:rPr>
        <w:t>A</w:t>
      </w:r>
      <w:r w:rsidRPr="000427C7">
        <w:rPr>
          <w:rFonts w:ascii="Times New Roman" w:hAnsi="Times New Roman" w:cs="Times New Roman"/>
          <w:color w:val="000000"/>
          <w:sz w:val="28"/>
          <w:szCs w:val="28"/>
        </w:rPr>
        <w:t>"//"Рынок ценных бумаг", №6, 1998 г.</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rPr>
        <w:t>Багиев</w:t>
      </w:r>
      <w:proofErr w:type="spellEnd"/>
      <w:r w:rsidRPr="000427C7">
        <w:rPr>
          <w:rFonts w:ascii="Times New Roman" w:hAnsi="Times New Roman" w:cs="Times New Roman"/>
          <w:sz w:val="28"/>
          <w:szCs w:val="28"/>
        </w:rPr>
        <w:t xml:space="preserve"> Г. Л., </w:t>
      </w:r>
      <w:proofErr w:type="spellStart"/>
      <w:r w:rsidRPr="000427C7">
        <w:rPr>
          <w:rFonts w:ascii="Times New Roman" w:hAnsi="Times New Roman" w:cs="Times New Roman"/>
          <w:sz w:val="28"/>
          <w:szCs w:val="28"/>
        </w:rPr>
        <w:t>Тарасевич</w:t>
      </w:r>
      <w:proofErr w:type="spellEnd"/>
      <w:r w:rsidRPr="000427C7">
        <w:rPr>
          <w:rFonts w:ascii="Times New Roman" w:hAnsi="Times New Roman" w:cs="Times New Roman"/>
          <w:sz w:val="28"/>
          <w:szCs w:val="28"/>
        </w:rPr>
        <w:t xml:space="preserve"> В. М., Анн Х. Маркетинг. — М.: Экономика, 2001. 718 </w:t>
      </w:r>
      <w:r w:rsidRPr="000427C7">
        <w:rPr>
          <w:rFonts w:ascii="Times New Roman" w:hAnsi="Times New Roman" w:cs="Times New Roman"/>
          <w:sz w:val="28"/>
          <w:szCs w:val="28"/>
          <w:lang w:val="en-US"/>
        </w:rPr>
        <w:t>c</w:t>
      </w:r>
      <w:r w:rsidRPr="000427C7">
        <w:rPr>
          <w:rFonts w:ascii="Times New Roman" w:hAnsi="Times New Roman" w:cs="Times New Roman"/>
          <w:sz w:val="28"/>
          <w:szCs w:val="28"/>
        </w:rPr>
        <w:t>.</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rPr>
        <w:t>Бикмаева</w:t>
      </w:r>
      <w:proofErr w:type="spellEnd"/>
      <w:r w:rsidRPr="000427C7">
        <w:rPr>
          <w:rFonts w:ascii="Times New Roman" w:hAnsi="Times New Roman" w:cs="Times New Roman"/>
          <w:sz w:val="28"/>
          <w:szCs w:val="28"/>
        </w:rPr>
        <w:t xml:space="preserve"> Ф. Х., </w:t>
      </w:r>
      <w:proofErr w:type="spellStart"/>
      <w:r w:rsidRPr="000427C7">
        <w:rPr>
          <w:rFonts w:ascii="Times New Roman" w:hAnsi="Times New Roman" w:cs="Times New Roman"/>
          <w:sz w:val="28"/>
          <w:szCs w:val="28"/>
        </w:rPr>
        <w:t>Козейчук</w:t>
      </w:r>
      <w:proofErr w:type="spellEnd"/>
      <w:r w:rsidRPr="000427C7">
        <w:rPr>
          <w:rFonts w:ascii="Times New Roman" w:hAnsi="Times New Roman" w:cs="Times New Roman"/>
          <w:sz w:val="28"/>
          <w:szCs w:val="28"/>
        </w:rPr>
        <w:t xml:space="preserve"> Д.А., стратегии выхода иностранных компаний на российский рынок, маркетинг и маркетинговые исследования 03 (69) 2007 С.176-185</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iCs/>
          <w:sz w:val="28"/>
          <w:szCs w:val="28"/>
        </w:rPr>
        <w:t>Васильев В.Н.</w:t>
      </w:r>
      <w:r w:rsidRPr="000427C7">
        <w:rPr>
          <w:rStyle w:val="apple-converted-space"/>
          <w:rFonts w:ascii="Times New Roman" w:hAnsi="Times New Roman" w:cs="Times New Roman"/>
          <w:sz w:val="28"/>
          <w:szCs w:val="28"/>
        </w:rPr>
        <w:t> </w:t>
      </w:r>
      <w:r w:rsidRPr="000427C7">
        <w:rPr>
          <w:rFonts w:ascii="Times New Roman" w:hAnsi="Times New Roman" w:cs="Times New Roman"/>
          <w:sz w:val="28"/>
          <w:szCs w:val="28"/>
        </w:rPr>
        <w:t xml:space="preserve">Стратегия выхода на рынок // Российское предпринимательство. — 2000. — № 11 (11). — </w:t>
      </w:r>
      <w:proofErr w:type="spellStart"/>
      <w:r w:rsidRPr="000427C7">
        <w:rPr>
          <w:rFonts w:ascii="Times New Roman" w:hAnsi="Times New Roman" w:cs="Times New Roman"/>
          <w:sz w:val="28"/>
          <w:szCs w:val="28"/>
        </w:rPr>
        <w:t>c</w:t>
      </w:r>
      <w:proofErr w:type="spellEnd"/>
      <w:r w:rsidRPr="000427C7">
        <w:rPr>
          <w:rFonts w:ascii="Times New Roman" w:hAnsi="Times New Roman" w:cs="Times New Roman"/>
          <w:sz w:val="28"/>
          <w:szCs w:val="28"/>
        </w:rPr>
        <w:t xml:space="preserve">. 52-56. [Электронный ресурс]. URL: </w:t>
      </w:r>
      <w:hyperlink r:id="rId23" w:history="1">
        <w:r w:rsidRPr="000427C7">
          <w:rPr>
            <w:rStyle w:val="a3"/>
            <w:rFonts w:ascii="Times New Roman" w:hAnsi="Times New Roman" w:cs="Times New Roman"/>
            <w:sz w:val="28"/>
            <w:szCs w:val="28"/>
          </w:rPr>
          <w:t>http://www.creativeconomy.ru/articles/9188/</w:t>
        </w:r>
      </w:hyperlink>
      <w:r w:rsidRPr="000427C7">
        <w:rPr>
          <w:rFonts w:ascii="Times New Roman" w:hAnsi="Times New Roman" w:cs="Times New Roman"/>
          <w:sz w:val="28"/>
          <w:szCs w:val="28"/>
        </w:rPr>
        <w:t xml:space="preserve"> (дата обращения 19.05.2013)</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shd w:val="clear" w:color="auto" w:fill="FFFFFF"/>
        </w:rPr>
        <w:t xml:space="preserve"> </w:t>
      </w:r>
      <w:proofErr w:type="spellStart"/>
      <w:r w:rsidRPr="000427C7">
        <w:rPr>
          <w:rFonts w:ascii="Times New Roman" w:hAnsi="Times New Roman" w:cs="Times New Roman"/>
          <w:sz w:val="28"/>
          <w:szCs w:val="28"/>
          <w:shd w:val="clear" w:color="auto" w:fill="FFFFFF"/>
        </w:rPr>
        <w:t>Гохан</w:t>
      </w:r>
      <w:proofErr w:type="spellEnd"/>
      <w:r w:rsidRPr="000427C7">
        <w:rPr>
          <w:rFonts w:ascii="Times New Roman" w:hAnsi="Times New Roman" w:cs="Times New Roman"/>
          <w:sz w:val="28"/>
          <w:szCs w:val="28"/>
          <w:shd w:val="clear" w:color="auto" w:fill="FFFFFF"/>
        </w:rPr>
        <w:t xml:space="preserve">, П. Слияния, поглощения и реструктуризация компаний / П. </w:t>
      </w:r>
      <w:proofErr w:type="spellStart"/>
      <w:r w:rsidRPr="000427C7">
        <w:rPr>
          <w:rFonts w:ascii="Times New Roman" w:hAnsi="Times New Roman" w:cs="Times New Roman"/>
          <w:sz w:val="28"/>
          <w:szCs w:val="28"/>
          <w:shd w:val="clear" w:color="auto" w:fill="FFFFFF"/>
        </w:rPr>
        <w:t>Гохан</w:t>
      </w:r>
      <w:proofErr w:type="spellEnd"/>
      <w:r w:rsidRPr="000427C7">
        <w:rPr>
          <w:rFonts w:ascii="Times New Roman" w:hAnsi="Times New Roman" w:cs="Times New Roman"/>
          <w:sz w:val="28"/>
          <w:szCs w:val="28"/>
          <w:shd w:val="clear" w:color="auto" w:fill="FFFFFF"/>
        </w:rPr>
        <w:t xml:space="preserve">; пер. с англ. – 2-е изд. – М.: </w:t>
      </w:r>
      <w:proofErr w:type="spellStart"/>
      <w:r w:rsidRPr="000427C7">
        <w:rPr>
          <w:rFonts w:ascii="Times New Roman" w:hAnsi="Times New Roman" w:cs="Times New Roman"/>
          <w:sz w:val="28"/>
          <w:szCs w:val="28"/>
          <w:shd w:val="clear" w:color="auto" w:fill="FFFFFF"/>
        </w:rPr>
        <w:t>Альпина</w:t>
      </w:r>
      <w:proofErr w:type="spellEnd"/>
      <w:r w:rsidRPr="000427C7">
        <w:rPr>
          <w:rFonts w:ascii="Times New Roman" w:hAnsi="Times New Roman" w:cs="Times New Roman"/>
          <w:sz w:val="28"/>
          <w:szCs w:val="28"/>
          <w:shd w:val="clear" w:color="auto" w:fill="FFFFFF"/>
        </w:rPr>
        <w:t xml:space="preserve"> Бизнес Букс, 2006. – 741с</w:t>
      </w:r>
      <w:r w:rsidRPr="000427C7">
        <w:rPr>
          <w:rFonts w:ascii="Times New Roman" w:hAnsi="Times New Roman" w:cs="Times New Roman"/>
          <w:b/>
          <w:sz w:val="28"/>
          <w:szCs w:val="28"/>
        </w:rPr>
        <w:t xml:space="preserve"> </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rPr>
        <w:t xml:space="preserve">Интервью </w:t>
      </w:r>
      <w:proofErr w:type="spellStart"/>
      <w:r w:rsidRPr="000427C7">
        <w:rPr>
          <w:rFonts w:ascii="Times New Roman" w:hAnsi="Times New Roman" w:cs="Times New Roman"/>
          <w:sz w:val="28"/>
          <w:szCs w:val="28"/>
        </w:rPr>
        <w:t>Алэн</w:t>
      </w:r>
      <w:proofErr w:type="spellEnd"/>
      <w:r w:rsidRPr="000427C7">
        <w:rPr>
          <w:rFonts w:ascii="Times New Roman" w:hAnsi="Times New Roman" w:cs="Times New Roman"/>
          <w:sz w:val="28"/>
          <w:szCs w:val="28"/>
        </w:rPr>
        <w:t xml:space="preserve"> </w:t>
      </w:r>
      <w:proofErr w:type="spellStart"/>
      <w:r w:rsidRPr="000427C7">
        <w:rPr>
          <w:rFonts w:ascii="Times New Roman" w:hAnsi="Times New Roman" w:cs="Times New Roman"/>
          <w:sz w:val="28"/>
          <w:szCs w:val="28"/>
        </w:rPr>
        <w:t>Уйттенхофен</w:t>
      </w:r>
      <w:proofErr w:type="spellEnd"/>
      <w:r w:rsidRPr="000427C7">
        <w:rPr>
          <w:rFonts w:ascii="Times New Roman" w:hAnsi="Times New Roman" w:cs="Times New Roman"/>
          <w:sz w:val="28"/>
          <w:szCs w:val="28"/>
        </w:rPr>
        <w:t>, вице-президент «</w:t>
      </w:r>
      <w:proofErr w:type="spellStart"/>
      <w:r w:rsidRPr="000427C7">
        <w:rPr>
          <w:rFonts w:ascii="Times New Roman" w:hAnsi="Times New Roman" w:cs="Times New Roman"/>
          <w:sz w:val="28"/>
          <w:szCs w:val="28"/>
        </w:rPr>
        <w:t>Тойота</w:t>
      </w:r>
      <w:proofErr w:type="spellEnd"/>
      <w:r w:rsidRPr="000427C7">
        <w:rPr>
          <w:rFonts w:ascii="Times New Roman" w:hAnsi="Times New Roman" w:cs="Times New Roman"/>
          <w:sz w:val="28"/>
          <w:szCs w:val="28"/>
        </w:rPr>
        <w:t xml:space="preserve"> Мотор Европа»,-  «АВТОСТАТ» </w:t>
      </w:r>
      <w:hyperlink r:id="rId24" w:history="1">
        <w:r w:rsidRPr="000427C7">
          <w:rPr>
            <w:rStyle w:val="a3"/>
            <w:rFonts w:ascii="Times New Roman" w:hAnsi="Times New Roman" w:cs="Times New Roman"/>
            <w:sz w:val="28"/>
            <w:szCs w:val="28"/>
            <w:u w:val="none"/>
            <w:lang w:val="en-US"/>
          </w:rPr>
          <w:t>http</w:t>
        </w:r>
        <w:r w:rsidRPr="000427C7">
          <w:rPr>
            <w:rStyle w:val="a3"/>
            <w:rFonts w:ascii="Times New Roman" w:hAnsi="Times New Roman" w:cs="Times New Roman"/>
            <w:sz w:val="28"/>
            <w:szCs w:val="28"/>
            <w:u w:val="none"/>
          </w:rPr>
          <w:t>://</w:t>
        </w:r>
        <w:r w:rsidRPr="000427C7">
          <w:rPr>
            <w:rStyle w:val="a3"/>
            <w:rFonts w:ascii="Times New Roman" w:hAnsi="Times New Roman" w:cs="Times New Roman"/>
            <w:sz w:val="28"/>
            <w:szCs w:val="28"/>
            <w:u w:val="none"/>
            <w:lang w:val="en-US"/>
          </w:rPr>
          <w:t>www</w:t>
        </w:r>
        <w:r w:rsidRPr="000427C7">
          <w:rPr>
            <w:rStyle w:val="a3"/>
            <w:rFonts w:ascii="Times New Roman" w:hAnsi="Times New Roman" w:cs="Times New Roman"/>
            <w:sz w:val="28"/>
            <w:szCs w:val="28"/>
            <w:u w:val="none"/>
          </w:rPr>
          <w:t>.</w:t>
        </w:r>
        <w:proofErr w:type="spellStart"/>
        <w:r w:rsidRPr="000427C7">
          <w:rPr>
            <w:rStyle w:val="a3"/>
            <w:rFonts w:ascii="Times New Roman" w:hAnsi="Times New Roman" w:cs="Times New Roman"/>
            <w:sz w:val="28"/>
            <w:szCs w:val="28"/>
            <w:u w:val="none"/>
            <w:lang w:val="en-US"/>
          </w:rPr>
          <w:t>autostat</w:t>
        </w:r>
        <w:proofErr w:type="spellEnd"/>
        <w:r w:rsidRPr="000427C7">
          <w:rPr>
            <w:rStyle w:val="a3"/>
            <w:rFonts w:ascii="Times New Roman" w:hAnsi="Times New Roman" w:cs="Times New Roman"/>
            <w:sz w:val="28"/>
            <w:szCs w:val="28"/>
            <w:u w:val="none"/>
          </w:rPr>
          <w:t>.</w:t>
        </w:r>
        <w:proofErr w:type="spellStart"/>
        <w:r w:rsidRPr="000427C7">
          <w:rPr>
            <w:rStyle w:val="a3"/>
            <w:rFonts w:ascii="Times New Roman" w:hAnsi="Times New Roman" w:cs="Times New Roman"/>
            <w:sz w:val="28"/>
            <w:szCs w:val="28"/>
            <w:u w:val="none"/>
            <w:lang w:val="en-US"/>
          </w:rPr>
          <w:t>ru</w:t>
        </w:r>
        <w:proofErr w:type="spellEnd"/>
        <w:r w:rsidRPr="000427C7">
          <w:rPr>
            <w:rStyle w:val="a3"/>
            <w:rFonts w:ascii="Times New Roman" w:hAnsi="Times New Roman" w:cs="Times New Roman"/>
            <w:sz w:val="28"/>
            <w:szCs w:val="28"/>
            <w:u w:val="none"/>
          </w:rPr>
          <w:t>/</w:t>
        </w:r>
        <w:r w:rsidRPr="000427C7">
          <w:rPr>
            <w:rStyle w:val="a3"/>
            <w:rFonts w:ascii="Times New Roman" w:hAnsi="Times New Roman" w:cs="Times New Roman"/>
            <w:sz w:val="28"/>
            <w:szCs w:val="28"/>
            <w:u w:val="none"/>
            <w:lang w:val="en-US"/>
          </w:rPr>
          <w:t>news</w:t>
        </w:r>
        <w:r w:rsidRPr="000427C7">
          <w:rPr>
            <w:rStyle w:val="a3"/>
            <w:rFonts w:ascii="Times New Roman" w:hAnsi="Times New Roman" w:cs="Times New Roman"/>
            <w:sz w:val="28"/>
            <w:szCs w:val="28"/>
            <w:u w:val="none"/>
          </w:rPr>
          <w:t>/</w:t>
        </w:r>
        <w:r w:rsidRPr="000427C7">
          <w:rPr>
            <w:rStyle w:val="a3"/>
            <w:rFonts w:ascii="Times New Roman" w:hAnsi="Times New Roman" w:cs="Times New Roman"/>
            <w:sz w:val="28"/>
            <w:szCs w:val="28"/>
            <w:u w:val="none"/>
            <w:lang w:val="en-US"/>
          </w:rPr>
          <w:t>view</w:t>
        </w:r>
        <w:r w:rsidRPr="000427C7">
          <w:rPr>
            <w:rStyle w:val="a3"/>
            <w:rFonts w:ascii="Times New Roman" w:hAnsi="Times New Roman" w:cs="Times New Roman"/>
            <w:sz w:val="28"/>
            <w:szCs w:val="28"/>
            <w:u w:val="none"/>
          </w:rPr>
          <w:t>/13015/</w:t>
        </w:r>
      </w:hyperlink>
      <w:r w:rsidRPr="000427C7">
        <w:rPr>
          <w:rFonts w:ascii="Times New Roman" w:hAnsi="Times New Roman" w:cs="Times New Roman"/>
          <w:sz w:val="28"/>
          <w:szCs w:val="28"/>
        </w:rPr>
        <w:t xml:space="preserve"> (дата просмотра 19.05.2013) </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rPr>
        <w:t xml:space="preserve">Как стать партнером </w:t>
      </w:r>
      <w:r w:rsidRPr="000427C7">
        <w:rPr>
          <w:rFonts w:ascii="Times New Roman" w:hAnsi="Times New Roman" w:cs="Times New Roman"/>
          <w:sz w:val="28"/>
          <w:szCs w:val="28"/>
          <w:lang w:val="en-US"/>
        </w:rPr>
        <w:t>M</w:t>
      </w:r>
      <w:proofErr w:type="spellStart"/>
      <w:r w:rsidRPr="000427C7">
        <w:rPr>
          <w:rFonts w:ascii="Times New Roman" w:hAnsi="Times New Roman" w:cs="Times New Roman"/>
          <w:sz w:val="28"/>
          <w:szCs w:val="28"/>
        </w:rPr>
        <w:t>ercedes</w:t>
      </w:r>
      <w:proofErr w:type="spellEnd"/>
      <w:r w:rsidRPr="000427C7">
        <w:rPr>
          <w:rFonts w:ascii="Times New Roman" w:hAnsi="Times New Roman" w:cs="Times New Roman"/>
          <w:sz w:val="28"/>
          <w:szCs w:val="28"/>
        </w:rPr>
        <w:t>-</w:t>
      </w:r>
      <w:r w:rsidRPr="000427C7">
        <w:rPr>
          <w:rFonts w:ascii="Times New Roman" w:hAnsi="Times New Roman" w:cs="Times New Roman"/>
          <w:sz w:val="28"/>
          <w:szCs w:val="28"/>
          <w:lang w:val="en-US"/>
        </w:rPr>
        <w:t>B</w:t>
      </w:r>
      <w:proofErr w:type="spellStart"/>
      <w:r w:rsidRPr="000427C7">
        <w:rPr>
          <w:rFonts w:ascii="Times New Roman" w:hAnsi="Times New Roman" w:cs="Times New Roman"/>
          <w:sz w:val="28"/>
          <w:szCs w:val="28"/>
        </w:rPr>
        <w:t>enz</w:t>
      </w:r>
      <w:proofErr w:type="spellEnd"/>
      <w:r w:rsidRPr="000427C7">
        <w:rPr>
          <w:rFonts w:ascii="Times New Roman" w:hAnsi="Times New Roman" w:cs="Times New Roman"/>
          <w:sz w:val="28"/>
          <w:szCs w:val="28"/>
        </w:rPr>
        <w:t xml:space="preserve"> в России  [Электронный ресурс].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 xml:space="preserve">: </w:t>
      </w:r>
      <w:hyperlink r:id="rId25"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mercedes</w:t>
        </w:r>
        <w:proofErr w:type="spellEnd"/>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benz</w:t>
        </w:r>
        <w:proofErr w:type="spellEnd"/>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ru</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content</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russia</w:t>
        </w:r>
        <w:proofErr w:type="spellEnd"/>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mpc</w:t>
        </w:r>
        <w:proofErr w:type="spellEnd"/>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mpc</w:t>
        </w:r>
        <w:proofErr w:type="spellEnd"/>
        <w:r w:rsidRPr="000427C7">
          <w:rPr>
            <w:rStyle w:val="a3"/>
            <w:rFonts w:ascii="Times New Roman" w:hAnsi="Times New Roman" w:cs="Times New Roman"/>
            <w:sz w:val="28"/>
            <w:szCs w:val="28"/>
          </w:rPr>
          <w:t>_</w:t>
        </w:r>
        <w:proofErr w:type="spellStart"/>
        <w:r w:rsidRPr="000427C7">
          <w:rPr>
            <w:rStyle w:val="a3"/>
            <w:rFonts w:ascii="Times New Roman" w:hAnsi="Times New Roman" w:cs="Times New Roman"/>
            <w:sz w:val="28"/>
            <w:szCs w:val="28"/>
            <w:lang w:val="en-US"/>
          </w:rPr>
          <w:t>russia</w:t>
        </w:r>
        <w:proofErr w:type="spellEnd"/>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website</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ru</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home</w:t>
        </w:r>
        <w:r w:rsidRPr="000427C7">
          <w:rPr>
            <w:rStyle w:val="a3"/>
            <w:rFonts w:ascii="Times New Roman" w:hAnsi="Times New Roman" w:cs="Times New Roman"/>
            <w:sz w:val="28"/>
            <w:szCs w:val="28"/>
          </w:rPr>
          <w:t>_</w:t>
        </w:r>
        <w:proofErr w:type="spellStart"/>
        <w:r w:rsidRPr="000427C7">
          <w:rPr>
            <w:rStyle w:val="a3"/>
            <w:rFonts w:ascii="Times New Roman" w:hAnsi="Times New Roman" w:cs="Times New Roman"/>
            <w:sz w:val="28"/>
            <w:szCs w:val="28"/>
            <w:lang w:val="en-US"/>
          </w:rPr>
          <w:t>mpc</w:t>
        </w:r>
        <w:proofErr w:type="spellEnd"/>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passengercars</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home</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mercedes</w:t>
        </w:r>
        <w:proofErr w:type="spellEnd"/>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world</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dealernet</w:t>
        </w:r>
        <w:proofErr w:type="spellEnd"/>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howto</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html</w:t>
        </w:r>
      </w:hyperlink>
      <w:r w:rsidRPr="000427C7">
        <w:rPr>
          <w:rFonts w:ascii="Times New Roman" w:hAnsi="Times New Roman" w:cs="Times New Roman"/>
          <w:sz w:val="28"/>
          <w:szCs w:val="28"/>
        </w:rPr>
        <w:t xml:space="preserve"> - (дата просмотра 19.05.2013)</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rPr>
        <w:t>Котлер</w:t>
      </w:r>
      <w:proofErr w:type="spellEnd"/>
      <w:r w:rsidRPr="000427C7">
        <w:rPr>
          <w:rFonts w:ascii="Times New Roman" w:hAnsi="Times New Roman" w:cs="Times New Roman"/>
          <w:sz w:val="28"/>
          <w:szCs w:val="28"/>
        </w:rPr>
        <w:t xml:space="preserve"> Ф. Основы маркетинга: Пер. с англ./ Общ</w:t>
      </w:r>
      <w:proofErr w:type="gramStart"/>
      <w:r w:rsidRPr="000427C7">
        <w:rPr>
          <w:rFonts w:ascii="Times New Roman" w:hAnsi="Times New Roman" w:cs="Times New Roman"/>
          <w:sz w:val="28"/>
          <w:szCs w:val="28"/>
        </w:rPr>
        <w:t>.</w:t>
      </w:r>
      <w:proofErr w:type="gramEnd"/>
      <w:r w:rsidRPr="000427C7">
        <w:rPr>
          <w:rFonts w:ascii="Times New Roman" w:hAnsi="Times New Roman" w:cs="Times New Roman"/>
          <w:sz w:val="28"/>
          <w:szCs w:val="28"/>
        </w:rPr>
        <w:t xml:space="preserve"> </w:t>
      </w:r>
      <w:proofErr w:type="gramStart"/>
      <w:r w:rsidRPr="000427C7">
        <w:rPr>
          <w:rFonts w:ascii="Times New Roman" w:hAnsi="Times New Roman" w:cs="Times New Roman"/>
          <w:sz w:val="28"/>
          <w:szCs w:val="28"/>
        </w:rPr>
        <w:t>р</w:t>
      </w:r>
      <w:proofErr w:type="gramEnd"/>
      <w:r w:rsidRPr="000427C7">
        <w:rPr>
          <w:rFonts w:ascii="Times New Roman" w:hAnsi="Times New Roman" w:cs="Times New Roman"/>
          <w:sz w:val="28"/>
          <w:szCs w:val="28"/>
        </w:rPr>
        <w:t xml:space="preserve">ед. и вступ. ст. Е. М. Пеньковой. – М.: Прогресс, 1990. – 736 </w:t>
      </w:r>
      <w:r w:rsidRPr="000427C7">
        <w:rPr>
          <w:rFonts w:ascii="Times New Roman" w:hAnsi="Times New Roman" w:cs="Times New Roman"/>
          <w:sz w:val="28"/>
          <w:szCs w:val="28"/>
          <w:lang w:val="en-US"/>
        </w:rPr>
        <w:t>c</w:t>
      </w:r>
    </w:p>
    <w:p w:rsidR="00DD0BD6" w:rsidRPr="000427C7" w:rsidRDefault="00DD0BD6" w:rsidP="000427C7">
      <w:pPr>
        <w:pStyle w:val="a7"/>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rPr>
        <w:lastRenderedPageBreak/>
        <w:t>Скоробогатых</w:t>
      </w:r>
      <w:proofErr w:type="spellEnd"/>
      <w:r w:rsidRPr="000427C7">
        <w:rPr>
          <w:rFonts w:ascii="Times New Roman" w:hAnsi="Times New Roman" w:cs="Times New Roman"/>
          <w:sz w:val="28"/>
          <w:szCs w:val="28"/>
        </w:rPr>
        <w:t xml:space="preserve"> И.И. Исследование рыночного позиционирования автомобильных брендов премиального класса на основе </w:t>
      </w:r>
      <w:r w:rsidRPr="000427C7">
        <w:rPr>
          <w:rFonts w:ascii="Times New Roman" w:hAnsi="Times New Roman" w:cs="Times New Roman"/>
          <w:sz w:val="28"/>
          <w:szCs w:val="28"/>
          <w:lang w:val="en-US"/>
        </w:rPr>
        <w:t>GAP</w:t>
      </w:r>
      <w:r w:rsidRPr="000427C7">
        <w:rPr>
          <w:rFonts w:ascii="Times New Roman" w:hAnsi="Times New Roman" w:cs="Times New Roman"/>
          <w:sz w:val="28"/>
          <w:szCs w:val="28"/>
        </w:rPr>
        <w:t>-анализа. //Маркетинг и маркетинговые исследования. 04(88)2010 сс.278-293</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iCs/>
          <w:sz w:val="28"/>
          <w:szCs w:val="28"/>
          <w:shd w:val="clear" w:color="auto" w:fill="FFFFFF"/>
        </w:rPr>
        <w:t xml:space="preserve">Стивен </w:t>
      </w:r>
      <w:proofErr w:type="spellStart"/>
      <w:r w:rsidRPr="000427C7">
        <w:rPr>
          <w:rFonts w:ascii="Times New Roman" w:hAnsi="Times New Roman" w:cs="Times New Roman"/>
          <w:iCs/>
          <w:sz w:val="28"/>
          <w:szCs w:val="28"/>
          <w:shd w:val="clear" w:color="auto" w:fill="FFFFFF"/>
        </w:rPr>
        <w:t>Спинелли-мл</w:t>
      </w:r>
      <w:proofErr w:type="spellEnd"/>
      <w:r w:rsidRPr="000427C7">
        <w:rPr>
          <w:rFonts w:ascii="Times New Roman" w:hAnsi="Times New Roman" w:cs="Times New Roman"/>
          <w:iCs/>
          <w:sz w:val="28"/>
          <w:szCs w:val="28"/>
          <w:shd w:val="clear" w:color="auto" w:fill="FFFFFF"/>
        </w:rPr>
        <w:t xml:space="preserve">., Роберт М. Розенберг, </w:t>
      </w:r>
      <w:proofErr w:type="spellStart"/>
      <w:r w:rsidRPr="000427C7">
        <w:rPr>
          <w:rFonts w:ascii="Times New Roman" w:hAnsi="Times New Roman" w:cs="Times New Roman"/>
          <w:iCs/>
          <w:sz w:val="28"/>
          <w:szCs w:val="28"/>
          <w:shd w:val="clear" w:color="auto" w:fill="FFFFFF"/>
        </w:rPr>
        <w:t>Сью</w:t>
      </w:r>
      <w:proofErr w:type="spellEnd"/>
      <w:r w:rsidRPr="000427C7">
        <w:rPr>
          <w:rFonts w:ascii="Times New Roman" w:hAnsi="Times New Roman" w:cs="Times New Roman"/>
          <w:iCs/>
          <w:sz w:val="28"/>
          <w:szCs w:val="28"/>
          <w:shd w:val="clear" w:color="auto" w:fill="FFFFFF"/>
        </w:rPr>
        <w:t xml:space="preserve"> </w:t>
      </w:r>
      <w:proofErr w:type="spellStart"/>
      <w:r w:rsidRPr="000427C7">
        <w:rPr>
          <w:rFonts w:ascii="Times New Roman" w:hAnsi="Times New Roman" w:cs="Times New Roman"/>
          <w:iCs/>
          <w:sz w:val="28"/>
          <w:szCs w:val="28"/>
          <w:shd w:val="clear" w:color="auto" w:fill="FFFFFF"/>
        </w:rPr>
        <w:t>Берли</w:t>
      </w:r>
      <w:proofErr w:type="spellEnd"/>
      <w:r w:rsidRPr="000427C7">
        <w:rPr>
          <w:rFonts w:ascii="Times New Roman" w:hAnsi="Times New Roman" w:cs="Times New Roman"/>
          <w:iCs/>
          <w:sz w:val="28"/>
          <w:szCs w:val="28"/>
          <w:shd w:val="clear" w:color="auto" w:fill="FFFFFF"/>
        </w:rPr>
        <w:t>.</w:t>
      </w:r>
      <w:r w:rsidRPr="000427C7">
        <w:rPr>
          <w:rStyle w:val="apple-converted-space"/>
          <w:rFonts w:ascii="Times New Roman" w:hAnsi="Times New Roman" w:cs="Times New Roman"/>
          <w:sz w:val="28"/>
          <w:szCs w:val="28"/>
          <w:shd w:val="clear" w:color="auto" w:fill="FFFFFF"/>
          <w:lang w:val="en-US"/>
        </w:rPr>
        <w:t> </w:t>
      </w:r>
      <w:proofErr w:type="spellStart"/>
      <w:r w:rsidRPr="000427C7">
        <w:rPr>
          <w:rFonts w:ascii="Times New Roman" w:hAnsi="Times New Roman" w:cs="Times New Roman"/>
          <w:sz w:val="28"/>
          <w:szCs w:val="28"/>
          <w:shd w:val="clear" w:color="auto" w:fill="FFFFFF"/>
        </w:rPr>
        <w:t>Франчайзинг</w:t>
      </w:r>
      <w:proofErr w:type="spellEnd"/>
      <w:r w:rsidRPr="000427C7">
        <w:rPr>
          <w:rFonts w:ascii="Times New Roman" w:hAnsi="Times New Roman" w:cs="Times New Roman"/>
          <w:sz w:val="28"/>
          <w:szCs w:val="28"/>
          <w:shd w:val="clear" w:color="auto" w:fill="FFFFFF"/>
        </w:rPr>
        <w:t xml:space="preserve"> – путь к богатству</w:t>
      </w:r>
      <w:r w:rsidRPr="000427C7">
        <w:rPr>
          <w:rFonts w:ascii="Times New Roman" w:hAnsi="Times New Roman" w:cs="Times New Roman"/>
          <w:sz w:val="28"/>
          <w:szCs w:val="28"/>
          <w:shd w:val="clear" w:color="auto" w:fill="FFFFFF"/>
          <w:lang w:val="en-US"/>
        </w:rPr>
        <w:t> </w:t>
      </w:r>
      <w:r w:rsidRPr="000427C7">
        <w:rPr>
          <w:rFonts w:ascii="Times New Roman" w:hAnsi="Times New Roman" w:cs="Times New Roman"/>
          <w:sz w:val="28"/>
          <w:szCs w:val="28"/>
          <w:shd w:val="clear" w:color="auto" w:fill="FFFFFF"/>
        </w:rPr>
        <w:t>—</w:t>
      </w:r>
      <w:r w:rsidRPr="000427C7">
        <w:rPr>
          <w:rStyle w:val="apple-converted-space"/>
          <w:rFonts w:ascii="Times New Roman" w:hAnsi="Times New Roman" w:cs="Times New Roman"/>
          <w:sz w:val="28"/>
          <w:szCs w:val="28"/>
          <w:shd w:val="clear" w:color="auto" w:fill="FFFFFF"/>
          <w:lang w:val="en-US"/>
        </w:rPr>
        <w:t> </w:t>
      </w:r>
      <w:r w:rsidRPr="000427C7">
        <w:rPr>
          <w:rFonts w:ascii="Times New Roman" w:hAnsi="Times New Roman" w:cs="Times New Roman"/>
          <w:sz w:val="28"/>
          <w:szCs w:val="28"/>
          <w:shd w:val="clear" w:color="auto" w:fill="FFFFFF"/>
        </w:rPr>
        <w:t>М.: «</w:t>
      </w:r>
      <w:hyperlink r:id="rId26" w:tooltip="Вильямс (издательство) (страница отсутствует)" w:history="1">
        <w:r w:rsidRPr="000427C7">
          <w:rPr>
            <w:rStyle w:val="a3"/>
            <w:rFonts w:ascii="Times New Roman" w:hAnsi="Times New Roman" w:cs="Times New Roman"/>
            <w:sz w:val="28"/>
            <w:szCs w:val="28"/>
            <w:shd w:val="clear" w:color="auto" w:fill="FFFFFF"/>
          </w:rPr>
          <w:t>Вильямс</w:t>
        </w:r>
      </w:hyperlink>
      <w:r w:rsidRPr="000427C7">
        <w:rPr>
          <w:rFonts w:ascii="Times New Roman" w:hAnsi="Times New Roman" w:cs="Times New Roman"/>
          <w:sz w:val="28"/>
          <w:szCs w:val="28"/>
          <w:shd w:val="clear" w:color="auto" w:fill="FFFFFF"/>
        </w:rPr>
        <w:t>», 2006.</w:t>
      </w:r>
      <w:r w:rsidRPr="000427C7">
        <w:rPr>
          <w:rFonts w:ascii="Times New Roman" w:hAnsi="Times New Roman" w:cs="Times New Roman"/>
          <w:sz w:val="28"/>
          <w:szCs w:val="28"/>
          <w:shd w:val="clear" w:color="auto" w:fill="FFFFFF"/>
          <w:lang w:val="en-US"/>
        </w:rPr>
        <w:t> </w:t>
      </w:r>
      <w:r w:rsidRPr="000427C7">
        <w:rPr>
          <w:rFonts w:ascii="Times New Roman" w:hAnsi="Times New Roman" w:cs="Times New Roman"/>
          <w:sz w:val="28"/>
          <w:szCs w:val="28"/>
          <w:shd w:val="clear" w:color="auto" w:fill="FFFFFF"/>
        </w:rPr>
        <w:t>— С.</w:t>
      </w:r>
      <w:r w:rsidRPr="000427C7">
        <w:rPr>
          <w:rFonts w:ascii="Times New Roman" w:hAnsi="Times New Roman" w:cs="Times New Roman"/>
          <w:sz w:val="28"/>
          <w:szCs w:val="28"/>
          <w:shd w:val="clear" w:color="auto" w:fill="FFFFFF"/>
          <w:lang w:val="en-US"/>
        </w:rPr>
        <w:t> </w:t>
      </w:r>
      <w:r w:rsidRPr="000427C7">
        <w:rPr>
          <w:rFonts w:ascii="Times New Roman" w:hAnsi="Times New Roman" w:cs="Times New Roman"/>
          <w:sz w:val="28"/>
          <w:szCs w:val="28"/>
          <w:shd w:val="clear" w:color="auto" w:fill="FFFFFF"/>
        </w:rPr>
        <w:t>384</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Annual</w:t>
      </w:r>
      <w:r w:rsidRPr="00C54BE2">
        <w:rPr>
          <w:rFonts w:ascii="Times New Roman" w:hAnsi="Times New Roman" w:cs="Times New Roman"/>
          <w:sz w:val="28"/>
          <w:szCs w:val="28"/>
        </w:rPr>
        <w:t xml:space="preserve"> </w:t>
      </w:r>
      <w:r w:rsidRPr="000427C7">
        <w:rPr>
          <w:rFonts w:ascii="Times New Roman" w:hAnsi="Times New Roman" w:cs="Times New Roman"/>
          <w:sz w:val="28"/>
          <w:szCs w:val="28"/>
          <w:lang w:val="en-US"/>
        </w:rPr>
        <w:t>report</w:t>
      </w:r>
      <w:r w:rsidRPr="00C54BE2">
        <w:rPr>
          <w:rFonts w:ascii="Times New Roman" w:hAnsi="Times New Roman" w:cs="Times New Roman"/>
          <w:sz w:val="28"/>
          <w:szCs w:val="28"/>
        </w:rPr>
        <w:t xml:space="preserve"> 2012| </w:t>
      </w:r>
      <w:r w:rsidRPr="000427C7">
        <w:rPr>
          <w:rFonts w:ascii="Times New Roman" w:hAnsi="Times New Roman" w:cs="Times New Roman"/>
          <w:sz w:val="28"/>
          <w:szCs w:val="28"/>
          <w:lang w:val="en-US"/>
        </w:rPr>
        <w:t>BMW</w:t>
      </w:r>
      <w:r w:rsidRPr="00C54BE2">
        <w:rPr>
          <w:rFonts w:ascii="Times New Roman" w:hAnsi="Times New Roman" w:cs="Times New Roman"/>
          <w:sz w:val="28"/>
          <w:szCs w:val="28"/>
        </w:rPr>
        <w:t xml:space="preserve"> </w:t>
      </w:r>
      <w:r w:rsidRPr="000427C7">
        <w:rPr>
          <w:rFonts w:ascii="Times New Roman" w:hAnsi="Times New Roman" w:cs="Times New Roman"/>
          <w:sz w:val="28"/>
          <w:szCs w:val="28"/>
          <w:lang w:val="en-US"/>
        </w:rPr>
        <w:t>AG</w:t>
      </w:r>
      <w:r w:rsidRPr="00C54BE2">
        <w:rPr>
          <w:rFonts w:ascii="Times New Roman" w:hAnsi="Times New Roman" w:cs="Times New Roman"/>
          <w:sz w:val="28"/>
          <w:szCs w:val="28"/>
        </w:rPr>
        <w:t xml:space="preserve"> </w:t>
      </w:r>
      <w:proofErr w:type="gramStart"/>
      <w:r w:rsidRPr="000427C7">
        <w:rPr>
          <w:rFonts w:ascii="Times New Roman" w:hAnsi="Times New Roman" w:cs="Times New Roman"/>
          <w:sz w:val="28"/>
          <w:szCs w:val="28"/>
          <w:lang w:val="en-US"/>
        </w:rPr>
        <w:t>website</w:t>
      </w:r>
      <w:r w:rsidRPr="00C54BE2">
        <w:rPr>
          <w:rFonts w:ascii="Times New Roman" w:hAnsi="Times New Roman" w:cs="Times New Roman"/>
          <w:sz w:val="28"/>
          <w:szCs w:val="28"/>
        </w:rPr>
        <w:t xml:space="preserve">  [</w:t>
      </w:r>
      <w:proofErr w:type="gramEnd"/>
      <w:r w:rsidRPr="000427C7">
        <w:rPr>
          <w:rFonts w:ascii="Times New Roman" w:hAnsi="Times New Roman" w:cs="Times New Roman"/>
          <w:sz w:val="28"/>
          <w:szCs w:val="28"/>
        </w:rPr>
        <w:t>Электронный</w:t>
      </w:r>
      <w:r w:rsidRPr="00C54BE2">
        <w:rPr>
          <w:rFonts w:ascii="Times New Roman" w:hAnsi="Times New Roman" w:cs="Times New Roman"/>
          <w:sz w:val="28"/>
          <w:szCs w:val="28"/>
        </w:rPr>
        <w:t xml:space="preserve"> </w:t>
      </w:r>
      <w:r w:rsidRPr="000427C7">
        <w:rPr>
          <w:rFonts w:ascii="Times New Roman" w:hAnsi="Times New Roman" w:cs="Times New Roman"/>
          <w:sz w:val="28"/>
          <w:szCs w:val="28"/>
        </w:rPr>
        <w:t>ресурс</w:t>
      </w:r>
      <w:r w:rsidRPr="00C54BE2">
        <w:rPr>
          <w:rFonts w:ascii="Times New Roman" w:hAnsi="Times New Roman" w:cs="Times New Roman"/>
          <w:sz w:val="28"/>
          <w:szCs w:val="28"/>
        </w:rPr>
        <w:t xml:space="preserve">].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 xml:space="preserve">: </w:t>
      </w:r>
      <w:hyperlink r:id="rId27"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annual</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report</w:t>
        </w:r>
        <w:r w:rsidRPr="000427C7">
          <w:rPr>
            <w:rStyle w:val="a3"/>
            <w:rFonts w:ascii="Times New Roman" w:hAnsi="Times New Roman" w:cs="Times New Roman"/>
            <w:sz w:val="28"/>
            <w:szCs w:val="28"/>
          </w:rPr>
          <w:t>2012.</w:t>
        </w:r>
        <w:proofErr w:type="spellStart"/>
        <w:r w:rsidRPr="000427C7">
          <w:rPr>
            <w:rStyle w:val="a3"/>
            <w:rFonts w:ascii="Times New Roman" w:hAnsi="Times New Roman" w:cs="Times New Roman"/>
            <w:sz w:val="28"/>
            <w:szCs w:val="28"/>
            <w:lang w:val="en-US"/>
          </w:rPr>
          <w:t>bmwgroup</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bmwgroup</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annual</w:t>
        </w:r>
        <w:r w:rsidRPr="000427C7">
          <w:rPr>
            <w:rStyle w:val="a3"/>
            <w:rFonts w:ascii="Times New Roman" w:hAnsi="Times New Roman" w:cs="Times New Roman"/>
            <w:sz w:val="28"/>
            <w:szCs w:val="28"/>
          </w:rPr>
          <w:t>/2012/</w:t>
        </w:r>
        <w:proofErr w:type="spellStart"/>
        <w:r w:rsidRPr="000427C7">
          <w:rPr>
            <w:rStyle w:val="a3"/>
            <w:rFonts w:ascii="Times New Roman" w:hAnsi="Times New Roman" w:cs="Times New Roman"/>
            <w:sz w:val="28"/>
            <w:szCs w:val="28"/>
            <w:lang w:val="en-US"/>
          </w:rPr>
          <w:t>gb</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English</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pdf</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report</w:t>
        </w:r>
        <w:r w:rsidRPr="000427C7">
          <w:rPr>
            <w:rStyle w:val="a3"/>
            <w:rFonts w:ascii="Times New Roman" w:hAnsi="Times New Roman" w:cs="Times New Roman"/>
            <w:sz w:val="28"/>
            <w:szCs w:val="28"/>
          </w:rPr>
          <w:t>2012.</w:t>
        </w:r>
        <w:proofErr w:type="spellStart"/>
        <w:r w:rsidRPr="000427C7">
          <w:rPr>
            <w:rStyle w:val="a3"/>
            <w:rFonts w:ascii="Times New Roman" w:hAnsi="Times New Roman" w:cs="Times New Roman"/>
            <w:sz w:val="28"/>
            <w:szCs w:val="28"/>
            <w:lang w:val="en-US"/>
          </w:rPr>
          <w:t>pdf</w:t>
        </w:r>
        <w:proofErr w:type="spellEnd"/>
        <w:r w:rsidRPr="000427C7">
          <w:rPr>
            <w:rStyle w:val="a3"/>
            <w:rFonts w:ascii="Times New Roman" w:hAnsi="Times New Roman" w:cs="Times New Roman"/>
            <w:sz w:val="28"/>
            <w:szCs w:val="28"/>
          </w:rPr>
          <w:t xml:space="preserve"> (дата просмотра 19.05.2013</w:t>
        </w:r>
      </w:hyperlink>
      <w:r w:rsidRPr="000427C7">
        <w:rPr>
          <w:rFonts w:ascii="Times New Roman" w:hAnsi="Times New Roman" w:cs="Times New Roman"/>
          <w:sz w:val="28"/>
          <w:szCs w:val="28"/>
        </w:rPr>
        <w:t xml:space="preserve">) </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shd w:val="clear" w:color="auto" w:fill="FFFFFF"/>
          <w:lang w:val="en-US"/>
        </w:rPr>
        <w:t xml:space="preserve">Bishop J. Entry strategies. //Supply Management. – 2006 </w:t>
      </w:r>
      <w:r w:rsidRPr="000427C7">
        <w:rPr>
          <w:rFonts w:ascii="Times New Roman" w:hAnsi="Times New Roman" w:cs="Times New Roman"/>
          <w:sz w:val="28"/>
          <w:szCs w:val="28"/>
          <w:lang w:val="en-US"/>
        </w:rPr>
        <w:t>[</w:t>
      </w:r>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URL</w:t>
      </w:r>
      <w:r w:rsidRPr="000427C7">
        <w:rPr>
          <w:rFonts w:ascii="Times New Roman" w:hAnsi="Times New Roman" w:cs="Times New Roman"/>
          <w:sz w:val="28"/>
          <w:szCs w:val="28"/>
        </w:rPr>
        <w:t xml:space="preserve">: </w:t>
      </w:r>
      <w:hyperlink r:id="rId28"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supplymanagement</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resources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knowledge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zone</w:t>
        </w:r>
        <w:r w:rsidRPr="000427C7">
          <w:rPr>
            <w:rStyle w:val="a3"/>
            <w:rFonts w:ascii="Times New Roman" w:hAnsi="Times New Roman" w:cs="Times New Roman"/>
            <w:sz w:val="28"/>
            <w:szCs w:val="28"/>
          </w:rPr>
          <w:t>/2006/</w:t>
        </w:r>
        <w:r w:rsidRPr="000427C7">
          <w:rPr>
            <w:rStyle w:val="a3"/>
            <w:rFonts w:ascii="Times New Roman" w:hAnsi="Times New Roman" w:cs="Times New Roman"/>
            <w:sz w:val="28"/>
            <w:szCs w:val="28"/>
            <w:lang w:val="en-US"/>
          </w:rPr>
          <w:t>entry</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strategies</w:t>
        </w:r>
        <w:r w:rsidRPr="000427C7">
          <w:rPr>
            <w:rStyle w:val="a3"/>
            <w:rFonts w:ascii="Times New Roman" w:hAnsi="Times New Roman" w:cs="Times New Roman"/>
            <w:sz w:val="28"/>
            <w:szCs w:val="28"/>
          </w:rPr>
          <w:t>/</w:t>
        </w:r>
      </w:hyperlink>
      <w:r w:rsidRPr="000427C7">
        <w:rPr>
          <w:rFonts w:ascii="Times New Roman" w:hAnsi="Times New Roman" w:cs="Times New Roman"/>
          <w:sz w:val="28"/>
          <w:szCs w:val="28"/>
        </w:rPr>
        <w:t xml:space="preserve"> (дата обращения 19.05.2013)</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 xml:space="preserve">Buckley, Peter </w:t>
      </w:r>
      <w:proofErr w:type="spellStart"/>
      <w:r w:rsidRPr="000427C7">
        <w:rPr>
          <w:rFonts w:ascii="Times New Roman" w:hAnsi="Times New Roman" w:cs="Times New Roman"/>
          <w:sz w:val="28"/>
          <w:szCs w:val="28"/>
          <w:lang w:val="en-US"/>
        </w:rPr>
        <w:t>J;Casson</w:t>
      </w:r>
      <w:proofErr w:type="spellEnd"/>
      <w:r w:rsidRPr="000427C7">
        <w:rPr>
          <w:rFonts w:ascii="Times New Roman" w:hAnsi="Times New Roman" w:cs="Times New Roman"/>
          <w:sz w:val="28"/>
          <w:szCs w:val="28"/>
          <w:lang w:val="en-US"/>
        </w:rPr>
        <w:t>, Marc C.</w:t>
      </w:r>
      <w:r w:rsidRPr="000427C7">
        <w:rPr>
          <w:rFonts w:ascii="Times New Roman" w:hAnsi="Times New Roman" w:cs="Times New Roman"/>
          <w:bCs/>
          <w:sz w:val="28"/>
          <w:szCs w:val="28"/>
          <w:lang w:val="en-US"/>
        </w:rPr>
        <w:t xml:space="preserve"> Analyzing foreign market entry strategies: Extending the internalization approach </w:t>
      </w:r>
      <w:r w:rsidRPr="000427C7">
        <w:rPr>
          <w:rFonts w:ascii="Times New Roman" w:hAnsi="Times New Roman" w:cs="Times New Roman"/>
          <w:iCs/>
          <w:sz w:val="28"/>
          <w:szCs w:val="28"/>
          <w:lang w:val="en-US"/>
        </w:rPr>
        <w:t xml:space="preserve">Journal of International Business Studies; </w:t>
      </w:r>
      <w:r w:rsidRPr="000427C7">
        <w:rPr>
          <w:rFonts w:ascii="Times New Roman" w:hAnsi="Times New Roman" w:cs="Times New Roman"/>
          <w:sz w:val="28"/>
          <w:szCs w:val="28"/>
          <w:lang w:val="en-US"/>
        </w:rPr>
        <w:t xml:space="preserve">Third Quarter 1998; 29, 3; </w:t>
      </w:r>
      <w:proofErr w:type="spellStart"/>
      <w:r w:rsidRPr="000427C7">
        <w:rPr>
          <w:rFonts w:ascii="Times New Roman" w:hAnsi="Times New Roman" w:cs="Times New Roman"/>
          <w:sz w:val="28"/>
          <w:szCs w:val="28"/>
          <w:lang w:val="en-US"/>
        </w:rPr>
        <w:t>ProQuest</w:t>
      </w:r>
      <w:proofErr w:type="spellEnd"/>
      <w:r w:rsidRPr="000427C7">
        <w:rPr>
          <w:rFonts w:ascii="Times New Roman" w:hAnsi="Times New Roman" w:cs="Times New Roman"/>
          <w:sz w:val="28"/>
          <w:szCs w:val="28"/>
          <w:lang w:val="en-US"/>
        </w:rPr>
        <w:t xml:space="preserve"> pg. 539</w:t>
      </w:r>
    </w:p>
    <w:p w:rsidR="00101431" w:rsidRPr="00061A41" w:rsidRDefault="00101431" w:rsidP="000427C7">
      <w:pPr>
        <w:pStyle w:val="a4"/>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Clemente M.N</w:t>
      </w:r>
      <w:proofErr w:type="gramStart"/>
      <w:r w:rsidRPr="000427C7">
        <w:rPr>
          <w:rFonts w:ascii="Times New Roman" w:hAnsi="Times New Roman" w:cs="Times New Roman"/>
          <w:sz w:val="28"/>
          <w:szCs w:val="28"/>
          <w:lang w:val="en-US"/>
        </w:rPr>
        <w:t>. ,</w:t>
      </w:r>
      <w:proofErr w:type="gramEnd"/>
      <w:r w:rsidRPr="000427C7">
        <w:rPr>
          <w:rFonts w:ascii="Times New Roman" w:hAnsi="Times New Roman" w:cs="Times New Roman"/>
          <w:sz w:val="28"/>
          <w:szCs w:val="28"/>
          <w:lang w:val="en-US"/>
        </w:rPr>
        <w:t xml:space="preserve"> Greenspan D. S.(1998). Winning at Mergers and Acquisitions: The Guide to Market-Focused Planning and Integration. - New York: John Wiley &amp; S</w:t>
      </w:r>
      <w:r w:rsidRPr="00061A41">
        <w:rPr>
          <w:rFonts w:ascii="Times New Roman" w:hAnsi="Times New Roman" w:cs="Times New Roman"/>
          <w:sz w:val="28"/>
          <w:szCs w:val="28"/>
          <w:lang w:val="en-US"/>
        </w:rPr>
        <w:t xml:space="preserve">ons, 1998 </w:t>
      </w:r>
    </w:p>
    <w:p w:rsidR="00061A41" w:rsidRPr="00061A41" w:rsidRDefault="00061A41" w:rsidP="000427C7">
      <w:pPr>
        <w:pStyle w:val="a4"/>
        <w:numPr>
          <w:ilvl w:val="0"/>
          <w:numId w:val="15"/>
        </w:numPr>
        <w:spacing w:line="360" w:lineRule="auto"/>
        <w:jc w:val="both"/>
        <w:rPr>
          <w:rFonts w:ascii="Times New Roman" w:hAnsi="Times New Roman" w:cs="Times New Roman"/>
          <w:sz w:val="28"/>
          <w:szCs w:val="28"/>
        </w:rPr>
      </w:pPr>
      <w:r w:rsidRPr="00061A41">
        <w:rPr>
          <w:rFonts w:ascii="Times New Roman" w:hAnsi="Times New Roman" w:cs="Times New Roman"/>
          <w:sz w:val="28"/>
          <w:szCs w:val="28"/>
          <w:lang w:val="en-US"/>
        </w:rPr>
        <w:t>Consultancy Roland Berger official website</w:t>
      </w:r>
      <w:r>
        <w:rPr>
          <w:rFonts w:ascii="Times New Roman" w:hAnsi="Times New Roman" w:cs="Times New Roman"/>
          <w:sz w:val="28"/>
          <w:szCs w:val="28"/>
          <w:lang w:val="en-US"/>
        </w:rPr>
        <w:t xml:space="preserve"> - </w:t>
      </w:r>
      <w:r w:rsidRPr="00061A41">
        <w:rPr>
          <w:rFonts w:ascii="Times New Roman" w:hAnsi="Times New Roman" w:cs="Times New Roman"/>
          <w:sz w:val="28"/>
          <w:szCs w:val="28"/>
          <w:lang w:val="en-US"/>
        </w:rPr>
        <w:t>[</w:t>
      </w:r>
      <w:r w:rsidRPr="000427C7">
        <w:rPr>
          <w:rFonts w:ascii="Times New Roman" w:hAnsi="Times New Roman" w:cs="Times New Roman"/>
          <w:sz w:val="28"/>
          <w:szCs w:val="28"/>
        </w:rPr>
        <w:t>Электронный</w:t>
      </w:r>
      <w:r w:rsidRPr="00061A41">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61A41">
        <w:rPr>
          <w:rFonts w:ascii="Times New Roman" w:hAnsi="Times New Roman" w:cs="Times New Roman"/>
          <w:sz w:val="28"/>
          <w:szCs w:val="28"/>
          <w:lang w:val="en-US"/>
        </w:rPr>
        <w:t xml:space="preserve">]. </w:t>
      </w:r>
      <w:r w:rsidRPr="000427C7">
        <w:rPr>
          <w:rFonts w:ascii="Times New Roman" w:hAnsi="Times New Roman" w:cs="Times New Roman"/>
          <w:sz w:val="28"/>
          <w:szCs w:val="28"/>
          <w:lang w:val="en-US"/>
        </w:rPr>
        <w:t>URL</w:t>
      </w:r>
      <w:r w:rsidRPr="00061A41">
        <w:rPr>
          <w:rFonts w:ascii="Times New Roman" w:hAnsi="Times New Roman" w:cs="Times New Roman"/>
          <w:sz w:val="28"/>
          <w:szCs w:val="28"/>
        </w:rPr>
        <w:t xml:space="preserve"> </w:t>
      </w:r>
      <w:hyperlink r:id="rId29" w:history="1">
        <w:r w:rsidRPr="00061A41">
          <w:rPr>
            <w:rStyle w:val="a3"/>
            <w:rFonts w:ascii="Times New Roman" w:hAnsi="Times New Roman" w:cs="Times New Roman"/>
            <w:sz w:val="28"/>
            <w:szCs w:val="28"/>
            <w:lang w:val="en-US"/>
          </w:rPr>
          <w:t>http</w:t>
        </w:r>
        <w:r w:rsidRPr="00061A41">
          <w:rPr>
            <w:rStyle w:val="a3"/>
            <w:rFonts w:ascii="Times New Roman" w:hAnsi="Times New Roman" w:cs="Times New Roman"/>
            <w:sz w:val="28"/>
            <w:szCs w:val="28"/>
          </w:rPr>
          <w:t>://</w:t>
        </w:r>
        <w:r w:rsidRPr="00061A41">
          <w:rPr>
            <w:rStyle w:val="a3"/>
            <w:rFonts w:ascii="Times New Roman" w:hAnsi="Times New Roman" w:cs="Times New Roman"/>
            <w:sz w:val="28"/>
            <w:szCs w:val="28"/>
            <w:lang w:val="en-US"/>
          </w:rPr>
          <w:t>www</w:t>
        </w:r>
        <w:r w:rsidRPr="00061A41">
          <w:rPr>
            <w:rStyle w:val="a3"/>
            <w:rFonts w:ascii="Times New Roman" w:hAnsi="Times New Roman" w:cs="Times New Roman"/>
            <w:sz w:val="28"/>
            <w:szCs w:val="28"/>
          </w:rPr>
          <w:t>.</w:t>
        </w:r>
        <w:proofErr w:type="spellStart"/>
        <w:r w:rsidRPr="00061A41">
          <w:rPr>
            <w:rStyle w:val="a3"/>
            <w:rFonts w:ascii="Times New Roman" w:hAnsi="Times New Roman" w:cs="Times New Roman"/>
            <w:sz w:val="28"/>
            <w:szCs w:val="28"/>
            <w:lang w:val="en-US"/>
          </w:rPr>
          <w:t>rolandberger</w:t>
        </w:r>
        <w:proofErr w:type="spellEnd"/>
        <w:r w:rsidRPr="00061A41">
          <w:rPr>
            <w:rStyle w:val="a3"/>
            <w:rFonts w:ascii="Times New Roman" w:hAnsi="Times New Roman" w:cs="Times New Roman"/>
            <w:sz w:val="28"/>
            <w:szCs w:val="28"/>
          </w:rPr>
          <w:t>.</w:t>
        </w:r>
        <w:r w:rsidRPr="00061A41">
          <w:rPr>
            <w:rStyle w:val="a3"/>
            <w:rFonts w:ascii="Times New Roman" w:hAnsi="Times New Roman" w:cs="Times New Roman"/>
            <w:sz w:val="28"/>
            <w:szCs w:val="28"/>
            <w:lang w:val="en-US"/>
          </w:rPr>
          <w:t>com</w:t>
        </w:r>
        <w:r w:rsidRPr="00061A41">
          <w:rPr>
            <w:rStyle w:val="a3"/>
            <w:rFonts w:ascii="Times New Roman" w:hAnsi="Times New Roman" w:cs="Times New Roman"/>
            <w:sz w:val="28"/>
            <w:szCs w:val="28"/>
          </w:rPr>
          <w:t>/</w:t>
        </w:r>
        <w:r w:rsidRPr="00061A41">
          <w:rPr>
            <w:rStyle w:val="a3"/>
            <w:rFonts w:ascii="Times New Roman" w:hAnsi="Times New Roman" w:cs="Times New Roman"/>
            <w:sz w:val="28"/>
            <w:szCs w:val="28"/>
            <w:lang w:val="en-US"/>
          </w:rPr>
          <w:t>expertise</w:t>
        </w:r>
        <w:r w:rsidRPr="00061A41">
          <w:rPr>
            <w:rStyle w:val="a3"/>
            <w:rFonts w:ascii="Times New Roman" w:hAnsi="Times New Roman" w:cs="Times New Roman"/>
            <w:sz w:val="28"/>
            <w:szCs w:val="28"/>
          </w:rPr>
          <w:t>/</w:t>
        </w:r>
        <w:r w:rsidRPr="00061A41">
          <w:rPr>
            <w:rStyle w:val="a3"/>
            <w:rFonts w:ascii="Times New Roman" w:hAnsi="Times New Roman" w:cs="Times New Roman"/>
            <w:sz w:val="28"/>
            <w:szCs w:val="28"/>
            <w:lang w:val="en-US"/>
          </w:rPr>
          <w:t>industries</w:t>
        </w:r>
        <w:r w:rsidRPr="00061A41">
          <w:rPr>
            <w:rStyle w:val="a3"/>
            <w:rFonts w:ascii="Times New Roman" w:hAnsi="Times New Roman" w:cs="Times New Roman"/>
            <w:sz w:val="28"/>
            <w:szCs w:val="28"/>
          </w:rPr>
          <w:t>/</w:t>
        </w:r>
        <w:r w:rsidRPr="00061A41">
          <w:rPr>
            <w:rStyle w:val="a3"/>
            <w:rFonts w:ascii="Times New Roman" w:hAnsi="Times New Roman" w:cs="Times New Roman"/>
            <w:sz w:val="28"/>
            <w:szCs w:val="28"/>
            <w:lang w:val="en-US"/>
          </w:rPr>
          <w:t>automotive</w:t>
        </w:r>
        <w:r w:rsidRPr="00061A41">
          <w:rPr>
            <w:rStyle w:val="a3"/>
            <w:rFonts w:ascii="Times New Roman" w:hAnsi="Times New Roman" w:cs="Times New Roman"/>
            <w:sz w:val="28"/>
            <w:szCs w:val="28"/>
          </w:rPr>
          <w:t>/</w:t>
        </w:r>
      </w:hyperlink>
      <w:r w:rsidRPr="00061A41">
        <w:rPr>
          <w:rFonts w:ascii="Times New Roman" w:hAnsi="Times New Roman" w:cs="Times New Roman"/>
          <w:sz w:val="28"/>
          <w:szCs w:val="28"/>
        </w:rPr>
        <w:t xml:space="preserve"> </w:t>
      </w:r>
      <w:r>
        <w:rPr>
          <w:rFonts w:ascii="Times New Roman" w:hAnsi="Times New Roman" w:cs="Times New Roman"/>
          <w:sz w:val="28"/>
          <w:szCs w:val="28"/>
        </w:rPr>
        <w:t>(дата просмотра 20.05.2013)</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Daimler</w:t>
      </w:r>
      <w:r w:rsidRPr="007A25B4">
        <w:rPr>
          <w:rFonts w:ascii="Times New Roman" w:hAnsi="Times New Roman" w:cs="Times New Roman"/>
          <w:sz w:val="28"/>
          <w:szCs w:val="28"/>
          <w:lang w:val="en-US"/>
        </w:rPr>
        <w:t xml:space="preserve"> </w:t>
      </w:r>
      <w:r w:rsidRPr="000427C7">
        <w:rPr>
          <w:rFonts w:ascii="Times New Roman" w:hAnsi="Times New Roman" w:cs="Times New Roman"/>
          <w:sz w:val="28"/>
          <w:szCs w:val="28"/>
          <w:lang w:val="en-US"/>
        </w:rPr>
        <w:t>Official</w:t>
      </w:r>
      <w:r w:rsidRPr="007A25B4">
        <w:rPr>
          <w:rFonts w:ascii="Times New Roman" w:hAnsi="Times New Roman" w:cs="Times New Roman"/>
          <w:sz w:val="28"/>
          <w:szCs w:val="28"/>
          <w:lang w:val="en-US"/>
        </w:rPr>
        <w:t xml:space="preserve"> </w:t>
      </w:r>
      <w:r w:rsidRPr="000427C7">
        <w:rPr>
          <w:rFonts w:ascii="Times New Roman" w:hAnsi="Times New Roman" w:cs="Times New Roman"/>
          <w:sz w:val="28"/>
          <w:szCs w:val="28"/>
          <w:lang w:val="en-US"/>
        </w:rPr>
        <w:t>website</w:t>
      </w:r>
      <w:r w:rsidRPr="007A25B4">
        <w:rPr>
          <w:rFonts w:ascii="Times New Roman" w:hAnsi="Times New Roman" w:cs="Times New Roman"/>
          <w:sz w:val="28"/>
          <w:szCs w:val="28"/>
          <w:lang w:val="en-US"/>
        </w:rPr>
        <w:t xml:space="preserve"> – [</w:t>
      </w:r>
      <w:r w:rsidRPr="000427C7">
        <w:rPr>
          <w:rFonts w:ascii="Times New Roman" w:hAnsi="Times New Roman" w:cs="Times New Roman"/>
          <w:sz w:val="28"/>
          <w:szCs w:val="28"/>
        </w:rPr>
        <w:t>Электронный</w:t>
      </w:r>
      <w:r w:rsidRPr="007A25B4">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7A25B4">
        <w:rPr>
          <w:rFonts w:ascii="Times New Roman" w:hAnsi="Times New Roman" w:cs="Times New Roman"/>
          <w:sz w:val="28"/>
          <w:szCs w:val="28"/>
          <w:lang w:val="en-US"/>
        </w:rPr>
        <w:t xml:space="preserve">].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 xml:space="preserve">: </w:t>
      </w:r>
      <w:hyperlink r:id="rId30" w:history="1">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daimler</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hyperlink>
      <w:r w:rsidRPr="000427C7">
        <w:rPr>
          <w:rFonts w:ascii="Times New Roman" w:hAnsi="Times New Roman" w:cs="Times New Roman"/>
          <w:sz w:val="28"/>
          <w:szCs w:val="28"/>
        </w:rPr>
        <w:t xml:space="preserve"> – (дата просмотра 19.05.2013) </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 xml:space="preserve">Daimler Trucks and KAMAZ intensify </w:t>
      </w:r>
      <w:proofErr w:type="gramStart"/>
      <w:r w:rsidRPr="000427C7">
        <w:rPr>
          <w:rFonts w:ascii="Times New Roman" w:hAnsi="Times New Roman" w:cs="Times New Roman"/>
          <w:sz w:val="28"/>
          <w:szCs w:val="28"/>
          <w:lang w:val="en-US"/>
        </w:rPr>
        <w:t>collaboration  [</w:t>
      </w:r>
      <w:proofErr w:type="gramEnd"/>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xml:space="preserve">]. URL:  </w:t>
      </w:r>
      <w:hyperlink r:id="rId31" w:history="1">
        <w:r w:rsidRPr="000427C7">
          <w:rPr>
            <w:rStyle w:val="a3"/>
            <w:rFonts w:ascii="Times New Roman" w:hAnsi="Times New Roman" w:cs="Times New Roman"/>
            <w:sz w:val="28"/>
            <w:szCs w:val="28"/>
            <w:lang w:val="en-US"/>
          </w:rPr>
          <w:t>http://www.daimler.com/dccom/0-5-7153-1-1506953-1-0-0-0-0-1-8-7145-0-0-0-0-0-0-0.html (</w:t>
        </w:r>
        <w:r w:rsidRPr="000427C7">
          <w:rPr>
            <w:rStyle w:val="a3"/>
            <w:rFonts w:ascii="Times New Roman" w:hAnsi="Times New Roman" w:cs="Times New Roman"/>
            <w:sz w:val="28"/>
            <w:szCs w:val="28"/>
          </w:rPr>
          <w:t>дата</w:t>
        </w:r>
        <w:r w:rsidRPr="000427C7">
          <w:rPr>
            <w:rStyle w:val="a3"/>
            <w:rFonts w:ascii="Times New Roman" w:hAnsi="Times New Roman" w:cs="Times New Roman"/>
            <w:sz w:val="28"/>
            <w:szCs w:val="28"/>
            <w:lang w:val="en-US"/>
          </w:rPr>
          <w:t xml:space="preserve"> </w:t>
        </w:r>
        <w:r w:rsidRPr="000427C7">
          <w:rPr>
            <w:rStyle w:val="a3"/>
            <w:rFonts w:ascii="Times New Roman" w:hAnsi="Times New Roman" w:cs="Times New Roman"/>
            <w:sz w:val="28"/>
            <w:szCs w:val="28"/>
          </w:rPr>
          <w:t>просмотра</w:t>
        </w:r>
        <w:r w:rsidRPr="000427C7">
          <w:rPr>
            <w:rStyle w:val="a3"/>
            <w:rFonts w:ascii="Times New Roman" w:hAnsi="Times New Roman" w:cs="Times New Roman"/>
            <w:sz w:val="28"/>
            <w:szCs w:val="28"/>
            <w:lang w:val="en-US"/>
          </w:rPr>
          <w:t>19.05.2013</w:t>
        </w:r>
      </w:hyperlink>
      <w:r w:rsidRPr="000427C7">
        <w:rPr>
          <w:rFonts w:ascii="Times New Roman" w:hAnsi="Times New Roman" w:cs="Times New Roman"/>
          <w:sz w:val="28"/>
          <w:szCs w:val="28"/>
          <w:lang w:val="en-US"/>
        </w:rPr>
        <w:t>)</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lang w:val="en-US"/>
        </w:rPr>
        <w:t>Factbook</w:t>
      </w:r>
      <w:proofErr w:type="spellEnd"/>
      <w:r w:rsidRPr="000427C7">
        <w:rPr>
          <w:rFonts w:ascii="Times New Roman" w:hAnsi="Times New Roman" w:cs="Times New Roman"/>
          <w:sz w:val="28"/>
          <w:szCs w:val="28"/>
          <w:lang w:val="en-US"/>
        </w:rPr>
        <w:t xml:space="preserve"> 2013 | Volkswagen AG official website [</w:t>
      </w:r>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URL</w:t>
      </w:r>
      <w:r w:rsidRPr="000427C7">
        <w:rPr>
          <w:rFonts w:ascii="Times New Roman" w:hAnsi="Times New Roman" w:cs="Times New Roman"/>
          <w:sz w:val="28"/>
          <w:szCs w:val="28"/>
        </w:rPr>
        <w:t xml:space="preserve">:  </w:t>
      </w:r>
      <w:hyperlink r:id="rId32"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volkswagenag</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content</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vwcorp</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info</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center</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en</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publications</w:t>
        </w:r>
        <w:r w:rsidRPr="000427C7">
          <w:rPr>
            <w:rStyle w:val="a3"/>
            <w:rFonts w:ascii="Times New Roman" w:hAnsi="Times New Roman" w:cs="Times New Roman"/>
            <w:sz w:val="28"/>
            <w:szCs w:val="28"/>
          </w:rPr>
          <w:t>/2013/</w:t>
        </w:r>
        <w:r w:rsidRPr="000427C7">
          <w:rPr>
            <w:rStyle w:val="a3"/>
            <w:rFonts w:ascii="Times New Roman" w:hAnsi="Times New Roman" w:cs="Times New Roman"/>
            <w:sz w:val="28"/>
            <w:szCs w:val="28"/>
          </w:rPr>
          <w:lastRenderedPageBreak/>
          <w:t>03/</w:t>
        </w:r>
        <w:proofErr w:type="spellStart"/>
        <w:r w:rsidRPr="000427C7">
          <w:rPr>
            <w:rStyle w:val="a3"/>
            <w:rFonts w:ascii="Times New Roman" w:hAnsi="Times New Roman" w:cs="Times New Roman"/>
            <w:sz w:val="28"/>
            <w:szCs w:val="28"/>
            <w:lang w:val="en-US"/>
          </w:rPr>
          <w:t>Factbook</w:t>
        </w:r>
        <w:proofErr w:type="spellEnd"/>
        <w:r w:rsidRPr="000427C7">
          <w:rPr>
            <w:rStyle w:val="a3"/>
            <w:rFonts w:ascii="Times New Roman" w:hAnsi="Times New Roman" w:cs="Times New Roman"/>
            <w:sz w:val="28"/>
            <w:szCs w:val="28"/>
          </w:rPr>
          <w:t>2013.</w:t>
        </w:r>
        <w:r w:rsidRPr="000427C7">
          <w:rPr>
            <w:rStyle w:val="a3"/>
            <w:rFonts w:ascii="Times New Roman" w:hAnsi="Times New Roman" w:cs="Times New Roman"/>
            <w:sz w:val="28"/>
            <w:szCs w:val="28"/>
            <w:lang w:val="en-US"/>
          </w:rPr>
          <w:t>bin</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html</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binarystorageitem</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file</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Factbook</w:t>
        </w:r>
        <w:proofErr w:type="spellEnd"/>
        <w:r w:rsidRPr="000427C7">
          <w:rPr>
            <w:rStyle w:val="a3"/>
            <w:rFonts w:ascii="Times New Roman" w:hAnsi="Times New Roman" w:cs="Times New Roman"/>
            <w:sz w:val="28"/>
            <w:szCs w:val="28"/>
          </w:rPr>
          <w:t>_2013.</w:t>
        </w:r>
        <w:proofErr w:type="spellStart"/>
        <w:r w:rsidRPr="000427C7">
          <w:rPr>
            <w:rStyle w:val="a3"/>
            <w:rFonts w:ascii="Times New Roman" w:hAnsi="Times New Roman" w:cs="Times New Roman"/>
            <w:sz w:val="28"/>
            <w:szCs w:val="28"/>
            <w:lang w:val="en-US"/>
          </w:rPr>
          <w:t>pdf</w:t>
        </w:r>
        <w:proofErr w:type="spellEnd"/>
        <w:r w:rsidRPr="000427C7">
          <w:rPr>
            <w:rStyle w:val="a3"/>
            <w:rFonts w:ascii="Times New Roman" w:hAnsi="Times New Roman" w:cs="Times New Roman"/>
            <w:sz w:val="28"/>
            <w:szCs w:val="28"/>
          </w:rPr>
          <w:t xml:space="preserve"> - (дата просмотра 19.05.2013</w:t>
        </w:r>
      </w:hyperlink>
      <w:r w:rsidRPr="000427C7">
        <w:rPr>
          <w:rFonts w:ascii="Times New Roman" w:hAnsi="Times New Roman" w:cs="Times New Roman"/>
          <w:sz w:val="28"/>
          <w:szCs w:val="28"/>
        </w:rPr>
        <w:t>)</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 xml:space="preserve">Figures| Toyota Motor Corporation Global </w:t>
      </w:r>
      <w:proofErr w:type="gramStart"/>
      <w:r w:rsidRPr="000427C7">
        <w:rPr>
          <w:rFonts w:ascii="Times New Roman" w:hAnsi="Times New Roman" w:cs="Times New Roman"/>
          <w:sz w:val="28"/>
          <w:szCs w:val="28"/>
          <w:lang w:val="en-US"/>
        </w:rPr>
        <w:t>Website  [</w:t>
      </w:r>
      <w:proofErr w:type="gramEnd"/>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URL</w:t>
      </w:r>
      <w:r w:rsidRPr="000427C7">
        <w:rPr>
          <w:rFonts w:ascii="Times New Roman" w:hAnsi="Times New Roman" w:cs="Times New Roman"/>
          <w:sz w:val="28"/>
          <w:szCs w:val="28"/>
        </w:rPr>
        <w:t xml:space="preserve">: </w:t>
      </w:r>
      <w:hyperlink r:id="rId33"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toyota</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global</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company</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profile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figures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vehicle</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production</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sales</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and</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exports</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by</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region</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html</w:t>
        </w:r>
      </w:hyperlink>
      <w:r w:rsidRPr="000427C7">
        <w:rPr>
          <w:rFonts w:ascii="Times New Roman" w:hAnsi="Times New Roman" w:cs="Times New Roman"/>
          <w:sz w:val="28"/>
          <w:szCs w:val="28"/>
        </w:rPr>
        <w:t xml:space="preserve"> - (дата просмотра 19.05.2013) </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Fortune</w:t>
      </w:r>
      <w:r w:rsidRPr="000427C7">
        <w:rPr>
          <w:rFonts w:ascii="Times New Roman" w:hAnsi="Times New Roman" w:cs="Times New Roman"/>
          <w:sz w:val="28"/>
          <w:szCs w:val="28"/>
        </w:rPr>
        <w:t xml:space="preserve"> </w:t>
      </w:r>
      <w:r w:rsidRPr="000427C7">
        <w:rPr>
          <w:rFonts w:ascii="Times New Roman" w:hAnsi="Times New Roman" w:cs="Times New Roman"/>
          <w:sz w:val="28"/>
          <w:szCs w:val="28"/>
          <w:lang w:val="en-US"/>
        </w:rPr>
        <w:t>Global</w:t>
      </w:r>
      <w:r w:rsidRPr="000427C7">
        <w:rPr>
          <w:rFonts w:ascii="Times New Roman" w:hAnsi="Times New Roman" w:cs="Times New Roman"/>
          <w:sz w:val="28"/>
          <w:szCs w:val="28"/>
        </w:rPr>
        <w:t xml:space="preserve"> </w:t>
      </w:r>
      <w:proofErr w:type="gramStart"/>
      <w:r w:rsidRPr="000427C7">
        <w:rPr>
          <w:rFonts w:ascii="Times New Roman" w:hAnsi="Times New Roman" w:cs="Times New Roman"/>
          <w:sz w:val="28"/>
          <w:szCs w:val="28"/>
        </w:rPr>
        <w:t>500  -</w:t>
      </w:r>
      <w:proofErr w:type="gramEnd"/>
      <w:r w:rsidRPr="000427C7">
        <w:rPr>
          <w:rFonts w:ascii="Times New Roman" w:hAnsi="Times New Roman" w:cs="Times New Roman"/>
          <w:sz w:val="28"/>
          <w:szCs w:val="28"/>
        </w:rPr>
        <w:t xml:space="preserve"> //</w:t>
      </w:r>
      <w:r w:rsidRPr="000427C7">
        <w:rPr>
          <w:rFonts w:ascii="Times New Roman" w:hAnsi="Times New Roman" w:cs="Times New Roman"/>
          <w:sz w:val="28"/>
          <w:szCs w:val="28"/>
          <w:lang w:val="en-US"/>
        </w:rPr>
        <w:t>CNN</w:t>
      </w:r>
      <w:r w:rsidRPr="000427C7">
        <w:rPr>
          <w:rFonts w:ascii="Times New Roman" w:hAnsi="Times New Roman" w:cs="Times New Roman"/>
          <w:sz w:val="28"/>
          <w:szCs w:val="28"/>
        </w:rPr>
        <w:t xml:space="preserve"> </w:t>
      </w:r>
      <w:r w:rsidRPr="000427C7">
        <w:rPr>
          <w:rFonts w:ascii="Times New Roman" w:hAnsi="Times New Roman" w:cs="Times New Roman"/>
          <w:sz w:val="28"/>
          <w:szCs w:val="28"/>
          <w:lang w:val="en-US"/>
        </w:rPr>
        <w:t>Money</w:t>
      </w:r>
      <w:r w:rsidRPr="000427C7">
        <w:rPr>
          <w:rFonts w:ascii="Times New Roman" w:hAnsi="Times New Roman" w:cs="Times New Roman"/>
          <w:sz w:val="28"/>
          <w:szCs w:val="28"/>
        </w:rPr>
        <w:t xml:space="preserve">  [Электронный ресурс].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 xml:space="preserve">: </w:t>
      </w:r>
      <w:hyperlink r:id="rId34"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money</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cnn</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magazines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fortune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global</w:t>
        </w:r>
        <w:r w:rsidRPr="000427C7">
          <w:rPr>
            <w:rStyle w:val="a3"/>
            <w:rFonts w:ascii="Times New Roman" w:hAnsi="Times New Roman" w:cs="Times New Roman"/>
            <w:sz w:val="28"/>
            <w:szCs w:val="28"/>
          </w:rPr>
          <w:t>500/2012/</w:t>
        </w:r>
        <w:r w:rsidRPr="000427C7">
          <w:rPr>
            <w:rStyle w:val="a3"/>
            <w:rFonts w:ascii="Times New Roman" w:hAnsi="Times New Roman" w:cs="Times New Roman"/>
            <w:sz w:val="28"/>
            <w:szCs w:val="28"/>
            <w:lang w:val="en-US"/>
          </w:rPr>
          <w:t>full</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list</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index</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html</w:t>
        </w:r>
        <w:r w:rsidRPr="000427C7">
          <w:rPr>
            <w:rStyle w:val="a3"/>
            <w:rFonts w:ascii="Times New Roman" w:hAnsi="Times New Roman" w:cs="Times New Roman"/>
            <w:sz w:val="28"/>
            <w:szCs w:val="28"/>
          </w:rPr>
          <w:t xml:space="preserve"> - (дата просмотра 19.05.2013</w:t>
        </w:r>
      </w:hyperlink>
      <w:r w:rsidRPr="000427C7">
        <w:rPr>
          <w:rFonts w:ascii="Times New Roman" w:hAnsi="Times New Roman" w:cs="Times New Roman"/>
          <w:sz w:val="28"/>
          <w:szCs w:val="28"/>
        </w:rPr>
        <w:t>)</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General Motors Company| Official Global Site [</w:t>
      </w:r>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xml:space="preserve">]. URL: </w:t>
      </w:r>
      <w:hyperlink r:id="rId35" w:history="1">
        <w:r w:rsidRPr="000427C7">
          <w:rPr>
            <w:rStyle w:val="a3"/>
            <w:rFonts w:ascii="Times New Roman" w:hAnsi="Times New Roman" w:cs="Times New Roman"/>
            <w:sz w:val="28"/>
            <w:szCs w:val="28"/>
            <w:lang w:val="en-US"/>
          </w:rPr>
          <w:t>www.gm.com</w:t>
        </w:r>
      </w:hyperlink>
      <w:r w:rsidRPr="000427C7">
        <w:rPr>
          <w:rFonts w:ascii="Times New Roman" w:hAnsi="Times New Roman" w:cs="Times New Roman"/>
          <w:sz w:val="28"/>
          <w:szCs w:val="28"/>
          <w:lang w:val="en-US"/>
        </w:rPr>
        <w:t xml:space="preserve"> – (</w:t>
      </w:r>
      <w:r w:rsidRPr="000427C7">
        <w:rPr>
          <w:rFonts w:ascii="Times New Roman" w:hAnsi="Times New Roman" w:cs="Times New Roman"/>
          <w:sz w:val="28"/>
          <w:szCs w:val="28"/>
        </w:rPr>
        <w:t>дата</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просмотра</w:t>
      </w:r>
      <w:r w:rsidRPr="000427C7">
        <w:rPr>
          <w:rFonts w:ascii="Times New Roman" w:hAnsi="Times New Roman" w:cs="Times New Roman"/>
          <w:sz w:val="28"/>
          <w:szCs w:val="28"/>
          <w:lang w:val="en-US"/>
        </w:rPr>
        <w:t xml:space="preserve"> 19.05.2013)</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 xml:space="preserve">Global Automotive survey 2013 </w:t>
      </w:r>
      <w:proofErr w:type="gramStart"/>
      <w:r w:rsidRPr="000427C7">
        <w:rPr>
          <w:rFonts w:ascii="Times New Roman" w:hAnsi="Times New Roman" w:cs="Times New Roman"/>
          <w:sz w:val="28"/>
          <w:szCs w:val="28"/>
          <w:lang w:val="en-US"/>
        </w:rPr>
        <w:t>-  KPMG</w:t>
      </w:r>
      <w:proofErr w:type="gramEnd"/>
      <w:r w:rsidRPr="000427C7">
        <w:rPr>
          <w:rFonts w:ascii="Times New Roman" w:hAnsi="Times New Roman" w:cs="Times New Roman"/>
          <w:sz w:val="28"/>
          <w:szCs w:val="28"/>
          <w:lang w:val="en-US"/>
        </w:rPr>
        <w:t>. 2013. [</w:t>
      </w:r>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URL</w:t>
      </w:r>
      <w:r w:rsidRPr="000427C7">
        <w:rPr>
          <w:rFonts w:ascii="Times New Roman" w:hAnsi="Times New Roman" w:cs="Times New Roman"/>
          <w:sz w:val="28"/>
          <w:szCs w:val="28"/>
        </w:rPr>
        <w:t xml:space="preserve">: </w:t>
      </w:r>
      <w:hyperlink r:id="rId36"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kpmg</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SK</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en</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IssuesAndInsights</w:t>
        </w:r>
        <w:proofErr w:type="spellEnd"/>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ArticlesPublications</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Documents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Global</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automotive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survey</w:t>
        </w:r>
        <w:r w:rsidRPr="000427C7">
          <w:rPr>
            <w:rStyle w:val="a3"/>
            <w:rFonts w:ascii="Times New Roman" w:hAnsi="Times New Roman" w:cs="Times New Roman"/>
            <w:sz w:val="28"/>
            <w:szCs w:val="28"/>
          </w:rPr>
          <w:t>-2013.</w:t>
        </w:r>
        <w:proofErr w:type="spellStart"/>
        <w:r w:rsidRPr="000427C7">
          <w:rPr>
            <w:rStyle w:val="a3"/>
            <w:rFonts w:ascii="Times New Roman" w:hAnsi="Times New Roman" w:cs="Times New Roman"/>
            <w:sz w:val="28"/>
            <w:szCs w:val="28"/>
            <w:lang w:val="en-US"/>
          </w:rPr>
          <w:t>pdf</w:t>
        </w:r>
        <w:proofErr w:type="spellEnd"/>
        <w:r w:rsidRPr="000427C7">
          <w:rPr>
            <w:rStyle w:val="a3"/>
            <w:rFonts w:ascii="Times New Roman" w:hAnsi="Times New Roman" w:cs="Times New Roman"/>
            <w:sz w:val="28"/>
            <w:szCs w:val="28"/>
          </w:rPr>
          <w:t xml:space="preserve">  (дата обращения 19.06.2013</w:t>
        </w:r>
      </w:hyperlink>
      <w:r w:rsidRPr="000427C7">
        <w:rPr>
          <w:rFonts w:ascii="Times New Roman" w:hAnsi="Times New Roman" w:cs="Times New Roman"/>
          <w:sz w:val="28"/>
          <w:szCs w:val="28"/>
        </w:rPr>
        <w:t>)</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shd w:val="clear" w:color="auto" w:fill="FFFFFF"/>
          <w:lang w:val="en-US"/>
        </w:rPr>
        <w:t>Han, C.M.:</w:t>
      </w:r>
      <w:r w:rsidRPr="000427C7">
        <w:rPr>
          <w:rStyle w:val="apple-converted-space"/>
          <w:rFonts w:ascii="Times New Roman" w:hAnsi="Times New Roman" w:cs="Times New Roman"/>
          <w:sz w:val="28"/>
          <w:szCs w:val="28"/>
          <w:shd w:val="clear" w:color="auto" w:fill="FFFFFF"/>
          <w:lang w:val="en-US"/>
        </w:rPr>
        <w:t> </w:t>
      </w:r>
      <w:r w:rsidRPr="000427C7">
        <w:rPr>
          <w:rFonts w:ascii="Times New Roman" w:hAnsi="Times New Roman" w:cs="Times New Roman"/>
          <w:iCs/>
          <w:sz w:val="28"/>
          <w:szCs w:val="28"/>
          <w:shd w:val="clear" w:color="auto" w:fill="FFFFFF"/>
          <w:lang w:val="en-US"/>
        </w:rPr>
        <w:t>Country image: halo or summary construct?</w:t>
      </w:r>
      <w:r w:rsidRPr="000427C7">
        <w:rPr>
          <w:rFonts w:ascii="Times New Roman" w:hAnsi="Times New Roman" w:cs="Times New Roman"/>
          <w:sz w:val="28"/>
          <w:szCs w:val="28"/>
          <w:shd w:val="clear" w:color="auto" w:fill="FFFFFF"/>
          <w:lang w:val="en-US"/>
        </w:rPr>
        <w:t>, in: Journal of Marketing Research, Vol. 26, No. 2, 1989 pp. 22-229</w:t>
      </w:r>
    </w:p>
    <w:p w:rsidR="00101431" w:rsidRPr="000427C7" w:rsidRDefault="00101431" w:rsidP="000427C7">
      <w:pPr>
        <w:pStyle w:val="a4"/>
        <w:numPr>
          <w:ilvl w:val="0"/>
          <w:numId w:val="15"/>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0427C7">
        <w:rPr>
          <w:rFonts w:ascii="Times New Roman" w:hAnsi="Times New Roman" w:cs="Times New Roman"/>
          <w:sz w:val="28"/>
          <w:szCs w:val="28"/>
          <w:lang w:val="en-US"/>
        </w:rPr>
        <w:t>Kabadayi</w:t>
      </w:r>
      <w:proofErr w:type="spellEnd"/>
      <w:r w:rsidRPr="000427C7">
        <w:rPr>
          <w:rFonts w:ascii="Times New Roman" w:hAnsi="Times New Roman" w:cs="Times New Roman"/>
          <w:sz w:val="28"/>
          <w:szCs w:val="28"/>
          <w:lang w:val="en-US"/>
        </w:rPr>
        <w:t xml:space="preserve">, S., &amp; </w:t>
      </w:r>
      <w:proofErr w:type="spellStart"/>
      <w:r w:rsidRPr="000427C7">
        <w:rPr>
          <w:rFonts w:ascii="Times New Roman" w:hAnsi="Times New Roman" w:cs="Times New Roman"/>
          <w:sz w:val="28"/>
          <w:szCs w:val="28"/>
          <w:lang w:val="en-US"/>
        </w:rPr>
        <w:t>Lerman</w:t>
      </w:r>
      <w:proofErr w:type="spellEnd"/>
      <w:r w:rsidRPr="000427C7">
        <w:rPr>
          <w:rFonts w:ascii="Times New Roman" w:hAnsi="Times New Roman" w:cs="Times New Roman"/>
          <w:sz w:val="28"/>
          <w:szCs w:val="28"/>
          <w:lang w:val="en-US"/>
        </w:rPr>
        <w:t xml:space="preserve">, D. Made in China but sold at FAO Schwarz. </w:t>
      </w:r>
      <w:proofErr w:type="gramStart"/>
      <w:r w:rsidRPr="000427C7">
        <w:rPr>
          <w:rFonts w:ascii="Times New Roman" w:hAnsi="Times New Roman" w:cs="Times New Roman"/>
          <w:sz w:val="28"/>
          <w:szCs w:val="28"/>
          <w:lang w:val="en-US"/>
        </w:rPr>
        <w:t>country-of-origin</w:t>
      </w:r>
      <w:proofErr w:type="gramEnd"/>
      <w:r w:rsidRPr="000427C7">
        <w:rPr>
          <w:rFonts w:ascii="Times New Roman" w:hAnsi="Times New Roman" w:cs="Times New Roman"/>
          <w:sz w:val="28"/>
          <w:szCs w:val="28"/>
          <w:lang w:val="en-US"/>
        </w:rPr>
        <w:t xml:space="preserve"> effect and trusting beliefs. </w:t>
      </w:r>
      <w:r w:rsidRPr="000427C7">
        <w:rPr>
          <w:rFonts w:ascii="Times New Roman" w:hAnsi="Times New Roman" w:cs="Times New Roman"/>
          <w:iCs/>
          <w:sz w:val="28"/>
          <w:szCs w:val="28"/>
          <w:lang w:val="en-US"/>
        </w:rPr>
        <w:t>International Marketing Review</w:t>
      </w:r>
      <w:r w:rsidRPr="000427C7">
        <w:rPr>
          <w:rFonts w:ascii="Times New Roman" w:hAnsi="Times New Roman" w:cs="Times New Roman"/>
          <w:sz w:val="28"/>
          <w:szCs w:val="28"/>
          <w:lang w:val="en-US"/>
        </w:rPr>
        <w:t xml:space="preserve">, </w:t>
      </w:r>
      <w:r w:rsidRPr="000427C7">
        <w:rPr>
          <w:rFonts w:ascii="Times New Roman" w:hAnsi="Times New Roman" w:cs="Times New Roman"/>
          <w:iCs/>
          <w:sz w:val="28"/>
          <w:szCs w:val="28"/>
          <w:lang w:val="en-US"/>
        </w:rPr>
        <w:t>28-2011</w:t>
      </w:r>
      <w:r w:rsidRPr="000427C7">
        <w:rPr>
          <w:rFonts w:ascii="Times New Roman" w:hAnsi="Times New Roman" w:cs="Times New Roman"/>
          <w:sz w:val="28"/>
          <w:szCs w:val="28"/>
          <w:lang w:val="en-US"/>
        </w:rPr>
        <w:t xml:space="preserve">, pp. 102-126. </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 xml:space="preserve">Levy H., </w:t>
      </w:r>
      <w:proofErr w:type="spellStart"/>
      <w:r w:rsidRPr="000427C7">
        <w:rPr>
          <w:rFonts w:ascii="Times New Roman" w:hAnsi="Times New Roman" w:cs="Times New Roman"/>
          <w:sz w:val="28"/>
          <w:szCs w:val="28"/>
          <w:lang w:val="en-US"/>
        </w:rPr>
        <w:t>Sarnat</w:t>
      </w:r>
      <w:proofErr w:type="spellEnd"/>
      <w:r w:rsidRPr="000427C7">
        <w:rPr>
          <w:rFonts w:ascii="Times New Roman" w:hAnsi="Times New Roman" w:cs="Times New Roman"/>
          <w:sz w:val="28"/>
          <w:szCs w:val="28"/>
          <w:lang w:val="en-US"/>
        </w:rPr>
        <w:t xml:space="preserve"> M. Diversification, Portfolio Analysis and the Uneasy Case for Conglomerate Mergers. </w:t>
      </w:r>
      <w:r w:rsidRPr="000427C7">
        <w:rPr>
          <w:rFonts w:ascii="Times New Roman" w:hAnsi="Times New Roman" w:cs="Times New Roman"/>
          <w:iCs/>
          <w:sz w:val="28"/>
          <w:szCs w:val="28"/>
          <w:lang w:val="en-US"/>
        </w:rPr>
        <w:t>Journal of Finance</w:t>
      </w:r>
      <w:r w:rsidRPr="000427C7">
        <w:rPr>
          <w:rFonts w:ascii="Times New Roman" w:hAnsi="Times New Roman" w:cs="Times New Roman"/>
          <w:sz w:val="28"/>
          <w:szCs w:val="28"/>
          <w:lang w:val="en-US"/>
        </w:rPr>
        <w:t>, 25, №4 (September) 1970, pp. 795–802.</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 xml:space="preserve">Logue D., </w:t>
      </w:r>
      <w:proofErr w:type="spellStart"/>
      <w:r w:rsidRPr="000427C7">
        <w:rPr>
          <w:rFonts w:ascii="Times New Roman" w:hAnsi="Times New Roman" w:cs="Times New Roman"/>
          <w:sz w:val="28"/>
          <w:szCs w:val="28"/>
          <w:lang w:val="en-US"/>
        </w:rPr>
        <w:t>Naert</w:t>
      </w:r>
      <w:proofErr w:type="spellEnd"/>
      <w:r w:rsidRPr="000427C7">
        <w:rPr>
          <w:rFonts w:ascii="Times New Roman" w:hAnsi="Times New Roman" w:cs="Times New Roman"/>
          <w:sz w:val="28"/>
          <w:szCs w:val="28"/>
          <w:lang w:val="en-US"/>
        </w:rPr>
        <w:t xml:space="preserve"> P. A theory of conglomerate mergers: comment and </w:t>
      </w:r>
      <w:proofErr w:type="spellStart"/>
      <w:r w:rsidRPr="000427C7">
        <w:rPr>
          <w:rFonts w:ascii="Times New Roman" w:hAnsi="Times New Roman" w:cs="Times New Roman"/>
          <w:sz w:val="28"/>
          <w:szCs w:val="28"/>
          <w:lang w:val="en-US"/>
        </w:rPr>
        <w:t>extention</w:t>
      </w:r>
      <w:proofErr w:type="spellEnd"/>
      <w:r w:rsidRPr="000427C7">
        <w:rPr>
          <w:rFonts w:ascii="Times New Roman" w:hAnsi="Times New Roman" w:cs="Times New Roman"/>
          <w:sz w:val="28"/>
          <w:szCs w:val="28"/>
          <w:lang w:val="en-US"/>
        </w:rPr>
        <w:t xml:space="preserve"> – The quarterly Journal of Economics vol.84. 1970 pp.633 </w:t>
      </w:r>
      <w:proofErr w:type="spellStart"/>
      <w:r w:rsidRPr="000427C7">
        <w:rPr>
          <w:rFonts w:ascii="Times New Roman" w:hAnsi="Times New Roman" w:cs="Times New Roman"/>
          <w:sz w:val="28"/>
          <w:szCs w:val="28"/>
          <w:lang w:val="en-US"/>
        </w:rPr>
        <w:t>sqq</w:t>
      </w:r>
      <w:proofErr w:type="spellEnd"/>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lang w:val="en-US"/>
        </w:rPr>
        <w:t>Mateja</w:t>
      </w:r>
      <w:proofErr w:type="spellEnd"/>
      <w:r w:rsidRPr="000427C7">
        <w:rPr>
          <w:rFonts w:ascii="Times New Roman" w:hAnsi="Times New Roman" w:cs="Times New Roman"/>
          <w:sz w:val="28"/>
          <w:szCs w:val="28"/>
          <w:lang w:val="en-US"/>
        </w:rPr>
        <w:t xml:space="preserve"> J., How Chrysler Marriage failed, //Chicago tribune. </w:t>
      </w:r>
      <w:r w:rsidRPr="000427C7">
        <w:rPr>
          <w:rFonts w:ascii="Times New Roman" w:hAnsi="Times New Roman" w:cs="Times New Roman"/>
          <w:sz w:val="28"/>
          <w:szCs w:val="28"/>
        </w:rPr>
        <w:t xml:space="preserve">2007. [Электронный ресурс].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 xml:space="preserve">:  </w:t>
      </w:r>
      <w:hyperlink r:id="rId37" w:history="1">
        <w:r w:rsidRPr="000427C7">
          <w:rPr>
            <w:rStyle w:val="a3"/>
            <w:rFonts w:ascii="Times New Roman" w:hAnsi="Times New Roman" w:cs="Times New Roman"/>
            <w:color w:val="auto"/>
            <w:sz w:val="28"/>
            <w:szCs w:val="28"/>
            <w:u w:val="none"/>
            <w:lang w:val="en-US"/>
          </w:rPr>
          <w:t>http</w:t>
        </w:r>
        <w:r w:rsidRPr="000427C7">
          <w:rPr>
            <w:rStyle w:val="a3"/>
            <w:rFonts w:ascii="Times New Roman" w:hAnsi="Times New Roman" w:cs="Times New Roman"/>
            <w:color w:val="auto"/>
            <w:sz w:val="28"/>
            <w:szCs w:val="28"/>
            <w:u w:val="none"/>
          </w:rPr>
          <w:t>://</w:t>
        </w:r>
        <w:r w:rsidRPr="000427C7">
          <w:rPr>
            <w:rStyle w:val="a3"/>
            <w:rFonts w:ascii="Times New Roman" w:hAnsi="Times New Roman" w:cs="Times New Roman"/>
            <w:color w:val="auto"/>
            <w:sz w:val="28"/>
            <w:szCs w:val="28"/>
            <w:u w:val="none"/>
            <w:lang w:val="en-US"/>
          </w:rPr>
          <w:t>articles</w:t>
        </w:r>
        <w:r w:rsidRPr="000427C7">
          <w:rPr>
            <w:rStyle w:val="a3"/>
            <w:rFonts w:ascii="Times New Roman" w:hAnsi="Times New Roman" w:cs="Times New Roman"/>
            <w:color w:val="auto"/>
            <w:sz w:val="28"/>
            <w:szCs w:val="28"/>
            <w:u w:val="none"/>
          </w:rPr>
          <w:t>.</w:t>
        </w:r>
        <w:proofErr w:type="spellStart"/>
        <w:r w:rsidRPr="000427C7">
          <w:rPr>
            <w:rStyle w:val="a3"/>
            <w:rFonts w:ascii="Times New Roman" w:hAnsi="Times New Roman" w:cs="Times New Roman"/>
            <w:color w:val="auto"/>
            <w:sz w:val="28"/>
            <w:szCs w:val="28"/>
            <w:u w:val="none"/>
            <w:lang w:val="en-US"/>
          </w:rPr>
          <w:t>chicagotribune</w:t>
        </w:r>
        <w:proofErr w:type="spellEnd"/>
        <w:r w:rsidRPr="000427C7">
          <w:rPr>
            <w:rStyle w:val="a3"/>
            <w:rFonts w:ascii="Times New Roman" w:hAnsi="Times New Roman" w:cs="Times New Roman"/>
            <w:color w:val="auto"/>
            <w:sz w:val="28"/>
            <w:szCs w:val="28"/>
            <w:u w:val="none"/>
          </w:rPr>
          <w:t>.</w:t>
        </w:r>
        <w:r w:rsidRPr="000427C7">
          <w:rPr>
            <w:rStyle w:val="a3"/>
            <w:rFonts w:ascii="Times New Roman" w:hAnsi="Times New Roman" w:cs="Times New Roman"/>
            <w:color w:val="auto"/>
            <w:sz w:val="28"/>
            <w:szCs w:val="28"/>
            <w:u w:val="none"/>
            <w:lang w:val="en-US"/>
          </w:rPr>
          <w:t>com</w:t>
        </w:r>
        <w:r w:rsidRPr="000427C7">
          <w:rPr>
            <w:rStyle w:val="a3"/>
            <w:rFonts w:ascii="Times New Roman" w:hAnsi="Times New Roman" w:cs="Times New Roman"/>
            <w:color w:val="auto"/>
            <w:sz w:val="28"/>
            <w:szCs w:val="28"/>
            <w:u w:val="none"/>
          </w:rPr>
          <w:t>/2007-05-15/</w:t>
        </w:r>
        <w:r w:rsidRPr="000427C7">
          <w:rPr>
            <w:rStyle w:val="a3"/>
            <w:rFonts w:ascii="Times New Roman" w:hAnsi="Times New Roman" w:cs="Times New Roman"/>
            <w:color w:val="auto"/>
            <w:sz w:val="28"/>
            <w:szCs w:val="28"/>
            <w:u w:val="none"/>
            <w:lang w:val="en-US"/>
          </w:rPr>
          <w:t>news</w:t>
        </w:r>
        <w:r w:rsidRPr="000427C7">
          <w:rPr>
            <w:rStyle w:val="a3"/>
            <w:rFonts w:ascii="Times New Roman" w:hAnsi="Times New Roman" w:cs="Times New Roman"/>
            <w:color w:val="auto"/>
            <w:sz w:val="28"/>
            <w:szCs w:val="28"/>
            <w:u w:val="none"/>
          </w:rPr>
          <w:t>/0705141000_1_</w:t>
        </w:r>
        <w:proofErr w:type="spellStart"/>
        <w:r w:rsidRPr="000427C7">
          <w:rPr>
            <w:rStyle w:val="a3"/>
            <w:rFonts w:ascii="Times New Roman" w:hAnsi="Times New Roman" w:cs="Times New Roman"/>
            <w:color w:val="auto"/>
            <w:sz w:val="28"/>
            <w:szCs w:val="28"/>
            <w:u w:val="none"/>
            <w:lang w:val="en-US"/>
          </w:rPr>
          <w:t>daimler</w:t>
        </w:r>
        <w:proofErr w:type="spellEnd"/>
        <w:r w:rsidRPr="000427C7">
          <w:rPr>
            <w:rStyle w:val="a3"/>
            <w:rFonts w:ascii="Times New Roman" w:hAnsi="Times New Roman" w:cs="Times New Roman"/>
            <w:color w:val="auto"/>
            <w:sz w:val="28"/>
            <w:szCs w:val="28"/>
            <w:u w:val="none"/>
          </w:rPr>
          <w:t>-</w:t>
        </w:r>
        <w:proofErr w:type="spellStart"/>
        <w:r w:rsidRPr="000427C7">
          <w:rPr>
            <w:rStyle w:val="a3"/>
            <w:rFonts w:ascii="Times New Roman" w:hAnsi="Times New Roman" w:cs="Times New Roman"/>
            <w:color w:val="auto"/>
            <w:sz w:val="28"/>
            <w:szCs w:val="28"/>
            <w:u w:val="none"/>
            <w:lang w:val="en-US"/>
          </w:rPr>
          <w:t>benz</w:t>
        </w:r>
        <w:proofErr w:type="spellEnd"/>
        <w:r w:rsidRPr="000427C7">
          <w:rPr>
            <w:rStyle w:val="a3"/>
            <w:rFonts w:ascii="Times New Roman" w:hAnsi="Times New Roman" w:cs="Times New Roman"/>
            <w:color w:val="auto"/>
            <w:sz w:val="28"/>
            <w:szCs w:val="28"/>
            <w:u w:val="none"/>
          </w:rPr>
          <w:t>-</w:t>
        </w:r>
        <w:proofErr w:type="spellStart"/>
        <w:r w:rsidRPr="000427C7">
          <w:rPr>
            <w:rStyle w:val="a3"/>
            <w:rFonts w:ascii="Times New Roman" w:hAnsi="Times New Roman" w:cs="Times New Roman"/>
            <w:color w:val="auto"/>
            <w:sz w:val="28"/>
            <w:szCs w:val="28"/>
            <w:u w:val="none"/>
            <w:lang w:val="en-US"/>
          </w:rPr>
          <w:t>cerberus</w:t>
        </w:r>
        <w:proofErr w:type="spellEnd"/>
        <w:r w:rsidRPr="000427C7">
          <w:rPr>
            <w:rStyle w:val="a3"/>
            <w:rFonts w:ascii="Times New Roman" w:hAnsi="Times New Roman" w:cs="Times New Roman"/>
            <w:color w:val="auto"/>
            <w:sz w:val="28"/>
            <w:szCs w:val="28"/>
            <w:u w:val="none"/>
          </w:rPr>
          <w:t>-</w:t>
        </w:r>
        <w:r w:rsidRPr="000427C7">
          <w:rPr>
            <w:rStyle w:val="a3"/>
            <w:rFonts w:ascii="Times New Roman" w:hAnsi="Times New Roman" w:cs="Times New Roman"/>
            <w:color w:val="auto"/>
            <w:sz w:val="28"/>
            <w:szCs w:val="28"/>
            <w:u w:val="none"/>
            <w:lang w:val="en-US"/>
          </w:rPr>
          <w:t>capital</w:t>
        </w:r>
        <w:r w:rsidRPr="000427C7">
          <w:rPr>
            <w:rStyle w:val="a3"/>
            <w:rFonts w:ascii="Times New Roman" w:hAnsi="Times New Roman" w:cs="Times New Roman"/>
            <w:color w:val="auto"/>
            <w:sz w:val="28"/>
            <w:szCs w:val="28"/>
            <w:u w:val="none"/>
          </w:rPr>
          <w:t>-</w:t>
        </w:r>
        <w:r w:rsidRPr="000427C7">
          <w:rPr>
            <w:rStyle w:val="a3"/>
            <w:rFonts w:ascii="Times New Roman" w:hAnsi="Times New Roman" w:cs="Times New Roman"/>
            <w:color w:val="auto"/>
            <w:sz w:val="28"/>
            <w:szCs w:val="28"/>
            <w:u w:val="none"/>
            <w:lang w:val="en-US"/>
          </w:rPr>
          <w:t>management</w:t>
        </w:r>
        <w:r w:rsidRPr="000427C7">
          <w:rPr>
            <w:rStyle w:val="a3"/>
            <w:rFonts w:ascii="Times New Roman" w:hAnsi="Times New Roman" w:cs="Times New Roman"/>
            <w:color w:val="auto"/>
            <w:sz w:val="28"/>
            <w:szCs w:val="28"/>
            <w:u w:val="none"/>
          </w:rPr>
          <w:t>-</w:t>
        </w:r>
        <w:r w:rsidRPr="000427C7">
          <w:rPr>
            <w:rStyle w:val="a3"/>
            <w:rFonts w:ascii="Times New Roman" w:hAnsi="Times New Roman" w:cs="Times New Roman"/>
            <w:color w:val="auto"/>
            <w:sz w:val="28"/>
            <w:szCs w:val="28"/>
            <w:u w:val="none"/>
            <w:lang w:val="en-US"/>
          </w:rPr>
          <w:t>carmakers</w:t>
        </w:r>
        <w:r w:rsidRPr="000427C7">
          <w:rPr>
            <w:rStyle w:val="a3"/>
            <w:rFonts w:ascii="Times New Roman" w:hAnsi="Times New Roman" w:cs="Times New Roman"/>
            <w:color w:val="auto"/>
            <w:sz w:val="28"/>
            <w:szCs w:val="28"/>
            <w:u w:val="none"/>
          </w:rPr>
          <w:t>/</w:t>
        </w:r>
      </w:hyperlink>
      <w:r w:rsidRPr="000427C7">
        <w:rPr>
          <w:rFonts w:ascii="Times New Roman" w:hAnsi="Times New Roman" w:cs="Times New Roman"/>
          <w:sz w:val="28"/>
          <w:szCs w:val="28"/>
        </w:rPr>
        <w:t xml:space="preserve"> (дата обращения 19.05.2013) </w:t>
      </w:r>
    </w:p>
    <w:p w:rsidR="00101431" w:rsidRDefault="00101431" w:rsidP="000427C7">
      <w:pPr>
        <w:pStyle w:val="a7"/>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fr-FR"/>
        </w:rPr>
        <w:lastRenderedPageBreak/>
        <w:t>Mercedes-Benz France – Faits et Chiffre 2011 [</w:t>
      </w:r>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fr-FR"/>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fr-FR"/>
        </w:rPr>
        <w:t xml:space="preserve">].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 xml:space="preserve">:  </w:t>
      </w:r>
      <w:hyperlink r:id="rId38" w:history="1">
        <w:r w:rsidRPr="000427C7">
          <w:rPr>
            <w:rStyle w:val="a3"/>
            <w:rFonts w:ascii="Times New Roman" w:hAnsi="Times New Roman" w:cs="Times New Roman"/>
            <w:sz w:val="28"/>
            <w:szCs w:val="28"/>
            <w:lang w:val="fr-FR"/>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www</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mercedes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benz</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fr</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content</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media</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fr-FR"/>
          </w:rPr>
          <w:t>library</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france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general</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fr-FR"/>
          </w:rPr>
          <w:t>images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Mercedes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Benz</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fr-FR"/>
          </w:rPr>
          <w:t>France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Company</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fr-FR"/>
          </w:rPr>
          <w:t>MBF</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Faits</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fr-FR"/>
          </w:rPr>
          <w:t>et</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fr-FR"/>
          </w:rPr>
          <w:t>Chiffres</w:t>
        </w:r>
        <w:r w:rsidRPr="000427C7">
          <w:rPr>
            <w:rStyle w:val="a3"/>
            <w:rFonts w:ascii="Times New Roman" w:hAnsi="Times New Roman" w:cs="Times New Roman"/>
            <w:sz w:val="28"/>
            <w:szCs w:val="28"/>
          </w:rPr>
          <w:t>_2011_</w:t>
        </w:r>
        <w:r w:rsidRPr="000427C7">
          <w:rPr>
            <w:rStyle w:val="a3"/>
            <w:rFonts w:ascii="Times New Roman" w:hAnsi="Times New Roman" w:cs="Times New Roman"/>
            <w:sz w:val="28"/>
            <w:szCs w:val="28"/>
            <w:lang w:val="fr-FR"/>
          </w:rPr>
          <w:t>PDF</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object</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Single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MEDIA</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tmp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fr-FR"/>
          </w:rPr>
          <w:t>BAT</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fr-FR"/>
          </w:rPr>
          <w:t>FaitsChiffres</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fr-FR"/>
          </w:rPr>
          <w:t>Edition</w:t>
        </w:r>
        <w:r w:rsidRPr="000427C7">
          <w:rPr>
            <w:rStyle w:val="a3"/>
            <w:rFonts w:ascii="Times New Roman" w:hAnsi="Times New Roman" w:cs="Times New Roman"/>
            <w:sz w:val="28"/>
            <w:szCs w:val="28"/>
          </w:rPr>
          <w:t>2012.</w:t>
        </w:r>
        <w:r w:rsidRPr="000427C7">
          <w:rPr>
            <w:rStyle w:val="a3"/>
            <w:rFonts w:ascii="Times New Roman" w:hAnsi="Times New Roman" w:cs="Times New Roman"/>
            <w:sz w:val="28"/>
            <w:szCs w:val="28"/>
            <w:lang w:val="fr-FR"/>
          </w:rPr>
          <w:t>pdf</w:t>
        </w:r>
      </w:hyperlink>
      <w:r w:rsidRPr="000427C7">
        <w:rPr>
          <w:rFonts w:ascii="Times New Roman" w:hAnsi="Times New Roman" w:cs="Times New Roman"/>
          <w:sz w:val="28"/>
          <w:szCs w:val="28"/>
        </w:rPr>
        <w:t>- (дата просмотра 19.05.2013)</w:t>
      </w:r>
    </w:p>
    <w:p w:rsidR="00101431" w:rsidRPr="008F6C5E" w:rsidRDefault="00101431" w:rsidP="008F6C5E">
      <w:pPr>
        <w:pStyle w:val="a7"/>
        <w:numPr>
          <w:ilvl w:val="0"/>
          <w:numId w:val="15"/>
        </w:numPr>
        <w:spacing w:line="360" w:lineRule="auto"/>
        <w:jc w:val="both"/>
        <w:rPr>
          <w:rFonts w:ascii="Times New Roman" w:hAnsi="Times New Roman" w:cs="Times New Roman"/>
          <w:sz w:val="28"/>
          <w:szCs w:val="28"/>
        </w:rPr>
      </w:pPr>
      <w:r w:rsidRPr="008F6C5E">
        <w:rPr>
          <w:rFonts w:ascii="Times New Roman" w:hAnsi="Times New Roman" w:cs="Times New Roman"/>
          <w:sz w:val="28"/>
          <w:szCs w:val="28"/>
          <w:lang w:val="fr-FR"/>
        </w:rPr>
        <w:t>Mercedes-Benz France – les usines en France  -  [</w:t>
      </w:r>
      <w:r w:rsidRPr="008F6C5E">
        <w:rPr>
          <w:rFonts w:ascii="Times New Roman" w:hAnsi="Times New Roman" w:cs="Times New Roman"/>
          <w:sz w:val="28"/>
          <w:szCs w:val="28"/>
        </w:rPr>
        <w:t>Электронный</w:t>
      </w:r>
      <w:r w:rsidRPr="008F6C5E">
        <w:rPr>
          <w:rFonts w:ascii="Times New Roman" w:hAnsi="Times New Roman" w:cs="Times New Roman"/>
          <w:sz w:val="28"/>
          <w:szCs w:val="28"/>
          <w:lang w:val="fr-FR"/>
        </w:rPr>
        <w:t xml:space="preserve"> </w:t>
      </w:r>
      <w:r w:rsidRPr="008F6C5E">
        <w:rPr>
          <w:rFonts w:ascii="Times New Roman" w:hAnsi="Times New Roman" w:cs="Times New Roman"/>
          <w:sz w:val="28"/>
          <w:szCs w:val="28"/>
        </w:rPr>
        <w:t>ресурс</w:t>
      </w:r>
      <w:r w:rsidRPr="008F6C5E">
        <w:rPr>
          <w:rFonts w:ascii="Times New Roman" w:hAnsi="Times New Roman" w:cs="Times New Roman"/>
          <w:sz w:val="28"/>
          <w:szCs w:val="28"/>
          <w:lang w:val="fr-FR"/>
        </w:rPr>
        <w:t xml:space="preserve">]. </w:t>
      </w:r>
      <w:r w:rsidRPr="008F6C5E">
        <w:rPr>
          <w:rFonts w:ascii="Times New Roman" w:hAnsi="Times New Roman" w:cs="Times New Roman"/>
          <w:sz w:val="28"/>
          <w:szCs w:val="28"/>
          <w:lang w:val="en-US"/>
        </w:rPr>
        <w:t>URL</w:t>
      </w:r>
      <w:r w:rsidRPr="008F6C5E">
        <w:rPr>
          <w:rFonts w:ascii="Times New Roman" w:hAnsi="Times New Roman" w:cs="Times New Roman"/>
          <w:sz w:val="28"/>
          <w:szCs w:val="28"/>
        </w:rPr>
        <w:t xml:space="preserve">: </w:t>
      </w:r>
      <w:hyperlink r:id="rId39" w:history="1">
        <w:r w:rsidRPr="008F6C5E">
          <w:rPr>
            <w:rStyle w:val="a3"/>
            <w:rFonts w:ascii="Times New Roman" w:hAnsi="Times New Roman" w:cs="Times New Roman"/>
            <w:sz w:val="28"/>
            <w:szCs w:val="28"/>
            <w:lang w:val="en-US"/>
          </w:rPr>
          <w:t>http</w:t>
        </w:r>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www</w:t>
        </w:r>
        <w:r w:rsidRPr="008F6C5E">
          <w:rPr>
            <w:rStyle w:val="a3"/>
            <w:rFonts w:ascii="Times New Roman" w:hAnsi="Times New Roman" w:cs="Times New Roman"/>
            <w:sz w:val="28"/>
            <w:szCs w:val="28"/>
          </w:rPr>
          <w:t>.</w:t>
        </w:r>
        <w:proofErr w:type="spellStart"/>
        <w:r w:rsidRPr="008F6C5E">
          <w:rPr>
            <w:rStyle w:val="a3"/>
            <w:rFonts w:ascii="Times New Roman" w:hAnsi="Times New Roman" w:cs="Times New Roman"/>
            <w:sz w:val="28"/>
            <w:szCs w:val="28"/>
            <w:lang w:val="en-US"/>
          </w:rPr>
          <w:t>mercedes</w:t>
        </w:r>
        <w:proofErr w:type="spellEnd"/>
        <w:r w:rsidRPr="008F6C5E">
          <w:rPr>
            <w:rStyle w:val="a3"/>
            <w:rFonts w:ascii="Times New Roman" w:hAnsi="Times New Roman" w:cs="Times New Roman"/>
            <w:sz w:val="28"/>
            <w:szCs w:val="28"/>
          </w:rPr>
          <w:t>-</w:t>
        </w:r>
        <w:proofErr w:type="spellStart"/>
        <w:r w:rsidRPr="008F6C5E">
          <w:rPr>
            <w:rStyle w:val="a3"/>
            <w:rFonts w:ascii="Times New Roman" w:hAnsi="Times New Roman" w:cs="Times New Roman"/>
            <w:sz w:val="28"/>
            <w:szCs w:val="28"/>
            <w:lang w:val="en-US"/>
          </w:rPr>
          <w:t>benz</w:t>
        </w:r>
        <w:proofErr w:type="spellEnd"/>
        <w:r w:rsidRPr="008F6C5E">
          <w:rPr>
            <w:rStyle w:val="a3"/>
            <w:rFonts w:ascii="Times New Roman" w:hAnsi="Times New Roman" w:cs="Times New Roman"/>
            <w:sz w:val="28"/>
            <w:szCs w:val="28"/>
          </w:rPr>
          <w:t>.</w:t>
        </w:r>
        <w:proofErr w:type="spellStart"/>
        <w:r w:rsidRPr="008F6C5E">
          <w:rPr>
            <w:rStyle w:val="a3"/>
            <w:rFonts w:ascii="Times New Roman" w:hAnsi="Times New Roman" w:cs="Times New Roman"/>
            <w:sz w:val="28"/>
            <w:szCs w:val="28"/>
            <w:lang w:val="en-US"/>
          </w:rPr>
          <w:t>fr</w:t>
        </w:r>
        <w:proofErr w:type="spellEnd"/>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content</w:t>
        </w:r>
        <w:r w:rsidRPr="008F6C5E">
          <w:rPr>
            <w:rStyle w:val="a3"/>
            <w:rFonts w:ascii="Times New Roman" w:hAnsi="Times New Roman" w:cs="Times New Roman"/>
            <w:sz w:val="28"/>
            <w:szCs w:val="28"/>
          </w:rPr>
          <w:t>/</w:t>
        </w:r>
        <w:proofErr w:type="spellStart"/>
        <w:r w:rsidRPr="008F6C5E">
          <w:rPr>
            <w:rStyle w:val="a3"/>
            <w:rFonts w:ascii="Times New Roman" w:hAnsi="Times New Roman" w:cs="Times New Roman"/>
            <w:sz w:val="28"/>
            <w:szCs w:val="28"/>
            <w:lang w:val="en-US"/>
          </w:rPr>
          <w:t>france</w:t>
        </w:r>
        <w:proofErr w:type="spellEnd"/>
        <w:r w:rsidRPr="008F6C5E">
          <w:rPr>
            <w:rStyle w:val="a3"/>
            <w:rFonts w:ascii="Times New Roman" w:hAnsi="Times New Roman" w:cs="Times New Roman"/>
            <w:sz w:val="28"/>
            <w:szCs w:val="28"/>
          </w:rPr>
          <w:t>/</w:t>
        </w:r>
        <w:proofErr w:type="spellStart"/>
        <w:r w:rsidRPr="008F6C5E">
          <w:rPr>
            <w:rStyle w:val="a3"/>
            <w:rFonts w:ascii="Times New Roman" w:hAnsi="Times New Roman" w:cs="Times New Roman"/>
            <w:sz w:val="28"/>
            <w:szCs w:val="28"/>
            <w:lang w:val="en-US"/>
          </w:rPr>
          <w:t>mpc</w:t>
        </w:r>
        <w:proofErr w:type="spellEnd"/>
        <w:r w:rsidRPr="008F6C5E">
          <w:rPr>
            <w:rStyle w:val="a3"/>
            <w:rFonts w:ascii="Times New Roman" w:hAnsi="Times New Roman" w:cs="Times New Roman"/>
            <w:sz w:val="28"/>
            <w:szCs w:val="28"/>
          </w:rPr>
          <w:t>/</w:t>
        </w:r>
        <w:proofErr w:type="spellStart"/>
        <w:r w:rsidRPr="008F6C5E">
          <w:rPr>
            <w:rStyle w:val="a3"/>
            <w:rFonts w:ascii="Times New Roman" w:hAnsi="Times New Roman" w:cs="Times New Roman"/>
            <w:sz w:val="28"/>
            <w:szCs w:val="28"/>
            <w:lang w:val="en-US"/>
          </w:rPr>
          <w:t>mpc</w:t>
        </w:r>
        <w:proofErr w:type="spellEnd"/>
        <w:r w:rsidRPr="008F6C5E">
          <w:rPr>
            <w:rStyle w:val="a3"/>
            <w:rFonts w:ascii="Times New Roman" w:hAnsi="Times New Roman" w:cs="Times New Roman"/>
            <w:sz w:val="28"/>
            <w:szCs w:val="28"/>
          </w:rPr>
          <w:t>_</w:t>
        </w:r>
        <w:proofErr w:type="spellStart"/>
        <w:r w:rsidRPr="008F6C5E">
          <w:rPr>
            <w:rStyle w:val="a3"/>
            <w:rFonts w:ascii="Times New Roman" w:hAnsi="Times New Roman" w:cs="Times New Roman"/>
            <w:sz w:val="28"/>
            <w:szCs w:val="28"/>
            <w:lang w:val="en-US"/>
          </w:rPr>
          <w:t>france</w:t>
        </w:r>
        <w:proofErr w:type="spellEnd"/>
        <w:r w:rsidRPr="008F6C5E">
          <w:rPr>
            <w:rStyle w:val="a3"/>
            <w:rFonts w:ascii="Times New Roman" w:hAnsi="Times New Roman" w:cs="Times New Roman"/>
            <w:sz w:val="28"/>
            <w:szCs w:val="28"/>
          </w:rPr>
          <w:t>_</w:t>
        </w:r>
        <w:r w:rsidRPr="008F6C5E">
          <w:rPr>
            <w:rStyle w:val="a3"/>
            <w:rFonts w:ascii="Times New Roman" w:hAnsi="Times New Roman" w:cs="Times New Roman"/>
            <w:sz w:val="28"/>
            <w:szCs w:val="28"/>
            <w:lang w:val="en-US"/>
          </w:rPr>
          <w:t>website</w:t>
        </w:r>
        <w:r w:rsidRPr="008F6C5E">
          <w:rPr>
            <w:rStyle w:val="a3"/>
            <w:rFonts w:ascii="Times New Roman" w:hAnsi="Times New Roman" w:cs="Times New Roman"/>
            <w:sz w:val="28"/>
            <w:szCs w:val="28"/>
          </w:rPr>
          <w:t>/</w:t>
        </w:r>
        <w:proofErr w:type="spellStart"/>
        <w:r w:rsidRPr="008F6C5E">
          <w:rPr>
            <w:rStyle w:val="a3"/>
            <w:rFonts w:ascii="Times New Roman" w:hAnsi="Times New Roman" w:cs="Times New Roman"/>
            <w:sz w:val="28"/>
            <w:szCs w:val="28"/>
            <w:lang w:val="en-US"/>
          </w:rPr>
          <w:t>fr</w:t>
        </w:r>
        <w:proofErr w:type="spellEnd"/>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home</w:t>
        </w:r>
        <w:r w:rsidRPr="008F6C5E">
          <w:rPr>
            <w:rStyle w:val="a3"/>
            <w:rFonts w:ascii="Times New Roman" w:hAnsi="Times New Roman" w:cs="Times New Roman"/>
            <w:sz w:val="28"/>
            <w:szCs w:val="28"/>
          </w:rPr>
          <w:t>_</w:t>
        </w:r>
        <w:proofErr w:type="spellStart"/>
        <w:r w:rsidRPr="008F6C5E">
          <w:rPr>
            <w:rStyle w:val="a3"/>
            <w:rFonts w:ascii="Times New Roman" w:hAnsi="Times New Roman" w:cs="Times New Roman"/>
            <w:sz w:val="28"/>
            <w:szCs w:val="28"/>
            <w:lang w:val="en-US"/>
          </w:rPr>
          <w:t>mpc</w:t>
        </w:r>
        <w:proofErr w:type="spellEnd"/>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Mercedes</w:t>
        </w:r>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Benz</w:t>
        </w:r>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France</w:t>
        </w:r>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SAS</w:t>
        </w:r>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home</w:t>
        </w:r>
        <w:r w:rsidRPr="008F6C5E">
          <w:rPr>
            <w:rStyle w:val="a3"/>
            <w:rFonts w:ascii="Times New Roman" w:hAnsi="Times New Roman" w:cs="Times New Roman"/>
            <w:sz w:val="28"/>
            <w:szCs w:val="28"/>
          </w:rPr>
          <w:t>/</w:t>
        </w:r>
        <w:proofErr w:type="spellStart"/>
        <w:r w:rsidRPr="008F6C5E">
          <w:rPr>
            <w:rStyle w:val="a3"/>
            <w:rFonts w:ascii="Times New Roman" w:hAnsi="Times New Roman" w:cs="Times New Roman"/>
            <w:sz w:val="28"/>
            <w:szCs w:val="28"/>
            <w:lang w:val="en-US"/>
          </w:rPr>
          <w:t>Faits</w:t>
        </w:r>
        <w:proofErr w:type="spellEnd"/>
        <w:r w:rsidRPr="008F6C5E">
          <w:rPr>
            <w:rStyle w:val="a3"/>
            <w:rFonts w:ascii="Times New Roman" w:hAnsi="Times New Roman" w:cs="Times New Roman"/>
            <w:sz w:val="28"/>
            <w:szCs w:val="28"/>
          </w:rPr>
          <w:t>_</w:t>
        </w:r>
        <w:r w:rsidRPr="008F6C5E">
          <w:rPr>
            <w:rStyle w:val="a3"/>
            <w:rFonts w:ascii="Times New Roman" w:hAnsi="Times New Roman" w:cs="Times New Roman"/>
            <w:sz w:val="28"/>
            <w:szCs w:val="28"/>
            <w:lang w:val="en-US"/>
          </w:rPr>
          <w:t>et</w:t>
        </w:r>
        <w:r w:rsidRPr="008F6C5E">
          <w:rPr>
            <w:rStyle w:val="a3"/>
            <w:rFonts w:ascii="Times New Roman" w:hAnsi="Times New Roman" w:cs="Times New Roman"/>
            <w:sz w:val="28"/>
            <w:szCs w:val="28"/>
          </w:rPr>
          <w:t>_</w:t>
        </w:r>
        <w:proofErr w:type="spellStart"/>
        <w:r w:rsidRPr="008F6C5E">
          <w:rPr>
            <w:rStyle w:val="a3"/>
            <w:rFonts w:ascii="Times New Roman" w:hAnsi="Times New Roman" w:cs="Times New Roman"/>
            <w:sz w:val="28"/>
            <w:szCs w:val="28"/>
            <w:lang w:val="en-US"/>
          </w:rPr>
          <w:t>chiffres</w:t>
        </w:r>
        <w:proofErr w:type="spellEnd"/>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L</w:t>
        </w:r>
        <w:r w:rsidRPr="008F6C5E">
          <w:rPr>
            <w:rStyle w:val="a3"/>
            <w:rFonts w:ascii="Times New Roman" w:hAnsi="Times New Roman" w:cs="Times New Roman"/>
            <w:sz w:val="28"/>
            <w:szCs w:val="28"/>
          </w:rPr>
          <w:t>_</w:t>
        </w:r>
        <w:proofErr w:type="spellStart"/>
        <w:r w:rsidRPr="008F6C5E">
          <w:rPr>
            <w:rStyle w:val="a3"/>
            <w:rFonts w:ascii="Times New Roman" w:hAnsi="Times New Roman" w:cs="Times New Roman"/>
            <w:sz w:val="28"/>
            <w:szCs w:val="28"/>
            <w:lang w:val="en-US"/>
          </w:rPr>
          <w:t>usine</w:t>
        </w:r>
        <w:proofErr w:type="spellEnd"/>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France</w:t>
        </w:r>
        <w:r w:rsidRPr="008F6C5E">
          <w:rPr>
            <w:rStyle w:val="a3"/>
            <w:rFonts w:ascii="Times New Roman" w:hAnsi="Times New Roman" w:cs="Times New Roman"/>
            <w:sz w:val="28"/>
            <w:szCs w:val="28"/>
          </w:rPr>
          <w:t>_</w:t>
        </w:r>
        <w:r w:rsidRPr="008F6C5E">
          <w:rPr>
            <w:rStyle w:val="a3"/>
            <w:rFonts w:ascii="Times New Roman" w:hAnsi="Times New Roman" w:cs="Times New Roman"/>
            <w:sz w:val="28"/>
            <w:szCs w:val="28"/>
            <w:lang w:val="en-US"/>
          </w:rPr>
          <w:t>locations</w:t>
        </w:r>
        <w:r w:rsidRPr="008F6C5E">
          <w:rPr>
            <w:rStyle w:val="a3"/>
            <w:rFonts w:ascii="Times New Roman" w:hAnsi="Times New Roman" w:cs="Times New Roman"/>
            <w:sz w:val="28"/>
            <w:szCs w:val="28"/>
          </w:rPr>
          <w:t>.</w:t>
        </w:r>
        <w:r w:rsidRPr="008F6C5E">
          <w:rPr>
            <w:rStyle w:val="a3"/>
            <w:rFonts w:ascii="Times New Roman" w:hAnsi="Times New Roman" w:cs="Times New Roman"/>
            <w:sz w:val="28"/>
            <w:szCs w:val="28"/>
            <w:lang w:val="en-US"/>
          </w:rPr>
          <w:t>html</w:t>
        </w:r>
      </w:hyperlink>
      <w:r w:rsidRPr="008F6C5E">
        <w:rPr>
          <w:rFonts w:ascii="Times New Roman" w:hAnsi="Times New Roman" w:cs="Times New Roman"/>
          <w:sz w:val="28"/>
          <w:szCs w:val="28"/>
        </w:rPr>
        <w:t xml:space="preserve"> - (дата просмотра 19.05.2013)</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 xml:space="preserve">Mobility concept car2go| </w:t>
      </w:r>
      <w:proofErr w:type="gramStart"/>
      <w:r w:rsidRPr="000427C7">
        <w:rPr>
          <w:rFonts w:ascii="Times New Roman" w:hAnsi="Times New Roman" w:cs="Times New Roman"/>
          <w:sz w:val="28"/>
          <w:szCs w:val="28"/>
          <w:lang w:val="en-US"/>
        </w:rPr>
        <w:t>Daimler  [</w:t>
      </w:r>
      <w:proofErr w:type="gramEnd"/>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URL</w:t>
      </w:r>
      <w:r w:rsidRPr="000427C7">
        <w:rPr>
          <w:rFonts w:ascii="Times New Roman" w:hAnsi="Times New Roman" w:cs="Times New Roman"/>
          <w:sz w:val="28"/>
          <w:szCs w:val="28"/>
        </w:rPr>
        <w:t xml:space="preserve">: </w:t>
      </w:r>
      <w:hyperlink r:id="rId40"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daimler</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dccom</w:t>
        </w:r>
        <w:proofErr w:type="spellEnd"/>
        <w:r w:rsidRPr="000427C7">
          <w:rPr>
            <w:rStyle w:val="a3"/>
            <w:rFonts w:ascii="Times New Roman" w:hAnsi="Times New Roman" w:cs="Times New Roman"/>
            <w:sz w:val="28"/>
            <w:szCs w:val="28"/>
          </w:rPr>
          <w:t>/0-5-1392621-1-1392612-1-0-0-0-0-0-36-7165-0-0-0-0-0-0-0.</w:t>
        </w:r>
        <w:r w:rsidRPr="000427C7">
          <w:rPr>
            <w:rStyle w:val="a3"/>
            <w:rFonts w:ascii="Times New Roman" w:hAnsi="Times New Roman" w:cs="Times New Roman"/>
            <w:sz w:val="28"/>
            <w:szCs w:val="28"/>
            <w:lang w:val="en-US"/>
          </w:rPr>
          <w:t>html</w:t>
        </w:r>
        <w:r w:rsidRPr="000427C7">
          <w:rPr>
            <w:rStyle w:val="a3"/>
            <w:rFonts w:ascii="Times New Roman" w:hAnsi="Times New Roman" w:cs="Times New Roman"/>
            <w:sz w:val="28"/>
            <w:szCs w:val="28"/>
          </w:rPr>
          <w:t xml:space="preserve"> - (дата просмотра 19.05.2013</w:t>
        </w:r>
      </w:hyperlink>
      <w:r w:rsidRPr="000427C7">
        <w:rPr>
          <w:rFonts w:ascii="Times New Roman" w:hAnsi="Times New Roman" w:cs="Times New Roman"/>
          <w:sz w:val="28"/>
          <w:szCs w:val="28"/>
        </w:rPr>
        <w:t>)</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proofErr w:type="spellStart"/>
      <w:r w:rsidRPr="000427C7">
        <w:rPr>
          <w:rFonts w:ascii="Times New Roman" w:hAnsi="Times New Roman" w:cs="Times New Roman"/>
          <w:sz w:val="28"/>
          <w:szCs w:val="28"/>
          <w:lang w:val="en-US"/>
        </w:rPr>
        <w:t>Noorderhaven</w:t>
      </w:r>
      <w:proofErr w:type="spellEnd"/>
      <w:r w:rsidRPr="000427C7">
        <w:rPr>
          <w:rFonts w:ascii="Times New Roman" w:hAnsi="Times New Roman" w:cs="Times New Roman"/>
          <w:sz w:val="28"/>
          <w:szCs w:val="28"/>
          <w:lang w:val="en-US"/>
        </w:rPr>
        <w:t xml:space="preserve"> N., </w:t>
      </w:r>
      <w:proofErr w:type="spellStart"/>
      <w:r w:rsidRPr="000427C7">
        <w:rPr>
          <w:rFonts w:ascii="Times New Roman" w:hAnsi="Times New Roman" w:cs="Times New Roman"/>
          <w:sz w:val="28"/>
          <w:szCs w:val="28"/>
          <w:lang w:val="en-US"/>
        </w:rPr>
        <w:t>Harzing</w:t>
      </w:r>
      <w:proofErr w:type="spellEnd"/>
      <w:r w:rsidRPr="000427C7">
        <w:rPr>
          <w:rFonts w:ascii="Times New Roman" w:hAnsi="Times New Roman" w:cs="Times New Roman"/>
          <w:sz w:val="28"/>
          <w:szCs w:val="28"/>
          <w:lang w:val="en-US"/>
        </w:rPr>
        <w:t xml:space="preserve"> A.: “The “country-of-origin effect” in multinational corporations: Sources, mechanisms and moderating conditions“, in Management International Review, vol. 43 (2003), special issue 2, pp. 47-66.</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proofErr w:type="spellStart"/>
      <w:r w:rsidRPr="000427C7">
        <w:rPr>
          <w:rFonts w:ascii="Times New Roman" w:hAnsi="Times New Roman" w:cs="Times New Roman"/>
          <w:sz w:val="28"/>
          <w:szCs w:val="28"/>
          <w:lang w:val="en-US"/>
        </w:rPr>
        <w:t>Onkvisit</w:t>
      </w:r>
      <w:proofErr w:type="spellEnd"/>
      <w:r w:rsidRPr="000427C7">
        <w:rPr>
          <w:rFonts w:ascii="Times New Roman" w:hAnsi="Times New Roman" w:cs="Times New Roman"/>
          <w:sz w:val="28"/>
          <w:szCs w:val="28"/>
          <w:lang w:val="en-US"/>
        </w:rPr>
        <w:t xml:space="preserve">, </w:t>
      </w:r>
      <w:proofErr w:type="spellStart"/>
      <w:r w:rsidRPr="000427C7">
        <w:rPr>
          <w:rFonts w:ascii="Times New Roman" w:hAnsi="Times New Roman" w:cs="Times New Roman"/>
          <w:sz w:val="28"/>
          <w:szCs w:val="28"/>
          <w:lang w:val="en-US"/>
        </w:rPr>
        <w:t>Sak</w:t>
      </w:r>
      <w:proofErr w:type="spellEnd"/>
      <w:r w:rsidRPr="000427C7">
        <w:rPr>
          <w:rFonts w:ascii="Times New Roman" w:hAnsi="Times New Roman" w:cs="Times New Roman"/>
          <w:sz w:val="28"/>
          <w:szCs w:val="28"/>
          <w:lang w:val="en-US"/>
        </w:rPr>
        <w:t xml:space="preserve">; Shaw John J. - International marketing: strategy and theory – </w:t>
      </w:r>
      <w:proofErr w:type="spellStart"/>
      <w:r w:rsidRPr="000427C7">
        <w:rPr>
          <w:rFonts w:ascii="Times New Roman" w:eastAsia="Times New Roman" w:hAnsi="Times New Roman" w:cs="Times New Roman"/>
          <w:sz w:val="28"/>
          <w:szCs w:val="28"/>
          <w:lang w:val="en-US" w:eastAsia="ru-RU"/>
        </w:rPr>
        <w:t>Routledge</w:t>
      </w:r>
      <w:proofErr w:type="spellEnd"/>
      <w:r w:rsidRPr="000427C7">
        <w:rPr>
          <w:rFonts w:ascii="Times New Roman" w:eastAsia="Times New Roman" w:hAnsi="Times New Roman" w:cs="Times New Roman"/>
          <w:sz w:val="28"/>
          <w:szCs w:val="28"/>
          <w:lang w:val="en-US" w:eastAsia="ru-RU"/>
        </w:rPr>
        <w:t>; 5 edition, 2008. p.736</w:t>
      </w:r>
      <w:r w:rsidRPr="000427C7">
        <w:rPr>
          <w:rFonts w:ascii="Times New Roman" w:hAnsi="Times New Roman" w:cs="Times New Roman"/>
          <w:sz w:val="28"/>
          <w:szCs w:val="28"/>
          <w:lang w:val="en-US"/>
        </w:rPr>
        <w:t xml:space="preserve"> </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Presentation of Daimler Marketing and sales history, [</w:t>
      </w:r>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URL</w:t>
      </w:r>
      <w:r w:rsidRPr="000427C7">
        <w:rPr>
          <w:rFonts w:ascii="Times New Roman" w:hAnsi="Times New Roman" w:cs="Times New Roman"/>
          <w:sz w:val="28"/>
          <w:szCs w:val="28"/>
        </w:rPr>
        <w:t xml:space="preserve">:  </w:t>
      </w:r>
      <w:hyperlink r:id="rId41"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media</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daimler</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Projects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w:t>
        </w:r>
        <w:r w:rsidRPr="000427C7">
          <w:rPr>
            <w:rStyle w:val="a3"/>
            <w:rFonts w:ascii="Times New Roman" w:hAnsi="Times New Roman" w:cs="Times New Roman"/>
            <w:sz w:val="28"/>
            <w:szCs w:val="28"/>
          </w:rPr>
          <w:t>2</w:t>
        </w:r>
        <w:r w:rsidRPr="000427C7">
          <w:rPr>
            <w:rStyle w:val="a3"/>
            <w:rFonts w:ascii="Times New Roman" w:hAnsi="Times New Roman" w:cs="Times New Roman"/>
            <w:sz w:val="28"/>
            <w:szCs w:val="28"/>
            <w:lang w:val="en-US"/>
          </w:rPr>
          <w:t>c</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channel</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documents</w:t>
        </w:r>
        <w:r w:rsidRPr="000427C7">
          <w:rPr>
            <w:rStyle w:val="a3"/>
            <w:rFonts w:ascii="Times New Roman" w:hAnsi="Times New Roman" w:cs="Times New Roman"/>
            <w:sz w:val="28"/>
            <w:szCs w:val="28"/>
          </w:rPr>
          <w:t>/1771283_</w:t>
        </w:r>
        <w:proofErr w:type="spellStart"/>
        <w:r w:rsidRPr="000427C7">
          <w:rPr>
            <w:rStyle w:val="a3"/>
            <w:rFonts w:ascii="Times New Roman" w:hAnsi="Times New Roman" w:cs="Times New Roman"/>
            <w:sz w:val="28"/>
            <w:szCs w:val="28"/>
            <w:lang w:val="en-US"/>
          </w:rPr>
          <w:t>Vertriebsgeschichte</w:t>
        </w:r>
        <w:proofErr w:type="spellEnd"/>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e</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final</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pdf</w:t>
        </w:r>
        <w:proofErr w:type="spellEnd"/>
        <w:r w:rsidRPr="000427C7">
          <w:rPr>
            <w:rStyle w:val="a3"/>
            <w:rFonts w:ascii="Times New Roman" w:hAnsi="Times New Roman" w:cs="Times New Roman"/>
            <w:sz w:val="28"/>
            <w:szCs w:val="28"/>
          </w:rPr>
          <w:t xml:space="preserve"> - (дата просмотра 19.05.2013</w:t>
        </w:r>
      </w:hyperlink>
      <w:r w:rsidRPr="000427C7">
        <w:rPr>
          <w:rFonts w:ascii="Times New Roman" w:hAnsi="Times New Roman" w:cs="Times New Roman"/>
          <w:sz w:val="28"/>
          <w:szCs w:val="28"/>
        </w:rPr>
        <w:t>)</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Ranking of economies – Doing business – World Bank Group [</w:t>
      </w:r>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xml:space="preserve">]. URL:  </w:t>
      </w:r>
      <w:hyperlink r:id="rId42" w:history="1">
        <w:r w:rsidRPr="000427C7">
          <w:rPr>
            <w:rStyle w:val="a3"/>
            <w:rFonts w:ascii="Times New Roman" w:hAnsi="Times New Roman" w:cs="Times New Roman"/>
            <w:sz w:val="28"/>
            <w:szCs w:val="28"/>
            <w:lang w:val="en-US"/>
          </w:rPr>
          <w:t>http://www.doingbusiness.org/rankings</w:t>
        </w:r>
      </w:hyperlink>
      <w:r w:rsidRPr="000427C7">
        <w:rPr>
          <w:rFonts w:ascii="Times New Roman" w:hAnsi="Times New Roman" w:cs="Times New Roman"/>
          <w:sz w:val="28"/>
          <w:szCs w:val="28"/>
          <w:lang w:val="en-US"/>
        </w:rPr>
        <w:t xml:space="preserve"> - (</w:t>
      </w:r>
      <w:r w:rsidRPr="000427C7">
        <w:rPr>
          <w:rFonts w:ascii="Times New Roman" w:hAnsi="Times New Roman" w:cs="Times New Roman"/>
          <w:sz w:val="28"/>
          <w:szCs w:val="28"/>
        </w:rPr>
        <w:t>дата</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просмотра</w:t>
      </w:r>
      <w:r w:rsidRPr="000427C7">
        <w:rPr>
          <w:rFonts w:ascii="Times New Roman" w:hAnsi="Times New Roman" w:cs="Times New Roman"/>
          <w:sz w:val="28"/>
          <w:szCs w:val="28"/>
          <w:lang w:val="en-US"/>
        </w:rPr>
        <w:t xml:space="preserve"> 19.05.2013)</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lang w:val="en-US"/>
        </w:rPr>
        <w:t>Ries</w:t>
      </w:r>
      <w:proofErr w:type="spellEnd"/>
      <w:r w:rsidRPr="000427C7">
        <w:rPr>
          <w:rFonts w:ascii="Times New Roman" w:hAnsi="Times New Roman" w:cs="Times New Roman"/>
          <w:sz w:val="28"/>
          <w:szCs w:val="28"/>
          <w:lang w:val="en-US"/>
        </w:rPr>
        <w:t xml:space="preserve"> </w:t>
      </w:r>
      <w:proofErr w:type="gramStart"/>
      <w:r w:rsidRPr="000427C7">
        <w:rPr>
          <w:rFonts w:ascii="Times New Roman" w:hAnsi="Times New Roman" w:cs="Times New Roman"/>
          <w:sz w:val="28"/>
          <w:szCs w:val="28"/>
          <w:lang w:val="en-US"/>
        </w:rPr>
        <w:t>Al  -</w:t>
      </w:r>
      <w:proofErr w:type="gramEnd"/>
      <w:r w:rsidRPr="000427C7">
        <w:rPr>
          <w:rFonts w:ascii="Times New Roman" w:hAnsi="Times New Roman" w:cs="Times New Roman"/>
          <w:sz w:val="28"/>
          <w:szCs w:val="28"/>
          <w:lang w:val="en-US"/>
        </w:rPr>
        <w:t xml:space="preserve"> Double branding disadvantage – //Branding Strategy Insider. </w:t>
      </w:r>
      <w:r w:rsidRPr="000427C7">
        <w:rPr>
          <w:rFonts w:ascii="Times New Roman" w:hAnsi="Times New Roman" w:cs="Times New Roman"/>
          <w:sz w:val="28"/>
          <w:szCs w:val="28"/>
        </w:rPr>
        <w:t xml:space="preserve">2009.  </w:t>
      </w:r>
      <w:proofErr w:type="gramStart"/>
      <w:r w:rsidRPr="000427C7">
        <w:rPr>
          <w:rFonts w:ascii="Times New Roman" w:hAnsi="Times New Roman" w:cs="Times New Roman"/>
          <w:sz w:val="28"/>
          <w:szCs w:val="28"/>
        </w:rPr>
        <w:t>Электронный ресурс].</w:t>
      </w:r>
      <w:proofErr w:type="gramEnd"/>
      <w:r w:rsidRPr="000427C7">
        <w:rPr>
          <w:rFonts w:ascii="Times New Roman" w:hAnsi="Times New Roman" w:cs="Times New Roman"/>
          <w:sz w:val="28"/>
          <w:szCs w:val="28"/>
        </w:rPr>
        <w:t xml:space="preserve">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 xml:space="preserve">; </w:t>
      </w:r>
      <w:hyperlink r:id="rId43" w:anchor=".UY4c1KK-2So"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brandingstrategyinsider</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/2009/09/</w:t>
        </w:r>
        <w:r w:rsidRPr="000427C7">
          <w:rPr>
            <w:rStyle w:val="a3"/>
            <w:rFonts w:ascii="Times New Roman" w:hAnsi="Times New Roman" w:cs="Times New Roman"/>
            <w:sz w:val="28"/>
            <w:szCs w:val="28"/>
            <w:lang w:val="en-US"/>
          </w:rPr>
          <w:t>double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brandings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disadvantage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html</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UY</w:t>
        </w:r>
        <w:r w:rsidRPr="000427C7">
          <w:rPr>
            <w:rStyle w:val="a3"/>
            <w:rFonts w:ascii="Times New Roman" w:hAnsi="Times New Roman" w:cs="Times New Roman"/>
            <w:sz w:val="28"/>
            <w:szCs w:val="28"/>
          </w:rPr>
          <w:t>4</w:t>
        </w:r>
        <w:r w:rsidRPr="000427C7">
          <w:rPr>
            <w:rStyle w:val="a3"/>
            <w:rFonts w:ascii="Times New Roman" w:hAnsi="Times New Roman" w:cs="Times New Roman"/>
            <w:sz w:val="28"/>
            <w:szCs w:val="28"/>
            <w:lang w:val="en-US"/>
          </w:rPr>
          <w:t>c</w:t>
        </w:r>
        <w:r w:rsidRPr="000427C7">
          <w:rPr>
            <w:rStyle w:val="a3"/>
            <w:rFonts w:ascii="Times New Roman" w:hAnsi="Times New Roman" w:cs="Times New Roman"/>
            <w:sz w:val="28"/>
            <w:szCs w:val="28"/>
          </w:rPr>
          <w:t>1</w:t>
        </w:r>
        <w:r w:rsidRPr="000427C7">
          <w:rPr>
            <w:rStyle w:val="a3"/>
            <w:rFonts w:ascii="Times New Roman" w:hAnsi="Times New Roman" w:cs="Times New Roman"/>
            <w:sz w:val="28"/>
            <w:szCs w:val="28"/>
            <w:lang w:val="en-US"/>
          </w:rPr>
          <w:t>KK</w:t>
        </w:r>
        <w:r w:rsidRPr="000427C7">
          <w:rPr>
            <w:rStyle w:val="a3"/>
            <w:rFonts w:ascii="Times New Roman" w:hAnsi="Times New Roman" w:cs="Times New Roman"/>
            <w:sz w:val="28"/>
            <w:szCs w:val="28"/>
          </w:rPr>
          <w:t>-2</w:t>
        </w:r>
        <w:r w:rsidRPr="000427C7">
          <w:rPr>
            <w:rStyle w:val="a3"/>
            <w:rFonts w:ascii="Times New Roman" w:hAnsi="Times New Roman" w:cs="Times New Roman"/>
            <w:sz w:val="28"/>
            <w:szCs w:val="28"/>
            <w:lang w:val="en-US"/>
          </w:rPr>
          <w:t>So</w:t>
        </w:r>
      </w:hyperlink>
      <w:r w:rsidRPr="000427C7">
        <w:rPr>
          <w:rFonts w:ascii="Times New Roman" w:hAnsi="Times New Roman" w:cs="Times New Roman"/>
          <w:sz w:val="28"/>
          <w:szCs w:val="28"/>
        </w:rPr>
        <w:t xml:space="preserve"> (дата обращения 19.05.2013)</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proofErr w:type="spellStart"/>
      <w:r w:rsidRPr="000427C7">
        <w:rPr>
          <w:rFonts w:ascii="Times New Roman" w:hAnsi="Times New Roman" w:cs="Times New Roman"/>
          <w:sz w:val="28"/>
          <w:szCs w:val="28"/>
          <w:lang w:val="en-US"/>
        </w:rPr>
        <w:lastRenderedPageBreak/>
        <w:t>Ritson</w:t>
      </w:r>
      <w:proofErr w:type="spellEnd"/>
      <w:r w:rsidRPr="000427C7">
        <w:rPr>
          <w:rFonts w:ascii="Times New Roman" w:hAnsi="Times New Roman" w:cs="Times New Roman"/>
          <w:sz w:val="28"/>
          <w:szCs w:val="28"/>
          <w:lang w:val="en-US"/>
        </w:rPr>
        <w:t xml:space="preserve"> M</w:t>
      </w:r>
      <w:proofErr w:type="gramStart"/>
      <w:r w:rsidRPr="000427C7">
        <w:rPr>
          <w:rFonts w:ascii="Times New Roman" w:hAnsi="Times New Roman" w:cs="Times New Roman"/>
          <w:sz w:val="28"/>
          <w:szCs w:val="28"/>
          <w:lang w:val="en-US"/>
        </w:rPr>
        <w:t>.–</w:t>
      </w:r>
      <w:proofErr w:type="gramEnd"/>
      <w:r w:rsidRPr="000427C7">
        <w:rPr>
          <w:rFonts w:ascii="Times New Roman" w:hAnsi="Times New Roman" w:cs="Times New Roman"/>
          <w:sz w:val="28"/>
          <w:szCs w:val="28"/>
          <w:lang w:val="en-US"/>
        </w:rPr>
        <w:t xml:space="preserve"> “Do smaller brands have better marketers?” //Branding Strategy Insider. </w:t>
      </w:r>
      <w:r w:rsidRPr="000427C7">
        <w:rPr>
          <w:rFonts w:ascii="Times New Roman" w:hAnsi="Times New Roman" w:cs="Times New Roman"/>
          <w:sz w:val="28"/>
          <w:szCs w:val="28"/>
        </w:rPr>
        <w:t xml:space="preserve">2008 - [Электронный ресурс].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 xml:space="preserve">: </w:t>
      </w:r>
      <w:hyperlink r:id="rId44" w:anchor=".UY4dA6K-2So"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brandingstrategyinsider</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/2008/12/</w:t>
        </w:r>
        <w:r w:rsidRPr="000427C7">
          <w:rPr>
            <w:rStyle w:val="a3"/>
            <w:rFonts w:ascii="Times New Roman" w:hAnsi="Times New Roman" w:cs="Times New Roman"/>
            <w:sz w:val="28"/>
            <w:szCs w:val="28"/>
            <w:lang w:val="en-US"/>
          </w:rPr>
          <w:t>d</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html</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UY</w:t>
        </w:r>
        <w:r w:rsidRPr="000427C7">
          <w:rPr>
            <w:rStyle w:val="a3"/>
            <w:rFonts w:ascii="Times New Roman" w:hAnsi="Times New Roman" w:cs="Times New Roman"/>
            <w:sz w:val="28"/>
            <w:szCs w:val="28"/>
          </w:rPr>
          <w:t>4</w:t>
        </w:r>
        <w:proofErr w:type="spellStart"/>
        <w:r w:rsidRPr="000427C7">
          <w:rPr>
            <w:rStyle w:val="a3"/>
            <w:rFonts w:ascii="Times New Roman" w:hAnsi="Times New Roman" w:cs="Times New Roman"/>
            <w:sz w:val="28"/>
            <w:szCs w:val="28"/>
            <w:lang w:val="en-US"/>
          </w:rPr>
          <w:t>dA</w:t>
        </w:r>
        <w:proofErr w:type="spellEnd"/>
        <w:r w:rsidRPr="000427C7">
          <w:rPr>
            <w:rStyle w:val="a3"/>
            <w:rFonts w:ascii="Times New Roman" w:hAnsi="Times New Roman" w:cs="Times New Roman"/>
            <w:sz w:val="28"/>
            <w:szCs w:val="28"/>
          </w:rPr>
          <w:t>6</w:t>
        </w:r>
        <w:r w:rsidRPr="000427C7">
          <w:rPr>
            <w:rStyle w:val="a3"/>
            <w:rFonts w:ascii="Times New Roman" w:hAnsi="Times New Roman" w:cs="Times New Roman"/>
            <w:sz w:val="28"/>
            <w:szCs w:val="28"/>
            <w:lang w:val="en-US"/>
          </w:rPr>
          <w:t>K</w:t>
        </w:r>
        <w:r w:rsidRPr="000427C7">
          <w:rPr>
            <w:rStyle w:val="a3"/>
            <w:rFonts w:ascii="Times New Roman" w:hAnsi="Times New Roman" w:cs="Times New Roman"/>
            <w:sz w:val="28"/>
            <w:szCs w:val="28"/>
          </w:rPr>
          <w:t>-2</w:t>
        </w:r>
        <w:r w:rsidRPr="000427C7">
          <w:rPr>
            <w:rStyle w:val="a3"/>
            <w:rFonts w:ascii="Times New Roman" w:hAnsi="Times New Roman" w:cs="Times New Roman"/>
            <w:sz w:val="28"/>
            <w:szCs w:val="28"/>
            <w:lang w:val="en-US"/>
          </w:rPr>
          <w:t>So</w:t>
        </w:r>
      </w:hyperlink>
      <w:r w:rsidRPr="000427C7">
        <w:rPr>
          <w:rFonts w:ascii="Times New Roman" w:hAnsi="Times New Roman" w:cs="Times New Roman"/>
          <w:sz w:val="28"/>
          <w:szCs w:val="28"/>
        </w:rPr>
        <w:t xml:space="preserve"> – (дата обращения 19.05.2013)</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 xml:space="preserve">Roll M. </w:t>
      </w:r>
      <w:hyperlink r:id="rId45" w:tooltip="Branding: The Country of Origin Effect" w:history="1">
        <w:r w:rsidRPr="000427C7">
          <w:rPr>
            <w:rStyle w:val="a3"/>
            <w:rFonts w:ascii="Times New Roman" w:hAnsi="Times New Roman" w:cs="Times New Roman"/>
            <w:spacing w:val="-19"/>
            <w:sz w:val="28"/>
            <w:szCs w:val="28"/>
            <w:bdr w:val="none" w:sz="0" w:space="0" w:color="auto" w:frame="1"/>
            <w:lang w:val="en-US"/>
          </w:rPr>
          <w:t>Branding: The Country Of Origin Effect</w:t>
        </w:r>
      </w:hyperlink>
      <w:r w:rsidRPr="000427C7">
        <w:rPr>
          <w:rFonts w:ascii="Times New Roman" w:hAnsi="Times New Roman" w:cs="Times New Roman"/>
          <w:spacing w:val="-19"/>
          <w:sz w:val="28"/>
          <w:szCs w:val="28"/>
          <w:lang w:val="en-US"/>
        </w:rPr>
        <w:t xml:space="preserve"> -// Branding Strategy Insider. </w:t>
      </w:r>
      <w:r w:rsidRPr="000427C7">
        <w:rPr>
          <w:rFonts w:ascii="Times New Roman" w:hAnsi="Times New Roman" w:cs="Times New Roman"/>
          <w:spacing w:val="-19"/>
          <w:sz w:val="28"/>
          <w:szCs w:val="28"/>
        </w:rPr>
        <w:t xml:space="preserve">2008. </w:t>
      </w:r>
      <w:r w:rsidRPr="000427C7">
        <w:rPr>
          <w:rFonts w:ascii="Times New Roman" w:hAnsi="Times New Roman" w:cs="Times New Roman"/>
          <w:sz w:val="28"/>
          <w:szCs w:val="28"/>
        </w:rPr>
        <w:t xml:space="preserve">[Электронный ресурс]. </w:t>
      </w:r>
      <w:r w:rsidRPr="000427C7">
        <w:rPr>
          <w:rFonts w:ascii="Times New Roman" w:hAnsi="Times New Roman" w:cs="Times New Roman"/>
          <w:sz w:val="28"/>
          <w:szCs w:val="28"/>
          <w:lang w:val="en-US"/>
        </w:rPr>
        <w:t>URL</w:t>
      </w:r>
      <w:r w:rsidRPr="000427C7">
        <w:rPr>
          <w:rFonts w:ascii="Times New Roman" w:hAnsi="Times New Roman" w:cs="Times New Roman"/>
          <w:sz w:val="28"/>
          <w:szCs w:val="28"/>
        </w:rPr>
        <w:t>:</w:t>
      </w:r>
      <w:r w:rsidRPr="000427C7">
        <w:rPr>
          <w:rFonts w:ascii="Times New Roman" w:hAnsi="Times New Roman" w:cs="Times New Roman"/>
          <w:spacing w:val="-19"/>
          <w:sz w:val="28"/>
          <w:szCs w:val="28"/>
        </w:rPr>
        <w:t xml:space="preserve"> </w:t>
      </w:r>
      <w:hyperlink r:id="rId46" w:anchor=".UZDewKK-2So"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brandingstrategyinsider</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/2008/03/</w:t>
        </w:r>
        <w:r w:rsidRPr="000427C7">
          <w:rPr>
            <w:rStyle w:val="a3"/>
            <w:rFonts w:ascii="Times New Roman" w:hAnsi="Times New Roman" w:cs="Times New Roman"/>
            <w:sz w:val="28"/>
            <w:szCs w:val="28"/>
            <w:lang w:val="en-US"/>
          </w:rPr>
          <w:t>branding</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the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html</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UZDewKK</w:t>
        </w:r>
        <w:r w:rsidRPr="000427C7">
          <w:rPr>
            <w:rStyle w:val="a3"/>
            <w:rFonts w:ascii="Times New Roman" w:hAnsi="Times New Roman" w:cs="Times New Roman"/>
            <w:sz w:val="28"/>
            <w:szCs w:val="28"/>
          </w:rPr>
          <w:t>-2</w:t>
        </w:r>
        <w:r w:rsidRPr="000427C7">
          <w:rPr>
            <w:rStyle w:val="a3"/>
            <w:rFonts w:ascii="Times New Roman" w:hAnsi="Times New Roman" w:cs="Times New Roman"/>
            <w:sz w:val="28"/>
            <w:szCs w:val="28"/>
            <w:lang w:val="en-US"/>
          </w:rPr>
          <w:t>So</w:t>
        </w:r>
      </w:hyperlink>
      <w:r w:rsidRPr="000427C7">
        <w:rPr>
          <w:rFonts w:ascii="Times New Roman" w:hAnsi="Times New Roman" w:cs="Times New Roman"/>
          <w:sz w:val="28"/>
          <w:szCs w:val="28"/>
        </w:rPr>
        <w:t xml:space="preserve"> (дата обращения 19.05.2013)</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proofErr w:type="spellStart"/>
      <w:r w:rsidRPr="000427C7">
        <w:rPr>
          <w:rFonts w:ascii="Times New Roman" w:hAnsi="Times New Roman" w:cs="Times New Roman"/>
          <w:sz w:val="28"/>
          <w:szCs w:val="28"/>
          <w:lang w:val="en-US"/>
        </w:rPr>
        <w:t>Shimp</w:t>
      </w:r>
      <w:proofErr w:type="spellEnd"/>
      <w:r w:rsidRPr="000427C7">
        <w:rPr>
          <w:rFonts w:ascii="Times New Roman" w:hAnsi="Times New Roman" w:cs="Times New Roman"/>
          <w:sz w:val="28"/>
          <w:szCs w:val="28"/>
          <w:lang w:val="en-US"/>
        </w:rPr>
        <w:t xml:space="preserve"> T. A., Sharma S.– Consumer ethnocentrism: construction and </w:t>
      </w:r>
      <w:proofErr w:type="spellStart"/>
      <w:r w:rsidRPr="000427C7">
        <w:rPr>
          <w:rFonts w:ascii="Times New Roman" w:hAnsi="Times New Roman" w:cs="Times New Roman"/>
          <w:sz w:val="28"/>
          <w:szCs w:val="28"/>
          <w:lang w:val="en-US"/>
        </w:rPr>
        <w:t>xValidation</w:t>
      </w:r>
      <w:proofErr w:type="spellEnd"/>
      <w:r w:rsidRPr="000427C7">
        <w:rPr>
          <w:rFonts w:ascii="Times New Roman" w:hAnsi="Times New Roman" w:cs="Times New Roman"/>
          <w:sz w:val="28"/>
          <w:szCs w:val="28"/>
          <w:lang w:val="en-US"/>
        </w:rPr>
        <w:t xml:space="preserve"> of CETSCALE, Journal of marketing research, </w:t>
      </w:r>
      <w:proofErr w:type="spellStart"/>
      <w:r w:rsidRPr="000427C7">
        <w:rPr>
          <w:rFonts w:ascii="Times New Roman" w:hAnsi="Times New Roman" w:cs="Times New Roman"/>
          <w:sz w:val="28"/>
          <w:szCs w:val="28"/>
          <w:lang w:val="en-US"/>
        </w:rPr>
        <w:t>vol</w:t>
      </w:r>
      <w:proofErr w:type="spellEnd"/>
      <w:r w:rsidRPr="000427C7">
        <w:rPr>
          <w:rFonts w:ascii="Times New Roman" w:hAnsi="Times New Roman" w:cs="Times New Roman"/>
          <w:sz w:val="28"/>
          <w:szCs w:val="28"/>
          <w:lang w:val="en-US"/>
        </w:rPr>
        <w:t xml:space="preserve"> XXIV Aug. 1987, pp 280-289</w:t>
      </w:r>
    </w:p>
    <w:p w:rsidR="00101431" w:rsidRPr="000427C7" w:rsidRDefault="00101431" w:rsidP="000427C7">
      <w:pPr>
        <w:pStyle w:val="a4"/>
        <w:numPr>
          <w:ilvl w:val="0"/>
          <w:numId w:val="15"/>
        </w:numPr>
        <w:spacing w:line="360" w:lineRule="auto"/>
        <w:jc w:val="both"/>
        <w:rPr>
          <w:rFonts w:ascii="Times New Roman" w:hAnsi="Times New Roman" w:cs="Times New Roman"/>
          <w:sz w:val="28"/>
          <w:szCs w:val="28"/>
          <w:shd w:val="clear" w:color="auto" w:fill="FFFFFF"/>
          <w:lang w:val="en-US"/>
        </w:rPr>
      </w:pPr>
      <w:proofErr w:type="spellStart"/>
      <w:r w:rsidRPr="000427C7">
        <w:rPr>
          <w:rFonts w:ascii="Times New Roman" w:hAnsi="Times New Roman" w:cs="Times New Roman"/>
          <w:sz w:val="28"/>
          <w:szCs w:val="28"/>
          <w:shd w:val="clear" w:color="auto" w:fill="FFFFFF"/>
          <w:lang w:val="en-US"/>
        </w:rPr>
        <w:t>Thanasuta</w:t>
      </w:r>
      <w:proofErr w:type="spellEnd"/>
      <w:r w:rsidRPr="000427C7">
        <w:rPr>
          <w:rFonts w:ascii="Times New Roman" w:hAnsi="Times New Roman" w:cs="Times New Roman"/>
          <w:sz w:val="28"/>
          <w:szCs w:val="28"/>
          <w:shd w:val="clear" w:color="auto" w:fill="FFFFFF"/>
          <w:lang w:val="en-US"/>
        </w:rPr>
        <w:t xml:space="preserve">, </w:t>
      </w:r>
      <w:proofErr w:type="spellStart"/>
      <w:r w:rsidRPr="000427C7">
        <w:rPr>
          <w:rFonts w:ascii="Times New Roman" w:hAnsi="Times New Roman" w:cs="Times New Roman"/>
          <w:sz w:val="28"/>
          <w:szCs w:val="28"/>
          <w:shd w:val="clear" w:color="auto" w:fill="FFFFFF"/>
          <w:lang w:val="en-US"/>
        </w:rPr>
        <w:t>Kandapa</w:t>
      </w:r>
      <w:proofErr w:type="spellEnd"/>
      <w:r w:rsidRPr="000427C7">
        <w:rPr>
          <w:rFonts w:ascii="Times New Roman" w:hAnsi="Times New Roman" w:cs="Times New Roman"/>
          <w:sz w:val="28"/>
          <w:szCs w:val="28"/>
          <w:shd w:val="clear" w:color="auto" w:fill="FFFFFF"/>
          <w:lang w:val="en-US"/>
        </w:rPr>
        <w:t xml:space="preserve">; </w:t>
      </w:r>
      <w:proofErr w:type="spellStart"/>
      <w:r w:rsidRPr="000427C7">
        <w:rPr>
          <w:rFonts w:ascii="Times New Roman" w:hAnsi="Times New Roman" w:cs="Times New Roman"/>
          <w:sz w:val="28"/>
          <w:szCs w:val="28"/>
          <w:shd w:val="clear" w:color="auto" w:fill="FFFFFF"/>
          <w:lang w:val="en-US"/>
        </w:rPr>
        <w:t>Patoomsuwan</w:t>
      </w:r>
      <w:proofErr w:type="spellEnd"/>
      <w:r w:rsidRPr="000427C7">
        <w:rPr>
          <w:rFonts w:ascii="Times New Roman" w:hAnsi="Times New Roman" w:cs="Times New Roman"/>
          <w:sz w:val="28"/>
          <w:szCs w:val="28"/>
          <w:shd w:val="clear" w:color="auto" w:fill="FFFFFF"/>
          <w:lang w:val="en-US"/>
        </w:rPr>
        <w:t xml:space="preserve">, </w:t>
      </w:r>
      <w:proofErr w:type="spellStart"/>
      <w:r w:rsidRPr="000427C7">
        <w:rPr>
          <w:rFonts w:ascii="Times New Roman" w:hAnsi="Times New Roman" w:cs="Times New Roman"/>
          <w:sz w:val="28"/>
          <w:szCs w:val="28"/>
          <w:shd w:val="clear" w:color="auto" w:fill="FFFFFF"/>
          <w:lang w:val="en-US"/>
        </w:rPr>
        <w:t>Thanyawee</w:t>
      </w:r>
      <w:proofErr w:type="spellEnd"/>
      <w:r w:rsidRPr="000427C7">
        <w:rPr>
          <w:rFonts w:ascii="Times New Roman" w:hAnsi="Times New Roman" w:cs="Times New Roman"/>
          <w:sz w:val="28"/>
          <w:szCs w:val="28"/>
          <w:shd w:val="clear" w:color="auto" w:fill="FFFFFF"/>
          <w:lang w:val="en-US"/>
        </w:rPr>
        <w:t xml:space="preserve">; </w:t>
      </w:r>
      <w:proofErr w:type="spellStart"/>
      <w:r w:rsidRPr="000427C7">
        <w:rPr>
          <w:rFonts w:ascii="Times New Roman" w:hAnsi="Times New Roman" w:cs="Times New Roman"/>
          <w:sz w:val="28"/>
          <w:szCs w:val="28"/>
          <w:shd w:val="clear" w:color="auto" w:fill="FFFFFF"/>
          <w:lang w:val="en-US"/>
        </w:rPr>
        <w:t>Chaimahawong</w:t>
      </w:r>
      <w:proofErr w:type="spellEnd"/>
      <w:r w:rsidRPr="000427C7">
        <w:rPr>
          <w:rFonts w:ascii="Times New Roman" w:hAnsi="Times New Roman" w:cs="Times New Roman"/>
          <w:sz w:val="28"/>
          <w:szCs w:val="28"/>
          <w:shd w:val="clear" w:color="auto" w:fill="FFFFFF"/>
          <w:lang w:val="en-US"/>
        </w:rPr>
        <w:t xml:space="preserve">, </w:t>
      </w:r>
      <w:proofErr w:type="spellStart"/>
      <w:r w:rsidRPr="000427C7">
        <w:rPr>
          <w:rFonts w:ascii="Times New Roman" w:hAnsi="Times New Roman" w:cs="Times New Roman"/>
          <w:sz w:val="28"/>
          <w:szCs w:val="28"/>
          <w:shd w:val="clear" w:color="auto" w:fill="FFFFFF"/>
          <w:lang w:val="en-US"/>
        </w:rPr>
        <w:t>Vanvisa</w:t>
      </w:r>
      <w:proofErr w:type="spellEnd"/>
      <w:r w:rsidRPr="000427C7">
        <w:rPr>
          <w:rFonts w:ascii="Times New Roman" w:hAnsi="Times New Roman" w:cs="Times New Roman"/>
          <w:sz w:val="28"/>
          <w:szCs w:val="28"/>
          <w:shd w:val="clear" w:color="auto" w:fill="FFFFFF"/>
          <w:lang w:val="en-US"/>
        </w:rPr>
        <w:t xml:space="preserve">; </w:t>
      </w:r>
      <w:proofErr w:type="spellStart"/>
      <w:r w:rsidRPr="000427C7">
        <w:rPr>
          <w:rFonts w:ascii="Times New Roman" w:hAnsi="Times New Roman" w:cs="Times New Roman"/>
          <w:sz w:val="28"/>
          <w:szCs w:val="28"/>
          <w:shd w:val="clear" w:color="auto" w:fill="FFFFFF"/>
          <w:lang w:val="en-US"/>
        </w:rPr>
        <w:t>Chiaravutthi</w:t>
      </w:r>
      <w:proofErr w:type="spellEnd"/>
      <w:r w:rsidRPr="000427C7">
        <w:rPr>
          <w:rFonts w:ascii="Times New Roman" w:hAnsi="Times New Roman" w:cs="Times New Roman"/>
          <w:sz w:val="28"/>
          <w:szCs w:val="28"/>
          <w:shd w:val="clear" w:color="auto" w:fill="FFFFFF"/>
          <w:lang w:val="en-US"/>
        </w:rPr>
        <w:t xml:space="preserve">, </w:t>
      </w:r>
      <w:proofErr w:type="spellStart"/>
      <w:r w:rsidRPr="000427C7">
        <w:rPr>
          <w:rFonts w:ascii="Times New Roman" w:hAnsi="Times New Roman" w:cs="Times New Roman"/>
          <w:sz w:val="28"/>
          <w:szCs w:val="28"/>
          <w:shd w:val="clear" w:color="auto" w:fill="FFFFFF"/>
          <w:lang w:val="en-US"/>
        </w:rPr>
        <w:t>Yingyot</w:t>
      </w:r>
      <w:proofErr w:type="spellEnd"/>
      <w:r w:rsidRPr="000427C7">
        <w:rPr>
          <w:rFonts w:ascii="Times New Roman" w:hAnsi="Times New Roman" w:cs="Times New Roman"/>
          <w:sz w:val="28"/>
          <w:szCs w:val="28"/>
          <w:shd w:val="clear" w:color="auto" w:fill="FFFFFF"/>
          <w:lang w:val="en-US"/>
        </w:rPr>
        <w:t xml:space="preserve"> - Brand and country of origin valuations of automobiles – in </w:t>
      </w:r>
      <w:hyperlink r:id="rId47" w:tooltip="1: Source - Asia Pacific Journal of Marketing and Logistics." w:history="1">
        <w:r w:rsidRPr="000427C7">
          <w:rPr>
            <w:rStyle w:val="a3"/>
            <w:rFonts w:ascii="Times New Roman" w:hAnsi="Times New Roman" w:cs="Times New Roman"/>
            <w:sz w:val="28"/>
            <w:szCs w:val="28"/>
            <w:shd w:val="clear" w:color="auto" w:fill="FFFFFF"/>
            <w:lang w:val="en-US"/>
          </w:rPr>
          <w:t>Asia Pacific Journal of Marketing and Logistics</w:t>
        </w:r>
      </w:hyperlink>
      <w:r w:rsidRPr="000427C7">
        <w:rPr>
          <w:rStyle w:val="apple-converted-space"/>
          <w:rFonts w:ascii="Times New Roman" w:hAnsi="Times New Roman" w:cs="Times New Roman"/>
          <w:sz w:val="28"/>
          <w:szCs w:val="28"/>
          <w:shd w:val="clear" w:color="auto" w:fill="FFFFFF"/>
          <w:lang w:val="en-US"/>
        </w:rPr>
        <w:t> </w:t>
      </w:r>
      <w:r w:rsidRPr="000427C7">
        <w:rPr>
          <w:rFonts w:ascii="Times New Roman" w:hAnsi="Times New Roman" w:cs="Times New Roman"/>
          <w:sz w:val="28"/>
          <w:szCs w:val="28"/>
          <w:shd w:val="clear" w:color="auto" w:fill="FFFFFF"/>
          <w:lang w:val="en-US"/>
        </w:rPr>
        <w:t>Volume: 21</w:t>
      </w:r>
      <w:r w:rsidRPr="000427C7">
        <w:rPr>
          <w:rStyle w:val="apple-converted-space"/>
          <w:rFonts w:ascii="Times New Roman" w:hAnsi="Times New Roman" w:cs="Times New Roman"/>
          <w:sz w:val="28"/>
          <w:szCs w:val="28"/>
          <w:shd w:val="clear" w:color="auto" w:fill="FFFFFF"/>
          <w:lang w:val="en-US"/>
        </w:rPr>
        <w:t> </w:t>
      </w:r>
      <w:hyperlink r:id="rId48" w:tooltip="1: Source - volume 21 issue 3." w:history="1">
        <w:r w:rsidRPr="000427C7">
          <w:rPr>
            <w:rStyle w:val="a3"/>
            <w:rFonts w:ascii="Times New Roman" w:hAnsi="Times New Roman" w:cs="Times New Roman"/>
            <w:sz w:val="28"/>
            <w:szCs w:val="28"/>
            <w:shd w:val="clear" w:color="auto" w:fill="FFFFFF"/>
            <w:lang w:val="en-US"/>
          </w:rPr>
          <w:t>Issue: 3</w:t>
        </w:r>
      </w:hyperlink>
      <w:r w:rsidRPr="000427C7">
        <w:rPr>
          <w:rStyle w:val="apple-converted-space"/>
          <w:rFonts w:ascii="Times New Roman" w:hAnsi="Times New Roman" w:cs="Times New Roman"/>
          <w:sz w:val="28"/>
          <w:szCs w:val="28"/>
          <w:shd w:val="clear" w:color="auto" w:fill="FFFFFF"/>
          <w:lang w:val="en-US"/>
        </w:rPr>
        <w:t> </w:t>
      </w:r>
      <w:r w:rsidRPr="000427C7">
        <w:rPr>
          <w:rFonts w:ascii="Times New Roman" w:hAnsi="Times New Roman" w:cs="Times New Roman"/>
          <w:sz w:val="28"/>
          <w:szCs w:val="28"/>
          <w:shd w:val="clear" w:color="auto" w:fill="FFFFFF"/>
          <w:lang w:val="en-US"/>
        </w:rPr>
        <w:t>2009</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 xml:space="preserve">Tinbergen </w:t>
      </w:r>
      <w:proofErr w:type="gramStart"/>
      <w:r w:rsidRPr="000427C7">
        <w:rPr>
          <w:rFonts w:ascii="Times New Roman" w:hAnsi="Times New Roman" w:cs="Times New Roman"/>
          <w:sz w:val="28"/>
          <w:szCs w:val="28"/>
          <w:lang w:val="en-US"/>
        </w:rPr>
        <w:t>J ,</w:t>
      </w:r>
      <w:proofErr w:type="gramEnd"/>
      <w:r w:rsidRPr="000427C7">
        <w:rPr>
          <w:rFonts w:ascii="Times New Roman" w:hAnsi="Times New Roman" w:cs="Times New Roman"/>
          <w:sz w:val="28"/>
          <w:szCs w:val="28"/>
          <w:lang w:val="en-US"/>
        </w:rPr>
        <w:t xml:space="preserve"> Shaping the World Economy, The Twentieth Century Fund, New York. 1962</w:t>
      </w:r>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lang w:val="en-US"/>
        </w:rPr>
      </w:pPr>
      <w:r w:rsidRPr="000427C7">
        <w:rPr>
          <w:rFonts w:ascii="Times New Roman" w:hAnsi="Times New Roman" w:cs="Times New Roman"/>
          <w:sz w:val="28"/>
          <w:szCs w:val="28"/>
          <w:lang w:val="en-US"/>
        </w:rPr>
        <w:t xml:space="preserve">Vickers. D. The theory of the firm: Production, Capital and finance. New York , 1968 pp. 33 </w:t>
      </w:r>
      <w:proofErr w:type="spellStart"/>
      <w:r w:rsidRPr="000427C7">
        <w:rPr>
          <w:rFonts w:ascii="Times New Roman" w:hAnsi="Times New Roman" w:cs="Times New Roman"/>
          <w:sz w:val="28"/>
          <w:szCs w:val="28"/>
          <w:lang w:val="en-US"/>
        </w:rPr>
        <w:t>sqq</w:t>
      </w:r>
      <w:proofErr w:type="spellEnd"/>
    </w:p>
    <w:p w:rsidR="00101431" w:rsidRPr="000427C7" w:rsidRDefault="00101431" w:rsidP="000427C7">
      <w:pPr>
        <w:pStyle w:val="a7"/>
        <w:numPr>
          <w:ilvl w:val="0"/>
          <w:numId w:val="15"/>
        </w:numPr>
        <w:spacing w:line="360" w:lineRule="auto"/>
        <w:jc w:val="both"/>
        <w:rPr>
          <w:rFonts w:ascii="Times New Roman" w:hAnsi="Times New Roman" w:cs="Times New Roman"/>
          <w:sz w:val="28"/>
          <w:szCs w:val="28"/>
        </w:rPr>
      </w:pPr>
      <w:r w:rsidRPr="000427C7">
        <w:rPr>
          <w:rFonts w:ascii="Times New Roman" w:hAnsi="Times New Roman" w:cs="Times New Roman"/>
          <w:sz w:val="28"/>
          <w:szCs w:val="28"/>
          <w:lang w:val="en-US"/>
        </w:rPr>
        <w:t xml:space="preserve">Worldwide operations| Toyota Motor Corporation Global Website </w:t>
      </w:r>
      <w:proofErr w:type="gramStart"/>
      <w:r w:rsidRPr="000427C7">
        <w:rPr>
          <w:rFonts w:ascii="Times New Roman" w:hAnsi="Times New Roman" w:cs="Times New Roman"/>
          <w:sz w:val="28"/>
          <w:szCs w:val="28"/>
          <w:lang w:val="en-US"/>
        </w:rPr>
        <w:t>-  [</w:t>
      </w:r>
      <w:proofErr w:type="gramEnd"/>
      <w:r w:rsidRPr="000427C7">
        <w:rPr>
          <w:rFonts w:ascii="Times New Roman" w:hAnsi="Times New Roman" w:cs="Times New Roman"/>
          <w:sz w:val="28"/>
          <w:szCs w:val="28"/>
        </w:rPr>
        <w:t>Электронный</w:t>
      </w:r>
      <w:r w:rsidRPr="000427C7">
        <w:rPr>
          <w:rFonts w:ascii="Times New Roman" w:hAnsi="Times New Roman" w:cs="Times New Roman"/>
          <w:sz w:val="28"/>
          <w:szCs w:val="28"/>
          <w:lang w:val="en-US"/>
        </w:rPr>
        <w:t xml:space="preserve"> </w:t>
      </w:r>
      <w:r w:rsidRPr="000427C7">
        <w:rPr>
          <w:rFonts w:ascii="Times New Roman" w:hAnsi="Times New Roman" w:cs="Times New Roman"/>
          <w:sz w:val="28"/>
          <w:szCs w:val="28"/>
        </w:rPr>
        <w:t>ресурс</w:t>
      </w:r>
      <w:r w:rsidRPr="000427C7">
        <w:rPr>
          <w:rFonts w:ascii="Times New Roman" w:hAnsi="Times New Roman" w:cs="Times New Roman"/>
          <w:sz w:val="28"/>
          <w:szCs w:val="28"/>
          <w:lang w:val="en-US"/>
        </w:rPr>
        <w:t>]. URL</w:t>
      </w:r>
      <w:r w:rsidRPr="000427C7">
        <w:rPr>
          <w:rFonts w:ascii="Times New Roman" w:hAnsi="Times New Roman" w:cs="Times New Roman"/>
          <w:sz w:val="28"/>
          <w:szCs w:val="28"/>
        </w:rPr>
        <w:t xml:space="preserve">:  </w:t>
      </w:r>
      <w:hyperlink r:id="rId49" w:history="1">
        <w:r w:rsidRPr="000427C7">
          <w:rPr>
            <w:rStyle w:val="a3"/>
            <w:rFonts w:ascii="Times New Roman" w:hAnsi="Times New Roman" w:cs="Times New Roman"/>
            <w:sz w:val="28"/>
            <w:szCs w:val="28"/>
            <w:lang w:val="en-US"/>
          </w:rPr>
          <w:t>http</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www</w:t>
        </w:r>
        <w:r w:rsidRPr="000427C7">
          <w:rPr>
            <w:rStyle w:val="a3"/>
            <w:rFonts w:ascii="Times New Roman" w:hAnsi="Times New Roman" w:cs="Times New Roman"/>
            <w:sz w:val="28"/>
            <w:szCs w:val="28"/>
          </w:rPr>
          <w:t>.</w:t>
        </w:r>
        <w:proofErr w:type="spellStart"/>
        <w:r w:rsidRPr="000427C7">
          <w:rPr>
            <w:rStyle w:val="a3"/>
            <w:rFonts w:ascii="Times New Roman" w:hAnsi="Times New Roman" w:cs="Times New Roman"/>
            <w:sz w:val="28"/>
            <w:szCs w:val="28"/>
            <w:lang w:val="en-US"/>
          </w:rPr>
          <w:t>toyota</w:t>
        </w:r>
        <w:proofErr w:type="spellEnd"/>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global</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company</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profile</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facilities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worldwide</w:t>
        </w:r>
        <w:r w:rsidRPr="000427C7">
          <w:rPr>
            <w:rStyle w:val="a3"/>
            <w:rFonts w:ascii="Times New Roman" w:hAnsi="Times New Roman" w:cs="Times New Roman"/>
            <w:sz w:val="28"/>
            <w:szCs w:val="28"/>
          </w:rPr>
          <w:t>_</w:t>
        </w:r>
        <w:r w:rsidRPr="000427C7">
          <w:rPr>
            <w:rStyle w:val="a3"/>
            <w:rFonts w:ascii="Times New Roman" w:hAnsi="Times New Roman" w:cs="Times New Roman"/>
            <w:sz w:val="28"/>
            <w:szCs w:val="28"/>
            <w:lang w:val="en-US"/>
          </w:rPr>
          <w:t>operations</w:t>
        </w:r>
        <w:r w:rsidRPr="000427C7">
          <w:rPr>
            <w:rStyle w:val="a3"/>
            <w:rFonts w:ascii="Times New Roman" w:hAnsi="Times New Roman" w:cs="Times New Roman"/>
            <w:sz w:val="28"/>
            <w:szCs w:val="28"/>
          </w:rPr>
          <w:t>.</w:t>
        </w:r>
        <w:r w:rsidRPr="000427C7">
          <w:rPr>
            <w:rStyle w:val="a3"/>
            <w:rFonts w:ascii="Times New Roman" w:hAnsi="Times New Roman" w:cs="Times New Roman"/>
            <w:sz w:val="28"/>
            <w:szCs w:val="28"/>
            <w:lang w:val="en-US"/>
          </w:rPr>
          <w:t>html</w:t>
        </w:r>
        <w:r w:rsidRPr="000427C7">
          <w:rPr>
            <w:rStyle w:val="a3"/>
            <w:rFonts w:ascii="Times New Roman" w:hAnsi="Times New Roman" w:cs="Times New Roman"/>
            <w:sz w:val="28"/>
            <w:szCs w:val="28"/>
          </w:rPr>
          <w:t xml:space="preserve"> (дата просмотра 19.05.2013</w:t>
        </w:r>
      </w:hyperlink>
      <w:r w:rsidRPr="000427C7">
        <w:rPr>
          <w:rFonts w:ascii="Times New Roman" w:hAnsi="Times New Roman" w:cs="Times New Roman"/>
          <w:sz w:val="28"/>
          <w:szCs w:val="28"/>
        </w:rPr>
        <w:t>)</w:t>
      </w:r>
    </w:p>
    <w:p w:rsidR="00101431" w:rsidRDefault="00101431" w:rsidP="00A84EEF">
      <w:pPr>
        <w:spacing w:line="360" w:lineRule="auto"/>
        <w:jc w:val="both"/>
        <w:rPr>
          <w:rFonts w:ascii="Times New Roman" w:hAnsi="Times New Roman" w:cs="Times New Roman"/>
          <w:b/>
          <w:sz w:val="28"/>
          <w:szCs w:val="28"/>
        </w:rPr>
      </w:pPr>
    </w:p>
    <w:p w:rsidR="00101431" w:rsidRDefault="00101431" w:rsidP="00A84EEF">
      <w:pPr>
        <w:spacing w:line="360" w:lineRule="auto"/>
        <w:jc w:val="both"/>
        <w:rPr>
          <w:rFonts w:ascii="Times New Roman" w:hAnsi="Times New Roman" w:cs="Times New Roman"/>
          <w:b/>
          <w:sz w:val="28"/>
          <w:szCs w:val="28"/>
        </w:rPr>
      </w:pPr>
    </w:p>
    <w:p w:rsidR="000C08CF" w:rsidRDefault="000C08CF" w:rsidP="00AF5DC7">
      <w:pPr>
        <w:spacing w:line="360" w:lineRule="auto"/>
        <w:jc w:val="both"/>
        <w:rPr>
          <w:rFonts w:ascii="Times New Roman" w:hAnsi="Times New Roman" w:cs="Times New Roman"/>
          <w:color w:val="000000"/>
          <w:sz w:val="28"/>
          <w:szCs w:val="28"/>
        </w:rPr>
      </w:pPr>
    </w:p>
    <w:p w:rsidR="00402BE4" w:rsidRDefault="00402BE4" w:rsidP="00AF5DC7">
      <w:pPr>
        <w:spacing w:line="360" w:lineRule="auto"/>
        <w:jc w:val="both"/>
        <w:rPr>
          <w:rFonts w:ascii="Times New Roman" w:hAnsi="Times New Roman" w:cs="Times New Roman"/>
          <w:color w:val="000000"/>
          <w:sz w:val="28"/>
          <w:szCs w:val="28"/>
        </w:rPr>
      </w:pPr>
    </w:p>
    <w:p w:rsidR="00402BE4" w:rsidRDefault="00402BE4" w:rsidP="00AF5DC7">
      <w:pPr>
        <w:spacing w:line="360" w:lineRule="auto"/>
        <w:jc w:val="both"/>
        <w:rPr>
          <w:rFonts w:ascii="Times New Roman" w:hAnsi="Times New Roman" w:cs="Times New Roman"/>
          <w:color w:val="000000"/>
          <w:sz w:val="28"/>
          <w:szCs w:val="28"/>
        </w:rPr>
      </w:pPr>
    </w:p>
    <w:p w:rsidR="00402BE4" w:rsidRDefault="00402BE4" w:rsidP="00AF5DC7">
      <w:pPr>
        <w:spacing w:line="360" w:lineRule="auto"/>
        <w:jc w:val="both"/>
        <w:rPr>
          <w:rFonts w:ascii="Times New Roman" w:hAnsi="Times New Roman" w:cs="Times New Roman"/>
          <w:color w:val="000000"/>
          <w:sz w:val="28"/>
          <w:szCs w:val="28"/>
        </w:rPr>
      </w:pPr>
    </w:p>
    <w:p w:rsidR="00402BE4" w:rsidRDefault="00402BE4" w:rsidP="00AF5DC7">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Приложения</w:t>
      </w:r>
    </w:p>
    <w:p w:rsidR="00402BE4" w:rsidRDefault="00402BE4" w:rsidP="00402BE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1. Ожидаемое увеличение спроса на </w:t>
      </w:r>
      <w:proofErr w:type="gramStart"/>
      <w:r>
        <w:rPr>
          <w:rFonts w:ascii="Times New Roman" w:hAnsi="Times New Roman" w:cs="Times New Roman"/>
          <w:color w:val="000000"/>
          <w:sz w:val="28"/>
          <w:szCs w:val="28"/>
        </w:rPr>
        <w:t>разные</w:t>
      </w:r>
      <w:proofErr w:type="gramEnd"/>
      <w:r>
        <w:rPr>
          <w:rFonts w:ascii="Times New Roman" w:hAnsi="Times New Roman" w:cs="Times New Roman"/>
          <w:color w:val="000000"/>
          <w:sz w:val="28"/>
          <w:szCs w:val="28"/>
        </w:rPr>
        <w:t xml:space="preserve"> </w:t>
      </w:r>
    </w:p>
    <w:p w:rsidR="00402BE4" w:rsidRDefault="00402BE4" w:rsidP="00402BE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классы автомобиля в странах Триады и </w:t>
      </w:r>
      <w:proofErr w:type="spellStart"/>
      <w:r>
        <w:rPr>
          <w:rFonts w:ascii="Times New Roman" w:hAnsi="Times New Roman" w:cs="Times New Roman"/>
          <w:color w:val="000000"/>
          <w:sz w:val="28"/>
          <w:szCs w:val="28"/>
        </w:rPr>
        <w:t>БрикИсИ</w:t>
      </w:r>
      <w:proofErr w:type="spellEnd"/>
    </w:p>
    <w:p w:rsidR="00402BE4" w:rsidRDefault="00402BE4" w:rsidP="00402BE4">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6299835" cy="3652520"/>
            <wp:effectExtent l="19050" t="0" r="5715" b="0"/>
            <wp:docPr id="2" name="Рисунок 1" descr="прил. 1 кпм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 1 кпмг.bmp"/>
                    <pic:cNvPicPr/>
                  </pic:nvPicPr>
                  <pic:blipFill>
                    <a:blip r:embed="rId50" cstate="print"/>
                    <a:stretch>
                      <a:fillRect/>
                    </a:stretch>
                  </pic:blipFill>
                  <pic:spPr>
                    <a:xfrm>
                      <a:off x="0" y="0"/>
                      <a:ext cx="6299835" cy="3652520"/>
                    </a:xfrm>
                    <a:prstGeom prst="rect">
                      <a:avLst/>
                    </a:prstGeom>
                  </pic:spPr>
                </pic:pic>
              </a:graphicData>
            </a:graphic>
          </wp:inline>
        </w:drawing>
      </w:r>
    </w:p>
    <w:p w:rsidR="00402BE4" w:rsidRPr="00802D06" w:rsidRDefault="00802D06" w:rsidP="00402BE4">
      <w:pPr>
        <w:spacing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Источник</w:t>
      </w:r>
      <w:r w:rsidRPr="00802D06">
        <w:rPr>
          <w:rFonts w:ascii="Times New Roman" w:hAnsi="Times New Roman" w:cs="Times New Roman"/>
          <w:color w:val="000000"/>
          <w:sz w:val="28"/>
          <w:szCs w:val="28"/>
          <w:lang w:val="en-US"/>
        </w:rPr>
        <w:t>: KPMG’s Global Auto Exe</w:t>
      </w:r>
      <w:r>
        <w:rPr>
          <w:rFonts w:ascii="Times New Roman" w:hAnsi="Times New Roman" w:cs="Times New Roman"/>
          <w:color w:val="000000"/>
          <w:sz w:val="28"/>
          <w:szCs w:val="28"/>
          <w:lang w:val="en-US"/>
        </w:rPr>
        <w:t>cutive Survey 2013</w:t>
      </w: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802D06" w:rsidRDefault="00802D06" w:rsidP="00402BE4">
      <w:pPr>
        <w:spacing w:line="240" w:lineRule="auto"/>
        <w:rPr>
          <w:rFonts w:ascii="Times New Roman" w:hAnsi="Times New Roman" w:cs="Times New Roman"/>
          <w:color w:val="000000"/>
          <w:sz w:val="28"/>
          <w:szCs w:val="28"/>
          <w:lang w:val="en-US"/>
        </w:rPr>
      </w:pPr>
    </w:p>
    <w:p w:rsidR="00402BE4" w:rsidRPr="00802D06" w:rsidRDefault="00402BE4" w:rsidP="00802D06">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r w:rsidRPr="00802D06">
        <w:rPr>
          <w:rFonts w:ascii="Times New Roman" w:hAnsi="Times New Roman" w:cs="Times New Roman"/>
          <w:color w:val="000000"/>
          <w:sz w:val="28"/>
          <w:szCs w:val="28"/>
        </w:rPr>
        <w:t xml:space="preserve"> 2.</w:t>
      </w:r>
      <w:r w:rsidR="00802D06">
        <w:rPr>
          <w:rFonts w:ascii="Times New Roman" w:hAnsi="Times New Roman" w:cs="Times New Roman"/>
          <w:color w:val="000000"/>
          <w:sz w:val="28"/>
          <w:szCs w:val="28"/>
        </w:rPr>
        <w:t>Увеличение инвестиций по странам</w:t>
      </w:r>
    </w:p>
    <w:p w:rsidR="00402BE4" w:rsidRDefault="00402BE4" w:rsidP="00402BE4">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6299835" cy="3732530"/>
            <wp:effectExtent l="19050" t="0" r="5715" b="0"/>
            <wp:docPr id="5" name="Рисунок 4" descr="прил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 3.bmp"/>
                    <pic:cNvPicPr/>
                  </pic:nvPicPr>
                  <pic:blipFill>
                    <a:blip r:embed="rId51" cstate="print"/>
                    <a:stretch>
                      <a:fillRect/>
                    </a:stretch>
                  </pic:blipFill>
                  <pic:spPr>
                    <a:xfrm>
                      <a:off x="0" y="0"/>
                      <a:ext cx="6299835" cy="3732530"/>
                    </a:xfrm>
                    <a:prstGeom prst="rect">
                      <a:avLst/>
                    </a:prstGeom>
                  </pic:spPr>
                </pic:pic>
              </a:graphicData>
            </a:graphic>
          </wp:inline>
        </w:drawing>
      </w:r>
    </w:p>
    <w:p w:rsidR="00802D06" w:rsidRPr="00802D06" w:rsidRDefault="00802D06" w:rsidP="00402BE4">
      <w:pPr>
        <w:spacing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Источник</w:t>
      </w:r>
      <w:r w:rsidRPr="00802D06">
        <w:rPr>
          <w:rFonts w:ascii="Times New Roman" w:hAnsi="Times New Roman" w:cs="Times New Roman"/>
          <w:color w:val="000000"/>
          <w:sz w:val="28"/>
          <w:szCs w:val="28"/>
          <w:lang w:val="en-US"/>
        </w:rPr>
        <w:t>: KPMG’s Global Auto Exe</w:t>
      </w:r>
      <w:r>
        <w:rPr>
          <w:rFonts w:ascii="Times New Roman" w:hAnsi="Times New Roman" w:cs="Times New Roman"/>
          <w:color w:val="000000"/>
          <w:sz w:val="28"/>
          <w:szCs w:val="28"/>
          <w:lang w:val="en-US"/>
        </w:rPr>
        <w:t>cutive Survey 2013</w:t>
      </w: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802D06" w:rsidRPr="00802D06" w:rsidRDefault="00802D06" w:rsidP="00802D06">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3. Рост внутренних продаж автомобилей по странам</w:t>
      </w:r>
    </w:p>
    <w:p w:rsidR="00802D06" w:rsidRDefault="00802D06" w:rsidP="00402BE4">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6299835" cy="3889375"/>
            <wp:effectExtent l="19050" t="0" r="5715" b="0"/>
            <wp:docPr id="6" name="Рисунок 5" descr="прил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4.bmp"/>
                    <pic:cNvPicPr/>
                  </pic:nvPicPr>
                  <pic:blipFill>
                    <a:blip r:embed="rId52" cstate="print"/>
                    <a:stretch>
                      <a:fillRect/>
                    </a:stretch>
                  </pic:blipFill>
                  <pic:spPr>
                    <a:xfrm>
                      <a:off x="0" y="0"/>
                      <a:ext cx="6299835" cy="3889375"/>
                    </a:xfrm>
                    <a:prstGeom prst="rect">
                      <a:avLst/>
                    </a:prstGeom>
                  </pic:spPr>
                </pic:pic>
              </a:graphicData>
            </a:graphic>
          </wp:inline>
        </w:drawing>
      </w:r>
    </w:p>
    <w:p w:rsidR="00802D06" w:rsidRPr="00802D06" w:rsidRDefault="00802D06" w:rsidP="00402BE4">
      <w:pPr>
        <w:spacing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Источник</w:t>
      </w:r>
      <w:r w:rsidRPr="00802D06">
        <w:rPr>
          <w:rFonts w:ascii="Times New Roman" w:hAnsi="Times New Roman" w:cs="Times New Roman"/>
          <w:color w:val="000000"/>
          <w:sz w:val="28"/>
          <w:szCs w:val="28"/>
          <w:lang w:val="en-US"/>
        </w:rPr>
        <w:t>: KPMG’s Global Auto Exe</w:t>
      </w:r>
      <w:r>
        <w:rPr>
          <w:rFonts w:ascii="Times New Roman" w:hAnsi="Times New Roman" w:cs="Times New Roman"/>
          <w:color w:val="000000"/>
          <w:sz w:val="28"/>
          <w:szCs w:val="28"/>
          <w:lang w:val="en-US"/>
        </w:rPr>
        <w:t>cutive Survey 2013</w:t>
      </w: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A80395" w:rsidRDefault="00A80395" w:rsidP="00802D06">
      <w:pPr>
        <w:spacing w:line="240" w:lineRule="auto"/>
        <w:jc w:val="right"/>
        <w:rPr>
          <w:rFonts w:ascii="Times New Roman" w:hAnsi="Times New Roman" w:cs="Times New Roman"/>
          <w:color w:val="000000"/>
          <w:sz w:val="28"/>
          <w:szCs w:val="28"/>
        </w:rPr>
      </w:pPr>
    </w:p>
    <w:p w:rsidR="00802D06" w:rsidRDefault="00802D06" w:rsidP="00802D06">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4. Спад внутренних продаж автомобилей по странам</w:t>
      </w:r>
    </w:p>
    <w:p w:rsidR="00802D06" w:rsidRDefault="00802D06" w:rsidP="00402BE4">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6299835" cy="3601085"/>
            <wp:effectExtent l="19050" t="0" r="5715" b="0"/>
            <wp:docPr id="7" name="Рисунок 6" descr="прил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 5.bmp"/>
                    <pic:cNvPicPr/>
                  </pic:nvPicPr>
                  <pic:blipFill>
                    <a:blip r:embed="rId53" cstate="print"/>
                    <a:stretch>
                      <a:fillRect/>
                    </a:stretch>
                  </pic:blipFill>
                  <pic:spPr>
                    <a:xfrm>
                      <a:off x="0" y="0"/>
                      <a:ext cx="6299835" cy="3601085"/>
                    </a:xfrm>
                    <a:prstGeom prst="rect">
                      <a:avLst/>
                    </a:prstGeom>
                  </pic:spPr>
                </pic:pic>
              </a:graphicData>
            </a:graphic>
          </wp:inline>
        </w:drawing>
      </w:r>
    </w:p>
    <w:p w:rsidR="00802D06" w:rsidRPr="00802D06" w:rsidRDefault="00802D06" w:rsidP="00402BE4">
      <w:pPr>
        <w:spacing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Источник</w:t>
      </w:r>
      <w:r w:rsidRPr="00802D06">
        <w:rPr>
          <w:rFonts w:ascii="Times New Roman" w:hAnsi="Times New Roman" w:cs="Times New Roman"/>
          <w:color w:val="000000"/>
          <w:sz w:val="28"/>
          <w:szCs w:val="28"/>
          <w:lang w:val="en-US"/>
        </w:rPr>
        <w:t>: KPMG’s Global Auto Exe</w:t>
      </w:r>
      <w:r>
        <w:rPr>
          <w:rFonts w:ascii="Times New Roman" w:hAnsi="Times New Roman" w:cs="Times New Roman"/>
          <w:color w:val="000000"/>
          <w:sz w:val="28"/>
          <w:szCs w:val="28"/>
          <w:lang w:val="en-US"/>
        </w:rPr>
        <w:t>cutive Survey 2013</w:t>
      </w:r>
    </w:p>
    <w:sectPr w:rsidR="00802D06" w:rsidRPr="00802D06" w:rsidSect="00A84EEF">
      <w:headerReference w:type="default" r:id="rId54"/>
      <w:footerReference w:type="default" r:id="rId55"/>
      <w:pgSz w:w="11906" w:h="16838"/>
      <w:pgMar w:top="1134" w:right="567"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93" w:rsidRDefault="00683F93" w:rsidP="00EB0EF3">
      <w:pPr>
        <w:spacing w:after="0" w:line="240" w:lineRule="auto"/>
      </w:pPr>
      <w:r>
        <w:separator/>
      </w:r>
    </w:p>
  </w:endnote>
  <w:endnote w:type="continuationSeparator" w:id="0">
    <w:p w:rsidR="00683F93" w:rsidRDefault="00683F93" w:rsidP="00EB0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B4" w:rsidRDefault="007A25B4" w:rsidP="00A84EEF">
    <w:pPr>
      <w:pStyle w:val="ad"/>
    </w:pPr>
  </w:p>
  <w:p w:rsidR="007A25B4" w:rsidRDefault="007A25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93" w:rsidRDefault="00683F93" w:rsidP="00EB0EF3">
      <w:pPr>
        <w:spacing w:after="0" w:line="240" w:lineRule="auto"/>
      </w:pPr>
      <w:r>
        <w:separator/>
      </w:r>
    </w:p>
  </w:footnote>
  <w:footnote w:type="continuationSeparator" w:id="0">
    <w:p w:rsidR="00683F93" w:rsidRDefault="00683F93" w:rsidP="00EB0EF3">
      <w:pPr>
        <w:spacing w:after="0" w:line="240" w:lineRule="auto"/>
      </w:pPr>
      <w:r>
        <w:continuationSeparator/>
      </w:r>
    </w:p>
  </w:footnote>
  <w:footnote w:id="1">
    <w:p w:rsidR="007A25B4" w:rsidRPr="00E840E7" w:rsidRDefault="007A25B4">
      <w:pPr>
        <w:pStyle w:val="a7"/>
      </w:pPr>
      <w:r w:rsidRPr="00E840E7">
        <w:rPr>
          <w:rStyle w:val="a9"/>
        </w:rPr>
        <w:footnoteRef/>
      </w:r>
      <w:r w:rsidRPr="00E840E7">
        <w:t xml:space="preserve"> </w:t>
      </w:r>
      <w:proofErr w:type="spellStart"/>
      <w:r w:rsidRPr="00D94BD3">
        <w:rPr>
          <w:rFonts w:ascii="Times New Roman" w:hAnsi="Times New Roman" w:cs="Times New Roman"/>
          <w:color w:val="231F20"/>
        </w:rPr>
        <w:t>Багиев</w:t>
      </w:r>
      <w:proofErr w:type="spellEnd"/>
      <w:r w:rsidRPr="00D94BD3">
        <w:rPr>
          <w:rFonts w:ascii="Times New Roman" w:hAnsi="Times New Roman" w:cs="Times New Roman"/>
          <w:color w:val="231F20"/>
        </w:rPr>
        <w:t xml:space="preserve"> Г. Л., </w:t>
      </w:r>
      <w:proofErr w:type="spellStart"/>
      <w:r w:rsidRPr="00D94BD3">
        <w:rPr>
          <w:rFonts w:ascii="Times New Roman" w:hAnsi="Times New Roman" w:cs="Times New Roman"/>
          <w:color w:val="231F20"/>
        </w:rPr>
        <w:t>Тарасевич</w:t>
      </w:r>
      <w:proofErr w:type="spellEnd"/>
      <w:r w:rsidRPr="00D94BD3">
        <w:rPr>
          <w:rFonts w:ascii="Times New Roman" w:hAnsi="Times New Roman" w:cs="Times New Roman"/>
          <w:color w:val="231F20"/>
        </w:rPr>
        <w:t xml:space="preserve"> В. М., Анн Х. Маркетинг. — М.: Экономика, 2001.</w:t>
      </w:r>
      <w:r>
        <w:rPr>
          <w:rFonts w:ascii="Times New Roman" w:hAnsi="Times New Roman" w:cs="Times New Roman"/>
          <w:color w:val="231F20"/>
        </w:rPr>
        <w:t xml:space="preserve"> </w:t>
      </w:r>
    </w:p>
  </w:footnote>
  <w:footnote w:id="2">
    <w:p w:rsidR="007A25B4" w:rsidRPr="00CB0681" w:rsidRDefault="007A25B4" w:rsidP="00CB0681">
      <w:pPr>
        <w:pStyle w:val="a7"/>
        <w:rPr>
          <w:rFonts w:ascii="Times New Roman" w:hAnsi="Times New Roman" w:cs="Times New Roman"/>
        </w:rPr>
      </w:pPr>
      <w:r w:rsidRPr="00CB0681">
        <w:rPr>
          <w:rStyle w:val="a9"/>
          <w:rFonts w:ascii="Times New Roman" w:hAnsi="Times New Roman" w:cs="Times New Roman"/>
        </w:rPr>
        <w:footnoteRef/>
      </w:r>
      <w:r w:rsidRPr="00CB0681">
        <w:rPr>
          <w:rFonts w:ascii="Times New Roman" w:hAnsi="Times New Roman" w:cs="Times New Roman"/>
        </w:rPr>
        <w:t xml:space="preserve"> </w:t>
      </w:r>
      <w:r w:rsidRPr="00CB0681">
        <w:rPr>
          <w:rFonts w:ascii="Times New Roman" w:hAnsi="Times New Roman" w:cs="Times New Roman"/>
          <w:iCs/>
        </w:rPr>
        <w:t>Васильев В.Н.</w:t>
      </w:r>
      <w:r w:rsidRPr="00CB0681">
        <w:rPr>
          <w:rStyle w:val="apple-converted-space"/>
          <w:rFonts w:ascii="Times New Roman" w:hAnsi="Times New Roman" w:cs="Times New Roman"/>
        </w:rPr>
        <w:t> </w:t>
      </w:r>
      <w:r w:rsidRPr="00CB0681">
        <w:rPr>
          <w:rFonts w:ascii="Times New Roman" w:hAnsi="Times New Roman" w:cs="Times New Roman"/>
        </w:rPr>
        <w:t xml:space="preserve">Стратегия выхода на рынок // Российское предпринимательство. — 2000. — № 11 (11). — </w:t>
      </w:r>
      <w:proofErr w:type="spellStart"/>
      <w:r w:rsidRPr="00CB0681">
        <w:rPr>
          <w:rFonts w:ascii="Times New Roman" w:hAnsi="Times New Roman" w:cs="Times New Roman"/>
        </w:rPr>
        <w:t>c</w:t>
      </w:r>
      <w:proofErr w:type="spellEnd"/>
      <w:r w:rsidRPr="00CB0681">
        <w:rPr>
          <w:rFonts w:ascii="Times New Roman" w:hAnsi="Times New Roman" w:cs="Times New Roman"/>
        </w:rPr>
        <w:t xml:space="preserve">. 52-56. [Электронный ресурс]. URL: </w:t>
      </w:r>
      <w:hyperlink r:id="rId1" w:history="1">
        <w:r w:rsidRPr="00CB0681">
          <w:rPr>
            <w:rStyle w:val="a3"/>
            <w:rFonts w:ascii="Times New Roman" w:hAnsi="Times New Roman" w:cs="Times New Roman"/>
          </w:rPr>
          <w:t>http://www.creativeconomy.ru/articles/9188/</w:t>
        </w:r>
      </w:hyperlink>
      <w:r w:rsidRPr="00CB0681">
        <w:rPr>
          <w:rFonts w:ascii="Times New Roman" w:hAnsi="Times New Roman" w:cs="Times New Roman"/>
        </w:rPr>
        <w:t xml:space="preserve"> (дата обращения 19.05.2013)</w:t>
      </w:r>
    </w:p>
  </w:footnote>
  <w:footnote w:id="3">
    <w:p w:rsidR="007A25B4" w:rsidRPr="00CB0681" w:rsidRDefault="007A25B4" w:rsidP="00CB0681">
      <w:pPr>
        <w:pStyle w:val="a7"/>
        <w:rPr>
          <w:rFonts w:ascii="Times New Roman" w:hAnsi="Times New Roman" w:cs="Times New Roman"/>
          <w:sz w:val="28"/>
          <w:szCs w:val="28"/>
        </w:rPr>
      </w:pPr>
      <w:r w:rsidRPr="00CB0681">
        <w:rPr>
          <w:rStyle w:val="a9"/>
          <w:rFonts w:ascii="Times New Roman" w:hAnsi="Times New Roman" w:cs="Times New Roman"/>
        </w:rPr>
        <w:footnoteRef/>
      </w:r>
      <w:r w:rsidRPr="00CB0681">
        <w:rPr>
          <w:rFonts w:ascii="Times New Roman" w:hAnsi="Times New Roman" w:cs="Times New Roman"/>
          <w:lang w:val="en-US"/>
        </w:rPr>
        <w:t xml:space="preserve"> </w:t>
      </w:r>
      <w:proofErr w:type="gramStart"/>
      <w:r w:rsidRPr="00CB0681">
        <w:rPr>
          <w:rFonts w:ascii="Times New Roman" w:hAnsi="Times New Roman" w:cs="Times New Roman"/>
          <w:shd w:val="clear" w:color="auto" w:fill="FFFFFF"/>
          <w:lang w:val="en-US"/>
        </w:rPr>
        <w:t>Bishop J. Entry strategies.</w:t>
      </w:r>
      <w:proofErr w:type="gramEnd"/>
      <w:r w:rsidRPr="00CB0681">
        <w:rPr>
          <w:rFonts w:ascii="Times New Roman" w:hAnsi="Times New Roman" w:cs="Times New Roman"/>
          <w:shd w:val="clear" w:color="auto" w:fill="FFFFFF"/>
          <w:lang w:val="en-US"/>
        </w:rPr>
        <w:t xml:space="preserve"> //Supply Management. – 2006 </w:t>
      </w:r>
      <w:r w:rsidRPr="00CB0681">
        <w:rPr>
          <w:rFonts w:ascii="Times New Roman" w:hAnsi="Times New Roman" w:cs="Times New Roman"/>
          <w:lang w:val="en-US"/>
        </w:rPr>
        <w:t>[</w:t>
      </w:r>
      <w:r w:rsidRPr="00CB0681">
        <w:rPr>
          <w:rFonts w:ascii="Times New Roman" w:hAnsi="Times New Roman" w:cs="Times New Roman"/>
        </w:rPr>
        <w:t>Электронный</w:t>
      </w:r>
      <w:r w:rsidRPr="00CB0681">
        <w:rPr>
          <w:rFonts w:ascii="Times New Roman" w:hAnsi="Times New Roman" w:cs="Times New Roman"/>
          <w:lang w:val="en-US"/>
        </w:rPr>
        <w:t xml:space="preserve"> </w:t>
      </w:r>
      <w:r w:rsidRPr="00CB0681">
        <w:rPr>
          <w:rFonts w:ascii="Times New Roman" w:hAnsi="Times New Roman" w:cs="Times New Roman"/>
        </w:rPr>
        <w:t>ресурс</w:t>
      </w:r>
      <w:r w:rsidRPr="00CB0681">
        <w:rPr>
          <w:rFonts w:ascii="Times New Roman" w:hAnsi="Times New Roman" w:cs="Times New Roman"/>
          <w:lang w:val="en-US"/>
        </w:rPr>
        <w:t>]. URL</w:t>
      </w:r>
      <w:r w:rsidRPr="00CB0681">
        <w:rPr>
          <w:rFonts w:ascii="Times New Roman" w:hAnsi="Times New Roman" w:cs="Times New Roman"/>
        </w:rPr>
        <w:t xml:space="preserve">: </w:t>
      </w:r>
      <w:hyperlink r:id="rId2" w:history="1">
        <w:r w:rsidRPr="00CB0681">
          <w:rPr>
            <w:rStyle w:val="a3"/>
            <w:rFonts w:ascii="Times New Roman" w:hAnsi="Times New Roman" w:cs="Times New Roman"/>
            <w:lang w:val="en-US"/>
          </w:rPr>
          <w:t>http</w:t>
        </w:r>
        <w:r w:rsidRPr="00CB0681">
          <w:rPr>
            <w:rStyle w:val="a3"/>
            <w:rFonts w:ascii="Times New Roman" w:hAnsi="Times New Roman" w:cs="Times New Roman"/>
          </w:rPr>
          <w:t>://</w:t>
        </w:r>
        <w:r w:rsidRPr="00CB0681">
          <w:rPr>
            <w:rStyle w:val="a3"/>
            <w:rFonts w:ascii="Times New Roman" w:hAnsi="Times New Roman" w:cs="Times New Roman"/>
            <w:lang w:val="en-US"/>
          </w:rPr>
          <w:t>www</w:t>
        </w:r>
        <w:r w:rsidRPr="00CB0681">
          <w:rPr>
            <w:rStyle w:val="a3"/>
            <w:rFonts w:ascii="Times New Roman" w:hAnsi="Times New Roman" w:cs="Times New Roman"/>
          </w:rPr>
          <w:t>.</w:t>
        </w:r>
        <w:proofErr w:type="spellStart"/>
        <w:r w:rsidRPr="00CB0681">
          <w:rPr>
            <w:rStyle w:val="a3"/>
            <w:rFonts w:ascii="Times New Roman" w:hAnsi="Times New Roman" w:cs="Times New Roman"/>
            <w:lang w:val="en-US"/>
          </w:rPr>
          <w:t>supplymanagement</w:t>
        </w:r>
        <w:proofErr w:type="spellEnd"/>
        <w:r w:rsidRPr="00CB0681">
          <w:rPr>
            <w:rStyle w:val="a3"/>
            <w:rFonts w:ascii="Times New Roman" w:hAnsi="Times New Roman" w:cs="Times New Roman"/>
          </w:rPr>
          <w:t>.</w:t>
        </w:r>
        <w:r w:rsidRPr="00CB0681">
          <w:rPr>
            <w:rStyle w:val="a3"/>
            <w:rFonts w:ascii="Times New Roman" w:hAnsi="Times New Roman" w:cs="Times New Roman"/>
            <w:lang w:val="en-US"/>
          </w:rPr>
          <w:t>com</w:t>
        </w:r>
        <w:r w:rsidRPr="00CB0681">
          <w:rPr>
            <w:rStyle w:val="a3"/>
            <w:rFonts w:ascii="Times New Roman" w:hAnsi="Times New Roman" w:cs="Times New Roman"/>
          </w:rPr>
          <w:t>/</w:t>
        </w:r>
        <w:r w:rsidRPr="00CB0681">
          <w:rPr>
            <w:rStyle w:val="a3"/>
            <w:rFonts w:ascii="Times New Roman" w:hAnsi="Times New Roman" w:cs="Times New Roman"/>
            <w:lang w:val="en-US"/>
          </w:rPr>
          <w:t>resources</w:t>
        </w:r>
        <w:r w:rsidRPr="00CB0681">
          <w:rPr>
            <w:rStyle w:val="a3"/>
            <w:rFonts w:ascii="Times New Roman" w:hAnsi="Times New Roman" w:cs="Times New Roman"/>
          </w:rPr>
          <w:t>/</w:t>
        </w:r>
        <w:r w:rsidRPr="00CB0681">
          <w:rPr>
            <w:rStyle w:val="a3"/>
            <w:rFonts w:ascii="Times New Roman" w:hAnsi="Times New Roman" w:cs="Times New Roman"/>
            <w:lang w:val="en-US"/>
          </w:rPr>
          <w:t>knowledge</w:t>
        </w:r>
        <w:r w:rsidRPr="00CB0681">
          <w:rPr>
            <w:rStyle w:val="a3"/>
            <w:rFonts w:ascii="Times New Roman" w:hAnsi="Times New Roman" w:cs="Times New Roman"/>
          </w:rPr>
          <w:t>-</w:t>
        </w:r>
        <w:r w:rsidRPr="00CB0681">
          <w:rPr>
            <w:rStyle w:val="a3"/>
            <w:rFonts w:ascii="Times New Roman" w:hAnsi="Times New Roman" w:cs="Times New Roman"/>
            <w:lang w:val="en-US"/>
          </w:rPr>
          <w:t>zone</w:t>
        </w:r>
        <w:r w:rsidRPr="00CB0681">
          <w:rPr>
            <w:rStyle w:val="a3"/>
            <w:rFonts w:ascii="Times New Roman" w:hAnsi="Times New Roman" w:cs="Times New Roman"/>
          </w:rPr>
          <w:t>/2006/</w:t>
        </w:r>
        <w:r w:rsidRPr="00CB0681">
          <w:rPr>
            <w:rStyle w:val="a3"/>
            <w:rFonts w:ascii="Times New Roman" w:hAnsi="Times New Roman" w:cs="Times New Roman"/>
            <w:lang w:val="en-US"/>
          </w:rPr>
          <w:t>entry</w:t>
        </w:r>
        <w:r w:rsidRPr="00CB0681">
          <w:rPr>
            <w:rStyle w:val="a3"/>
            <w:rFonts w:ascii="Times New Roman" w:hAnsi="Times New Roman" w:cs="Times New Roman"/>
          </w:rPr>
          <w:t>-</w:t>
        </w:r>
        <w:r w:rsidRPr="00CB0681">
          <w:rPr>
            <w:rStyle w:val="a3"/>
            <w:rFonts w:ascii="Times New Roman" w:hAnsi="Times New Roman" w:cs="Times New Roman"/>
            <w:lang w:val="en-US"/>
          </w:rPr>
          <w:t>strategies</w:t>
        </w:r>
        <w:r w:rsidRPr="00CB0681">
          <w:rPr>
            <w:rStyle w:val="a3"/>
            <w:rFonts w:ascii="Times New Roman" w:hAnsi="Times New Roman" w:cs="Times New Roman"/>
          </w:rPr>
          <w:t>/</w:t>
        </w:r>
      </w:hyperlink>
      <w:r w:rsidRPr="00CB0681">
        <w:rPr>
          <w:rFonts w:ascii="Times New Roman" w:hAnsi="Times New Roman" w:cs="Times New Roman"/>
        </w:rPr>
        <w:t xml:space="preserve"> (дата обращения 19.05.2013)</w:t>
      </w:r>
    </w:p>
    <w:p w:rsidR="007A25B4" w:rsidRPr="00CB0681" w:rsidRDefault="007A25B4" w:rsidP="00CB0681">
      <w:pPr>
        <w:pStyle w:val="a7"/>
        <w:rPr>
          <w:rFonts w:ascii="Times New Roman" w:hAnsi="Times New Roman" w:cs="Times New Roman"/>
        </w:rPr>
      </w:pPr>
    </w:p>
  </w:footnote>
  <w:footnote w:id="4">
    <w:p w:rsidR="007A25B4" w:rsidRPr="00872B14" w:rsidRDefault="007A25B4" w:rsidP="00CB0681">
      <w:pPr>
        <w:pStyle w:val="a7"/>
      </w:pPr>
      <w:r w:rsidRPr="00CB0681">
        <w:rPr>
          <w:rStyle w:val="a9"/>
          <w:rFonts w:ascii="Times New Roman" w:hAnsi="Times New Roman" w:cs="Times New Roman"/>
        </w:rPr>
        <w:footnoteRef/>
      </w:r>
      <w:r w:rsidRPr="00CB0681">
        <w:rPr>
          <w:rFonts w:ascii="Times New Roman" w:hAnsi="Times New Roman" w:cs="Times New Roman"/>
        </w:rPr>
        <w:t xml:space="preserve"> </w:t>
      </w:r>
      <w:proofErr w:type="spellStart"/>
      <w:r w:rsidRPr="00CB0681">
        <w:rPr>
          <w:rFonts w:ascii="Times New Roman" w:hAnsi="Times New Roman" w:cs="Times New Roman"/>
        </w:rPr>
        <w:t>Бикмаева</w:t>
      </w:r>
      <w:proofErr w:type="spellEnd"/>
      <w:r w:rsidRPr="00CB0681">
        <w:rPr>
          <w:rFonts w:ascii="Times New Roman" w:hAnsi="Times New Roman" w:cs="Times New Roman"/>
        </w:rPr>
        <w:t xml:space="preserve"> Ф. Х., </w:t>
      </w:r>
      <w:proofErr w:type="spellStart"/>
      <w:r w:rsidRPr="00CB0681">
        <w:rPr>
          <w:rFonts w:ascii="Times New Roman" w:hAnsi="Times New Roman" w:cs="Times New Roman"/>
        </w:rPr>
        <w:t>Козейчук</w:t>
      </w:r>
      <w:proofErr w:type="spellEnd"/>
      <w:r w:rsidRPr="00CB0681">
        <w:rPr>
          <w:rFonts w:ascii="Times New Roman" w:hAnsi="Times New Roman" w:cs="Times New Roman"/>
        </w:rPr>
        <w:t xml:space="preserve"> Д.А., стратегии выхода иностранных компаний на российский рынок, маркетинг и маркетинговые исследования 03 (69) 2007 С. 178</w:t>
      </w:r>
    </w:p>
  </w:footnote>
  <w:footnote w:id="5">
    <w:p w:rsidR="007A25B4" w:rsidRPr="00101431" w:rsidRDefault="007A25B4">
      <w:pPr>
        <w:pStyle w:val="a7"/>
        <w:rPr>
          <w:rFonts w:ascii="Times New Roman" w:hAnsi="Times New Roman" w:cs="Times New Roman"/>
          <w:lang w:val="en-US"/>
        </w:rPr>
      </w:pPr>
      <w:r w:rsidRPr="00D94BD3">
        <w:rPr>
          <w:rStyle w:val="a9"/>
          <w:rFonts w:ascii="Times New Roman" w:hAnsi="Times New Roman" w:cs="Times New Roman"/>
        </w:rPr>
        <w:footnoteRef/>
      </w:r>
      <w:r w:rsidRPr="00D94BD3">
        <w:rPr>
          <w:rFonts w:ascii="Times New Roman" w:hAnsi="Times New Roman" w:cs="Times New Roman"/>
        </w:rPr>
        <w:t xml:space="preserve"> </w:t>
      </w:r>
      <w:proofErr w:type="spellStart"/>
      <w:r w:rsidRPr="00D94BD3">
        <w:rPr>
          <w:rFonts w:ascii="Times New Roman" w:hAnsi="Times New Roman" w:cs="Times New Roman"/>
        </w:rPr>
        <w:t>Котлер</w:t>
      </w:r>
      <w:proofErr w:type="spellEnd"/>
      <w:r w:rsidRPr="00D94BD3">
        <w:rPr>
          <w:rFonts w:ascii="Times New Roman" w:hAnsi="Times New Roman" w:cs="Times New Roman"/>
        </w:rPr>
        <w:t xml:space="preserve"> Ф. Основы маркетинга: Пер. с англ./ Общ</w:t>
      </w:r>
      <w:proofErr w:type="gramStart"/>
      <w:r w:rsidRPr="00D94BD3">
        <w:rPr>
          <w:rFonts w:ascii="Times New Roman" w:hAnsi="Times New Roman" w:cs="Times New Roman"/>
        </w:rPr>
        <w:t>.</w:t>
      </w:r>
      <w:proofErr w:type="gramEnd"/>
      <w:r w:rsidRPr="00D94BD3">
        <w:rPr>
          <w:rFonts w:ascii="Times New Roman" w:hAnsi="Times New Roman" w:cs="Times New Roman"/>
        </w:rPr>
        <w:t xml:space="preserve"> </w:t>
      </w:r>
      <w:proofErr w:type="gramStart"/>
      <w:r w:rsidRPr="00D94BD3">
        <w:rPr>
          <w:rFonts w:ascii="Times New Roman" w:hAnsi="Times New Roman" w:cs="Times New Roman"/>
        </w:rPr>
        <w:t>р</w:t>
      </w:r>
      <w:proofErr w:type="gramEnd"/>
      <w:r w:rsidRPr="00D94BD3">
        <w:rPr>
          <w:rFonts w:ascii="Times New Roman" w:hAnsi="Times New Roman" w:cs="Times New Roman"/>
        </w:rPr>
        <w:t>ед. и вступ. ст. Е</w:t>
      </w:r>
      <w:r w:rsidRPr="00101431">
        <w:rPr>
          <w:rFonts w:ascii="Times New Roman" w:hAnsi="Times New Roman" w:cs="Times New Roman"/>
          <w:lang w:val="en-US"/>
        </w:rPr>
        <w:t xml:space="preserve">. </w:t>
      </w:r>
      <w:r w:rsidRPr="00D94BD3">
        <w:rPr>
          <w:rFonts w:ascii="Times New Roman" w:hAnsi="Times New Roman" w:cs="Times New Roman"/>
        </w:rPr>
        <w:t>М</w:t>
      </w:r>
      <w:r w:rsidRPr="00101431">
        <w:rPr>
          <w:rFonts w:ascii="Times New Roman" w:hAnsi="Times New Roman" w:cs="Times New Roman"/>
          <w:lang w:val="en-US"/>
        </w:rPr>
        <w:t xml:space="preserve">. </w:t>
      </w:r>
      <w:r w:rsidRPr="00D94BD3">
        <w:rPr>
          <w:rFonts w:ascii="Times New Roman" w:hAnsi="Times New Roman" w:cs="Times New Roman"/>
        </w:rPr>
        <w:t>Пеньковой</w:t>
      </w:r>
      <w:r w:rsidRPr="00101431">
        <w:rPr>
          <w:rFonts w:ascii="Times New Roman" w:hAnsi="Times New Roman" w:cs="Times New Roman"/>
          <w:lang w:val="en-US"/>
        </w:rPr>
        <w:t xml:space="preserve">. – </w:t>
      </w:r>
      <w:r>
        <w:rPr>
          <w:rFonts w:ascii="Times New Roman" w:hAnsi="Times New Roman" w:cs="Times New Roman"/>
        </w:rPr>
        <w:t>М</w:t>
      </w:r>
      <w:r w:rsidRPr="00101431">
        <w:rPr>
          <w:rFonts w:ascii="Times New Roman" w:hAnsi="Times New Roman" w:cs="Times New Roman"/>
          <w:lang w:val="en-US"/>
        </w:rPr>
        <w:t xml:space="preserve">.: </w:t>
      </w:r>
      <w:r>
        <w:rPr>
          <w:rFonts w:ascii="Times New Roman" w:hAnsi="Times New Roman" w:cs="Times New Roman"/>
        </w:rPr>
        <w:t>Прогресс</w:t>
      </w:r>
      <w:r w:rsidRPr="00101431">
        <w:rPr>
          <w:rFonts w:ascii="Times New Roman" w:hAnsi="Times New Roman" w:cs="Times New Roman"/>
          <w:lang w:val="en-US"/>
        </w:rPr>
        <w:t xml:space="preserve">, 1990. – </w:t>
      </w:r>
      <w:r>
        <w:rPr>
          <w:rFonts w:ascii="Times New Roman" w:hAnsi="Times New Roman" w:cs="Times New Roman"/>
        </w:rPr>
        <w:t>с</w:t>
      </w:r>
      <w:r w:rsidRPr="00101431">
        <w:rPr>
          <w:rFonts w:ascii="Times New Roman" w:hAnsi="Times New Roman" w:cs="Times New Roman"/>
          <w:lang w:val="en-US"/>
        </w:rPr>
        <w:t>. 736</w:t>
      </w:r>
    </w:p>
  </w:footnote>
  <w:footnote w:id="6">
    <w:p w:rsidR="007A25B4" w:rsidRPr="00D94BD3" w:rsidRDefault="007A25B4">
      <w:pPr>
        <w:pStyle w:val="a7"/>
        <w:rPr>
          <w:rFonts w:ascii="Times New Roman" w:hAnsi="Times New Roman" w:cs="Times New Roman"/>
          <w:lang w:val="en-US"/>
        </w:rPr>
      </w:pPr>
      <w:r w:rsidRPr="00D94BD3">
        <w:rPr>
          <w:rStyle w:val="a9"/>
          <w:rFonts w:ascii="Times New Roman" w:hAnsi="Times New Roman" w:cs="Times New Roman"/>
        </w:rPr>
        <w:footnoteRef/>
      </w:r>
      <w:r w:rsidRPr="00D94BD3">
        <w:rPr>
          <w:rFonts w:ascii="Times New Roman" w:hAnsi="Times New Roman" w:cs="Times New Roman"/>
          <w:lang w:val="en-US"/>
        </w:rPr>
        <w:t xml:space="preserve"> Douglas Vickers. The theory of the firm: Production, Capital and finance. New York , 1968 pp. 33 </w:t>
      </w:r>
      <w:proofErr w:type="spellStart"/>
      <w:r w:rsidRPr="00D94BD3">
        <w:rPr>
          <w:rFonts w:ascii="Times New Roman" w:hAnsi="Times New Roman" w:cs="Times New Roman"/>
          <w:lang w:val="en-US"/>
        </w:rPr>
        <w:t>sqq</w:t>
      </w:r>
      <w:proofErr w:type="spellEnd"/>
    </w:p>
  </w:footnote>
  <w:footnote w:id="7">
    <w:p w:rsidR="007A25B4" w:rsidRPr="00003379" w:rsidRDefault="007A25B4">
      <w:pPr>
        <w:pStyle w:val="a7"/>
        <w:rPr>
          <w:rFonts w:ascii="Times New Roman" w:hAnsi="Times New Roman" w:cs="Times New Roman"/>
          <w:lang w:val="en-US"/>
        </w:rPr>
      </w:pPr>
      <w:r w:rsidRPr="00D94BD3">
        <w:rPr>
          <w:rStyle w:val="a9"/>
          <w:rFonts w:ascii="Times New Roman" w:hAnsi="Times New Roman" w:cs="Times New Roman"/>
        </w:rPr>
        <w:footnoteRef/>
      </w:r>
      <w:r w:rsidRPr="00D94BD3">
        <w:rPr>
          <w:rFonts w:ascii="Times New Roman" w:hAnsi="Times New Roman" w:cs="Times New Roman"/>
        </w:rPr>
        <w:t xml:space="preserve"> </w:t>
      </w:r>
      <w:r w:rsidRPr="00D94BD3">
        <w:rPr>
          <w:rFonts w:ascii="Times New Roman" w:hAnsi="Times New Roman" w:cs="Times New Roman"/>
          <w:iCs/>
          <w:shd w:val="clear" w:color="auto" w:fill="FFFFFF"/>
        </w:rPr>
        <w:t xml:space="preserve">Стивен </w:t>
      </w:r>
      <w:proofErr w:type="spellStart"/>
      <w:r w:rsidRPr="00D94BD3">
        <w:rPr>
          <w:rFonts w:ascii="Times New Roman" w:hAnsi="Times New Roman" w:cs="Times New Roman"/>
          <w:iCs/>
          <w:shd w:val="clear" w:color="auto" w:fill="FFFFFF"/>
        </w:rPr>
        <w:t>Спинелли-мл</w:t>
      </w:r>
      <w:proofErr w:type="spellEnd"/>
      <w:r w:rsidRPr="00D94BD3">
        <w:rPr>
          <w:rFonts w:ascii="Times New Roman" w:hAnsi="Times New Roman" w:cs="Times New Roman"/>
          <w:iCs/>
          <w:shd w:val="clear" w:color="auto" w:fill="FFFFFF"/>
        </w:rPr>
        <w:t xml:space="preserve">., Роберт М. Розенберг, </w:t>
      </w:r>
      <w:proofErr w:type="spellStart"/>
      <w:r w:rsidRPr="00D94BD3">
        <w:rPr>
          <w:rFonts w:ascii="Times New Roman" w:hAnsi="Times New Roman" w:cs="Times New Roman"/>
          <w:iCs/>
          <w:shd w:val="clear" w:color="auto" w:fill="FFFFFF"/>
        </w:rPr>
        <w:t>Сью</w:t>
      </w:r>
      <w:proofErr w:type="spellEnd"/>
      <w:r w:rsidRPr="00D94BD3">
        <w:rPr>
          <w:rFonts w:ascii="Times New Roman" w:hAnsi="Times New Roman" w:cs="Times New Roman"/>
          <w:iCs/>
          <w:shd w:val="clear" w:color="auto" w:fill="FFFFFF"/>
        </w:rPr>
        <w:t xml:space="preserve"> </w:t>
      </w:r>
      <w:proofErr w:type="spellStart"/>
      <w:r w:rsidRPr="00D94BD3">
        <w:rPr>
          <w:rFonts w:ascii="Times New Roman" w:hAnsi="Times New Roman" w:cs="Times New Roman"/>
          <w:iCs/>
          <w:shd w:val="clear" w:color="auto" w:fill="FFFFFF"/>
        </w:rPr>
        <w:t>Берли</w:t>
      </w:r>
      <w:proofErr w:type="spellEnd"/>
      <w:r w:rsidRPr="00D94BD3">
        <w:rPr>
          <w:rStyle w:val="apple-converted-space"/>
          <w:rFonts w:ascii="Times New Roman" w:hAnsi="Times New Roman" w:cs="Times New Roman"/>
          <w:shd w:val="clear" w:color="auto" w:fill="FFFFFF"/>
          <w:lang w:val="en-US"/>
        </w:rPr>
        <w:t> </w:t>
      </w:r>
      <w:proofErr w:type="spellStart"/>
      <w:r w:rsidRPr="00D94BD3">
        <w:rPr>
          <w:rFonts w:ascii="Times New Roman" w:hAnsi="Times New Roman" w:cs="Times New Roman"/>
          <w:shd w:val="clear" w:color="auto" w:fill="FFFFFF"/>
        </w:rPr>
        <w:t>Франчайзинг</w:t>
      </w:r>
      <w:proofErr w:type="spellEnd"/>
      <w:r w:rsidRPr="00D94BD3">
        <w:rPr>
          <w:rFonts w:ascii="Times New Roman" w:hAnsi="Times New Roman" w:cs="Times New Roman"/>
          <w:shd w:val="clear" w:color="auto" w:fill="FFFFFF"/>
          <w:lang w:val="en-US"/>
        </w:rPr>
        <w:t xml:space="preserve"> - Franchising: </w:t>
      </w:r>
      <w:proofErr w:type="gramStart"/>
      <w:r w:rsidRPr="00D94BD3">
        <w:rPr>
          <w:rFonts w:ascii="Times New Roman" w:hAnsi="Times New Roman" w:cs="Times New Roman"/>
          <w:shd w:val="clear" w:color="auto" w:fill="FFFFFF"/>
          <w:lang w:val="en-US"/>
        </w:rPr>
        <w:t>Pathway to Wealth Creation.</w:t>
      </w:r>
      <w:proofErr w:type="gramEnd"/>
      <w:r w:rsidRPr="00D94BD3">
        <w:rPr>
          <w:rFonts w:ascii="Times New Roman" w:hAnsi="Times New Roman" w:cs="Times New Roman"/>
          <w:shd w:val="clear" w:color="auto" w:fill="FFFFFF"/>
          <w:lang w:val="en-US"/>
        </w:rPr>
        <w:t> —</w:t>
      </w:r>
      <w:r w:rsidRPr="00D94BD3">
        <w:rPr>
          <w:rStyle w:val="apple-converted-space"/>
          <w:rFonts w:ascii="Times New Roman" w:hAnsi="Times New Roman" w:cs="Times New Roman"/>
          <w:shd w:val="clear" w:color="auto" w:fill="FFFFFF"/>
          <w:lang w:val="en-US"/>
        </w:rPr>
        <w:t> </w:t>
      </w:r>
      <w:proofErr w:type="gramStart"/>
      <w:r w:rsidRPr="00D94BD3">
        <w:rPr>
          <w:rFonts w:ascii="Times New Roman" w:hAnsi="Times New Roman" w:cs="Times New Roman"/>
          <w:shd w:val="clear" w:color="auto" w:fill="FFFFFF"/>
        </w:rPr>
        <w:t>М</w:t>
      </w:r>
      <w:r w:rsidRPr="00D94BD3">
        <w:rPr>
          <w:rFonts w:ascii="Times New Roman" w:hAnsi="Times New Roman" w:cs="Times New Roman"/>
          <w:shd w:val="clear" w:color="auto" w:fill="FFFFFF"/>
          <w:lang w:val="en-US"/>
        </w:rPr>
        <w:t>.:</w:t>
      </w:r>
      <w:proofErr w:type="gramEnd"/>
      <w:r w:rsidRPr="00D94BD3">
        <w:rPr>
          <w:rFonts w:ascii="Times New Roman" w:hAnsi="Times New Roman" w:cs="Times New Roman"/>
          <w:shd w:val="clear" w:color="auto" w:fill="FFFFFF"/>
          <w:lang w:val="en-US"/>
        </w:rPr>
        <w:t xml:space="preserve"> «</w:t>
      </w:r>
      <w:hyperlink r:id="rId3" w:tooltip="Вильямс (издательство) (страница отсутствует)" w:history="1">
        <w:r w:rsidRPr="00D94BD3">
          <w:rPr>
            <w:rStyle w:val="a3"/>
            <w:rFonts w:ascii="Times New Roman" w:hAnsi="Times New Roman" w:cs="Times New Roman"/>
            <w:color w:val="auto"/>
            <w:u w:val="none"/>
            <w:shd w:val="clear" w:color="auto" w:fill="FFFFFF"/>
          </w:rPr>
          <w:t>Вильямс</w:t>
        </w:r>
      </w:hyperlink>
      <w:r w:rsidRPr="00D94BD3">
        <w:rPr>
          <w:rFonts w:ascii="Times New Roman" w:hAnsi="Times New Roman" w:cs="Times New Roman"/>
          <w:shd w:val="clear" w:color="auto" w:fill="FFFFFF"/>
          <w:lang w:val="en-US"/>
        </w:rPr>
        <w:t xml:space="preserve">», 2006. — </w:t>
      </w:r>
      <w:r w:rsidRPr="00D94BD3">
        <w:rPr>
          <w:rFonts w:ascii="Times New Roman" w:hAnsi="Times New Roman" w:cs="Times New Roman"/>
          <w:shd w:val="clear" w:color="auto" w:fill="FFFFFF"/>
        </w:rPr>
        <w:t>С</w:t>
      </w:r>
      <w:r w:rsidRPr="00D94BD3">
        <w:rPr>
          <w:rFonts w:ascii="Times New Roman" w:hAnsi="Times New Roman" w:cs="Times New Roman"/>
          <w:shd w:val="clear" w:color="auto" w:fill="FFFFFF"/>
          <w:lang w:val="en-US"/>
        </w:rPr>
        <w:t>. 384</w:t>
      </w:r>
    </w:p>
  </w:footnote>
  <w:footnote w:id="8">
    <w:p w:rsidR="007A25B4" w:rsidRPr="00E840E7" w:rsidRDefault="007A25B4" w:rsidP="00961D57">
      <w:pPr>
        <w:autoSpaceDE w:val="0"/>
        <w:autoSpaceDN w:val="0"/>
        <w:adjustRightInd w:val="0"/>
        <w:spacing w:after="0" w:line="240" w:lineRule="auto"/>
        <w:rPr>
          <w:rFonts w:ascii="Times New Roman" w:hAnsi="Times New Roman" w:cs="Times New Roman"/>
          <w:b/>
          <w:bCs/>
          <w:sz w:val="20"/>
          <w:szCs w:val="20"/>
          <w:lang w:val="en-US"/>
        </w:rPr>
      </w:pPr>
      <w:r w:rsidRPr="00E840E7">
        <w:rPr>
          <w:rStyle w:val="a9"/>
          <w:rFonts w:ascii="Times New Roman" w:hAnsi="Times New Roman" w:cs="Times New Roman"/>
          <w:sz w:val="20"/>
          <w:szCs w:val="20"/>
        </w:rPr>
        <w:footnoteRef/>
      </w:r>
      <w:r w:rsidRPr="00E840E7">
        <w:rPr>
          <w:rFonts w:ascii="Times New Roman" w:hAnsi="Times New Roman" w:cs="Times New Roman"/>
          <w:sz w:val="20"/>
          <w:szCs w:val="20"/>
          <w:lang w:val="en-US"/>
        </w:rPr>
        <w:t xml:space="preserve"> </w:t>
      </w:r>
      <w:r w:rsidRPr="00D94BD3">
        <w:rPr>
          <w:rFonts w:ascii="Times New Roman" w:hAnsi="Times New Roman" w:cs="Times New Roman"/>
          <w:bCs/>
          <w:sz w:val="20"/>
          <w:szCs w:val="20"/>
          <w:lang w:val="en-US"/>
        </w:rPr>
        <w:t xml:space="preserve">Analyzing foreign market entry strategies: Extending the internalization approach </w:t>
      </w:r>
      <w:r w:rsidRPr="00D94BD3">
        <w:rPr>
          <w:rFonts w:ascii="Times New Roman" w:hAnsi="Times New Roman" w:cs="Times New Roman"/>
          <w:sz w:val="20"/>
          <w:szCs w:val="20"/>
          <w:lang w:val="en-US"/>
        </w:rPr>
        <w:t xml:space="preserve">Buckley, Peter </w:t>
      </w:r>
      <w:proofErr w:type="spellStart"/>
      <w:r w:rsidRPr="00D94BD3">
        <w:rPr>
          <w:rFonts w:ascii="Times New Roman" w:hAnsi="Times New Roman" w:cs="Times New Roman"/>
          <w:sz w:val="20"/>
          <w:szCs w:val="20"/>
          <w:lang w:val="en-US"/>
        </w:rPr>
        <w:t>J;Casson</w:t>
      </w:r>
      <w:proofErr w:type="spellEnd"/>
      <w:r w:rsidRPr="00D94BD3">
        <w:rPr>
          <w:rFonts w:ascii="Times New Roman" w:hAnsi="Times New Roman" w:cs="Times New Roman"/>
          <w:sz w:val="20"/>
          <w:szCs w:val="20"/>
          <w:lang w:val="en-US"/>
        </w:rPr>
        <w:t>, Marc C</w:t>
      </w:r>
      <w:r w:rsidRPr="00D94BD3">
        <w:rPr>
          <w:rFonts w:ascii="Times New Roman" w:hAnsi="Times New Roman" w:cs="Times New Roman"/>
          <w:bCs/>
          <w:sz w:val="20"/>
          <w:szCs w:val="20"/>
          <w:lang w:val="en-US"/>
        </w:rPr>
        <w:t xml:space="preserve"> </w:t>
      </w:r>
      <w:r w:rsidRPr="00D94BD3">
        <w:rPr>
          <w:rFonts w:ascii="Times New Roman" w:hAnsi="Times New Roman" w:cs="Times New Roman"/>
          <w:iCs/>
          <w:sz w:val="20"/>
          <w:szCs w:val="20"/>
          <w:lang w:val="en-US"/>
        </w:rPr>
        <w:t xml:space="preserve">Journal of International Business Studies; </w:t>
      </w:r>
      <w:r w:rsidRPr="00D94BD3">
        <w:rPr>
          <w:rFonts w:ascii="Times New Roman" w:hAnsi="Times New Roman" w:cs="Times New Roman"/>
          <w:sz w:val="20"/>
          <w:szCs w:val="20"/>
          <w:lang w:val="en-US"/>
        </w:rPr>
        <w:t xml:space="preserve">Third Quarter 1998; 29, 3; </w:t>
      </w:r>
      <w:proofErr w:type="spellStart"/>
      <w:r w:rsidRPr="00D94BD3">
        <w:rPr>
          <w:rFonts w:ascii="Times New Roman" w:hAnsi="Times New Roman" w:cs="Times New Roman"/>
          <w:sz w:val="20"/>
          <w:szCs w:val="20"/>
          <w:lang w:val="en-US"/>
        </w:rPr>
        <w:t>ProQuest</w:t>
      </w:r>
      <w:proofErr w:type="spellEnd"/>
      <w:r w:rsidRPr="00D94BD3">
        <w:rPr>
          <w:rFonts w:ascii="Times New Roman" w:hAnsi="Times New Roman" w:cs="Times New Roman"/>
          <w:sz w:val="20"/>
          <w:szCs w:val="20"/>
          <w:lang w:val="en-US"/>
        </w:rPr>
        <w:t xml:space="preserve"> pg. 539</w:t>
      </w:r>
    </w:p>
  </w:footnote>
  <w:footnote w:id="9">
    <w:p w:rsidR="007A25B4" w:rsidRPr="001806A4" w:rsidRDefault="007A25B4" w:rsidP="001806A4">
      <w:pPr>
        <w:spacing w:line="360" w:lineRule="auto"/>
        <w:jc w:val="both"/>
        <w:rPr>
          <w:rFonts w:ascii="Times New Roman" w:hAnsi="Times New Roman" w:cs="Times New Roman"/>
          <w:color w:val="000000"/>
          <w:sz w:val="20"/>
          <w:szCs w:val="20"/>
        </w:rPr>
      </w:pPr>
      <w:r w:rsidRPr="001806A4">
        <w:rPr>
          <w:rStyle w:val="a9"/>
          <w:sz w:val="20"/>
          <w:szCs w:val="20"/>
        </w:rPr>
        <w:footnoteRef/>
      </w:r>
      <w:r w:rsidRPr="001806A4">
        <w:rPr>
          <w:sz w:val="20"/>
          <w:szCs w:val="20"/>
        </w:rPr>
        <w:t xml:space="preserve"> </w:t>
      </w:r>
      <w:proofErr w:type="spellStart"/>
      <w:r w:rsidRPr="001806A4">
        <w:rPr>
          <w:rFonts w:ascii="Times New Roman" w:hAnsi="Times New Roman" w:cs="Times New Roman"/>
          <w:color w:val="000000"/>
          <w:sz w:val="20"/>
          <w:szCs w:val="20"/>
        </w:rPr>
        <w:t>Аккерман</w:t>
      </w:r>
      <w:proofErr w:type="spellEnd"/>
      <w:r w:rsidRPr="001806A4">
        <w:rPr>
          <w:rFonts w:ascii="Times New Roman" w:hAnsi="Times New Roman" w:cs="Times New Roman"/>
          <w:color w:val="000000"/>
          <w:sz w:val="20"/>
          <w:szCs w:val="20"/>
        </w:rPr>
        <w:t xml:space="preserve"> Ш., </w:t>
      </w:r>
      <w:proofErr w:type="spellStart"/>
      <w:r w:rsidRPr="001806A4">
        <w:rPr>
          <w:rFonts w:ascii="Times New Roman" w:hAnsi="Times New Roman" w:cs="Times New Roman"/>
          <w:color w:val="000000"/>
          <w:sz w:val="20"/>
          <w:szCs w:val="20"/>
        </w:rPr>
        <w:t>Свирщевская</w:t>
      </w:r>
      <w:proofErr w:type="spellEnd"/>
      <w:r w:rsidRPr="001806A4">
        <w:rPr>
          <w:rFonts w:ascii="Times New Roman" w:hAnsi="Times New Roman" w:cs="Times New Roman"/>
          <w:color w:val="000000"/>
          <w:sz w:val="20"/>
          <w:szCs w:val="20"/>
        </w:rPr>
        <w:t xml:space="preserve"> А., "Азбука </w:t>
      </w:r>
      <w:r w:rsidRPr="001806A4">
        <w:rPr>
          <w:rFonts w:ascii="Times New Roman" w:hAnsi="Times New Roman" w:cs="Times New Roman"/>
          <w:color w:val="000000"/>
          <w:sz w:val="20"/>
          <w:szCs w:val="20"/>
          <w:lang w:val="en-US"/>
        </w:rPr>
        <w:t>M</w:t>
      </w:r>
      <w:r w:rsidRPr="001806A4">
        <w:rPr>
          <w:rFonts w:ascii="Times New Roman" w:hAnsi="Times New Roman" w:cs="Times New Roman"/>
          <w:color w:val="000000"/>
          <w:sz w:val="20"/>
          <w:szCs w:val="20"/>
        </w:rPr>
        <w:t>&amp;</w:t>
      </w:r>
      <w:r w:rsidRPr="001806A4">
        <w:rPr>
          <w:rFonts w:ascii="Times New Roman" w:hAnsi="Times New Roman" w:cs="Times New Roman"/>
          <w:color w:val="000000"/>
          <w:sz w:val="20"/>
          <w:szCs w:val="20"/>
          <w:lang w:val="en-US"/>
        </w:rPr>
        <w:t>A</w:t>
      </w:r>
      <w:r w:rsidRPr="001806A4">
        <w:rPr>
          <w:rFonts w:ascii="Times New Roman" w:hAnsi="Times New Roman" w:cs="Times New Roman"/>
          <w:color w:val="000000"/>
          <w:sz w:val="20"/>
          <w:szCs w:val="20"/>
        </w:rPr>
        <w:t>"//"Рынок ценных бумаг", №6, 1998 г.</w:t>
      </w:r>
    </w:p>
  </w:footnote>
  <w:footnote w:id="10">
    <w:p w:rsidR="007A25B4" w:rsidRPr="00D94BD3" w:rsidRDefault="007A25B4" w:rsidP="00D94BD3">
      <w:pPr>
        <w:autoSpaceDE w:val="0"/>
        <w:autoSpaceDN w:val="0"/>
        <w:adjustRightInd w:val="0"/>
        <w:spacing w:after="0" w:line="240" w:lineRule="auto"/>
        <w:rPr>
          <w:rFonts w:ascii="Times New Roman" w:hAnsi="Times New Roman" w:cs="Times New Roman"/>
          <w:sz w:val="20"/>
          <w:szCs w:val="20"/>
        </w:rPr>
      </w:pPr>
      <w:r w:rsidRPr="00003379">
        <w:rPr>
          <w:rStyle w:val="a9"/>
          <w:rFonts w:ascii="Times New Roman" w:hAnsi="Times New Roman" w:cs="Times New Roman"/>
          <w:sz w:val="20"/>
          <w:szCs w:val="20"/>
        </w:rPr>
        <w:footnoteRef/>
      </w:r>
      <w:r w:rsidRPr="00003379">
        <w:rPr>
          <w:rFonts w:ascii="Times New Roman" w:hAnsi="Times New Roman" w:cs="Times New Roman"/>
          <w:sz w:val="20"/>
          <w:szCs w:val="20"/>
        </w:rPr>
        <w:t xml:space="preserve"> Статья 52. Слияние обществ. Федерального закона  от 08.02.1998 </w:t>
      </w:r>
      <w:hyperlink r:id="rId4" w:tgtFrame="_blank" w:history="1">
        <w:r w:rsidRPr="00003379">
          <w:rPr>
            <w:rStyle w:val="a3"/>
            <w:rFonts w:ascii="Times New Roman" w:hAnsi="Times New Roman" w:cs="Times New Roman"/>
            <w:color w:val="auto"/>
            <w:sz w:val="20"/>
            <w:szCs w:val="20"/>
            <w:u w:val="none"/>
            <w:shd w:val="clear" w:color="auto" w:fill="FFFFFF"/>
          </w:rPr>
          <w:t>N 14-ФЗ (ред. от 29.12.2012) "Об обществах с ограниченной ответственностью"</w:t>
        </w:r>
      </w:hyperlink>
    </w:p>
  </w:footnote>
  <w:footnote w:id="11">
    <w:p w:rsidR="007A25B4" w:rsidRPr="007005F8" w:rsidRDefault="007A25B4" w:rsidP="007005F8">
      <w:pPr>
        <w:autoSpaceDE w:val="0"/>
        <w:autoSpaceDN w:val="0"/>
        <w:adjustRightInd w:val="0"/>
        <w:spacing w:after="0" w:line="240" w:lineRule="auto"/>
        <w:rPr>
          <w:rFonts w:ascii="Times New Roman" w:hAnsi="Times New Roman" w:cs="Times New Roman"/>
          <w:sz w:val="20"/>
          <w:szCs w:val="20"/>
        </w:rPr>
      </w:pPr>
      <w:r>
        <w:rPr>
          <w:rStyle w:val="a9"/>
        </w:rPr>
        <w:footnoteRef/>
      </w:r>
      <w:r>
        <w:t xml:space="preserve"> Статья 53. Присоединение общества. </w:t>
      </w:r>
      <w:r w:rsidRPr="00003379">
        <w:rPr>
          <w:rFonts w:ascii="Times New Roman" w:hAnsi="Times New Roman" w:cs="Times New Roman"/>
          <w:sz w:val="20"/>
          <w:szCs w:val="20"/>
        </w:rPr>
        <w:t xml:space="preserve">Федерального закона  от 08.02.1998 </w:t>
      </w:r>
      <w:hyperlink r:id="rId5" w:tgtFrame="_blank" w:history="1">
        <w:r w:rsidRPr="00003379">
          <w:rPr>
            <w:rStyle w:val="a3"/>
            <w:rFonts w:ascii="Times New Roman" w:hAnsi="Times New Roman" w:cs="Times New Roman"/>
            <w:color w:val="auto"/>
            <w:sz w:val="20"/>
            <w:szCs w:val="20"/>
            <w:u w:val="none"/>
            <w:shd w:val="clear" w:color="auto" w:fill="FFFFFF"/>
          </w:rPr>
          <w:t>N 14-ФЗ (ред. от 29.12.2012) "Об обществах с ограниченной ответственностью"</w:t>
        </w:r>
      </w:hyperlink>
    </w:p>
  </w:footnote>
  <w:footnote w:id="12">
    <w:p w:rsidR="007A25B4" w:rsidRPr="00E840E7" w:rsidRDefault="007A25B4">
      <w:pPr>
        <w:pStyle w:val="a7"/>
        <w:rPr>
          <w:rFonts w:ascii="Times New Roman" w:hAnsi="Times New Roman" w:cs="Times New Roman"/>
        </w:rPr>
      </w:pPr>
      <w:r w:rsidRPr="00E840E7">
        <w:rPr>
          <w:rStyle w:val="a9"/>
          <w:rFonts w:ascii="Times New Roman" w:hAnsi="Times New Roman" w:cs="Times New Roman"/>
        </w:rPr>
        <w:footnoteRef/>
      </w:r>
      <w:r w:rsidRPr="00E840E7">
        <w:rPr>
          <w:rFonts w:ascii="Times New Roman" w:hAnsi="Times New Roman" w:cs="Times New Roman"/>
        </w:rPr>
        <w:t xml:space="preserve"> </w:t>
      </w:r>
      <w:proofErr w:type="spellStart"/>
      <w:r w:rsidRPr="00E840E7">
        <w:t>Бикмаева</w:t>
      </w:r>
      <w:proofErr w:type="spellEnd"/>
      <w:r>
        <w:t xml:space="preserve"> Ф. Х.</w:t>
      </w:r>
      <w:r w:rsidRPr="00E840E7">
        <w:t xml:space="preserve">, </w:t>
      </w:r>
      <w:proofErr w:type="spellStart"/>
      <w:r w:rsidRPr="00E840E7">
        <w:t>Козейчук</w:t>
      </w:r>
      <w:proofErr w:type="spellEnd"/>
      <w:r>
        <w:t xml:space="preserve"> Д.А.</w:t>
      </w:r>
      <w:r w:rsidRPr="00E840E7">
        <w:t>, стратегии выхода иностранных компаний на российский рынок, маркетинг и маркетинговые исследования 03 (69) 2007</w:t>
      </w:r>
      <w:r>
        <w:t xml:space="preserve"> С. 182</w:t>
      </w:r>
    </w:p>
  </w:footnote>
  <w:footnote w:id="13">
    <w:p w:rsidR="007A25B4" w:rsidRPr="00A83D87" w:rsidRDefault="007A25B4">
      <w:pPr>
        <w:pStyle w:val="a7"/>
      </w:pPr>
      <w:r w:rsidRPr="00E840E7">
        <w:rPr>
          <w:rStyle w:val="a9"/>
          <w:rFonts w:ascii="Times New Roman" w:hAnsi="Times New Roman" w:cs="Times New Roman"/>
        </w:rPr>
        <w:footnoteRef/>
      </w:r>
      <w:r w:rsidRPr="00E840E7">
        <w:rPr>
          <w:rFonts w:ascii="Times New Roman" w:hAnsi="Times New Roman" w:cs="Times New Roman"/>
        </w:rPr>
        <w:t xml:space="preserve"> </w:t>
      </w:r>
      <w:proofErr w:type="spellStart"/>
      <w:r w:rsidRPr="00E840E7">
        <w:rPr>
          <w:rFonts w:ascii="Times New Roman" w:hAnsi="Times New Roman" w:cs="Times New Roman"/>
          <w:color w:val="231F20"/>
        </w:rPr>
        <w:t>Гохан</w:t>
      </w:r>
      <w:proofErr w:type="spellEnd"/>
      <w:r w:rsidRPr="00E840E7">
        <w:rPr>
          <w:rFonts w:ascii="Times New Roman" w:hAnsi="Times New Roman" w:cs="Times New Roman"/>
          <w:color w:val="231F20"/>
        </w:rPr>
        <w:t xml:space="preserve"> П. Слияния и поглощения компаний. — М.: </w:t>
      </w:r>
      <w:proofErr w:type="spellStart"/>
      <w:r w:rsidRPr="00E840E7">
        <w:rPr>
          <w:rFonts w:ascii="Times New Roman" w:hAnsi="Times New Roman" w:cs="Times New Roman"/>
          <w:color w:val="231F20"/>
        </w:rPr>
        <w:t>Альпина</w:t>
      </w:r>
      <w:proofErr w:type="spellEnd"/>
      <w:r w:rsidRPr="00E840E7">
        <w:rPr>
          <w:rFonts w:ascii="Times New Roman" w:hAnsi="Times New Roman" w:cs="Times New Roman"/>
          <w:color w:val="231F20"/>
        </w:rPr>
        <w:t xml:space="preserve"> Бизнес Букс, 2006.</w:t>
      </w:r>
    </w:p>
  </w:footnote>
  <w:footnote w:id="14">
    <w:p w:rsidR="007A25B4" w:rsidRPr="00E840E7" w:rsidRDefault="007A25B4" w:rsidP="00A83D87">
      <w:pPr>
        <w:autoSpaceDE w:val="0"/>
        <w:autoSpaceDN w:val="0"/>
        <w:adjustRightInd w:val="0"/>
        <w:spacing w:after="0" w:line="240" w:lineRule="auto"/>
        <w:rPr>
          <w:rFonts w:ascii="Times New Roman" w:hAnsi="Times New Roman" w:cs="Times New Roman"/>
          <w:color w:val="231F20"/>
          <w:sz w:val="20"/>
          <w:szCs w:val="20"/>
          <w:lang w:val="en-US"/>
        </w:rPr>
      </w:pPr>
      <w:r w:rsidRPr="00E840E7">
        <w:rPr>
          <w:rStyle w:val="a9"/>
          <w:rFonts w:ascii="Times New Roman" w:hAnsi="Times New Roman" w:cs="Times New Roman"/>
          <w:sz w:val="20"/>
          <w:szCs w:val="20"/>
        </w:rPr>
        <w:footnoteRef/>
      </w:r>
      <w:r w:rsidRPr="00E840E7">
        <w:rPr>
          <w:rFonts w:ascii="Times New Roman" w:hAnsi="Times New Roman" w:cs="Times New Roman"/>
          <w:sz w:val="20"/>
          <w:szCs w:val="20"/>
          <w:lang w:val="en-US"/>
        </w:rPr>
        <w:t xml:space="preserve"> </w:t>
      </w:r>
      <w:r w:rsidRPr="00E840E7">
        <w:rPr>
          <w:rFonts w:ascii="Times New Roman" w:hAnsi="Times New Roman" w:cs="Times New Roman"/>
          <w:color w:val="231F20"/>
          <w:sz w:val="20"/>
          <w:szCs w:val="20"/>
          <w:lang w:val="en-US"/>
        </w:rPr>
        <w:t xml:space="preserve">Levy H. and </w:t>
      </w:r>
      <w:proofErr w:type="spellStart"/>
      <w:r w:rsidRPr="00E840E7">
        <w:rPr>
          <w:rFonts w:ascii="Times New Roman" w:hAnsi="Times New Roman" w:cs="Times New Roman"/>
          <w:color w:val="231F20"/>
          <w:sz w:val="20"/>
          <w:szCs w:val="20"/>
          <w:lang w:val="en-US"/>
        </w:rPr>
        <w:t>Sarnat</w:t>
      </w:r>
      <w:proofErr w:type="spellEnd"/>
      <w:r w:rsidRPr="00E840E7">
        <w:rPr>
          <w:rFonts w:ascii="Times New Roman" w:hAnsi="Times New Roman" w:cs="Times New Roman"/>
          <w:color w:val="231F20"/>
          <w:sz w:val="20"/>
          <w:szCs w:val="20"/>
          <w:lang w:val="en-US"/>
        </w:rPr>
        <w:t xml:space="preserve"> M. (1970). Diversification, Portfolio Analysis and the Uneasy Case for Conglomerate</w:t>
      </w:r>
    </w:p>
    <w:p w:rsidR="007A25B4" w:rsidRPr="00E840E7" w:rsidRDefault="007A25B4" w:rsidP="00A83D87">
      <w:pPr>
        <w:pStyle w:val="a7"/>
        <w:rPr>
          <w:rFonts w:ascii="Times New Roman" w:hAnsi="Times New Roman" w:cs="Times New Roman"/>
          <w:lang w:val="en-US"/>
        </w:rPr>
      </w:pPr>
      <w:proofErr w:type="gramStart"/>
      <w:r w:rsidRPr="00E840E7">
        <w:rPr>
          <w:rFonts w:ascii="Times New Roman" w:hAnsi="Times New Roman" w:cs="Times New Roman"/>
          <w:color w:val="231F20"/>
          <w:lang w:val="en-US"/>
        </w:rPr>
        <w:t>Mergers.</w:t>
      </w:r>
      <w:proofErr w:type="gramEnd"/>
      <w:r w:rsidRPr="00E840E7">
        <w:rPr>
          <w:rFonts w:ascii="Times New Roman" w:hAnsi="Times New Roman" w:cs="Times New Roman"/>
          <w:color w:val="231F20"/>
          <w:lang w:val="en-US"/>
        </w:rPr>
        <w:t xml:space="preserve"> </w:t>
      </w:r>
      <w:proofErr w:type="gramStart"/>
      <w:r w:rsidRPr="00E840E7">
        <w:rPr>
          <w:rFonts w:ascii="Times New Roman" w:hAnsi="Times New Roman" w:cs="Times New Roman"/>
          <w:i/>
          <w:iCs/>
          <w:color w:val="231F20"/>
          <w:lang w:val="en-US"/>
        </w:rPr>
        <w:t>Journal of Finance</w:t>
      </w:r>
      <w:r w:rsidRPr="00E840E7">
        <w:rPr>
          <w:rFonts w:ascii="Times New Roman" w:hAnsi="Times New Roman" w:cs="Times New Roman"/>
          <w:color w:val="231F20"/>
          <w:lang w:val="en-US"/>
        </w:rPr>
        <w:t>, 25, №4 (September), pp. 795–802.</w:t>
      </w:r>
      <w:proofErr w:type="gramEnd"/>
    </w:p>
  </w:footnote>
  <w:footnote w:id="15">
    <w:p w:rsidR="007A25B4" w:rsidRPr="00E840E7" w:rsidRDefault="007A25B4" w:rsidP="00A83D87">
      <w:pPr>
        <w:autoSpaceDE w:val="0"/>
        <w:autoSpaceDN w:val="0"/>
        <w:adjustRightInd w:val="0"/>
        <w:spacing w:after="0" w:line="240" w:lineRule="auto"/>
        <w:rPr>
          <w:rFonts w:ascii="Times New Roman" w:hAnsi="Times New Roman" w:cs="Times New Roman"/>
          <w:color w:val="231F20"/>
          <w:sz w:val="20"/>
          <w:szCs w:val="20"/>
          <w:lang w:val="en-US"/>
        </w:rPr>
      </w:pPr>
      <w:r w:rsidRPr="00E840E7">
        <w:rPr>
          <w:rStyle w:val="a9"/>
          <w:rFonts w:ascii="Times New Roman" w:hAnsi="Times New Roman" w:cs="Times New Roman"/>
          <w:sz w:val="20"/>
          <w:szCs w:val="20"/>
        </w:rPr>
        <w:footnoteRef/>
      </w:r>
      <w:r w:rsidRPr="00E840E7">
        <w:rPr>
          <w:rFonts w:ascii="Times New Roman" w:hAnsi="Times New Roman" w:cs="Times New Roman"/>
          <w:sz w:val="20"/>
          <w:szCs w:val="20"/>
          <w:lang w:val="en-US"/>
        </w:rPr>
        <w:t xml:space="preserve"> </w:t>
      </w:r>
      <w:r w:rsidRPr="00E840E7">
        <w:rPr>
          <w:rFonts w:ascii="Times New Roman" w:hAnsi="Times New Roman" w:cs="Times New Roman"/>
          <w:color w:val="231F20"/>
          <w:sz w:val="20"/>
          <w:szCs w:val="20"/>
          <w:lang w:val="en-US"/>
        </w:rPr>
        <w:t>Mark N. Clemente, David S. Greenspan (1998). Winning at Mergers and Acquisitions: The Guide to Market_</w:t>
      </w:r>
    </w:p>
    <w:p w:rsidR="007A25B4" w:rsidRPr="00A83D87" w:rsidRDefault="007A25B4" w:rsidP="00A83D87">
      <w:pPr>
        <w:pStyle w:val="a7"/>
        <w:rPr>
          <w:lang w:val="en-US"/>
        </w:rPr>
      </w:pPr>
      <w:r w:rsidRPr="00E840E7">
        <w:rPr>
          <w:rFonts w:ascii="Times New Roman" w:hAnsi="Times New Roman" w:cs="Times New Roman"/>
          <w:color w:val="231F20"/>
          <w:lang w:val="en-US"/>
        </w:rPr>
        <w:t>Focused Planning and Integration. New York: John Wiley &amp; Sons.</w:t>
      </w:r>
    </w:p>
  </w:footnote>
  <w:footnote w:id="16">
    <w:p w:rsidR="007A25B4" w:rsidRPr="00E840E7" w:rsidRDefault="007A25B4">
      <w:pPr>
        <w:pStyle w:val="a7"/>
        <w:rPr>
          <w:rFonts w:ascii="Times New Roman" w:hAnsi="Times New Roman" w:cs="Times New Roman"/>
        </w:rPr>
      </w:pPr>
      <w:r w:rsidRPr="00E840E7">
        <w:rPr>
          <w:rStyle w:val="a9"/>
          <w:rFonts w:ascii="Times New Roman" w:hAnsi="Times New Roman" w:cs="Times New Roman"/>
        </w:rPr>
        <w:footnoteRef/>
      </w:r>
      <w:r w:rsidRPr="00E840E7">
        <w:rPr>
          <w:rFonts w:ascii="Times New Roman" w:hAnsi="Times New Roman" w:cs="Times New Roman"/>
          <w:lang w:val="en-US"/>
        </w:rPr>
        <w:t xml:space="preserve"> Dennis E. Logue and Philippe A. </w:t>
      </w:r>
      <w:proofErr w:type="spellStart"/>
      <w:r w:rsidRPr="00E840E7">
        <w:rPr>
          <w:rFonts w:ascii="Times New Roman" w:hAnsi="Times New Roman" w:cs="Times New Roman"/>
          <w:lang w:val="en-US"/>
        </w:rPr>
        <w:t>Naert</w:t>
      </w:r>
      <w:proofErr w:type="spellEnd"/>
      <w:r w:rsidRPr="00E840E7">
        <w:rPr>
          <w:rFonts w:ascii="Times New Roman" w:hAnsi="Times New Roman" w:cs="Times New Roman"/>
          <w:lang w:val="en-US"/>
        </w:rPr>
        <w:t xml:space="preserve"> A theory of conglomerate mergers: comment and </w:t>
      </w:r>
      <w:proofErr w:type="spellStart"/>
      <w:r w:rsidRPr="00E840E7">
        <w:rPr>
          <w:rFonts w:ascii="Times New Roman" w:hAnsi="Times New Roman" w:cs="Times New Roman"/>
          <w:lang w:val="en-US"/>
        </w:rPr>
        <w:t>extention</w:t>
      </w:r>
      <w:proofErr w:type="spellEnd"/>
      <w:r w:rsidRPr="00E840E7">
        <w:rPr>
          <w:rFonts w:ascii="Times New Roman" w:hAnsi="Times New Roman" w:cs="Times New Roman"/>
          <w:lang w:val="en-US"/>
        </w:rPr>
        <w:t xml:space="preserve"> – The quarterly Journal of Economics vol.84. </w:t>
      </w:r>
      <w:r w:rsidRPr="00E840E7">
        <w:rPr>
          <w:rFonts w:ascii="Times New Roman" w:hAnsi="Times New Roman" w:cs="Times New Roman"/>
        </w:rPr>
        <w:t xml:space="preserve">1970 </w:t>
      </w:r>
      <w:r w:rsidRPr="00E840E7">
        <w:rPr>
          <w:rFonts w:ascii="Times New Roman" w:hAnsi="Times New Roman" w:cs="Times New Roman"/>
          <w:lang w:val="en-US"/>
        </w:rPr>
        <w:t>pp</w:t>
      </w:r>
      <w:r w:rsidRPr="00E840E7">
        <w:rPr>
          <w:rFonts w:ascii="Times New Roman" w:hAnsi="Times New Roman" w:cs="Times New Roman"/>
        </w:rPr>
        <w:t xml:space="preserve">.633 </w:t>
      </w:r>
      <w:proofErr w:type="spellStart"/>
      <w:r w:rsidRPr="00E840E7">
        <w:rPr>
          <w:rFonts w:ascii="Times New Roman" w:hAnsi="Times New Roman" w:cs="Times New Roman"/>
          <w:lang w:val="en-US"/>
        </w:rPr>
        <w:t>sqq</w:t>
      </w:r>
      <w:proofErr w:type="spellEnd"/>
    </w:p>
  </w:footnote>
  <w:footnote w:id="17">
    <w:p w:rsidR="007A25B4" w:rsidRPr="00D13BE8" w:rsidRDefault="007A25B4" w:rsidP="00D13BE8">
      <w:r w:rsidRPr="00E840E7">
        <w:rPr>
          <w:rStyle w:val="a9"/>
          <w:rFonts w:ascii="Times New Roman" w:hAnsi="Times New Roman" w:cs="Times New Roman"/>
          <w:sz w:val="20"/>
          <w:szCs w:val="20"/>
        </w:rPr>
        <w:footnoteRef/>
      </w:r>
      <w:r w:rsidRPr="00E840E7">
        <w:rPr>
          <w:rFonts w:ascii="Times New Roman" w:hAnsi="Times New Roman" w:cs="Times New Roman"/>
          <w:sz w:val="20"/>
          <w:szCs w:val="20"/>
        </w:rPr>
        <w:t xml:space="preserve"> </w:t>
      </w:r>
      <w:proofErr w:type="spellStart"/>
      <w:r w:rsidRPr="00E840E7">
        <w:rPr>
          <w:rFonts w:ascii="Times New Roman" w:hAnsi="Times New Roman" w:cs="Times New Roman"/>
          <w:sz w:val="20"/>
          <w:szCs w:val="20"/>
        </w:rPr>
        <w:t>Бикмаева</w:t>
      </w:r>
      <w:proofErr w:type="spellEnd"/>
      <w:r>
        <w:rPr>
          <w:rFonts w:ascii="Times New Roman" w:hAnsi="Times New Roman" w:cs="Times New Roman"/>
          <w:sz w:val="20"/>
          <w:szCs w:val="20"/>
        </w:rPr>
        <w:t xml:space="preserve"> Ф. Х. </w:t>
      </w:r>
      <w:r w:rsidRPr="00E840E7">
        <w:rPr>
          <w:rFonts w:ascii="Times New Roman" w:hAnsi="Times New Roman" w:cs="Times New Roman"/>
          <w:sz w:val="20"/>
          <w:szCs w:val="20"/>
        </w:rPr>
        <w:t xml:space="preserve">, </w:t>
      </w:r>
      <w:proofErr w:type="spellStart"/>
      <w:r w:rsidRPr="00E840E7">
        <w:rPr>
          <w:rFonts w:ascii="Times New Roman" w:hAnsi="Times New Roman" w:cs="Times New Roman"/>
          <w:sz w:val="20"/>
          <w:szCs w:val="20"/>
        </w:rPr>
        <w:t>Козейчук</w:t>
      </w:r>
      <w:proofErr w:type="spellEnd"/>
      <w:r>
        <w:rPr>
          <w:rFonts w:ascii="Times New Roman" w:hAnsi="Times New Roman" w:cs="Times New Roman"/>
          <w:sz w:val="20"/>
          <w:szCs w:val="20"/>
        </w:rPr>
        <w:t xml:space="preserve"> Д. А., С</w:t>
      </w:r>
      <w:r w:rsidRPr="00E840E7">
        <w:rPr>
          <w:rFonts w:ascii="Times New Roman" w:hAnsi="Times New Roman" w:cs="Times New Roman"/>
          <w:sz w:val="20"/>
          <w:szCs w:val="20"/>
        </w:rPr>
        <w:t>тратегии выхода иностранных компаний на российский рынок, маркетинг и маркетинговые исследования 03 (69) 2007</w:t>
      </w:r>
      <w:r>
        <w:rPr>
          <w:rFonts w:ascii="Times New Roman" w:hAnsi="Times New Roman" w:cs="Times New Roman"/>
          <w:sz w:val="20"/>
          <w:szCs w:val="20"/>
        </w:rPr>
        <w:t xml:space="preserve"> С.184</w:t>
      </w:r>
    </w:p>
  </w:footnote>
  <w:footnote w:id="18">
    <w:p w:rsidR="005103CD" w:rsidRPr="0014420D" w:rsidRDefault="005103CD" w:rsidP="005103CD">
      <w:pPr>
        <w:pStyle w:val="a7"/>
        <w:rPr>
          <w:lang w:val="en-US"/>
        </w:rPr>
      </w:pPr>
      <w:r w:rsidRPr="009E61FA">
        <w:rPr>
          <w:rStyle w:val="a9"/>
          <w:rFonts w:ascii="Times New Roman" w:hAnsi="Times New Roman" w:cs="Times New Roman"/>
        </w:rPr>
        <w:footnoteRef/>
      </w:r>
      <w:r w:rsidRPr="009E61FA">
        <w:rPr>
          <w:rFonts w:ascii="Times New Roman" w:hAnsi="Times New Roman" w:cs="Times New Roman"/>
          <w:lang w:val="en-US"/>
        </w:rPr>
        <w:t xml:space="preserve"> </w:t>
      </w:r>
      <w:r w:rsidRPr="009E61FA">
        <w:rPr>
          <w:rFonts w:ascii="Times New Roman" w:hAnsi="Times New Roman" w:cs="Times New Roman"/>
          <w:color w:val="000000"/>
          <w:shd w:val="clear" w:color="auto" w:fill="FFFFFF"/>
          <w:lang w:val="en-US"/>
        </w:rPr>
        <w:t>Han, C.M. (1989):</w:t>
      </w:r>
      <w:r w:rsidRPr="009E61FA">
        <w:rPr>
          <w:rStyle w:val="apple-converted-space"/>
          <w:rFonts w:ascii="Times New Roman" w:hAnsi="Times New Roman" w:cs="Times New Roman"/>
          <w:color w:val="000000"/>
          <w:shd w:val="clear" w:color="auto" w:fill="FFFFFF"/>
          <w:lang w:val="en-US"/>
        </w:rPr>
        <w:t> </w:t>
      </w:r>
      <w:r w:rsidRPr="009E61FA">
        <w:rPr>
          <w:rFonts w:ascii="Times New Roman" w:hAnsi="Times New Roman" w:cs="Times New Roman"/>
          <w:color w:val="000000"/>
          <w:shd w:val="clear" w:color="auto" w:fill="FFFFFF"/>
          <w:lang w:val="en-US"/>
        </w:rPr>
        <w:t>Country image: halo or summary construct?, in: Journal of Marketing Research, Vol. 26, No. 2, pp. 22-229</w:t>
      </w:r>
    </w:p>
  </w:footnote>
  <w:footnote w:id="19">
    <w:p w:rsidR="005103CD" w:rsidRPr="0014420D" w:rsidRDefault="005103CD" w:rsidP="005103CD">
      <w:pPr>
        <w:pStyle w:val="a7"/>
        <w:rPr>
          <w:lang w:val="en-US"/>
        </w:rPr>
      </w:pPr>
      <w:r w:rsidRPr="009E61FA">
        <w:rPr>
          <w:rStyle w:val="a9"/>
          <w:rFonts w:ascii="Times New Roman" w:hAnsi="Times New Roman" w:cs="Times New Roman"/>
        </w:rPr>
        <w:footnoteRef/>
      </w:r>
      <w:r w:rsidRPr="009E61FA">
        <w:rPr>
          <w:rFonts w:ascii="Times New Roman" w:hAnsi="Times New Roman" w:cs="Times New Roman"/>
          <w:lang w:val="en-US"/>
        </w:rPr>
        <w:t xml:space="preserve"> </w:t>
      </w:r>
      <w:proofErr w:type="spellStart"/>
      <w:r w:rsidRPr="009E61FA">
        <w:rPr>
          <w:rFonts w:ascii="Times New Roman" w:hAnsi="Times New Roman" w:cs="Times New Roman"/>
          <w:lang w:val="en-US"/>
        </w:rPr>
        <w:t>Niels</w:t>
      </w:r>
      <w:proofErr w:type="spellEnd"/>
      <w:r w:rsidRPr="009E61FA">
        <w:rPr>
          <w:rFonts w:ascii="Times New Roman" w:hAnsi="Times New Roman" w:cs="Times New Roman"/>
          <w:lang w:val="en-US"/>
        </w:rPr>
        <w:t xml:space="preserve"> G. </w:t>
      </w:r>
      <w:proofErr w:type="spellStart"/>
      <w:r w:rsidRPr="009E61FA">
        <w:rPr>
          <w:rFonts w:ascii="Times New Roman" w:hAnsi="Times New Roman" w:cs="Times New Roman"/>
          <w:lang w:val="en-US"/>
        </w:rPr>
        <w:t>Noorderhaven</w:t>
      </w:r>
      <w:proofErr w:type="spellEnd"/>
      <w:r w:rsidRPr="009E61FA">
        <w:rPr>
          <w:rFonts w:ascii="Times New Roman" w:hAnsi="Times New Roman" w:cs="Times New Roman"/>
          <w:lang w:val="en-US"/>
        </w:rPr>
        <w:t>, Ann-</w:t>
      </w:r>
      <w:proofErr w:type="spellStart"/>
      <w:r w:rsidRPr="009E61FA">
        <w:rPr>
          <w:rFonts w:ascii="Times New Roman" w:hAnsi="Times New Roman" w:cs="Times New Roman"/>
          <w:lang w:val="en-US"/>
        </w:rPr>
        <w:t>Wil</w:t>
      </w:r>
      <w:proofErr w:type="spellEnd"/>
      <w:r w:rsidRPr="009E61FA">
        <w:rPr>
          <w:rFonts w:ascii="Times New Roman" w:hAnsi="Times New Roman" w:cs="Times New Roman"/>
          <w:lang w:val="en-US"/>
        </w:rPr>
        <w:t xml:space="preserve"> </w:t>
      </w:r>
      <w:proofErr w:type="spellStart"/>
      <w:r w:rsidRPr="009E61FA">
        <w:rPr>
          <w:rFonts w:ascii="Times New Roman" w:hAnsi="Times New Roman" w:cs="Times New Roman"/>
          <w:lang w:val="en-US"/>
        </w:rPr>
        <w:t>Harzing</w:t>
      </w:r>
      <w:proofErr w:type="spellEnd"/>
      <w:r w:rsidRPr="009E61FA">
        <w:rPr>
          <w:rFonts w:ascii="Times New Roman" w:hAnsi="Times New Roman" w:cs="Times New Roman"/>
          <w:lang w:val="en-US"/>
        </w:rPr>
        <w:t>: “The “country-of-origin effect” in multinational corporations: Sources, mechanisms and moderating conditions“, in Managemen</w:t>
      </w:r>
      <w:r>
        <w:rPr>
          <w:rFonts w:ascii="Times New Roman" w:hAnsi="Times New Roman" w:cs="Times New Roman"/>
          <w:lang w:val="en-US"/>
        </w:rPr>
        <w:t xml:space="preserve">t International Review, vol. 43 </w:t>
      </w:r>
      <w:r w:rsidRPr="009E61FA">
        <w:rPr>
          <w:rFonts w:ascii="Times New Roman" w:hAnsi="Times New Roman" w:cs="Times New Roman"/>
          <w:lang w:val="en-US"/>
        </w:rPr>
        <w:t>(2003), special issue 2, pp. 47-66.</w:t>
      </w:r>
    </w:p>
  </w:footnote>
  <w:footnote w:id="20">
    <w:p w:rsidR="005103CD" w:rsidRPr="0014420D" w:rsidRDefault="005103CD" w:rsidP="005103CD">
      <w:pPr>
        <w:pStyle w:val="a7"/>
        <w:rPr>
          <w:lang w:val="en-US"/>
        </w:rPr>
      </w:pPr>
      <w:r w:rsidRPr="00E840E7">
        <w:rPr>
          <w:rStyle w:val="a9"/>
          <w:rFonts w:ascii="Times New Roman" w:hAnsi="Times New Roman" w:cs="Times New Roman"/>
        </w:rPr>
        <w:footnoteRef/>
      </w:r>
      <w:r w:rsidRPr="00E840E7">
        <w:rPr>
          <w:rFonts w:ascii="Times New Roman" w:hAnsi="Times New Roman" w:cs="Times New Roman"/>
          <w:lang w:val="en-US"/>
        </w:rPr>
        <w:t xml:space="preserve"> Terence </w:t>
      </w:r>
      <w:proofErr w:type="spellStart"/>
      <w:r w:rsidRPr="00E840E7">
        <w:rPr>
          <w:rFonts w:ascii="Times New Roman" w:hAnsi="Times New Roman" w:cs="Times New Roman"/>
          <w:lang w:val="en-US"/>
        </w:rPr>
        <w:t>A.Shimp</w:t>
      </w:r>
      <w:proofErr w:type="spellEnd"/>
      <w:r w:rsidRPr="00E840E7">
        <w:rPr>
          <w:rFonts w:ascii="Times New Roman" w:hAnsi="Times New Roman" w:cs="Times New Roman"/>
          <w:lang w:val="en-US"/>
        </w:rPr>
        <w:t xml:space="preserve"> &amp; </w:t>
      </w:r>
      <w:proofErr w:type="spellStart"/>
      <w:r w:rsidRPr="00E840E7">
        <w:rPr>
          <w:rFonts w:ascii="Times New Roman" w:hAnsi="Times New Roman" w:cs="Times New Roman"/>
          <w:lang w:val="en-US"/>
        </w:rPr>
        <w:t>Subash</w:t>
      </w:r>
      <w:proofErr w:type="spellEnd"/>
      <w:r w:rsidRPr="00E840E7">
        <w:rPr>
          <w:rFonts w:ascii="Times New Roman" w:hAnsi="Times New Roman" w:cs="Times New Roman"/>
          <w:lang w:val="en-US"/>
        </w:rPr>
        <w:t xml:space="preserve"> Sharma – Consumer ethnocentrism: construction and </w:t>
      </w:r>
      <w:proofErr w:type="spellStart"/>
      <w:r w:rsidRPr="00E840E7">
        <w:rPr>
          <w:rFonts w:ascii="Times New Roman" w:hAnsi="Times New Roman" w:cs="Times New Roman"/>
          <w:lang w:val="en-US"/>
        </w:rPr>
        <w:t>xValidation</w:t>
      </w:r>
      <w:proofErr w:type="spellEnd"/>
      <w:r w:rsidRPr="00E840E7">
        <w:rPr>
          <w:rFonts w:ascii="Times New Roman" w:hAnsi="Times New Roman" w:cs="Times New Roman"/>
          <w:lang w:val="en-US"/>
        </w:rPr>
        <w:t xml:space="preserve"> of CETSCALE, Journal of marketing research, </w:t>
      </w:r>
      <w:proofErr w:type="spellStart"/>
      <w:r w:rsidRPr="00E840E7">
        <w:rPr>
          <w:rFonts w:ascii="Times New Roman" w:hAnsi="Times New Roman" w:cs="Times New Roman"/>
          <w:lang w:val="en-US"/>
        </w:rPr>
        <w:t>vol</w:t>
      </w:r>
      <w:proofErr w:type="spellEnd"/>
      <w:r w:rsidRPr="00E840E7">
        <w:rPr>
          <w:rFonts w:ascii="Times New Roman" w:hAnsi="Times New Roman" w:cs="Times New Roman"/>
          <w:lang w:val="en-US"/>
        </w:rPr>
        <w:t xml:space="preserve"> XXIV Aug. 1987, pp 280-289</w:t>
      </w:r>
    </w:p>
  </w:footnote>
  <w:footnote w:id="21">
    <w:p w:rsidR="005103CD" w:rsidRPr="0014420D" w:rsidRDefault="005103CD" w:rsidP="005103CD">
      <w:pPr>
        <w:pStyle w:val="a7"/>
        <w:rPr>
          <w:lang w:val="en-US"/>
        </w:rPr>
      </w:pPr>
      <w:r w:rsidRPr="001806A4">
        <w:rPr>
          <w:rStyle w:val="a9"/>
          <w:rFonts w:ascii="Times New Roman" w:hAnsi="Times New Roman" w:cs="Times New Roman"/>
        </w:rPr>
        <w:footnoteRef/>
      </w:r>
      <w:r w:rsidRPr="001806A4">
        <w:rPr>
          <w:rFonts w:ascii="Times New Roman" w:hAnsi="Times New Roman" w:cs="Times New Roman"/>
          <w:lang w:val="en-US"/>
        </w:rPr>
        <w:t xml:space="preserve"> </w:t>
      </w:r>
      <w:proofErr w:type="spellStart"/>
      <w:r w:rsidRPr="001806A4">
        <w:rPr>
          <w:rFonts w:ascii="Times New Roman" w:hAnsi="Times New Roman" w:cs="Times New Roman"/>
          <w:lang w:val="en-US"/>
        </w:rPr>
        <w:t>Onkvisit</w:t>
      </w:r>
      <w:proofErr w:type="spellEnd"/>
      <w:r w:rsidRPr="001806A4">
        <w:rPr>
          <w:rFonts w:ascii="Times New Roman" w:hAnsi="Times New Roman" w:cs="Times New Roman"/>
          <w:lang w:val="en-US"/>
        </w:rPr>
        <w:t xml:space="preserve">, </w:t>
      </w:r>
      <w:proofErr w:type="spellStart"/>
      <w:r w:rsidRPr="001806A4">
        <w:rPr>
          <w:rFonts w:ascii="Times New Roman" w:hAnsi="Times New Roman" w:cs="Times New Roman"/>
          <w:lang w:val="en-US"/>
        </w:rPr>
        <w:t>Sak</w:t>
      </w:r>
      <w:proofErr w:type="spellEnd"/>
      <w:r w:rsidRPr="001806A4">
        <w:rPr>
          <w:rFonts w:ascii="Times New Roman" w:hAnsi="Times New Roman" w:cs="Times New Roman"/>
          <w:lang w:val="en-US"/>
        </w:rPr>
        <w:t xml:space="preserve">; Shaw John J. - International marketing: strategy and theory – </w:t>
      </w:r>
      <w:proofErr w:type="spellStart"/>
      <w:r w:rsidRPr="001806A4">
        <w:rPr>
          <w:rFonts w:ascii="Times New Roman" w:hAnsi="Times New Roman" w:cs="Times New Roman"/>
          <w:lang w:val="en-US" w:eastAsia="ru-RU"/>
        </w:rPr>
        <w:t>Routledge</w:t>
      </w:r>
      <w:proofErr w:type="spellEnd"/>
      <w:r w:rsidRPr="001806A4">
        <w:rPr>
          <w:rFonts w:ascii="Times New Roman" w:hAnsi="Times New Roman" w:cs="Times New Roman"/>
          <w:lang w:val="en-US" w:eastAsia="ru-RU"/>
        </w:rPr>
        <w:t>; 5 edition, 2008. p.736</w:t>
      </w:r>
      <w:r w:rsidRPr="001806A4">
        <w:rPr>
          <w:rFonts w:ascii="Times New Roman" w:hAnsi="Times New Roman" w:cs="Times New Roman"/>
          <w:lang w:val="en-US"/>
        </w:rPr>
        <w:t xml:space="preserve"> </w:t>
      </w:r>
    </w:p>
  </w:footnote>
  <w:footnote w:id="22">
    <w:p w:rsidR="005103CD" w:rsidRDefault="005103CD" w:rsidP="005103CD">
      <w:pPr>
        <w:pStyle w:val="a7"/>
      </w:pPr>
      <w:r w:rsidRPr="001806A4">
        <w:rPr>
          <w:rStyle w:val="a9"/>
          <w:rFonts w:ascii="Times New Roman" w:hAnsi="Times New Roman" w:cs="Times New Roman"/>
          <w:b/>
          <w:bCs/>
        </w:rPr>
        <w:footnoteRef/>
      </w:r>
      <w:r w:rsidRPr="001806A4">
        <w:rPr>
          <w:rFonts w:ascii="Times New Roman" w:hAnsi="Times New Roman" w:cs="Times New Roman"/>
          <w:b/>
          <w:bCs/>
          <w:lang w:val="en-US"/>
        </w:rPr>
        <w:t xml:space="preserve"> </w:t>
      </w:r>
      <w:r w:rsidRPr="001806A4">
        <w:rPr>
          <w:rFonts w:ascii="Times New Roman" w:hAnsi="Times New Roman" w:cs="Times New Roman"/>
          <w:lang w:val="en-US"/>
        </w:rPr>
        <w:t xml:space="preserve">Roll M. </w:t>
      </w:r>
      <w:hyperlink r:id="rId6" w:tooltip="Branding: The Country of Origin Effect" w:history="1">
        <w:r w:rsidRPr="001806A4">
          <w:rPr>
            <w:rStyle w:val="a3"/>
            <w:rFonts w:ascii="Times New Roman" w:hAnsi="Times New Roman" w:cs="Times New Roman"/>
            <w:spacing w:val="-19"/>
            <w:bdr w:val="none" w:sz="0" w:space="0" w:color="auto" w:frame="1"/>
            <w:lang w:val="en-US"/>
          </w:rPr>
          <w:t>Branding: The Country Of Origin Effect</w:t>
        </w:r>
      </w:hyperlink>
      <w:r w:rsidRPr="001806A4">
        <w:rPr>
          <w:rFonts w:ascii="Times New Roman" w:hAnsi="Times New Roman" w:cs="Times New Roman"/>
          <w:spacing w:val="-19"/>
          <w:lang w:val="en-US"/>
        </w:rPr>
        <w:t xml:space="preserve"> -// Branding Strategy Insider. </w:t>
      </w:r>
      <w:r w:rsidRPr="001806A4">
        <w:rPr>
          <w:rFonts w:ascii="Times New Roman" w:hAnsi="Times New Roman" w:cs="Times New Roman"/>
          <w:spacing w:val="-19"/>
        </w:rPr>
        <w:t xml:space="preserve">2008. </w:t>
      </w:r>
      <w:r w:rsidRPr="001806A4">
        <w:rPr>
          <w:rFonts w:ascii="Times New Roman" w:hAnsi="Times New Roman" w:cs="Times New Roman"/>
        </w:rPr>
        <w:t xml:space="preserve">[Электронный ресурс]. </w:t>
      </w:r>
      <w:r w:rsidRPr="001806A4">
        <w:rPr>
          <w:rFonts w:ascii="Times New Roman" w:hAnsi="Times New Roman" w:cs="Times New Roman"/>
          <w:lang w:val="en-US"/>
        </w:rPr>
        <w:t>URL</w:t>
      </w:r>
      <w:r w:rsidRPr="001806A4">
        <w:rPr>
          <w:rFonts w:ascii="Times New Roman" w:hAnsi="Times New Roman" w:cs="Times New Roman"/>
        </w:rPr>
        <w:t>:</w:t>
      </w:r>
      <w:r w:rsidRPr="001806A4">
        <w:rPr>
          <w:rFonts w:ascii="Times New Roman" w:hAnsi="Times New Roman" w:cs="Times New Roman"/>
          <w:spacing w:val="-19"/>
        </w:rPr>
        <w:t xml:space="preserve"> </w:t>
      </w:r>
      <w:hyperlink r:id="rId7" w:anchor=".UZDewKK-2So" w:history="1">
        <w:r w:rsidRPr="001806A4">
          <w:rPr>
            <w:rStyle w:val="a3"/>
            <w:rFonts w:ascii="Times New Roman" w:hAnsi="Times New Roman" w:cs="Times New Roman"/>
            <w:lang w:val="en-US"/>
          </w:rPr>
          <w:t>http</w:t>
        </w:r>
        <w:r w:rsidRPr="001806A4">
          <w:rPr>
            <w:rStyle w:val="a3"/>
            <w:rFonts w:ascii="Times New Roman" w:hAnsi="Times New Roman" w:cs="Times New Roman"/>
          </w:rPr>
          <w:t>://</w:t>
        </w:r>
        <w:r w:rsidRPr="001806A4">
          <w:rPr>
            <w:rStyle w:val="a3"/>
            <w:rFonts w:ascii="Times New Roman" w:hAnsi="Times New Roman" w:cs="Times New Roman"/>
            <w:lang w:val="en-US"/>
          </w:rPr>
          <w:t>www</w:t>
        </w:r>
        <w:r w:rsidRPr="001806A4">
          <w:rPr>
            <w:rStyle w:val="a3"/>
            <w:rFonts w:ascii="Times New Roman" w:hAnsi="Times New Roman" w:cs="Times New Roman"/>
          </w:rPr>
          <w:t>.</w:t>
        </w:r>
        <w:proofErr w:type="spellStart"/>
        <w:r w:rsidRPr="001806A4">
          <w:rPr>
            <w:rStyle w:val="a3"/>
            <w:rFonts w:ascii="Times New Roman" w:hAnsi="Times New Roman" w:cs="Times New Roman"/>
            <w:lang w:val="en-US"/>
          </w:rPr>
          <w:t>brandingstrategyinsider</w:t>
        </w:r>
        <w:proofErr w:type="spellEnd"/>
        <w:r w:rsidRPr="001806A4">
          <w:rPr>
            <w:rStyle w:val="a3"/>
            <w:rFonts w:ascii="Times New Roman" w:hAnsi="Times New Roman" w:cs="Times New Roman"/>
          </w:rPr>
          <w:t>.</w:t>
        </w:r>
        <w:r w:rsidRPr="001806A4">
          <w:rPr>
            <w:rStyle w:val="a3"/>
            <w:rFonts w:ascii="Times New Roman" w:hAnsi="Times New Roman" w:cs="Times New Roman"/>
            <w:lang w:val="en-US"/>
          </w:rPr>
          <w:t>com</w:t>
        </w:r>
        <w:r w:rsidRPr="001806A4">
          <w:rPr>
            <w:rStyle w:val="a3"/>
            <w:rFonts w:ascii="Times New Roman" w:hAnsi="Times New Roman" w:cs="Times New Roman"/>
          </w:rPr>
          <w:t>/2008/03/</w:t>
        </w:r>
        <w:r w:rsidRPr="001806A4">
          <w:rPr>
            <w:rStyle w:val="a3"/>
            <w:rFonts w:ascii="Times New Roman" w:hAnsi="Times New Roman" w:cs="Times New Roman"/>
            <w:lang w:val="en-US"/>
          </w:rPr>
          <w:t>branding</w:t>
        </w:r>
        <w:r w:rsidRPr="001806A4">
          <w:rPr>
            <w:rStyle w:val="a3"/>
            <w:rFonts w:ascii="Times New Roman" w:hAnsi="Times New Roman" w:cs="Times New Roman"/>
          </w:rPr>
          <w:t>-</w:t>
        </w:r>
        <w:r w:rsidRPr="001806A4">
          <w:rPr>
            <w:rStyle w:val="a3"/>
            <w:rFonts w:ascii="Times New Roman" w:hAnsi="Times New Roman" w:cs="Times New Roman"/>
            <w:lang w:val="en-US"/>
          </w:rPr>
          <w:t>the</w:t>
        </w:r>
        <w:r w:rsidRPr="001806A4">
          <w:rPr>
            <w:rStyle w:val="a3"/>
            <w:rFonts w:ascii="Times New Roman" w:hAnsi="Times New Roman" w:cs="Times New Roman"/>
          </w:rPr>
          <w:t>-</w:t>
        </w:r>
        <w:r w:rsidRPr="001806A4">
          <w:rPr>
            <w:rStyle w:val="a3"/>
            <w:rFonts w:ascii="Times New Roman" w:hAnsi="Times New Roman" w:cs="Times New Roman"/>
            <w:lang w:val="en-US"/>
          </w:rPr>
          <w:t>co</w:t>
        </w:r>
        <w:r w:rsidRPr="001806A4">
          <w:rPr>
            <w:rStyle w:val="a3"/>
            <w:rFonts w:ascii="Times New Roman" w:hAnsi="Times New Roman" w:cs="Times New Roman"/>
          </w:rPr>
          <w:t>.</w:t>
        </w:r>
        <w:r w:rsidRPr="001806A4">
          <w:rPr>
            <w:rStyle w:val="a3"/>
            <w:rFonts w:ascii="Times New Roman" w:hAnsi="Times New Roman" w:cs="Times New Roman"/>
            <w:lang w:val="en-US"/>
          </w:rPr>
          <w:t>html</w:t>
        </w:r>
        <w:r w:rsidRPr="001806A4">
          <w:rPr>
            <w:rStyle w:val="a3"/>
            <w:rFonts w:ascii="Times New Roman" w:hAnsi="Times New Roman" w:cs="Times New Roman"/>
          </w:rPr>
          <w:t>#.</w:t>
        </w:r>
        <w:proofErr w:type="spellStart"/>
        <w:r w:rsidRPr="001806A4">
          <w:rPr>
            <w:rStyle w:val="a3"/>
            <w:rFonts w:ascii="Times New Roman" w:hAnsi="Times New Roman" w:cs="Times New Roman"/>
            <w:lang w:val="en-US"/>
          </w:rPr>
          <w:t>UZDewKK</w:t>
        </w:r>
        <w:proofErr w:type="spellEnd"/>
        <w:r w:rsidRPr="001806A4">
          <w:rPr>
            <w:rStyle w:val="a3"/>
            <w:rFonts w:ascii="Times New Roman" w:hAnsi="Times New Roman" w:cs="Times New Roman"/>
          </w:rPr>
          <w:t>-2</w:t>
        </w:r>
        <w:r w:rsidRPr="001806A4">
          <w:rPr>
            <w:rStyle w:val="a3"/>
            <w:rFonts w:ascii="Times New Roman" w:hAnsi="Times New Roman" w:cs="Times New Roman"/>
            <w:lang w:val="en-US"/>
          </w:rPr>
          <w:t>So</w:t>
        </w:r>
      </w:hyperlink>
      <w:r w:rsidRPr="001806A4">
        <w:rPr>
          <w:rFonts w:ascii="Times New Roman" w:hAnsi="Times New Roman" w:cs="Times New Roman"/>
        </w:rPr>
        <w:t xml:space="preserve"> (дата обращения 19.05.2013)</w:t>
      </w:r>
    </w:p>
  </w:footnote>
  <w:footnote w:id="23">
    <w:p w:rsidR="005103CD" w:rsidRPr="001806A4" w:rsidRDefault="005103CD" w:rsidP="005103CD">
      <w:pPr>
        <w:autoSpaceDE w:val="0"/>
        <w:autoSpaceDN w:val="0"/>
        <w:adjustRightInd w:val="0"/>
        <w:spacing w:after="0" w:line="240" w:lineRule="auto"/>
        <w:rPr>
          <w:rFonts w:ascii="Times New Roman" w:hAnsi="Times New Roman" w:cs="Times New Roman"/>
          <w:sz w:val="20"/>
          <w:szCs w:val="20"/>
          <w:lang w:val="en-US"/>
        </w:rPr>
      </w:pPr>
      <w:r w:rsidRPr="001806A4">
        <w:rPr>
          <w:rStyle w:val="a9"/>
          <w:rFonts w:ascii="Times New Roman" w:hAnsi="Times New Roman" w:cs="Times New Roman"/>
          <w:sz w:val="20"/>
          <w:szCs w:val="20"/>
        </w:rPr>
        <w:footnoteRef/>
      </w:r>
      <w:r w:rsidRPr="001806A4">
        <w:rPr>
          <w:rFonts w:ascii="Times New Roman" w:hAnsi="Times New Roman" w:cs="Times New Roman"/>
          <w:sz w:val="20"/>
          <w:szCs w:val="20"/>
          <w:lang w:val="en-US"/>
        </w:rPr>
        <w:t xml:space="preserve"> </w:t>
      </w:r>
      <w:proofErr w:type="spellStart"/>
      <w:r w:rsidRPr="001806A4">
        <w:rPr>
          <w:rFonts w:ascii="Times New Roman" w:hAnsi="Times New Roman" w:cs="Times New Roman"/>
          <w:sz w:val="20"/>
          <w:szCs w:val="20"/>
          <w:lang w:val="en-US"/>
        </w:rPr>
        <w:t>Kabadayi</w:t>
      </w:r>
      <w:proofErr w:type="spellEnd"/>
      <w:r w:rsidRPr="001806A4">
        <w:rPr>
          <w:rFonts w:ascii="Times New Roman" w:hAnsi="Times New Roman" w:cs="Times New Roman"/>
          <w:sz w:val="20"/>
          <w:szCs w:val="20"/>
          <w:lang w:val="en-US"/>
        </w:rPr>
        <w:t xml:space="preserve">, S., &amp; </w:t>
      </w:r>
      <w:proofErr w:type="spellStart"/>
      <w:r w:rsidRPr="001806A4">
        <w:rPr>
          <w:rFonts w:ascii="Times New Roman" w:hAnsi="Times New Roman" w:cs="Times New Roman"/>
          <w:sz w:val="20"/>
          <w:szCs w:val="20"/>
          <w:lang w:val="en-US"/>
        </w:rPr>
        <w:t>Lerman</w:t>
      </w:r>
      <w:proofErr w:type="spellEnd"/>
      <w:r w:rsidRPr="001806A4">
        <w:rPr>
          <w:rFonts w:ascii="Times New Roman" w:hAnsi="Times New Roman" w:cs="Times New Roman"/>
          <w:sz w:val="20"/>
          <w:szCs w:val="20"/>
          <w:lang w:val="en-US"/>
        </w:rPr>
        <w:t xml:space="preserve">, D. Made in China but sold at FAO Schwarz. </w:t>
      </w:r>
      <w:proofErr w:type="gramStart"/>
      <w:r w:rsidRPr="001806A4">
        <w:rPr>
          <w:rFonts w:ascii="Times New Roman" w:hAnsi="Times New Roman" w:cs="Times New Roman"/>
          <w:sz w:val="20"/>
          <w:szCs w:val="20"/>
          <w:lang w:val="en-US"/>
        </w:rPr>
        <w:t>country-of-origin</w:t>
      </w:r>
      <w:proofErr w:type="gramEnd"/>
      <w:r w:rsidRPr="001806A4">
        <w:rPr>
          <w:rFonts w:ascii="Times New Roman" w:hAnsi="Times New Roman" w:cs="Times New Roman"/>
          <w:sz w:val="20"/>
          <w:szCs w:val="20"/>
          <w:lang w:val="en-US"/>
        </w:rPr>
        <w:t xml:space="preserve"> effect and trusting beliefs. International Marketing Review, 28-2011, pp. 102-126. </w:t>
      </w:r>
    </w:p>
    <w:p w:rsidR="005103CD" w:rsidRPr="0014420D" w:rsidRDefault="005103CD" w:rsidP="005103CD">
      <w:pPr>
        <w:autoSpaceDE w:val="0"/>
        <w:autoSpaceDN w:val="0"/>
        <w:adjustRightInd w:val="0"/>
        <w:spacing w:after="0" w:line="240" w:lineRule="auto"/>
        <w:rPr>
          <w:lang w:val="en-US"/>
        </w:rPr>
      </w:pPr>
    </w:p>
  </w:footnote>
  <w:footnote w:id="24">
    <w:p w:rsidR="005103CD" w:rsidRPr="0014420D" w:rsidRDefault="005103CD" w:rsidP="005103CD">
      <w:pPr>
        <w:pStyle w:val="a7"/>
        <w:rPr>
          <w:lang w:val="en-US"/>
        </w:rPr>
      </w:pPr>
      <w:r>
        <w:rPr>
          <w:rStyle w:val="a9"/>
        </w:rPr>
        <w:footnoteRef/>
      </w:r>
      <w:r w:rsidRPr="00E15E6F">
        <w:rPr>
          <w:lang w:val="en-US"/>
        </w:rPr>
        <w:t xml:space="preserve"> </w:t>
      </w:r>
      <w:r>
        <w:rPr>
          <w:lang w:val="en-US"/>
        </w:rPr>
        <w:t xml:space="preserve">M. </w:t>
      </w:r>
      <w:proofErr w:type="spellStart"/>
      <w:r>
        <w:rPr>
          <w:lang w:val="en-US"/>
        </w:rPr>
        <w:t>Ritson</w:t>
      </w:r>
      <w:proofErr w:type="spellEnd"/>
      <w:r>
        <w:rPr>
          <w:lang w:val="en-US"/>
        </w:rPr>
        <w:t xml:space="preserve"> – “Do smaller brands have better marketers?” Branding Strategy Insider - </w:t>
      </w:r>
      <w:hyperlink r:id="rId8" w:anchor=".UY4dA6K-2So" w:history="1">
        <w:r w:rsidRPr="00E15E6F">
          <w:rPr>
            <w:rStyle w:val="a3"/>
            <w:lang w:val="en-US"/>
          </w:rPr>
          <w:t>http://www.brandingstrategyinsider.com/2008/12/d.html#.UY4dA6K-2So</w:t>
        </w:r>
      </w:hyperlink>
      <w:r>
        <w:rPr>
          <w:lang w:val="en-US"/>
        </w:rPr>
        <w:t xml:space="preserve"> – 19.05.2013</w:t>
      </w:r>
    </w:p>
  </w:footnote>
  <w:footnote w:id="25">
    <w:p w:rsidR="005103CD" w:rsidRPr="0014420D" w:rsidRDefault="005103CD" w:rsidP="005103CD">
      <w:pPr>
        <w:pStyle w:val="a7"/>
        <w:rPr>
          <w:lang w:val="en-US"/>
        </w:rPr>
      </w:pPr>
      <w:r>
        <w:rPr>
          <w:rStyle w:val="a9"/>
        </w:rPr>
        <w:footnoteRef/>
      </w:r>
      <w:r w:rsidRPr="001F6D5E">
        <w:rPr>
          <w:lang w:val="en-US"/>
        </w:rPr>
        <w:t xml:space="preserve"> Fortune Global 500  - CNN Money </w:t>
      </w:r>
      <w:hyperlink r:id="rId9" w:history="1">
        <w:r w:rsidRPr="001F6D5E">
          <w:rPr>
            <w:rStyle w:val="a3"/>
            <w:lang w:val="en-US"/>
          </w:rPr>
          <w:t>http://money.cnn.com/magazines/fortune/global500/2012/full_list/index.html</w:t>
        </w:r>
      </w:hyperlink>
      <w:r>
        <w:rPr>
          <w:lang w:val="en-US"/>
        </w:rPr>
        <w:t xml:space="preserve"> - 19.05.2013</w:t>
      </w:r>
    </w:p>
  </w:footnote>
  <w:footnote w:id="26">
    <w:p w:rsidR="005103CD" w:rsidRDefault="005103CD" w:rsidP="005103CD">
      <w:pPr>
        <w:pStyle w:val="1"/>
        <w:shd w:val="clear" w:color="auto" w:fill="FFFFFF"/>
        <w:spacing w:before="0" w:after="187" w:line="374" w:lineRule="atLeast"/>
        <w:textAlignment w:val="baseline"/>
        <w:rPr>
          <w:rFonts w:cs="Times New Roman"/>
        </w:rPr>
      </w:pPr>
      <w:r>
        <w:rPr>
          <w:rStyle w:val="a9"/>
          <w:rFonts w:cs="Times New Roman"/>
        </w:rPr>
        <w:footnoteRef/>
      </w:r>
      <w:r w:rsidRPr="001F6D5E">
        <w:t xml:space="preserve"> </w:t>
      </w:r>
      <w:r w:rsidRPr="009A2BFA">
        <w:rPr>
          <w:rFonts w:ascii="Times New Roman" w:hAnsi="Times New Roman" w:cs="Times New Roman"/>
          <w:b w:val="0"/>
          <w:bCs w:val="0"/>
          <w:color w:val="auto"/>
          <w:sz w:val="20"/>
          <w:szCs w:val="20"/>
        </w:rPr>
        <w:t xml:space="preserve">Интервью </w:t>
      </w:r>
      <w:proofErr w:type="spellStart"/>
      <w:r w:rsidRPr="009A2BFA">
        <w:rPr>
          <w:rFonts w:ascii="Times New Roman" w:hAnsi="Times New Roman" w:cs="Times New Roman"/>
          <w:b w:val="0"/>
          <w:bCs w:val="0"/>
          <w:color w:val="auto"/>
          <w:sz w:val="20"/>
          <w:szCs w:val="20"/>
        </w:rPr>
        <w:t>Алэн</w:t>
      </w:r>
      <w:proofErr w:type="spellEnd"/>
      <w:r w:rsidRPr="009A2BFA">
        <w:rPr>
          <w:rFonts w:ascii="Times New Roman" w:hAnsi="Times New Roman" w:cs="Times New Roman"/>
          <w:b w:val="0"/>
          <w:bCs w:val="0"/>
          <w:color w:val="auto"/>
          <w:sz w:val="20"/>
          <w:szCs w:val="20"/>
        </w:rPr>
        <w:t xml:space="preserve"> </w:t>
      </w:r>
      <w:proofErr w:type="spellStart"/>
      <w:r w:rsidRPr="009A2BFA">
        <w:rPr>
          <w:rFonts w:ascii="Times New Roman" w:hAnsi="Times New Roman" w:cs="Times New Roman"/>
          <w:b w:val="0"/>
          <w:bCs w:val="0"/>
          <w:color w:val="auto"/>
          <w:sz w:val="20"/>
          <w:szCs w:val="20"/>
        </w:rPr>
        <w:t>Уйттенхофен</w:t>
      </w:r>
      <w:proofErr w:type="spellEnd"/>
      <w:r w:rsidRPr="009A2BFA">
        <w:rPr>
          <w:rFonts w:ascii="Times New Roman" w:hAnsi="Times New Roman" w:cs="Times New Roman"/>
          <w:b w:val="0"/>
          <w:bCs w:val="0"/>
          <w:color w:val="auto"/>
          <w:sz w:val="20"/>
          <w:szCs w:val="20"/>
        </w:rPr>
        <w:t>, вице-президент «</w:t>
      </w:r>
      <w:proofErr w:type="spellStart"/>
      <w:r w:rsidRPr="009A2BFA">
        <w:rPr>
          <w:rFonts w:ascii="Times New Roman" w:hAnsi="Times New Roman" w:cs="Times New Roman"/>
          <w:b w:val="0"/>
          <w:bCs w:val="0"/>
          <w:color w:val="auto"/>
          <w:sz w:val="20"/>
          <w:szCs w:val="20"/>
        </w:rPr>
        <w:t>Т</w:t>
      </w:r>
      <w:r>
        <w:rPr>
          <w:rFonts w:ascii="Times New Roman" w:hAnsi="Times New Roman" w:cs="Times New Roman"/>
          <w:b w:val="0"/>
          <w:bCs w:val="0"/>
          <w:color w:val="auto"/>
          <w:sz w:val="20"/>
          <w:szCs w:val="20"/>
        </w:rPr>
        <w:t>ойота</w:t>
      </w:r>
      <w:proofErr w:type="spellEnd"/>
      <w:r>
        <w:rPr>
          <w:rFonts w:ascii="Times New Roman" w:hAnsi="Times New Roman" w:cs="Times New Roman"/>
          <w:b w:val="0"/>
          <w:bCs w:val="0"/>
          <w:color w:val="auto"/>
          <w:sz w:val="20"/>
          <w:szCs w:val="20"/>
        </w:rPr>
        <w:t xml:space="preserve"> Мотор Европа»,-  «АВТОСТАТ» </w:t>
      </w:r>
      <w:hyperlink r:id="rId10" w:history="1">
        <w:r w:rsidRPr="009A2BFA">
          <w:rPr>
            <w:rStyle w:val="a3"/>
            <w:b w:val="0"/>
            <w:bCs w:val="0"/>
            <w:lang w:val="en-US"/>
          </w:rPr>
          <w:t>http</w:t>
        </w:r>
        <w:r w:rsidRPr="009A2BFA">
          <w:rPr>
            <w:rStyle w:val="a3"/>
            <w:b w:val="0"/>
            <w:bCs w:val="0"/>
          </w:rPr>
          <w:t>://</w:t>
        </w:r>
        <w:r w:rsidRPr="009A2BFA">
          <w:rPr>
            <w:rStyle w:val="a3"/>
            <w:b w:val="0"/>
            <w:bCs w:val="0"/>
            <w:lang w:val="en-US"/>
          </w:rPr>
          <w:t>www</w:t>
        </w:r>
        <w:r w:rsidRPr="009A2BFA">
          <w:rPr>
            <w:rStyle w:val="a3"/>
            <w:b w:val="0"/>
            <w:bCs w:val="0"/>
          </w:rPr>
          <w:t>.</w:t>
        </w:r>
        <w:proofErr w:type="spellStart"/>
        <w:r w:rsidRPr="009A2BFA">
          <w:rPr>
            <w:rStyle w:val="a3"/>
            <w:b w:val="0"/>
            <w:bCs w:val="0"/>
            <w:lang w:val="en-US"/>
          </w:rPr>
          <w:t>autostat</w:t>
        </w:r>
        <w:proofErr w:type="spellEnd"/>
        <w:r w:rsidRPr="009A2BFA">
          <w:rPr>
            <w:rStyle w:val="a3"/>
            <w:b w:val="0"/>
            <w:bCs w:val="0"/>
          </w:rPr>
          <w:t>.</w:t>
        </w:r>
        <w:proofErr w:type="spellStart"/>
        <w:r w:rsidRPr="009A2BFA">
          <w:rPr>
            <w:rStyle w:val="a3"/>
            <w:b w:val="0"/>
            <w:bCs w:val="0"/>
            <w:lang w:val="en-US"/>
          </w:rPr>
          <w:t>ru</w:t>
        </w:r>
        <w:proofErr w:type="spellEnd"/>
        <w:r w:rsidRPr="009A2BFA">
          <w:rPr>
            <w:rStyle w:val="a3"/>
            <w:b w:val="0"/>
            <w:bCs w:val="0"/>
          </w:rPr>
          <w:t>/</w:t>
        </w:r>
        <w:r w:rsidRPr="009A2BFA">
          <w:rPr>
            <w:rStyle w:val="a3"/>
            <w:b w:val="0"/>
            <w:bCs w:val="0"/>
            <w:lang w:val="en-US"/>
          </w:rPr>
          <w:t>news</w:t>
        </w:r>
        <w:r w:rsidRPr="009A2BFA">
          <w:rPr>
            <w:rStyle w:val="a3"/>
            <w:b w:val="0"/>
            <w:bCs w:val="0"/>
          </w:rPr>
          <w:t>/</w:t>
        </w:r>
        <w:r w:rsidRPr="009A2BFA">
          <w:rPr>
            <w:rStyle w:val="a3"/>
            <w:b w:val="0"/>
            <w:bCs w:val="0"/>
            <w:lang w:val="en-US"/>
          </w:rPr>
          <w:t>view</w:t>
        </w:r>
        <w:r w:rsidRPr="009A2BFA">
          <w:rPr>
            <w:rStyle w:val="a3"/>
            <w:b w:val="0"/>
            <w:bCs w:val="0"/>
          </w:rPr>
          <w:t>/13015/</w:t>
        </w:r>
      </w:hyperlink>
      <w:r>
        <w:rPr>
          <w:b w:val="0"/>
          <w:bCs w:val="0"/>
        </w:rPr>
        <w:t xml:space="preserve"> 19.05.2013</w:t>
      </w:r>
    </w:p>
  </w:footnote>
  <w:footnote w:id="27">
    <w:p w:rsidR="005103CD" w:rsidRPr="0014420D" w:rsidRDefault="005103CD" w:rsidP="005103CD">
      <w:pPr>
        <w:pStyle w:val="a7"/>
        <w:rPr>
          <w:lang w:val="en-US"/>
        </w:rPr>
      </w:pPr>
      <w:r>
        <w:rPr>
          <w:rStyle w:val="a9"/>
        </w:rPr>
        <w:footnoteRef/>
      </w:r>
      <w:r>
        <w:rPr>
          <w:lang w:val="en-US"/>
        </w:rPr>
        <w:t xml:space="preserve">Worldwide operations| Toyota Motor Corporation Global Website - </w:t>
      </w:r>
      <w:hyperlink r:id="rId11" w:history="1">
        <w:r w:rsidRPr="00E15E6F">
          <w:rPr>
            <w:rStyle w:val="a3"/>
            <w:lang w:val="en-US"/>
          </w:rPr>
          <w:t>http</w:t>
        </w:r>
        <w:r w:rsidRPr="009A2BFA">
          <w:rPr>
            <w:rStyle w:val="a3"/>
            <w:lang w:val="en-US"/>
          </w:rPr>
          <w:t>://</w:t>
        </w:r>
        <w:r w:rsidRPr="00E15E6F">
          <w:rPr>
            <w:rStyle w:val="a3"/>
            <w:lang w:val="en-US"/>
          </w:rPr>
          <w:t>www</w:t>
        </w:r>
        <w:r w:rsidRPr="009A2BFA">
          <w:rPr>
            <w:rStyle w:val="a3"/>
            <w:lang w:val="en-US"/>
          </w:rPr>
          <w:t>.</w:t>
        </w:r>
        <w:r w:rsidRPr="00E15E6F">
          <w:rPr>
            <w:rStyle w:val="a3"/>
            <w:lang w:val="en-US"/>
          </w:rPr>
          <w:t>toyota</w:t>
        </w:r>
        <w:r w:rsidRPr="009A2BFA">
          <w:rPr>
            <w:rStyle w:val="a3"/>
            <w:lang w:val="en-US"/>
          </w:rPr>
          <w:t>-</w:t>
        </w:r>
        <w:r w:rsidRPr="00E15E6F">
          <w:rPr>
            <w:rStyle w:val="a3"/>
            <w:lang w:val="en-US"/>
          </w:rPr>
          <w:t>global</w:t>
        </w:r>
        <w:r w:rsidRPr="009A2BFA">
          <w:rPr>
            <w:rStyle w:val="a3"/>
            <w:lang w:val="en-US"/>
          </w:rPr>
          <w:t>.</w:t>
        </w:r>
        <w:r w:rsidRPr="00E15E6F">
          <w:rPr>
            <w:rStyle w:val="a3"/>
            <w:lang w:val="en-US"/>
          </w:rPr>
          <w:t>com</w:t>
        </w:r>
        <w:r w:rsidRPr="009A2BFA">
          <w:rPr>
            <w:rStyle w:val="a3"/>
            <w:lang w:val="en-US"/>
          </w:rPr>
          <w:t>/</w:t>
        </w:r>
        <w:r w:rsidRPr="00E15E6F">
          <w:rPr>
            <w:rStyle w:val="a3"/>
            <w:lang w:val="en-US"/>
          </w:rPr>
          <w:t>company</w:t>
        </w:r>
        <w:r w:rsidRPr="009A2BFA">
          <w:rPr>
            <w:rStyle w:val="a3"/>
            <w:lang w:val="en-US"/>
          </w:rPr>
          <w:t>/</w:t>
        </w:r>
        <w:r w:rsidRPr="00E15E6F">
          <w:rPr>
            <w:rStyle w:val="a3"/>
            <w:lang w:val="en-US"/>
          </w:rPr>
          <w:t>profile</w:t>
        </w:r>
        <w:r w:rsidRPr="009A2BFA">
          <w:rPr>
            <w:rStyle w:val="a3"/>
            <w:lang w:val="en-US"/>
          </w:rPr>
          <w:t>/</w:t>
        </w:r>
        <w:r w:rsidRPr="00E15E6F">
          <w:rPr>
            <w:rStyle w:val="a3"/>
            <w:lang w:val="en-US"/>
          </w:rPr>
          <w:t>facilities</w:t>
        </w:r>
        <w:r w:rsidRPr="009A2BFA">
          <w:rPr>
            <w:rStyle w:val="a3"/>
            <w:lang w:val="en-US"/>
          </w:rPr>
          <w:t>/</w:t>
        </w:r>
        <w:r w:rsidRPr="00E15E6F">
          <w:rPr>
            <w:rStyle w:val="a3"/>
            <w:lang w:val="en-US"/>
          </w:rPr>
          <w:t>worldwide</w:t>
        </w:r>
        <w:r w:rsidRPr="009A2BFA">
          <w:rPr>
            <w:rStyle w:val="a3"/>
            <w:lang w:val="en-US"/>
          </w:rPr>
          <w:t>_</w:t>
        </w:r>
        <w:r w:rsidRPr="00E15E6F">
          <w:rPr>
            <w:rStyle w:val="a3"/>
            <w:lang w:val="en-US"/>
          </w:rPr>
          <w:t>operations</w:t>
        </w:r>
        <w:r w:rsidRPr="009A2BFA">
          <w:rPr>
            <w:rStyle w:val="a3"/>
            <w:lang w:val="en-US"/>
          </w:rPr>
          <w:t>.</w:t>
        </w:r>
        <w:r w:rsidRPr="00E15E6F">
          <w:rPr>
            <w:rStyle w:val="a3"/>
            <w:lang w:val="en-US"/>
          </w:rPr>
          <w:t>html</w:t>
        </w:r>
      </w:hyperlink>
      <w:r w:rsidRPr="009A2BFA">
        <w:rPr>
          <w:lang w:val="en-US"/>
        </w:rPr>
        <w:t xml:space="preserve"> </w:t>
      </w:r>
      <w:r>
        <w:rPr>
          <w:lang w:val="en-US"/>
        </w:rPr>
        <w:t>19.05.2013</w:t>
      </w:r>
    </w:p>
  </w:footnote>
  <w:footnote w:id="28">
    <w:p w:rsidR="005103CD" w:rsidRDefault="005103CD" w:rsidP="005103CD">
      <w:pPr>
        <w:pStyle w:val="a7"/>
      </w:pPr>
      <w:r w:rsidRPr="007554D5">
        <w:rPr>
          <w:rStyle w:val="a9"/>
          <w:rFonts w:ascii="Times New Roman" w:hAnsi="Times New Roman" w:cs="Times New Roman"/>
        </w:rPr>
        <w:footnoteRef/>
      </w:r>
      <w:r w:rsidRPr="007554D5">
        <w:rPr>
          <w:rFonts w:ascii="Times New Roman" w:hAnsi="Times New Roman" w:cs="Times New Roman"/>
          <w:lang w:val="en-US"/>
        </w:rPr>
        <w:t xml:space="preserve"> Figures| Toyota Motor Corporation Global </w:t>
      </w:r>
      <w:proofErr w:type="gramStart"/>
      <w:r w:rsidRPr="007554D5">
        <w:rPr>
          <w:rFonts w:ascii="Times New Roman" w:hAnsi="Times New Roman" w:cs="Times New Roman"/>
          <w:lang w:val="en-US"/>
        </w:rPr>
        <w:t>Website  [</w:t>
      </w:r>
      <w:proofErr w:type="gramEnd"/>
      <w:r w:rsidRPr="007554D5">
        <w:rPr>
          <w:rFonts w:ascii="Times New Roman" w:hAnsi="Times New Roman" w:cs="Times New Roman"/>
        </w:rPr>
        <w:t>Электронный</w:t>
      </w:r>
      <w:r w:rsidRPr="007554D5">
        <w:rPr>
          <w:rFonts w:ascii="Times New Roman" w:hAnsi="Times New Roman" w:cs="Times New Roman"/>
          <w:lang w:val="en-US"/>
        </w:rPr>
        <w:t xml:space="preserve"> </w:t>
      </w:r>
      <w:r w:rsidRPr="007554D5">
        <w:rPr>
          <w:rFonts w:ascii="Times New Roman" w:hAnsi="Times New Roman" w:cs="Times New Roman"/>
        </w:rPr>
        <w:t>ресурс</w:t>
      </w:r>
      <w:r w:rsidRPr="007554D5">
        <w:rPr>
          <w:rFonts w:ascii="Times New Roman" w:hAnsi="Times New Roman" w:cs="Times New Roman"/>
          <w:lang w:val="en-US"/>
        </w:rPr>
        <w:t>]. URL</w:t>
      </w:r>
      <w:r w:rsidRPr="007554D5">
        <w:rPr>
          <w:rFonts w:ascii="Times New Roman" w:hAnsi="Times New Roman" w:cs="Times New Roman"/>
        </w:rPr>
        <w:t xml:space="preserve">: </w:t>
      </w:r>
      <w:hyperlink r:id="rId12" w:history="1">
        <w:r w:rsidRPr="007554D5">
          <w:rPr>
            <w:rStyle w:val="a3"/>
            <w:rFonts w:ascii="Times New Roman" w:hAnsi="Times New Roman" w:cs="Times New Roman"/>
            <w:lang w:val="en-US"/>
          </w:rPr>
          <w:t>http</w:t>
        </w:r>
        <w:r w:rsidRPr="007554D5">
          <w:rPr>
            <w:rStyle w:val="a3"/>
            <w:rFonts w:ascii="Times New Roman" w:hAnsi="Times New Roman" w:cs="Times New Roman"/>
          </w:rPr>
          <w:t>://</w:t>
        </w:r>
        <w:r w:rsidRPr="007554D5">
          <w:rPr>
            <w:rStyle w:val="a3"/>
            <w:rFonts w:ascii="Times New Roman" w:hAnsi="Times New Roman" w:cs="Times New Roman"/>
            <w:lang w:val="en-US"/>
          </w:rPr>
          <w:t>www</w:t>
        </w:r>
        <w:r w:rsidRPr="007554D5">
          <w:rPr>
            <w:rStyle w:val="a3"/>
            <w:rFonts w:ascii="Times New Roman" w:hAnsi="Times New Roman" w:cs="Times New Roman"/>
          </w:rPr>
          <w:t>.</w:t>
        </w:r>
        <w:proofErr w:type="spellStart"/>
        <w:r w:rsidRPr="007554D5">
          <w:rPr>
            <w:rStyle w:val="a3"/>
            <w:rFonts w:ascii="Times New Roman" w:hAnsi="Times New Roman" w:cs="Times New Roman"/>
            <w:lang w:val="en-US"/>
          </w:rPr>
          <w:t>toyota</w:t>
        </w:r>
        <w:proofErr w:type="spellEnd"/>
        <w:r w:rsidRPr="007554D5">
          <w:rPr>
            <w:rStyle w:val="a3"/>
            <w:rFonts w:ascii="Times New Roman" w:hAnsi="Times New Roman" w:cs="Times New Roman"/>
          </w:rPr>
          <w:t>-</w:t>
        </w:r>
        <w:r w:rsidRPr="007554D5">
          <w:rPr>
            <w:rStyle w:val="a3"/>
            <w:rFonts w:ascii="Times New Roman" w:hAnsi="Times New Roman" w:cs="Times New Roman"/>
            <w:lang w:val="en-US"/>
          </w:rPr>
          <w:t>global</w:t>
        </w:r>
        <w:r w:rsidRPr="007554D5">
          <w:rPr>
            <w:rStyle w:val="a3"/>
            <w:rFonts w:ascii="Times New Roman" w:hAnsi="Times New Roman" w:cs="Times New Roman"/>
          </w:rPr>
          <w:t>.</w:t>
        </w:r>
        <w:r w:rsidRPr="007554D5">
          <w:rPr>
            <w:rStyle w:val="a3"/>
            <w:rFonts w:ascii="Times New Roman" w:hAnsi="Times New Roman" w:cs="Times New Roman"/>
            <w:lang w:val="en-US"/>
          </w:rPr>
          <w:t>com</w:t>
        </w:r>
        <w:r w:rsidRPr="007554D5">
          <w:rPr>
            <w:rStyle w:val="a3"/>
            <w:rFonts w:ascii="Times New Roman" w:hAnsi="Times New Roman" w:cs="Times New Roman"/>
          </w:rPr>
          <w:t>/</w:t>
        </w:r>
        <w:r w:rsidRPr="007554D5">
          <w:rPr>
            <w:rStyle w:val="a3"/>
            <w:rFonts w:ascii="Times New Roman" w:hAnsi="Times New Roman" w:cs="Times New Roman"/>
            <w:lang w:val="en-US"/>
          </w:rPr>
          <w:t>company</w:t>
        </w:r>
        <w:r w:rsidRPr="007554D5">
          <w:rPr>
            <w:rStyle w:val="a3"/>
            <w:rFonts w:ascii="Times New Roman" w:hAnsi="Times New Roman" w:cs="Times New Roman"/>
          </w:rPr>
          <w:t>/</w:t>
        </w:r>
        <w:r w:rsidRPr="007554D5">
          <w:rPr>
            <w:rStyle w:val="a3"/>
            <w:rFonts w:ascii="Times New Roman" w:hAnsi="Times New Roman" w:cs="Times New Roman"/>
            <w:lang w:val="en-US"/>
          </w:rPr>
          <w:t>profile</w:t>
        </w:r>
        <w:r w:rsidRPr="007554D5">
          <w:rPr>
            <w:rStyle w:val="a3"/>
            <w:rFonts w:ascii="Times New Roman" w:hAnsi="Times New Roman" w:cs="Times New Roman"/>
          </w:rPr>
          <w:t>/</w:t>
        </w:r>
        <w:r w:rsidRPr="007554D5">
          <w:rPr>
            <w:rStyle w:val="a3"/>
            <w:rFonts w:ascii="Times New Roman" w:hAnsi="Times New Roman" w:cs="Times New Roman"/>
            <w:lang w:val="en-US"/>
          </w:rPr>
          <w:t>figures</w:t>
        </w:r>
        <w:r w:rsidRPr="007554D5">
          <w:rPr>
            <w:rStyle w:val="a3"/>
            <w:rFonts w:ascii="Times New Roman" w:hAnsi="Times New Roman" w:cs="Times New Roman"/>
          </w:rPr>
          <w:t>/</w:t>
        </w:r>
        <w:r w:rsidRPr="007554D5">
          <w:rPr>
            <w:rStyle w:val="a3"/>
            <w:rFonts w:ascii="Times New Roman" w:hAnsi="Times New Roman" w:cs="Times New Roman"/>
            <w:lang w:val="en-US"/>
          </w:rPr>
          <w:t>vehicle</w:t>
        </w:r>
        <w:r w:rsidRPr="007554D5">
          <w:rPr>
            <w:rStyle w:val="a3"/>
            <w:rFonts w:ascii="Times New Roman" w:hAnsi="Times New Roman" w:cs="Times New Roman"/>
          </w:rPr>
          <w:t>_</w:t>
        </w:r>
        <w:r w:rsidRPr="007554D5">
          <w:rPr>
            <w:rStyle w:val="a3"/>
            <w:rFonts w:ascii="Times New Roman" w:hAnsi="Times New Roman" w:cs="Times New Roman"/>
            <w:lang w:val="en-US"/>
          </w:rPr>
          <w:t>production</w:t>
        </w:r>
        <w:r w:rsidRPr="007554D5">
          <w:rPr>
            <w:rStyle w:val="a3"/>
            <w:rFonts w:ascii="Times New Roman" w:hAnsi="Times New Roman" w:cs="Times New Roman"/>
          </w:rPr>
          <w:t>_</w:t>
        </w:r>
        <w:r w:rsidRPr="007554D5">
          <w:rPr>
            <w:rStyle w:val="a3"/>
            <w:rFonts w:ascii="Times New Roman" w:hAnsi="Times New Roman" w:cs="Times New Roman"/>
            <w:lang w:val="en-US"/>
          </w:rPr>
          <w:t>sales</w:t>
        </w:r>
        <w:r w:rsidRPr="007554D5">
          <w:rPr>
            <w:rStyle w:val="a3"/>
            <w:rFonts w:ascii="Times New Roman" w:hAnsi="Times New Roman" w:cs="Times New Roman"/>
          </w:rPr>
          <w:t>_</w:t>
        </w:r>
        <w:r w:rsidRPr="007554D5">
          <w:rPr>
            <w:rStyle w:val="a3"/>
            <w:rFonts w:ascii="Times New Roman" w:hAnsi="Times New Roman" w:cs="Times New Roman"/>
            <w:lang w:val="en-US"/>
          </w:rPr>
          <w:t>and</w:t>
        </w:r>
        <w:r w:rsidRPr="007554D5">
          <w:rPr>
            <w:rStyle w:val="a3"/>
            <w:rFonts w:ascii="Times New Roman" w:hAnsi="Times New Roman" w:cs="Times New Roman"/>
          </w:rPr>
          <w:t>_</w:t>
        </w:r>
        <w:r w:rsidRPr="007554D5">
          <w:rPr>
            <w:rStyle w:val="a3"/>
            <w:rFonts w:ascii="Times New Roman" w:hAnsi="Times New Roman" w:cs="Times New Roman"/>
            <w:lang w:val="en-US"/>
          </w:rPr>
          <w:t>exports</w:t>
        </w:r>
        <w:r w:rsidRPr="007554D5">
          <w:rPr>
            <w:rStyle w:val="a3"/>
            <w:rFonts w:ascii="Times New Roman" w:hAnsi="Times New Roman" w:cs="Times New Roman"/>
          </w:rPr>
          <w:t>_</w:t>
        </w:r>
        <w:r w:rsidRPr="007554D5">
          <w:rPr>
            <w:rStyle w:val="a3"/>
            <w:rFonts w:ascii="Times New Roman" w:hAnsi="Times New Roman" w:cs="Times New Roman"/>
            <w:lang w:val="en-US"/>
          </w:rPr>
          <w:t>by</w:t>
        </w:r>
        <w:r w:rsidRPr="007554D5">
          <w:rPr>
            <w:rStyle w:val="a3"/>
            <w:rFonts w:ascii="Times New Roman" w:hAnsi="Times New Roman" w:cs="Times New Roman"/>
          </w:rPr>
          <w:t>_</w:t>
        </w:r>
        <w:r w:rsidRPr="007554D5">
          <w:rPr>
            <w:rStyle w:val="a3"/>
            <w:rFonts w:ascii="Times New Roman" w:hAnsi="Times New Roman" w:cs="Times New Roman"/>
            <w:lang w:val="en-US"/>
          </w:rPr>
          <w:t>region</w:t>
        </w:r>
        <w:r w:rsidRPr="007554D5">
          <w:rPr>
            <w:rStyle w:val="a3"/>
            <w:rFonts w:ascii="Times New Roman" w:hAnsi="Times New Roman" w:cs="Times New Roman"/>
          </w:rPr>
          <w:t>.</w:t>
        </w:r>
        <w:r w:rsidRPr="007554D5">
          <w:rPr>
            <w:rStyle w:val="a3"/>
            <w:rFonts w:ascii="Times New Roman" w:hAnsi="Times New Roman" w:cs="Times New Roman"/>
            <w:lang w:val="en-US"/>
          </w:rPr>
          <w:t>html</w:t>
        </w:r>
      </w:hyperlink>
      <w:r w:rsidRPr="007554D5">
        <w:rPr>
          <w:rFonts w:ascii="Times New Roman" w:hAnsi="Times New Roman" w:cs="Times New Roman"/>
        </w:rPr>
        <w:t xml:space="preserve"> - (дата просмотра 19.05.2013) </w:t>
      </w:r>
    </w:p>
  </w:footnote>
  <w:footnote w:id="29">
    <w:p w:rsidR="005103CD" w:rsidRPr="005103CD" w:rsidRDefault="005103CD" w:rsidP="005103CD">
      <w:pPr>
        <w:pStyle w:val="a7"/>
        <w:rPr>
          <w:lang w:val="en-US"/>
        </w:rPr>
      </w:pPr>
      <w:r w:rsidRPr="007554D5">
        <w:rPr>
          <w:rStyle w:val="a9"/>
          <w:rFonts w:ascii="Times New Roman" w:hAnsi="Times New Roman" w:cs="Times New Roman"/>
        </w:rPr>
        <w:footnoteRef/>
      </w:r>
      <w:r w:rsidRPr="007554D5">
        <w:rPr>
          <w:rFonts w:ascii="Times New Roman" w:hAnsi="Times New Roman" w:cs="Times New Roman"/>
        </w:rPr>
        <w:t xml:space="preserve"> </w:t>
      </w:r>
      <w:proofErr w:type="spellStart"/>
      <w:r w:rsidRPr="007554D5">
        <w:rPr>
          <w:rFonts w:ascii="Times New Roman" w:hAnsi="Times New Roman" w:cs="Times New Roman"/>
        </w:rPr>
        <w:t>Скоробогатых</w:t>
      </w:r>
      <w:proofErr w:type="spellEnd"/>
      <w:r w:rsidRPr="007554D5">
        <w:rPr>
          <w:rFonts w:ascii="Times New Roman" w:hAnsi="Times New Roman" w:cs="Times New Roman"/>
        </w:rPr>
        <w:t xml:space="preserve"> И.И. Исследование рыночного позиционирования автомобильных брендов премиального класса на основе </w:t>
      </w:r>
      <w:r w:rsidRPr="007554D5">
        <w:rPr>
          <w:rFonts w:ascii="Times New Roman" w:hAnsi="Times New Roman" w:cs="Times New Roman"/>
          <w:lang w:val="en-US"/>
        </w:rPr>
        <w:t>GAP</w:t>
      </w:r>
      <w:r w:rsidRPr="007554D5">
        <w:rPr>
          <w:rFonts w:ascii="Times New Roman" w:hAnsi="Times New Roman" w:cs="Times New Roman"/>
        </w:rPr>
        <w:t xml:space="preserve">-анализа. //Маркетинг и маркетинговые исследования. </w:t>
      </w:r>
      <w:r w:rsidRPr="00734A53">
        <w:rPr>
          <w:rFonts w:ascii="Times New Roman" w:hAnsi="Times New Roman" w:cs="Times New Roman"/>
          <w:lang w:val="en-US"/>
        </w:rPr>
        <w:t xml:space="preserve">04(88)2010 </w:t>
      </w:r>
      <w:r w:rsidRPr="007554D5">
        <w:rPr>
          <w:rFonts w:ascii="Times New Roman" w:hAnsi="Times New Roman" w:cs="Times New Roman"/>
        </w:rPr>
        <w:t>с</w:t>
      </w:r>
      <w:r w:rsidRPr="00734A53">
        <w:rPr>
          <w:rFonts w:ascii="Times New Roman" w:hAnsi="Times New Roman" w:cs="Times New Roman"/>
          <w:lang w:val="en-US"/>
        </w:rPr>
        <w:t xml:space="preserve"> 279</w:t>
      </w:r>
    </w:p>
  </w:footnote>
  <w:footnote w:id="30">
    <w:p w:rsidR="005103CD" w:rsidRPr="0014420D" w:rsidRDefault="005103CD" w:rsidP="005103CD">
      <w:pPr>
        <w:pStyle w:val="a7"/>
        <w:rPr>
          <w:lang w:val="en-US"/>
        </w:rPr>
      </w:pPr>
      <w:r w:rsidRPr="007554D5">
        <w:rPr>
          <w:rStyle w:val="a9"/>
          <w:rFonts w:ascii="Times New Roman" w:hAnsi="Times New Roman" w:cs="Times New Roman"/>
        </w:rPr>
        <w:footnoteRef/>
      </w:r>
      <w:r w:rsidRPr="007554D5">
        <w:rPr>
          <w:rFonts w:ascii="Times New Roman" w:hAnsi="Times New Roman" w:cs="Times New Roman"/>
          <w:lang w:val="en-US"/>
        </w:rPr>
        <w:t xml:space="preserve"> General Motors Company| Official Global Site [</w:t>
      </w:r>
      <w:r w:rsidRPr="007554D5">
        <w:rPr>
          <w:rFonts w:ascii="Times New Roman" w:hAnsi="Times New Roman" w:cs="Times New Roman"/>
        </w:rPr>
        <w:t>Электронный</w:t>
      </w:r>
      <w:r w:rsidRPr="007554D5">
        <w:rPr>
          <w:rFonts w:ascii="Times New Roman" w:hAnsi="Times New Roman" w:cs="Times New Roman"/>
          <w:lang w:val="en-US"/>
        </w:rPr>
        <w:t xml:space="preserve"> </w:t>
      </w:r>
      <w:r w:rsidRPr="007554D5">
        <w:rPr>
          <w:rFonts w:ascii="Times New Roman" w:hAnsi="Times New Roman" w:cs="Times New Roman"/>
        </w:rPr>
        <w:t>ресурс</w:t>
      </w:r>
      <w:r w:rsidRPr="007554D5">
        <w:rPr>
          <w:rFonts w:ascii="Times New Roman" w:hAnsi="Times New Roman" w:cs="Times New Roman"/>
          <w:lang w:val="en-US"/>
        </w:rPr>
        <w:t xml:space="preserve">]. URL: </w:t>
      </w:r>
      <w:hyperlink r:id="rId13" w:history="1">
        <w:r w:rsidRPr="007554D5">
          <w:rPr>
            <w:rStyle w:val="a3"/>
            <w:rFonts w:ascii="Times New Roman" w:hAnsi="Times New Roman" w:cs="Times New Roman"/>
            <w:lang w:val="en-US"/>
          </w:rPr>
          <w:t>www.gm.com</w:t>
        </w:r>
      </w:hyperlink>
      <w:r w:rsidRPr="007554D5">
        <w:rPr>
          <w:rFonts w:ascii="Times New Roman" w:hAnsi="Times New Roman" w:cs="Times New Roman"/>
          <w:lang w:val="en-US"/>
        </w:rPr>
        <w:t xml:space="preserve"> – (</w:t>
      </w:r>
      <w:r w:rsidRPr="007554D5">
        <w:rPr>
          <w:rFonts w:ascii="Times New Roman" w:hAnsi="Times New Roman" w:cs="Times New Roman"/>
        </w:rPr>
        <w:t>дата</w:t>
      </w:r>
      <w:r w:rsidRPr="007554D5">
        <w:rPr>
          <w:rFonts w:ascii="Times New Roman" w:hAnsi="Times New Roman" w:cs="Times New Roman"/>
          <w:lang w:val="en-US"/>
        </w:rPr>
        <w:t xml:space="preserve"> </w:t>
      </w:r>
      <w:r w:rsidRPr="007554D5">
        <w:rPr>
          <w:rFonts w:ascii="Times New Roman" w:hAnsi="Times New Roman" w:cs="Times New Roman"/>
        </w:rPr>
        <w:t>просмотра</w:t>
      </w:r>
      <w:r w:rsidRPr="007554D5">
        <w:rPr>
          <w:rFonts w:ascii="Times New Roman" w:hAnsi="Times New Roman" w:cs="Times New Roman"/>
          <w:lang w:val="en-US"/>
        </w:rPr>
        <w:t xml:space="preserve"> 19.05.2013)</w:t>
      </w:r>
    </w:p>
  </w:footnote>
  <w:footnote w:id="31">
    <w:p w:rsidR="005103CD" w:rsidRDefault="005103CD" w:rsidP="005103CD">
      <w:pPr>
        <w:spacing w:line="240" w:lineRule="auto"/>
      </w:pPr>
      <w:r>
        <w:rPr>
          <w:rStyle w:val="a9"/>
        </w:rPr>
        <w:footnoteRef/>
      </w:r>
      <w:proofErr w:type="spellStart"/>
      <w:proofErr w:type="gramStart"/>
      <w:r w:rsidRPr="007554D5">
        <w:rPr>
          <w:rFonts w:ascii="Times New Roman" w:hAnsi="Times New Roman" w:cs="Times New Roman"/>
          <w:sz w:val="20"/>
          <w:szCs w:val="20"/>
          <w:lang w:val="en-US"/>
        </w:rPr>
        <w:t>Factbook</w:t>
      </w:r>
      <w:proofErr w:type="spellEnd"/>
      <w:r w:rsidRPr="00734A53">
        <w:rPr>
          <w:rFonts w:ascii="Times New Roman" w:hAnsi="Times New Roman" w:cs="Times New Roman"/>
          <w:sz w:val="20"/>
          <w:szCs w:val="20"/>
          <w:lang w:val="en-US"/>
        </w:rPr>
        <w:t xml:space="preserve"> 2013 | </w:t>
      </w:r>
      <w:r w:rsidRPr="007554D5">
        <w:rPr>
          <w:rFonts w:ascii="Times New Roman" w:hAnsi="Times New Roman" w:cs="Times New Roman"/>
          <w:sz w:val="20"/>
          <w:szCs w:val="20"/>
          <w:lang w:val="en-US"/>
        </w:rPr>
        <w:t>Volkswagen</w:t>
      </w:r>
      <w:r w:rsidRPr="00734A53">
        <w:rPr>
          <w:rFonts w:ascii="Times New Roman" w:hAnsi="Times New Roman" w:cs="Times New Roman"/>
          <w:sz w:val="20"/>
          <w:szCs w:val="20"/>
          <w:lang w:val="en-US"/>
        </w:rPr>
        <w:t xml:space="preserve"> </w:t>
      </w:r>
      <w:r w:rsidRPr="007554D5">
        <w:rPr>
          <w:rFonts w:ascii="Times New Roman" w:hAnsi="Times New Roman" w:cs="Times New Roman"/>
          <w:sz w:val="20"/>
          <w:szCs w:val="20"/>
          <w:lang w:val="en-US"/>
        </w:rPr>
        <w:t>AG</w:t>
      </w:r>
      <w:r w:rsidRPr="00734A53">
        <w:rPr>
          <w:rFonts w:ascii="Times New Roman" w:hAnsi="Times New Roman" w:cs="Times New Roman"/>
          <w:sz w:val="20"/>
          <w:szCs w:val="20"/>
          <w:lang w:val="en-US"/>
        </w:rPr>
        <w:t xml:space="preserve"> </w:t>
      </w:r>
      <w:r w:rsidRPr="007554D5">
        <w:rPr>
          <w:rFonts w:ascii="Times New Roman" w:hAnsi="Times New Roman" w:cs="Times New Roman"/>
          <w:sz w:val="20"/>
          <w:szCs w:val="20"/>
          <w:lang w:val="en-US"/>
        </w:rPr>
        <w:t>official</w:t>
      </w:r>
      <w:r w:rsidRPr="00734A53">
        <w:rPr>
          <w:rFonts w:ascii="Times New Roman" w:hAnsi="Times New Roman" w:cs="Times New Roman"/>
          <w:sz w:val="20"/>
          <w:szCs w:val="20"/>
          <w:lang w:val="en-US"/>
        </w:rPr>
        <w:t xml:space="preserve"> </w:t>
      </w:r>
      <w:r w:rsidRPr="007554D5">
        <w:rPr>
          <w:rFonts w:ascii="Times New Roman" w:hAnsi="Times New Roman" w:cs="Times New Roman"/>
          <w:sz w:val="20"/>
          <w:szCs w:val="20"/>
          <w:lang w:val="en-US"/>
        </w:rPr>
        <w:t>website</w:t>
      </w:r>
      <w:r w:rsidRPr="00734A53">
        <w:rPr>
          <w:rFonts w:ascii="Times New Roman" w:hAnsi="Times New Roman" w:cs="Times New Roman"/>
          <w:sz w:val="20"/>
          <w:szCs w:val="20"/>
          <w:lang w:val="en-US"/>
        </w:rPr>
        <w:t xml:space="preserve"> [</w:t>
      </w:r>
      <w:r w:rsidRPr="007554D5">
        <w:rPr>
          <w:rFonts w:ascii="Times New Roman" w:hAnsi="Times New Roman" w:cs="Times New Roman"/>
          <w:sz w:val="20"/>
          <w:szCs w:val="20"/>
        </w:rPr>
        <w:t>Электронный</w:t>
      </w:r>
      <w:r w:rsidRPr="00734A53">
        <w:rPr>
          <w:rFonts w:ascii="Times New Roman" w:hAnsi="Times New Roman" w:cs="Times New Roman"/>
          <w:sz w:val="20"/>
          <w:szCs w:val="20"/>
          <w:lang w:val="en-US"/>
        </w:rPr>
        <w:t xml:space="preserve"> </w:t>
      </w:r>
      <w:r w:rsidRPr="007554D5">
        <w:rPr>
          <w:rFonts w:ascii="Times New Roman" w:hAnsi="Times New Roman" w:cs="Times New Roman"/>
          <w:sz w:val="20"/>
          <w:szCs w:val="20"/>
        </w:rPr>
        <w:t>ресурс</w:t>
      </w:r>
      <w:r w:rsidRPr="00734A53">
        <w:rPr>
          <w:rFonts w:ascii="Times New Roman" w:hAnsi="Times New Roman" w:cs="Times New Roman"/>
          <w:sz w:val="20"/>
          <w:szCs w:val="20"/>
          <w:lang w:val="en-US"/>
        </w:rPr>
        <w:t>].</w:t>
      </w:r>
      <w:proofErr w:type="gramEnd"/>
      <w:r w:rsidRPr="00734A53">
        <w:rPr>
          <w:rFonts w:ascii="Times New Roman" w:hAnsi="Times New Roman" w:cs="Times New Roman"/>
          <w:sz w:val="20"/>
          <w:szCs w:val="20"/>
          <w:lang w:val="en-US"/>
        </w:rPr>
        <w:t xml:space="preserve"> </w:t>
      </w:r>
      <w:r w:rsidRPr="007554D5">
        <w:rPr>
          <w:rFonts w:ascii="Times New Roman" w:hAnsi="Times New Roman" w:cs="Times New Roman"/>
          <w:sz w:val="20"/>
          <w:szCs w:val="20"/>
          <w:lang w:val="en-US"/>
        </w:rPr>
        <w:t>URL</w:t>
      </w:r>
      <w:r w:rsidRPr="007554D5">
        <w:rPr>
          <w:rFonts w:ascii="Times New Roman" w:hAnsi="Times New Roman" w:cs="Times New Roman"/>
          <w:sz w:val="20"/>
          <w:szCs w:val="20"/>
        </w:rPr>
        <w:t xml:space="preserve">:  </w:t>
      </w:r>
      <w:hyperlink r:id="rId14" w:history="1">
        <w:r w:rsidRPr="007554D5">
          <w:rPr>
            <w:rStyle w:val="a3"/>
            <w:rFonts w:ascii="Times New Roman" w:hAnsi="Times New Roman" w:cs="Times New Roman"/>
            <w:sz w:val="20"/>
            <w:szCs w:val="20"/>
            <w:lang w:val="en-US"/>
          </w:rPr>
          <w:t>http</w:t>
        </w:r>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www</w:t>
        </w:r>
        <w:r w:rsidRPr="007554D5">
          <w:rPr>
            <w:rStyle w:val="a3"/>
            <w:rFonts w:ascii="Times New Roman" w:hAnsi="Times New Roman" w:cs="Times New Roman"/>
            <w:sz w:val="20"/>
            <w:szCs w:val="20"/>
          </w:rPr>
          <w:t>.</w:t>
        </w:r>
        <w:proofErr w:type="spellStart"/>
        <w:r w:rsidRPr="007554D5">
          <w:rPr>
            <w:rStyle w:val="a3"/>
            <w:rFonts w:ascii="Times New Roman" w:hAnsi="Times New Roman" w:cs="Times New Roman"/>
            <w:sz w:val="20"/>
            <w:szCs w:val="20"/>
            <w:lang w:val="en-US"/>
          </w:rPr>
          <w:t>volkswagenag</w:t>
        </w:r>
        <w:proofErr w:type="spellEnd"/>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com</w:t>
        </w:r>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content</w:t>
        </w:r>
        <w:r w:rsidRPr="007554D5">
          <w:rPr>
            <w:rStyle w:val="a3"/>
            <w:rFonts w:ascii="Times New Roman" w:hAnsi="Times New Roman" w:cs="Times New Roman"/>
            <w:sz w:val="20"/>
            <w:szCs w:val="20"/>
          </w:rPr>
          <w:t>/</w:t>
        </w:r>
        <w:proofErr w:type="spellStart"/>
        <w:r w:rsidRPr="007554D5">
          <w:rPr>
            <w:rStyle w:val="a3"/>
            <w:rFonts w:ascii="Times New Roman" w:hAnsi="Times New Roman" w:cs="Times New Roman"/>
            <w:sz w:val="20"/>
            <w:szCs w:val="20"/>
            <w:lang w:val="en-US"/>
          </w:rPr>
          <w:t>vwcorp</w:t>
        </w:r>
        <w:proofErr w:type="spellEnd"/>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info</w:t>
        </w:r>
        <w:r w:rsidRPr="007554D5">
          <w:rPr>
            <w:rStyle w:val="a3"/>
            <w:rFonts w:ascii="Times New Roman" w:hAnsi="Times New Roman" w:cs="Times New Roman"/>
            <w:sz w:val="20"/>
            <w:szCs w:val="20"/>
          </w:rPr>
          <w:t>_</w:t>
        </w:r>
        <w:r w:rsidRPr="007554D5">
          <w:rPr>
            <w:rStyle w:val="a3"/>
            <w:rFonts w:ascii="Times New Roman" w:hAnsi="Times New Roman" w:cs="Times New Roman"/>
            <w:sz w:val="20"/>
            <w:szCs w:val="20"/>
            <w:lang w:val="en-US"/>
          </w:rPr>
          <w:t>center</w:t>
        </w:r>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en</w:t>
        </w:r>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publications</w:t>
        </w:r>
        <w:r w:rsidRPr="007554D5">
          <w:rPr>
            <w:rStyle w:val="a3"/>
            <w:rFonts w:ascii="Times New Roman" w:hAnsi="Times New Roman" w:cs="Times New Roman"/>
            <w:sz w:val="20"/>
            <w:szCs w:val="20"/>
          </w:rPr>
          <w:t>/2013/03/</w:t>
        </w:r>
        <w:proofErr w:type="spellStart"/>
        <w:r w:rsidRPr="007554D5">
          <w:rPr>
            <w:rStyle w:val="a3"/>
            <w:rFonts w:ascii="Times New Roman" w:hAnsi="Times New Roman" w:cs="Times New Roman"/>
            <w:sz w:val="20"/>
            <w:szCs w:val="20"/>
            <w:lang w:val="en-US"/>
          </w:rPr>
          <w:t>Factbook</w:t>
        </w:r>
        <w:proofErr w:type="spellEnd"/>
        <w:r w:rsidRPr="007554D5">
          <w:rPr>
            <w:rStyle w:val="a3"/>
            <w:rFonts w:ascii="Times New Roman" w:hAnsi="Times New Roman" w:cs="Times New Roman"/>
            <w:sz w:val="20"/>
            <w:szCs w:val="20"/>
          </w:rPr>
          <w:t>2013.</w:t>
        </w:r>
        <w:r w:rsidRPr="007554D5">
          <w:rPr>
            <w:rStyle w:val="a3"/>
            <w:rFonts w:ascii="Times New Roman" w:hAnsi="Times New Roman" w:cs="Times New Roman"/>
            <w:sz w:val="20"/>
            <w:szCs w:val="20"/>
            <w:lang w:val="en-US"/>
          </w:rPr>
          <w:t>bin</w:t>
        </w:r>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html</w:t>
        </w:r>
        <w:r w:rsidRPr="007554D5">
          <w:rPr>
            <w:rStyle w:val="a3"/>
            <w:rFonts w:ascii="Times New Roman" w:hAnsi="Times New Roman" w:cs="Times New Roman"/>
            <w:sz w:val="20"/>
            <w:szCs w:val="20"/>
          </w:rPr>
          <w:t>/</w:t>
        </w:r>
        <w:proofErr w:type="spellStart"/>
        <w:r w:rsidRPr="007554D5">
          <w:rPr>
            <w:rStyle w:val="a3"/>
            <w:rFonts w:ascii="Times New Roman" w:hAnsi="Times New Roman" w:cs="Times New Roman"/>
            <w:sz w:val="20"/>
            <w:szCs w:val="20"/>
            <w:lang w:val="en-US"/>
          </w:rPr>
          <w:t>binarystorageitem</w:t>
        </w:r>
        <w:proofErr w:type="spellEnd"/>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file</w:t>
        </w:r>
        <w:r w:rsidRPr="007554D5">
          <w:rPr>
            <w:rStyle w:val="a3"/>
            <w:rFonts w:ascii="Times New Roman" w:hAnsi="Times New Roman" w:cs="Times New Roman"/>
            <w:sz w:val="20"/>
            <w:szCs w:val="20"/>
          </w:rPr>
          <w:t>/</w:t>
        </w:r>
        <w:proofErr w:type="spellStart"/>
        <w:r w:rsidRPr="007554D5">
          <w:rPr>
            <w:rStyle w:val="a3"/>
            <w:rFonts w:ascii="Times New Roman" w:hAnsi="Times New Roman" w:cs="Times New Roman"/>
            <w:sz w:val="20"/>
            <w:szCs w:val="20"/>
            <w:lang w:val="en-US"/>
          </w:rPr>
          <w:t>Factbook</w:t>
        </w:r>
        <w:proofErr w:type="spellEnd"/>
        <w:r w:rsidRPr="007554D5">
          <w:rPr>
            <w:rStyle w:val="a3"/>
            <w:rFonts w:ascii="Times New Roman" w:hAnsi="Times New Roman" w:cs="Times New Roman"/>
            <w:sz w:val="20"/>
            <w:szCs w:val="20"/>
          </w:rPr>
          <w:t>_2013.</w:t>
        </w:r>
        <w:proofErr w:type="spellStart"/>
        <w:r w:rsidRPr="007554D5">
          <w:rPr>
            <w:rStyle w:val="a3"/>
            <w:rFonts w:ascii="Times New Roman" w:hAnsi="Times New Roman" w:cs="Times New Roman"/>
            <w:sz w:val="20"/>
            <w:szCs w:val="20"/>
            <w:lang w:val="en-US"/>
          </w:rPr>
          <w:t>pdf</w:t>
        </w:r>
        <w:proofErr w:type="spellEnd"/>
        <w:r w:rsidRPr="007554D5">
          <w:rPr>
            <w:rStyle w:val="a3"/>
            <w:rFonts w:ascii="Times New Roman" w:hAnsi="Times New Roman" w:cs="Times New Roman"/>
            <w:sz w:val="20"/>
            <w:szCs w:val="20"/>
          </w:rPr>
          <w:t xml:space="preserve"> - (дата просмотра 19.05.2013</w:t>
        </w:r>
      </w:hyperlink>
      <w:r w:rsidRPr="007554D5">
        <w:rPr>
          <w:rFonts w:ascii="Times New Roman" w:hAnsi="Times New Roman" w:cs="Times New Roman"/>
          <w:sz w:val="20"/>
          <w:szCs w:val="20"/>
        </w:rPr>
        <w:t>)</w:t>
      </w:r>
    </w:p>
  </w:footnote>
  <w:footnote w:id="32">
    <w:p w:rsidR="005103CD" w:rsidRDefault="005103CD" w:rsidP="005103CD">
      <w:pPr>
        <w:spacing w:line="360" w:lineRule="auto"/>
      </w:pPr>
      <w:r>
        <w:rPr>
          <w:rStyle w:val="a9"/>
        </w:rPr>
        <w:footnoteRef/>
      </w:r>
      <w:r w:rsidRPr="007554D5">
        <w:rPr>
          <w:rFonts w:ascii="Times New Roman" w:hAnsi="Times New Roman" w:cs="Times New Roman"/>
          <w:sz w:val="20"/>
          <w:szCs w:val="20"/>
          <w:lang w:val="en-US"/>
        </w:rPr>
        <w:t>Annual</w:t>
      </w:r>
      <w:r w:rsidRPr="0014420D">
        <w:rPr>
          <w:rFonts w:ascii="Times New Roman" w:hAnsi="Times New Roman" w:cs="Times New Roman"/>
          <w:sz w:val="20"/>
          <w:szCs w:val="20"/>
        </w:rPr>
        <w:t xml:space="preserve"> </w:t>
      </w:r>
      <w:r w:rsidRPr="007554D5">
        <w:rPr>
          <w:rFonts w:ascii="Times New Roman" w:hAnsi="Times New Roman" w:cs="Times New Roman"/>
          <w:sz w:val="20"/>
          <w:szCs w:val="20"/>
          <w:lang w:val="en-US"/>
        </w:rPr>
        <w:t>report</w:t>
      </w:r>
      <w:r w:rsidRPr="0014420D">
        <w:rPr>
          <w:rFonts w:ascii="Times New Roman" w:hAnsi="Times New Roman" w:cs="Times New Roman"/>
          <w:sz w:val="20"/>
          <w:szCs w:val="20"/>
        </w:rPr>
        <w:t xml:space="preserve"> 2012| </w:t>
      </w:r>
      <w:r w:rsidRPr="007554D5">
        <w:rPr>
          <w:rFonts w:ascii="Times New Roman" w:hAnsi="Times New Roman" w:cs="Times New Roman"/>
          <w:sz w:val="20"/>
          <w:szCs w:val="20"/>
          <w:lang w:val="en-US"/>
        </w:rPr>
        <w:t>BMW</w:t>
      </w:r>
      <w:r w:rsidRPr="0014420D">
        <w:rPr>
          <w:rFonts w:ascii="Times New Roman" w:hAnsi="Times New Roman" w:cs="Times New Roman"/>
          <w:sz w:val="20"/>
          <w:szCs w:val="20"/>
        </w:rPr>
        <w:t xml:space="preserve"> </w:t>
      </w:r>
      <w:r w:rsidRPr="007554D5">
        <w:rPr>
          <w:rFonts w:ascii="Times New Roman" w:hAnsi="Times New Roman" w:cs="Times New Roman"/>
          <w:sz w:val="20"/>
          <w:szCs w:val="20"/>
          <w:lang w:val="en-US"/>
        </w:rPr>
        <w:t>AG</w:t>
      </w:r>
      <w:r w:rsidRPr="0014420D">
        <w:rPr>
          <w:rFonts w:ascii="Times New Roman" w:hAnsi="Times New Roman" w:cs="Times New Roman"/>
          <w:sz w:val="20"/>
          <w:szCs w:val="20"/>
        </w:rPr>
        <w:t xml:space="preserve"> </w:t>
      </w:r>
      <w:proofErr w:type="gramStart"/>
      <w:r w:rsidRPr="007554D5">
        <w:rPr>
          <w:rFonts w:ascii="Times New Roman" w:hAnsi="Times New Roman" w:cs="Times New Roman"/>
          <w:sz w:val="20"/>
          <w:szCs w:val="20"/>
          <w:lang w:val="en-US"/>
        </w:rPr>
        <w:t>website</w:t>
      </w:r>
      <w:r w:rsidRPr="0014420D">
        <w:rPr>
          <w:rFonts w:ascii="Times New Roman" w:hAnsi="Times New Roman" w:cs="Times New Roman"/>
          <w:sz w:val="20"/>
          <w:szCs w:val="20"/>
        </w:rPr>
        <w:t xml:space="preserve">  [</w:t>
      </w:r>
      <w:proofErr w:type="gramEnd"/>
      <w:r w:rsidRPr="007554D5">
        <w:rPr>
          <w:rFonts w:ascii="Times New Roman" w:hAnsi="Times New Roman" w:cs="Times New Roman"/>
          <w:sz w:val="20"/>
          <w:szCs w:val="20"/>
        </w:rPr>
        <w:t>Электронный</w:t>
      </w:r>
      <w:r w:rsidRPr="0014420D">
        <w:rPr>
          <w:rFonts w:ascii="Times New Roman" w:hAnsi="Times New Roman" w:cs="Times New Roman"/>
          <w:sz w:val="20"/>
          <w:szCs w:val="20"/>
        </w:rPr>
        <w:t xml:space="preserve"> </w:t>
      </w:r>
      <w:r w:rsidRPr="007554D5">
        <w:rPr>
          <w:rFonts w:ascii="Times New Roman" w:hAnsi="Times New Roman" w:cs="Times New Roman"/>
          <w:sz w:val="20"/>
          <w:szCs w:val="20"/>
        </w:rPr>
        <w:t>ресурс</w:t>
      </w:r>
      <w:r w:rsidRPr="0014420D">
        <w:rPr>
          <w:rFonts w:ascii="Times New Roman" w:hAnsi="Times New Roman" w:cs="Times New Roman"/>
          <w:sz w:val="20"/>
          <w:szCs w:val="20"/>
        </w:rPr>
        <w:t xml:space="preserve">]. </w:t>
      </w:r>
      <w:r w:rsidRPr="007554D5">
        <w:rPr>
          <w:rFonts w:ascii="Times New Roman" w:hAnsi="Times New Roman" w:cs="Times New Roman"/>
          <w:sz w:val="20"/>
          <w:szCs w:val="20"/>
          <w:lang w:val="en-US"/>
        </w:rPr>
        <w:t>URL</w:t>
      </w:r>
      <w:r w:rsidRPr="007554D5">
        <w:rPr>
          <w:rFonts w:ascii="Times New Roman" w:hAnsi="Times New Roman" w:cs="Times New Roman"/>
          <w:sz w:val="20"/>
          <w:szCs w:val="20"/>
        </w:rPr>
        <w:t xml:space="preserve">: </w:t>
      </w:r>
      <w:hyperlink r:id="rId15" w:history="1">
        <w:r w:rsidRPr="007554D5">
          <w:rPr>
            <w:rStyle w:val="a3"/>
            <w:rFonts w:ascii="Times New Roman" w:hAnsi="Times New Roman" w:cs="Times New Roman"/>
            <w:sz w:val="20"/>
            <w:szCs w:val="20"/>
            <w:lang w:val="en-US"/>
          </w:rPr>
          <w:t>http</w:t>
        </w:r>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annual</w:t>
        </w:r>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report</w:t>
        </w:r>
        <w:r w:rsidRPr="007554D5">
          <w:rPr>
            <w:rStyle w:val="a3"/>
            <w:rFonts w:ascii="Times New Roman" w:hAnsi="Times New Roman" w:cs="Times New Roman"/>
            <w:sz w:val="20"/>
            <w:szCs w:val="20"/>
          </w:rPr>
          <w:t>2012.</w:t>
        </w:r>
        <w:proofErr w:type="spellStart"/>
        <w:r w:rsidRPr="007554D5">
          <w:rPr>
            <w:rStyle w:val="a3"/>
            <w:rFonts w:ascii="Times New Roman" w:hAnsi="Times New Roman" w:cs="Times New Roman"/>
            <w:sz w:val="20"/>
            <w:szCs w:val="20"/>
            <w:lang w:val="en-US"/>
          </w:rPr>
          <w:t>bmwgroup</w:t>
        </w:r>
        <w:proofErr w:type="spellEnd"/>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com</w:t>
        </w:r>
        <w:r w:rsidRPr="007554D5">
          <w:rPr>
            <w:rStyle w:val="a3"/>
            <w:rFonts w:ascii="Times New Roman" w:hAnsi="Times New Roman" w:cs="Times New Roman"/>
            <w:sz w:val="20"/>
            <w:szCs w:val="20"/>
          </w:rPr>
          <w:t>/</w:t>
        </w:r>
        <w:proofErr w:type="spellStart"/>
        <w:r w:rsidRPr="007554D5">
          <w:rPr>
            <w:rStyle w:val="a3"/>
            <w:rFonts w:ascii="Times New Roman" w:hAnsi="Times New Roman" w:cs="Times New Roman"/>
            <w:sz w:val="20"/>
            <w:szCs w:val="20"/>
            <w:lang w:val="en-US"/>
          </w:rPr>
          <w:t>bmwgroup</w:t>
        </w:r>
        <w:proofErr w:type="spellEnd"/>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annual</w:t>
        </w:r>
        <w:r w:rsidRPr="007554D5">
          <w:rPr>
            <w:rStyle w:val="a3"/>
            <w:rFonts w:ascii="Times New Roman" w:hAnsi="Times New Roman" w:cs="Times New Roman"/>
            <w:sz w:val="20"/>
            <w:szCs w:val="20"/>
          </w:rPr>
          <w:t>/2012/</w:t>
        </w:r>
        <w:proofErr w:type="spellStart"/>
        <w:r w:rsidRPr="007554D5">
          <w:rPr>
            <w:rStyle w:val="a3"/>
            <w:rFonts w:ascii="Times New Roman" w:hAnsi="Times New Roman" w:cs="Times New Roman"/>
            <w:sz w:val="20"/>
            <w:szCs w:val="20"/>
            <w:lang w:val="en-US"/>
          </w:rPr>
          <w:t>gb</w:t>
        </w:r>
        <w:proofErr w:type="spellEnd"/>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English</w:t>
        </w:r>
        <w:r w:rsidRPr="007554D5">
          <w:rPr>
            <w:rStyle w:val="a3"/>
            <w:rFonts w:ascii="Times New Roman" w:hAnsi="Times New Roman" w:cs="Times New Roman"/>
            <w:sz w:val="20"/>
            <w:szCs w:val="20"/>
          </w:rPr>
          <w:t>/</w:t>
        </w:r>
        <w:proofErr w:type="spellStart"/>
        <w:r w:rsidRPr="007554D5">
          <w:rPr>
            <w:rStyle w:val="a3"/>
            <w:rFonts w:ascii="Times New Roman" w:hAnsi="Times New Roman" w:cs="Times New Roman"/>
            <w:sz w:val="20"/>
            <w:szCs w:val="20"/>
            <w:lang w:val="en-US"/>
          </w:rPr>
          <w:t>pdf</w:t>
        </w:r>
        <w:proofErr w:type="spellEnd"/>
        <w:r w:rsidRPr="007554D5">
          <w:rPr>
            <w:rStyle w:val="a3"/>
            <w:rFonts w:ascii="Times New Roman" w:hAnsi="Times New Roman" w:cs="Times New Roman"/>
            <w:sz w:val="20"/>
            <w:szCs w:val="20"/>
          </w:rPr>
          <w:t>/</w:t>
        </w:r>
        <w:r w:rsidRPr="007554D5">
          <w:rPr>
            <w:rStyle w:val="a3"/>
            <w:rFonts w:ascii="Times New Roman" w:hAnsi="Times New Roman" w:cs="Times New Roman"/>
            <w:sz w:val="20"/>
            <w:szCs w:val="20"/>
            <w:lang w:val="en-US"/>
          </w:rPr>
          <w:t>report</w:t>
        </w:r>
        <w:r w:rsidRPr="007554D5">
          <w:rPr>
            <w:rStyle w:val="a3"/>
            <w:rFonts w:ascii="Times New Roman" w:hAnsi="Times New Roman" w:cs="Times New Roman"/>
            <w:sz w:val="20"/>
            <w:szCs w:val="20"/>
          </w:rPr>
          <w:t>2012.</w:t>
        </w:r>
        <w:proofErr w:type="spellStart"/>
        <w:r w:rsidRPr="007554D5">
          <w:rPr>
            <w:rStyle w:val="a3"/>
            <w:rFonts w:ascii="Times New Roman" w:hAnsi="Times New Roman" w:cs="Times New Roman"/>
            <w:sz w:val="20"/>
            <w:szCs w:val="20"/>
            <w:lang w:val="en-US"/>
          </w:rPr>
          <w:t>pdf</w:t>
        </w:r>
        <w:proofErr w:type="spellEnd"/>
        <w:r w:rsidRPr="007554D5">
          <w:rPr>
            <w:rStyle w:val="a3"/>
            <w:rFonts w:ascii="Times New Roman" w:hAnsi="Times New Roman" w:cs="Times New Roman"/>
            <w:sz w:val="20"/>
            <w:szCs w:val="20"/>
          </w:rPr>
          <w:t xml:space="preserve"> (дата просмотра 19.05.2013</w:t>
        </w:r>
      </w:hyperlink>
      <w:r w:rsidRPr="007554D5">
        <w:rPr>
          <w:rFonts w:ascii="Times New Roman" w:hAnsi="Times New Roman" w:cs="Times New Roman"/>
          <w:sz w:val="20"/>
          <w:szCs w:val="20"/>
        </w:rPr>
        <w:t xml:space="preserve">) </w:t>
      </w:r>
    </w:p>
  </w:footnote>
  <w:footnote w:id="33">
    <w:p w:rsidR="007A25B4" w:rsidRPr="005C372E" w:rsidRDefault="007A25B4" w:rsidP="007554D5">
      <w:pPr>
        <w:pStyle w:val="a7"/>
        <w:spacing w:line="360" w:lineRule="auto"/>
        <w:rPr>
          <w:rFonts w:ascii="Times New Roman" w:hAnsi="Times New Roman" w:cs="Times New Roman"/>
        </w:rPr>
      </w:pPr>
      <w:r>
        <w:rPr>
          <w:rStyle w:val="a9"/>
        </w:rPr>
        <w:footnoteRef/>
      </w:r>
      <w:r>
        <w:t>Здесь</w:t>
      </w:r>
      <w:r w:rsidRPr="007554D5">
        <w:rPr>
          <w:lang w:val="en-US"/>
        </w:rPr>
        <w:t xml:space="preserve"> </w:t>
      </w:r>
      <w:r>
        <w:t>и</w:t>
      </w:r>
      <w:r w:rsidRPr="007554D5">
        <w:rPr>
          <w:lang w:val="en-US"/>
        </w:rPr>
        <w:t xml:space="preserve"> </w:t>
      </w:r>
      <w:r>
        <w:t>ниже</w:t>
      </w:r>
      <w:r w:rsidRPr="00F615A4">
        <w:rPr>
          <w:lang w:val="en-US"/>
        </w:rPr>
        <w:t xml:space="preserve"> </w:t>
      </w:r>
      <w:r w:rsidRPr="005C372E">
        <w:rPr>
          <w:rFonts w:ascii="Times New Roman" w:hAnsi="Times New Roman" w:cs="Times New Roman"/>
          <w:lang w:val="en-US"/>
        </w:rPr>
        <w:t xml:space="preserve">Global Automotive survey 2013 -  KPMG. 2013. </w:t>
      </w:r>
      <w:r w:rsidRPr="007A25B4">
        <w:rPr>
          <w:rFonts w:ascii="Times New Roman" w:hAnsi="Times New Roman" w:cs="Times New Roman"/>
        </w:rPr>
        <w:t>[</w:t>
      </w:r>
      <w:r w:rsidRPr="005C372E">
        <w:rPr>
          <w:rFonts w:ascii="Times New Roman" w:hAnsi="Times New Roman" w:cs="Times New Roman"/>
        </w:rPr>
        <w:t>Электронный</w:t>
      </w:r>
      <w:r w:rsidRPr="007A25B4">
        <w:rPr>
          <w:rFonts w:ascii="Times New Roman" w:hAnsi="Times New Roman" w:cs="Times New Roman"/>
        </w:rPr>
        <w:t xml:space="preserve"> </w:t>
      </w:r>
      <w:r w:rsidRPr="005C372E">
        <w:rPr>
          <w:rFonts w:ascii="Times New Roman" w:hAnsi="Times New Roman" w:cs="Times New Roman"/>
        </w:rPr>
        <w:t>ресурс</w:t>
      </w:r>
      <w:r w:rsidRPr="007A25B4">
        <w:rPr>
          <w:rFonts w:ascii="Times New Roman" w:hAnsi="Times New Roman" w:cs="Times New Roman"/>
        </w:rPr>
        <w:t xml:space="preserve">]. </w:t>
      </w:r>
      <w:r w:rsidRPr="005C372E">
        <w:rPr>
          <w:rFonts w:ascii="Times New Roman" w:hAnsi="Times New Roman" w:cs="Times New Roman"/>
          <w:lang w:val="en-US"/>
        </w:rPr>
        <w:t>URL</w:t>
      </w:r>
      <w:r w:rsidRPr="005C372E">
        <w:rPr>
          <w:rFonts w:ascii="Times New Roman" w:hAnsi="Times New Roman" w:cs="Times New Roman"/>
        </w:rPr>
        <w:t xml:space="preserve">: </w:t>
      </w:r>
      <w:hyperlink r:id="rId16" w:history="1">
        <w:r w:rsidRPr="005C372E">
          <w:rPr>
            <w:rStyle w:val="a3"/>
            <w:rFonts w:ascii="Times New Roman" w:hAnsi="Times New Roman" w:cs="Times New Roman"/>
            <w:lang w:val="en-US"/>
          </w:rPr>
          <w:t>http</w:t>
        </w:r>
        <w:r w:rsidRPr="005C372E">
          <w:rPr>
            <w:rStyle w:val="a3"/>
            <w:rFonts w:ascii="Times New Roman" w:hAnsi="Times New Roman" w:cs="Times New Roman"/>
          </w:rPr>
          <w:t>://</w:t>
        </w:r>
        <w:r w:rsidRPr="005C372E">
          <w:rPr>
            <w:rStyle w:val="a3"/>
            <w:rFonts w:ascii="Times New Roman" w:hAnsi="Times New Roman" w:cs="Times New Roman"/>
            <w:lang w:val="en-US"/>
          </w:rPr>
          <w:t>www</w:t>
        </w:r>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kpmg</w:t>
        </w:r>
        <w:proofErr w:type="spellEnd"/>
        <w:r w:rsidRPr="005C372E">
          <w:rPr>
            <w:rStyle w:val="a3"/>
            <w:rFonts w:ascii="Times New Roman" w:hAnsi="Times New Roman" w:cs="Times New Roman"/>
          </w:rPr>
          <w:t>.</w:t>
        </w:r>
        <w:r w:rsidRPr="005C372E">
          <w:rPr>
            <w:rStyle w:val="a3"/>
            <w:rFonts w:ascii="Times New Roman" w:hAnsi="Times New Roman" w:cs="Times New Roman"/>
            <w:lang w:val="en-US"/>
          </w:rPr>
          <w:t>com</w:t>
        </w:r>
        <w:r w:rsidRPr="005C372E">
          <w:rPr>
            <w:rStyle w:val="a3"/>
            <w:rFonts w:ascii="Times New Roman" w:hAnsi="Times New Roman" w:cs="Times New Roman"/>
          </w:rPr>
          <w:t>/</w:t>
        </w:r>
        <w:r w:rsidRPr="005C372E">
          <w:rPr>
            <w:rStyle w:val="a3"/>
            <w:rFonts w:ascii="Times New Roman" w:hAnsi="Times New Roman" w:cs="Times New Roman"/>
            <w:lang w:val="en-US"/>
          </w:rPr>
          <w:t>SK</w:t>
        </w:r>
        <w:r w:rsidRPr="005C372E">
          <w:rPr>
            <w:rStyle w:val="a3"/>
            <w:rFonts w:ascii="Times New Roman" w:hAnsi="Times New Roman" w:cs="Times New Roman"/>
          </w:rPr>
          <w:t>/</w:t>
        </w:r>
        <w:r w:rsidRPr="005C372E">
          <w:rPr>
            <w:rStyle w:val="a3"/>
            <w:rFonts w:ascii="Times New Roman" w:hAnsi="Times New Roman" w:cs="Times New Roman"/>
            <w:lang w:val="en-US"/>
          </w:rPr>
          <w:t>en</w:t>
        </w:r>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IssuesAndInsights</w:t>
        </w:r>
        <w:proofErr w:type="spellEnd"/>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ArticlesPublications</w:t>
        </w:r>
        <w:proofErr w:type="spellEnd"/>
        <w:r w:rsidRPr="005C372E">
          <w:rPr>
            <w:rStyle w:val="a3"/>
            <w:rFonts w:ascii="Times New Roman" w:hAnsi="Times New Roman" w:cs="Times New Roman"/>
          </w:rPr>
          <w:t>/</w:t>
        </w:r>
        <w:r w:rsidRPr="005C372E">
          <w:rPr>
            <w:rStyle w:val="a3"/>
            <w:rFonts w:ascii="Times New Roman" w:hAnsi="Times New Roman" w:cs="Times New Roman"/>
            <w:lang w:val="en-US"/>
          </w:rPr>
          <w:t>Documents</w:t>
        </w:r>
        <w:r w:rsidRPr="005C372E">
          <w:rPr>
            <w:rStyle w:val="a3"/>
            <w:rFonts w:ascii="Times New Roman" w:hAnsi="Times New Roman" w:cs="Times New Roman"/>
          </w:rPr>
          <w:t>/</w:t>
        </w:r>
        <w:r w:rsidRPr="005C372E">
          <w:rPr>
            <w:rStyle w:val="a3"/>
            <w:rFonts w:ascii="Times New Roman" w:hAnsi="Times New Roman" w:cs="Times New Roman"/>
            <w:lang w:val="en-US"/>
          </w:rPr>
          <w:t>Global</w:t>
        </w:r>
        <w:r w:rsidRPr="005C372E">
          <w:rPr>
            <w:rStyle w:val="a3"/>
            <w:rFonts w:ascii="Times New Roman" w:hAnsi="Times New Roman" w:cs="Times New Roman"/>
          </w:rPr>
          <w:t>-</w:t>
        </w:r>
        <w:r w:rsidRPr="005C372E">
          <w:rPr>
            <w:rStyle w:val="a3"/>
            <w:rFonts w:ascii="Times New Roman" w:hAnsi="Times New Roman" w:cs="Times New Roman"/>
            <w:lang w:val="en-US"/>
          </w:rPr>
          <w:t>automotive</w:t>
        </w:r>
        <w:r w:rsidRPr="005C372E">
          <w:rPr>
            <w:rStyle w:val="a3"/>
            <w:rFonts w:ascii="Times New Roman" w:hAnsi="Times New Roman" w:cs="Times New Roman"/>
          </w:rPr>
          <w:t>-</w:t>
        </w:r>
        <w:r w:rsidRPr="005C372E">
          <w:rPr>
            <w:rStyle w:val="a3"/>
            <w:rFonts w:ascii="Times New Roman" w:hAnsi="Times New Roman" w:cs="Times New Roman"/>
            <w:lang w:val="en-US"/>
          </w:rPr>
          <w:t>survey</w:t>
        </w:r>
        <w:r w:rsidRPr="005C372E">
          <w:rPr>
            <w:rStyle w:val="a3"/>
            <w:rFonts w:ascii="Times New Roman" w:hAnsi="Times New Roman" w:cs="Times New Roman"/>
          </w:rPr>
          <w:t>-2013.</w:t>
        </w:r>
        <w:proofErr w:type="spellStart"/>
        <w:r w:rsidRPr="005C372E">
          <w:rPr>
            <w:rStyle w:val="a3"/>
            <w:rFonts w:ascii="Times New Roman" w:hAnsi="Times New Roman" w:cs="Times New Roman"/>
            <w:lang w:val="en-US"/>
          </w:rPr>
          <w:t>pdf</w:t>
        </w:r>
        <w:proofErr w:type="spellEnd"/>
        <w:r w:rsidRPr="005C372E">
          <w:rPr>
            <w:rStyle w:val="a3"/>
            <w:rFonts w:ascii="Times New Roman" w:hAnsi="Times New Roman" w:cs="Times New Roman"/>
          </w:rPr>
          <w:t xml:space="preserve">  (дата обращения 19.06.2013</w:t>
        </w:r>
      </w:hyperlink>
      <w:r w:rsidRPr="005C372E">
        <w:rPr>
          <w:rFonts w:ascii="Times New Roman" w:hAnsi="Times New Roman" w:cs="Times New Roman"/>
        </w:rPr>
        <w:t>)</w:t>
      </w:r>
    </w:p>
    <w:p w:rsidR="007A25B4" w:rsidRPr="007554D5" w:rsidRDefault="007A25B4" w:rsidP="00060959">
      <w:pPr>
        <w:spacing w:line="360" w:lineRule="auto"/>
      </w:pPr>
    </w:p>
  </w:footnote>
  <w:footnote w:id="34">
    <w:p w:rsidR="005103CD" w:rsidRDefault="005103CD" w:rsidP="005103CD">
      <w:pPr>
        <w:pStyle w:val="a7"/>
      </w:pPr>
      <w:r w:rsidRPr="00E9008C">
        <w:rPr>
          <w:rStyle w:val="a9"/>
          <w:rFonts w:ascii="Times New Roman" w:hAnsi="Times New Roman" w:cs="Times New Roman"/>
        </w:rPr>
        <w:footnoteRef/>
      </w:r>
      <w:r w:rsidRPr="00E9008C">
        <w:rPr>
          <w:rFonts w:ascii="Times New Roman" w:hAnsi="Times New Roman" w:cs="Times New Roman"/>
        </w:rPr>
        <w:t xml:space="preserve"> </w:t>
      </w:r>
      <w:r w:rsidRPr="00E9008C">
        <w:rPr>
          <w:rFonts w:ascii="Times New Roman" w:hAnsi="Times New Roman" w:cs="Times New Roman"/>
          <w:b/>
          <w:bCs/>
          <w:shd w:val="clear" w:color="auto" w:fill="FFFFFF"/>
        </w:rPr>
        <w:t>SUV</w:t>
      </w:r>
      <w:r w:rsidRPr="00E9008C">
        <w:rPr>
          <w:rStyle w:val="apple-converted-space"/>
          <w:rFonts w:ascii="Times New Roman" w:hAnsi="Times New Roman" w:cs="Times New Roman"/>
          <w:shd w:val="clear" w:color="auto" w:fill="FFFFFF"/>
        </w:rPr>
        <w:t> </w:t>
      </w:r>
      <w:r w:rsidRPr="00E9008C">
        <w:rPr>
          <w:rFonts w:ascii="Times New Roman" w:hAnsi="Times New Roman" w:cs="Times New Roman"/>
          <w:shd w:val="clear" w:color="auto" w:fill="FFFFFF"/>
        </w:rPr>
        <w:t>(</w:t>
      </w:r>
      <w:hyperlink r:id="rId17" w:tooltip="Английский язык" w:history="1">
        <w:r w:rsidRPr="00E9008C">
          <w:rPr>
            <w:rStyle w:val="a3"/>
            <w:rFonts w:ascii="Times New Roman" w:hAnsi="Times New Roman" w:cs="Times New Roman"/>
            <w:shd w:val="clear" w:color="auto" w:fill="FFFFFF"/>
          </w:rPr>
          <w:t>англ.</w:t>
        </w:r>
      </w:hyperlink>
      <w:r w:rsidRPr="00E9008C">
        <w:rPr>
          <w:rFonts w:ascii="Times New Roman" w:hAnsi="Times New Roman" w:cs="Times New Roman"/>
          <w:shd w:val="clear" w:color="auto" w:fill="FFFFFF"/>
        </w:rPr>
        <w:t> </w:t>
      </w:r>
      <w:proofErr w:type="spellStart"/>
      <w:r w:rsidRPr="00E9008C">
        <w:rPr>
          <w:rFonts w:ascii="Times New Roman" w:hAnsi="Times New Roman" w:cs="Times New Roman"/>
          <w:shd w:val="clear" w:color="auto" w:fill="FFFFFF"/>
        </w:rPr>
        <w:t>Sport</w:t>
      </w:r>
      <w:proofErr w:type="spellEnd"/>
      <w:r w:rsidRPr="00E9008C">
        <w:rPr>
          <w:rFonts w:ascii="Times New Roman" w:hAnsi="Times New Roman" w:cs="Times New Roman"/>
          <w:shd w:val="clear" w:color="auto" w:fill="FFFFFF"/>
        </w:rPr>
        <w:t xml:space="preserve"> </w:t>
      </w:r>
      <w:proofErr w:type="spellStart"/>
      <w:r w:rsidRPr="00E9008C">
        <w:rPr>
          <w:rFonts w:ascii="Times New Roman" w:hAnsi="Times New Roman" w:cs="Times New Roman"/>
          <w:shd w:val="clear" w:color="auto" w:fill="FFFFFF"/>
        </w:rPr>
        <w:t>Utility</w:t>
      </w:r>
      <w:proofErr w:type="spellEnd"/>
      <w:r w:rsidRPr="00E9008C">
        <w:rPr>
          <w:rFonts w:ascii="Times New Roman" w:hAnsi="Times New Roman" w:cs="Times New Roman"/>
          <w:shd w:val="clear" w:color="auto" w:fill="FFFFFF"/>
        </w:rPr>
        <w:t xml:space="preserve"> </w:t>
      </w:r>
      <w:proofErr w:type="spellStart"/>
      <w:r w:rsidRPr="00E9008C">
        <w:rPr>
          <w:rFonts w:ascii="Times New Roman" w:hAnsi="Times New Roman" w:cs="Times New Roman"/>
          <w:shd w:val="clear" w:color="auto" w:fill="FFFFFF"/>
        </w:rPr>
        <w:t>Vehicle</w:t>
      </w:r>
      <w:proofErr w:type="spellEnd"/>
      <w:r w:rsidRPr="00E9008C">
        <w:rPr>
          <w:rFonts w:ascii="Times New Roman" w:hAnsi="Times New Roman" w:cs="Times New Roman"/>
          <w:shd w:val="clear" w:color="auto" w:fill="FFFFFF"/>
        </w:rPr>
        <w:t>) — маркетинговый термин для</w:t>
      </w:r>
      <w:r w:rsidRPr="00E9008C">
        <w:rPr>
          <w:rStyle w:val="apple-converted-space"/>
          <w:rFonts w:ascii="Times New Roman" w:hAnsi="Times New Roman" w:cs="Times New Roman"/>
          <w:shd w:val="clear" w:color="auto" w:fill="FFFFFF"/>
        </w:rPr>
        <w:t> </w:t>
      </w:r>
      <w:hyperlink r:id="rId18" w:tooltip="Легковой автомобиль" w:history="1">
        <w:r w:rsidRPr="00E9008C">
          <w:rPr>
            <w:rStyle w:val="a3"/>
            <w:rFonts w:ascii="Times New Roman" w:hAnsi="Times New Roman" w:cs="Times New Roman"/>
            <w:shd w:val="clear" w:color="auto" w:fill="FFFFFF"/>
          </w:rPr>
          <w:t>автомобиля</w:t>
        </w:r>
      </w:hyperlink>
      <w:r w:rsidRPr="00E9008C">
        <w:rPr>
          <w:rFonts w:ascii="Times New Roman" w:hAnsi="Times New Roman" w:cs="Times New Roman"/>
          <w:shd w:val="clear" w:color="auto" w:fill="FFFFFF"/>
        </w:rPr>
        <w:t>, имеющего кузов «</w:t>
      </w:r>
      <w:hyperlink r:id="rId19" w:tooltip="Универсал (кузов)" w:history="1">
        <w:r w:rsidRPr="00E9008C">
          <w:rPr>
            <w:rStyle w:val="a3"/>
            <w:rFonts w:ascii="Times New Roman" w:hAnsi="Times New Roman" w:cs="Times New Roman"/>
            <w:shd w:val="clear" w:color="auto" w:fill="FFFFFF"/>
          </w:rPr>
          <w:t>универсал</w:t>
        </w:r>
      </w:hyperlink>
      <w:r w:rsidRPr="00E9008C">
        <w:rPr>
          <w:rFonts w:ascii="Times New Roman" w:hAnsi="Times New Roman" w:cs="Times New Roman"/>
          <w:shd w:val="clear" w:color="auto" w:fill="FFFFFF"/>
        </w:rPr>
        <w:t>» и увеличенный дорожный просвет</w:t>
      </w:r>
    </w:p>
  </w:footnote>
  <w:footnote w:id="35">
    <w:p w:rsidR="005103CD" w:rsidRPr="005C372E" w:rsidRDefault="005103CD" w:rsidP="005103CD">
      <w:pPr>
        <w:pStyle w:val="a7"/>
        <w:spacing w:line="360" w:lineRule="auto"/>
        <w:rPr>
          <w:rFonts w:ascii="Times New Roman" w:hAnsi="Times New Roman" w:cs="Times New Roman"/>
        </w:rPr>
      </w:pPr>
      <w:r>
        <w:rPr>
          <w:rStyle w:val="a9"/>
        </w:rPr>
        <w:footnoteRef/>
      </w:r>
      <w:r w:rsidRPr="00E9008C">
        <w:rPr>
          <w:lang w:val="en-US"/>
        </w:rPr>
        <w:t xml:space="preserve"> </w:t>
      </w:r>
      <w:r w:rsidRPr="005C372E">
        <w:rPr>
          <w:rFonts w:ascii="Times New Roman" w:hAnsi="Times New Roman" w:cs="Times New Roman"/>
          <w:lang w:val="en-US"/>
        </w:rPr>
        <w:t xml:space="preserve">Mobility concept car2go| </w:t>
      </w:r>
      <w:proofErr w:type="gramStart"/>
      <w:r w:rsidRPr="005C372E">
        <w:rPr>
          <w:rFonts w:ascii="Times New Roman" w:hAnsi="Times New Roman" w:cs="Times New Roman"/>
          <w:lang w:val="en-US"/>
        </w:rPr>
        <w:t>Daimler  [</w:t>
      </w:r>
      <w:proofErr w:type="gramEnd"/>
      <w:r w:rsidRPr="005C372E">
        <w:rPr>
          <w:rFonts w:ascii="Times New Roman" w:hAnsi="Times New Roman" w:cs="Times New Roman"/>
        </w:rPr>
        <w:t>Электронный</w:t>
      </w:r>
      <w:r w:rsidRPr="005C372E">
        <w:rPr>
          <w:rFonts w:ascii="Times New Roman" w:hAnsi="Times New Roman" w:cs="Times New Roman"/>
          <w:lang w:val="en-US"/>
        </w:rPr>
        <w:t xml:space="preserve"> </w:t>
      </w:r>
      <w:r w:rsidRPr="005C372E">
        <w:rPr>
          <w:rFonts w:ascii="Times New Roman" w:hAnsi="Times New Roman" w:cs="Times New Roman"/>
        </w:rPr>
        <w:t>ресурс</w:t>
      </w:r>
      <w:r w:rsidRPr="005C372E">
        <w:rPr>
          <w:rFonts w:ascii="Times New Roman" w:hAnsi="Times New Roman" w:cs="Times New Roman"/>
          <w:lang w:val="en-US"/>
        </w:rPr>
        <w:t>]. URL</w:t>
      </w:r>
      <w:r w:rsidRPr="005C372E">
        <w:rPr>
          <w:rFonts w:ascii="Times New Roman" w:hAnsi="Times New Roman" w:cs="Times New Roman"/>
        </w:rPr>
        <w:t xml:space="preserve">: </w:t>
      </w:r>
      <w:hyperlink r:id="rId20" w:history="1">
        <w:r w:rsidRPr="005C372E">
          <w:rPr>
            <w:rStyle w:val="a3"/>
            <w:rFonts w:ascii="Times New Roman" w:hAnsi="Times New Roman" w:cs="Times New Roman"/>
            <w:lang w:val="en-US"/>
          </w:rPr>
          <w:t>http</w:t>
        </w:r>
        <w:r w:rsidRPr="005C372E">
          <w:rPr>
            <w:rStyle w:val="a3"/>
            <w:rFonts w:ascii="Times New Roman" w:hAnsi="Times New Roman" w:cs="Times New Roman"/>
          </w:rPr>
          <w:t>://</w:t>
        </w:r>
        <w:r w:rsidRPr="005C372E">
          <w:rPr>
            <w:rStyle w:val="a3"/>
            <w:rFonts w:ascii="Times New Roman" w:hAnsi="Times New Roman" w:cs="Times New Roman"/>
            <w:lang w:val="en-US"/>
          </w:rPr>
          <w:t>www</w:t>
        </w:r>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daimler</w:t>
        </w:r>
        <w:proofErr w:type="spellEnd"/>
        <w:r w:rsidRPr="005C372E">
          <w:rPr>
            <w:rStyle w:val="a3"/>
            <w:rFonts w:ascii="Times New Roman" w:hAnsi="Times New Roman" w:cs="Times New Roman"/>
          </w:rPr>
          <w:t>.</w:t>
        </w:r>
        <w:r w:rsidRPr="005C372E">
          <w:rPr>
            <w:rStyle w:val="a3"/>
            <w:rFonts w:ascii="Times New Roman" w:hAnsi="Times New Roman" w:cs="Times New Roman"/>
            <w:lang w:val="en-US"/>
          </w:rPr>
          <w:t>com</w:t>
        </w:r>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dccom</w:t>
        </w:r>
        <w:proofErr w:type="spellEnd"/>
        <w:r w:rsidRPr="005C372E">
          <w:rPr>
            <w:rStyle w:val="a3"/>
            <w:rFonts w:ascii="Times New Roman" w:hAnsi="Times New Roman" w:cs="Times New Roman"/>
          </w:rPr>
          <w:t>/0-5-1392621-1-1392612-1-0-0-0-0-0-36-7165-0-0-0-0-0-0-0.</w:t>
        </w:r>
        <w:r w:rsidRPr="005C372E">
          <w:rPr>
            <w:rStyle w:val="a3"/>
            <w:rFonts w:ascii="Times New Roman" w:hAnsi="Times New Roman" w:cs="Times New Roman"/>
            <w:lang w:val="en-US"/>
          </w:rPr>
          <w:t>html</w:t>
        </w:r>
        <w:r w:rsidRPr="005C372E">
          <w:rPr>
            <w:rStyle w:val="a3"/>
            <w:rFonts w:ascii="Times New Roman" w:hAnsi="Times New Roman" w:cs="Times New Roman"/>
          </w:rPr>
          <w:t xml:space="preserve"> - (дата просмотра 19.05.2013</w:t>
        </w:r>
      </w:hyperlink>
      <w:r w:rsidRPr="005C372E">
        <w:rPr>
          <w:rFonts w:ascii="Times New Roman" w:hAnsi="Times New Roman" w:cs="Times New Roman"/>
        </w:rPr>
        <w:t>)</w:t>
      </w:r>
    </w:p>
    <w:p w:rsidR="005103CD" w:rsidRDefault="005103CD" w:rsidP="005103CD">
      <w:pPr>
        <w:pStyle w:val="a7"/>
        <w:spacing w:line="360" w:lineRule="auto"/>
      </w:pPr>
    </w:p>
  </w:footnote>
  <w:footnote w:id="36">
    <w:p w:rsidR="005103CD" w:rsidRDefault="005103CD" w:rsidP="005103CD">
      <w:pPr>
        <w:pStyle w:val="a7"/>
      </w:pPr>
      <w:r>
        <w:rPr>
          <w:rStyle w:val="a9"/>
        </w:rPr>
        <w:footnoteRef/>
      </w:r>
      <w:r w:rsidRPr="005C0E06">
        <w:t xml:space="preserve"> </w:t>
      </w:r>
      <w:proofErr w:type="gramStart"/>
      <w:r>
        <w:rPr>
          <w:lang w:val="en-US"/>
        </w:rPr>
        <w:t>Forbes</w:t>
      </w:r>
      <w:r w:rsidRPr="005C0E06">
        <w:t xml:space="preserve"> </w:t>
      </w:r>
      <w:r>
        <w:rPr>
          <w:lang w:val="en-US"/>
        </w:rPr>
        <w:t>Global</w:t>
      </w:r>
      <w:r w:rsidRPr="005C0E06">
        <w:t xml:space="preserve"> 2000 | </w:t>
      </w:r>
      <w:r>
        <w:rPr>
          <w:lang w:val="en-US"/>
        </w:rPr>
        <w:t>Forbes</w:t>
      </w:r>
      <w:r w:rsidRPr="005C0E06">
        <w:t xml:space="preserve"> - </w:t>
      </w:r>
      <w:r w:rsidRPr="005C0E06">
        <w:rPr>
          <w:rFonts w:ascii="Times New Roman" w:hAnsi="Times New Roman" w:cs="Times New Roman"/>
        </w:rPr>
        <w:t>[Электронный ресурс].</w:t>
      </w:r>
      <w:proofErr w:type="gramEnd"/>
      <w:r w:rsidRPr="005C0E06">
        <w:rPr>
          <w:rFonts w:ascii="Times New Roman" w:hAnsi="Times New Roman" w:cs="Times New Roman"/>
        </w:rPr>
        <w:t xml:space="preserve"> </w:t>
      </w:r>
      <w:r w:rsidRPr="005C0E06">
        <w:rPr>
          <w:rFonts w:ascii="Times New Roman" w:hAnsi="Times New Roman" w:cs="Times New Roman"/>
          <w:lang w:val="en-US"/>
        </w:rPr>
        <w:t>URL</w:t>
      </w:r>
      <w:r w:rsidRPr="005C0E06">
        <w:rPr>
          <w:rFonts w:ascii="Times New Roman" w:hAnsi="Times New Roman" w:cs="Times New Roman"/>
        </w:rPr>
        <w:t xml:space="preserve">: </w:t>
      </w:r>
      <w:hyperlink r:id="rId21" w:history="1">
        <w:r w:rsidRPr="005C0E06">
          <w:rPr>
            <w:rStyle w:val="a3"/>
            <w:lang w:val="en-US"/>
          </w:rPr>
          <w:t>http</w:t>
        </w:r>
        <w:r w:rsidRPr="005C0E06">
          <w:rPr>
            <w:rStyle w:val="a3"/>
          </w:rPr>
          <w:t>://</w:t>
        </w:r>
        <w:r w:rsidRPr="005C0E06">
          <w:rPr>
            <w:rStyle w:val="a3"/>
            <w:lang w:val="en-US"/>
          </w:rPr>
          <w:t>www</w:t>
        </w:r>
        <w:r w:rsidRPr="005C0E06">
          <w:rPr>
            <w:rStyle w:val="a3"/>
          </w:rPr>
          <w:t>.</w:t>
        </w:r>
        <w:proofErr w:type="spellStart"/>
        <w:r w:rsidRPr="005C0E06">
          <w:rPr>
            <w:rStyle w:val="a3"/>
            <w:lang w:val="en-US"/>
          </w:rPr>
          <w:t>forbes</w:t>
        </w:r>
        <w:proofErr w:type="spellEnd"/>
        <w:r w:rsidRPr="005C0E06">
          <w:rPr>
            <w:rStyle w:val="a3"/>
          </w:rPr>
          <w:t>.</w:t>
        </w:r>
        <w:r w:rsidRPr="005C0E06">
          <w:rPr>
            <w:rStyle w:val="a3"/>
            <w:lang w:val="en-US"/>
          </w:rPr>
          <w:t>com</w:t>
        </w:r>
        <w:r w:rsidRPr="005C0E06">
          <w:rPr>
            <w:rStyle w:val="a3"/>
          </w:rPr>
          <w:t>/</w:t>
        </w:r>
        <w:r w:rsidRPr="005C0E06">
          <w:rPr>
            <w:rStyle w:val="a3"/>
            <w:lang w:val="en-US"/>
          </w:rPr>
          <w:t>global</w:t>
        </w:r>
        <w:r w:rsidRPr="005C0E06">
          <w:rPr>
            <w:rStyle w:val="a3"/>
          </w:rPr>
          <w:t>2000/</w:t>
        </w:r>
        <w:r w:rsidRPr="005C0E06">
          <w:rPr>
            <w:rStyle w:val="a3"/>
            <w:lang w:val="en-US"/>
          </w:rPr>
          <w:t>list</w:t>
        </w:r>
        <w:r w:rsidRPr="005C0E06">
          <w:rPr>
            <w:rStyle w:val="a3"/>
          </w:rPr>
          <w:t>/</w:t>
        </w:r>
      </w:hyperlink>
      <w:r w:rsidRPr="005C0E06">
        <w:t xml:space="preserve">  - (</w:t>
      </w:r>
      <w:r>
        <w:t>дата просмотра 20.05.2013)</w:t>
      </w:r>
    </w:p>
  </w:footnote>
  <w:footnote w:id="37">
    <w:p w:rsidR="005103CD" w:rsidRDefault="005103CD" w:rsidP="005103CD">
      <w:pPr>
        <w:spacing w:line="360" w:lineRule="auto"/>
      </w:pPr>
      <w:r>
        <w:rPr>
          <w:rStyle w:val="a9"/>
        </w:rPr>
        <w:footnoteRef/>
      </w:r>
      <w:r w:rsidRPr="00734A53">
        <w:rPr>
          <w:lang w:val="en-US"/>
        </w:rPr>
        <w:t xml:space="preserve"> </w:t>
      </w:r>
      <w:proofErr w:type="gramStart"/>
      <w:r w:rsidRPr="005C0E06">
        <w:rPr>
          <w:rFonts w:ascii="Times New Roman" w:hAnsi="Times New Roman" w:cs="Times New Roman"/>
          <w:sz w:val="20"/>
          <w:szCs w:val="20"/>
          <w:lang w:val="en-US"/>
        </w:rPr>
        <w:t>Daimler</w:t>
      </w:r>
      <w:r w:rsidRPr="00734A53">
        <w:rPr>
          <w:rFonts w:ascii="Times New Roman" w:hAnsi="Times New Roman" w:cs="Times New Roman"/>
          <w:sz w:val="20"/>
          <w:szCs w:val="20"/>
          <w:lang w:val="en-US"/>
        </w:rPr>
        <w:t xml:space="preserve"> </w:t>
      </w:r>
      <w:r w:rsidRPr="005C0E06">
        <w:rPr>
          <w:rFonts w:ascii="Times New Roman" w:hAnsi="Times New Roman" w:cs="Times New Roman"/>
          <w:sz w:val="20"/>
          <w:szCs w:val="20"/>
          <w:lang w:val="en-US"/>
        </w:rPr>
        <w:t>Official</w:t>
      </w:r>
      <w:r w:rsidRPr="00734A53">
        <w:rPr>
          <w:rFonts w:ascii="Times New Roman" w:hAnsi="Times New Roman" w:cs="Times New Roman"/>
          <w:sz w:val="20"/>
          <w:szCs w:val="20"/>
          <w:lang w:val="en-US"/>
        </w:rPr>
        <w:t xml:space="preserve"> </w:t>
      </w:r>
      <w:r w:rsidRPr="005C0E06">
        <w:rPr>
          <w:rFonts w:ascii="Times New Roman" w:hAnsi="Times New Roman" w:cs="Times New Roman"/>
          <w:sz w:val="20"/>
          <w:szCs w:val="20"/>
          <w:lang w:val="en-US"/>
        </w:rPr>
        <w:t>website</w:t>
      </w:r>
      <w:r w:rsidRPr="00734A53">
        <w:rPr>
          <w:rFonts w:ascii="Times New Roman" w:hAnsi="Times New Roman" w:cs="Times New Roman"/>
          <w:sz w:val="20"/>
          <w:szCs w:val="20"/>
          <w:lang w:val="en-US"/>
        </w:rPr>
        <w:t xml:space="preserve"> – [</w:t>
      </w:r>
      <w:r w:rsidRPr="005C0E06">
        <w:rPr>
          <w:rFonts w:ascii="Times New Roman" w:hAnsi="Times New Roman" w:cs="Times New Roman"/>
          <w:sz w:val="20"/>
          <w:szCs w:val="20"/>
        </w:rPr>
        <w:t>Электронный</w:t>
      </w:r>
      <w:r w:rsidRPr="00734A53">
        <w:rPr>
          <w:rFonts w:ascii="Times New Roman" w:hAnsi="Times New Roman" w:cs="Times New Roman"/>
          <w:sz w:val="20"/>
          <w:szCs w:val="20"/>
          <w:lang w:val="en-US"/>
        </w:rPr>
        <w:t xml:space="preserve"> </w:t>
      </w:r>
      <w:r w:rsidRPr="005C0E06">
        <w:rPr>
          <w:rFonts w:ascii="Times New Roman" w:hAnsi="Times New Roman" w:cs="Times New Roman"/>
          <w:sz w:val="20"/>
          <w:szCs w:val="20"/>
        </w:rPr>
        <w:t>ресурс</w:t>
      </w:r>
      <w:r w:rsidRPr="00734A53">
        <w:rPr>
          <w:rFonts w:ascii="Times New Roman" w:hAnsi="Times New Roman" w:cs="Times New Roman"/>
          <w:sz w:val="20"/>
          <w:szCs w:val="20"/>
          <w:lang w:val="en-US"/>
        </w:rPr>
        <w:t>].</w:t>
      </w:r>
      <w:proofErr w:type="gramEnd"/>
      <w:r w:rsidRPr="00734A53">
        <w:rPr>
          <w:rFonts w:ascii="Times New Roman" w:hAnsi="Times New Roman" w:cs="Times New Roman"/>
          <w:sz w:val="20"/>
          <w:szCs w:val="20"/>
          <w:lang w:val="en-US"/>
        </w:rPr>
        <w:t xml:space="preserve"> </w:t>
      </w:r>
      <w:r w:rsidRPr="005C0E06">
        <w:rPr>
          <w:rFonts w:ascii="Times New Roman" w:hAnsi="Times New Roman" w:cs="Times New Roman"/>
          <w:sz w:val="20"/>
          <w:szCs w:val="20"/>
          <w:lang w:val="en-US"/>
        </w:rPr>
        <w:t>URL</w:t>
      </w:r>
      <w:r w:rsidRPr="005C0E06">
        <w:rPr>
          <w:rFonts w:ascii="Times New Roman" w:hAnsi="Times New Roman" w:cs="Times New Roman"/>
          <w:sz w:val="20"/>
          <w:szCs w:val="20"/>
        </w:rPr>
        <w:t xml:space="preserve">: </w:t>
      </w:r>
      <w:hyperlink r:id="rId22" w:history="1">
        <w:r w:rsidRPr="005C0E06">
          <w:rPr>
            <w:rStyle w:val="a3"/>
            <w:rFonts w:ascii="Times New Roman" w:hAnsi="Times New Roman" w:cs="Times New Roman"/>
            <w:sz w:val="20"/>
            <w:szCs w:val="20"/>
            <w:lang w:val="en-US"/>
          </w:rPr>
          <w:t>www</w:t>
        </w:r>
        <w:r w:rsidRPr="005C0E06">
          <w:rPr>
            <w:rStyle w:val="a3"/>
            <w:rFonts w:ascii="Times New Roman" w:hAnsi="Times New Roman" w:cs="Times New Roman"/>
            <w:sz w:val="20"/>
            <w:szCs w:val="20"/>
          </w:rPr>
          <w:t>.</w:t>
        </w:r>
        <w:proofErr w:type="spellStart"/>
        <w:r w:rsidRPr="005C0E06">
          <w:rPr>
            <w:rStyle w:val="a3"/>
            <w:rFonts w:ascii="Times New Roman" w:hAnsi="Times New Roman" w:cs="Times New Roman"/>
            <w:sz w:val="20"/>
            <w:szCs w:val="20"/>
            <w:lang w:val="en-US"/>
          </w:rPr>
          <w:t>daimler</w:t>
        </w:r>
        <w:proofErr w:type="spellEnd"/>
        <w:r w:rsidRPr="005C0E06">
          <w:rPr>
            <w:rStyle w:val="a3"/>
            <w:rFonts w:ascii="Times New Roman" w:hAnsi="Times New Roman" w:cs="Times New Roman"/>
            <w:sz w:val="20"/>
            <w:szCs w:val="20"/>
          </w:rPr>
          <w:t>.</w:t>
        </w:r>
        <w:r w:rsidRPr="005C0E06">
          <w:rPr>
            <w:rStyle w:val="a3"/>
            <w:rFonts w:ascii="Times New Roman" w:hAnsi="Times New Roman" w:cs="Times New Roman"/>
            <w:sz w:val="20"/>
            <w:szCs w:val="20"/>
            <w:lang w:val="en-US"/>
          </w:rPr>
          <w:t>com</w:t>
        </w:r>
      </w:hyperlink>
      <w:r w:rsidRPr="005C0E06">
        <w:rPr>
          <w:rFonts w:ascii="Times New Roman" w:hAnsi="Times New Roman" w:cs="Times New Roman"/>
          <w:sz w:val="20"/>
          <w:szCs w:val="20"/>
        </w:rPr>
        <w:t xml:space="preserve"> – (дата просмотра 19.05.2013) </w:t>
      </w:r>
    </w:p>
  </w:footnote>
  <w:footnote w:id="38">
    <w:p w:rsidR="007A25B4" w:rsidRPr="00101431" w:rsidRDefault="007A25B4">
      <w:pPr>
        <w:pStyle w:val="a7"/>
        <w:rPr>
          <w:lang w:val="en-US"/>
        </w:rPr>
      </w:pPr>
      <w:r>
        <w:rPr>
          <w:rStyle w:val="a9"/>
        </w:rPr>
        <w:footnoteRef/>
      </w:r>
      <w:r w:rsidRPr="00101431">
        <w:rPr>
          <w:lang w:val="en-US"/>
        </w:rPr>
        <w:t xml:space="preserve"> </w:t>
      </w:r>
      <w:r>
        <w:t>Потсдамское</w:t>
      </w:r>
      <w:r w:rsidRPr="00101431">
        <w:rPr>
          <w:lang w:val="en-US"/>
        </w:rPr>
        <w:t xml:space="preserve"> </w:t>
      </w:r>
      <w:r>
        <w:t>соглашение</w:t>
      </w:r>
      <w:r w:rsidRPr="00101431">
        <w:rPr>
          <w:lang w:val="en-US"/>
        </w:rPr>
        <w:t xml:space="preserve"> 1945 </w:t>
      </w:r>
      <w:r>
        <w:t>г</w:t>
      </w:r>
      <w:r w:rsidRPr="00101431">
        <w:rPr>
          <w:lang w:val="en-US"/>
        </w:rPr>
        <w:t xml:space="preserve">. </w:t>
      </w:r>
    </w:p>
  </w:footnote>
  <w:footnote w:id="39">
    <w:p w:rsidR="007A25B4" w:rsidRPr="007A25B4" w:rsidRDefault="007A25B4" w:rsidP="00303959">
      <w:pPr>
        <w:spacing w:line="360" w:lineRule="auto"/>
        <w:rPr>
          <w:rFonts w:ascii="Times New Roman" w:hAnsi="Times New Roman" w:cs="Times New Roman"/>
          <w:sz w:val="20"/>
          <w:szCs w:val="20"/>
        </w:rPr>
      </w:pPr>
      <w:r>
        <w:rPr>
          <w:rStyle w:val="a9"/>
        </w:rPr>
        <w:footnoteRef/>
      </w:r>
      <w:r w:rsidRPr="00303959">
        <w:rPr>
          <w:lang w:val="en-US"/>
        </w:rPr>
        <w:t xml:space="preserve"> </w:t>
      </w:r>
      <w:r>
        <w:t>Здесь</w:t>
      </w:r>
      <w:r w:rsidRPr="00303959">
        <w:rPr>
          <w:lang w:val="en-US"/>
        </w:rPr>
        <w:t xml:space="preserve"> </w:t>
      </w:r>
      <w:r>
        <w:t>и</w:t>
      </w:r>
      <w:r w:rsidRPr="00303959">
        <w:rPr>
          <w:lang w:val="en-US"/>
        </w:rPr>
        <w:t xml:space="preserve"> </w:t>
      </w:r>
      <w:r>
        <w:t>выше</w:t>
      </w:r>
      <w:r w:rsidRPr="00303959">
        <w:rPr>
          <w:lang w:val="en-US"/>
        </w:rPr>
        <w:t xml:space="preserve"> </w:t>
      </w:r>
      <w:r w:rsidRPr="00303959">
        <w:rPr>
          <w:rFonts w:ascii="Times New Roman" w:hAnsi="Times New Roman" w:cs="Times New Roman"/>
          <w:sz w:val="20"/>
          <w:szCs w:val="20"/>
          <w:lang w:val="en-US"/>
        </w:rPr>
        <w:t>Presentation of Daimler Marketing and sales history, [</w:t>
      </w:r>
      <w:r w:rsidRPr="00303959">
        <w:rPr>
          <w:rFonts w:ascii="Times New Roman" w:hAnsi="Times New Roman" w:cs="Times New Roman"/>
          <w:sz w:val="20"/>
          <w:szCs w:val="20"/>
        </w:rPr>
        <w:t>Электронный</w:t>
      </w:r>
      <w:r w:rsidRPr="00303959">
        <w:rPr>
          <w:rFonts w:ascii="Times New Roman" w:hAnsi="Times New Roman" w:cs="Times New Roman"/>
          <w:sz w:val="20"/>
          <w:szCs w:val="20"/>
          <w:lang w:val="en-US"/>
        </w:rPr>
        <w:t xml:space="preserve"> </w:t>
      </w:r>
      <w:r w:rsidRPr="00303959">
        <w:rPr>
          <w:rFonts w:ascii="Times New Roman" w:hAnsi="Times New Roman" w:cs="Times New Roman"/>
          <w:sz w:val="20"/>
          <w:szCs w:val="20"/>
        </w:rPr>
        <w:t>ресурс</w:t>
      </w:r>
      <w:r w:rsidRPr="00303959">
        <w:rPr>
          <w:rFonts w:ascii="Times New Roman" w:hAnsi="Times New Roman" w:cs="Times New Roman"/>
          <w:sz w:val="20"/>
          <w:szCs w:val="20"/>
          <w:lang w:val="en-US"/>
        </w:rPr>
        <w:t>]. URL</w:t>
      </w:r>
      <w:r w:rsidRPr="00303959">
        <w:rPr>
          <w:rFonts w:ascii="Times New Roman" w:hAnsi="Times New Roman" w:cs="Times New Roman"/>
          <w:sz w:val="20"/>
          <w:szCs w:val="20"/>
        </w:rPr>
        <w:t xml:space="preserve">:  </w:t>
      </w:r>
      <w:hyperlink r:id="rId23" w:history="1">
        <w:r w:rsidRPr="00303959">
          <w:rPr>
            <w:rStyle w:val="a3"/>
            <w:rFonts w:ascii="Times New Roman" w:hAnsi="Times New Roman" w:cs="Times New Roman"/>
            <w:sz w:val="20"/>
            <w:szCs w:val="20"/>
            <w:lang w:val="en-US"/>
          </w:rPr>
          <w:t>http</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media</w:t>
        </w:r>
        <w:r w:rsidRPr="00303959">
          <w:rPr>
            <w:rStyle w:val="a3"/>
            <w:rFonts w:ascii="Times New Roman" w:hAnsi="Times New Roman" w:cs="Times New Roman"/>
            <w:sz w:val="20"/>
            <w:szCs w:val="20"/>
          </w:rPr>
          <w:t>.</w:t>
        </w:r>
        <w:proofErr w:type="spellStart"/>
        <w:r w:rsidRPr="00303959">
          <w:rPr>
            <w:rStyle w:val="a3"/>
            <w:rFonts w:ascii="Times New Roman" w:hAnsi="Times New Roman" w:cs="Times New Roman"/>
            <w:sz w:val="20"/>
            <w:szCs w:val="20"/>
            <w:lang w:val="en-US"/>
          </w:rPr>
          <w:t>daimler</w:t>
        </w:r>
        <w:proofErr w:type="spellEnd"/>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com</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Projects</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c</w:t>
        </w:r>
        <w:r w:rsidRPr="00303959">
          <w:rPr>
            <w:rStyle w:val="a3"/>
            <w:rFonts w:ascii="Times New Roman" w:hAnsi="Times New Roman" w:cs="Times New Roman"/>
            <w:sz w:val="20"/>
            <w:szCs w:val="20"/>
          </w:rPr>
          <w:t>2</w:t>
        </w:r>
        <w:r w:rsidRPr="00303959">
          <w:rPr>
            <w:rStyle w:val="a3"/>
            <w:rFonts w:ascii="Times New Roman" w:hAnsi="Times New Roman" w:cs="Times New Roman"/>
            <w:sz w:val="20"/>
            <w:szCs w:val="20"/>
            <w:lang w:val="en-US"/>
          </w:rPr>
          <w:t>c</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channel</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documents</w:t>
        </w:r>
        <w:r w:rsidRPr="00303959">
          <w:rPr>
            <w:rStyle w:val="a3"/>
            <w:rFonts w:ascii="Times New Roman" w:hAnsi="Times New Roman" w:cs="Times New Roman"/>
            <w:sz w:val="20"/>
            <w:szCs w:val="20"/>
          </w:rPr>
          <w:t>/1771283_</w:t>
        </w:r>
        <w:proofErr w:type="spellStart"/>
        <w:r w:rsidRPr="00303959">
          <w:rPr>
            <w:rStyle w:val="a3"/>
            <w:rFonts w:ascii="Times New Roman" w:hAnsi="Times New Roman" w:cs="Times New Roman"/>
            <w:sz w:val="20"/>
            <w:szCs w:val="20"/>
            <w:lang w:val="en-US"/>
          </w:rPr>
          <w:t>Vertriebsgeschichte</w:t>
        </w:r>
        <w:proofErr w:type="spellEnd"/>
        <w:r w:rsidRPr="00303959">
          <w:rPr>
            <w:rStyle w:val="a3"/>
            <w:rFonts w:ascii="Times New Roman" w:hAnsi="Times New Roman" w:cs="Times New Roman"/>
            <w:sz w:val="20"/>
            <w:szCs w:val="20"/>
          </w:rPr>
          <w:t>_</w:t>
        </w:r>
        <w:r w:rsidRPr="00303959">
          <w:rPr>
            <w:rStyle w:val="a3"/>
            <w:rFonts w:ascii="Times New Roman" w:hAnsi="Times New Roman" w:cs="Times New Roman"/>
            <w:sz w:val="20"/>
            <w:szCs w:val="20"/>
            <w:lang w:val="en-US"/>
          </w:rPr>
          <w:t>e</w:t>
        </w:r>
        <w:r w:rsidRPr="00303959">
          <w:rPr>
            <w:rStyle w:val="a3"/>
            <w:rFonts w:ascii="Times New Roman" w:hAnsi="Times New Roman" w:cs="Times New Roman"/>
            <w:sz w:val="20"/>
            <w:szCs w:val="20"/>
          </w:rPr>
          <w:t>_</w:t>
        </w:r>
        <w:r w:rsidRPr="00303959">
          <w:rPr>
            <w:rStyle w:val="a3"/>
            <w:rFonts w:ascii="Times New Roman" w:hAnsi="Times New Roman" w:cs="Times New Roman"/>
            <w:sz w:val="20"/>
            <w:szCs w:val="20"/>
            <w:lang w:val="en-US"/>
          </w:rPr>
          <w:t>final</w:t>
        </w:r>
        <w:r w:rsidRPr="00303959">
          <w:rPr>
            <w:rStyle w:val="a3"/>
            <w:rFonts w:ascii="Times New Roman" w:hAnsi="Times New Roman" w:cs="Times New Roman"/>
            <w:sz w:val="20"/>
            <w:szCs w:val="20"/>
          </w:rPr>
          <w:t>.</w:t>
        </w:r>
        <w:proofErr w:type="spellStart"/>
        <w:r w:rsidRPr="00303959">
          <w:rPr>
            <w:rStyle w:val="a3"/>
            <w:rFonts w:ascii="Times New Roman" w:hAnsi="Times New Roman" w:cs="Times New Roman"/>
            <w:sz w:val="20"/>
            <w:szCs w:val="20"/>
            <w:lang w:val="en-US"/>
          </w:rPr>
          <w:t>pdf</w:t>
        </w:r>
        <w:proofErr w:type="spellEnd"/>
        <w:r w:rsidRPr="00303959">
          <w:rPr>
            <w:rStyle w:val="a3"/>
            <w:rFonts w:ascii="Times New Roman" w:hAnsi="Times New Roman" w:cs="Times New Roman"/>
            <w:sz w:val="20"/>
            <w:szCs w:val="20"/>
          </w:rPr>
          <w:t xml:space="preserve"> - (дата просмотра 19.05.2013</w:t>
        </w:r>
      </w:hyperlink>
      <w:r w:rsidRPr="00303959">
        <w:rPr>
          <w:rFonts w:ascii="Times New Roman" w:hAnsi="Times New Roman" w:cs="Times New Roman"/>
          <w:sz w:val="20"/>
          <w:szCs w:val="20"/>
        </w:rPr>
        <w:t>)</w:t>
      </w:r>
    </w:p>
  </w:footnote>
  <w:footnote w:id="40">
    <w:p w:rsidR="007A25B4" w:rsidRPr="007A25B4" w:rsidRDefault="007A25B4" w:rsidP="00303959">
      <w:pPr>
        <w:pStyle w:val="a7"/>
        <w:spacing w:line="360" w:lineRule="auto"/>
        <w:rPr>
          <w:rFonts w:ascii="Times New Roman" w:hAnsi="Times New Roman" w:cs="Times New Roman"/>
        </w:rPr>
      </w:pPr>
      <w:r>
        <w:rPr>
          <w:rStyle w:val="a9"/>
        </w:rPr>
        <w:footnoteRef/>
      </w:r>
      <w:proofErr w:type="spellStart"/>
      <w:r w:rsidRPr="005C372E">
        <w:rPr>
          <w:rFonts w:ascii="Times New Roman" w:hAnsi="Times New Roman" w:cs="Times New Roman"/>
          <w:lang w:val="en-US"/>
        </w:rPr>
        <w:t>Mateja</w:t>
      </w:r>
      <w:proofErr w:type="spellEnd"/>
      <w:r w:rsidRPr="005C372E">
        <w:rPr>
          <w:rFonts w:ascii="Times New Roman" w:hAnsi="Times New Roman" w:cs="Times New Roman"/>
          <w:lang w:val="en-US"/>
        </w:rPr>
        <w:t xml:space="preserve"> J., How Chrysler Marriage failed, //Chicago tribune. </w:t>
      </w:r>
      <w:r w:rsidRPr="005C372E">
        <w:rPr>
          <w:rFonts w:ascii="Times New Roman" w:hAnsi="Times New Roman" w:cs="Times New Roman"/>
        </w:rPr>
        <w:t xml:space="preserve">2007. [Электронный ресурс]. </w:t>
      </w:r>
      <w:r w:rsidRPr="005C372E">
        <w:rPr>
          <w:rFonts w:ascii="Times New Roman" w:hAnsi="Times New Roman" w:cs="Times New Roman"/>
          <w:lang w:val="en-US"/>
        </w:rPr>
        <w:t>URL</w:t>
      </w:r>
      <w:r w:rsidRPr="005C372E">
        <w:rPr>
          <w:rFonts w:ascii="Times New Roman" w:hAnsi="Times New Roman" w:cs="Times New Roman"/>
        </w:rPr>
        <w:t xml:space="preserve">:  </w:t>
      </w:r>
      <w:hyperlink r:id="rId24" w:history="1">
        <w:r w:rsidRPr="005C372E">
          <w:rPr>
            <w:rStyle w:val="a3"/>
            <w:rFonts w:ascii="Times New Roman" w:hAnsi="Times New Roman" w:cs="Times New Roman"/>
            <w:lang w:val="en-US"/>
          </w:rPr>
          <w:t>http</w:t>
        </w:r>
        <w:r w:rsidRPr="005C372E">
          <w:rPr>
            <w:rStyle w:val="a3"/>
            <w:rFonts w:ascii="Times New Roman" w:hAnsi="Times New Roman" w:cs="Times New Roman"/>
          </w:rPr>
          <w:t>://</w:t>
        </w:r>
        <w:r w:rsidRPr="005C372E">
          <w:rPr>
            <w:rStyle w:val="a3"/>
            <w:rFonts w:ascii="Times New Roman" w:hAnsi="Times New Roman" w:cs="Times New Roman"/>
            <w:lang w:val="en-US"/>
          </w:rPr>
          <w:t>articles</w:t>
        </w:r>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chicagotribune</w:t>
        </w:r>
        <w:proofErr w:type="spellEnd"/>
        <w:r w:rsidRPr="005C372E">
          <w:rPr>
            <w:rStyle w:val="a3"/>
            <w:rFonts w:ascii="Times New Roman" w:hAnsi="Times New Roman" w:cs="Times New Roman"/>
          </w:rPr>
          <w:t>.</w:t>
        </w:r>
        <w:r w:rsidRPr="005C372E">
          <w:rPr>
            <w:rStyle w:val="a3"/>
            <w:rFonts w:ascii="Times New Roman" w:hAnsi="Times New Roman" w:cs="Times New Roman"/>
            <w:lang w:val="en-US"/>
          </w:rPr>
          <w:t>com</w:t>
        </w:r>
        <w:r w:rsidRPr="005C372E">
          <w:rPr>
            <w:rStyle w:val="a3"/>
            <w:rFonts w:ascii="Times New Roman" w:hAnsi="Times New Roman" w:cs="Times New Roman"/>
          </w:rPr>
          <w:t>/2007-05-15/</w:t>
        </w:r>
        <w:r w:rsidRPr="005C372E">
          <w:rPr>
            <w:rStyle w:val="a3"/>
            <w:rFonts w:ascii="Times New Roman" w:hAnsi="Times New Roman" w:cs="Times New Roman"/>
            <w:lang w:val="en-US"/>
          </w:rPr>
          <w:t>news</w:t>
        </w:r>
        <w:r w:rsidRPr="005C372E">
          <w:rPr>
            <w:rStyle w:val="a3"/>
            <w:rFonts w:ascii="Times New Roman" w:hAnsi="Times New Roman" w:cs="Times New Roman"/>
          </w:rPr>
          <w:t>/0705141000_1_</w:t>
        </w:r>
        <w:proofErr w:type="spellStart"/>
        <w:r w:rsidRPr="005C372E">
          <w:rPr>
            <w:rStyle w:val="a3"/>
            <w:rFonts w:ascii="Times New Roman" w:hAnsi="Times New Roman" w:cs="Times New Roman"/>
            <w:lang w:val="en-US"/>
          </w:rPr>
          <w:t>daimler</w:t>
        </w:r>
        <w:proofErr w:type="spellEnd"/>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benz</w:t>
        </w:r>
        <w:proofErr w:type="spellEnd"/>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cerberus</w:t>
        </w:r>
        <w:proofErr w:type="spellEnd"/>
        <w:r w:rsidRPr="005C372E">
          <w:rPr>
            <w:rStyle w:val="a3"/>
            <w:rFonts w:ascii="Times New Roman" w:hAnsi="Times New Roman" w:cs="Times New Roman"/>
          </w:rPr>
          <w:t>-</w:t>
        </w:r>
        <w:r w:rsidRPr="005C372E">
          <w:rPr>
            <w:rStyle w:val="a3"/>
            <w:rFonts w:ascii="Times New Roman" w:hAnsi="Times New Roman" w:cs="Times New Roman"/>
            <w:lang w:val="en-US"/>
          </w:rPr>
          <w:t>capital</w:t>
        </w:r>
        <w:r w:rsidRPr="005C372E">
          <w:rPr>
            <w:rStyle w:val="a3"/>
            <w:rFonts w:ascii="Times New Roman" w:hAnsi="Times New Roman" w:cs="Times New Roman"/>
          </w:rPr>
          <w:t>-</w:t>
        </w:r>
        <w:r w:rsidRPr="005C372E">
          <w:rPr>
            <w:rStyle w:val="a3"/>
            <w:rFonts w:ascii="Times New Roman" w:hAnsi="Times New Roman" w:cs="Times New Roman"/>
            <w:lang w:val="en-US"/>
          </w:rPr>
          <w:t>management</w:t>
        </w:r>
        <w:r w:rsidRPr="005C372E">
          <w:rPr>
            <w:rStyle w:val="a3"/>
            <w:rFonts w:ascii="Times New Roman" w:hAnsi="Times New Roman" w:cs="Times New Roman"/>
          </w:rPr>
          <w:t>-</w:t>
        </w:r>
        <w:r w:rsidRPr="005C372E">
          <w:rPr>
            <w:rStyle w:val="a3"/>
            <w:rFonts w:ascii="Times New Roman" w:hAnsi="Times New Roman" w:cs="Times New Roman"/>
            <w:lang w:val="en-US"/>
          </w:rPr>
          <w:t>carmakers</w:t>
        </w:r>
        <w:r w:rsidRPr="005C372E">
          <w:rPr>
            <w:rStyle w:val="a3"/>
            <w:rFonts w:ascii="Times New Roman" w:hAnsi="Times New Roman" w:cs="Times New Roman"/>
          </w:rPr>
          <w:t>/</w:t>
        </w:r>
      </w:hyperlink>
      <w:r w:rsidRPr="005C372E">
        <w:rPr>
          <w:rFonts w:ascii="Times New Roman" w:hAnsi="Times New Roman" w:cs="Times New Roman"/>
        </w:rPr>
        <w:t xml:space="preserve"> (дата обращения 19.05.2013) </w:t>
      </w:r>
    </w:p>
  </w:footnote>
  <w:footnote w:id="41">
    <w:p w:rsidR="007A25B4" w:rsidRPr="007A25B4" w:rsidRDefault="007A25B4" w:rsidP="00303959">
      <w:pPr>
        <w:pStyle w:val="a7"/>
        <w:spacing w:line="360" w:lineRule="auto"/>
        <w:rPr>
          <w:rFonts w:ascii="Times New Roman" w:hAnsi="Times New Roman" w:cs="Times New Roman"/>
        </w:rPr>
      </w:pPr>
      <w:r>
        <w:rPr>
          <w:rStyle w:val="a9"/>
        </w:rPr>
        <w:footnoteRef/>
      </w:r>
      <w:r w:rsidRPr="00B425E5">
        <w:rPr>
          <w:lang w:val="en-US"/>
        </w:rPr>
        <w:t xml:space="preserve"> </w:t>
      </w:r>
      <w:proofErr w:type="spellStart"/>
      <w:r w:rsidRPr="005C372E">
        <w:rPr>
          <w:rFonts w:ascii="Times New Roman" w:hAnsi="Times New Roman" w:cs="Times New Roman"/>
          <w:lang w:val="en-US"/>
        </w:rPr>
        <w:t>Ries</w:t>
      </w:r>
      <w:proofErr w:type="spellEnd"/>
      <w:r w:rsidRPr="005C372E">
        <w:rPr>
          <w:rFonts w:ascii="Times New Roman" w:hAnsi="Times New Roman" w:cs="Times New Roman"/>
          <w:lang w:val="en-US"/>
        </w:rPr>
        <w:t xml:space="preserve"> </w:t>
      </w:r>
      <w:proofErr w:type="gramStart"/>
      <w:r w:rsidRPr="005C372E">
        <w:rPr>
          <w:rFonts w:ascii="Times New Roman" w:hAnsi="Times New Roman" w:cs="Times New Roman"/>
          <w:lang w:val="en-US"/>
        </w:rPr>
        <w:t>Al  -</w:t>
      </w:r>
      <w:proofErr w:type="gramEnd"/>
      <w:r w:rsidRPr="005C372E">
        <w:rPr>
          <w:rFonts w:ascii="Times New Roman" w:hAnsi="Times New Roman" w:cs="Times New Roman"/>
          <w:lang w:val="en-US"/>
        </w:rPr>
        <w:t xml:space="preserve"> Double branding disadvantage – //Branding Strategy Insider. </w:t>
      </w:r>
      <w:r w:rsidRPr="005C372E">
        <w:rPr>
          <w:rFonts w:ascii="Times New Roman" w:hAnsi="Times New Roman" w:cs="Times New Roman"/>
        </w:rPr>
        <w:t xml:space="preserve">2009.  </w:t>
      </w:r>
      <w:proofErr w:type="gramStart"/>
      <w:r w:rsidRPr="005C372E">
        <w:rPr>
          <w:rFonts w:ascii="Times New Roman" w:hAnsi="Times New Roman" w:cs="Times New Roman"/>
        </w:rPr>
        <w:t>Электронный ресурс].</w:t>
      </w:r>
      <w:proofErr w:type="gramEnd"/>
      <w:r w:rsidRPr="005C372E">
        <w:rPr>
          <w:rFonts w:ascii="Times New Roman" w:hAnsi="Times New Roman" w:cs="Times New Roman"/>
        </w:rPr>
        <w:t xml:space="preserve"> </w:t>
      </w:r>
      <w:r w:rsidRPr="005C372E">
        <w:rPr>
          <w:rFonts w:ascii="Times New Roman" w:hAnsi="Times New Roman" w:cs="Times New Roman"/>
          <w:lang w:val="en-US"/>
        </w:rPr>
        <w:t>URL</w:t>
      </w:r>
      <w:r w:rsidRPr="005C372E">
        <w:rPr>
          <w:rFonts w:ascii="Times New Roman" w:hAnsi="Times New Roman" w:cs="Times New Roman"/>
        </w:rPr>
        <w:t xml:space="preserve">; </w:t>
      </w:r>
      <w:hyperlink r:id="rId25" w:anchor=".UY4c1KK-2So" w:history="1">
        <w:r w:rsidRPr="005C372E">
          <w:rPr>
            <w:rStyle w:val="a3"/>
            <w:rFonts w:ascii="Times New Roman" w:hAnsi="Times New Roman" w:cs="Times New Roman"/>
            <w:lang w:val="en-US"/>
          </w:rPr>
          <w:t>http</w:t>
        </w:r>
        <w:r w:rsidRPr="005C372E">
          <w:rPr>
            <w:rStyle w:val="a3"/>
            <w:rFonts w:ascii="Times New Roman" w:hAnsi="Times New Roman" w:cs="Times New Roman"/>
          </w:rPr>
          <w:t>://</w:t>
        </w:r>
        <w:r w:rsidRPr="005C372E">
          <w:rPr>
            <w:rStyle w:val="a3"/>
            <w:rFonts w:ascii="Times New Roman" w:hAnsi="Times New Roman" w:cs="Times New Roman"/>
            <w:lang w:val="en-US"/>
          </w:rPr>
          <w:t>www</w:t>
        </w:r>
        <w:r w:rsidRPr="005C372E">
          <w:rPr>
            <w:rStyle w:val="a3"/>
            <w:rFonts w:ascii="Times New Roman" w:hAnsi="Times New Roman" w:cs="Times New Roman"/>
          </w:rPr>
          <w:t>.</w:t>
        </w:r>
        <w:proofErr w:type="spellStart"/>
        <w:r w:rsidRPr="005C372E">
          <w:rPr>
            <w:rStyle w:val="a3"/>
            <w:rFonts w:ascii="Times New Roman" w:hAnsi="Times New Roman" w:cs="Times New Roman"/>
            <w:lang w:val="en-US"/>
          </w:rPr>
          <w:t>brandingstrategyinsider</w:t>
        </w:r>
        <w:proofErr w:type="spellEnd"/>
        <w:r w:rsidRPr="005C372E">
          <w:rPr>
            <w:rStyle w:val="a3"/>
            <w:rFonts w:ascii="Times New Roman" w:hAnsi="Times New Roman" w:cs="Times New Roman"/>
          </w:rPr>
          <w:t>.</w:t>
        </w:r>
        <w:r w:rsidRPr="005C372E">
          <w:rPr>
            <w:rStyle w:val="a3"/>
            <w:rFonts w:ascii="Times New Roman" w:hAnsi="Times New Roman" w:cs="Times New Roman"/>
            <w:lang w:val="en-US"/>
          </w:rPr>
          <w:t>com</w:t>
        </w:r>
        <w:r w:rsidRPr="005C372E">
          <w:rPr>
            <w:rStyle w:val="a3"/>
            <w:rFonts w:ascii="Times New Roman" w:hAnsi="Times New Roman" w:cs="Times New Roman"/>
          </w:rPr>
          <w:t>/2009/09/</w:t>
        </w:r>
        <w:r w:rsidRPr="005C372E">
          <w:rPr>
            <w:rStyle w:val="a3"/>
            <w:rFonts w:ascii="Times New Roman" w:hAnsi="Times New Roman" w:cs="Times New Roman"/>
            <w:lang w:val="en-US"/>
          </w:rPr>
          <w:t>double</w:t>
        </w:r>
        <w:r w:rsidRPr="005C372E">
          <w:rPr>
            <w:rStyle w:val="a3"/>
            <w:rFonts w:ascii="Times New Roman" w:hAnsi="Times New Roman" w:cs="Times New Roman"/>
          </w:rPr>
          <w:t>-</w:t>
        </w:r>
        <w:r w:rsidRPr="005C372E">
          <w:rPr>
            <w:rStyle w:val="a3"/>
            <w:rFonts w:ascii="Times New Roman" w:hAnsi="Times New Roman" w:cs="Times New Roman"/>
            <w:lang w:val="en-US"/>
          </w:rPr>
          <w:t>brandings</w:t>
        </w:r>
        <w:r w:rsidRPr="005C372E">
          <w:rPr>
            <w:rStyle w:val="a3"/>
            <w:rFonts w:ascii="Times New Roman" w:hAnsi="Times New Roman" w:cs="Times New Roman"/>
          </w:rPr>
          <w:t>-</w:t>
        </w:r>
        <w:r w:rsidRPr="005C372E">
          <w:rPr>
            <w:rStyle w:val="a3"/>
            <w:rFonts w:ascii="Times New Roman" w:hAnsi="Times New Roman" w:cs="Times New Roman"/>
            <w:lang w:val="en-US"/>
          </w:rPr>
          <w:t>disadvantage</w:t>
        </w:r>
        <w:r w:rsidRPr="005C372E">
          <w:rPr>
            <w:rStyle w:val="a3"/>
            <w:rFonts w:ascii="Times New Roman" w:hAnsi="Times New Roman" w:cs="Times New Roman"/>
          </w:rPr>
          <w:t>.</w:t>
        </w:r>
        <w:r w:rsidRPr="005C372E">
          <w:rPr>
            <w:rStyle w:val="a3"/>
            <w:rFonts w:ascii="Times New Roman" w:hAnsi="Times New Roman" w:cs="Times New Roman"/>
            <w:lang w:val="en-US"/>
          </w:rPr>
          <w:t>html</w:t>
        </w:r>
        <w:r w:rsidRPr="005C372E">
          <w:rPr>
            <w:rStyle w:val="a3"/>
            <w:rFonts w:ascii="Times New Roman" w:hAnsi="Times New Roman" w:cs="Times New Roman"/>
          </w:rPr>
          <w:t>#.</w:t>
        </w:r>
        <w:r w:rsidRPr="005C372E">
          <w:rPr>
            <w:rStyle w:val="a3"/>
            <w:rFonts w:ascii="Times New Roman" w:hAnsi="Times New Roman" w:cs="Times New Roman"/>
            <w:lang w:val="en-US"/>
          </w:rPr>
          <w:t>UY</w:t>
        </w:r>
        <w:r w:rsidRPr="005C372E">
          <w:rPr>
            <w:rStyle w:val="a3"/>
            <w:rFonts w:ascii="Times New Roman" w:hAnsi="Times New Roman" w:cs="Times New Roman"/>
          </w:rPr>
          <w:t>4</w:t>
        </w:r>
        <w:r w:rsidRPr="005C372E">
          <w:rPr>
            <w:rStyle w:val="a3"/>
            <w:rFonts w:ascii="Times New Roman" w:hAnsi="Times New Roman" w:cs="Times New Roman"/>
            <w:lang w:val="en-US"/>
          </w:rPr>
          <w:t>c</w:t>
        </w:r>
        <w:r w:rsidRPr="005C372E">
          <w:rPr>
            <w:rStyle w:val="a3"/>
            <w:rFonts w:ascii="Times New Roman" w:hAnsi="Times New Roman" w:cs="Times New Roman"/>
          </w:rPr>
          <w:t>1</w:t>
        </w:r>
        <w:r w:rsidRPr="005C372E">
          <w:rPr>
            <w:rStyle w:val="a3"/>
            <w:rFonts w:ascii="Times New Roman" w:hAnsi="Times New Roman" w:cs="Times New Roman"/>
            <w:lang w:val="en-US"/>
          </w:rPr>
          <w:t>KK</w:t>
        </w:r>
        <w:r w:rsidRPr="005C372E">
          <w:rPr>
            <w:rStyle w:val="a3"/>
            <w:rFonts w:ascii="Times New Roman" w:hAnsi="Times New Roman" w:cs="Times New Roman"/>
          </w:rPr>
          <w:t>-2</w:t>
        </w:r>
        <w:r w:rsidRPr="005C372E">
          <w:rPr>
            <w:rStyle w:val="a3"/>
            <w:rFonts w:ascii="Times New Roman" w:hAnsi="Times New Roman" w:cs="Times New Roman"/>
            <w:lang w:val="en-US"/>
          </w:rPr>
          <w:t>So</w:t>
        </w:r>
      </w:hyperlink>
      <w:r w:rsidRPr="005C372E">
        <w:rPr>
          <w:rFonts w:ascii="Times New Roman" w:hAnsi="Times New Roman" w:cs="Times New Roman"/>
        </w:rPr>
        <w:t xml:space="preserve"> (дата обращения 19.05.2013)</w:t>
      </w:r>
    </w:p>
  </w:footnote>
  <w:footnote w:id="42">
    <w:p w:rsidR="007A25B4" w:rsidRPr="00303959" w:rsidRDefault="007A25B4" w:rsidP="00303959">
      <w:pPr>
        <w:spacing w:line="360" w:lineRule="auto"/>
        <w:rPr>
          <w:rFonts w:ascii="Times New Roman" w:hAnsi="Times New Roman" w:cs="Times New Roman"/>
          <w:sz w:val="20"/>
          <w:szCs w:val="20"/>
        </w:rPr>
      </w:pPr>
      <w:r>
        <w:rPr>
          <w:rStyle w:val="a9"/>
        </w:rPr>
        <w:footnoteRef/>
      </w:r>
      <w:r w:rsidRPr="00303959">
        <w:rPr>
          <w:lang w:val="en-US"/>
        </w:rPr>
        <w:t xml:space="preserve"> </w:t>
      </w:r>
      <w:proofErr w:type="gramStart"/>
      <w:r w:rsidRPr="00303959">
        <w:rPr>
          <w:rFonts w:ascii="Times New Roman" w:hAnsi="Times New Roman" w:cs="Times New Roman"/>
          <w:sz w:val="20"/>
          <w:szCs w:val="20"/>
          <w:lang w:val="en-US"/>
        </w:rPr>
        <w:t>Presentation of Daimler Marketing and sales history, [</w:t>
      </w:r>
      <w:r w:rsidRPr="00303959">
        <w:rPr>
          <w:rFonts w:ascii="Times New Roman" w:hAnsi="Times New Roman" w:cs="Times New Roman"/>
          <w:sz w:val="20"/>
          <w:szCs w:val="20"/>
        </w:rPr>
        <w:t>Электронный</w:t>
      </w:r>
      <w:r w:rsidRPr="00303959">
        <w:rPr>
          <w:rFonts w:ascii="Times New Roman" w:hAnsi="Times New Roman" w:cs="Times New Roman"/>
          <w:sz w:val="20"/>
          <w:szCs w:val="20"/>
          <w:lang w:val="en-US"/>
        </w:rPr>
        <w:t xml:space="preserve"> </w:t>
      </w:r>
      <w:r w:rsidRPr="00303959">
        <w:rPr>
          <w:rFonts w:ascii="Times New Roman" w:hAnsi="Times New Roman" w:cs="Times New Roman"/>
          <w:sz w:val="20"/>
          <w:szCs w:val="20"/>
        </w:rPr>
        <w:t>ресурс</w:t>
      </w:r>
      <w:r w:rsidRPr="00303959">
        <w:rPr>
          <w:rFonts w:ascii="Times New Roman" w:hAnsi="Times New Roman" w:cs="Times New Roman"/>
          <w:sz w:val="20"/>
          <w:szCs w:val="20"/>
          <w:lang w:val="en-US"/>
        </w:rPr>
        <w:t>].</w:t>
      </w:r>
      <w:proofErr w:type="gramEnd"/>
      <w:r w:rsidRPr="00303959">
        <w:rPr>
          <w:rFonts w:ascii="Times New Roman" w:hAnsi="Times New Roman" w:cs="Times New Roman"/>
          <w:sz w:val="20"/>
          <w:szCs w:val="20"/>
          <w:lang w:val="en-US"/>
        </w:rPr>
        <w:t xml:space="preserve"> URL</w:t>
      </w:r>
      <w:r w:rsidRPr="00303959">
        <w:rPr>
          <w:rFonts w:ascii="Times New Roman" w:hAnsi="Times New Roman" w:cs="Times New Roman"/>
          <w:sz w:val="20"/>
          <w:szCs w:val="20"/>
        </w:rPr>
        <w:t xml:space="preserve">:  </w:t>
      </w:r>
      <w:hyperlink r:id="rId26" w:history="1">
        <w:r w:rsidRPr="00303959">
          <w:rPr>
            <w:rStyle w:val="a3"/>
            <w:rFonts w:ascii="Times New Roman" w:hAnsi="Times New Roman" w:cs="Times New Roman"/>
            <w:sz w:val="20"/>
            <w:szCs w:val="20"/>
            <w:lang w:val="en-US"/>
          </w:rPr>
          <w:t>http</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media</w:t>
        </w:r>
        <w:r w:rsidRPr="00303959">
          <w:rPr>
            <w:rStyle w:val="a3"/>
            <w:rFonts w:ascii="Times New Roman" w:hAnsi="Times New Roman" w:cs="Times New Roman"/>
            <w:sz w:val="20"/>
            <w:szCs w:val="20"/>
          </w:rPr>
          <w:t>.</w:t>
        </w:r>
        <w:proofErr w:type="spellStart"/>
        <w:r w:rsidRPr="00303959">
          <w:rPr>
            <w:rStyle w:val="a3"/>
            <w:rFonts w:ascii="Times New Roman" w:hAnsi="Times New Roman" w:cs="Times New Roman"/>
            <w:sz w:val="20"/>
            <w:szCs w:val="20"/>
            <w:lang w:val="en-US"/>
          </w:rPr>
          <w:t>daimler</w:t>
        </w:r>
        <w:proofErr w:type="spellEnd"/>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com</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Projects</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c</w:t>
        </w:r>
        <w:r w:rsidRPr="00303959">
          <w:rPr>
            <w:rStyle w:val="a3"/>
            <w:rFonts w:ascii="Times New Roman" w:hAnsi="Times New Roman" w:cs="Times New Roman"/>
            <w:sz w:val="20"/>
            <w:szCs w:val="20"/>
          </w:rPr>
          <w:t>2</w:t>
        </w:r>
        <w:r w:rsidRPr="00303959">
          <w:rPr>
            <w:rStyle w:val="a3"/>
            <w:rFonts w:ascii="Times New Roman" w:hAnsi="Times New Roman" w:cs="Times New Roman"/>
            <w:sz w:val="20"/>
            <w:szCs w:val="20"/>
            <w:lang w:val="en-US"/>
          </w:rPr>
          <w:t>c</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channel</w:t>
        </w:r>
        <w:r w:rsidRPr="00303959">
          <w:rPr>
            <w:rStyle w:val="a3"/>
            <w:rFonts w:ascii="Times New Roman" w:hAnsi="Times New Roman" w:cs="Times New Roman"/>
            <w:sz w:val="20"/>
            <w:szCs w:val="20"/>
          </w:rPr>
          <w:t>/</w:t>
        </w:r>
        <w:r w:rsidRPr="00303959">
          <w:rPr>
            <w:rStyle w:val="a3"/>
            <w:rFonts w:ascii="Times New Roman" w:hAnsi="Times New Roman" w:cs="Times New Roman"/>
            <w:sz w:val="20"/>
            <w:szCs w:val="20"/>
            <w:lang w:val="en-US"/>
          </w:rPr>
          <w:t>documents</w:t>
        </w:r>
        <w:r w:rsidRPr="00303959">
          <w:rPr>
            <w:rStyle w:val="a3"/>
            <w:rFonts w:ascii="Times New Roman" w:hAnsi="Times New Roman" w:cs="Times New Roman"/>
            <w:sz w:val="20"/>
            <w:szCs w:val="20"/>
          </w:rPr>
          <w:t>/1771283_</w:t>
        </w:r>
        <w:proofErr w:type="spellStart"/>
        <w:r w:rsidRPr="00303959">
          <w:rPr>
            <w:rStyle w:val="a3"/>
            <w:rFonts w:ascii="Times New Roman" w:hAnsi="Times New Roman" w:cs="Times New Roman"/>
            <w:sz w:val="20"/>
            <w:szCs w:val="20"/>
            <w:lang w:val="en-US"/>
          </w:rPr>
          <w:t>Vertriebsgeschichte</w:t>
        </w:r>
        <w:proofErr w:type="spellEnd"/>
        <w:r w:rsidRPr="00303959">
          <w:rPr>
            <w:rStyle w:val="a3"/>
            <w:rFonts w:ascii="Times New Roman" w:hAnsi="Times New Roman" w:cs="Times New Roman"/>
            <w:sz w:val="20"/>
            <w:szCs w:val="20"/>
          </w:rPr>
          <w:t>_</w:t>
        </w:r>
        <w:r w:rsidRPr="00303959">
          <w:rPr>
            <w:rStyle w:val="a3"/>
            <w:rFonts w:ascii="Times New Roman" w:hAnsi="Times New Roman" w:cs="Times New Roman"/>
            <w:sz w:val="20"/>
            <w:szCs w:val="20"/>
            <w:lang w:val="en-US"/>
          </w:rPr>
          <w:t>e</w:t>
        </w:r>
        <w:r w:rsidRPr="00303959">
          <w:rPr>
            <w:rStyle w:val="a3"/>
            <w:rFonts w:ascii="Times New Roman" w:hAnsi="Times New Roman" w:cs="Times New Roman"/>
            <w:sz w:val="20"/>
            <w:szCs w:val="20"/>
          </w:rPr>
          <w:t>_</w:t>
        </w:r>
        <w:r w:rsidRPr="00303959">
          <w:rPr>
            <w:rStyle w:val="a3"/>
            <w:rFonts w:ascii="Times New Roman" w:hAnsi="Times New Roman" w:cs="Times New Roman"/>
            <w:sz w:val="20"/>
            <w:szCs w:val="20"/>
            <w:lang w:val="en-US"/>
          </w:rPr>
          <w:t>final</w:t>
        </w:r>
        <w:r w:rsidRPr="00303959">
          <w:rPr>
            <w:rStyle w:val="a3"/>
            <w:rFonts w:ascii="Times New Roman" w:hAnsi="Times New Roman" w:cs="Times New Roman"/>
            <w:sz w:val="20"/>
            <w:szCs w:val="20"/>
          </w:rPr>
          <w:t>.</w:t>
        </w:r>
        <w:proofErr w:type="spellStart"/>
        <w:r w:rsidRPr="00303959">
          <w:rPr>
            <w:rStyle w:val="a3"/>
            <w:rFonts w:ascii="Times New Roman" w:hAnsi="Times New Roman" w:cs="Times New Roman"/>
            <w:sz w:val="20"/>
            <w:szCs w:val="20"/>
            <w:lang w:val="en-US"/>
          </w:rPr>
          <w:t>pdf</w:t>
        </w:r>
        <w:proofErr w:type="spellEnd"/>
        <w:r w:rsidRPr="00303959">
          <w:rPr>
            <w:rStyle w:val="a3"/>
            <w:rFonts w:ascii="Times New Roman" w:hAnsi="Times New Roman" w:cs="Times New Roman"/>
            <w:sz w:val="20"/>
            <w:szCs w:val="20"/>
          </w:rPr>
          <w:t xml:space="preserve"> - (дата просмотра 19.05.2013</w:t>
        </w:r>
      </w:hyperlink>
      <w:r w:rsidRPr="00303959">
        <w:rPr>
          <w:rFonts w:ascii="Times New Roman" w:hAnsi="Times New Roman" w:cs="Times New Roman"/>
          <w:sz w:val="20"/>
          <w:szCs w:val="20"/>
        </w:rPr>
        <w:t>)</w:t>
      </w:r>
    </w:p>
  </w:footnote>
  <w:footnote w:id="43">
    <w:p w:rsidR="007A25B4" w:rsidRPr="008F65A2" w:rsidRDefault="007A25B4" w:rsidP="00B9240C">
      <w:pPr>
        <w:spacing w:line="360" w:lineRule="auto"/>
        <w:rPr>
          <w:lang w:val="en-US"/>
        </w:rPr>
      </w:pPr>
      <w:r>
        <w:rPr>
          <w:rStyle w:val="a9"/>
        </w:rPr>
        <w:footnoteRef/>
      </w:r>
      <w:proofErr w:type="spellStart"/>
      <w:r w:rsidRPr="008F65A2">
        <w:rPr>
          <w:rFonts w:ascii="Times New Roman" w:hAnsi="Times New Roman" w:cs="Times New Roman"/>
          <w:sz w:val="20"/>
          <w:szCs w:val="20"/>
          <w:shd w:val="clear" w:color="auto" w:fill="FFFFFF"/>
          <w:lang w:val="en-US"/>
        </w:rPr>
        <w:t>Kandapa</w:t>
      </w:r>
      <w:proofErr w:type="spellEnd"/>
      <w:r w:rsidRPr="008F65A2">
        <w:rPr>
          <w:rFonts w:ascii="Times New Roman" w:hAnsi="Times New Roman" w:cs="Times New Roman"/>
          <w:sz w:val="20"/>
          <w:szCs w:val="20"/>
          <w:shd w:val="clear" w:color="auto" w:fill="FFFFFF"/>
          <w:lang w:val="en-US"/>
        </w:rPr>
        <w:t xml:space="preserve"> </w:t>
      </w:r>
      <w:proofErr w:type="spellStart"/>
      <w:r w:rsidRPr="008F65A2">
        <w:rPr>
          <w:rFonts w:ascii="Times New Roman" w:hAnsi="Times New Roman" w:cs="Times New Roman"/>
          <w:sz w:val="20"/>
          <w:szCs w:val="20"/>
          <w:shd w:val="clear" w:color="auto" w:fill="FFFFFF"/>
          <w:lang w:val="en-US"/>
        </w:rPr>
        <w:t>Thanasuta</w:t>
      </w:r>
      <w:proofErr w:type="spellEnd"/>
      <w:r w:rsidRPr="008F65A2">
        <w:rPr>
          <w:rFonts w:ascii="Times New Roman" w:hAnsi="Times New Roman" w:cs="Times New Roman"/>
          <w:sz w:val="20"/>
          <w:szCs w:val="20"/>
          <w:shd w:val="clear" w:color="auto" w:fill="FFFFFF"/>
          <w:lang w:val="en-US"/>
        </w:rPr>
        <w:t xml:space="preserve">, </w:t>
      </w:r>
      <w:proofErr w:type="spellStart"/>
      <w:r w:rsidRPr="008F65A2">
        <w:rPr>
          <w:rFonts w:ascii="Times New Roman" w:hAnsi="Times New Roman" w:cs="Times New Roman"/>
          <w:sz w:val="20"/>
          <w:szCs w:val="20"/>
          <w:shd w:val="clear" w:color="auto" w:fill="FFFFFF"/>
          <w:lang w:val="en-US"/>
        </w:rPr>
        <w:t>Thanyawee</w:t>
      </w:r>
      <w:proofErr w:type="spellEnd"/>
      <w:r w:rsidRPr="008F65A2">
        <w:rPr>
          <w:rFonts w:ascii="Times New Roman" w:hAnsi="Times New Roman" w:cs="Times New Roman"/>
          <w:sz w:val="20"/>
          <w:szCs w:val="20"/>
          <w:shd w:val="clear" w:color="auto" w:fill="FFFFFF"/>
          <w:lang w:val="en-US"/>
        </w:rPr>
        <w:t xml:space="preserve"> </w:t>
      </w:r>
      <w:proofErr w:type="spellStart"/>
      <w:r w:rsidRPr="008F65A2">
        <w:rPr>
          <w:rFonts w:ascii="Times New Roman" w:hAnsi="Times New Roman" w:cs="Times New Roman"/>
          <w:sz w:val="20"/>
          <w:szCs w:val="20"/>
          <w:shd w:val="clear" w:color="auto" w:fill="FFFFFF"/>
          <w:lang w:val="en-US"/>
        </w:rPr>
        <w:t>Patoomsuwan</w:t>
      </w:r>
      <w:proofErr w:type="spellEnd"/>
      <w:r w:rsidRPr="008F65A2">
        <w:rPr>
          <w:rFonts w:ascii="Times New Roman" w:hAnsi="Times New Roman" w:cs="Times New Roman"/>
          <w:sz w:val="20"/>
          <w:szCs w:val="20"/>
          <w:shd w:val="clear" w:color="auto" w:fill="FFFFFF"/>
          <w:lang w:val="en-US"/>
        </w:rPr>
        <w:t xml:space="preserve">, </w:t>
      </w:r>
      <w:proofErr w:type="spellStart"/>
      <w:r w:rsidRPr="008F65A2">
        <w:rPr>
          <w:rFonts w:ascii="Times New Roman" w:hAnsi="Times New Roman" w:cs="Times New Roman"/>
          <w:sz w:val="20"/>
          <w:szCs w:val="20"/>
          <w:shd w:val="clear" w:color="auto" w:fill="FFFFFF"/>
          <w:lang w:val="en-US"/>
        </w:rPr>
        <w:t>Vanvisa</w:t>
      </w:r>
      <w:proofErr w:type="spellEnd"/>
      <w:r w:rsidRPr="008F65A2">
        <w:rPr>
          <w:rFonts w:ascii="Times New Roman" w:hAnsi="Times New Roman" w:cs="Times New Roman"/>
          <w:sz w:val="20"/>
          <w:szCs w:val="20"/>
          <w:shd w:val="clear" w:color="auto" w:fill="FFFFFF"/>
          <w:lang w:val="en-US"/>
        </w:rPr>
        <w:t xml:space="preserve"> </w:t>
      </w:r>
      <w:proofErr w:type="spellStart"/>
      <w:r w:rsidRPr="008F65A2">
        <w:rPr>
          <w:rFonts w:ascii="Times New Roman" w:hAnsi="Times New Roman" w:cs="Times New Roman"/>
          <w:sz w:val="20"/>
          <w:szCs w:val="20"/>
          <w:shd w:val="clear" w:color="auto" w:fill="FFFFFF"/>
          <w:lang w:val="en-US"/>
        </w:rPr>
        <w:t>Chaimahawong</w:t>
      </w:r>
      <w:proofErr w:type="spellEnd"/>
      <w:r w:rsidRPr="008F65A2">
        <w:rPr>
          <w:rFonts w:ascii="Times New Roman" w:hAnsi="Times New Roman" w:cs="Times New Roman"/>
          <w:sz w:val="20"/>
          <w:szCs w:val="20"/>
          <w:shd w:val="clear" w:color="auto" w:fill="FFFFFF"/>
          <w:lang w:val="en-US"/>
        </w:rPr>
        <w:t xml:space="preserve">, </w:t>
      </w:r>
      <w:proofErr w:type="spellStart"/>
      <w:r w:rsidRPr="008F65A2">
        <w:rPr>
          <w:rFonts w:ascii="Times New Roman" w:hAnsi="Times New Roman" w:cs="Times New Roman"/>
          <w:sz w:val="20"/>
          <w:szCs w:val="20"/>
          <w:shd w:val="clear" w:color="auto" w:fill="FFFFFF"/>
          <w:lang w:val="en-US"/>
        </w:rPr>
        <w:t>Yingyot</w:t>
      </w:r>
      <w:proofErr w:type="spellEnd"/>
      <w:r w:rsidRPr="008F65A2">
        <w:rPr>
          <w:rFonts w:ascii="Times New Roman" w:hAnsi="Times New Roman" w:cs="Times New Roman"/>
          <w:sz w:val="20"/>
          <w:szCs w:val="20"/>
          <w:shd w:val="clear" w:color="auto" w:fill="FFFFFF"/>
          <w:lang w:val="en-US"/>
        </w:rPr>
        <w:t xml:space="preserve"> </w:t>
      </w:r>
      <w:proofErr w:type="spellStart"/>
      <w:r w:rsidRPr="008F65A2">
        <w:rPr>
          <w:rFonts w:ascii="Times New Roman" w:hAnsi="Times New Roman" w:cs="Times New Roman"/>
          <w:sz w:val="20"/>
          <w:szCs w:val="20"/>
          <w:shd w:val="clear" w:color="auto" w:fill="FFFFFF"/>
          <w:lang w:val="en-US"/>
        </w:rPr>
        <w:t>Chiaravutthi</w:t>
      </w:r>
      <w:proofErr w:type="spellEnd"/>
      <w:r w:rsidRPr="008F65A2">
        <w:rPr>
          <w:rFonts w:ascii="Times New Roman" w:hAnsi="Times New Roman" w:cs="Times New Roman"/>
          <w:sz w:val="20"/>
          <w:szCs w:val="20"/>
          <w:shd w:val="clear" w:color="auto" w:fill="FFFFFF"/>
          <w:lang w:val="en-US"/>
        </w:rPr>
        <w:t xml:space="preserve"> - Brand and country of origin valuations of automobiles – in </w:t>
      </w:r>
      <w:hyperlink r:id="rId27" w:tooltip="1: Source - Asia Pacific Journal of Marketing and Logistics." w:history="1">
        <w:r w:rsidRPr="008F65A2">
          <w:rPr>
            <w:rStyle w:val="a3"/>
            <w:rFonts w:ascii="Times New Roman" w:hAnsi="Times New Roman" w:cs="Times New Roman"/>
            <w:color w:val="auto"/>
            <w:sz w:val="20"/>
            <w:szCs w:val="20"/>
            <w:u w:val="none"/>
            <w:shd w:val="clear" w:color="auto" w:fill="FFFFFF"/>
            <w:lang w:val="en-US"/>
          </w:rPr>
          <w:t>Asia Pacific Journal of Marketing and Logistics</w:t>
        </w:r>
      </w:hyperlink>
      <w:r w:rsidRPr="008F65A2">
        <w:rPr>
          <w:rStyle w:val="apple-converted-space"/>
          <w:rFonts w:ascii="Times New Roman" w:hAnsi="Times New Roman" w:cs="Times New Roman"/>
          <w:sz w:val="20"/>
          <w:szCs w:val="20"/>
          <w:shd w:val="clear" w:color="auto" w:fill="FFFFFF"/>
          <w:lang w:val="en-US"/>
        </w:rPr>
        <w:t> </w:t>
      </w:r>
      <w:r w:rsidRPr="008F65A2">
        <w:rPr>
          <w:rFonts w:ascii="Times New Roman" w:hAnsi="Times New Roman" w:cs="Times New Roman"/>
          <w:sz w:val="20"/>
          <w:szCs w:val="20"/>
          <w:shd w:val="clear" w:color="auto" w:fill="FFFFFF"/>
          <w:lang w:val="en-US"/>
        </w:rPr>
        <w:t>Volume: 21</w:t>
      </w:r>
      <w:r w:rsidRPr="008F65A2">
        <w:rPr>
          <w:rStyle w:val="apple-converted-space"/>
          <w:rFonts w:ascii="Times New Roman" w:hAnsi="Times New Roman" w:cs="Times New Roman"/>
          <w:sz w:val="20"/>
          <w:szCs w:val="20"/>
          <w:shd w:val="clear" w:color="auto" w:fill="FFFFFF"/>
          <w:lang w:val="en-US"/>
        </w:rPr>
        <w:t> </w:t>
      </w:r>
      <w:hyperlink r:id="rId28" w:tooltip="1: Source - volume 21 issue 3." w:history="1">
        <w:r w:rsidRPr="008F65A2">
          <w:rPr>
            <w:rStyle w:val="a3"/>
            <w:rFonts w:ascii="Times New Roman" w:hAnsi="Times New Roman" w:cs="Times New Roman"/>
            <w:color w:val="auto"/>
            <w:sz w:val="20"/>
            <w:szCs w:val="20"/>
            <w:u w:val="none"/>
            <w:shd w:val="clear" w:color="auto" w:fill="FFFFFF"/>
            <w:lang w:val="en-US"/>
          </w:rPr>
          <w:t>Issue: 3</w:t>
        </w:r>
      </w:hyperlink>
      <w:r w:rsidRPr="008F65A2">
        <w:rPr>
          <w:rStyle w:val="apple-converted-space"/>
          <w:rFonts w:ascii="Times New Roman" w:hAnsi="Times New Roman" w:cs="Times New Roman"/>
          <w:sz w:val="20"/>
          <w:szCs w:val="20"/>
          <w:shd w:val="clear" w:color="auto" w:fill="FFFFFF"/>
          <w:lang w:val="en-US"/>
        </w:rPr>
        <w:t> </w:t>
      </w:r>
      <w:r w:rsidRPr="008F65A2">
        <w:rPr>
          <w:rFonts w:ascii="Times New Roman" w:hAnsi="Times New Roman" w:cs="Times New Roman"/>
          <w:sz w:val="20"/>
          <w:szCs w:val="20"/>
          <w:shd w:val="clear" w:color="auto" w:fill="FFFFFF"/>
          <w:lang w:val="en-US"/>
        </w:rPr>
        <w:t>2009</w:t>
      </w:r>
    </w:p>
  </w:footnote>
  <w:footnote w:id="44">
    <w:p w:rsidR="007A25B4" w:rsidRPr="00DD0BD6" w:rsidRDefault="007A25B4" w:rsidP="00DD0BD6">
      <w:pPr>
        <w:spacing w:line="240" w:lineRule="auto"/>
        <w:rPr>
          <w:rFonts w:ascii="Times New Roman" w:hAnsi="Times New Roman" w:cs="Times New Roman"/>
          <w:sz w:val="20"/>
          <w:szCs w:val="20"/>
        </w:rPr>
      </w:pPr>
      <w:r>
        <w:rPr>
          <w:rStyle w:val="a9"/>
        </w:rPr>
        <w:footnoteRef/>
      </w:r>
      <w:r w:rsidRPr="008F65A2">
        <w:t xml:space="preserve"> </w:t>
      </w:r>
      <w:r w:rsidRPr="00DD0BD6">
        <w:rPr>
          <w:rFonts w:ascii="Times New Roman" w:hAnsi="Times New Roman" w:cs="Times New Roman"/>
          <w:sz w:val="20"/>
          <w:szCs w:val="20"/>
        </w:rPr>
        <w:t xml:space="preserve">Как стать партнером </w:t>
      </w:r>
      <w:r w:rsidRPr="00DD0BD6">
        <w:rPr>
          <w:rFonts w:ascii="Times New Roman" w:hAnsi="Times New Roman" w:cs="Times New Roman"/>
          <w:sz w:val="20"/>
          <w:szCs w:val="20"/>
          <w:lang w:val="en-US"/>
        </w:rPr>
        <w:t>M</w:t>
      </w:r>
      <w:proofErr w:type="spellStart"/>
      <w:r w:rsidRPr="00DD0BD6">
        <w:rPr>
          <w:rFonts w:ascii="Times New Roman" w:hAnsi="Times New Roman" w:cs="Times New Roman"/>
          <w:sz w:val="20"/>
          <w:szCs w:val="20"/>
        </w:rPr>
        <w:t>ercedes</w:t>
      </w:r>
      <w:proofErr w:type="spellEnd"/>
      <w:r w:rsidRPr="00DD0BD6">
        <w:rPr>
          <w:rFonts w:ascii="Times New Roman" w:hAnsi="Times New Roman" w:cs="Times New Roman"/>
          <w:sz w:val="20"/>
          <w:szCs w:val="20"/>
        </w:rPr>
        <w:t>-</w:t>
      </w:r>
      <w:r w:rsidRPr="00DD0BD6">
        <w:rPr>
          <w:rFonts w:ascii="Times New Roman" w:hAnsi="Times New Roman" w:cs="Times New Roman"/>
          <w:sz w:val="20"/>
          <w:szCs w:val="20"/>
          <w:lang w:val="en-US"/>
        </w:rPr>
        <w:t>B</w:t>
      </w:r>
      <w:proofErr w:type="spellStart"/>
      <w:r w:rsidRPr="00DD0BD6">
        <w:rPr>
          <w:rFonts w:ascii="Times New Roman" w:hAnsi="Times New Roman" w:cs="Times New Roman"/>
          <w:sz w:val="20"/>
          <w:szCs w:val="20"/>
        </w:rPr>
        <w:t>enz</w:t>
      </w:r>
      <w:proofErr w:type="spellEnd"/>
      <w:r w:rsidRPr="00DD0BD6">
        <w:rPr>
          <w:rFonts w:ascii="Times New Roman" w:hAnsi="Times New Roman" w:cs="Times New Roman"/>
          <w:sz w:val="20"/>
          <w:szCs w:val="20"/>
        </w:rPr>
        <w:t xml:space="preserve"> в России  [Электронный ресурс]. </w:t>
      </w:r>
      <w:r w:rsidRPr="00DD0BD6">
        <w:rPr>
          <w:rFonts w:ascii="Times New Roman" w:hAnsi="Times New Roman" w:cs="Times New Roman"/>
          <w:sz w:val="20"/>
          <w:szCs w:val="20"/>
          <w:lang w:val="en-US"/>
        </w:rPr>
        <w:t>URL</w:t>
      </w:r>
      <w:r w:rsidRPr="00DD0BD6">
        <w:rPr>
          <w:rFonts w:ascii="Times New Roman" w:hAnsi="Times New Roman" w:cs="Times New Roman"/>
          <w:sz w:val="20"/>
          <w:szCs w:val="20"/>
        </w:rPr>
        <w:t xml:space="preserve">: </w:t>
      </w:r>
      <w:hyperlink r:id="rId29" w:history="1">
        <w:r w:rsidRPr="00DD0BD6">
          <w:rPr>
            <w:rStyle w:val="a3"/>
            <w:rFonts w:ascii="Times New Roman" w:hAnsi="Times New Roman" w:cs="Times New Roman"/>
            <w:sz w:val="20"/>
            <w:szCs w:val="20"/>
            <w:lang w:val="en-US"/>
          </w:rPr>
          <w:t>http</w:t>
        </w:r>
        <w:r w:rsidRPr="00DD0BD6">
          <w:rPr>
            <w:rStyle w:val="a3"/>
            <w:rFonts w:ascii="Times New Roman" w:hAnsi="Times New Roman" w:cs="Times New Roman"/>
            <w:sz w:val="20"/>
            <w:szCs w:val="20"/>
          </w:rPr>
          <w:t>://</w:t>
        </w:r>
        <w:r w:rsidRPr="00DD0BD6">
          <w:rPr>
            <w:rStyle w:val="a3"/>
            <w:rFonts w:ascii="Times New Roman" w:hAnsi="Times New Roman" w:cs="Times New Roman"/>
            <w:sz w:val="20"/>
            <w:szCs w:val="20"/>
            <w:lang w:val="en-US"/>
          </w:rPr>
          <w:t>www</w:t>
        </w:r>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mercedes</w:t>
        </w:r>
        <w:proofErr w:type="spellEnd"/>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benz</w:t>
        </w:r>
        <w:proofErr w:type="spellEnd"/>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ru</w:t>
        </w:r>
        <w:proofErr w:type="spellEnd"/>
        <w:r w:rsidRPr="00DD0BD6">
          <w:rPr>
            <w:rStyle w:val="a3"/>
            <w:rFonts w:ascii="Times New Roman" w:hAnsi="Times New Roman" w:cs="Times New Roman"/>
            <w:sz w:val="20"/>
            <w:szCs w:val="20"/>
          </w:rPr>
          <w:t>/</w:t>
        </w:r>
        <w:r w:rsidRPr="00DD0BD6">
          <w:rPr>
            <w:rStyle w:val="a3"/>
            <w:rFonts w:ascii="Times New Roman" w:hAnsi="Times New Roman" w:cs="Times New Roman"/>
            <w:sz w:val="20"/>
            <w:szCs w:val="20"/>
            <w:lang w:val="en-US"/>
          </w:rPr>
          <w:t>content</w:t>
        </w:r>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russia</w:t>
        </w:r>
        <w:proofErr w:type="spellEnd"/>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mpc</w:t>
        </w:r>
        <w:proofErr w:type="spellEnd"/>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mpc</w:t>
        </w:r>
        <w:proofErr w:type="spellEnd"/>
        <w:r w:rsidRPr="00DD0BD6">
          <w:rPr>
            <w:rStyle w:val="a3"/>
            <w:rFonts w:ascii="Times New Roman" w:hAnsi="Times New Roman" w:cs="Times New Roman"/>
            <w:sz w:val="20"/>
            <w:szCs w:val="20"/>
          </w:rPr>
          <w:t>_</w:t>
        </w:r>
        <w:proofErr w:type="spellStart"/>
        <w:r w:rsidRPr="00DD0BD6">
          <w:rPr>
            <w:rStyle w:val="a3"/>
            <w:rFonts w:ascii="Times New Roman" w:hAnsi="Times New Roman" w:cs="Times New Roman"/>
            <w:sz w:val="20"/>
            <w:szCs w:val="20"/>
            <w:lang w:val="en-US"/>
          </w:rPr>
          <w:t>russia</w:t>
        </w:r>
        <w:proofErr w:type="spellEnd"/>
        <w:r w:rsidRPr="00DD0BD6">
          <w:rPr>
            <w:rStyle w:val="a3"/>
            <w:rFonts w:ascii="Times New Roman" w:hAnsi="Times New Roman" w:cs="Times New Roman"/>
            <w:sz w:val="20"/>
            <w:szCs w:val="20"/>
          </w:rPr>
          <w:t>_</w:t>
        </w:r>
        <w:r w:rsidRPr="00DD0BD6">
          <w:rPr>
            <w:rStyle w:val="a3"/>
            <w:rFonts w:ascii="Times New Roman" w:hAnsi="Times New Roman" w:cs="Times New Roman"/>
            <w:sz w:val="20"/>
            <w:szCs w:val="20"/>
            <w:lang w:val="en-US"/>
          </w:rPr>
          <w:t>website</w:t>
        </w:r>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ru</w:t>
        </w:r>
        <w:proofErr w:type="spellEnd"/>
        <w:r w:rsidRPr="00DD0BD6">
          <w:rPr>
            <w:rStyle w:val="a3"/>
            <w:rFonts w:ascii="Times New Roman" w:hAnsi="Times New Roman" w:cs="Times New Roman"/>
            <w:sz w:val="20"/>
            <w:szCs w:val="20"/>
          </w:rPr>
          <w:t>/</w:t>
        </w:r>
        <w:r w:rsidRPr="00DD0BD6">
          <w:rPr>
            <w:rStyle w:val="a3"/>
            <w:rFonts w:ascii="Times New Roman" w:hAnsi="Times New Roman" w:cs="Times New Roman"/>
            <w:sz w:val="20"/>
            <w:szCs w:val="20"/>
            <w:lang w:val="en-US"/>
          </w:rPr>
          <w:t>home</w:t>
        </w:r>
        <w:r w:rsidRPr="00DD0BD6">
          <w:rPr>
            <w:rStyle w:val="a3"/>
            <w:rFonts w:ascii="Times New Roman" w:hAnsi="Times New Roman" w:cs="Times New Roman"/>
            <w:sz w:val="20"/>
            <w:szCs w:val="20"/>
          </w:rPr>
          <w:t>_</w:t>
        </w:r>
        <w:proofErr w:type="spellStart"/>
        <w:r w:rsidRPr="00DD0BD6">
          <w:rPr>
            <w:rStyle w:val="a3"/>
            <w:rFonts w:ascii="Times New Roman" w:hAnsi="Times New Roman" w:cs="Times New Roman"/>
            <w:sz w:val="20"/>
            <w:szCs w:val="20"/>
            <w:lang w:val="en-US"/>
          </w:rPr>
          <w:t>mpc</w:t>
        </w:r>
        <w:proofErr w:type="spellEnd"/>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passengercars</w:t>
        </w:r>
        <w:proofErr w:type="spellEnd"/>
        <w:r w:rsidRPr="00DD0BD6">
          <w:rPr>
            <w:rStyle w:val="a3"/>
            <w:rFonts w:ascii="Times New Roman" w:hAnsi="Times New Roman" w:cs="Times New Roman"/>
            <w:sz w:val="20"/>
            <w:szCs w:val="20"/>
          </w:rPr>
          <w:t>/</w:t>
        </w:r>
        <w:r w:rsidRPr="00DD0BD6">
          <w:rPr>
            <w:rStyle w:val="a3"/>
            <w:rFonts w:ascii="Times New Roman" w:hAnsi="Times New Roman" w:cs="Times New Roman"/>
            <w:sz w:val="20"/>
            <w:szCs w:val="20"/>
            <w:lang w:val="en-US"/>
          </w:rPr>
          <w:t>home</w:t>
        </w:r>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mercedes</w:t>
        </w:r>
        <w:proofErr w:type="spellEnd"/>
        <w:r w:rsidRPr="00DD0BD6">
          <w:rPr>
            <w:rStyle w:val="a3"/>
            <w:rFonts w:ascii="Times New Roman" w:hAnsi="Times New Roman" w:cs="Times New Roman"/>
            <w:sz w:val="20"/>
            <w:szCs w:val="20"/>
          </w:rPr>
          <w:t>_</w:t>
        </w:r>
        <w:r w:rsidRPr="00DD0BD6">
          <w:rPr>
            <w:rStyle w:val="a3"/>
            <w:rFonts w:ascii="Times New Roman" w:hAnsi="Times New Roman" w:cs="Times New Roman"/>
            <w:sz w:val="20"/>
            <w:szCs w:val="20"/>
            <w:lang w:val="en-US"/>
          </w:rPr>
          <w:t>world</w:t>
        </w:r>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dealernet</w:t>
        </w:r>
        <w:proofErr w:type="spellEnd"/>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howto</w:t>
        </w:r>
        <w:proofErr w:type="spellEnd"/>
        <w:r w:rsidRPr="00DD0BD6">
          <w:rPr>
            <w:rStyle w:val="a3"/>
            <w:rFonts w:ascii="Times New Roman" w:hAnsi="Times New Roman" w:cs="Times New Roman"/>
            <w:sz w:val="20"/>
            <w:szCs w:val="20"/>
          </w:rPr>
          <w:t>.</w:t>
        </w:r>
        <w:r w:rsidRPr="00DD0BD6">
          <w:rPr>
            <w:rStyle w:val="a3"/>
            <w:rFonts w:ascii="Times New Roman" w:hAnsi="Times New Roman" w:cs="Times New Roman"/>
            <w:sz w:val="20"/>
            <w:szCs w:val="20"/>
            <w:lang w:val="en-US"/>
          </w:rPr>
          <w:t>html</w:t>
        </w:r>
      </w:hyperlink>
      <w:r w:rsidRPr="00DD0BD6">
        <w:rPr>
          <w:rFonts w:ascii="Times New Roman" w:hAnsi="Times New Roman" w:cs="Times New Roman"/>
          <w:sz w:val="20"/>
          <w:szCs w:val="20"/>
        </w:rPr>
        <w:t xml:space="preserve"> - (дата просмотра 19.05.2013)</w:t>
      </w:r>
    </w:p>
  </w:footnote>
  <w:footnote w:id="45">
    <w:p w:rsidR="007A25B4" w:rsidRPr="00DD0BD6" w:rsidRDefault="007A25B4" w:rsidP="00DD0BD6">
      <w:pPr>
        <w:pStyle w:val="a7"/>
        <w:rPr>
          <w:rFonts w:ascii="Times New Roman" w:hAnsi="Times New Roman" w:cs="Times New Roman"/>
        </w:rPr>
      </w:pPr>
      <w:r w:rsidRPr="00DD0BD6">
        <w:rPr>
          <w:rStyle w:val="a9"/>
          <w:rFonts w:ascii="Times New Roman" w:hAnsi="Times New Roman" w:cs="Times New Roman"/>
        </w:rPr>
        <w:footnoteRef/>
      </w:r>
      <w:r w:rsidRPr="00DD0BD6">
        <w:rPr>
          <w:rFonts w:ascii="Times New Roman" w:hAnsi="Times New Roman" w:cs="Times New Roman"/>
          <w:lang w:val="fr-FR"/>
        </w:rPr>
        <w:t xml:space="preserve"> Mercedes-Benz France – les usines en France  -  [</w:t>
      </w:r>
      <w:r w:rsidRPr="00DD0BD6">
        <w:rPr>
          <w:rFonts w:ascii="Times New Roman" w:hAnsi="Times New Roman" w:cs="Times New Roman"/>
        </w:rPr>
        <w:t>Электронный</w:t>
      </w:r>
      <w:r w:rsidRPr="00DD0BD6">
        <w:rPr>
          <w:rFonts w:ascii="Times New Roman" w:hAnsi="Times New Roman" w:cs="Times New Roman"/>
          <w:lang w:val="fr-FR"/>
        </w:rPr>
        <w:t xml:space="preserve"> </w:t>
      </w:r>
      <w:r w:rsidRPr="00DD0BD6">
        <w:rPr>
          <w:rFonts w:ascii="Times New Roman" w:hAnsi="Times New Roman" w:cs="Times New Roman"/>
        </w:rPr>
        <w:t>ресурс</w:t>
      </w:r>
      <w:r w:rsidRPr="00DD0BD6">
        <w:rPr>
          <w:rFonts w:ascii="Times New Roman" w:hAnsi="Times New Roman" w:cs="Times New Roman"/>
          <w:lang w:val="fr-FR"/>
        </w:rPr>
        <w:t xml:space="preserve">]. </w:t>
      </w:r>
      <w:r w:rsidRPr="00DD0BD6">
        <w:rPr>
          <w:rFonts w:ascii="Times New Roman" w:hAnsi="Times New Roman" w:cs="Times New Roman"/>
          <w:lang w:val="en-US"/>
        </w:rPr>
        <w:t>URL</w:t>
      </w:r>
      <w:r w:rsidRPr="00DD0BD6">
        <w:rPr>
          <w:rFonts w:ascii="Times New Roman" w:hAnsi="Times New Roman" w:cs="Times New Roman"/>
        </w:rPr>
        <w:t xml:space="preserve">: </w:t>
      </w:r>
      <w:hyperlink r:id="rId30" w:history="1">
        <w:r w:rsidRPr="00DD0BD6">
          <w:rPr>
            <w:rStyle w:val="a3"/>
            <w:rFonts w:ascii="Times New Roman" w:hAnsi="Times New Roman" w:cs="Times New Roman"/>
            <w:lang w:val="en-US"/>
          </w:rPr>
          <w:t>http</w:t>
        </w:r>
        <w:r w:rsidRPr="00DD0BD6">
          <w:rPr>
            <w:rStyle w:val="a3"/>
            <w:rFonts w:ascii="Times New Roman" w:hAnsi="Times New Roman" w:cs="Times New Roman"/>
          </w:rPr>
          <w:t>://</w:t>
        </w:r>
        <w:r w:rsidRPr="00DD0BD6">
          <w:rPr>
            <w:rStyle w:val="a3"/>
            <w:rFonts w:ascii="Times New Roman" w:hAnsi="Times New Roman" w:cs="Times New Roman"/>
            <w:lang w:val="en-US"/>
          </w:rPr>
          <w:t>www</w:t>
        </w:r>
        <w:r w:rsidRPr="00DD0BD6">
          <w:rPr>
            <w:rStyle w:val="a3"/>
            <w:rFonts w:ascii="Times New Roman" w:hAnsi="Times New Roman" w:cs="Times New Roman"/>
          </w:rPr>
          <w:t>.</w:t>
        </w:r>
        <w:proofErr w:type="spellStart"/>
        <w:r w:rsidRPr="00DD0BD6">
          <w:rPr>
            <w:rStyle w:val="a3"/>
            <w:rFonts w:ascii="Times New Roman" w:hAnsi="Times New Roman" w:cs="Times New Roman"/>
            <w:lang w:val="en-US"/>
          </w:rPr>
          <w:t>mercedes</w:t>
        </w:r>
        <w:proofErr w:type="spellEnd"/>
        <w:r w:rsidRPr="00DD0BD6">
          <w:rPr>
            <w:rStyle w:val="a3"/>
            <w:rFonts w:ascii="Times New Roman" w:hAnsi="Times New Roman" w:cs="Times New Roman"/>
          </w:rPr>
          <w:t>-</w:t>
        </w:r>
        <w:proofErr w:type="spellStart"/>
        <w:r w:rsidRPr="00DD0BD6">
          <w:rPr>
            <w:rStyle w:val="a3"/>
            <w:rFonts w:ascii="Times New Roman" w:hAnsi="Times New Roman" w:cs="Times New Roman"/>
            <w:lang w:val="en-US"/>
          </w:rPr>
          <w:t>benz</w:t>
        </w:r>
        <w:proofErr w:type="spellEnd"/>
        <w:r w:rsidRPr="00DD0BD6">
          <w:rPr>
            <w:rStyle w:val="a3"/>
            <w:rFonts w:ascii="Times New Roman" w:hAnsi="Times New Roman" w:cs="Times New Roman"/>
          </w:rPr>
          <w:t>.</w:t>
        </w:r>
        <w:proofErr w:type="spellStart"/>
        <w:r w:rsidRPr="00DD0BD6">
          <w:rPr>
            <w:rStyle w:val="a3"/>
            <w:rFonts w:ascii="Times New Roman" w:hAnsi="Times New Roman" w:cs="Times New Roman"/>
            <w:lang w:val="en-US"/>
          </w:rPr>
          <w:t>fr</w:t>
        </w:r>
        <w:proofErr w:type="spellEnd"/>
        <w:r w:rsidRPr="00DD0BD6">
          <w:rPr>
            <w:rStyle w:val="a3"/>
            <w:rFonts w:ascii="Times New Roman" w:hAnsi="Times New Roman" w:cs="Times New Roman"/>
          </w:rPr>
          <w:t>/</w:t>
        </w:r>
        <w:r w:rsidRPr="00DD0BD6">
          <w:rPr>
            <w:rStyle w:val="a3"/>
            <w:rFonts w:ascii="Times New Roman" w:hAnsi="Times New Roman" w:cs="Times New Roman"/>
            <w:lang w:val="en-US"/>
          </w:rPr>
          <w:t>content</w:t>
        </w:r>
        <w:r w:rsidRPr="00DD0BD6">
          <w:rPr>
            <w:rStyle w:val="a3"/>
            <w:rFonts w:ascii="Times New Roman" w:hAnsi="Times New Roman" w:cs="Times New Roman"/>
          </w:rPr>
          <w:t>/</w:t>
        </w:r>
        <w:proofErr w:type="spellStart"/>
        <w:r w:rsidRPr="00DD0BD6">
          <w:rPr>
            <w:rStyle w:val="a3"/>
            <w:rFonts w:ascii="Times New Roman" w:hAnsi="Times New Roman" w:cs="Times New Roman"/>
            <w:lang w:val="en-US"/>
          </w:rPr>
          <w:t>france</w:t>
        </w:r>
        <w:proofErr w:type="spellEnd"/>
        <w:r w:rsidRPr="00DD0BD6">
          <w:rPr>
            <w:rStyle w:val="a3"/>
            <w:rFonts w:ascii="Times New Roman" w:hAnsi="Times New Roman" w:cs="Times New Roman"/>
          </w:rPr>
          <w:t>/</w:t>
        </w:r>
        <w:proofErr w:type="spellStart"/>
        <w:r w:rsidRPr="00DD0BD6">
          <w:rPr>
            <w:rStyle w:val="a3"/>
            <w:rFonts w:ascii="Times New Roman" w:hAnsi="Times New Roman" w:cs="Times New Roman"/>
            <w:lang w:val="en-US"/>
          </w:rPr>
          <w:t>mpc</w:t>
        </w:r>
        <w:proofErr w:type="spellEnd"/>
        <w:r w:rsidRPr="00DD0BD6">
          <w:rPr>
            <w:rStyle w:val="a3"/>
            <w:rFonts w:ascii="Times New Roman" w:hAnsi="Times New Roman" w:cs="Times New Roman"/>
          </w:rPr>
          <w:t>/</w:t>
        </w:r>
        <w:proofErr w:type="spellStart"/>
        <w:r w:rsidRPr="00DD0BD6">
          <w:rPr>
            <w:rStyle w:val="a3"/>
            <w:rFonts w:ascii="Times New Roman" w:hAnsi="Times New Roman" w:cs="Times New Roman"/>
            <w:lang w:val="en-US"/>
          </w:rPr>
          <w:t>mpc</w:t>
        </w:r>
        <w:proofErr w:type="spellEnd"/>
        <w:r w:rsidRPr="00DD0BD6">
          <w:rPr>
            <w:rStyle w:val="a3"/>
            <w:rFonts w:ascii="Times New Roman" w:hAnsi="Times New Roman" w:cs="Times New Roman"/>
          </w:rPr>
          <w:t>_</w:t>
        </w:r>
        <w:proofErr w:type="spellStart"/>
        <w:r w:rsidRPr="00DD0BD6">
          <w:rPr>
            <w:rStyle w:val="a3"/>
            <w:rFonts w:ascii="Times New Roman" w:hAnsi="Times New Roman" w:cs="Times New Roman"/>
            <w:lang w:val="en-US"/>
          </w:rPr>
          <w:t>france</w:t>
        </w:r>
        <w:proofErr w:type="spellEnd"/>
        <w:r w:rsidRPr="00DD0BD6">
          <w:rPr>
            <w:rStyle w:val="a3"/>
            <w:rFonts w:ascii="Times New Roman" w:hAnsi="Times New Roman" w:cs="Times New Roman"/>
          </w:rPr>
          <w:t>_</w:t>
        </w:r>
        <w:r w:rsidRPr="00DD0BD6">
          <w:rPr>
            <w:rStyle w:val="a3"/>
            <w:rFonts w:ascii="Times New Roman" w:hAnsi="Times New Roman" w:cs="Times New Roman"/>
            <w:lang w:val="en-US"/>
          </w:rPr>
          <w:t>website</w:t>
        </w:r>
        <w:r w:rsidRPr="00DD0BD6">
          <w:rPr>
            <w:rStyle w:val="a3"/>
            <w:rFonts w:ascii="Times New Roman" w:hAnsi="Times New Roman" w:cs="Times New Roman"/>
          </w:rPr>
          <w:t>/</w:t>
        </w:r>
        <w:proofErr w:type="spellStart"/>
        <w:r w:rsidRPr="00DD0BD6">
          <w:rPr>
            <w:rStyle w:val="a3"/>
            <w:rFonts w:ascii="Times New Roman" w:hAnsi="Times New Roman" w:cs="Times New Roman"/>
            <w:lang w:val="en-US"/>
          </w:rPr>
          <w:t>fr</w:t>
        </w:r>
        <w:proofErr w:type="spellEnd"/>
        <w:r w:rsidRPr="00DD0BD6">
          <w:rPr>
            <w:rStyle w:val="a3"/>
            <w:rFonts w:ascii="Times New Roman" w:hAnsi="Times New Roman" w:cs="Times New Roman"/>
          </w:rPr>
          <w:t>/</w:t>
        </w:r>
        <w:r w:rsidRPr="00DD0BD6">
          <w:rPr>
            <w:rStyle w:val="a3"/>
            <w:rFonts w:ascii="Times New Roman" w:hAnsi="Times New Roman" w:cs="Times New Roman"/>
            <w:lang w:val="en-US"/>
          </w:rPr>
          <w:t>home</w:t>
        </w:r>
        <w:r w:rsidRPr="00DD0BD6">
          <w:rPr>
            <w:rStyle w:val="a3"/>
            <w:rFonts w:ascii="Times New Roman" w:hAnsi="Times New Roman" w:cs="Times New Roman"/>
          </w:rPr>
          <w:t>_</w:t>
        </w:r>
        <w:proofErr w:type="spellStart"/>
        <w:r w:rsidRPr="00DD0BD6">
          <w:rPr>
            <w:rStyle w:val="a3"/>
            <w:rFonts w:ascii="Times New Roman" w:hAnsi="Times New Roman" w:cs="Times New Roman"/>
            <w:lang w:val="en-US"/>
          </w:rPr>
          <w:t>mpc</w:t>
        </w:r>
        <w:proofErr w:type="spellEnd"/>
        <w:r w:rsidRPr="00DD0BD6">
          <w:rPr>
            <w:rStyle w:val="a3"/>
            <w:rFonts w:ascii="Times New Roman" w:hAnsi="Times New Roman" w:cs="Times New Roman"/>
          </w:rPr>
          <w:t>/</w:t>
        </w:r>
        <w:r w:rsidRPr="00DD0BD6">
          <w:rPr>
            <w:rStyle w:val="a3"/>
            <w:rFonts w:ascii="Times New Roman" w:hAnsi="Times New Roman" w:cs="Times New Roman"/>
            <w:lang w:val="en-US"/>
          </w:rPr>
          <w:t>Mercedes</w:t>
        </w:r>
        <w:r w:rsidRPr="00DD0BD6">
          <w:rPr>
            <w:rStyle w:val="a3"/>
            <w:rFonts w:ascii="Times New Roman" w:hAnsi="Times New Roman" w:cs="Times New Roman"/>
          </w:rPr>
          <w:t>-</w:t>
        </w:r>
        <w:r w:rsidRPr="00DD0BD6">
          <w:rPr>
            <w:rStyle w:val="a3"/>
            <w:rFonts w:ascii="Times New Roman" w:hAnsi="Times New Roman" w:cs="Times New Roman"/>
            <w:lang w:val="en-US"/>
          </w:rPr>
          <w:t>Benz</w:t>
        </w:r>
        <w:r w:rsidRPr="00DD0BD6">
          <w:rPr>
            <w:rStyle w:val="a3"/>
            <w:rFonts w:ascii="Times New Roman" w:hAnsi="Times New Roman" w:cs="Times New Roman"/>
          </w:rPr>
          <w:t>-</w:t>
        </w:r>
        <w:r w:rsidRPr="00DD0BD6">
          <w:rPr>
            <w:rStyle w:val="a3"/>
            <w:rFonts w:ascii="Times New Roman" w:hAnsi="Times New Roman" w:cs="Times New Roman"/>
            <w:lang w:val="en-US"/>
          </w:rPr>
          <w:t>France</w:t>
        </w:r>
        <w:r w:rsidRPr="00DD0BD6">
          <w:rPr>
            <w:rStyle w:val="a3"/>
            <w:rFonts w:ascii="Times New Roman" w:hAnsi="Times New Roman" w:cs="Times New Roman"/>
          </w:rPr>
          <w:t>-</w:t>
        </w:r>
        <w:r w:rsidRPr="00DD0BD6">
          <w:rPr>
            <w:rStyle w:val="a3"/>
            <w:rFonts w:ascii="Times New Roman" w:hAnsi="Times New Roman" w:cs="Times New Roman"/>
            <w:lang w:val="en-US"/>
          </w:rPr>
          <w:t>SAS</w:t>
        </w:r>
        <w:r w:rsidRPr="00DD0BD6">
          <w:rPr>
            <w:rStyle w:val="a3"/>
            <w:rFonts w:ascii="Times New Roman" w:hAnsi="Times New Roman" w:cs="Times New Roman"/>
          </w:rPr>
          <w:t>/</w:t>
        </w:r>
        <w:r w:rsidRPr="00DD0BD6">
          <w:rPr>
            <w:rStyle w:val="a3"/>
            <w:rFonts w:ascii="Times New Roman" w:hAnsi="Times New Roman" w:cs="Times New Roman"/>
            <w:lang w:val="en-US"/>
          </w:rPr>
          <w:t>home</w:t>
        </w:r>
        <w:r w:rsidRPr="00DD0BD6">
          <w:rPr>
            <w:rStyle w:val="a3"/>
            <w:rFonts w:ascii="Times New Roman" w:hAnsi="Times New Roman" w:cs="Times New Roman"/>
          </w:rPr>
          <w:t>/</w:t>
        </w:r>
        <w:proofErr w:type="spellStart"/>
        <w:r w:rsidRPr="00DD0BD6">
          <w:rPr>
            <w:rStyle w:val="a3"/>
            <w:rFonts w:ascii="Times New Roman" w:hAnsi="Times New Roman" w:cs="Times New Roman"/>
            <w:lang w:val="en-US"/>
          </w:rPr>
          <w:t>Faits</w:t>
        </w:r>
        <w:proofErr w:type="spellEnd"/>
        <w:r w:rsidRPr="00DD0BD6">
          <w:rPr>
            <w:rStyle w:val="a3"/>
            <w:rFonts w:ascii="Times New Roman" w:hAnsi="Times New Roman" w:cs="Times New Roman"/>
          </w:rPr>
          <w:t>_</w:t>
        </w:r>
        <w:r w:rsidRPr="00DD0BD6">
          <w:rPr>
            <w:rStyle w:val="a3"/>
            <w:rFonts w:ascii="Times New Roman" w:hAnsi="Times New Roman" w:cs="Times New Roman"/>
            <w:lang w:val="en-US"/>
          </w:rPr>
          <w:t>et</w:t>
        </w:r>
        <w:r w:rsidRPr="00DD0BD6">
          <w:rPr>
            <w:rStyle w:val="a3"/>
            <w:rFonts w:ascii="Times New Roman" w:hAnsi="Times New Roman" w:cs="Times New Roman"/>
          </w:rPr>
          <w:t>_</w:t>
        </w:r>
        <w:proofErr w:type="spellStart"/>
        <w:r w:rsidRPr="00DD0BD6">
          <w:rPr>
            <w:rStyle w:val="a3"/>
            <w:rFonts w:ascii="Times New Roman" w:hAnsi="Times New Roman" w:cs="Times New Roman"/>
            <w:lang w:val="en-US"/>
          </w:rPr>
          <w:t>chiffres</w:t>
        </w:r>
        <w:proofErr w:type="spellEnd"/>
        <w:r w:rsidRPr="00DD0BD6">
          <w:rPr>
            <w:rStyle w:val="a3"/>
            <w:rFonts w:ascii="Times New Roman" w:hAnsi="Times New Roman" w:cs="Times New Roman"/>
          </w:rPr>
          <w:t>/</w:t>
        </w:r>
        <w:r w:rsidRPr="00DD0BD6">
          <w:rPr>
            <w:rStyle w:val="a3"/>
            <w:rFonts w:ascii="Times New Roman" w:hAnsi="Times New Roman" w:cs="Times New Roman"/>
            <w:lang w:val="en-US"/>
          </w:rPr>
          <w:t>L</w:t>
        </w:r>
        <w:r w:rsidRPr="00DD0BD6">
          <w:rPr>
            <w:rStyle w:val="a3"/>
            <w:rFonts w:ascii="Times New Roman" w:hAnsi="Times New Roman" w:cs="Times New Roman"/>
          </w:rPr>
          <w:t>_</w:t>
        </w:r>
        <w:proofErr w:type="spellStart"/>
        <w:r w:rsidRPr="00DD0BD6">
          <w:rPr>
            <w:rStyle w:val="a3"/>
            <w:rFonts w:ascii="Times New Roman" w:hAnsi="Times New Roman" w:cs="Times New Roman"/>
            <w:lang w:val="en-US"/>
          </w:rPr>
          <w:t>usine</w:t>
        </w:r>
        <w:proofErr w:type="spellEnd"/>
        <w:r w:rsidRPr="00DD0BD6">
          <w:rPr>
            <w:rStyle w:val="a3"/>
            <w:rFonts w:ascii="Times New Roman" w:hAnsi="Times New Roman" w:cs="Times New Roman"/>
          </w:rPr>
          <w:t>/</w:t>
        </w:r>
        <w:r w:rsidRPr="00DD0BD6">
          <w:rPr>
            <w:rStyle w:val="a3"/>
            <w:rFonts w:ascii="Times New Roman" w:hAnsi="Times New Roman" w:cs="Times New Roman"/>
            <w:lang w:val="en-US"/>
          </w:rPr>
          <w:t>France</w:t>
        </w:r>
        <w:r w:rsidRPr="00DD0BD6">
          <w:rPr>
            <w:rStyle w:val="a3"/>
            <w:rFonts w:ascii="Times New Roman" w:hAnsi="Times New Roman" w:cs="Times New Roman"/>
          </w:rPr>
          <w:t>_</w:t>
        </w:r>
        <w:r w:rsidRPr="00DD0BD6">
          <w:rPr>
            <w:rStyle w:val="a3"/>
            <w:rFonts w:ascii="Times New Roman" w:hAnsi="Times New Roman" w:cs="Times New Roman"/>
            <w:lang w:val="en-US"/>
          </w:rPr>
          <w:t>locations</w:t>
        </w:r>
        <w:r w:rsidRPr="00DD0BD6">
          <w:rPr>
            <w:rStyle w:val="a3"/>
            <w:rFonts w:ascii="Times New Roman" w:hAnsi="Times New Roman" w:cs="Times New Roman"/>
          </w:rPr>
          <w:t>.</w:t>
        </w:r>
        <w:r w:rsidRPr="00DD0BD6">
          <w:rPr>
            <w:rStyle w:val="a3"/>
            <w:rFonts w:ascii="Times New Roman" w:hAnsi="Times New Roman" w:cs="Times New Roman"/>
            <w:lang w:val="en-US"/>
          </w:rPr>
          <w:t>html</w:t>
        </w:r>
      </w:hyperlink>
      <w:r w:rsidRPr="00DD0BD6">
        <w:rPr>
          <w:rFonts w:ascii="Times New Roman" w:hAnsi="Times New Roman" w:cs="Times New Roman"/>
        </w:rPr>
        <w:t xml:space="preserve"> - (дата просмотра 19.05.2013)</w:t>
      </w:r>
    </w:p>
  </w:footnote>
  <w:footnote w:id="46">
    <w:p w:rsidR="007A25B4" w:rsidRPr="00DD0BD6" w:rsidRDefault="007A25B4" w:rsidP="00DD0BD6">
      <w:pPr>
        <w:pStyle w:val="a7"/>
        <w:rPr>
          <w:rFonts w:ascii="Times New Roman" w:hAnsi="Times New Roman" w:cs="Times New Roman"/>
        </w:rPr>
      </w:pPr>
      <w:r w:rsidRPr="00DD0BD6">
        <w:rPr>
          <w:rStyle w:val="a9"/>
          <w:rFonts w:ascii="Times New Roman" w:hAnsi="Times New Roman" w:cs="Times New Roman"/>
        </w:rPr>
        <w:footnoteRef/>
      </w:r>
      <w:r w:rsidRPr="00DD0BD6">
        <w:rPr>
          <w:rFonts w:ascii="Times New Roman" w:hAnsi="Times New Roman" w:cs="Times New Roman"/>
          <w:lang w:val="fr-FR"/>
        </w:rPr>
        <w:t xml:space="preserve"> Mercedes-Benz France – Faits et Chiffre 2011 [</w:t>
      </w:r>
      <w:r w:rsidRPr="00DD0BD6">
        <w:rPr>
          <w:rFonts w:ascii="Times New Roman" w:hAnsi="Times New Roman" w:cs="Times New Roman"/>
        </w:rPr>
        <w:t>Электронный</w:t>
      </w:r>
      <w:r w:rsidRPr="00DD0BD6">
        <w:rPr>
          <w:rFonts w:ascii="Times New Roman" w:hAnsi="Times New Roman" w:cs="Times New Roman"/>
          <w:lang w:val="fr-FR"/>
        </w:rPr>
        <w:t xml:space="preserve"> </w:t>
      </w:r>
      <w:r w:rsidRPr="00DD0BD6">
        <w:rPr>
          <w:rFonts w:ascii="Times New Roman" w:hAnsi="Times New Roman" w:cs="Times New Roman"/>
        </w:rPr>
        <w:t>ресурс</w:t>
      </w:r>
      <w:r w:rsidRPr="00DD0BD6">
        <w:rPr>
          <w:rFonts w:ascii="Times New Roman" w:hAnsi="Times New Roman" w:cs="Times New Roman"/>
          <w:lang w:val="fr-FR"/>
        </w:rPr>
        <w:t xml:space="preserve">]. </w:t>
      </w:r>
      <w:r w:rsidRPr="00DD0BD6">
        <w:rPr>
          <w:rFonts w:ascii="Times New Roman" w:hAnsi="Times New Roman" w:cs="Times New Roman"/>
          <w:lang w:val="en-US"/>
        </w:rPr>
        <w:t>URL</w:t>
      </w:r>
      <w:r w:rsidRPr="00DD0BD6">
        <w:rPr>
          <w:rFonts w:ascii="Times New Roman" w:hAnsi="Times New Roman" w:cs="Times New Roman"/>
        </w:rPr>
        <w:t xml:space="preserve">:  </w:t>
      </w:r>
      <w:hyperlink r:id="rId31" w:history="1">
        <w:r w:rsidRPr="00DD0BD6">
          <w:rPr>
            <w:rStyle w:val="a3"/>
            <w:rFonts w:ascii="Times New Roman" w:hAnsi="Times New Roman" w:cs="Times New Roman"/>
            <w:lang w:val="fr-FR"/>
          </w:rPr>
          <w:t>http</w:t>
        </w:r>
        <w:r w:rsidRPr="00DD0BD6">
          <w:rPr>
            <w:rStyle w:val="a3"/>
            <w:rFonts w:ascii="Times New Roman" w:hAnsi="Times New Roman" w:cs="Times New Roman"/>
          </w:rPr>
          <w:t>://</w:t>
        </w:r>
        <w:r w:rsidRPr="00DD0BD6">
          <w:rPr>
            <w:rStyle w:val="a3"/>
            <w:rFonts w:ascii="Times New Roman" w:hAnsi="Times New Roman" w:cs="Times New Roman"/>
            <w:lang w:val="fr-FR"/>
          </w:rPr>
          <w:t>www</w:t>
        </w:r>
        <w:r w:rsidRPr="00DD0BD6">
          <w:rPr>
            <w:rStyle w:val="a3"/>
            <w:rFonts w:ascii="Times New Roman" w:hAnsi="Times New Roman" w:cs="Times New Roman"/>
          </w:rPr>
          <w:t>.</w:t>
        </w:r>
        <w:r w:rsidRPr="00DD0BD6">
          <w:rPr>
            <w:rStyle w:val="a3"/>
            <w:rFonts w:ascii="Times New Roman" w:hAnsi="Times New Roman" w:cs="Times New Roman"/>
            <w:lang w:val="fr-FR"/>
          </w:rPr>
          <w:t>mercedes</w:t>
        </w:r>
        <w:r w:rsidRPr="00DD0BD6">
          <w:rPr>
            <w:rStyle w:val="a3"/>
            <w:rFonts w:ascii="Times New Roman" w:hAnsi="Times New Roman" w:cs="Times New Roman"/>
          </w:rPr>
          <w:t>-</w:t>
        </w:r>
        <w:r w:rsidRPr="00DD0BD6">
          <w:rPr>
            <w:rStyle w:val="a3"/>
            <w:rFonts w:ascii="Times New Roman" w:hAnsi="Times New Roman" w:cs="Times New Roman"/>
            <w:lang w:val="fr-FR"/>
          </w:rPr>
          <w:t>benz</w:t>
        </w:r>
        <w:r w:rsidRPr="00DD0BD6">
          <w:rPr>
            <w:rStyle w:val="a3"/>
            <w:rFonts w:ascii="Times New Roman" w:hAnsi="Times New Roman" w:cs="Times New Roman"/>
          </w:rPr>
          <w:t>.</w:t>
        </w:r>
        <w:r w:rsidRPr="00DD0BD6">
          <w:rPr>
            <w:rStyle w:val="a3"/>
            <w:rFonts w:ascii="Times New Roman" w:hAnsi="Times New Roman" w:cs="Times New Roman"/>
            <w:lang w:val="fr-FR"/>
          </w:rPr>
          <w:t>fr</w:t>
        </w:r>
        <w:r w:rsidRPr="00DD0BD6">
          <w:rPr>
            <w:rStyle w:val="a3"/>
            <w:rFonts w:ascii="Times New Roman" w:hAnsi="Times New Roman" w:cs="Times New Roman"/>
          </w:rPr>
          <w:t>/</w:t>
        </w:r>
        <w:r w:rsidRPr="00DD0BD6">
          <w:rPr>
            <w:rStyle w:val="a3"/>
            <w:rFonts w:ascii="Times New Roman" w:hAnsi="Times New Roman" w:cs="Times New Roman"/>
            <w:lang w:val="fr-FR"/>
          </w:rPr>
          <w:t>content</w:t>
        </w:r>
        <w:r w:rsidRPr="00DD0BD6">
          <w:rPr>
            <w:rStyle w:val="a3"/>
            <w:rFonts w:ascii="Times New Roman" w:hAnsi="Times New Roman" w:cs="Times New Roman"/>
          </w:rPr>
          <w:t>/</w:t>
        </w:r>
        <w:r w:rsidRPr="00DD0BD6">
          <w:rPr>
            <w:rStyle w:val="a3"/>
            <w:rFonts w:ascii="Times New Roman" w:hAnsi="Times New Roman" w:cs="Times New Roman"/>
            <w:lang w:val="fr-FR"/>
          </w:rPr>
          <w:t>media</w:t>
        </w:r>
        <w:r w:rsidRPr="00DD0BD6">
          <w:rPr>
            <w:rStyle w:val="a3"/>
            <w:rFonts w:ascii="Times New Roman" w:hAnsi="Times New Roman" w:cs="Times New Roman"/>
          </w:rPr>
          <w:t>_</w:t>
        </w:r>
        <w:r w:rsidRPr="00DD0BD6">
          <w:rPr>
            <w:rStyle w:val="a3"/>
            <w:rFonts w:ascii="Times New Roman" w:hAnsi="Times New Roman" w:cs="Times New Roman"/>
            <w:lang w:val="fr-FR"/>
          </w:rPr>
          <w:t>library</w:t>
        </w:r>
        <w:r w:rsidRPr="00DD0BD6">
          <w:rPr>
            <w:rStyle w:val="a3"/>
            <w:rFonts w:ascii="Times New Roman" w:hAnsi="Times New Roman" w:cs="Times New Roman"/>
          </w:rPr>
          <w:t>/</w:t>
        </w:r>
        <w:r w:rsidRPr="00DD0BD6">
          <w:rPr>
            <w:rStyle w:val="a3"/>
            <w:rFonts w:ascii="Times New Roman" w:hAnsi="Times New Roman" w:cs="Times New Roman"/>
            <w:lang w:val="fr-FR"/>
          </w:rPr>
          <w:t>france</w:t>
        </w:r>
        <w:r w:rsidRPr="00DD0BD6">
          <w:rPr>
            <w:rStyle w:val="a3"/>
            <w:rFonts w:ascii="Times New Roman" w:hAnsi="Times New Roman" w:cs="Times New Roman"/>
          </w:rPr>
          <w:t>/</w:t>
        </w:r>
        <w:r w:rsidRPr="00DD0BD6">
          <w:rPr>
            <w:rStyle w:val="a3"/>
            <w:rFonts w:ascii="Times New Roman" w:hAnsi="Times New Roman" w:cs="Times New Roman"/>
            <w:lang w:val="fr-FR"/>
          </w:rPr>
          <w:t>general</w:t>
        </w:r>
        <w:r w:rsidRPr="00DD0BD6">
          <w:rPr>
            <w:rStyle w:val="a3"/>
            <w:rFonts w:ascii="Times New Roman" w:hAnsi="Times New Roman" w:cs="Times New Roman"/>
          </w:rPr>
          <w:t>_</w:t>
        </w:r>
        <w:r w:rsidRPr="00DD0BD6">
          <w:rPr>
            <w:rStyle w:val="a3"/>
            <w:rFonts w:ascii="Times New Roman" w:hAnsi="Times New Roman" w:cs="Times New Roman"/>
            <w:lang w:val="fr-FR"/>
          </w:rPr>
          <w:t>images</w:t>
        </w:r>
        <w:r w:rsidRPr="00DD0BD6">
          <w:rPr>
            <w:rStyle w:val="a3"/>
            <w:rFonts w:ascii="Times New Roman" w:hAnsi="Times New Roman" w:cs="Times New Roman"/>
          </w:rPr>
          <w:t>/</w:t>
        </w:r>
        <w:r w:rsidRPr="00DD0BD6">
          <w:rPr>
            <w:rStyle w:val="a3"/>
            <w:rFonts w:ascii="Times New Roman" w:hAnsi="Times New Roman" w:cs="Times New Roman"/>
            <w:lang w:val="fr-FR"/>
          </w:rPr>
          <w:t>Mercedes</w:t>
        </w:r>
        <w:r w:rsidRPr="00DD0BD6">
          <w:rPr>
            <w:rStyle w:val="a3"/>
            <w:rFonts w:ascii="Times New Roman" w:hAnsi="Times New Roman" w:cs="Times New Roman"/>
          </w:rPr>
          <w:t>-</w:t>
        </w:r>
        <w:r w:rsidRPr="00DD0BD6">
          <w:rPr>
            <w:rStyle w:val="a3"/>
            <w:rFonts w:ascii="Times New Roman" w:hAnsi="Times New Roman" w:cs="Times New Roman"/>
            <w:lang w:val="fr-FR"/>
          </w:rPr>
          <w:t>Benz</w:t>
        </w:r>
        <w:r w:rsidRPr="00DD0BD6">
          <w:rPr>
            <w:rStyle w:val="a3"/>
            <w:rFonts w:ascii="Times New Roman" w:hAnsi="Times New Roman" w:cs="Times New Roman"/>
          </w:rPr>
          <w:t>_</w:t>
        </w:r>
        <w:r w:rsidRPr="00DD0BD6">
          <w:rPr>
            <w:rStyle w:val="a3"/>
            <w:rFonts w:ascii="Times New Roman" w:hAnsi="Times New Roman" w:cs="Times New Roman"/>
            <w:lang w:val="fr-FR"/>
          </w:rPr>
          <w:t>France</w:t>
        </w:r>
        <w:r w:rsidRPr="00DD0BD6">
          <w:rPr>
            <w:rStyle w:val="a3"/>
            <w:rFonts w:ascii="Times New Roman" w:hAnsi="Times New Roman" w:cs="Times New Roman"/>
          </w:rPr>
          <w:t>/</w:t>
        </w:r>
        <w:r w:rsidRPr="00DD0BD6">
          <w:rPr>
            <w:rStyle w:val="a3"/>
            <w:rFonts w:ascii="Times New Roman" w:hAnsi="Times New Roman" w:cs="Times New Roman"/>
            <w:lang w:val="fr-FR"/>
          </w:rPr>
          <w:t>Company</w:t>
        </w:r>
        <w:r w:rsidRPr="00DD0BD6">
          <w:rPr>
            <w:rStyle w:val="a3"/>
            <w:rFonts w:ascii="Times New Roman" w:hAnsi="Times New Roman" w:cs="Times New Roman"/>
          </w:rPr>
          <w:t>_</w:t>
        </w:r>
        <w:r w:rsidRPr="00DD0BD6">
          <w:rPr>
            <w:rStyle w:val="a3"/>
            <w:rFonts w:ascii="Times New Roman" w:hAnsi="Times New Roman" w:cs="Times New Roman"/>
            <w:lang w:val="fr-FR"/>
          </w:rPr>
          <w:t>MBF</w:t>
        </w:r>
        <w:r w:rsidRPr="00DD0BD6">
          <w:rPr>
            <w:rStyle w:val="a3"/>
            <w:rFonts w:ascii="Times New Roman" w:hAnsi="Times New Roman" w:cs="Times New Roman"/>
          </w:rPr>
          <w:t>/</w:t>
        </w:r>
        <w:r w:rsidRPr="00DD0BD6">
          <w:rPr>
            <w:rStyle w:val="a3"/>
            <w:rFonts w:ascii="Times New Roman" w:hAnsi="Times New Roman" w:cs="Times New Roman"/>
            <w:lang w:val="fr-FR"/>
          </w:rPr>
          <w:t>Faits</w:t>
        </w:r>
        <w:r w:rsidRPr="00DD0BD6">
          <w:rPr>
            <w:rStyle w:val="a3"/>
            <w:rFonts w:ascii="Times New Roman" w:hAnsi="Times New Roman" w:cs="Times New Roman"/>
          </w:rPr>
          <w:t>_</w:t>
        </w:r>
        <w:r w:rsidRPr="00DD0BD6">
          <w:rPr>
            <w:rStyle w:val="a3"/>
            <w:rFonts w:ascii="Times New Roman" w:hAnsi="Times New Roman" w:cs="Times New Roman"/>
            <w:lang w:val="fr-FR"/>
          </w:rPr>
          <w:t>et</w:t>
        </w:r>
        <w:r w:rsidRPr="00DD0BD6">
          <w:rPr>
            <w:rStyle w:val="a3"/>
            <w:rFonts w:ascii="Times New Roman" w:hAnsi="Times New Roman" w:cs="Times New Roman"/>
          </w:rPr>
          <w:t>_</w:t>
        </w:r>
        <w:r w:rsidRPr="00DD0BD6">
          <w:rPr>
            <w:rStyle w:val="a3"/>
            <w:rFonts w:ascii="Times New Roman" w:hAnsi="Times New Roman" w:cs="Times New Roman"/>
            <w:lang w:val="fr-FR"/>
          </w:rPr>
          <w:t>Chiffres</w:t>
        </w:r>
        <w:r w:rsidRPr="00DD0BD6">
          <w:rPr>
            <w:rStyle w:val="a3"/>
            <w:rFonts w:ascii="Times New Roman" w:hAnsi="Times New Roman" w:cs="Times New Roman"/>
          </w:rPr>
          <w:t>_2011_</w:t>
        </w:r>
        <w:r w:rsidRPr="00DD0BD6">
          <w:rPr>
            <w:rStyle w:val="a3"/>
            <w:rFonts w:ascii="Times New Roman" w:hAnsi="Times New Roman" w:cs="Times New Roman"/>
            <w:lang w:val="fr-FR"/>
          </w:rPr>
          <w:t>PDF</w:t>
        </w:r>
        <w:r w:rsidRPr="00DD0BD6">
          <w:rPr>
            <w:rStyle w:val="a3"/>
            <w:rFonts w:ascii="Times New Roman" w:hAnsi="Times New Roman" w:cs="Times New Roman"/>
          </w:rPr>
          <w:t>.</w:t>
        </w:r>
        <w:r w:rsidRPr="00DD0BD6">
          <w:rPr>
            <w:rStyle w:val="a3"/>
            <w:rFonts w:ascii="Times New Roman" w:hAnsi="Times New Roman" w:cs="Times New Roman"/>
            <w:lang w:val="fr-FR"/>
          </w:rPr>
          <w:t>object</w:t>
        </w:r>
        <w:r w:rsidRPr="00DD0BD6">
          <w:rPr>
            <w:rStyle w:val="a3"/>
            <w:rFonts w:ascii="Times New Roman" w:hAnsi="Times New Roman" w:cs="Times New Roman"/>
          </w:rPr>
          <w:t>-</w:t>
        </w:r>
        <w:r w:rsidRPr="00DD0BD6">
          <w:rPr>
            <w:rStyle w:val="a3"/>
            <w:rFonts w:ascii="Times New Roman" w:hAnsi="Times New Roman" w:cs="Times New Roman"/>
            <w:lang w:val="fr-FR"/>
          </w:rPr>
          <w:t>Single</w:t>
        </w:r>
        <w:r w:rsidRPr="00DD0BD6">
          <w:rPr>
            <w:rStyle w:val="a3"/>
            <w:rFonts w:ascii="Times New Roman" w:hAnsi="Times New Roman" w:cs="Times New Roman"/>
          </w:rPr>
          <w:t>-</w:t>
        </w:r>
        <w:r w:rsidRPr="00DD0BD6">
          <w:rPr>
            <w:rStyle w:val="a3"/>
            <w:rFonts w:ascii="Times New Roman" w:hAnsi="Times New Roman" w:cs="Times New Roman"/>
            <w:lang w:val="fr-FR"/>
          </w:rPr>
          <w:t>MEDIA</w:t>
        </w:r>
        <w:r w:rsidRPr="00DD0BD6">
          <w:rPr>
            <w:rStyle w:val="a3"/>
            <w:rFonts w:ascii="Times New Roman" w:hAnsi="Times New Roman" w:cs="Times New Roman"/>
          </w:rPr>
          <w:t>.</w:t>
        </w:r>
        <w:r w:rsidRPr="00DD0BD6">
          <w:rPr>
            <w:rStyle w:val="a3"/>
            <w:rFonts w:ascii="Times New Roman" w:hAnsi="Times New Roman" w:cs="Times New Roman"/>
            <w:lang w:val="fr-FR"/>
          </w:rPr>
          <w:t>tmp</w:t>
        </w:r>
        <w:r w:rsidRPr="00DD0BD6">
          <w:rPr>
            <w:rStyle w:val="a3"/>
            <w:rFonts w:ascii="Times New Roman" w:hAnsi="Times New Roman" w:cs="Times New Roman"/>
          </w:rPr>
          <w:t>/</w:t>
        </w:r>
        <w:r w:rsidRPr="00DD0BD6">
          <w:rPr>
            <w:rStyle w:val="a3"/>
            <w:rFonts w:ascii="Times New Roman" w:hAnsi="Times New Roman" w:cs="Times New Roman"/>
            <w:lang w:val="fr-FR"/>
          </w:rPr>
          <w:t>BAT</w:t>
        </w:r>
        <w:r w:rsidRPr="00DD0BD6">
          <w:rPr>
            <w:rStyle w:val="a3"/>
            <w:rFonts w:ascii="Times New Roman" w:hAnsi="Times New Roman" w:cs="Times New Roman"/>
          </w:rPr>
          <w:t>_</w:t>
        </w:r>
        <w:r w:rsidRPr="00DD0BD6">
          <w:rPr>
            <w:rStyle w:val="a3"/>
            <w:rFonts w:ascii="Times New Roman" w:hAnsi="Times New Roman" w:cs="Times New Roman"/>
            <w:lang w:val="fr-FR"/>
          </w:rPr>
          <w:t>FaitsChiffres</w:t>
        </w:r>
        <w:r w:rsidRPr="00DD0BD6">
          <w:rPr>
            <w:rStyle w:val="a3"/>
            <w:rFonts w:ascii="Times New Roman" w:hAnsi="Times New Roman" w:cs="Times New Roman"/>
          </w:rPr>
          <w:t>_</w:t>
        </w:r>
        <w:r w:rsidRPr="00DD0BD6">
          <w:rPr>
            <w:rStyle w:val="a3"/>
            <w:rFonts w:ascii="Times New Roman" w:hAnsi="Times New Roman" w:cs="Times New Roman"/>
            <w:lang w:val="fr-FR"/>
          </w:rPr>
          <w:t>Edition</w:t>
        </w:r>
        <w:r w:rsidRPr="00DD0BD6">
          <w:rPr>
            <w:rStyle w:val="a3"/>
            <w:rFonts w:ascii="Times New Roman" w:hAnsi="Times New Roman" w:cs="Times New Roman"/>
          </w:rPr>
          <w:t>2012.</w:t>
        </w:r>
        <w:r w:rsidRPr="00DD0BD6">
          <w:rPr>
            <w:rStyle w:val="a3"/>
            <w:rFonts w:ascii="Times New Roman" w:hAnsi="Times New Roman" w:cs="Times New Roman"/>
            <w:lang w:val="fr-FR"/>
          </w:rPr>
          <w:t>pdf</w:t>
        </w:r>
      </w:hyperlink>
      <w:r w:rsidRPr="00DD0BD6">
        <w:rPr>
          <w:rFonts w:ascii="Times New Roman" w:hAnsi="Times New Roman" w:cs="Times New Roman"/>
        </w:rPr>
        <w:t>- (дата просмотра 19.05.2013)</w:t>
      </w:r>
    </w:p>
    <w:p w:rsidR="007A25B4" w:rsidRPr="00DD0BD6" w:rsidRDefault="007A25B4">
      <w:pPr>
        <w:pStyle w:val="a7"/>
      </w:pPr>
    </w:p>
  </w:footnote>
  <w:footnote w:id="47">
    <w:p w:rsidR="007A25B4" w:rsidRPr="00DD0BD6" w:rsidRDefault="007A25B4" w:rsidP="00DD0BD6">
      <w:pPr>
        <w:spacing w:line="360" w:lineRule="auto"/>
        <w:rPr>
          <w:rFonts w:ascii="Times New Roman" w:hAnsi="Times New Roman" w:cs="Times New Roman"/>
          <w:sz w:val="20"/>
          <w:szCs w:val="20"/>
        </w:rPr>
      </w:pPr>
      <w:r>
        <w:rPr>
          <w:rStyle w:val="a9"/>
        </w:rPr>
        <w:footnoteRef/>
      </w:r>
      <w:r w:rsidRPr="00C54BE2">
        <w:rPr>
          <w:lang w:val="en-US"/>
        </w:rPr>
        <w:t xml:space="preserve"> </w:t>
      </w:r>
      <w:r w:rsidRPr="00DD0BD6">
        <w:rPr>
          <w:rFonts w:ascii="Times New Roman" w:hAnsi="Times New Roman" w:cs="Times New Roman"/>
          <w:sz w:val="20"/>
          <w:szCs w:val="20"/>
          <w:lang w:val="en-US"/>
        </w:rPr>
        <w:t>Daimler</w:t>
      </w:r>
      <w:r w:rsidRPr="00C54BE2">
        <w:rPr>
          <w:rFonts w:ascii="Times New Roman" w:hAnsi="Times New Roman" w:cs="Times New Roman"/>
          <w:sz w:val="20"/>
          <w:szCs w:val="20"/>
          <w:lang w:val="en-US"/>
        </w:rPr>
        <w:t xml:space="preserve"> </w:t>
      </w:r>
      <w:r w:rsidRPr="00DD0BD6">
        <w:rPr>
          <w:rFonts w:ascii="Times New Roman" w:hAnsi="Times New Roman" w:cs="Times New Roman"/>
          <w:sz w:val="20"/>
          <w:szCs w:val="20"/>
          <w:lang w:val="en-US"/>
        </w:rPr>
        <w:t>Trucks</w:t>
      </w:r>
      <w:r w:rsidRPr="00C54BE2">
        <w:rPr>
          <w:rFonts w:ascii="Times New Roman" w:hAnsi="Times New Roman" w:cs="Times New Roman"/>
          <w:sz w:val="20"/>
          <w:szCs w:val="20"/>
          <w:lang w:val="en-US"/>
        </w:rPr>
        <w:t xml:space="preserve"> </w:t>
      </w:r>
      <w:r w:rsidRPr="00DD0BD6">
        <w:rPr>
          <w:rFonts w:ascii="Times New Roman" w:hAnsi="Times New Roman" w:cs="Times New Roman"/>
          <w:sz w:val="20"/>
          <w:szCs w:val="20"/>
          <w:lang w:val="en-US"/>
        </w:rPr>
        <w:t>and</w:t>
      </w:r>
      <w:r w:rsidRPr="00C54BE2">
        <w:rPr>
          <w:rFonts w:ascii="Times New Roman" w:hAnsi="Times New Roman" w:cs="Times New Roman"/>
          <w:sz w:val="20"/>
          <w:szCs w:val="20"/>
          <w:lang w:val="en-US"/>
        </w:rPr>
        <w:t xml:space="preserve"> </w:t>
      </w:r>
      <w:r w:rsidRPr="00DD0BD6">
        <w:rPr>
          <w:rFonts w:ascii="Times New Roman" w:hAnsi="Times New Roman" w:cs="Times New Roman"/>
          <w:sz w:val="20"/>
          <w:szCs w:val="20"/>
          <w:lang w:val="en-US"/>
        </w:rPr>
        <w:t>KAMAZ</w:t>
      </w:r>
      <w:r w:rsidRPr="00C54BE2">
        <w:rPr>
          <w:rFonts w:ascii="Times New Roman" w:hAnsi="Times New Roman" w:cs="Times New Roman"/>
          <w:sz w:val="20"/>
          <w:szCs w:val="20"/>
          <w:lang w:val="en-US"/>
        </w:rPr>
        <w:t xml:space="preserve"> </w:t>
      </w:r>
      <w:r w:rsidRPr="00DD0BD6">
        <w:rPr>
          <w:rFonts w:ascii="Times New Roman" w:hAnsi="Times New Roman" w:cs="Times New Roman"/>
          <w:sz w:val="20"/>
          <w:szCs w:val="20"/>
          <w:lang w:val="en-US"/>
        </w:rPr>
        <w:t>intensify</w:t>
      </w:r>
      <w:r w:rsidRPr="00C54BE2">
        <w:rPr>
          <w:rFonts w:ascii="Times New Roman" w:hAnsi="Times New Roman" w:cs="Times New Roman"/>
          <w:sz w:val="20"/>
          <w:szCs w:val="20"/>
          <w:lang w:val="en-US"/>
        </w:rPr>
        <w:t xml:space="preserve"> </w:t>
      </w:r>
      <w:proofErr w:type="gramStart"/>
      <w:r w:rsidRPr="00DD0BD6">
        <w:rPr>
          <w:rFonts w:ascii="Times New Roman" w:hAnsi="Times New Roman" w:cs="Times New Roman"/>
          <w:sz w:val="20"/>
          <w:szCs w:val="20"/>
          <w:lang w:val="en-US"/>
        </w:rPr>
        <w:t>collaboration</w:t>
      </w:r>
      <w:r w:rsidRPr="00C54BE2">
        <w:rPr>
          <w:rFonts w:ascii="Times New Roman" w:hAnsi="Times New Roman" w:cs="Times New Roman"/>
          <w:sz w:val="20"/>
          <w:szCs w:val="20"/>
          <w:lang w:val="en-US"/>
        </w:rPr>
        <w:t xml:space="preserve">  [</w:t>
      </w:r>
      <w:proofErr w:type="gramEnd"/>
      <w:r w:rsidRPr="00DD0BD6">
        <w:rPr>
          <w:rFonts w:ascii="Times New Roman" w:hAnsi="Times New Roman" w:cs="Times New Roman"/>
          <w:sz w:val="20"/>
          <w:szCs w:val="20"/>
        </w:rPr>
        <w:t>Электронный</w:t>
      </w:r>
      <w:r w:rsidRPr="00C54BE2">
        <w:rPr>
          <w:rFonts w:ascii="Times New Roman" w:hAnsi="Times New Roman" w:cs="Times New Roman"/>
          <w:sz w:val="20"/>
          <w:szCs w:val="20"/>
          <w:lang w:val="en-US"/>
        </w:rPr>
        <w:t xml:space="preserve"> </w:t>
      </w:r>
      <w:r w:rsidRPr="00DD0BD6">
        <w:rPr>
          <w:rFonts w:ascii="Times New Roman" w:hAnsi="Times New Roman" w:cs="Times New Roman"/>
          <w:sz w:val="20"/>
          <w:szCs w:val="20"/>
        </w:rPr>
        <w:t>ресурс</w:t>
      </w:r>
      <w:r w:rsidRPr="00C54BE2">
        <w:rPr>
          <w:rFonts w:ascii="Times New Roman" w:hAnsi="Times New Roman" w:cs="Times New Roman"/>
          <w:sz w:val="20"/>
          <w:szCs w:val="20"/>
          <w:lang w:val="en-US"/>
        </w:rPr>
        <w:t xml:space="preserve">]. </w:t>
      </w:r>
      <w:r w:rsidRPr="00DD0BD6">
        <w:rPr>
          <w:rFonts w:ascii="Times New Roman" w:hAnsi="Times New Roman" w:cs="Times New Roman"/>
          <w:sz w:val="20"/>
          <w:szCs w:val="20"/>
          <w:lang w:val="en-US"/>
        </w:rPr>
        <w:t>URL</w:t>
      </w:r>
      <w:r w:rsidRPr="00DD0BD6">
        <w:rPr>
          <w:rFonts w:ascii="Times New Roman" w:hAnsi="Times New Roman" w:cs="Times New Roman"/>
          <w:sz w:val="20"/>
          <w:szCs w:val="20"/>
        </w:rPr>
        <w:t xml:space="preserve">:  </w:t>
      </w:r>
      <w:hyperlink r:id="rId32" w:history="1">
        <w:r w:rsidRPr="00DD0BD6">
          <w:rPr>
            <w:rStyle w:val="a3"/>
            <w:rFonts w:ascii="Times New Roman" w:hAnsi="Times New Roman" w:cs="Times New Roman"/>
            <w:sz w:val="20"/>
            <w:szCs w:val="20"/>
            <w:lang w:val="en-US"/>
          </w:rPr>
          <w:t>http</w:t>
        </w:r>
        <w:r w:rsidRPr="00DD0BD6">
          <w:rPr>
            <w:rStyle w:val="a3"/>
            <w:rFonts w:ascii="Times New Roman" w:hAnsi="Times New Roman" w:cs="Times New Roman"/>
            <w:sz w:val="20"/>
            <w:szCs w:val="20"/>
          </w:rPr>
          <w:t>://</w:t>
        </w:r>
        <w:r w:rsidRPr="00DD0BD6">
          <w:rPr>
            <w:rStyle w:val="a3"/>
            <w:rFonts w:ascii="Times New Roman" w:hAnsi="Times New Roman" w:cs="Times New Roman"/>
            <w:sz w:val="20"/>
            <w:szCs w:val="20"/>
            <w:lang w:val="en-US"/>
          </w:rPr>
          <w:t>www</w:t>
        </w:r>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daimler</w:t>
        </w:r>
        <w:proofErr w:type="spellEnd"/>
        <w:r w:rsidRPr="00DD0BD6">
          <w:rPr>
            <w:rStyle w:val="a3"/>
            <w:rFonts w:ascii="Times New Roman" w:hAnsi="Times New Roman" w:cs="Times New Roman"/>
            <w:sz w:val="20"/>
            <w:szCs w:val="20"/>
          </w:rPr>
          <w:t>.</w:t>
        </w:r>
        <w:r w:rsidRPr="00DD0BD6">
          <w:rPr>
            <w:rStyle w:val="a3"/>
            <w:rFonts w:ascii="Times New Roman" w:hAnsi="Times New Roman" w:cs="Times New Roman"/>
            <w:sz w:val="20"/>
            <w:szCs w:val="20"/>
            <w:lang w:val="en-US"/>
          </w:rPr>
          <w:t>com</w:t>
        </w:r>
        <w:r w:rsidRPr="00DD0BD6">
          <w:rPr>
            <w:rStyle w:val="a3"/>
            <w:rFonts w:ascii="Times New Roman" w:hAnsi="Times New Roman" w:cs="Times New Roman"/>
            <w:sz w:val="20"/>
            <w:szCs w:val="20"/>
          </w:rPr>
          <w:t>/</w:t>
        </w:r>
        <w:proofErr w:type="spellStart"/>
        <w:r w:rsidRPr="00DD0BD6">
          <w:rPr>
            <w:rStyle w:val="a3"/>
            <w:rFonts w:ascii="Times New Roman" w:hAnsi="Times New Roman" w:cs="Times New Roman"/>
            <w:sz w:val="20"/>
            <w:szCs w:val="20"/>
            <w:lang w:val="en-US"/>
          </w:rPr>
          <w:t>dccom</w:t>
        </w:r>
        <w:proofErr w:type="spellEnd"/>
        <w:r w:rsidRPr="00DD0BD6">
          <w:rPr>
            <w:rStyle w:val="a3"/>
            <w:rFonts w:ascii="Times New Roman" w:hAnsi="Times New Roman" w:cs="Times New Roman"/>
            <w:sz w:val="20"/>
            <w:szCs w:val="20"/>
          </w:rPr>
          <w:t>/0-5-7153-1-1506953-1-0-0-0-0-1-8-7145-0-0-0-0-0-0-0.</w:t>
        </w:r>
        <w:r w:rsidRPr="00DD0BD6">
          <w:rPr>
            <w:rStyle w:val="a3"/>
            <w:rFonts w:ascii="Times New Roman" w:hAnsi="Times New Roman" w:cs="Times New Roman"/>
            <w:sz w:val="20"/>
            <w:szCs w:val="20"/>
            <w:lang w:val="en-US"/>
          </w:rPr>
          <w:t>html</w:t>
        </w:r>
        <w:r w:rsidRPr="00DD0BD6">
          <w:rPr>
            <w:rStyle w:val="a3"/>
            <w:rFonts w:ascii="Times New Roman" w:hAnsi="Times New Roman" w:cs="Times New Roman"/>
            <w:sz w:val="20"/>
            <w:szCs w:val="20"/>
          </w:rPr>
          <w:t xml:space="preserve"> (дата просмотра19.05.2013</w:t>
        </w:r>
      </w:hyperlink>
      <w:r w:rsidRPr="00DD0BD6">
        <w:rPr>
          <w:rFonts w:ascii="Times New Roman" w:hAnsi="Times New Roman" w:cs="Times New Roman"/>
          <w:sz w:val="20"/>
          <w:szCs w:val="20"/>
        </w:rPr>
        <w:t>)</w:t>
      </w:r>
    </w:p>
  </w:footnote>
  <w:footnote w:id="48">
    <w:p w:rsidR="007A25B4" w:rsidRPr="00DD0BD6" w:rsidRDefault="007A25B4" w:rsidP="00DD0BD6">
      <w:pPr>
        <w:pStyle w:val="a7"/>
        <w:rPr>
          <w:rFonts w:ascii="Times New Roman" w:hAnsi="Times New Roman" w:cs="Times New Roman"/>
        </w:rPr>
      </w:pPr>
      <w:r>
        <w:rPr>
          <w:rStyle w:val="a9"/>
        </w:rPr>
        <w:footnoteRef/>
      </w:r>
      <w:proofErr w:type="gramStart"/>
      <w:r w:rsidRPr="005C372E">
        <w:rPr>
          <w:rFonts w:ascii="Times New Roman" w:hAnsi="Times New Roman" w:cs="Times New Roman"/>
          <w:lang w:val="en-US"/>
        </w:rPr>
        <w:t>Ranking of economies – Doing business – World Bank Group [</w:t>
      </w:r>
      <w:r w:rsidRPr="005C372E">
        <w:rPr>
          <w:rFonts w:ascii="Times New Roman" w:hAnsi="Times New Roman" w:cs="Times New Roman"/>
        </w:rPr>
        <w:t>Электронный</w:t>
      </w:r>
      <w:r w:rsidRPr="005C372E">
        <w:rPr>
          <w:rFonts w:ascii="Times New Roman" w:hAnsi="Times New Roman" w:cs="Times New Roman"/>
          <w:lang w:val="en-US"/>
        </w:rPr>
        <w:t xml:space="preserve"> </w:t>
      </w:r>
      <w:r w:rsidRPr="005C372E">
        <w:rPr>
          <w:rFonts w:ascii="Times New Roman" w:hAnsi="Times New Roman" w:cs="Times New Roman"/>
        </w:rPr>
        <w:t>ресурс</w:t>
      </w:r>
      <w:r w:rsidRPr="005C372E">
        <w:rPr>
          <w:rFonts w:ascii="Times New Roman" w:hAnsi="Times New Roman" w:cs="Times New Roman"/>
          <w:lang w:val="en-US"/>
        </w:rPr>
        <w:t>].</w:t>
      </w:r>
      <w:proofErr w:type="gramEnd"/>
      <w:r w:rsidRPr="005C372E">
        <w:rPr>
          <w:rFonts w:ascii="Times New Roman" w:hAnsi="Times New Roman" w:cs="Times New Roman"/>
          <w:lang w:val="en-US"/>
        </w:rPr>
        <w:t xml:space="preserve"> URL:  </w:t>
      </w:r>
      <w:hyperlink r:id="rId33" w:history="1">
        <w:r w:rsidRPr="005C372E">
          <w:rPr>
            <w:rStyle w:val="a3"/>
            <w:rFonts w:ascii="Times New Roman" w:hAnsi="Times New Roman" w:cs="Times New Roman"/>
            <w:lang w:val="en-US"/>
          </w:rPr>
          <w:t>http://www.doingbusiness.org/rankings</w:t>
        </w:r>
      </w:hyperlink>
      <w:r w:rsidRPr="005C372E">
        <w:rPr>
          <w:rFonts w:ascii="Times New Roman" w:hAnsi="Times New Roman" w:cs="Times New Roman"/>
          <w:lang w:val="en-US"/>
        </w:rPr>
        <w:t xml:space="preserve"> - (</w:t>
      </w:r>
      <w:r w:rsidRPr="005C372E">
        <w:rPr>
          <w:rFonts w:ascii="Times New Roman" w:hAnsi="Times New Roman" w:cs="Times New Roman"/>
        </w:rPr>
        <w:t>дата</w:t>
      </w:r>
      <w:r w:rsidRPr="005C372E">
        <w:rPr>
          <w:rFonts w:ascii="Times New Roman" w:hAnsi="Times New Roman" w:cs="Times New Roman"/>
          <w:lang w:val="en-US"/>
        </w:rPr>
        <w:t xml:space="preserve"> </w:t>
      </w:r>
      <w:r w:rsidRPr="005C372E">
        <w:rPr>
          <w:rFonts w:ascii="Times New Roman" w:hAnsi="Times New Roman" w:cs="Times New Roman"/>
        </w:rPr>
        <w:t>просмотра</w:t>
      </w:r>
      <w:r w:rsidRPr="005C372E">
        <w:rPr>
          <w:rFonts w:ascii="Times New Roman" w:hAnsi="Times New Roman" w:cs="Times New Roman"/>
          <w:lang w:val="en-US"/>
        </w:rPr>
        <w:t xml:space="preserve"> 19.05.2013)</w:t>
      </w:r>
    </w:p>
  </w:footnote>
  <w:footnote w:id="49">
    <w:p w:rsidR="007A25B4" w:rsidRPr="006F17F7" w:rsidRDefault="007A25B4" w:rsidP="00DD0BD6">
      <w:pPr>
        <w:pStyle w:val="a7"/>
        <w:rPr>
          <w:lang w:val="en-US"/>
        </w:rPr>
      </w:pPr>
      <w:r>
        <w:rPr>
          <w:rStyle w:val="a9"/>
        </w:rPr>
        <w:footnoteRef/>
      </w:r>
      <w:r w:rsidRPr="006F17F7">
        <w:rPr>
          <w:lang w:val="en-US"/>
        </w:rPr>
        <w:t xml:space="preserve"> </w:t>
      </w:r>
      <w:r w:rsidRPr="006F17F7">
        <w:rPr>
          <w:rFonts w:ascii="TimesNewRomanPSMT" w:hAnsi="TimesNewRomanPSMT" w:cs="TimesNewRomanPSMT"/>
          <w:sz w:val="17"/>
          <w:szCs w:val="17"/>
          <w:lang w:val="en-US"/>
        </w:rPr>
        <w:t xml:space="preserve">Tinbergen J (1962), Shaping the World Economy, </w:t>
      </w:r>
      <w:proofErr w:type="gramStart"/>
      <w:r w:rsidRPr="006F17F7">
        <w:rPr>
          <w:rFonts w:ascii="TimesNewRomanPSMT" w:hAnsi="TimesNewRomanPSMT" w:cs="TimesNewRomanPSMT"/>
          <w:sz w:val="17"/>
          <w:szCs w:val="17"/>
          <w:lang w:val="en-US"/>
        </w:rPr>
        <w:t>The</w:t>
      </w:r>
      <w:proofErr w:type="gramEnd"/>
      <w:r w:rsidRPr="006F17F7">
        <w:rPr>
          <w:rFonts w:ascii="TimesNewRomanPSMT" w:hAnsi="TimesNewRomanPSMT" w:cs="TimesNewRomanPSMT"/>
          <w:sz w:val="17"/>
          <w:szCs w:val="17"/>
          <w:lang w:val="en-US"/>
        </w:rPr>
        <w:t xml:space="preserve"> Twentieth Century Fund, New York.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8791"/>
      <w:docPartObj>
        <w:docPartGallery w:val="Page Numbers (Top of Page)"/>
        <w:docPartUnique/>
      </w:docPartObj>
    </w:sdtPr>
    <w:sdtContent>
      <w:p w:rsidR="007A25B4" w:rsidRDefault="007A25B4">
        <w:pPr>
          <w:pStyle w:val="ab"/>
          <w:jc w:val="center"/>
        </w:pPr>
        <w:fldSimple w:instr=" PAGE   \* MERGEFORMAT ">
          <w:r w:rsidR="00A80395">
            <w:rPr>
              <w:noProof/>
            </w:rPr>
            <w:t>64</w:t>
          </w:r>
        </w:fldSimple>
      </w:p>
    </w:sdtContent>
  </w:sdt>
  <w:p w:rsidR="007A25B4" w:rsidRDefault="007A25B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67B"/>
    <w:multiLevelType w:val="multilevel"/>
    <w:tmpl w:val="BD607A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9EA7E7C"/>
    <w:multiLevelType w:val="hybridMultilevel"/>
    <w:tmpl w:val="C0E0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80648"/>
    <w:multiLevelType w:val="hybridMultilevel"/>
    <w:tmpl w:val="9288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62D27"/>
    <w:multiLevelType w:val="multilevel"/>
    <w:tmpl w:val="5DD05A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0F38D0"/>
    <w:multiLevelType w:val="hybridMultilevel"/>
    <w:tmpl w:val="3F2E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82163"/>
    <w:multiLevelType w:val="hybridMultilevel"/>
    <w:tmpl w:val="BD6C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23540"/>
    <w:multiLevelType w:val="multilevel"/>
    <w:tmpl w:val="BD607A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7187AFC"/>
    <w:multiLevelType w:val="multilevel"/>
    <w:tmpl w:val="BD607A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B935D44"/>
    <w:multiLevelType w:val="hybridMultilevel"/>
    <w:tmpl w:val="87C07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00917"/>
    <w:multiLevelType w:val="multilevel"/>
    <w:tmpl w:val="577ED8F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5C2064B"/>
    <w:multiLevelType w:val="hybridMultilevel"/>
    <w:tmpl w:val="BD6C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0182F"/>
    <w:multiLevelType w:val="hybridMultilevel"/>
    <w:tmpl w:val="C8CE0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35034"/>
    <w:multiLevelType w:val="multilevel"/>
    <w:tmpl w:val="C6506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1A75631"/>
    <w:multiLevelType w:val="hybridMultilevel"/>
    <w:tmpl w:val="BD6C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974409"/>
    <w:multiLevelType w:val="hybridMultilevel"/>
    <w:tmpl w:val="C0E0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3"/>
  </w:num>
  <w:num w:numId="5">
    <w:abstractNumId w:val="5"/>
  </w:num>
  <w:num w:numId="6">
    <w:abstractNumId w:val="11"/>
  </w:num>
  <w:num w:numId="7">
    <w:abstractNumId w:val="14"/>
  </w:num>
  <w:num w:numId="8">
    <w:abstractNumId w:val="6"/>
  </w:num>
  <w:num w:numId="9">
    <w:abstractNumId w:val="1"/>
  </w:num>
  <w:num w:numId="10">
    <w:abstractNumId w:val="4"/>
  </w:num>
  <w:num w:numId="11">
    <w:abstractNumId w:val="9"/>
  </w:num>
  <w:num w:numId="12">
    <w:abstractNumId w:val="3"/>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57C6"/>
    <w:rsid w:val="00003379"/>
    <w:rsid w:val="00005A60"/>
    <w:rsid w:val="000065BC"/>
    <w:rsid w:val="00022D87"/>
    <w:rsid w:val="00024B9D"/>
    <w:rsid w:val="000367A8"/>
    <w:rsid w:val="00037D04"/>
    <w:rsid w:val="000427C7"/>
    <w:rsid w:val="00045037"/>
    <w:rsid w:val="000577BC"/>
    <w:rsid w:val="00057F4E"/>
    <w:rsid w:val="00060959"/>
    <w:rsid w:val="00061A02"/>
    <w:rsid w:val="00061A41"/>
    <w:rsid w:val="00062232"/>
    <w:rsid w:val="00062D26"/>
    <w:rsid w:val="00064048"/>
    <w:rsid w:val="00064AEF"/>
    <w:rsid w:val="00074DD8"/>
    <w:rsid w:val="000767F7"/>
    <w:rsid w:val="00081A31"/>
    <w:rsid w:val="00087E24"/>
    <w:rsid w:val="000901BD"/>
    <w:rsid w:val="00090329"/>
    <w:rsid w:val="0009228C"/>
    <w:rsid w:val="00093182"/>
    <w:rsid w:val="000A5F0B"/>
    <w:rsid w:val="000B62EE"/>
    <w:rsid w:val="000B69DB"/>
    <w:rsid w:val="000B7FEF"/>
    <w:rsid w:val="000C08CF"/>
    <w:rsid w:val="000C1E72"/>
    <w:rsid w:val="000E616E"/>
    <w:rsid w:val="00101431"/>
    <w:rsid w:val="00103521"/>
    <w:rsid w:val="00125F65"/>
    <w:rsid w:val="00137ECC"/>
    <w:rsid w:val="00140288"/>
    <w:rsid w:val="001474F3"/>
    <w:rsid w:val="00153DE4"/>
    <w:rsid w:val="00154BDA"/>
    <w:rsid w:val="0016370D"/>
    <w:rsid w:val="001806A4"/>
    <w:rsid w:val="00182524"/>
    <w:rsid w:val="001A2905"/>
    <w:rsid w:val="001A2C84"/>
    <w:rsid w:val="001A417E"/>
    <w:rsid w:val="001A77CB"/>
    <w:rsid w:val="001B33A4"/>
    <w:rsid w:val="001B7442"/>
    <w:rsid w:val="001C22C7"/>
    <w:rsid w:val="001C57C6"/>
    <w:rsid w:val="001D15A3"/>
    <w:rsid w:val="001D2B38"/>
    <w:rsid w:val="001D7A6D"/>
    <w:rsid w:val="001E2538"/>
    <w:rsid w:val="001F6D5E"/>
    <w:rsid w:val="00214DAE"/>
    <w:rsid w:val="00221D0E"/>
    <w:rsid w:val="00223D38"/>
    <w:rsid w:val="00227C47"/>
    <w:rsid w:val="00243B6D"/>
    <w:rsid w:val="00256B54"/>
    <w:rsid w:val="00257DD6"/>
    <w:rsid w:val="00263BD5"/>
    <w:rsid w:val="00272662"/>
    <w:rsid w:val="002745CA"/>
    <w:rsid w:val="002775EC"/>
    <w:rsid w:val="0028352D"/>
    <w:rsid w:val="00283DEA"/>
    <w:rsid w:val="0029445F"/>
    <w:rsid w:val="0029598F"/>
    <w:rsid w:val="002A2DC5"/>
    <w:rsid w:val="002C7423"/>
    <w:rsid w:val="002C76BD"/>
    <w:rsid w:val="002D107B"/>
    <w:rsid w:val="002D156E"/>
    <w:rsid w:val="002D78D1"/>
    <w:rsid w:val="002D7F12"/>
    <w:rsid w:val="002E2EBF"/>
    <w:rsid w:val="002F0562"/>
    <w:rsid w:val="00303959"/>
    <w:rsid w:val="00303DAB"/>
    <w:rsid w:val="00307955"/>
    <w:rsid w:val="00324682"/>
    <w:rsid w:val="00326F34"/>
    <w:rsid w:val="0033340F"/>
    <w:rsid w:val="00333D19"/>
    <w:rsid w:val="0034227D"/>
    <w:rsid w:val="00342570"/>
    <w:rsid w:val="00343E8B"/>
    <w:rsid w:val="0034690B"/>
    <w:rsid w:val="00353DA5"/>
    <w:rsid w:val="0035520E"/>
    <w:rsid w:val="00364253"/>
    <w:rsid w:val="00365558"/>
    <w:rsid w:val="00371F14"/>
    <w:rsid w:val="0038012D"/>
    <w:rsid w:val="0039496B"/>
    <w:rsid w:val="003A73E0"/>
    <w:rsid w:val="003D1D02"/>
    <w:rsid w:val="003D1D61"/>
    <w:rsid w:val="003D3CFC"/>
    <w:rsid w:val="003E41FB"/>
    <w:rsid w:val="003F36CD"/>
    <w:rsid w:val="003F7B0B"/>
    <w:rsid w:val="00402BE4"/>
    <w:rsid w:val="0040584B"/>
    <w:rsid w:val="00410433"/>
    <w:rsid w:val="00421C88"/>
    <w:rsid w:val="00437445"/>
    <w:rsid w:val="00445263"/>
    <w:rsid w:val="00447175"/>
    <w:rsid w:val="00460E35"/>
    <w:rsid w:val="004610BD"/>
    <w:rsid w:val="00473F05"/>
    <w:rsid w:val="00474450"/>
    <w:rsid w:val="004857FD"/>
    <w:rsid w:val="00496024"/>
    <w:rsid w:val="004A1CF7"/>
    <w:rsid w:val="004A4562"/>
    <w:rsid w:val="004A60F9"/>
    <w:rsid w:val="004B221B"/>
    <w:rsid w:val="004B483A"/>
    <w:rsid w:val="004B6A90"/>
    <w:rsid w:val="004B7FB0"/>
    <w:rsid w:val="004C1310"/>
    <w:rsid w:val="004C3895"/>
    <w:rsid w:val="004D2E91"/>
    <w:rsid w:val="004D6198"/>
    <w:rsid w:val="004D7CC4"/>
    <w:rsid w:val="004E5839"/>
    <w:rsid w:val="004E7242"/>
    <w:rsid w:val="004F5FE9"/>
    <w:rsid w:val="005103CD"/>
    <w:rsid w:val="00521D71"/>
    <w:rsid w:val="00524556"/>
    <w:rsid w:val="00527FE9"/>
    <w:rsid w:val="00530C74"/>
    <w:rsid w:val="00556080"/>
    <w:rsid w:val="00557B76"/>
    <w:rsid w:val="00563A77"/>
    <w:rsid w:val="00580C24"/>
    <w:rsid w:val="00582804"/>
    <w:rsid w:val="00592E6A"/>
    <w:rsid w:val="005A1711"/>
    <w:rsid w:val="005A1B09"/>
    <w:rsid w:val="005B2CA4"/>
    <w:rsid w:val="005B433D"/>
    <w:rsid w:val="005C0E06"/>
    <w:rsid w:val="005C6759"/>
    <w:rsid w:val="005C6A28"/>
    <w:rsid w:val="005D0FA6"/>
    <w:rsid w:val="005D2940"/>
    <w:rsid w:val="005E52E0"/>
    <w:rsid w:val="005E5B98"/>
    <w:rsid w:val="006003C4"/>
    <w:rsid w:val="006010B5"/>
    <w:rsid w:val="0061139C"/>
    <w:rsid w:val="00611B91"/>
    <w:rsid w:val="00612C71"/>
    <w:rsid w:val="0062283D"/>
    <w:rsid w:val="0063131D"/>
    <w:rsid w:val="0063625D"/>
    <w:rsid w:val="0063719F"/>
    <w:rsid w:val="00642665"/>
    <w:rsid w:val="00651110"/>
    <w:rsid w:val="00653412"/>
    <w:rsid w:val="00656853"/>
    <w:rsid w:val="006635B2"/>
    <w:rsid w:val="00670409"/>
    <w:rsid w:val="006733FF"/>
    <w:rsid w:val="00673E97"/>
    <w:rsid w:val="00682654"/>
    <w:rsid w:val="00683F93"/>
    <w:rsid w:val="00696025"/>
    <w:rsid w:val="006973F7"/>
    <w:rsid w:val="006A2242"/>
    <w:rsid w:val="006A70C9"/>
    <w:rsid w:val="006B6F0C"/>
    <w:rsid w:val="006C4FA8"/>
    <w:rsid w:val="006D0603"/>
    <w:rsid w:val="006D599B"/>
    <w:rsid w:val="006E0BC0"/>
    <w:rsid w:val="006F17F7"/>
    <w:rsid w:val="007005F8"/>
    <w:rsid w:val="0070654A"/>
    <w:rsid w:val="00717739"/>
    <w:rsid w:val="007338E3"/>
    <w:rsid w:val="007356DF"/>
    <w:rsid w:val="00745892"/>
    <w:rsid w:val="007554D5"/>
    <w:rsid w:val="00763D67"/>
    <w:rsid w:val="0077149F"/>
    <w:rsid w:val="007749F3"/>
    <w:rsid w:val="00777D77"/>
    <w:rsid w:val="0079121E"/>
    <w:rsid w:val="00791A44"/>
    <w:rsid w:val="007A25B4"/>
    <w:rsid w:val="007A5B64"/>
    <w:rsid w:val="007B44E0"/>
    <w:rsid w:val="007B4A9D"/>
    <w:rsid w:val="007C2DBB"/>
    <w:rsid w:val="007F2E9B"/>
    <w:rsid w:val="007F6C39"/>
    <w:rsid w:val="007F74F2"/>
    <w:rsid w:val="00802D06"/>
    <w:rsid w:val="00811CCE"/>
    <w:rsid w:val="0081735A"/>
    <w:rsid w:val="008275ED"/>
    <w:rsid w:val="00830FE4"/>
    <w:rsid w:val="00841B09"/>
    <w:rsid w:val="0084448B"/>
    <w:rsid w:val="00845917"/>
    <w:rsid w:val="00846D2D"/>
    <w:rsid w:val="00863FDA"/>
    <w:rsid w:val="00870906"/>
    <w:rsid w:val="00872B14"/>
    <w:rsid w:val="008A138D"/>
    <w:rsid w:val="008B2224"/>
    <w:rsid w:val="008C578B"/>
    <w:rsid w:val="008C5D6F"/>
    <w:rsid w:val="008E5CB6"/>
    <w:rsid w:val="008F65A2"/>
    <w:rsid w:val="008F6C5E"/>
    <w:rsid w:val="00900AE5"/>
    <w:rsid w:val="00910ADF"/>
    <w:rsid w:val="00913B13"/>
    <w:rsid w:val="009173E2"/>
    <w:rsid w:val="0092036B"/>
    <w:rsid w:val="00921724"/>
    <w:rsid w:val="00923641"/>
    <w:rsid w:val="00926004"/>
    <w:rsid w:val="00932E06"/>
    <w:rsid w:val="00936360"/>
    <w:rsid w:val="00945F55"/>
    <w:rsid w:val="009536E0"/>
    <w:rsid w:val="00961D57"/>
    <w:rsid w:val="00966325"/>
    <w:rsid w:val="00967333"/>
    <w:rsid w:val="00972F93"/>
    <w:rsid w:val="00974224"/>
    <w:rsid w:val="00986DAD"/>
    <w:rsid w:val="00987C5C"/>
    <w:rsid w:val="009902E5"/>
    <w:rsid w:val="009A2BFA"/>
    <w:rsid w:val="009B171D"/>
    <w:rsid w:val="009B4667"/>
    <w:rsid w:val="009B75BD"/>
    <w:rsid w:val="009C23F2"/>
    <w:rsid w:val="009E61FA"/>
    <w:rsid w:val="00A019C8"/>
    <w:rsid w:val="00A053A7"/>
    <w:rsid w:val="00A06C21"/>
    <w:rsid w:val="00A072A4"/>
    <w:rsid w:val="00A11589"/>
    <w:rsid w:val="00A12235"/>
    <w:rsid w:val="00A12B11"/>
    <w:rsid w:val="00A24B7F"/>
    <w:rsid w:val="00A266BE"/>
    <w:rsid w:val="00A339A8"/>
    <w:rsid w:val="00A355CC"/>
    <w:rsid w:val="00A54A4B"/>
    <w:rsid w:val="00A61E63"/>
    <w:rsid w:val="00A6257C"/>
    <w:rsid w:val="00A63103"/>
    <w:rsid w:val="00A80395"/>
    <w:rsid w:val="00A83D87"/>
    <w:rsid w:val="00A84EEF"/>
    <w:rsid w:val="00A90372"/>
    <w:rsid w:val="00AA6FE6"/>
    <w:rsid w:val="00AB5866"/>
    <w:rsid w:val="00AB684C"/>
    <w:rsid w:val="00AB7529"/>
    <w:rsid w:val="00AB7594"/>
    <w:rsid w:val="00AC3E5D"/>
    <w:rsid w:val="00AC6A2C"/>
    <w:rsid w:val="00AD0B1D"/>
    <w:rsid w:val="00AD529E"/>
    <w:rsid w:val="00AD6866"/>
    <w:rsid w:val="00AE157F"/>
    <w:rsid w:val="00AE5089"/>
    <w:rsid w:val="00AF2B4A"/>
    <w:rsid w:val="00AF5DC7"/>
    <w:rsid w:val="00B04DA3"/>
    <w:rsid w:val="00B111CE"/>
    <w:rsid w:val="00B170B6"/>
    <w:rsid w:val="00B21468"/>
    <w:rsid w:val="00B23A1F"/>
    <w:rsid w:val="00B30C28"/>
    <w:rsid w:val="00B33E5C"/>
    <w:rsid w:val="00B41577"/>
    <w:rsid w:val="00B42424"/>
    <w:rsid w:val="00B425E5"/>
    <w:rsid w:val="00B527E7"/>
    <w:rsid w:val="00B54262"/>
    <w:rsid w:val="00B56B81"/>
    <w:rsid w:val="00B60101"/>
    <w:rsid w:val="00B656F8"/>
    <w:rsid w:val="00B72A6A"/>
    <w:rsid w:val="00B9240C"/>
    <w:rsid w:val="00BB29B3"/>
    <w:rsid w:val="00BB3B43"/>
    <w:rsid w:val="00BB7A49"/>
    <w:rsid w:val="00BE5B43"/>
    <w:rsid w:val="00BF00D8"/>
    <w:rsid w:val="00C066CE"/>
    <w:rsid w:val="00C07807"/>
    <w:rsid w:val="00C33B83"/>
    <w:rsid w:val="00C4238D"/>
    <w:rsid w:val="00C43F5B"/>
    <w:rsid w:val="00C462EA"/>
    <w:rsid w:val="00C5354C"/>
    <w:rsid w:val="00C54BE2"/>
    <w:rsid w:val="00C617EA"/>
    <w:rsid w:val="00C73F62"/>
    <w:rsid w:val="00C750C2"/>
    <w:rsid w:val="00C80267"/>
    <w:rsid w:val="00C9035E"/>
    <w:rsid w:val="00C97A3C"/>
    <w:rsid w:val="00CA061B"/>
    <w:rsid w:val="00CA2320"/>
    <w:rsid w:val="00CA51F7"/>
    <w:rsid w:val="00CB0487"/>
    <w:rsid w:val="00CB0681"/>
    <w:rsid w:val="00CB2048"/>
    <w:rsid w:val="00CB55C5"/>
    <w:rsid w:val="00CD67F9"/>
    <w:rsid w:val="00CE1E5A"/>
    <w:rsid w:val="00D0132B"/>
    <w:rsid w:val="00D06444"/>
    <w:rsid w:val="00D13BE8"/>
    <w:rsid w:val="00D1405A"/>
    <w:rsid w:val="00D16D4A"/>
    <w:rsid w:val="00D21777"/>
    <w:rsid w:val="00D313B9"/>
    <w:rsid w:val="00D44BEB"/>
    <w:rsid w:val="00D450AB"/>
    <w:rsid w:val="00D453E0"/>
    <w:rsid w:val="00D62070"/>
    <w:rsid w:val="00D64A9C"/>
    <w:rsid w:val="00D66827"/>
    <w:rsid w:val="00D7091C"/>
    <w:rsid w:val="00D834BA"/>
    <w:rsid w:val="00D862B2"/>
    <w:rsid w:val="00D87A5A"/>
    <w:rsid w:val="00D94BD3"/>
    <w:rsid w:val="00DA5A99"/>
    <w:rsid w:val="00DA754C"/>
    <w:rsid w:val="00DB3FF8"/>
    <w:rsid w:val="00DB522E"/>
    <w:rsid w:val="00DB57C8"/>
    <w:rsid w:val="00DB6E16"/>
    <w:rsid w:val="00DC49E0"/>
    <w:rsid w:val="00DD0BD6"/>
    <w:rsid w:val="00DD2033"/>
    <w:rsid w:val="00DD3EAB"/>
    <w:rsid w:val="00DE3EFD"/>
    <w:rsid w:val="00DF4C33"/>
    <w:rsid w:val="00E00AA4"/>
    <w:rsid w:val="00E0523D"/>
    <w:rsid w:val="00E13064"/>
    <w:rsid w:val="00E15E6F"/>
    <w:rsid w:val="00E378B4"/>
    <w:rsid w:val="00E400AF"/>
    <w:rsid w:val="00E43B27"/>
    <w:rsid w:val="00E57DE3"/>
    <w:rsid w:val="00E840E7"/>
    <w:rsid w:val="00E84A31"/>
    <w:rsid w:val="00E9008C"/>
    <w:rsid w:val="00E91A5A"/>
    <w:rsid w:val="00EA163E"/>
    <w:rsid w:val="00EA1A16"/>
    <w:rsid w:val="00EA6F19"/>
    <w:rsid w:val="00EB0EF3"/>
    <w:rsid w:val="00EB70D7"/>
    <w:rsid w:val="00EC4D55"/>
    <w:rsid w:val="00ED486D"/>
    <w:rsid w:val="00EE7BEF"/>
    <w:rsid w:val="00EF041F"/>
    <w:rsid w:val="00F00265"/>
    <w:rsid w:val="00F05A67"/>
    <w:rsid w:val="00F07FA2"/>
    <w:rsid w:val="00F22F24"/>
    <w:rsid w:val="00F3004B"/>
    <w:rsid w:val="00F31BB1"/>
    <w:rsid w:val="00F320A5"/>
    <w:rsid w:val="00F47E7E"/>
    <w:rsid w:val="00F60578"/>
    <w:rsid w:val="00F615A4"/>
    <w:rsid w:val="00F63A66"/>
    <w:rsid w:val="00F652BC"/>
    <w:rsid w:val="00F72144"/>
    <w:rsid w:val="00F83B2C"/>
    <w:rsid w:val="00F93973"/>
    <w:rsid w:val="00F957A5"/>
    <w:rsid w:val="00FA0555"/>
    <w:rsid w:val="00FA1744"/>
    <w:rsid w:val="00FA61BC"/>
    <w:rsid w:val="00FB20B3"/>
    <w:rsid w:val="00FC043F"/>
    <w:rsid w:val="00FE0BAE"/>
    <w:rsid w:val="00FF00D3"/>
    <w:rsid w:val="00FF0D15"/>
    <w:rsid w:val="00FF18DE"/>
    <w:rsid w:val="00FF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E3"/>
  </w:style>
  <w:style w:type="paragraph" w:styleId="1">
    <w:name w:val="heading 1"/>
    <w:basedOn w:val="a"/>
    <w:next w:val="a"/>
    <w:link w:val="10"/>
    <w:uiPriority w:val="9"/>
    <w:qFormat/>
    <w:rsid w:val="00F61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61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7C6"/>
    <w:rPr>
      <w:color w:val="0000FF"/>
      <w:u w:val="single"/>
    </w:rPr>
  </w:style>
  <w:style w:type="character" w:customStyle="1" w:styleId="apple-converted-space">
    <w:name w:val="apple-converted-space"/>
    <w:basedOn w:val="a0"/>
    <w:uiPriority w:val="99"/>
    <w:rsid w:val="001C57C6"/>
  </w:style>
  <w:style w:type="paragraph" w:styleId="a4">
    <w:name w:val="List Paragraph"/>
    <w:basedOn w:val="a"/>
    <w:uiPriority w:val="99"/>
    <w:qFormat/>
    <w:rsid w:val="001C57C6"/>
    <w:pPr>
      <w:ind w:left="720"/>
      <w:contextualSpacing/>
    </w:pPr>
  </w:style>
  <w:style w:type="paragraph" w:styleId="a5">
    <w:name w:val="Normal (Web)"/>
    <w:basedOn w:val="a"/>
    <w:uiPriority w:val="99"/>
    <w:unhideWhenUsed/>
    <w:rsid w:val="000C0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3D19"/>
    <w:rPr>
      <w:b/>
      <w:bCs/>
    </w:rPr>
  </w:style>
  <w:style w:type="paragraph" w:styleId="a7">
    <w:name w:val="footnote text"/>
    <w:basedOn w:val="a"/>
    <w:link w:val="a8"/>
    <w:uiPriority w:val="99"/>
    <w:unhideWhenUsed/>
    <w:rsid w:val="00EB0EF3"/>
    <w:pPr>
      <w:spacing w:after="0" w:line="240" w:lineRule="auto"/>
    </w:pPr>
    <w:rPr>
      <w:sz w:val="20"/>
      <w:szCs w:val="20"/>
    </w:rPr>
  </w:style>
  <w:style w:type="character" w:customStyle="1" w:styleId="a8">
    <w:name w:val="Текст сноски Знак"/>
    <w:basedOn w:val="a0"/>
    <w:link w:val="a7"/>
    <w:uiPriority w:val="99"/>
    <w:rsid w:val="00EB0EF3"/>
    <w:rPr>
      <w:sz w:val="20"/>
      <w:szCs w:val="20"/>
    </w:rPr>
  </w:style>
  <w:style w:type="character" w:styleId="a9">
    <w:name w:val="footnote reference"/>
    <w:basedOn w:val="a0"/>
    <w:uiPriority w:val="99"/>
    <w:semiHidden/>
    <w:unhideWhenUsed/>
    <w:rsid w:val="00EB0EF3"/>
    <w:rPr>
      <w:vertAlign w:val="superscript"/>
    </w:rPr>
  </w:style>
  <w:style w:type="character" w:styleId="aa">
    <w:name w:val="FollowedHyperlink"/>
    <w:basedOn w:val="a0"/>
    <w:uiPriority w:val="99"/>
    <w:semiHidden/>
    <w:unhideWhenUsed/>
    <w:rsid w:val="005A1B09"/>
    <w:rPr>
      <w:color w:val="800080" w:themeColor="followedHyperlink"/>
      <w:u w:val="single"/>
    </w:rPr>
  </w:style>
  <w:style w:type="paragraph" w:styleId="ab">
    <w:name w:val="header"/>
    <w:basedOn w:val="a"/>
    <w:link w:val="ac"/>
    <w:uiPriority w:val="99"/>
    <w:unhideWhenUsed/>
    <w:rsid w:val="00F615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15A4"/>
  </w:style>
  <w:style w:type="paragraph" w:styleId="ad">
    <w:name w:val="footer"/>
    <w:basedOn w:val="a"/>
    <w:link w:val="ae"/>
    <w:uiPriority w:val="99"/>
    <w:unhideWhenUsed/>
    <w:rsid w:val="00F615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15A4"/>
  </w:style>
  <w:style w:type="character" w:customStyle="1" w:styleId="10">
    <w:name w:val="Заголовок 1 Знак"/>
    <w:basedOn w:val="a0"/>
    <w:link w:val="1"/>
    <w:uiPriority w:val="9"/>
    <w:rsid w:val="00F615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61FA"/>
    <w:rPr>
      <w:rFonts w:ascii="Times New Roman" w:eastAsia="Times New Roman" w:hAnsi="Times New Roman" w:cs="Times New Roman"/>
      <w:b/>
      <w:bCs/>
      <w:sz w:val="36"/>
      <w:szCs w:val="36"/>
      <w:lang w:eastAsia="ru-RU"/>
    </w:rPr>
  </w:style>
  <w:style w:type="paragraph" w:styleId="af">
    <w:name w:val="Balloon Text"/>
    <w:basedOn w:val="a"/>
    <w:link w:val="af0"/>
    <w:uiPriority w:val="99"/>
    <w:semiHidden/>
    <w:unhideWhenUsed/>
    <w:rsid w:val="00061A4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61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047205">
      <w:bodyDiv w:val="1"/>
      <w:marLeft w:val="0"/>
      <w:marRight w:val="0"/>
      <w:marTop w:val="0"/>
      <w:marBottom w:val="0"/>
      <w:divBdr>
        <w:top w:val="none" w:sz="0" w:space="0" w:color="auto"/>
        <w:left w:val="none" w:sz="0" w:space="0" w:color="auto"/>
        <w:bottom w:val="none" w:sz="0" w:space="0" w:color="auto"/>
        <w:right w:val="none" w:sz="0" w:space="0" w:color="auto"/>
      </w:divBdr>
    </w:div>
    <w:div w:id="712772957">
      <w:bodyDiv w:val="1"/>
      <w:marLeft w:val="0"/>
      <w:marRight w:val="0"/>
      <w:marTop w:val="0"/>
      <w:marBottom w:val="0"/>
      <w:divBdr>
        <w:top w:val="none" w:sz="0" w:space="0" w:color="auto"/>
        <w:left w:val="none" w:sz="0" w:space="0" w:color="auto"/>
        <w:bottom w:val="none" w:sz="0" w:space="0" w:color="auto"/>
        <w:right w:val="none" w:sz="0" w:space="0" w:color="auto"/>
      </w:divBdr>
    </w:div>
    <w:div w:id="945042597">
      <w:bodyDiv w:val="1"/>
      <w:marLeft w:val="0"/>
      <w:marRight w:val="0"/>
      <w:marTop w:val="0"/>
      <w:marBottom w:val="0"/>
      <w:divBdr>
        <w:top w:val="none" w:sz="0" w:space="0" w:color="auto"/>
        <w:left w:val="none" w:sz="0" w:space="0" w:color="auto"/>
        <w:bottom w:val="none" w:sz="0" w:space="0" w:color="auto"/>
        <w:right w:val="none" w:sz="0" w:space="0" w:color="auto"/>
      </w:divBdr>
    </w:div>
    <w:div w:id="1201241491">
      <w:bodyDiv w:val="1"/>
      <w:marLeft w:val="0"/>
      <w:marRight w:val="0"/>
      <w:marTop w:val="0"/>
      <w:marBottom w:val="0"/>
      <w:divBdr>
        <w:top w:val="none" w:sz="0" w:space="0" w:color="auto"/>
        <w:left w:val="none" w:sz="0" w:space="0" w:color="auto"/>
        <w:bottom w:val="none" w:sz="0" w:space="0" w:color="auto"/>
        <w:right w:val="none" w:sz="0" w:space="0" w:color="auto"/>
      </w:divBdr>
    </w:div>
    <w:div w:id="1335886177">
      <w:bodyDiv w:val="1"/>
      <w:marLeft w:val="0"/>
      <w:marRight w:val="0"/>
      <w:marTop w:val="0"/>
      <w:marBottom w:val="0"/>
      <w:divBdr>
        <w:top w:val="none" w:sz="0" w:space="0" w:color="auto"/>
        <w:left w:val="none" w:sz="0" w:space="0" w:color="auto"/>
        <w:bottom w:val="none" w:sz="0" w:space="0" w:color="auto"/>
        <w:right w:val="none" w:sz="0" w:space="0" w:color="auto"/>
      </w:divBdr>
    </w:div>
    <w:div w:id="1518928178">
      <w:bodyDiv w:val="1"/>
      <w:marLeft w:val="0"/>
      <w:marRight w:val="0"/>
      <w:marTop w:val="0"/>
      <w:marBottom w:val="0"/>
      <w:divBdr>
        <w:top w:val="none" w:sz="0" w:space="0" w:color="auto"/>
        <w:left w:val="none" w:sz="0" w:space="0" w:color="auto"/>
        <w:bottom w:val="none" w:sz="0" w:space="0" w:color="auto"/>
        <w:right w:val="none" w:sz="0" w:space="0" w:color="auto"/>
      </w:divBdr>
    </w:div>
    <w:div w:id="1679577794">
      <w:bodyDiv w:val="1"/>
      <w:marLeft w:val="0"/>
      <w:marRight w:val="0"/>
      <w:marTop w:val="0"/>
      <w:marBottom w:val="0"/>
      <w:divBdr>
        <w:top w:val="none" w:sz="0" w:space="0" w:color="auto"/>
        <w:left w:val="none" w:sz="0" w:space="0" w:color="auto"/>
        <w:bottom w:val="none" w:sz="0" w:space="0" w:color="auto"/>
        <w:right w:val="none" w:sz="0" w:space="0" w:color="auto"/>
      </w:divBdr>
    </w:div>
    <w:div w:id="20770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Isuzu" TargetMode="External"/><Relationship Id="rId18" Type="http://schemas.openxmlformats.org/officeDocument/2006/relationships/hyperlink" Target="http://www.brandingstrategyinsider.com/2009/09/brand-strategy-the-flanking-move.html" TargetMode="External"/><Relationship Id="rId26" Type="http://schemas.openxmlformats.org/officeDocument/2006/relationships/hyperlink" Target="http://ru.wikipedia.org/w/index.php?title=%D0%92%D0%B8%D0%BB%D1%8C%D1%8F%D0%BC%D1%81_(%D0%B8%D0%B7%D0%B4%D0%B0%D1%82%D0%B5%D0%BB%D1%8C%D1%81%D1%82%D0%B2%D0%BE)&amp;action=edit&amp;redlink=1" TargetMode="External"/><Relationship Id="rId39" Type="http://schemas.openxmlformats.org/officeDocument/2006/relationships/hyperlink" Target="http://www.mercedes-benz.fr/content/france/mpc/mpc_france_website/fr/home_mpc/Mercedes-Benz-France-SAS/home/Faits_et_chiffres/L_usine/France_locations.html" TargetMode="External"/><Relationship Id="rId21" Type="http://schemas.openxmlformats.org/officeDocument/2006/relationships/chart" Target="charts/chart1.xml"/><Relationship Id="rId34" Type="http://schemas.openxmlformats.org/officeDocument/2006/relationships/hyperlink" Target="http://money.cnn.com/magazines/fortune/global500/2012/full_list/index.html%20-%20(&#1076;&#1072;&#1090;&#1072;%20&#1087;&#1088;&#1086;&#1089;&#1084;&#1086;&#1090;&#1088;&#1072;%2019.05.2013" TargetMode="External"/><Relationship Id="rId42" Type="http://schemas.openxmlformats.org/officeDocument/2006/relationships/hyperlink" Target="http://www.doingbusiness.org/rankings" TargetMode="External"/><Relationship Id="rId47" Type="http://schemas.openxmlformats.org/officeDocument/2006/relationships/hyperlink" Target="http://82.179.249.32:2146/journals.htm?issn=1355-5855&amp;PHPSESSID=f6i2m7cnsfc5agnng5608kebv6" TargetMode="External"/><Relationship Id="rId50" Type="http://schemas.openxmlformats.org/officeDocument/2006/relationships/image" Target="media/image1.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wikipedia.org/wiki/Subaru" TargetMode="External"/><Relationship Id="rId17" Type="http://schemas.openxmlformats.org/officeDocument/2006/relationships/hyperlink" Target="http://www.greenmotorsblog.de/?s=General+Motors" TargetMode="External"/><Relationship Id="rId25" Type="http://schemas.openxmlformats.org/officeDocument/2006/relationships/hyperlink" Target="http://www.mercedes-benz.ru/content/russia/mpc/mpc_russia_website/ru/home_mpc/passengercars/home/mercedes_world/dealernet/howto.html" TargetMode="External"/><Relationship Id="rId33" Type="http://schemas.openxmlformats.org/officeDocument/2006/relationships/hyperlink" Target="http://www.toyota-global.com/company/profile/figures/vehicle_production_sales_and_exports_by_region.html" TargetMode="External"/><Relationship Id="rId38" Type="http://schemas.openxmlformats.org/officeDocument/2006/relationships/hyperlink" Target="http://www.mercedes-benz.fr/content/media_library/france/general_images/Mercedes-Benz_France/Company_MBF/Faits_et_Chiffres_2011_PDF.object-Single-MEDIA.tmp/BAT_FaitsChiffres_Edition2012.pdf" TargetMode="External"/><Relationship Id="rId46" Type="http://schemas.openxmlformats.org/officeDocument/2006/relationships/hyperlink" Target="http://www.brandingstrategyinsider.com/2008/03/branding-the-co.html" TargetMode="External"/><Relationship Id="rId2" Type="http://schemas.openxmlformats.org/officeDocument/2006/relationships/numbering" Target="numbering.xml"/><Relationship Id="rId16" Type="http://schemas.openxmlformats.org/officeDocument/2006/relationships/hyperlink" Target="http://www.autostat.ru/news/view/12789/" TargetMode="External"/><Relationship Id="rId20" Type="http://schemas.openxmlformats.org/officeDocument/2006/relationships/hyperlink" Target="http://www.moluch.ru/archive/30/3419/" TargetMode="External"/><Relationship Id="rId29" Type="http://schemas.openxmlformats.org/officeDocument/2006/relationships/hyperlink" Target="http://www.rolandberger.com/expertise/industries/automotive/" TargetMode="External"/><Relationship Id="rId41" Type="http://schemas.openxmlformats.org/officeDocument/2006/relationships/hyperlink" Target="http://media.daimler.com/Projects/c2c/channel/documents/1771283_Vertriebsgeschichte_e_final.pdf%20-%20(&#1076;&#1072;&#1090;&#1072;%20&#1087;&#1088;&#1086;&#1089;&#1084;&#1086;&#1090;&#1088;&#1072;%2019.05.201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Ferrari" TargetMode="External"/><Relationship Id="rId24" Type="http://schemas.openxmlformats.org/officeDocument/2006/relationships/hyperlink" Target="http://www.autostat.ru/news/view/13015/" TargetMode="External"/><Relationship Id="rId32" Type="http://schemas.openxmlformats.org/officeDocument/2006/relationships/hyperlink" Target="http://www.volkswagenag.com/content/vwcorp/info_center/en/publications/2013/03/Factbook2013.bin.html/binarystorageitem/file/Factbook_2013.pdf%20-%20(&#1076;&#1072;&#1090;&#1072;%20&#1087;&#1088;&#1086;&#1089;&#1084;&#1086;&#1090;&#1088;&#1072;%2019.05.2013" TargetMode="External"/><Relationship Id="rId37" Type="http://schemas.openxmlformats.org/officeDocument/2006/relationships/hyperlink" Target="http://articles.chicagotribune.com/2007-05-15/news/0705141000_1_daimler-benz-cerberus-capital-management-carmakers/" TargetMode="External"/><Relationship Id="rId40" Type="http://schemas.openxmlformats.org/officeDocument/2006/relationships/hyperlink" Target="http://www.daimler.com/dccom/0-5-1392621-1-1392612-1-0-0-0-0-0-36-7165-0-0-0-0-0-0-0.html%20-%20(&#1076;&#1072;&#1090;&#1072;%20&#1087;&#1088;&#1086;&#1089;&#1084;&#1086;&#1090;&#1088;&#1072;%2019.05.2013" TargetMode="External"/><Relationship Id="rId45" Type="http://schemas.openxmlformats.org/officeDocument/2006/relationships/hyperlink" Target="http://www.brandingstrategyinsider.com/2008/03/branding-the-co.html" TargetMode="External"/><Relationship Id="rId53"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randingstrategyinsider.com/2009/09/brand-strategy-the-flanking-move.html" TargetMode="External"/><Relationship Id="rId23" Type="http://schemas.openxmlformats.org/officeDocument/2006/relationships/hyperlink" Target="http://www.creativeconomy.ru/articles/9188/" TargetMode="External"/><Relationship Id="rId28" Type="http://schemas.openxmlformats.org/officeDocument/2006/relationships/hyperlink" Target="http://www.supplymanagement.com/resources/knowledge-zone/2006/entry-strategies/" TargetMode="External"/><Relationship Id="rId36" Type="http://schemas.openxmlformats.org/officeDocument/2006/relationships/hyperlink" Target="http://www.kpmg.com/SK/en/IssuesAndInsights/ArticlesPublications/Documents/Global-automotive-survey-2013.pdf%20%20(&#1076;&#1072;&#1090;&#1072;%20&#1086;&#1073;&#1088;&#1072;&#1097;&#1077;&#1085;&#1080;&#1103;%2019.06.2013" TargetMode="External"/><Relationship Id="rId49" Type="http://schemas.openxmlformats.org/officeDocument/2006/relationships/hyperlink" Target="http://www.toyota-global.com/company/profile/facilities/worldwide_operations.html%20(&#1076;&#1072;&#1090;&#1072;%20&#1087;&#1088;&#1086;&#1089;&#1084;&#1086;&#1090;&#1088;&#1072;%2019.05.2013" TargetMode="External"/><Relationship Id="rId57" Type="http://schemas.openxmlformats.org/officeDocument/2006/relationships/theme" Target="theme/theme1.xml"/><Relationship Id="rId10" Type="http://schemas.openxmlformats.org/officeDocument/2006/relationships/hyperlink" Target="http://ru.wikipedia.org/wiki/Alfa_Romeo" TargetMode="External"/><Relationship Id="rId19" Type="http://schemas.openxmlformats.org/officeDocument/2006/relationships/hyperlink" Target="http://www.brandingstrategyinsider.com/2008/12/d.html" TargetMode="External"/><Relationship Id="rId31" Type="http://schemas.openxmlformats.org/officeDocument/2006/relationships/hyperlink" Target="http://www.daimler.com/dccom/0-5-7153-1-1506953-1-0-0-0-0-1-8-7145-0-0-0-0-0-0-0.html%20(&#1076;&#1072;&#1090;&#1072;%20&#1087;&#1088;&#1086;&#1089;&#1084;&#1086;&#1090;&#1088;&#1072;19.05.2013" TargetMode="External"/><Relationship Id="rId44" Type="http://schemas.openxmlformats.org/officeDocument/2006/relationships/hyperlink" Target="http://www.brandingstrategyinsider.com/2008/12/d.html"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u.wikipedia.org/wiki/Fiat" TargetMode="External"/><Relationship Id="rId14" Type="http://schemas.openxmlformats.org/officeDocument/2006/relationships/hyperlink" Target="http://ru.wikipedia.org/wiki/Suzuki" TargetMode="External"/><Relationship Id="rId22" Type="http://schemas.openxmlformats.org/officeDocument/2006/relationships/hyperlink" Target="http://base.consultant.ru/cons/cgi/online.cgi?req=doc;base=LAW;n=140264" TargetMode="External"/><Relationship Id="rId27" Type="http://schemas.openxmlformats.org/officeDocument/2006/relationships/hyperlink" Target="http://annual-report2012.bmwgroup.com/bmwgroup/annual/2012/gb/English/pdf/report2012.pdf%20(&#1076;&#1072;&#1090;&#1072;%20&#1087;&#1088;&#1086;&#1089;&#1084;&#1086;&#1090;&#1088;&#1072;%2019.05.2013" TargetMode="External"/><Relationship Id="rId30" Type="http://schemas.openxmlformats.org/officeDocument/2006/relationships/hyperlink" Target="http://www.daimler.com" TargetMode="External"/><Relationship Id="rId35" Type="http://schemas.openxmlformats.org/officeDocument/2006/relationships/hyperlink" Target="http://www.gm.com" TargetMode="External"/><Relationship Id="rId43" Type="http://schemas.openxmlformats.org/officeDocument/2006/relationships/hyperlink" Target="http://www.brandingstrategyinsider.com/2009/09/double-brandings-disadvantage.html" TargetMode="External"/><Relationship Id="rId48" Type="http://schemas.openxmlformats.org/officeDocument/2006/relationships/hyperlink" Target="http://82.179.249.32:2146/journals.htm?issn=1355-5855&amp;volume=21&amp;issue=3&amp;PHPSESSID=f6i2m7cnsfc5agnng5608kebv6" TargetMode="External"/><Relationship Id="rId56" Type="http://schemas.openxmlformats.org/officeDocument/2006/relationships/fontTable" Target="fontTable.xml"/><Relationship Id="rId8" Type="http://schemas.openxmlformats.org/officeDocument/2006/relationships/hyperlink" Target="http://click01.begun.ru/click.jsp?url=gDcLW7W8vbx4kzob3ZG*QE6YyPvs0qtcmL5h8oAlZCyo2WXdP6xP9f2CvIwY1yf3PYfaQxEik7HrpwysMlc8XZsFZsa*yzmSu22P4OFfP-gNeRCx*Jd87VQlFYKF4aWXsj1rNhVDn8nJRJWk29kr8nojLmZPY*8LZVDR2ID5Gn6DOlwwiGHET2nq90PYOZjQnng1n3NEkAIQTMvdtktHbLWNuuX7Ilm*zoQU9U2N3z4G-DXOU8UtplGFe67H1mvgI1cRMEPHPsZrtiAEKnKkN6F*aCtJrifOIpjFCyFWHwVwGuesx6UBxBfqbzr81E9cJ3uGQUSeSBhSKK9idiQ7NvKAnhuXpepslcv9OTEEuR8bOjI3q2nbdR3GexFmcddLwpe8X49I0oQenHnt" TargetMode="External"/><Relationship Id="rId51" Type="http://schemas.openxmlformats.org/officeDocument/2006/relationships/image" Target="media/image2.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brandingstrategyinsider.com/2008/12/d.html" TargetMode="External"/><Relationship Id="rId13" Type="http://schemas.openxmlformats.org/officeDocument/2006/relationships/hyperlink" Target="http://www.gm.com" TargetMode="External"/><Relationship Id="rId18" Type="http://schemas.openxmlformats.org/officeDocument/2006/relationships/hyperlink" Target="http://ru.wikipedia.org/wiki/%D0%9B%D0%B5%D0%B3%D0%BA%D0%BE%D0%B2%D0%BE%D0%B9_%D0%B0%D0%B2%D1%82%D0%BE%D0%BC%D0%BE%D0%B1%D0%B8%D0%BB%D1%8C" TargetMode="External"/><Relationship Id="rId26" Type="http://schemas.openxmlformats.org/officeDocument/2006/relationships/hyperlink" Target="http://media.daimler.com/Projects/c2c/channel/documents/1771283_Vertriebsgeschichte_e_final.pdf%20-%20(&#1076;&#1072;&#1090;&#1072;%20&#1087;&#1088;&#1086;&#1089;&#1084;&#1086;&#1090;&#1088;&#1072;%2019.05.2013" TargetMode="External"/><Relationship Id="rId3" Type="http://schemas.openxmlformats.org/officeDocument/2006/relationships/hyperlink" Target="http://ru.wikipedia.org/w/index.php?title=%D0%92%D0%B8%D0%BB%D1%8C%D1%8F%D0%BC%D1%81_(%D0%B8%D0%B7%D0%B4%D0%B0%D1%82%D0%B5%D0%BB%D1%8C%D1%81%D1%82%D0%B2%D0%BE)&amp;action=edit&amp;redlink=1" TargetMode="External"/><Relationship Id="rId21" Type="http://schemas.openxmlformats.org/officeDocument/2006/relationships/hyperlink" Target="http://www.forbes.com/global2000/list/" TargetMode="External"/><Relationship Id="rId7" Type="http://schemas.openxmlformats.org/officeDocument/2006/relationships/hyperlink" Target="http://www.brandingstrategyinsider.com/2008/03/branding-the-co.html" TargetMode="External"/><Relationship Id="rId12" Type="http://schemas.openxmlformats.org/officeDocument/2006/relationships/hyperlink" Target="http://www.toyota-global.com/company/profile/figures/vehicle_production_sales_and_exports_by_region.html" TargetMode="External"/><Relationship Id="rId17" Type="http://schemas.openxmlformats.org/officeDocument/2006/relationships/hyperlink" Target="http://ru.wikipedia.org/wiki/%D0%90%D0%BD%D0%B3%D0%BB%D0%B8%D0%B9%D1%81%D0%BA%D0%B8%D0%B9_%D1%8F%D0%B7%D1%8B%D0%BA" TargetMode="External"/><Relationship Id="rId25" Type="http://schemas.openxmlformats.org/officeDocument/2006/relationships/hyperlink" Target="http://www.brandingstrategyinsider.com/2009/09/double-brandings-disadvantage.html" TargetMode="External"/><Relationship Id="rId33" Type="http://schemas.openxmlformats.org/officeDocument/2006/relationships/hyperlink" Target="http://www.doingbusiness.org/rankings" TargetMode="External"/><Relationship Id="rId2" Type="http://schemas.openxmlformats.org/officeDocument/2006/relationships/hyperlink" Target="http://www.supplymanagement.com/resources/knowledge-zone/2006/entry-strategies/" TargetMode="External"/><Relationship Id="rId16" Type="http://schemas.openxmlformats.org/officeDocument/2006/relationships/hyperlink" Target="http://www.kpmg.com/SK/en/IssuesAndInsights/ArticlesPublications/Documents/Global-automotive-survey-2013.pdf%20%20(&#1076;&#1072;&#1090;&#1072;%20&#1086;&#1073;&#1088;&#1072;&#1097;&#1077;&#1085;&#1080;&#1103;%2019.06.2013" TargetMode="External"/><Relationship Id="rId20" Type="http://schemas.openxmlformats.org/officeDocument/2006/relationships/hyperlink" Target="http://www.daimler.com/dccom/0-5-1392621-1-1392612-1-0-0-0-0-0-36-7165-0-0-0-0-0-0-0.html%20-%20(&#1076;&#1072;&#1090;&#1072;%20&#1087;&#1088;&#1086;&#1089;&#1084;&#1086;&#1090;&#1088;&#1072;%2019.05.2013" TargetMode="External"/><Relationship Id="rId29" Type="http://schemas.openxmlformats.org/officeDocument/2006/relationships/hyperlink" Target="http://www.mercedes-benz.ru/content/russia/mpc/mpc_russia_website/ru/home_mpc/passengercars/home/mercedes_world/dealernet/howto.html" TargetMode="External"/><Relationship Id="rId1" Type="http://schemas.openxmlformats.org/officeDocument/2006/relationships/hyperlink" Target="http://www.creativeconomy.ru/articles/9188/" TargetMode="External"/><Relationship Id="rId6" Type="http://schemas.openxmlformats.org/officeDocument/2006/relationships/hyperlink" Target="http://www.brandingstrategyinsider.com/2008/03/branding-the-co.html" TargetMode="External"/><Relationship Id="rId11" Type="http://schemas.openxmlformats.org/officeDocument/2006/relationships/hyperlink" Target="http://www.toyota-global.com/company/profile/facilities/worldwide_operations.html" TargetMode="External"/><Relationship Id="rId24" Type="http://schemas.openxmlformats.org/officeDocument/2006/relationships/hyperlink" Target="http://articles.chicagotribune.com/2007-05-15/news/0705141000_1_daimler-benz-cerberus-capital-management-carmakers/" TargetMode="External"/><Relationship Id="rId32" Type="http://schemas.openxmlformats.org/officeDocument/2006/relationships/hyperlink" Target="http://www.daimler.com/dccom/0-5-7153-1-1506953-1-0-0-0-0-1-8-7145-0-0-0-0-0-0-0.html%20(&#1076;&#1072;&#1090;&#1072;%20&#1087;&#1088;&#1086;&#1089;&#1084;&#1086;&#1090;&#1088;&#1072;19.05.2013" TargetMode="External"/><Relationship Id="rId5" Type="http://schemas.openxmlformats.org/officeDocument/2006/relationships/hyperlink" Target="http://base.consultant.ru/cons/cgi/online.cgi?req=doc;base=LAW;n=140264" TargetMode="External"/><Relationship Id="rId15" Type="http://schemas.openxmlformats.org/officeDocument/2006/relationships/hyperlink" Target="http://annual-report2012.bmwgroup.com/bmwgroup/annual/2012/gb/English/pdf/report2012.pdf%20(&#1076;&#1072;&#1090;&#1072;%20&#1087;&#1088;&#1086;&#1089;&#1084;&#1086;&#1090;&#1088;&#1072;%2019.05.2013" TargetMode="External"/><Relationship Id="rId23" Type="http://schemas.openxmlformats.org/officeDocument/2006/relationships/hyperlink" Target="http://media.daimler.com/Projects/c2c/channel/documents/1771283_Vertriebsgeschichte_e_final.pdf%20-%20(&#1076;&#1072;&#1090;&#1072;%20&#1087;&#1088;&#1086;&#1089;&#1084;&#1086;&#1090;&#1088;&#1072;%2019.05.2013" TargetMode="External"/><Relationship Id="rId28" Type="http://schemas.openxmlformats.org/officeDocument/2006/relationships/hyperlink" Target="http://82.179.249.32:2146/journals.htm?issn=1355-5855&amp;volume=21&amp;issue=3&amp;PHPSESSID=f6i2m7cnsfc5agnng5608kebv6" TargetMode="External"/><Relationship Id="rId10" Type="http://schemas.openxmlformats.org/officeDocument/2006/relationships/hyperlink" Target="http://www.autostat.ru/news/view/13015/" TargetMode="External"/><Relationship Id="rId19" Type="http://schemas.openxmlformats.org/officeDocument/2006/relationships/hyperlink" Target="http://ru.wikipedia.org/wiki/%D0%A3%D0%BD%D0%B8%D0%B2%D0%B5%D1%80%D1%81%D0%B0%D0%BB_(%D0%BA%D1%83%D0%B7%D0%BE%D0%B2)" TargetMode="External"/><Relationship Id="rId31" Type="http://schemas.openxmlformats.org/officeDocument/2006/relationships/hyperlink" Target="http://www.mercedes-benz.fr/content/media_library/france/general_images/Mercedes-Benz_France/Company_MBF/Faits_et_Chiffres_2011_PDF.object-Single-MEDIA.tmp/BAT_FaitsChiffres_Edition2012.pdf" TargetMode="External"/><Relationship Id="rId4" Type="http://schemas.openxmlformats.org/officeDocument/2006/relationships/hyperlink" Target="http://base.consultant.ru/cons/cgi/online.cgi?req=doc;base=LAW;n=140264" TargetMode="External"/><Relationship Id="rId9" Type="http://schemas.openxmlformats.org/officeDocument/2006/relationships/hyperlink" Target="http://money.cnn.com/magazines/fortune/global500/2012/full_list/index.html" TargetMode="External"/><Relationship Id="rId14" Type="http://schemas.openxmlformats.org/officeDocument/2006/relationships/hyperlink" Target="http://www.volkswagenag.com/content/vwcorp/info_center/en/publications/2013/03/Factbook2013.bin.html/binarystorageitem/file/Factbook_2013.pdf%20-%20(&#1076;&#1072;&#1090;&#1072;%20&#1087;&#1088;&#1086;&#1089;&#1084;&#1086;&#1090;&#1088;&#1072;%2019.05.2013" TargetMode="External"/><Relationship Id="rId22" Type="http://schemas.openxmlformats.org/officeDocument/2006/relationships/hyperlink" Target="http://www.daimler.com" TargetMode="External"/><Relationship Id="rId27" Type="http://schemas.openxmlformats.org/officeDocument/2006/relationships/hyperlink" Target="http://82.179.249.32:2146/journals.htm?issn=1355-5855&amp;PHPSESSID=f6i2m7cnsfc5agnng5608kebv6" TargetMode="External"/><Relationship Id="rId30" Type="http://schemas.openxmlformats.org/officeDocument/2006/relationships/hyperlink" Target="http://www.mercedes-benz.fr/content/france/mpc/mpc_france_website/fr/home_mpc/Mercedes-Benz-France-SAS/home/Faits_et_chiffres/L_usine/France_location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2;&#1077;&#1088;&#1072;%20&#1056;&#1072;&#1079;&#1091;&#1084;&#1077;&#1077;&#1074;&#1072;\&#1056;&#1072;&#1073;&#1086;&#1095;&#1080;&#1081;%20&#1089;&#1090;&#1086;&#1083;\&#1050;&#1085;&#1080;&#1075;&#1072;%20Microsoft%20Office%20Excel%2020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Соотношение затрат к эффективности труда</a:t>
            </a:r>
          </a:p>
        </c:rich>
      </c:tx>
      <c:layout>
        <c:manualLayout>
          <c:xMode val="edge"/>
          <c:yMode val="edge"/>
          <c:x val="0.2540903324584427"/>
          <c:y val="2.7777777777777853E-2"/>
        </c:manualLayout>
      </c:layout>
    </c:title>
    <c:plotArea>
      <c:layout/>
      <c:barChart>
        <c:barDir val="bar"/>
        <c:grouping val="stacked"/>
        <c:ser>
          <c:idx val="0"/>
          <c:order val="0"/>
          <c:tx>
            <c:strRef>
              <c:f>Лист1!$B$3</c:f>
              <c:strCache>
                <c:ptCount val="1"/>
                <c:pt idx="0">
                  <c:v>1-совсем неэффективно, 5-очень эффективно</c:v>
                </c:pt>
              </c:strCache>
            </c:strRef>
          </c:tx>
          <c:cat>
            <c:strRef>
              <c:f>Лист1!$A$4:$A$8</c:f>
              <c:strCache>
                <c:ptCount val="5"/>
                <c:pt idx="0">
                  <c:v>Германия </c:v>
                </c:pt>
                <c:pt idx="1">
                  <c:v>Китай</c:v>
                </c:pt>
                <c:pt idx="2">
                  <c:v>Бразилия</c:v>
                </c:pt>
                <c:pt idx="3">
                  <c:v>Индия</c:v>
                </c:pt>
                <c:pt idx="4">
                  <c:v>Россия</c:v>
                </c:pt>
              </c:strCache>
            </c:strRef>
          </c:cat>
          <c:val>
            <c:numRef>
              <c:f>Лист1!$B$4:$B$8</c:f>
              <c:numCache>
                <c:formatCode>General</c:formatCode>
                <c:ptCount val="5"/>
                <c:pt idx="0">
                  <c:v>4.1099999999999985</c:v>
                </c:pt>
                <c:pt idx="1">
                  <c:v>3.4899999999999998</c:v>
                </c:pt>
                <c:pt idx="2">
                  <c:v>3.2</c:v>
                </c:pt>
                <c:pt idx="3">
                  <c:v>3.12</c:v>
                </c:pt>
                <c:pt idx="4">
                  <c:v>2.61</c:v>
                </c:pt>
              </c:numCache>
            </c:numRef>
          </c:val>
        </c:ser>
        <c:overlap val="100"/>
        <c:axId val="68248704"/>
        <c:axId val="70583040"/>
      </c:barChart>
      <c:catAx>
        <c:axId val="68248704"/>
        <c:scaling>
          <c:orientation val="minMax"/>
        </c:scaling>
        <c:axPos val="l"/>
        <c:tickLblPos val="nextTo"/>
        <c:crossAx val="70583040"/>
        <c:crosses val="autoZero"/>
        <c:auto val="1"/>
        <c:lblAlgn val="ctr"/>
        <c:lblOffset val="100"/>
      </c:catAx>
      <c:valAx>
        <c:axId val="70583040"/>
        <c:scaling>
          <c:orientation val="minMax"/>
        </c:scaling>
        <c:axPos val="b"/>
        <c:majorGridlines/>
        <c:numFmt formatCode="General" sourceLinked="1"/>
        <c:tickLblPos val="nextTo"/>
        <c:crossAx val="68248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C6446-1CEC-4676-973F-2F16A3E8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13549</Words>
  <Characters>90643</Characters>
  <Application>Microsoft Office Word</Application>
  <DocSecurity>0</DocSecurity>
  <Lines>1743</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2</cp:revision>
  <dcterms:created xsi:type="dcterms:W3CDTF">2013-05-20T12:22:00Z</dcterms:created>
  <dcterms:modified xsi:type="dcterms:W3CDTF">2013-05-20T12:22:00Z</dcterms:modified>
</cp:coreProperties>
</file>