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94F7" w14:textId="77777777" w:rsidR="0090097A" w:rsidRPr="0090097A" w:rsidRDefault="0090097A" w:rsidP="0090097A">
      <w:pPr>
        <w:pStyle w:val="FR1"/>
        <w:tabs>
          <w:tab w:val="left" w:pos="5420"/>
        </w:tabs>
        <w:spacing w:before="0"/>
        <w:ind w:left="0" w:right="0"/>
        <w:jc w:val="left"/>
        <w:rPr>
          <w:sz w:val="32"/>
          <w:szCs w:val="32"/>
          <w:lang w:val="en-US"/>
        </w:rPr>
      </w:pPr>
      <w:bookmarkStart w:id="0" w:name="_Toc348478110"/>
    </w:p>
    <w:p w14:paraId="3CDB8BB1" w14:textId="77777777" w:rsidR="0090097A" w:rsidRDefault="0090097A" w:rsidP="0090097A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r>
        <w:rPr>
          <w:sz w:val="32"/>
          <w:szCs w:val="32"/>
        </w:rPr>
        <w:t>Правительство Российской Федерации</w:t>
      </w:r>
    </w:p>
    <w:p w14:paraId="4D8AD579" w14:textId="77777777" w:rsidR="0090097A" w:rsidRDefault="0090097A" w:rsidP="0090097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14:paraId="622C6A6E" w14:textId="77777777" w:rsidR="0090097A" w:rsidRDefault="0090097A" w:rsidP="0090097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5CFBF83E" w14:textId="77777777" w:rsidR="0090097A" w:rsidRDefault="0090097A" w:rsidP="0090097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14:paraId="496F4D25" w14:textId="77777777" w:rsidR="0090097A" w:rsidRPr="0090097A" w:rsidRDefault="0090097A" w:rsidP="0090097A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</w:rPr>
        <w:t xml:space="preserve">"Национальный исследовательский университет </w:t>
      </w:r>
      <w:r>
        <w:rPr>
          <w:sz w:val="36"/>
          <w:szCs w:val="36"/>
        </w:rPr>
        <w:br/>
        <w:t>"Высшая школа экономики"</w:t>
      </w:r>
    </w:p>
    <w:p w14:paraId="4DEF707D" w14:textId="77777777" w:rsidR="0090097A" w:rsidRDefault="0090097A" w:rsidP="0090097A">
      <w:pPr>
        <w:spacing w:line="240" w:lineRule="auto"/>
        <w:rPr>
          <w:sz w:val="20"/>
          <w:szCs w:val="20"/>
        </w:rPr>
      </w:pPr>
    </w:p>
    <w:p w14:paraId="75BB4266" w14:textId="6DF43DC7" w:rsidR="0090097A" w:rsidRPr="0090097A" w:rsidRDefault="0090097A" w:rsidP="0090097A">
      <w:pPr>
        <w:pStyle w:val="6"/>
        <w:spacing w:line="240" w:lineRule="auto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Факультет</w:t>
      </w:r>
      <w:r w:rsidRPr="0090097A">
        <w:rPr>
          <w:b/>
          <w:i w:val="0"/>
          <w:color w:val="auto"/>
          <w:sz w:val="28"/>
          <w:szCs w:val="28"/>
        </w:rPr>
        <w:t xml:space="preserve"> </w:t>
      </w:r>
      <w:r>
        <w:rPr>
          <w:b/>
          <w:i w:val="0"/>
          <w:color w:val="auto"/>
          <w:sz w:val="28"/>
          <w:szCs w:val="28"/>
        </w:rPr>
        <w:t>Бизнес-информатики</w:t>
      </w:r>
    </w:p>
    <w:p w14:paraId="2BEF3ED6" w14:textId="2478AFF4" w:rsidR="0090097A" w:rsidRPr="0090097A" w:rsidRDefault="0090097A" w:rsidP="0090097A">
      <w:pPr>
        <w:pStyle w:val="6"/>
        <w:spacing w:line="240" w:lineRule="auto"/>
        <w:rPr>
          <w:b/>
          <w:i w:val="0"/>
          <w:color w:val="auto"/>
          <w:sz w:val="28"/>
          <w:szCs w:val="28"/>
        </w:rPr>
      </w:pPr>
      <w:r w:rsidRPr="0090097A">
        <w:rPr>
          <w:b/>
          <w:i w:val="0"/>
          <w:color w:val="auto"/>
          <w:sz w:val="28"/>
          <w:szCs w:val="28"/>
        </w:rPr>
        <w:t>К</w:t>
      </w:r>
      <w:r>
        <w:rPr>
          <w:b/>
          <w:i w:val="0"/>
          <w:color w:val="auto"/>
          <w:sz w:val="28"/>
          <w:szCs w:val="28"/>
        </w:rPr>
        <w:t>афедра корпоративных информационных систем</w:t>
      </w:r>
    </w:p>
    <w:p w14:paraId="144A7448" w14:textId="77777777" w:rsidR="0090097A" w:rsidRPr="0090097A" w:rsidRDefault="0090097A" w:rsidP="0090097A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18"/>
        </w:rPr>
      </w:pPr>
    </w:p>
    <w:p w14:paraId="63349FED" w14:textId="77777777" w:rsidR="0090097A" w:rsidRPr="0090097A" w:rsidRDefault="0090097A" w:rsidP="0090097A">
      <w:pPr>
        <w:autoSpaceDE w:val="0"/>
        <w:autoSpaceDN w:val="0"/>
        <w:adjustRightInd w:val="0"/>
        <w:spacing w:line="240" w:lineRule="auto"/>
        <w:rPr>
          <w:b/>
          <w:szCs w:val="18"/>
        </w:rPr>
      </w:pPr>
    </w:p>
    <w:p w14:paraId="74E822CF" w14:textId="77777777" w:rsidR="0090097A" w:rsidRPr="0090097A" w:rsidRDefault="0090097A" w:rsidP="0090097A">
      <w:pPr>
        <w:autoSpaceDE w:val="0"/>
        <w:autoSpaceDN w:val="0"/>
        <w:adjustRightInd w:val="0"/>
        <w:spacing w:line="240" w:lineRule="auto"/>
        <w:jc w:val="center"/>
        <w:rPr>
          <w:b/>
          <w:szCs w:val="18"/>
        </w:rPr>
      </w:pPr>
    </w:p>
    <w:p w14:paraId="088C45A1" w14:textId="77777777" w:rsidR="0090097A" w:rsidRPr="0090097A" w:rsidRDefault="0090097A" w:rsidP="0090097A">
      <w:pPr>
        <w:pStyle w:val="6"/>
        <w:spacing w:line="240" w:lineRule="auto"/>
        <w:jc w:val="center"/>
        <w:rPr>
          <w:b/>
          <w:i w:val="0"/>
          <w:color w:val="auto"/>
          <w:sz w:val="28"/>
          <w:szCs w:val="28"/>
        </w:rPr>
      </w:pPr>
      <w:r w:rsidRPr="0090097A">
        <w:rPr>
          <w:b/>
          <w:i w:val="0"/>
          <w:color w:val="auto"/>
          <w:sz w:val="28"/>
          <w:szCs w:val="28"/>
        </w:rPr>
        <w:t>ВЫПУСКНАЯ</w:t>
      </w:r>
      <w:r w:rsidRPr="0090097A">
        <w:rPr>
          <w:b/>
          <w:bCs/>
          <w:i w:val="0"/>
          <w:color w:val="auto"/>
          <w:sz w:val="28"/>
          <w:szCs w:val="28"/>
        </w:rPr>
        <w:t xml:space="preserve"> КВАЛИФИКАЦИОННАЯ РАБОТА</w:t>
      </w:r>
    </w:p>
    <w:p w14:paraId="0857F0A8" w14:textId="77777777" w:rsidR="0090097A" w:rsidRDefault="0090097A" w:rsidP="0090097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18"/>
        </w:rPr>
      </w:pPr>
    </w:p>
    <w:p w14:paraId="30B8153B" w14:textId="77777777" w:rsidR="0090097A" w:rsidRPr="0090097A" w:rsidRDefault="0090097A" w:rsidP="009009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</w:p>
    <w:p w14:paraId="35D5FE17" w14:textId="77777777" w:rsidR="0090097A" w:rsidRPr="0090097A" w:rsidRDefault="0090097A" w:rsidP="0090097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90097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90097A">
        <w:rPr>
          <w:rFonts w:ascii="Times New Roman" w:hAnsi="Times New Roman" w:cs="Times New Roman"/>
          <w:b/>
          <w:caps/>
          <w:spacing w:val="20"/>
          <w:sz w:val="28"/>
          <w:szCs w:val="28"/>
        </w:rPr>
        <w:t>«</w:t>
      </w:r>
      <w:r w:rsidRPr="00900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Разработка требований к информационной системе автоматизации бизнес-процессов компании нефтегазовой отрасли</w:t>
      </w:r>
      <w:r w:rsidRPr="0090097A">
        <w:rPr>
          <w:rFonts w:ascii="Times New Roman" w:hAnsi="Times New Roman" w:cs="Times New Roman"/>
          <w:b/>
          <w:caps/>
          <w:spacing w:val="20"/>
          <w:sz w:val="28"/>
          <w:szCs w:val="28"/>
        </w:rPr>
        <w:t>»</w:t>
      </w:r>
    </w:p>
    <w:p w14:paraId="1998DAEB" w14:textId="597698EF" w:rsidR="0090097A" w:rsidRDefault="0090097A" w:rsidP="0090097A">
      <w:pPr>
        <w:pStyle w:val="22"/>
        <w:spacing w:line="240" w:lineRule="auto"/>
        <w:rPr>
          <w:sz w:val="20"/>
          <w:szCs w:val="18"/>
        </w:rPr>
      </w:pPr>
    </w:p>
    <w:p w14:paraId="18131728" w14:textId="77777777" w:rsidR="0090097A" w:rsidRDefault="0090097A" w:rsidP="0090097A">
      <w:pPr>
        <w:autoSpaceDE w:val="0"/>
        <w:autoSpaceDN w:val="0"/>
        <w:adjustRightInd w:val="0"/>
        <w:spacing w:before="35" w:line="240" w:lineRule="auto"/>
        <w:jc w:val="both"/>
        <w:rPr>
          <w:szCs w:val="18"/>
        </w:rPr>
      </w:pPr>
    </w:p>
    <w:p w14:paraId="2F6C0C55" w14:textId="77777777" w:rsidR="0090097A" w:rsidRPr="0090097A" w:rsidRDefault="0090097A" w:rsidP="0090097A">
      <w:pPr>
        <w:autoSpaceDE w:val="0"/>
        <w:autoSpaceDN w:val="0"/>
        <w:adjustRightInd w:val="0"/>
        <w:spacing w:before="35" w:line="240" w:lineRule="auto"/>
        <w:ind w:left="6300"/>
        <w:jc w:val="both"/>
        <w:rPr>
          <w:sz w:val="28"/>
          <w:szCs w:val="28"/>
        </w:rPr>
      </w:pPr>
    </w:p>
    <w:p w14:paraId="22B184A3" w14:textId="77777777" w:rsidR="0090097A" w:rsidRPr="0090097A" w:rsidRDefault="0090097A" w:rsidP="0090097A">
      <w:pPr>
        <w:autoSpaceDE w:val="0"/>
        <w:autoSpaceDN w:val="0"/>
        <w:adjustRightInd w:val="0"/>
        <w:spacing w:before="35" w:line="240" w:lineRule="auto"/>
        <w:ind w:left="6300"/>
        <w:jc w:val="both"/>
        <w:rPr>
          <w:sz w:val="28"/>
          <w:szCs w:val="28"/>
        </w:rPr>
      </w:pPr>
    </w:p>
    <w:p w14:paraId="5F21F890" w14:textId="3E470EC6" w:rsidR="0090097A" w:rsidRDefault="0090097A" w:rsidP="0090097A">
      <w:pPr>
        <w:tabs>
          <w:tab w:val="left" w:pos="8820"/>
        </w:tabs>
        <w:spacing w:after="0" w:line="240" w:lineRule="auto"/>
        <w:ind w:left="4956" w:right="816"/>
        <w:rPr>
          <w:sz w:val="28"/>
          <w:szCs w:val="28"/>
        </w:rPr>
      </w:pPr>
      <w:r>
        <w:rPr>
          <w:sz w:val="28"/>
          <w:szCs w:val="28"/>
        </w:rPr>
        <w:t>Студент группы № 471</w:t>
      </w:r>
    </w:p>
    <w:p w14:paraId="3549846E" w14:textId="0D41E3CB" w:rsidR="0090097A" w:rsidRDefault="0090097A" w:rsidP="0090097A">
      <w:pPr>
        <w:tabs>
          <w:tab w:val="left" w:pos="8820"/>
        </w:tabs>
        <w:spacing w:after="0" w:line="240" w:lineRule="auto"/>
        <w:ind w:left="4956" w:right="816"/>
        <w:rPr>
          <w:sz w:val="28"/>
          <w:szCs w:val="28"/>
        </w:rPr>
      </w:pPr>
      <w:r>
        <w:rPr>
          <w:sz w:val="28"/>
          <w:szCs w:val="28"/>
        </w:rPr>
        <w:t>Юр Богдан Юрьевич</w:t>
      </w:r>
    </w:p>
    <w:p w14:paraId="665F2902" w14:textId="6437E504" w:rsidR="0090097A" w:rsidRPr="0090097A" w:rsidRDefault="0090097A" w:rsidP="0090097A">
      <w:pPr>
        <w:tabs>
          <w:tab w:val="left" w:pos="8820"/>
        </w:tabs>
        <w:spacing w:after="0" w:line="240" w:lineRule="auto"/>
        <w:ind w:left="4956" w:right="816"/>
        <w:rPr>
          <w:sz w:val="20"/>
          <w:szCs w:val="20"/>
        </w:rPr>
      </w:pPr>
      <w:r>
        <w:t xml:space="preserve">                       (Ф.И.О.)</w:t>
      </w:r>
    </w:p>
    <w:p w14:paraId="6BB51DB2" w14:textId="77777777" w:rsidR="0090097A" w:rsidRDefault="0090097A" w:rsidP="0090097A">
      <w:pPr>
        <w:tabs>
          <w:tab w:val="left" w:pos="8820"/>
        </w:tabs>
        <w:spacing w:after="0" w:line="240" w:lineRule="auto"/>
        <w:ind w:left="4956" w:right="818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1E412C0E" w14:textId="0606D0EC" w:rsidR="0090097A" w:rsidRDefault="0090097A" w:rsidP="0090097A">
      <w:pPr>
        <w:tabs>
          <w:tab w:val="left" w:pos="8820"/>
        </w:tabs>
        <w:spacing w:after="0" w:line="240" w:lineRule="auto"/>
        <w:ind w:left="4956" w:right="818"/>
        <w:rPr>
          <w:sz w:val="28"/>
          <w:szCs w:val="28"/>
        </w:rPr>
      </w:pPr>
      <w:r>
        <w:rPr>
          <w:sz w:val="28"/>
          <w:szCs w:val="28"/>
        </w:rPr>
        <w:t>Доцент, Кузнецов Валерий Васильевич</w:t>
      </w:r>
    </w:p>
    <w:p w14:paraId="1F255D87" w14:textId="3B410850" w:rsidR="0090097A" w:rsidRPr="0090097A" w:rsidRDefault="0090097A" w:rsidP="0090097A">
      <w:pPr>
        <w:spacing w:after="0" w:line="240" w:lineRule="auto"/>
        <w:ind w:left="4956"/>
        <w:rPr>
          <w:sz w:val="20"/>
          <w:szCs w:val="20"/>
        </w:rPr>
      </w:pPr>
      <w:r>
        <w:t xml:space="preserve">    (должность, звание, Ф.И.О.)</w:t>
      </w:r>
    </w:p>
    <w:p w14:paraId="0F3A2A6C" w14:textId="77777777" w:rsidR="0090097A" w:rsidRDefault="0090097A" w:rsidP="0090097A">
      <w:pPr>
        <w:spacing w:line="240" w:lineRule="auto"/>
        <w:jc w:val="both"/>
        <w:rPr>
          <w:sz w:val="28"/>
          <w:szCs w:val="28"/>
        </w:rPr>
      </w:pPr>
    </w:p>
    <w:p w14:paraId="06A819DB" w14:textId="77777777" w:rsidR="0090097A" w:rsidRPr="0090097A" w:rsidRDefault="0090097A" w:rsidP="0090097A">
      <w:pPr>
        <w:spacing w:line="240" w:lineRule="auto"/>
        <w:jc w:val="both"/>
        <w:rPr>
          <w:sz w:val="28"/>
          <w:szCs w:val="28"/>
        </w:rPr>
      </w:pPr>
    </w:p>
    <w:p w14:paraId="4A0D9116" w14:textId="77777777" w:rsidR="0090097A" w:rsidRDefault="0090097A" w:rsidP="0090097A">
      <w:pPr>
        <w:spacing w:line="240" w:lineRule="auto"/>
        <w:jc w:val="both"/>
        <w:rPr>
          <w:sz w:val="28"/>
          <w:szCs w:val="28"/>
        </w:rPr>
      </w:pPr>
    </w:p>
    <w:p w14:paraId="3DA3CC70" w14:textId="29398CE4" w:rsidR="0090097A" w:rsidRPr="00D94752" w:rsidRDefault="0090097A" w:rsidP="00D9475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2013 г.</w:t>
      </w:r>
    </w:p>
    <w:sdt>
      <w:sdtPr>
        <w:rPr>
          <w:rFonts w:ascii="Calibri" w:eastAsia="SimSun" w:hAnsi="Calibri" w:cs="Calibri"/>
          <w:b w:val="0"/>
          <w:bCs w:val="0"/>
          <w:color w:val="auto"/>
          <w:kern w:val="1"/>
          <w:sz w:val="22"/>
          <w:szCs w:val="22"/>
          <w:lang w:eastAsia="ar-SA"/>
        </w:rPr>
        <w:id w:val="2098127528"/>
        <w:docPartObj>
          <w:docPartGallery w:val="Table of Contents"/>
          <w:docPartUnique/>
        </w:docPartObj>
      </w:sdtPr>
      <w:sdtEndPr/>
      <w:sdtContent>
        <w:p w14:paraId="43E1B532" w14:textId="746ABB63" w:rsidR="00A12097" w:rsidRDefault="00A12097">
          <w:pPr>
            <w:pStyle w:val="a9"/>
          </w:pPr>
          <w:r>
            <w:t>Оглавление</w:t>
          </w:r>
        </w:p>
        <w:p w14:paraId="502A7B10" w14:textId="77777777" w:rsidR="00144EDF" w:rsidRDefault="00A1209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690931" w:history="1">
            <w:r w:rsidR="00144EDF" w:rsidRPr="000207D9">
              <w:rPr>
                <w:rStyle w:val="aa"/>
                <w:noProof/>
              </w:rPr>
              <w:t>Введение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_Toc357690931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3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08BFF5A0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2" w:history="1">
            <w:r w:rsidR="00144EDF" w:rsidRPr="000207D9">
              <w:rPr>
                <w:rStyle w:val="aa"/>
                <w:rFonts w:ascii="Times New Roman" w:hAnsi="Times New Roman" w:cs="Times New Roman"/>
                <w:noProof/>
              </w:rPr>
              <w:t>Обозначение и сокращения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_Toc357690932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7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473EA250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3" w:history="1">
            <w:r w:rsidR="00144EDF" w:rsidRPr="000207D9">
              <w:rPr>
                <w:rStyle w:val="aa"/>
                <w:noProof/>
              </w:rPr>
              <w:t>Глава 1. Требования к разработке ПО.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_Toc357690933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10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48E5B0D4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4" w:history="1">
            <w:r w:rsidR="00144EDF" w:rsidRPr="000207D9">
              <w:rPr>
                <w:rStyle w:val="aa"/>
                <w:rFonts w:eastAsia="Arial"/>
                <w:noProof/>
              </w:rPr>
              <w:t>Требования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_Toc357690934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10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2EBD7FB8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5" w:history="1">
            <w:r w:rsidR="00144EDF" w:rsidRPr="000207D9">
              <w:rPr>
                <w:rStyle w:val="aa"/>
                <w:noProof/>
              </w:rPr>
              <w:t>Описание компании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_Toc357690935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12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36D9935B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6" w:history="1">
            <w:r w:rsidR="00144EDF" w:rsidRPr="000207D9">
              <w:rPr>
                <w:rStyle w:val="aa"/>
                <w:rFonts w:eastAsia="Arial"/>
                <w:noProof/>
              </w:rPr>
              <w:t>Общие требования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_Toc357690936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14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53F6D7E8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7" w:history="1">
            <w:r w:rsidR="00144EDF" w:rsidRPr="000207D9">
              <w:rPr>
                <w:rStyle w:val="aa"/>
                <w:noProof/>
              </w:rPr>
              <w:t>Требования безопасности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_Toc357690937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15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3FC5D4EB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8" w:history="1">
            <w:r w:rsidR="00144EDF" w:rsidRPr="000207D9">
              <w:rPr>
                <w:rStyle w:val="aa"/>
                <w:noProof/>
              </w:rPr>
              <w:t>Перенос данных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_Toc357690938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16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23861BF5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39" w:history="1">
            <w:r w:rsidR="00144EDF" w:rsidRPr="000207D9">
              <w:rPr>
                <w:rStyle w:val="aa"/>
                <w:noProof/>
              </w:rPr>
              <w:t>Глава 2. Разработка функциональных требований.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_Toc357690939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6AEB3EA6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0" w:history="1">
            <w:r w:rsidR="00144EDF" w:rsidRPr="000207D9">
              <w:rPr>
                <w:rStyle w:val="aa"/>
                <w:noProof/>
              </w:rPr>
              <w:t>Программа ТПиР и КР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_Toc357690940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5DCF4C6E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1" w:history="1">
            <w:r w:rsidR="00144EDF" w:rsidRPr="000207D9">
              <w:rPr>
                <w:rStyle w:val="aa"/>
                <w:noProof/>
              </w:rPr>
              <w:t>Перспективное планирование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_Toc357690941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74B407FA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2" w:history="1">
            <w:r w:rsidR="00144EDF" w:rsidRPr="000207D9">
              <w:rPr>
                <w:rStyle w:val="aa"/>
                <w:noProof/>
              </w:rPr>
              <w:t>Формирование Перспективной программы ТПиР и КР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_Toc357690942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19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39A2F0DD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3" w:history="1">
            <w:r w:rsidR="00144EDF" w:rsidRPr="000207D9">
              <w:rPr>
                <w:rStyle w:val="aa"/>
                <w:noProof/>
              </w:rPr>
              <w:t>Проектно-изыскательские работы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_Toc357690943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27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3AFF2F9E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4" w:history="1">
            <w:r w:rsidR="00144EDF" w:rsidRPr="000207D9">
              <w:rPr>
                <w:rStyle w:val="aa"/>
                <w:noProof/>
              </w:rPr>
              <w:t>Объекты программ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_Toc357690944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27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6AD2985D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5" w:history="1">
            <w:r w:rsidR="00144EDF" w:rsidRPr="000207D9">
              <w:rPr>
                <w:rStyle w:val="aa"/>
                <w:noProof/>
              </w:rPr>
              <w:t>Формирование плана ПИР (проектно-изыскательские работы)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_Toc357690945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28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2C2C0B11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6" w:history="1">
            <w:r w:rsidR="00144EDF" w:rsidRPr="000207D9">
              <w:rPr>
                <w:rStyle w:val="aa"/>
                <w:noProof/>
              </w:rPr>
              <w:t>Задание на проектирование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_Toc357690946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33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30B15894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7" w:history="1">
            <w:r w:rsidR="00144EDF" w:rsidRPr="000207D9">
              <w:rPr>
                <w:rStyle w:val="aa"/>
                <w:noProof/>
              </w:rPr>
              <w:t>Исполнение плана ПИР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_Toc357690947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43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1E9FF198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8" w:history="1">
            <w:r w:rsidR="00144EDF" w:rsidRPr="000207D9">
              <w:rPr>
                <w:rStyle w:val="aa"/>
                <w:noProof/>
              </w:rPr>
              <w:t>Годовое планирование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_Toc357690948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46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79042729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49" w:history="1">
            <w:r w:rsidR="00144EDF" w:rsidRPr="000207D9">
              <w:rPr>
                <w:rStyle w:val="aa"/>
                <w:noProof/>
              </w:rPr>
              <w:t>Формирование годовой программы ТПиР и КР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_Toc357690949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46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2F5F5305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0" w:history="1">
            <w:r w:rsidR="00144EDF" w:rsidRPr="000207D9">
              <w:rPr>
                <w:rStyle w:val="aa"/>
                <w:noProof/>
              </w:rPr>
              <w:t>Корректировка Годовой программы ТПиР и КР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_Toc357690950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50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7700BBDB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1" w:history="1">
            <w:r w:rsidR="00144EDF" w:rsidRPr="000207D9">
              <w:rPr>
                <w:rStyle w:val="aa"/>
                <w:noProof/>
              </w:rPr>
              <w:t>Планирование закупок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_Toc357690951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51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7233C6FA" w14:textId="77777777" w:rsidR="00144EDF" w:rsidRDefault="00EE767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2" w:history="1">
            <w:r w:rsidR="00144EDF" w:rsidRPr="000207D9">
              <w:rPr>
                <w:rStyle w:val="aa"/>
                <w:noProof/>
              </w:rPr>
              <w:t>План-график выдачи ПЗС и поручений агенту на СМР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_Toc357690952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51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47655FED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3" w:history="1">
            <w:r w:rsidR="00144EDF" w:rsidRPr="000207D9">
              <w:rPr>
                <w:rStyle w:val="aa"/>
                <w:noProof/>
              </w:rPr>
              <w:t xml:space="preserve">Глава 3. Функциональность </w:t>
            </w:r>
            <w:r w:rsidR="00144EDF" w:rsidRPr="000207D9">
              <w:rPr>
                <w:rStyle w:val="aa"/>
                <w:noProof/>
                <w:lang w:val="en-US"/>
              </w:rPr>
              <w:t>MS Navision.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_Toc357690953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56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171DF1B9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4" w:history="1">
            <w:r w:rsidR="00144EDF" w:rsidRPr="000207D9">
              <w:rPr>
                <w:rStyle w:val="aa"/>
                <w:noProof/>
              </w:rPr>
              <w:t>Основные функциональные возможности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_Toc357690954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56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72CF0BE3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5" w:history="1">
            <w:r w:rsidR="00144EDF" w:rsidRPr="000207D9">
              <w:rPr>
                <w:rStyle w:val="aa"/>
                <w:noProof/>
              </w:rPr>
              <w:t>Управление финансами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_Toc357690955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57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0C0800D3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6" w:history="1">
            <w:r w:rsidR="00144EDF" w:rsidRPr="000207D9">
              <w:rPr>
                <w:rStyle w:val="aa"/>
                <w:noProof/>
              </w:rPr>
              <w:t>Кадровый учет и управление персоналом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_Toc357690956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58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2A144DC9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7" w:history="1">
            <w:r w:rsidR="00144EDF" w:rsidRPr="000207D9">
              <w:rPr>
                <w:rStyle w:val="aa"/>
                <w:noProof/>
              </w:rPr>
              <w:t>Управление цепочками подставок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_Toc357690957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67F8D529" w14:textId="77777777" w:rsidR="00144EDF" w:rsidRDefault="00EE767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8" w:history="1">
            <w:r w:rsidR="00144EDF" w:rsidRPr="000207D9">
              <w:rPr>
                <w:rStyle w:val="aa"/>
                <w:noProof/>
              </w:rPr>
              <w:t>Управление отношениями с клиентами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_Toc357690958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59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50166820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59" w:history="1">
            <w:r w:rsidR="00144EDF" w:rsidRPr="000207D9">
              <w:rPr>
                <w:rStyle w:val="aa"/>
                <w:noProof/>
                <w:lang w:eastAsia="en-US"/>
              </w:rPr>
              <w:t>Заключение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_Toc357690959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60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06A5727D" w14:textId="77777777" w:rsidR="00144EDF" w:rsidRDefault="00EE767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357690960" w:history="1">
            <w:r w:rsidR="00144EDF" w:rsidRPr="000207D9">
              <w:rPr>
                <w:rStyle w:val="aa"/>
                <w:noProof/>
                <w:lang w:eastAsia="en-US"/>
              </w:rPr>
              <w:t>Список</w:t>
            </w:r>
            <w:r w:rsidR="00144EDF" w:rsidRPr="000207D9">
              <w:rPr>
                <w:rStyle w:val="aa"/>
                <w:noProof/>
                <w:lang w:eastAsia="en-US"/>
              </w:rPr>
              <w:t xml:space="preserve"> </w:t>
            </w:r>
            <w:r w:rsidR="00144EDF" w:rsidRPr="000207D9">
              <w:rPr>
                <w:rStyle w:val="aa"/>
                <w:noProof/>
                <w:lang w:eastAsia="en-US"/>
              </w:rPr>
              <w:t>литературы</w:t>
            </w:r>
            <w:r w:rsidR="00144EDF">
              <w:rPr>
                <w:noProof/>
                <w:webHidden/>
              </w:rPr>
              <w:tab/>
            </w:r>
            <w:r w:rsidR="00144EDF">
              <w:rPr>
                <w:noProof/>
                <w:webHidden/>
              </w:rPr>
              <w:fldChar w:fldCharType="begin"/>
            </w:r>
            <w:r w:rsidR="00144EDF">
              <w:rPr>
                <w:noProof/>
                <w:webHidden/>
              </w:rPr>
              <w:instrText xml:space="preserve"> PAGEREF _Toc357690960 \h </w:instrText>
            </w:r>
            <w:r w:rsidR="00144EDF">
              <w:rPr>
                <w:noProof/>
                <w:webHidden/>
              </w:rPr>
            </w:r>
            <w:r w:rsidR="00144EDF">
              <w:rPr>
                <w:noProof/>
                <w:webHidden/>
              </w:rPr>
              <w:fldChar w:fldCharType="separate"/>
            </w:r>
            <w:r w:rsidR="00144EDF">
              <w:rPr>
                <w:noProof/>
                <w:webHidden/>
              </w:rPr>
              <w:t>62</w:t>
            </w:r>
            <w:r w:rsidR="00144EDF">
              <w:rPr>
                <w:noProof/>
                <w:webHidden/>
              </w:rPr>
              <w:fldChar w:fldCharType="end"/>
            </w:r>
          </w:hyperlink>
        </w:p>
        <w:p w14:paraId="412DBA72" w14:textId="77777777" w:rsidR="00A12097" w:rsidRDefault="00A12097">
          <w:r>
            <w:rPr>
              <w:b/>
              <w:bCs/>
            </w:rPr>
            <w:fldChar w:fldCharType="end"/>
          </w:r>
        </w:p>
      </w:sdtContent>
    </w:sdt>
    <w:p w14:paraId="125678A4" w14:textId="77777777" w:rsidR="00A12097" w:rsidRDefault="00A12097">
      <w:pPr>
        <w:suppressAutoHyphens w:val="0"/>
        <w:rPr>
          <w:rFonts w:ascii="Cambria" w:hAnsi="Cambria" w:cs="font306"/>
          <w:b/>
          <w:bCs/>
          <w:color w:val="365F91"/>
          <w:sz w:val="28"/>
          <w:szCs w:val="28"/>
        </w:rPr>
      </w:pPr>
      <w:r>
        <w:br w:type="page"/>
      </w:r>
    </w:p>
    <w:p w14:paraId="1A5EDB29" w14:textId="77777777" w:rsidR="000601F9" w:rsidRPr="0081581F" w:rsidRDefault="0081581F" w:rsidP="0081581F">
      <w:pPr>
        <w:pStyle w:val="1"/>
      </w:pPr>
      <w:bookmarkStart w:id="1" w:name="_Toc357690931"/>
      <w:bookmarkEnd w:id="0"/>
      <w:r>
        <w:lastRenderedPageBreak/>
        <w:t>В</w:t>
      </w:r>
      <w:r w:rsidR="000601F9" w:rsidRPr="0081581F">
        <w:t>ведение</w:t>
      </w:r>
      <w:bookmarkEnd w:id="1"/>
      <w:r w:rsidR="000601F9" w:rsidRPr="0081581F">
        <w:t xml:space="preserve"> </w:t>
      </w:r>
    </w:p>
    <w:p w14:paraId="440A747C" w14:textId="77777777" w:rsidR="000601F9" w:rsidRPr="00CF3AD9" w:rsidRDefault="000601F9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F3AD9">
        <w:rPr>
          <w:rFonts w:ascii="Times New Roman" w:hAnsi="Times New Roman" w:cs="Times New Roman"/>
          <w:sz w:val="28"/>
          <w:szCs w:val="28"/>
        </w:rPr>
        <w:t xml:space="preserve">-консалтинг – это стремительно растущая область, которая имеет непосредственное отношение как к бизнес-процессам компании, так и к ИТ-инфраструктуре, и их взаимодействию. Использование различных информационных систем позволяет повысить эффективность бизнеса, грамотно распределять и управлять ресурсами, и что самое главное увеличить прибыль компании. </w:t>
      </w:r>
    </w:p>
    <w:p w14:paraId="6023828D" w14:textId="77777777" w:rsidR="000601F9" w:rsidRPr="00D87270" w:rsidRDefault="000601F9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Различные информационные системы, решающие различные задачи, часто используются параллельно в рамках одного предприятия, могут быть интегрированы между собой. Системы сегментируются по различным параметрам: решаемые задачи, количество пользователей, инфраструктурная составляющая (в последнее время все более популярными становятся системы, работающие по принципу 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CF3AD9">
        <w:rPr>
          <w:rFonts w:ascii="Times New Roman" w:hAnsi="Times New Roman" w:cs="Times New Roman"/>
          <w:sz w:val="28"/>
          <w:szCs w:val="28"/>
        </w:rPr>
        <w:t xml:space="preserve">) и так далее. Также стоит отметить появление отраслевых решений для различных систем. В данной работе рассматриваются возможности внедрения системы типа 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CF3AD9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14781A7" w14:textId="608F911C" w:rsidR="007B40B9" w:rsidRDefault="00A12097" w:rsidP="007B4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Целью выпускной квалификационной работы явл</w:t>
      </w:r>
      <w:r w:rsidR="0008201B">
        <w:rPr>
          <w:rFonts w:ascii="Times New Roman" w:hAnsi="Times New Roman" w:cs="Times New Roman"/>
          <w:sz w:val="28"/>
          <w:szCs w:val="28"/>
        </w:rPr>
        <w:t xml:space="preserve">яется разработка </w:t>
      </w:r>
      <w:r w:rsidRPr="00CF3AD9">
        <w:rPr>
          <w:rFonts w:ascii="Times New Roman" w:hAnsi="Times New Roman" w:cs="Times New Roman"/>
          <w:sz w:val="28"/>
          <w:szCs w:val="28"/>
        </w:rPr>
        <w:t>требований  автоматизированной системе контроля исполнения програм</w:t>
      </w:r>
      <w:r w:rsidR="007B40B9">
        <w:rPr>
          <w:rFonts w:ascii="Times New Roman" w:hAnsi="Times New Roman" w:cs="Times New Roman"/>
          <w:sz w:val="28"/>
          <w:szCs w:val="28"/>
        </w:rPr>
        <w:t>м. Актуальность данной работы состоит в том, что рассматриваемое предприятие сформировало целый ряд требований и жалоб от конечных пользователей используемой системы СМТО (Система материально-технического обеспечения), что привело к принятию решения по разработке новой системы СКИП (Система контроля исполнения программ)</w:t>
      </w:r>
      <w:r w:rsidR="00003325">
        <w:rPr>
          <w:rFonts w:ascii="Times New Roman" w:hAnsi="Times New Roman" w:cs="Times New Roman"/>
          <w:sz w:val="28"/>
          <w:szCs w:val="28"/>
        </w:rPr>
        <w:t xml:space="preserve">. Основным требованием пользователей и руководства компании к системе является возможность контроля исполнения программ и состояния объектов этих программ на различных уровнях и в различных подразделениях, что позволит не только следить за статусом конкретного объекта программы, но также иметь возможность мониторинга всех пройденных стадий, использованных и сформированных документов. </w:t>
      </w:r>
    </w:p>
    <w:p w14:paraId="339B4BF1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В виде результата будет представлен полноценный документ функциональных требований для информационной системы на базе 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Navision</w:t>
      </w:r>
      <w:r w:rsidR="00CD5AC4" w:rsidRPr="00CF3AD9">
        <w:rPr>
          <w:rFonts w:ascii="Times New Roman" w:hAnsi="Times New Roman" w:cs="Times New Roman"/>
          <w:sz w:val="28"/>
          <w:szCs w:val="28"/>
        </w:rPr>
        <w:t>, учитывающий особенности всех автоматизируемых бизнес процессов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67BD25D4" w14:textId="76AF8F8B" w:rsidR="000601F9" w:rsidRPr="00CF3AD9" w:rsidRDefault="000601F9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Для проведения подробного анали</w:t>
      </w:r>
      <w:r w:rsidR="0008201B">
        <w:rPr>
          <w:rFonts w:ascii="Times New Roman" w:hAnsi="Times New Roman" w:cs="Times New Roman"/>
          <w:sz w:val="28"/>
          <w:szCs w:val="28"/>
        </w:rPr>
        <w:t>за и формирования</w:t>
      </w:r>
      <w:r w:rsidRPr="00CF3AD9">
        <w:rPr>
          <w:rFonts w:ascii="Times New Roman" w:hAnsi="Times New Roman" w:cs="Times New Roman"/>
          <w:sz w:val="28"/>
          <w:szCs w:val="28"/>
        </w:rPr>
        <w:t xml:space="preserve"> требований следует изучить подходы к определению клиентских требований, изучить системы, которые могут относиться к определенной ранее категории.</w:t>
      </w:r>
    </w:p>
    <w:p w14:paraId="5E612894" w14:textId="77777777" w:rsidR="000601F9" w:rsidRPr="00CF3AD9" w:rsidRDefault="00BA4516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информации</w:t>
      </w:r>
      <w:r w:rsidR="000601F9" w:rsidRPr="00CF3AD9">
        <w:rPr>
          <w:rFonts w:ascii="Times New Roman" w:hAnsi="Times New Roman" w:cs="Times New Roman"/>
          <w:sz w:val="28"/>
          <w:szCs w:val="28"/>
        </w:rPr>
        <w:t xml:space="preserve"> необходимо проведение всестороннего интервью, охваты</w:t>
      </w:r>
      <w:r w:rsidR="0065246A">
        <w:rPr>
          <w:rFonts w:ascii="Times New Roman" w:hAnsi="Times New Roman" w:cs="Times New Roman"/>
          <w:sz w:val="28"/>
          <w:szCs w:val="28"/>
        </w:rPr>
        <w:t>вающего все нужные составляющие клиентского</w:t>
      </w:r>
      <w:r w:rsidR="000601F9" w:rsidRPr="00CF3AD9">
        <w:rPr>
          <w:rFonts w:ascii="Times New Roman" w:hAnsi="Times New Roman" w:cs="Times New Roman"/>
          <w:sz w:val="28"/>
          <w:szCs w:val="28"/>
        </w:rPr>
        <w:t xml:space="preserve"> бизн</w:t>
      </w:r>
      <w:r w:rsidR="0065246A">
        <w:rPr>
          <w:rFonts w:ascii="Times New Roman" w:hAnsi="Times New Roman" w:cs="Times New Roman"/>
          <w:sz w:val="28"/>
          <w:szCs w:val="28"/>
        </w:rPr>
        <w:t>еса</w:t>
      </w:r>
      <w:r w:rsidR="000601F9" w:rsidRPr="00CF3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601F9" w:rsidRPr="00CF3AD9">
        <w:rPr>
          <w:rFonts w:ascii="Times New Roman" w:hAnsi="Times New Roman" w:cs="Times New Roman"/>
          <w:sz w:val="28"/>
          <w:szCs w:val="28"/>
        </w:rPr>
        <w:t xml:space="preserve">определить и корректно описать существующие бизнес-процессы. Необходимо определить потоки входящих и исходящих данных, необходимую отчетность, функции, которые доступны в стандартном пакете программного обеспечения и которые необходимы клиенту, таким образом, чтобы определить те области ПО, которые нуждаются в доработках. </w:t>
      </w:r>
    </w:p>
    <w:p w14:paraId="505EAB8D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Система СКИП (система контроля исполнения программ) реализуется на базе платформы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NAV 2009 R2 и предназначена для отслеживания и анализа состояния объектов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(техническое перевооружение и реконструкция), КР (капитальный ремонт) и диагностики, Плана РЭН (ремонтно-эксплуатационные нужды) на всех стадиях их жизненного цикла. Основными целями создания СКИП являются:</w:t>
      </w:r>
    </w:p>
    <w:p w14:paraId="5AE82EBE" w14:textId="77777777" w:rsidR="00A12097" w:rsidRPr="00CF3AD9" w:rsidRDefault="00A12097" w:rsidP="00CF3AD9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Перенести или реализовать в СКИП необходимый функционал СМТО (Система материально-технического обеспечения);</w:t>
      </w:r>
    </w:p>
    <w:p w14:paraId="185605CB" w14:textId="77777777" w:rsidR="00A12097" w:rsidRPr="00CF3AD9" w:rsidRDefault="00A12097" w:rsidP="00CF3AD9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Ввести в эксплуатацию единую СКИП в следующих подразделениях:</w:t>
      </w:r>
    </w:p>
    <w:p w14:paraId="3728FD43" w14:textId="77777777" w:rsidR="00A12097" w:rsidRPr="00CF3AD9" w:rsidRDefault="00A12097" w:rsidP="00CF3AD9">
      <w:pPr>
        <w:pStyle w:val="1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Управление строительства и капитального ремонта (УСКР) ;</w:t>
      </w:r>
    </w:p>
    <w:p w14:paraId="3A88B5E0" w14:textId="77777777" w:rsidR="00A12097" w:rsidRPr="00CF3AD9" w:rsidRDefault="00A12097" w:rsidP="00CF3AD9">
      <w:pPr>
        <w:pStyle w:val="1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Управление эксплуатации (УЭ);</w:t>
      </w:r>
    </w:p>
    <w:p w14:paraId="29B6379B" w14:textId="77777777" w:rsidR="00A12097" w:rsidRPr="00CF3AD9" w:rsidRDefault="00A12097" w:rsidP="00CF3AD9">
      <w:pPr>
        <w:pStyle w:val="1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Управление материально-технического снабжения (УМТС).</w:t>
      </w:r>
    </w:p>
    <w:p w14:paraId="4E7FF7FF" w14:textId="77777777" w:rsidR="00A12097" w:rsidRPr="00CF3AD9" w:rsidRDefault="00A12097" w:rsidP="00CF3AD9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В управлении материально-технического снабжения (УМТС) вывести из эксплуатации СМТО.</w:t>
      </w:r>
    </w:p>
    <w:p w14:paraId="1E59BE71" w14:textId="77777777" w:rsidR="00A12097" w:rsidRPr="00CF3AD9" w:rsidRDefault="00A12097" w:rsidP="00CF3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Критерием эффективности создания СКИП является выполнение условий:</w:t>
      </w:r>
    </w:p>
    <w:p w14:paraId="73EBAF7E" w14:textId="77777777" w:rsidR="00A12097" w:rsidRPr="00CF3AD9" w:rsidRDefault="00A12097" w:rsidP="00CF3AD9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УСКР, УЭ и УМТС согласно календарному пл</w:t>
      </w:r>
      <w:r w:rsidR="00C5198A">
        <w:rPr>
          <w:rFonts w:ascii="Times New Roman" w:hAnsi="Times New Roman" w:cs="Times New Roman"/>
          <w:sz w:val="28"/>
          <w:szCs w:val="28"/>
        </w:rPr>
        <w:t>ану</w:t>
      </w:r>
      <w:r w:rsidRPr="00CF3AD9">
        <w:rPr>
          <w:rFonts w:ascii="Times New Roman" w:hAnsi="Times New Roman" w:cs="Times New Roman"/>
          <w:sz w:val="28"/>
          <w:szCs w:val="28"/>
        </w:rPr>
        <w:t xml:space="preserve"> введена в эксплуатацию СКИП, реализующая:</w:t>
      </w:r>
    </w:p>
    <w:p w14:paraId="33B868B0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Централизованное ведение нормативно-справочной информации;</w:t>
      </w:r>
    </w:p>
    <w:p w14:paraId="449501C7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Единую методологию ведения данных, необходимых для формирования отчетности;</w:t>
      </w:r>
    </w:p>
    <w:p w14:paraId="237200F8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Единую структуру формирования отчетности для всех дочерних обществ (ДАО) компании;</w:t>
      </w:r>
    </w:p>
    <w:p w14:paraId="679BDD1E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Автоматическую агрегацию данных, полученных из различных ДАО;</w:t>
      </w:r>
    </w:p>
    <w:p w14:paraId="617EBC7C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Возможность выгрузки данных в регламентные отчетные формы;</w:t>
      </w:r>
    </w:p>
    <w:p w14:paraId="5611D329" w14:textId="77777777" w:rsidR="00A12097" w:rsidRPr="00CF3AD9" w:rsidRDefault="00A12097" w:rsidP="00CF3AD9">
      <w:pPr>
        <w:pStyle w:val="1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Однократный ввод данных по объекту и последующее их использование на всей протяженности его жизненного цикла.</w:t>
      </w:r>
    </w:p>
    <w:p w14:paraId="04DEBE3D" w14:textId="77777777" w:rsidR="00A12097" w:rsidRPr="00CF3AD9" w:rsidRDefault="00A12097" w:rsidP="00CF3AD9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Необходимый функционал СМТО перенесён в СКИП;</w:t>
      </w:r>
    </w:p>
    <w:p w14:paraId="7034E4AD" w14:textId="77777777" w:rsidR="00A12097" w:rsidRPr="00CF3AD9" w:rsidRDefault="00A12097" w:rsidP="00CF3AD9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УМТС выведена из эксплуатации СМТО;</w:t>
      </w:r>
    </w:p>
    <w:p w14:paraId="3835BBBB" w14:textId="77777777" w:rsidR="00A12097" w:rsidRDefault="00A12097" w:rsidP="00CF3AD9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УСКР, УЭ и УМТС используют СКИП. СМТО и ручная корректировка форм в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предусмотренных в СКИП, применяются в минимальном объёме.</w:t>
      </w:r>
    </w:p>
    <w:p w14:paraId="006FCA95" w14:textId="68A96973" w:rsidR="003E166B" w:rsidRPr="00CF3AD9" w:rsidRDefault="003E166B" w:rsidP="003E166B">
      <w:pPr>
        <w:pStyle w:val="11"/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1 предоставлена теоретическая информацию, касающаяся разработки требований к программному обеспечению, также приведено краткое описание рассматриваемой компании, сформулированы общие требования и требования безопасности к системе контроля исполнения программ. В главе 2 описываются и моделируются бизнес-процессы,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формулируются функциональные требования. Глава 3 содержит практическую инф</w:t>
      </w:r>
      <w:r w:rsidR="006162CD">
        <w:rPr>
          <w:rFonts w:ascii="Times New Roman" w:hAnsi="Times New Roman" w:cs="Times New Roman"/>
          <w:sz w:val="28"/>
          <w:szCs w:val="28"/>
        </w:rPr>
        <w:t>ормацию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E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3E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Navision</w:t>
      </w:r>
      <w:r w:rsidR="006162CD">
        <w:rPr>
          <w:rFonts w:ascii="Times New Roman" w:hAnsi="Times New Roman" w:cs="Times New Roman"/>
          <w:sz w:val="28"/>
          <w:szCs w:val="28"/>
        </w:rPr>
        <w:t>.</w:t>
      </w:r>
    </w:p>
    <w:p w14:paraId="5BBB5AD8" w14:textId="77777777" w:rsidR="00866C6E" w:rsidRPr="00CF3AD9" w:rsidRDefault="00866C6E" w:rsidP="00866C6E">
      <w:pPr>
        <w:pStyle w:val="1"/>
        <w:spacing w:after="240" w:line="360" w:lineRule="auto"/>
        <w:rPr>
          <w:rFonts w:ascii="Times New Roman" w:hAnsi="Times New Roman" w:cs="Times New Roman"/>
        </w:rPr>
      </w:pPr>
      <w:bookmarkStart w:id="2" w:name="__RefHeading__36504_1893702444"/>
      <w:bookmarkStart w:id="3" w:name="__RefHeading__36506_1893702444"/>
      <w:bookmarkStart w:id="4" w:name="__RefHeading__36508_1893702444"/>
      <w:bookmarkEnd w:id="2"/>
      <w:bookmarkEnd w:id="3"/>
      <w:bookmarkEnd w:id="4"/>
      <w:r>
        <w:rPr>
          <w:rFonts w:ascii="Times New Roman" w:hAnsi="Times New Roman" w:cs="Times New Roman"/>
        </w:rPr>
        <w:br w:type="page"/>
      </w:r>
      <w:bookmarkStart w:id="5" w:name="_Toc357690932"/>
      <w:r>
        <w:rPr>
          <w:rFonts w:ascii="Times New Roman" w:hAnsi="Times New Roman" w:cs="Times New Roman"/>
        </w:rPr>
        <w:lastRenderedPageBreak/>
        <w:t>Обозначение и сокращения</w:t>
      </w:r>
      <w:bookmarkEnd w:id="5"/>
    </w:p>
    <w:p w14:paraId="3D98EA76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Информационная система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совокупность технического, программного и организационного обеспечения, а также персонала, предназначенная для того, чтобы своевременно обеспечивать надлежащих людей надлежащей информацией. </w:t>
      </w:r>
    </w:p>
    <w:p w14:paraId="2E677594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3AD9">
        <w:rPr>
          <w:rFonts w:ascii="Times New Roman" w:hAnsi="Times New Roman" w:cs="Times New Roman"/>
          <w:b/>
          <w:bCs/>
          <w:sz w:val="28"/>
          <w:szCs w:val="28"/>
          <w:lang w:val="en-US"/>
        </w:rPr>
        <w:t>ERP</w:t>
      </w:r>
      <w:r w:rsidRPr="00CF3AD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F3AD9">
        <w:rPr>
          <w:rFonts w:ascii="Times New Roman" w:hAnsi="Times New Roman" w:cs="Times New Roman"/>
          <w:bCs/>
          <w:sz w:val="28"/>
          <w:szCs w:val="28"/>
          <w:lang w:val="en-US"/>
        </w:rPr>
        <w:t>Enterprise</w:t>
      </w:r>
      <w:r w:rsidRPr="00CF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bCs/>
          <w:sz w:val="28"/>
          <w:szCs w:val="28"/>
          <w:lang w:val="en-US"/>
        </w:rPr>
        <w:t>Resource</w:t>
      </w:r>
      <w:r w:rsidRPr="00CF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bCs/>
          <w:sz w:val="28"/>
          <w:szCs w:val="28"/>
          <w:lang w:val="en-US"/>
        </w:rPr>
        <w:t>Planning</w:t>
      </w:r>
      <w:r w:rsidRPr="00CF3AD9">
        <w:rPr>
          <w:rFonts w:ascii="Times New Roman" w:hAnsi="Times New Roman" w:cs="Times New Roman"/>
          <w:bCs/>
          <w:sz w:val="28"/>
          <w:szCs w:val="28"/>
        </w:rPr>
        <w:t>) – организационная стратегия интеграции производства и операций, управления трудовыми ресурсами, финансового менеджмента и управления активами, ориентированная на непрерывную балансировку и оптимизацию ресурсов предприятия посредством специализированного интегрированного пакета прикладного обеспечения, обеспечивающего общую модель данных и процессов для всех сфер деятельности.</w:t>
      </w:r>
      <w:proofErr w:type="gramEnd"/>
    </w:p>
    <w:p w14:paraId="521677E5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AD9">
        <w:rPr>
          <w:rFonts w:ascii="Times New Roman" w:hAnsi="Times New Roman" w:cs="Times New Roman"/>
          <w:b/>
          <w:bCs/>
          <w:sz w:val="28"/>
          <w:szCs w:val="28"/>
          <w:lang w:val="en-US"/>
        </w:rPr>
        <w:t>ERP</w:t>
      </w:r>
      <w:r w:rsidRPr="00CF3AD9">
        <w:rPr>
          <w:rFonts w:ascii="Times New Roman" w:hAnsi="Times New Roman" w:cs="Times New Roman"/>
          <w:b/>
          <w:bCs/>
          <w:sz w:val="28"/>
          <w:szCs w:val="28"/>
        </w:rPr>
        <w:t>-система</w:t>
      </w:r>
      <w:r w:rsidRPr="00CF3AD9">
        <w:rPr>
          <w:rFonts w:ascii="Times New Roman" w:hAnsi="Times New Roman" w:cs="Times New Roman"/>
          <w:bCs/>
          <w:sz w:val="28"/>
          <w:szCs w:val="28"/>
        </w:rPr>
        <w:t xml:space="preserve"> – конкретный программный продукт, реализующий стратегию </w:t>
      </w:r>
      <w:r w:rsidRPr="00CF3AD9">
        <w:rPr>
          <w:rFonts w:ascii="Times New Roman" w:hAnsi="Times New Roman" w:cs="Times New Roman"/>
          <w:bCs/>
          <w:sz w:val="28"/>
          <w:szCs w:val="28"/>
          <w:lang w:val="en-US"/>
        </w:rPr>
        <w:t>ERP</w:t>
      </w:r>
      <w:r w:rsidRPr="00CF3A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430270D2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Бизнес-требования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определяют назначение ПО, описываются в документе о видении и границах проекта.</w:t>
      </w:r>
    </w:p>
    <w:p w14:paraId="4FAEFFF4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Пользовательские требования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определяют набор пользовательских задач, которые должна решать программа, а также способы их решения в системе.</w:t>
      </w:r>
    </w:p>
    <w:p w14:paraId="079E216A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Функциональные требования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охватывают предполагаемое поведение системы, определяя действия, которые система способна выполнять. </w:t>
      </w:r>
    </w:p>
    <w:p w14:paraId="587496F4" w14:textId="77777777" w:rsidR="00866C6E" w:rsidRPr="00CF3AD9" w:rsidRDefault="00866C6E" w:rsidP="000104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AD9">
        <w:rPr>
          <w:rFonts w:ascii="Times New Roman" w:hAnsi="Times New Roman" w:cs="Times New Roman"/>
          <w:b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sz w:val="28"/>
          <w:szCs w:val="28"/>
        </w:rPr>
        <w:t>- техническое перевооружение и реконструкция.</w:t>
      </w:r>
    </w:p>
    <w:p w14:paraId="0BCFF85E" w14:textId="77777777" w:rsidR="00866C6E" w:rsidRPr="00CF3AD9" w:rsidRDefault="00866C6E" w:rsidP="0001049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 xml:space="preserve">СМТО </w:t>
      </w:r>
      <w:r w:rsidRPr="00CF3AD9">
        <w:rPr>
          <w:rFonts w:ascii="Times New Roman" w:hAnsi="Times New Roman" w:cs="Times New Roman"/>
          <w:sz w:val="28"/>
          <w:szCs w:val="28"/>
        </w:rPr>
        <w:t>-</w:t>
      </w:r>
      <w:r w:rsidRPr="00CF3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sz w:val="28"/>
          <w:szCs w:val="28"/>
        </w:rPr>
        <w:t xml:space="preserve">Система материально-технического обеспечения на базе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Navision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3.70.</w:t>
      </w:r>
    </w:p>
    <w:p w14:paraId="4477ECF0" w14:textId="77777777" w:rsidR="00866C6E" w:rsidRPr="00CF3AD9" w:rsidRDefault="00866C6E" w:rsidP="0001049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УСКР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управление строительства и капитального ремонта.</w:t>
      </w:r>
    </w:p>
    <w:p w14:paraId="47C99545" w14:textId="77777777" w:rsidR="00866C6E" w:rsidRPr="00CF3AD9" w:rsidRDefault="00866C6E" w:rsidP="0001049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УМТС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управление материально-технического снабжения.</w:t>
      </w:r>
    </w:p>
    <w:p w14:paraId="1B7048FE" w14:textId="77777777" w:rsidR="00866C6E" w:rsidRPr="00CF3AD9" w:rsidRDefault="00866C6E" w:rsidP="0001049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lastRenderedPageBreak/>
        <w:t>УЭ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управление эксплуатации.</w:t>
      </w:r>
    </w:p>
    <w:p w14:paraId="3DACF258" w14:textId="77777777" w:rsidR="00866C6E" w:rsidRPr="00CF3AD9" w:rsidRDefault="00866C6E" w:rsidP="0001049C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ПИР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проектно-изыскательские работы.</w:t>
      </w:r>
    </w:p>
    <w:p w14:paraId="2ED9EB0B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bCs/>
          <w:sz w:val="28"/>
          <w:szCs w:val="28"/>
        </w:rPr>
        <w:t>СКИП</w:t>
      </w:r>
      <w:r w:rsidRPr="00CF3AD9">
        <w:rPr>
          <w:rFonts w:ascii="Times New Roman" w:hAnsi="Times New Roman" w:cs="Times New Roman"/>
          <w:sz w:val="28"/>
          <w:szCs w:val="28"/>
        </w:rPr>
        <w:t xml:space="preserve"> - система контроля исполнения программ.</w:t>
      </w:r>
    </w:p>
    <w:p w14:paraId="791ACD00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МТР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материально-технические ресурсы.</w:t>
      </w:r>
    </w:p>
    <w:p w14:paraId="14376832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СМР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строительно-монтажные работы.</w:t>
      </w:r>
    </w:p>
    <w:p w14:paraId="2CA50EEC" w14:textId="77777777" w:rsidR="00866C6E" w:rsidRPr="00CF3AD9" w:rsidRDefault="00866C6E" w:rsidP="0001049C">
      <w:pPr>
        <w:tabs>
          <w:tab w:val="right" w:leader="dot" w:pos="101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РЭН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ремонтно-эксплуатационные нужды.</w:t>
      </w:r>
    </w:p>
    <w:p w14:paraId="533A3585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КУБ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комплекс управления бизнес процессами.</w:t>
      </w:r>
    </w:p>
    <w:p w14:paraId="7B241B96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ПЗС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заказная спецификация.</w:t>
      </w:r>
    </w:p>
    <w:p w14:paraId="33433564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ТЖ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транспортная жидкость.</w:t>
      </w:r>
    </w:p>
    <w:p w14:paraId="34640662" w14:textId="77777777" w:rsidR="00866C6E" w:rsidRPr="00CF3AD9" w:rsidRDefault="00866C6E" w:rsidP="0001049C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b/>
          <w:sz w:val="28"/>
          <w:szCs w:val="28"/>
        </w:rPr>
        <w:t>ЦБПО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центральная база производственного обслуживания.</w:t>
      </w:r>
    </w:p>
    <w:p w14:paraId="7C55BB42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A14">
        <w:rPr>
          <w:rFonts w:ascii="Times New Roman" w:hAnsi="Times New Roman" w:cs="Times New Roman"/>
          <w:b/>
          <w:sz w:val="28"/>
          <w:szCs w:val="28"/>
        </w:rPr>
        <w:t>НТС</w:t>
      </w:r>
      <w:r w:rsidRPr="00713A14">
        <w:rPr>
          <w:rFonts w:ascii="Times New Roman" w:hAnsi="Times New Roman" w:cs="Times New Roman"/>
          <w:sz w:val="28"/>
          <w:szCs w:val="28"/>
        </w:rPr>
        <w:t xml:space="preserve"> - научно-технический совет компании-владельца.</w:t>
      </w:r>
    </w:p>
    <w:p w14:paraId="7FFDD520" w14:textId="77777777" w:rsidR="00866C6E" w:rsidRDefault="00866C6E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A14">
        <w:rPr>
          <w:rFonts w:ascii="Times New Roman" w:hAnsi="Times New Roman" w:cs="Times New Roman"/>
          <w:b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 xml:space="preserve"> – транспортная жидкость.</w:t>
      </w:r>
    </w:p>
    <w:p w14:paraId="47E61A18" w14:textId="77777777" w:rsidR="00866C6E" w:rsidRPr="00713A14" w:rsidRDefault="00866C6E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13A14">
        <w:rPr>
          <w:rFonts w:ascii="Times New Roman" w:hAnsi="Times New Roman" w:cs="Times New Roman"/>
          <w:b/>
          <w:sz w:val="28"/>
          <w:szCs w:val="28"/>
        </w:rPr>
        <w:t>ОПСиО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отдел планирования строительства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3F318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ДАО</w:t>
      </w:r>
      <w:r>
        <w:rPr>
          <w:rFonts w:ascii="Times New Roman" w:hAnsi="Times New Roman" w:cs="Times New Roman"/>
          <w:sz w:val="28"/>
          <w:szCs w:val="28"/>
        </w:rPr>
        <w:t xml:space="preserve"> – дочернее предприятие.</w:t>
      </w:r>
    </w:p>
    <w:p w14:paraId="1E11BA89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КП</w:t>
      </w:r>
      <w:r w:rsidRPr="00CF3AD9">
        <w:rPr>
          <w:rFonts w:ascii="Times New Roman" w:hAnsi="Times New Roman" w:cs="Times New Roman"/>
          <w:sz w:val="28"/>
          <w:szCs w:val="28"/>
        </w:rPr>
        <w:t xml:space="preserve"> – курирующие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DD2F1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средства очистки и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231BA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F2A">
        <w:rPr>
          <w:rFonts w:ascii="Times New Roman" w:hAnsi="Times New Roman" w:cs="Times New Roman"/>
          <w:b/>
          <w:sz w:val="28"/>
          <w:szCs w:val="28"/>
        </w:rPr>
        <w:t>ОРиЭПСД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отдел разработки и экспертизы проектно-сметной компании-владельца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AA608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задание на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0453F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БЗ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базы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6D282D" w14:textId="77777777" w:rsidR="00866C6E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FC6">
        <w:rPr>
          <w:rFonts w:ascii="Times New Roman" w:hAnsi="Times New Roman" w:cs="Times New Roman"/>
          <w:b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33C61" w14:textId="77777777" w:rsidR="00431A82" w:rsidRDefault="00866C6E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84F">
        <w:rPr>
          <w:rFonts w:ascii="Times New Roman" w:hAnsi="Times New Roman" w:cs="Times New Roman"/>
          <w:b/>
          <w:sz w:val="28"/>
          <w:szCs w:val="28"/>
        </w:rPr>
        <w:t>ПД</w:t>
      </w:r>
      <w:r>
        <w:rPr>
          <w:rFonts w:ascii="Times New Roman" w:hAnsi="Times New Roman" w:cs="Times New Roman"/>
          <w:sz w:val="28"/>
          <w:szCs w:val="28"/>
        </w:rPr>
        <w:t xml:space="preserve"> - план документации.</w:t>
      </w:r>
    </w:p>
    <w:p w14:paraId="4830EE79" w14:textId="145DAF8E" w:rsidR="00431A82" w:rsidRPr="00431A82" w:rsidRDefault="00431A82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A82">
        <w:rPr>
          <w:rFonts w:ascii="Times New Roman" w:hAnsi="Times New Roman" w:cs="Times New Roman"/>
          <w:b/>
          <w:sz w:val="28"/>
          <w:szCs w:val="28"/>
        </w:rPr>
        <w:lastRenderedPageBreak/>
        <w:t>СМР</w:t>
      </w:r>
      <w:r>
        <w:rPr>
          <w:rFonts w:ascii="Times New Roman" w:hAnsi="Times New Roman" w:cs="Times New Roman"/>
          <w:sz w:val="28"/>
          <w:szCs w:val="28"/>
        </w:rPr>
        <w:t xml:space="preserve"> - строительно-монтажные работы.</w:t>
      </w:r>
    </w:p>
    <w:p w14:paraId="19235A56" w14:textId="77777777" w:rsidR="008E7560" w:rsidRDefault="00431A82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82">
        <w:rPr>
          <w:rFonts w:ascii="Times New Roman" w:hAnsi="Times New Roman" w:cs="Times New Roman"/>
          <w:b/>
          <w:sz w:val="28"/>
          <w:szCs w:val="28"/>
        </w:rPr>
        <w:t>НЗС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AD9">
        <w:rPr>
          <w:rFonts w:ascii="Times New Roman" w:hAnsi="Times New Roman" w:cs="Times New Roman"/>
          <w:sz w:val="28"/>
          <w:szCs w:val="28"/>
        </w:rPr>
        <w:t>незавершенное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84515" w14:textId="77777777" w:rsidR="00FB0B72" w:rsidRDefault="008E7560" w:rsidP="0001049C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560">
        <w:rPr>
          <w:rFonts w:ascii="Times New Roman" w:hAnsi="Times New Roman" w:cs="Times New Roman"/>
          <w:b/>
          <w:sz w:val="28"/>
          <w:szCs w:val="28"/>
        </w:rPr>
        <w:t>ПЗС</w:t>
      </w:r>
      <w:r w:rsidRPr="008E75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75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объектная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заказная спецификация.</w:t>
      </w:r>
    </w:p>
    <w:p w14:paraId="5FA75188" w14:textId="77777777" w:rsidR="00FE66BB" w:rsidRDefault="00FB0B72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0B72">
        <w:rPr>
          <w:rFonts w:ascii="Times New Roman" w:hAnsi="Times New Roman" w:cs="Times New Roman"/>
          <w:b/>
          <w:sz w:val="28"/>
          <w:szCs w:val="28"/>
        </w:rPr>
        <w:t xml:space="preserve">ПГ </w:t>
      </w:r>
      <w:proofErr w:type="spellStart"/>
      <w:r w:rsidRPr="00FB0B72">
        <w:rPr>
          <w:rFonts w:ascii="Times New Roman" w:hAnsi="Times New Roman" w:cs="Times New Roman"/>
          <w:b/>
          <w:sz w:val="28"/>
          <w:szCs w:val="28"/>
        </w:rPr>
        <w:t>ПЗСиПА</w:t>
      </w:r>
      <w:proofErr w:type="spellEnd"/>
      <w:r w:rsidR="008168B4">
        <w:rPr>
          <w:rFonts w:ascii="Times New Roman" w:hAnsi="Times New Roman" w:cs="Times New Roman"/>
          <w:sz w:val="28"/>
          <w:szCs w:val="28"/>
        </w:rPr>
        <w:t xml:space="preserve"> – план-график выдачи ПЗС</w:t>
      </w:r>
      <w:r w:rsidRPr="00FB0B72">
        <w:rPr>
          <w:rFonts w:ascii="Times New Roman" w:hAnsi="Times New Roman" w:cs="Times New Roman"/>
          <w:sz w:val="28"/>
          <w:szCs w:val="28"/>
        </w:rPr>
        <w:t xml:space="preserve"> и поручений агенту на СМР.</w:t>
      </w:r>
    </w:p>
    <w:p w14:paraId="05CD9BD8" w14:textId="280ED96A" w:rsidR="0001049C" w:rsidRDefault="00FE66BB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6BB">
        <w:rPr>
          <w:rFonts w:ascii="Times New Roman" w:hAnsi="Times New Roman" w:cs="Times New Roman"/>
          <w:b/>
          <w:sz w:val="28"/>
          <w:szCs w:val="28"/>
        </w:rPr>
        <w:t>ОППМТР</w:t>
      </w:r>
      <w:r w:rsidR="0001049C">
        <w:rPr>
          <w:rFonts w:ascii="Times New Roman" w:hAnsi="Times New Roman" w:cs="Times New Roman"/>
          <w:sz w:val="28"/>
          <w:szCs w:val="28"/>
        </w:rPr>
        <w:t xml:space="preserve"> -</w:t>
      </w:r>
      <w:r w:rsidRPr="00FE66BB">
        <w:rPr>
          <w:rFonts w:ascii="Times New Roman" w:hAnsi="Times New Roman" w:cs="Times New Roman"/>
          <w:sz w:val="28"/>
          <w:szCs w:val="28"/>
        </w:rPr>
        <w:t xml:space="preserve"> отдел планирования поставок материально-технических ресурсов.</w:t>
      </w:r>
    </w:p>
    <w:p w14:paraId="2CA8B66B" w14:textId="667E12CC" w:rsidR="0001049C" w:rsidRPr="0001049C" w:rsidRDefault="0001049C" w:rsidP="0001049C">
      <w:pPr>
        <w:tabs>
          <w:tab w:val="num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- поручение агенту.</w:t>
      </w:r>
    </w:p>
    <w:p w14:paraId="1DAB1939" w14:textId="3BE07301" w:rsidR="00F4092A" w:rsidRPr="00FE66BB" w:rsidRDefault="00866C6E" w:rsidP="00FB0B72">
      <w:pPr>
        <w:tabs>
          <w:tab w:val="num" w:pos="72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6BB">
        <w:rPr>
          <w:rFonts w:ascii="Times New Roman" w:hAnsi="Times New Roman" w:cs="Times New Roman"/>
          <w:sz w:val="28"/>
          <w:szCs w:val="28"/>
        </w:rPr>
        <w:br w:type="page"/>
      </w:r>
    </w:p>
    <w:p w14:paraId="47F34F23" w14:textId="1425D73E" w:rsidR="0081581F" w:rsidRPr="00144EDF" w:rsidRDefault="0081581F" w:rsidP="0081581F">
      <w:pPr>
        <w:pStyle w:val="1"/>
        <w:rPr>
          <w:lang w:val="en-US"/>
        </w:rPr>
      </w:pPr>
      <w:bookmarkStart w:id="6" w:name="_Toc357690933"/>
      <w:bookmarkStart w:id="7" w:name="_Toc348478116"/>
      <w:r>
        <w:lastRenderedPageBreak/>
        <w:t>Глава 1</w:t>
      </w:r>
      <w:r w:rsidR="00AD6A41">
        <w:t>. Требования</w:t>
      </w:r>
      <w:r w:rsidR="00AC6086">
        <w:t xml:space="preserve"> к разработке ПО</w:t>
      </w:r>
      <w:bookmarkEnd w:id="6"/>
    </w:p>
    <w:p w14:paraId="5C2FCABA" w14:textId="77777777" w:rsidR="00BA4516" w:rsidRDefault="00BA4516" w:rsidP="00CE26C8">
      <w:pPr>
        <w:pStyle w:val="2"/>
        <w:rPr>
          <w:rFonts w:eastAsia="Arial"/>
        </w:rPr>
      </w:pPr>
      <w:bookmarkStart w:id="8" w:name="_Toc357690934"/>
      <w:bookmarkStart w:id="9" w:name="_Toc348478115"/>
      <w:r>
        <w:rPr>
          <w:rFonts w:eastAsia="Arial"/>
        </w:rPr>
        <w:t>Требования</w:t>
      </w:r>
      <w:bookmarkEnd w:id="8"/>
    </w:p>
    <w:p w14:paraId="308139AE" w14:textId="77777777" w:rsidR="00BA4516" w:rsidRPr="00BA4516" w:rsidRDefault="00BA4516" w:rsidP="00BA45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Brian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предположил, что требования - это «нечто такое, что приводит к выбору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4516">
        <w:rPr>
          <w:rFonts w:ascii="Times New Roman" w:hAnsi="Times New Roman" w:cs="Times New Roman"/>
          <w:sz w:val="28"/>
          <w:szCs w:val="28"/>
        </w:rPr>
        <w:t>рования» (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Brian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, 1997). Многие категории информации попадают в эту категорию. IEEE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Glossary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16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Pr="00BA4516">
        <w:rPr>
          <w:rFonts w:ascii="Times New Roman" w:hAnsi="Times New Roman" w:cs="Times New Roman"/>
          <w:sz w:val="28"/>
          <w:szCs w:val="28"/>
        </w:rPr>
        <w:t xml:space="preserve"> (1990) определяет требования как:</w:t>
      </w:r>
    </w:p>
    <w:p w14:paraId="688EA891" w14:textId="77777777" w:rsidR="00BA4516" w:rsidRDefault="00BA4516" w:rsidP="00BA4516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>Условия или возможности, необходимые пользователю для решения проблем или достижения целей;</w:t>
      </w:r>
    </w:p>
    <w:p w14:paraId="43E5B325" w14:textId="77777777" w:rsidR="00BA4516" w:rsidRDefault="00BA4516" w:rsidP="00BA4516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>Условия или возможности, которыми должна обладать система или системные компоненты, чтобы выполнить контракт или удовлетворять стандартам, спецификациям или другим формальным документам;</w:t>
      </w:r>
    </w:p>
    <w:p w14:paraId="5E165E91" w14:textId="77777777" w:rsidR="00BA4516" w:rsidRPr="00BA4516" w:rsidRDefault="00BA4516" w:rsidP="00BA4516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>Документированное представление условий или возможностей для пунктов 1 и 2.</w:t>
      </w:r>
    </w:p>
    <w:p w14:paraId="1B36CF7F" w14:textId="77777777" w:rsidR="00BA4516" w:rsidRDefault="00BA4516" w:rsidP="009F5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>Это определение охватывает требования как пользователей (внешнее поведение системы), так и разработчиков (некоторые скрытые параметры).</w:t>
      </w:r>
    </w:p>
    <w:p w14:paraId="20C3076A" w14:textId="77777777" w:rsidR="00BA4516" w:rsidRDefault="00BA4516" w:rsidP="009F5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16">
        <w:rPr>
          <w:rFonts w:ascii="Times New Roman" w:hAnsi="Times New Roman" w:cs="Times New Roman"/>
          <w:sz w:val="28"/>
          <w:szCs w:val="28"/>
        </w:rPr>
        <w:t>Требования к ПО состоят из трех уровней — бизнес-требования, требования пользователей и функциональные требования. Также каждая система имеет свои нефункциональные требования.</w:t>
      </w:r>
      <w:r w:rsidR="009F50FB">
        <w:rPr>
          <w:rFonts w:ascii="Times New Roman" w:hAnsi="Times New Roman" w:cs="Times New Roman"/>
          <w:sz w:val="28"/>
          <w:szCs w:val="28"/>
        </w:rPr>
        <w:t xml:space="preserve"> На рисунке 1 иллюстрируется способ представления этих типов требований. На рисунке овальные фигуры обозначают типы информации для требований, а прямоугольные фигуры – способ хранения информации.</w:t>
      </w:r>
    </w:p>
    <w:p w14:paraId="750043E6" w14:textId="77777777" w:rsidR="009F50FB" w:rsidRDefault="009F50FB" w:rsidP="00BA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4EB0CBC3" wp14:editId="6F85CC0F">
            <wp:extent cx="5939790" cy="5276827"/>
            <wp:effectExtent l="0" t="0" r="3810" b="635"/>
            <wp:docPr id="132" name="Рисунок 13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B8F4" w14:textId="77777777" w:rsidR="009F50FB" w:rsidRDefault="009F50FB" w:rsidP="009F50F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F50FB">
        <w:rPr>
          <w:rFonts w:ascii="Times New Roman" w:hAnsi="Times New Roman" w:cs="Times New Roman"/>
          <w:i/>
          <w:sz w:val="28"/>
          <w:szCs w:val="28"/>
          <w:lang w:eastAsia="en-US"/>
        </w:rPr>
        <w:t>Рис 1. Взаимосвязи нескольких типов информации для требований</w:t>
      </w:r>
    </w:p>
    <w:p w14:paraId="0F793FC9" w14:textId="77777777" w:rsidR="009F50FB" w:rsidRDefault="00DA0F30" w:rsidP="00DA0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30">
        <w:rPr>
          <w:rFonts w:ascii="Times New Roman" w:hAnsi="Times New Roman" w:cs="Times New Roman"/>
          <w:b/>
          <w:sz w:val="28"/>
          <w:szCs w:val="28"/>
        </w:rPr>
        <w:t>Бизнес-требования</w:t>
      </w:r>
      <w:r w:rsidRPr="00DA0F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F3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A0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3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DA0F30">
        <w:rPr>
          <w:rFonts w:ascii="Times New Roman" w:hAnsi="Times New Roman" w:cs="Times New Roman"/>
          <w:sz w:val="28"/>
          <w:szCs w:val="28"/>
        </w:rPr>
        <w:t>) содержат высокоуровневые цели организации или заказчиков системы</w:t>
      </w:r>
      <w:r>
        <w:rPr>
          <w:rFonts w:ascii="Times New Roman" w:hAnsi="Times New Roman" w:cs="Times New Roman"/>
          <w:sz w:val="28"/>
          <w:szCs w:val="28"/>
        </w:rPr>
        <w:t>. Как правило, они формулируются теми</w:t>
      </w:r>
      <w:r w:rsidRPr="00DA0F30">
        <w:rPr>
          <w:rFonts w:ascii="Times New Roman" w:hAnsi="Times New Roman" w:cs="Times New Roman"/>
          <w:sz w:val="28"/>
          <w:szCs w:val="28"/>
        </w:rPr>
        <w:t>, кто финансируют проект, покупатели системы, менеджер реальных польз</w:t>
      </w:r>
      <w:r>
        <w:rPr>
          <w:rFonts w:ascii="Times New Roman" w:hAnsi="Times New Roman" w:cs="Times New Roman"/>
          <w:sz w:val="28"/>
          <w:szCs w:val="28"/>
        </w:rPr>
        <w:t>ователей, отдел маркетинга</w:t>
      </w:r>
      <w:r w:rsidRPr="00DA0F30">
        <w:rPr>
          <w:rFonts w:ascii="Times New Roman" w:hAnsi="Times New Roman" w:cs="Times New Roman"/>
          <w:sz w:val="28"/>
          <w:szCs w:val="28"/>
        </w:rPr>
        <w:t>. В этом документе объясняется, почему организации нужна такая система, то есть, описаны цели, которые организация намерена достичь с ее помощью.</w:t>
      </w:r>
    </w:p>
    <w:p w14:paraId="3990BF03" w14:textId="77777777" w:rsidR="00DA0F30" w:rsidRDefault="00DA0F30" w:rsidP="00DA0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30">
        <w:rPr>
          <w:rStyle w:val="ac"/>
          <w:rFonts w:eastAsia="SimSun"/>
          <w:i w:val="0"/>
          <w:sz w:val="28"/>
          <w:szCs w:val="28"/>
        </w:rPr>
        <w:t>Требования пользователей</w:t>
      </w:r>
      <w:r w:rsidRPr="00DA0F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F30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DA0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F3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DA0F30">
        <w:rPr>
          <w:rFonts w:ascii="Times New Roman" w:hAnsi="Times New Roman" w:cs="Times New Roman"/>
          <w:sz w:val="28"/>
          <w:szCs w:val="28"/>
        </w:rPr>
        <w:t xml:space="preserve">) описывают цели и задачи, которые пользователям позволит решить система. К отличным способам представления этого вида требований относятся варианты использования, </w:t>
      </w:r>
      <w:r w:rsidRPr="00DA0F30">
        <w:rPr>
          <w:rFonts w:ascii="Times New Roman" w:hAnsi="Times New Roman" w:cs="Times New Roman"/>
          <w:sz w:val="28"/>
          <w:szCs w:val="28"/>
        </w:rPr>
        <w:lastRenderedPageBreak/>
        <w:t xml:space="preserve">сценарии и таблицы «событие - отклик». Таким образом, в этом документе указано, что клиенты смогут делать с помощью системы. </w:t>
      </w:r>
    </w:p>
    <w:p w14:paraId="00FCAA63" w14:textId="77777777" w:rsidR="00162BE5" w:rsidRDefault="00162BE5" w:rsidP="00DA0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E5">
        <w:rPr>
          <w:rStyle w:val="ac"/>
          <w:rFonts w:eastAsia="SimSun"/>
          <w:i w:val="0"/>
          <w:sz w:val="28"/>
          <w:szCs w:val="28"/>
        </w:rPr>
        <w:t>Функциональные требования</w:t>
      </w:r>
      <w:r w:rsidRPr="00162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2BE5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16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BE5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162BE5">
        <w:rPr>
          <w:rFonts w:ascii="Times New Roman" w:hAnsi="Times New Roman" w:cs="Times New Roman"/>
          <w:sz w:val="28"/>
          <w:szCs w:val="28"/>
        </w:rPr>
        <w:t xml:space="preserve">) определяют функциональность ПО, которую разработчики должны построить, чтобы пользователи смогли выполнить свои задачи в рамках бизнес-требований. Иногда именуемые </w:t>
      </w:r>
      <w:r w:rsidRPr="00162BE5">
        <w:rPr>
          <w:rStyle w:val="ac"/>
          <w:rFonts w:eastAsia="SimSun"/>
          <w:b w:val="0"/>
          <w:i w:val="0"/>
          <w:sz w:val="28"/>
          <w:szCs w:val="28"/>
        </w:rPr>
        <w:t>требованиями поведения</w:t>
      </w:r>
      <w:r w:rsidRPr="00162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2BE5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16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BE5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162BE5">
        <w:rPr>
          <w:rFonts w:ascii="Times New Roman" w:hAnsi="Times New Roman" w:cs="Times New Roman"/>
          <w:sz w:val="28"/>
          <w:szCs w:val="28"/>
        </w:rPr>
        <w:t>), они содержат положения с традиционным «должен» или «должна»: «Система должна по электронной почте отправлять пользователю подтверждение о заказе».</w:t>
      </w:r>
    </w:p>
    <w:p w14:paraId="782158B3" w14:textId="77777777" w:rsidR="00C35AC5" w:rsidRDefault="00C35AC5" w:rsidP="00C35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C5">
        <w:rPr>
          <w:rStyle w:val="ac"/>
          <w:rFonts w:eastAsia="SimSun"/>
          <w:i w:val="0"/>
          <w:sz w:val="28"/>
          <w:szCs w:val="28"/>
        </w:rPr>
        <w:t>Системные требования</w:t>
      </w:r>
      <w:r w:rsidRPr="00C35A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AC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3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C5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C35AC5">
        <w:rPr>
          <w:rFonts w:ascii="Times New Roman" w:hAnsi="Times New Roman" w:cs="Times New Roman"/>
          <w:sz w:val="28"/>
          <w:szCs w:val="28"/>
        </w:rPr>
        <w:t>) обозначают высокоуровневые требования к продукту, которые содержат многие подсистемы, то есть система (IEEE, 1998с).</w:t>
      </w:r>
    </w:p>
    <w:p w14:paraId="3254C8D6" w14:textId="77777777" w:rsidR="00C35AC5" w:rsidRDefault="00C35AC5" w:rsidP="00C35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C5">
        <w:rPr>
          <w:rStyle w:val="ac"/>
          <w:rFonts w:eastAsia="SimSun"/>
          <w:i w:val="0"/>
          <w:sz w:val="28"/>
          <w:szCs w:val="28"/>
        </w:rPr>
        <w:t>Бизнес-правила</w:t>
      </w:r>
      <w:r w:rsidRPr="00C35A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AC5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3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C5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C35AC5">
        <w:rPr>
          <w:rFonts w:ascii="Times New Roman" w:hAnsi="Times New Roman" w:cs="Times New Roman"/>
          <w:sz w:val="28"/>
          <w:szCs w:val="28"/>
        </w:rPr>
        <w:t>) включают корпоративные политики, правительственные постановления, промышленные стандарты и вычислительные алго</w:t>
      </w:r>
      <w:r>
        <w:rPr>
          <w:rFonts w:ascii="Times New Roman" w:hAnsi="Times New Roman" w:cs="Times New Roman"/>
          <w:sz w:val="28"/>
          <w:szCs w:val="28"/>
        </w:rPr>
        <w:t>ритмы. Б</w:t>
      </w:r>
      <w:r w:rsidRPr="00C35AC5">
        <w:rPr>
          <w:rFonts w:ascii="Times New Roman" w:hAnsi="Times New Roman" w:cs="Times New Roman"/>
          <w:sz w:val="28"/>
          <w:szCs w:val="28"/>
        </w:rPr>
        <w:t>изнес-правила не являются требованиями к ПО, потому что они находятся вне границ любой системы ПО.</w:t>
      </w:r>
    </w:p>
    <w:p w14:paraId="79A977DB" w14:textId="77777777" w:rsidR="00C35AC5" w:rsidRDefault="008035C9" w:rsidP="00C35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C9">
        <w:rPr>
          <w:rStyle w:val="ac"/>
          <w:rFonts w:eastAsia="SimSun"/>
          <w:i w:val="0"/>
          <w:sz w:val="28"/>
          <w:szCs w:val="28"/>
        </w:rPr>
        <w:t>Атрибуты качества</w:t>
      </w:r>
      <w:r w:rsidRPr="00803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5C9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80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C9">
        <w:rPr>
          <w:rFonts w:ascii="Times New Roman" w:hAnsi="Times New Roman" w:cs="Times New Roman"/>
          <w:sz w:val="28"/>
          <w:szCs w:val="28"/>
        </w:rPr>
        <w:t>attributes</w:t>
      </w:r>
      <w:proofErr w:type="spellEnd"/>
      <w:r w:rsidRPr="008035C9">
        <w:rPr>
          <w:rFonts w:ascii="Times New Roman" w:hAnsi="Times New Roman" w:cs="Times New Roman"/>
          <w:sz w:val="28"/>
          <w:szCs w:val="28"/>
        </w:rPr>
        <w:t>) представляют собой дополнительное описание функций продукта, выраженное через описание его характеристик, важных для пользователей или разработчиков</w:t>
      </w:r>
      <w:r w:rsidR="00054786">
        <w:rPr>
          <w:rFonts w:ascii="Times New Roman" w:hAnsi="Times New Roman" w:cs="Times New Roman"/>
          <w:sz w:val="28"/>
          <w:szCs w:val="28"/>
        </w:rPr>
        <w:t>.</w:t>
      </w:r>
    </w:p>
    <w:p w14:paraId="7567FCA6" w14:textId="77777777" w:rsidR="00054786" w:rsidRDefault="00054786" w:rsidP="00054786">
      <w:pPr>
        <w:pStyle w:val="2"/>
      </w:pPr>
      <w:bookmarkStart w:id="10" w:name="_Toc357690935"/>
      <w:r>
        <w:t>Описание компании</w:t>
      </w:r>
      <w:bookmarkEnd w:id="10"/>
    </w:p>
    <w:p w14:paraId="31546251" w14:textId="77777777" w:rsidR="00054786" w:rsidRPr="007E3CA1" w:rsidRDefault="00054786" w:rsidP="007E3C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CA1">
        <w:rPr>
          <w:rFonts w:ascii="Times New Roman" w:hAnsi="Times New Roman" w:cs="Times New Roman"/>
          <w:sz w:val="28"/>
          <w:szCs w:val="28"/>
          <w:lang w:eastAsia="en-US"/>
        </w:rPr>
        <w:t xml:space="preserve">В данной работе рассматривается компания, работающая в нефтедобывающей отрасли. Компания имеет некоторое количество дочерних предприятий, а также работает с предприятиями партнерами, которые занимаются поставкой необходимого оборудования. </w:t>
      </w:r>
    </w:p>
    <w:p w14:paraId="0D4C9A91" w14:textId="77777777" w:rsidR="00054786" w:rsidRPr="007E3CA1" w:rsidRDefault="00054786" w:rsidP="007E3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CA1">
        <w:rPr>
          <w:rFonts w:ascii="Times New Roman" w:hAnsi="Times New Roman" w:cs="Times New Roman"/>
          <w:sz w:val="28"/>
          <w:szCs w:val="28"/>
          <w:lang w:eastAsia="en-US"/>
        </w:rPr>
        <w:t>Система СКИП предполагается для использования в трех управлениях компании, каждый из которых также состоит из отделов:</w:t>
      </w:r>
    </w:p>
    <w:p w14:paraId="4ED257AF" w14:textId="77777777" w:rsidR="00054786" w:rsidRPr="007E3CA1" w:rsidRDefault="00054786" w:rsidP="007E3CA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Управление строительства и капительного ремонта</w:t>
      </w:r>
      <w:r w:rsidR="007E3CA1" w:rsidRPr="007E3CA1">
        <w:rPr>
          <w:rFonts w:ascii="Times New Roman" w:hAnsi="Times New Roman" w:cs="Times New Roman"/>
          <w:sz w:val="28"/>
          <w:szCs w:val="28"/>
        </w:rPr>
        <w:t>:</w:t>
      </w:r>
    </w:p>
    <w:p w14:paraId="767AB873" w14:textId="77777777" w:rsidR="00054786" w:rsidRPr="007E3CA1" w:rsidRDefault="00054786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lastRenderedPageBreak/>
        <w:t>Отдел планирования строительства и отчетности;</w:t>
      </w:r>
    </w:p>
    <w:p w14:paraId="5D0318D9" w14:textId="77777777" w:rsidR="00054786" w:rsidRPr="007E3CA1" w:rsidRDefault="00054786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Отдел разработки и экспертизы проектно-сметной документации;</w:t>
      </w:r>
    </w:p>
    <w:p w14:paraId="5ADD2D73" w14:textId="77777777" w:rsidR="00054786" w:rsidRPr="007E3CA1" w:rsidRDefault="00054786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Отдел капитального строительства и капитального ремонта;</w:t>
      </w:r>
    </w:p>
    <w:p w14:paraId="72256ED7" w14:textId="77777777" w:rsidR="00054786" w:rsidRPr="007E3CA1" w:rsidRDefault="00054786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Отдел подготовки производства;</w:t>
      </w:r>
    </w:p>
    <w:p w14:paraId="211A14AF" w14:textId="77777777" w:rsidR="00054786" w:rsidRPr="007E3CA1" w:rsidRDefault="007E3CA1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Сметно-договорной отдел.</w:t>
      </w:r>
    </w:p>
    <w:p w14:paraId="00984AAE" w14:textId="77777777" w:rsidR="00054786" w:rsidRPr="007E3CA1" w:rsidRDefault="00054786" w:rsidP="007E3CA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Управление экс</w:t>
      </w:r>
      <w:r w:rsidR="007E3CA1" w:rsidRPr="007E3CA1">
        <w:rPr>
          <w:rFonts w:ascii="Times New Roman" w:hAnsi="Times New Roman" w:cs="Times New Roman"/>
          <w:sz w:val="28"/>
          <w:szCs w:val="28"/>
        </w:rPr>
        <w:t>плуатации:</w:t>
      </w:r>
    </w:p>
    <w:p w14:paraId="6D75A52A" w14:textId="77777777" w:rsidR="007E3CA1" w:rsidRPr="007E3CA1" w:rsidRDefault="007E3CA1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Отдел магистральных нефтепродуктопроводов.</w:t>
      </w:r>
    </w:p>
    <w:p w14:paraId="554E1FB0" w14:textId="77777777" w:rsidR="00054786" w:rsidRPr="007E3CA1" w:rsidRDefault="00054786" w:rsidP="007E3CA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Управление мат</w:t>
      </w:r>
      <w:r w:rsidR="007E3CA1" w:rsidRPr="007E3CA1">
        <w:rPr>
          <w:rFonts w:ascii="Times New Roman" w:hAnsi="Times New Roman" w:cs="Times New Roman"/>
          <w:sz w:val="28"/>
          <w:szCs w:val="28"/>
        </w:rPr>
        <w:t>ериально-технического снабжения:</w:t>
      </w:r>
    </w:p>
    <w:p w14:paraId="312289D1" w14:textId="77777777" w:rsidR="007E3CA1" w:rsidRPr="007E3CA1" w:rsidRDefault="007E3CA1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14:paraId="150DD977" w14:textId="77777777" w:rsidR="007E3CA1" w:rsidRPr="007E3CA1" w:rsidRDefault="007E3CA1" w:rsidP="007E3CA1">
      <w:pPr>
        <w:pStyle w:val="a5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Отдел планирования поставок материально-технических ресурсов;</w:t>
      </w:r>
    </w:p>
    <w:p w14:paraId="4F5C6918" w14:textId="77777777" w:rsidR="009C6DA2" w:rsidRDefault="007E3CA1" w:rsidP="009C6DA2">
      <w:pPr>
        <w:pStyle w:val="a5"/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 w:rsidRPr="00FC30D7">
        <w:rPr>
          <w:rFonts w:ascii="Times New Roman" w:hAnsi="Times New Roman" w:cs="Times New Roman"/>
          <w:sz w:val="28"/>
          <w:szCs w:val="28"/>
        </w:rPr>
        <w:t>Отдел организации поставок материально-технических ресурсов</w:t>
      </w:r>
      <w:r w:rsidRPr="00FC30D7">
        <w:rPr>
          <w:sz w:val="28"/>
          <w:szCs w:val="28"/>
        </w:rPr>
        <w:t xml:space="preserve">. </w:t>
      </w:r>
    </w:p>
    <w:p w14:paraId="2738A6C5" w14:textId="77777777" w:rsidR="009C6DA2" w:rsidRPr="00D87270" w:rsidRDefault="006B2EB2" w:rsidP="006B2EB2">
      <w:pPr>
        <w:spacing w:line="360" w:lineRule="auto"/>
        <w:ind w:left="1080"/>
        <w:jc w:val="center"/>
        <w:rPr>
          <w:i/>
          <w:sz w:val="28"/>
          <w:szCs w:val="28"/>
        </w:rPr>
      </w:pPr>
      <w:r w:rsidRPr="006B2EB2">
        <w:rPr>
          <w:i/>
          <w:noProof/>
          <w:sz w:val="28"/>
          <w:szCs w:val="28"/>
          <w:lang w:val="en-US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AF23B94" wp14:editId="39E49EC4">
            <wp:simplePos x="0" y="0"/>
            <wp:positionH relativeFrom="column">
              <wp:posOffset>109855</wp:posOffset>
            </wp:positionH>
            <wp:positionV relativeFrom="paragraph">
              <wp:posOffset>-78740</wp:posOffset>
            </wp:positionV>
            <wp:extent cx="5939790" cy="5519420"/>
            <wp:effectExtent l="0" t="0" r="3810" b="5080"/>
            <wp:wrapSquare wrapText="bothSides"/>
            <wp:docPr id="6" name="Рисунок 6" descr="C:\Users\home\Desktop\ПРАКТИКА\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РАКТИКА\1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EB2">
        <w:rPr>
          <w:i/>
          <w:sz w:val="28"/>
          <w:szCs w:val="28"/>
        </w:rPr>
        <w:t>Рис. 2. Организационная схема компании</w:t>
      </w:r>
    </w:p>
    <w:p w14:paraId="4362A05E" w14:textId="77777777" w:rsidR="00D87270" w:rsidRPr="00D87270" w:rsidRDefault="00D87270" w:rsidP="00D87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компании функционирует система материально-технического обеспечения, которую должна заменить система контроля исполнения программ, </w:t>
      </w:r>
      <w:r w:rsidR="00696CB1">
        <w:rPr>
          <w:sz w:val="28"/>
          <w:szCs w:val="28"/>
        </w:rPr>
        <w:t xml:space="preserve">помимо прочих функций </w:t>
      </w:r>
      <w:r>
        <w:rPr>
          <w:sz w:val="28"/>
          <w:szCs w:val="28"/>
        </w:rPr>
        <w:t xml:space="preserve">реализующая весь функционал СМТО. </w:t>
      </w:r>
    </w:p>
    <w:p w14:paraId="39AF16F5" w14:textId="77777777" w:rsidR="00CE26C8" w:rsidRPr="00CF3AD9" w:rsidRDefault="00CE26C8" w:rsidP="00CE26C8">
      <w:pPr>
        <w:pStyle w:val="2"/>
      </w:pPr>
      <w:bookmarkStart w:id="11" w:name="_Toc357690936"/>
      <w:r w:rsidRPr="00CF3AD9">
        <w:rPr>
          <w:rFonts w:eastAsia="Arial"/>
        </w:rPr>
        <w:t>Общие требования</w:t>
      </w:r>
      <w:bookmarkEnd w:id="9"/>
      <w:bookmarkEnd w:id="11"/>
    </w:p>
    <w:p w14:paraId="0D10828F" w14:textId="77777777" w:rsidR="00CE26C8" w:rsidRPr="00CF3AD9" w:rsidRDefault="00CE26C8" w:rsidP="00CE2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Задачей внедрения Системы СКИП является автоматизация следующих бизнес-процессов:</w:t>
      </w:r>
    </w:p>
    <w:p w14:paraId="4D6D5B59" w14:textId="77777777" w:rsidR="00CE26C8" w:rsidRPr="00CF3AD9" w:rsidRDefault="00CE26C8" w:rsidP="00CE26C8">
      <w:pPr>
        <w:pStyle w:val="1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</w:t>
      </w:r>
      <w:r w:rsidR="00AB27F6">
        <w:rPr>
          <w:rFonts w:ascii="Times New Roman" w:hAnsi="Times New Roman" w:cs="Times New Roman"/>
          <w:sz w:val="28"/>
          <w:szCs w:val="28"/>
        </w:rPr>
        <w:t>ПиР</w:t>
      </w:r>
      <w:proofErr w:type="spellEnd"/>
      <w:r w:rsidR="00AB27F6">
        <w:rPr>
          <w:rFonts w:ascii="Times New Roman" w:hAnsi="Times New Roman" w:cs="Times New Roman"/>
          <w:sz w:val="28"/>
          <w:szCs w:val="28"/>
        </w:rPr>
        <w:t>, КР, диагностики</w:t>
      </w:r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77565665" w14:textId="77777777" w:rsidR="00CE26C8" w:rsidRPr="00CF3AD9" w:rsidRDefault="00CE26C8" w:rsidP="00CE26C8">
      <w:pPr>
        <w:pStyle w:val="1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Годовое планирование и корректировка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</w:t>
      </w:r>
      <w:r w:rsidR="00AB27F6">
        <w:rPr>
          <w:rFonts w:ascii="Times New Roman" w:hAnsi="Times New Roman" w:cs="Times New Roman"/>
          <w:sz w:val="28"/>
          <w:szCs w:val="28"/>
        </w:rPr>
        <w:t>ПиР</w:t>
      </w:r>
      <w:proofErr w:type="spellEnd"/>
      <w:r w:rsidR="00AB27F6">
        <w:rPr>
          <w:rFonts w:ascii="Times New Roman" w:hAnsi="Times New Roman" w:cs="Times New Roman"/>
          <w:sz w:val="28"/>
          <w:szCs w:val="28"/>
        </w:rPr>
        <w:t>, КР, диагностики</w:t>
      </w:r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463D6491" w14:textId="77777777" w:rsidR="00CE26C8" w:rsidRPr="00CF3AD9" w:rsidRDefault="00CE26C8" w:rsidP="00CE26C8">
      <w:pPr>
        <w:pStyle w:val="1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Планирование и исполнение ПИР;</w:t>
      </w:r>
    </w:p>
    <w:p w14:paraId="3C47DC87" w14:textId="77777777" w:rsidR="00CE26C8" w:rsidRPr="00CF3AD9" w:rsidRDefault="00CE26C8" w:rsidP="00CE26C8">
      <w:pPr>
        <w:pStyle w:val="1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Планирование закупок МТР и СМР;</w:t>
      </w:r>
    </w:p>
    <w:p w14:paraId="2BE3F652" w14:textId="77777777" w:rsidR="00CE26C8" w:rsidRPr="00CF3AD9" w:rsidRDefault="00CE26C8" w:rsidP="00CE26C8">
      <w:pPr>
        <w:pStyle w:val="1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Исполнение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</w:t>
      </w:r>
      <w:r w:rsidR="00AB27F6">
        <w:rPr>
          <w:rFonts w:ascii="Times New Roman" w:hAnsi="Times New Roman" w:cs="Times New Roman"/>
          <w:sz w:val="28"/>
          <w:szCs w:val="28"/>
        </w:rPr>
        <w:t>ПиР</w:t>
      </w:r>
      <w:proofErr w:type="spellEnd"/>
      <w:r w:rsidR="00AB27F6">
        <w:rPr>
          <w:rFonts w:ascii="Times New Roman" w:hAnsi="Times New Roman" w:cs="Times New Roman"/>
          <w:sz w:val="28"/>
          <w:szCs w:val="28"/>
        </w:rPr>
        <w:t>, КР, диагностики</w:t>
      </w:r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7655C5BC" w14:textId="77777777" w:rsidR="00CE26C8" w:rsidRPr="00CF3AD9" w:rsidRDefault="00CE26C8" w:rsidP="00CE2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рамках работ по созданию СКИП требуется реализовать функциональность, которая обеспечит:</w:t>
      </w:r>
    </w:p>
    <w:p w14:paraId="538FA36C" w14:textId="77777777" w:rsidR="00CE26C8" w:rsidRPr="00CF3AD9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централизованное ведение справочной информации;</w:t>
      </w:r>
    </w:p>
    <w:p w14:paraId="487D5641" w14:textId="77777777" w:rsidR="00CE26C8" w:rsidRPr="00CF3AD9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учет и анализ плановых и фактических показателей по объектам;</w:t>
      </w:r>
    </w:p>
    <w:p w14:paraId="0B62C44C" w14:textId="77777777" w:rsidR="00CE26C8" w:rsidRPr="00CF3AD9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хранение отсканированных копий ключевых документов жизненного цикла объектов;</w:t>
      </w:r>
    </w:p>
    <w:p w14:paraId="6711526D" w14:textId="77777777" w:rsidR="00CE26C8" w:rsidRPr="00CF3AD9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взаимодействие с дочерними компаниями в режиме реального времени;</w:t>
      </w:r>
    </w:p>
    <w:p w14:paraId="1E940FFE" w14:textId="77777777" w:rsidR="00CE26C8" w:rsidRPr="00CF3AD9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формирование отчетности;</w:t>
      </w:r>
    </w:p>
    <w:p w14:paraId="3136486F" w14:textId="77777777" w:rsidR="00CE26C8" w:rsidRPr="00CE26C8" w:rsidRDefault="00CE26C8" w:rsidP="00CE26C8">
      <w:pPr>
        <w:pStyle w:val="11"/>
        <w:numPr>
          <w:ilvl w:val="0"/>
          <w:numId w:val="13"/>
        </w:num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обмен данными с компанией (экспорт отчетных и импорт контрольных данных);</w:t>
      </w:r>
    </w:p>
    <w:p w14:paraId="0A8596E8" w14:textId="77777777" w:rsidR="00CE26C8" w:rsidRPr="00713A14" w:rsidRDefault="00CE26C8" w:rsidP="0081581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обмен данными с 1С (через внешние файлы) и комплексом управления бизнес процессами (КУБ).</w:t>
      </w:r>
    </w:p>
    <w:p w14:paraId="41FAE7D2" w14:textId="77777777" w:rsidR="00D64933" w:rsidRPr="00CF3AD9" w:rsidRDefault="00D64933" w:rsidP="0081581F">
      <w:pPr>
        <w:pStyle w:val="2"/>
      </w:pPr>
      <w:bookmarkStart w:id="12" w:name="_Toc357690937"/>
      <w:r w:rsidRPr="00CF3AD9">
        <w:t>Требования безопасности</w:t>
      </w:r>
      <w:bookmarkEnd w:id="7"/>
      <w:bookmarkEnd w:id="12"/>
    </w:p>
    <w:p w14:paraId="519C3D34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Данные, хранящиеся в Системе, могут представлять коммерческую тайну. Система должна обеспечить доступ к формам и отчетам только пользователям, являющимся сотрудниками компании и его дочерних обществ, путем использования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аутентификации.</w:t>
      </w:r>
    </w:p>
    <w:p w14:paraId="71E4CC87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Каждый пользователь в Системе согласно исполняемым должностным обязанностям и требованиями конфиденциальности должен относиться к группе (роли), для которой однозначно определены права на доступ к модулям, формам и отчетам. Для разграничения прав доступа к объектам </w:t>
      </w: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Системы должен быть использован стандартный механизм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NAV.</w:t>
      </w:r>
    </w:p>
    <w:p w14:paraId="718752AC" w14:textId="77777777" w:rsidR="00D64933" w:rsidRPr="00CF3AD9" w:rsidRDefault="00D64933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Дополнительные ограничения к просмотру и модификации данных должны быть установлены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путем введения персонифицированных фильтров на доступ к информации.</w:t>
      </w:r>
    </w:p>
    <w:p w14:paraId="6F7B8598" w14:textId="77777777" w:rsidR="00D64933" w:rsidRPr="00CF3AD9" w:rsidRDefault="00D64933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Механизм защиты должен заключаться в использовании пользователями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-логинов при подключении к Системе, что исключает несанкционированный доступ к ее ресурсам. Механизм должен обеспечить:</w:t>
      </w:r>
    </w:p>
    <w:p w14:paraId="70C114D2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Назначение каждому пользователю одной или нескольких ролей. Каждая роль определяет доступ к определенным объектам Системы.</w:t>
      </w:r>
    </w:p>
    <w:p w14:paraId="3A48BF31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Создание новых ролей и прав доступа.</w:t>
      </w:r>
    </w:p>
    <w:p w14:paraId="13DB7ADE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Модификацию существующих ролей и прав доступа.</w:t>
      </w:r>
    </w:p>
    <w:p w14:paraId="660555BC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Контроль доступа.</w:t>
      </w:r>
    </w:p>
    <w:p w14:paraId="75B70B40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Возможность учета времени работы пользователей в Системе.</w:t>
      </w:r>
    </w:p>
    <w:p w14:paraId="0A377D0E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Регистрацию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-логинов пользователей при выполнении основных операций в Системе.</w:t>
      </w:r>
    </w:p>
    <w:p w14:paraId="0DC53DA8" w14:textId="77777777" w:rsidR="00D64933" w:rsidRPr="00CF3AD9" w:rsidRDefault="00D64933" w:rsidP="00CF3AD9">
      <w:pPr>
        <w:pStyle w:val="11"/>
        <w:numPr>
          <w:ilvl w:val="0"/>
          <w:numId w:val="14"/>
        </w:num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Возможность ограничения прав доступа для каждого пользователя на уровне пунктов меню Системы.</w:t>
      </w:r>
    </w:p>
    <w:p w14:paraId="62DB1904" w14:textId="77777777" w:rsidR="00D64933" w:rsidRPr="00CF3AD9" w:rsidRDefault="00D64933" w:rsidP="00CE26C8">
      <w:pPr>
        <w:pStyle w:val="2"/>
      </w:pPr>
      <w:bookmarkStart w:id="13" w:name="_Toc348478117"/>
      <w:bookmarkStart w:id="14" w:name="_Toc357690938"/>
      <w:r w:rsidRPr="00CF3AD9">
        <w:t>Перенос данных</w:t>
      </w:r>
      <w:bookmarkEnd w:id="13"/>
      <w:bookmarkEnd w:id="14"/>
    </w:p>
    <w:p w14:paraId="0A5B9722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eastAsia="Arial" w:hAnsi="Times New Roman" w:cs="Times New Roman"/>
          <w:sz w:val="28"/>
          <w:szCs w:val="28"/>
        </w:rPr>
        <w:t>Для хранения электронных копий рабочей документации и отчетности на выделенных серверах должно быть организовано структурированное хранилище электронной документации и отчетности, к которому необходимо организовать доступ пользователей Системы согласно описанным выше правам групп доступа.</w:t>
      </w:r>
    </w:p>
    <w:p w14:paraId="76C19D4F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внедрения СКИП на этапах ввода частей Системы в эксплуатацию должна быть произведена миграция справочных и исторических данных из рабочих файлов формата MS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, систем СМТО и КУБ. Импорт должен проводиться из файлов данных формата MS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или другого согласованного формата.</w:t>
      </w:r>
    </w:p>
    <w:p w14:paraId="7CBCD51C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Данные должны быть предоставлены сотрудниками подразделений компании, ответственными за внедрение СКИП в своих подразделениях. Предварительно данные должны быть проверены ключевыми пользователями на полноту и корректность.</w:t>
      </w:r>
    </w:p>
    <w:p w14:paraId="73488549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данные, необходимые для переноса в СКИП, могут быть получены только в ДАО, за их получение у ДАО, проверку и последующую передачу проектной команде отвечают ключевые пользователи компании.</w:t>
      </w:r>
    </w:p>
    <w:p w14:paraId="402E33EF" w14:textId="77777777" w:rsidR="00D64933" w:rsidRPr="00CF3AD9" w:rsidRDefault="00D64933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Систему должны быть импортированы данные утвержденных и рабочих планов и данные о факте их исполнения по состоянию на момент запуска в промышленную эксплуатацию функционала Системы, реализующего обработку этих данных. Список источников импортируемых данных приведен ниже:</w:t>
      </w:r>
    </w:p>
    <w:p w14:paraId="478B3FC0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Перспективные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4419801E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Перспективные программы КР;</w:t>
      </w:r>
    </w:p>
    <w:p w14:paraId="2154D0CC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Перспективные планы диагностики;</w:t>
      </w:r>
    </w:p>
    <w:p w14:paraId="4DDAEA0A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Планы ПИР;</w:t>
      </w:r>
    </w:p>
    <w:p w14:paraId="625169DB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Годовая программа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6856E9CC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Годовая программа КР;</w:t>
      </w:r>
    </w:p>
    <w:p w14:paraId="69541EE2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Годовой план диагностики;</w:t>
      </w:r>
    </w:p>
    <w:p w14:paraId="5B31B3E5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Годовой план РЭН;</w:t>
      </w:r>
    </w:p>
    <w:p w14:paraId="1CCF3255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План поставки и закупки МТР;</w:t>
      </w:r>
    </w:p>
    <w:p w14:paraId="53CAAE0F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 поставки и закупки ТЖ;</w:t>
      </w:r>
    </w:p>
    <w:p w14:paraId="218464B8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План-график закупки СМР;</w:t>
      </w:r>
    </w:p>
    <w:p w14:paraId="6F18B691" w14:textId="77777777" w:rsidR="00D64933" w:rsidRPr="00CF3AD9" w:rsidRDefault="00D64933" w:rsidP="00CF3AD9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План-график закупки МТР.</w:t>
      </w:r>
    </w:p>
    <w:p w14:paraId="2220BCB5" w14:textId="77777777" w:rsidR="00D64933" w:rsidRPr="00CF3AD9" w:rsidRDefault="00D64933" w:rsidP="00CF3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Систему должны быть внесены текущие данные о:</w:t>
      </w:r>
    </w:p>
    <w:p w14:paraId="5CF4321C" w14:textId="77777777" w:rsidR="00D64933" w:rsidRPr="00CF3AD9" w:rsidRDefault="00D64933" w:rsidP="00CF3AD9">
      <w:pPr>
        <w:pStyle w:val="1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Заданиях на проектирование;</w:t>
      </w:r>
    </w:p>
    <w:p w14:paraId="1F334B85" w14:textId="77777777" w:rsidR="00D64933" w:rsidRPr="00CF3AD9" w:rsidRDefault="00D64933" w:rsidP="00CF3AD9">
      <w:pPr>
        <w:pStyle w:val="1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Проектной документации;</w:t>
      </w:r>
    </w:p>
    <w:p w14:paraId="0DE4DDA6" w14:textId="77777777" w:rsidR="00D64933" w:rsidRPr="00CF3AD9" w:rsidRDefault="00D64933" w:rsidP="00CF3AD9">
      <w:pPr>
        <w:pStyle w:val="1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Договорах и приложениях к ним;</w:t>
      </w:r>
    </w:p>
    <w:p w14:paraId="2017E2DA" w14:textId="77777777" w:rsidR="00D64933" w:rsidRPr="00CF3AD9" w:rsidRDefault="00D64933" w:rsidP="00CF3AD9">
      <w:pPr>
        <w:pStyle w:val="1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Оплатах;</w:t>
      </w:r>
    </w:p>
    <w:p w14:paraId="4F668BDA" w14:textId="77777777" w:rsidR="00D64933" w:rsidRPr="00CF3AD9" w:rsidRDefault="00D64933" w:rsidP="00CF3AD9">
      <w:pPr>
        <w:pStyle w:val="1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Остатках на складах ДАО.</w:t>
      </w:r>
    </w:p>
    <w:p w14:paraId="2C100F0D" w14:textId="77777777" w:rsidR="00D64933" w:rsidRPr="00CF3AD9" w:rsidRDefault="00D64933" w:rsidP="00CF3AD9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Систему должны быть импортированы данные основных справочников, перечисленных в разделе.</w:t>
      </w:r>
    </w:p>
    <w:p w14:paraId="7F1E2BED" w14:textId="77777777" w:rsidR="00D64933" w:rsidRPr="00CF3AD9" w:rsidRDefault="00D64933" w:rsidP="00CF3AD9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F3AD9">
        <w:rPr>
          <w:rFonts w:ascii="Times New Roman" w:eastAsia="Arial" w:hAnsi="Times New Roman" w:cs="Times New Roman"/>
          <w:sz w:val="28"/>
          <w:szCs w:val="28"/>
        </w:rPr>
        <w:t>В Систему должны быть импортированы шаблоны договоров и заданий на проектирование.</w:t>
      </w:r>
    </w:p>
    <w:p w14:paraId="43882ADE" w14:textId="77777777" w:rsidR="00D64933" w:rsidRPr="00CF3AD9" w:rsidRDefault="00CE26C8" w:rsidP="00CE26C8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E16595" w14:textId="0ABF10FC" w:rsidR="0081581F" w:rsidRPr="00144EDF" w:rsidRDefault="0081581F" w:rsidP="0081581F">
      <w:pPr>
        <w:pStyle w:val="1"/>
        <w:rPr>
          <w:lang w:val="en-US"/>
        </w:rPr>
      </w:pPr>
      <w:bookmarkStart w:id="15" w:name="_Toc357690939"/>
      <w:bookmarkStart w:id="16" w:name="_Toc354915820"/>
      <w:r>
        <w:lastRenderedPageBreak/>
        <w:t>Глава 2</w:t>
      </w:r>
      <w:r w:rsidR="00AC6086">
        <w:t>. Разработка функциональных требований</w:t>
      </w:r>
      <w:bookmarkEnd w:id="15"/>
    </w:p>
    <w:p w14:paraId="3702E44A" w14:textId="77777777" w:rsidR="00A12097" w:rsidRPr="00CF3AD9" w:rsidRDefault="00A12097" w:rsidP="0081581F">
      <w:pPr>
        <w:pStyle w:val="1"/>
      </w:pPr>
      <w:bookmarkStart w:id="17" w:name="_Toc357690940"/>
      <w:r w:rsidRPr="00CF3AD9">
        <w:t xml:space="preserve">Программа </w:t>
      </w:r>
      <w:proofErr w:type="spellStart"/>
      <w:r w:rsidRPr="00CF3AD9">
        <w:t>ТПиР</w:t>
      </w:r>
      <w:proofErr w:type="spellEnd"/>
      <w:r w:rsidRPr="00CF3AD9">
        <w:t xml:space="preserve"> и КР</w:t>
      </w:r>
      <w:bookmarkEnd w:id="16"/>
      <w:bookmarkEnd w:id="17"/>
    </w:p>
    <w:p w14:paraId="04FCB896" w14:textId="77777777" w:rsidR="00A12097" w:rsidRPr="00CF3AD9" w:rsidRDefault="00A12097" w:rsidP="0081581F">
      <w:pPr>
        <w:pStyle w:val="2"/>
      </w:pPr>
      <w:bookmarkStart w:id="18" w:name="_Toc354915821"/>
      <w:bookmarkStart w:id="19" w:name="_Toc357690941"/>
      <w:r w:rsidRPr="00CF3AD9">
        <w:t>Перспективное планирование</w:t>
      </w:r>
      <w:bookmarkEnd w:id="18"/>
      <w:bookmarkEnd w:id="19"/>
    </w:p>
    <w:p w14:paraId="6E4213D4" w14:textId="77777777" w:rsidR="00A12097" w:rsidRPr="00CF3AD9" w:rsidRDefault="00A12097" w:rsidP="0081581F">
      <w:pPr>
        <w:pStyle w:val="3"/>
      </w:pPr>
      <w:bookmarkStart w:id="20" w:name="_Toc357690942"/>
      <w:r w:rsidRPr="00CF3AD9">
        <w:t xml:space="preserve">Формирование Перспективной программы </w:t>
      </w:r>
      <w:proofErr w:type="spellStart"/>
      <w:r w:rsidRPr="00CF3AD9">
        <w:t>ТПиР</w:t>
      </w:r>
      <w:proofErr w:type="spellEnd"/>
      <w:r w:rsidRPr="00CF3AD9">
        <w:t xml:space="preserve"> и КР</w:t>
      </w:r>
      <w:bookmarkEnd w:id="20"/>
    </w:p>
    <w:p w14:paraId="77FF94D6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Бизн</w:t>
      </w:r>
      <w:r w:rsidR="00C04E4C" w:rsidRPr="00CF3AD9">
        <w:rPr>
          <w:rFonts w:ascii="Times New Roman" w:hAnsi="Times New Roman" w:cs="Times New Roman"/>
          <w:sz w:val="28"/>
          <w:szCs w:val="28"/>
        </w:rPr>
        <w:t>ес-процессы, к которым в данной работе</w:t>
      </w:r>
      <w:r w:rsidRPr="00CF3AD9">
        <w:rPr>
          <w:rFonts w:ascii="Times New Roman" w:hAnsi="Times New Roman" w:cs="Times New Roman"/>
          <w:sz w:val="28"/>
          <w:szCs w:val="28"/>
        </w:rPr>
        <w:t xml:space="preserve"> описываются функциональные требования, схематически представлены в виде диаграмм. Бизнес-процесс описывается с помощью документов и функций, пояснения к которым представлены в таблице ниже (таблица 1).</w:t>
      </w:r>
    </w:p>
    <w:p w14:paraId="22FDDA71" w14:textId="77777777" w:rsidR="00A12097" w:rsidRPr="00CF3AD9" w:rsidRDefault="00A12097" w:rsidP="00CF3AD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0"/>
        <w:gridCol w:w="3168"/>
        <w:gridCol w:w="3192"/>
      </w:tblGrid>
      <w:tr w:rsidR="00A12097" w:rsidRPr="00CF3AD9" w14:paraId="4AE8E15A" w14:textId="77777777" w:rsidTr="00CF3AD9">
        <w:tc>
          <w:tcPr>
            <w:tcW w:w="3285" w:type="dxa"/>
          </w:tcPr>
          <w:p w14:paraId="7FB1EEE6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285" w:type="dxa"/>
          </w:tcPr>
          <w:p w14:paraId="6826E331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на диаграмме</w:t>
            </w:r>
          </w:p>
        </w:tc>
        <w:tc>
          <w:tcPr>
            <w:tcW w:w="3285" w:type="dxa"/>
          </w:tcPr>
          <w:p w14:paraId="36E6AF89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Выполняется в Системе</w:t>
            </w:r>
          </w:p>
        </w:tc>
      </w:tr>
      <w:tr w:rsidR="00A12097" w:rsidRPr="00CF3AD9" w14:paraId="5CF6904C" w14:textId="77777777" w:rsidTr="00CF3AD9">
        <w:trPr>
          <w:trHeight w:val="923"/>
        </w:trPr>
        <w:tc>
          <w:tcPr>
            <w:tcW w:w="3285" w:type="dxa"/>
          </w:tcPr>
          <w:p w14:paraId="631A1794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12ABA4BD" wp14:editId="5DDBB0D6">
                  <wp:extent cx="1112520" cy="5695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B077974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285" w:type="dxa"/>
          </w:tcPr>
          <w:p w14:paraId="68CB5E89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12097" w:rsidRPr="00CF3AD9" w14:paraId="188D3FBC" w14:textId="77777777" w:rsidTr="00CF3AD9">
        <w:tc>
          <w:tcPr>
            <w:tcW w:w="3285" w:type="dxa"/>
          </w:tcPr>
          <w:p w14:paraId="7A0AAE57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501BFB33" wp14:editId="5C80BE39">
                  <wp:extent cx="1112520" cy="5695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06CF2DAE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285" w:type="dxa"/>
          </w:tcPr>
          <w:p w14:paraId="5518193E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97" w:rsidRPr="00CF3AD9" w14:paraId="4341D0BB" w14:textId="77777777" w:rsidTr="00CF3AD9">
        <w:tc>
          <w:tcPr>
            <w:tcW w:w="3285" w:type="dxa"/>
          </w:tcPr>
          <w:p w14:paraId="7DD2CB76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520E83B9" wp14:editId="11E02315">
                  <wp:extent cx="1112520" cy="5695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AD4689A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3285" w:type="dxa"/>
          </w:tcPr>
          <w:p w14:paraId="61BDA3CD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12097" w:rsidRPr="00CF3AD9" w14:paraId="633C228A" w14:textId="77777777" w:rsidTr="00CF3AD9">
        <w:tc>
          <w:tcPr>
            <w:tcW w:w="3285" w:type="dxa"/>
          </w:tcPr>
          <w:p w14:paraId="4EF166EE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5EAE8C0F" wp14:editId="693FF476">
                  <wp:extent cx="1112520" cy="5695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E069FDD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3285" w:type="dxa"/>
          </w:tcPr>
          <w:p w14:paraId="7F2FAE3C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97" w:rsidRPr="00CF3AD9" w14:paraId="5B9B5E20" w14:textId="77777777" w:rsidTr="00CF3AD9">
        <w:tc>
          <w:tcPr>
            <w:tcW w:w="3285" w:type="dxa"/>
          </w:tcPr>
          <w:p w14:paraId="1505F3F5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55924AFA" wp14:editId="6853392D">
                  <wp:extent cx="1259457" cy="75137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25" cy="75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06CC018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3285" w:type="dxa"/>
          </w:tcPr>
          <w:p w14:paraId="07121424" w14:textId="77777777" w:rsidR="00A12097" w:rsidRPr="00CF3AD9" w:rsidRDefault="00A12097" w:rsidP="00CF3A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9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</w:tbl>
    <w:p w14:paraId="7276E28A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DBE12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Бизнес-процесс перспективного планирования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в разрезе используемых программных продуктов (систем), в которых формируются, обрабатываются и хранятся документы, схематически представлен на следующей диаграмме.</w:t>
      </w:r>
    </w:p>
    <w:p w14:paraId="36D18EC8" w14:textId="76BD7EC5" w:rsidR="00A12097" w:rsidRPr="00CF3AD9" w:rsidRDefault="006B71AF" w:rsidP="00CF3AD9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DCA637C" wp14:editId="2AB0A70B">
            <wp:extent cx="5939790" cy="3198879"/>
            <wp:effectExtent l="0" t="0" r="3810" b="1905"/>
            <wp:docPr id="12" name="Рисунок 12" descr="C:\Users\home\Desktop\ПРАКТИКА\рис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ПРАКТИКА\рис3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6B1F" w14:textId="77777777" w:rsidR="00A12097" w:rsidRPr="00CF3AD9" w:rsidRDefault="006B2EB2" w:rsidP="00CF3A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Рис3</w:t>
      </w:r>
      <w:r w:rsidR="00A12097" w:rsidRPr="00CF3AD9">
        <w:rPr>
          <w:rFonts w:ascii="Times New Roman" w:hAnsi="Times New Roman" w:cs="Times New Roman"/>
          <w:i/>
          <w:sz w:val="28"/>
          <w:szCs w:val="28"/>
        </w:rPr>
        <w:t xml:space="preserve">. Перспективное планирование </w:t>
      </w:r>
      <w:proofErr w:type="spellStart"/>
      <w:r w:rsidR="00A12097" w:rsidRPr="00CF3AD9">
        <w:rPr>
          <w:rFonts w:ascii="Times New Roman" w:hAnsi="Times New Roman" w:cs="Times New Roman"/>
          <w:i/>
          <w:sz w:val="28"/>
          <w:szCs w:val="28"/>
        </w:rPr>
        <w:t>ТПиР</w:t>
      </w:r>
      <w:proofErr w:type="spellEnd"/>
      <w:r w:rsidR="00A12097" w:rsidRPr="00CF3AD9">
        <w:rPr>
          <w:rFonts w:ascii="Times New Roman" w:hAnsi="Times New Roman" w:cs="Times New Roman"/>
          <w:i/>
          <w:sz w:val="28"/>
          <w:szCs w:val="28"/>
        </w:rPr>
        <w:t xml:space="preserve"> и КР</w:t>
      </w:r>
    </w:p>
    <w:p w14:paraId="079D3D49" w14:textId="77777777" w:rsidR="00A12097" w:rsidRPr="00CF3AD9" w:rsidRDefault="00A12097" w:rsidP="00CF3AD9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3644D5C3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Целевая программа (объекты ДАО, где ДАО – это дочернее общество);</w:t>
      </w:r>
    </w:p>
    <w:p w14:paraId="09C9752E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Техническое состояние и оснащенность физических объектов ДАО;</w:t>
      </w:r>
    </w:p>
    <w:p w14:paraId="10A1294D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(дефектная ведомость по объектам ДАО);</w:t>
      </w:r>
    </w:p>
    <w:p w14:paraId="11BA1C4F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Плановый показатель затрат на программу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КР в целом.</w:t>
      </w:r>
    </w:p>
    <w:p w14:paraId="2BDCB20E" w14:textId="77777777" w:rsidR="00A12097" w:rsidRPr="00CF3AD9" w:rsidRDefault="00A12097" w:rsidP="00CF3AD9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4CA79522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Утвержденная Перспективная программа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54110F38" w14:textId="77777777" w:rsidR="00A12097" w:rsidRPr="00CF3AD9" w:rsidRDefault="00A12097" w:rsidP="00CF3AD9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Этапы жизненного цикла:</w:t>
      </w:r>
    </w:p>
    <w:p w14:paraId="2D81B754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Формирование и согласование в ДАО;</w:t>
      </w:r>
    </w:p>
    <w:p w14:paraId="6462DF24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курирующими подразделениями 1;</w:t>
      </w:r>
    </w:p>
    <w:p w14:paraId="401748D0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(отдел планирования строительства и отчетности); </w:t>
      </w:r>
    </w:p>
    <w:p w14:paraId="58511A25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курирующими подразделениями 2;</w:t>
      </w:r>
    </w:p>
    <w:p w14:paraId="3A64DB54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и утверждение в компании-владельце;</w:t>
      </w:r>
    </w:p>
    <w:p w14:paraId="4A3EEFD8" w14:textId="77777777" w:rsidR="00A12097" w:rsidRPr="00CE26C8" w:rsidRDefault="00A12097" w:rsidP="0081581F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Утвержден.</w:t>
      </w:r>
    </w:p>
    <w:p w14:paraId="6B841280" w14:textId="77777777" w:rsidR="00A12097" w:rsidRPr="00CF3AD9" w:rsidRDefault="00A12097" w:rsidP="0081581F">
      <w:pPr>
        <w:pStyle w:val="4"/>
      </w:pPr>
      <w:r w:rsidRPr="00CF3AD9">
        <w:t xml:space="preserve">Формирование Перспективной программы </w:t>
      </w:r>
      <w:proofErr w:type="spellStart"/>
      <w:r w:rsidRPr="00CF3AD9">
        <w:t>ТПиР</w:t>
      </w:r>
      <w:proofErr w:type="spellEnd"/>
      <w:r w:rsidRPr="00CF3AD9">
        <w:t xml:space="preserve"> и КР в ДАО </w:t>
      </w:r>
    </w:p>
    <w:p w14:paraId="44C69AF5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Система должна позволять создавать и сохранять иерархическую структуру разделов и подразделов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согласно действующему регламенту. Полномочия для создания структуры разделов перспективной программы должны быть у </w:t>
      </w:r>
      <w:r w:rsidRPr="00CF3AD9">
        <w:rPr>
          <w:rFonts w:ascii="Times New Roman" w:hAnsi="Times New Roman" w:cs="Times New Roman"/>
          <w:i/>
          <w:sz w:val="28"/>
          <w:szCs w:val="28"/>
        </w:rPr>
        <w:t>администратора Системы</w:t>
      </w:r>
      <w:r w:rsidRPr="00CF3AD9">
        <w:rPr>
          <w:rFonts w:ascii="Times New Roman" w:hAnsi="Times New Roman" w:cs="Times New Roman"/>
          <w:sz w:val="28"/>
          <w:szCs w:val="28"/>
        </w:rPr>
        <w:t xml:space="preserve">. </w:t>
      </w:r>
      <w:r w:rsidRPr="00CF3AD9">
        <w:rPr>
          <w:rFonts w:ascii="Times New Roman" w:hAnsi="Times New Roman" w:cs="Times New Roman"/>
          <w:i/>
          <w:sz w:val="28"/>
          <w:szCs w:val="28"/>
        </w:rPr>
        <w:t>Администратор Системы</w:t>
      </w:r>
      <w:r w:rsidRPr="00CF3AD9">
        <w:rPr>
          <w:rFonts w:ascii="Times New Roman" w:hAnsi="Times New Roman" w:cs="Times New Roman"/>
          <w:sz w:val="28"/>
          <w:szCs w:val="28"/>
        </w:rPr>
        <w:t xml:space="preserve"> один раз должен сформировать Структуру разделов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КР, которая должна храниться в Системе. При изменении структуры администратор должен внести актуальные изменения.</w:t>
      </w:r>
    </w:p>
    <w:p w14:paraId="1233768F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 Системе должна быть возможность назначить Программе подразделение компании-владельца, а разделам и подразделам Программы </w:t>
      </w:r>
      <w:r w:rsidRPr="00CF3AD9">
        <w:rPr>
          <w:rFonts w:ascii="Times New Roman" w:hAnsi="Times New Roman" w:cs="Times New Roman"/>
          <w:sz w:val="28"/>
          <w:szCs w:val="28"/>
        </w:rPr>
        <w:noBreakHyphen/>
        <w:t xml:space="preserve"> курирующие подразделения ДАО для проведения дальнейшего согласования Программы. При копировании программы курирующие подразделения также должны копироваться.</w:t>
      </w:r>
    </w:p>
    <w:p w14:paraId="5B57FF59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должны быть созданы и наполнены справочники физических объектов и работ на физических объектах. Система должна обеспечивать возможность выбора работ, соответствующих определенному типу физического объекта.</w:t>
      </w:r>
    </w:p>
    <w:p w14:paraId="59EBEA66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Сотрудники ДАО должны иметь возможность на основе справочника физических объектов и справочника работ создать в Системе объекты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 При создании объектов плана сотрудники ДАО привязывают их к физическим объектам ДАО и доступным на них работам, если это необходимо. Исходя из технического состояния своих физических объектов, ДАО создают объекты, чтобы включить их в </w:t>
      </w: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 Далее сотрудники ДАО наполняют готовую структуру объектами, исходя из нужд своих ДАО.</w:t>
      </w:r>
    </w:p>
    <w:p w14:paraId="4A8C289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сотруднику ДАО нужно добавить в программу объект, для которого не предусмотрен и не создан раздел, он должен обратиться к ответственному сотруднику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для возможного изменения структуры разделов.</w:t>
      </w:r>
    </w:p>
    <w:p w14:paraId="7DFD1086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объект попал в программу по результатам диагностики, в Системе должна быть возможность привязать его к объекту Плана диагностики.</w:t>
      </w:r>
    </w:p>
    <w:p w14:paraId="706FDA5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Система должна обеспечивать создание Целевых программ с</w:t>
      </w:r>
    </w:p>
    <w:p w14:paraId="0E173629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указанием:</w:t>
      </w:r>
    </w:p>
    <w:p w14:paraId="2B85898E" w14:textId="77777777" w:rsidR="00A12097" w:rsidRPr="00CF3AD9" w:rsidRDefault="00A12097" w:rsidP="00CF3AD9">
      <w:pPr>
        <w:pStyle w:val="a5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Наименования программы;</w:t>
      </w:r>
    </w:p>
    <w:p w14:paraId="3CFACB14" w14:textId="77777777" w:rsidR="00A12097" w:rsidRPr="00CF3AD9" w:rsidRDefault="00A12097" w:rsidP="00CF3AD9">
      <w:pPr>
        <w:pStyle w:val="a5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Года программы;</w:t>
      </w:r>
    </w:p>
    <w:p w14:paraId="7C4D8478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возможностью приложить электронные копии писем и других документов;</w:t>
      </w:r>
    </w:p>
    <w:p w14:paraId="44DFF75D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возможностью наполнения Целевой программы набором объектов. Объекты Целевой программы создаются в привязке к физическим объектам и работам, если это необходимо.</w:t>
      </w:r>
    </w:p>
    <w:p w14:paraId="5F2189B8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Структура Целевой программы – линейный список.</w:t>
      </w:r>
    </w:p>
    <w:p w14:paraId="24AD370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 дочернего предприятия на этапе создания программы должен иметь возможность в Системе создавать вручную, редактировать и удалять объекты Перспективных планов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 Для наполнения разделов планов объектами Система должны обеспечить возможность копирования объектов из утвержденных перспективных и годовых планов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КР, Целевой программы и Плана диагностики.</w:t>
      </w:r>
    </w:p>
    <w:p w14:paraId="2423EF1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Все объекты при создании получают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 xml:space="preserve">». Сотрудник ДАО должен заполнить в Системе следующие обязательные данные объектов перспективных планов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КР:</w:t>
      </w:r>
    </w:p>
    <w:p w14:paraId="11972084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ДАО (заполняется автоматически);</w:t>
      </w:r>
    </w:p>
    <w:p w14:paraId="6DC72A69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плана (заполняется перспективный План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или перспективный План КР);</w:t>
      </w:r>
    </w:p>
    <w:p w14:paraId="0CB302C5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Год перспективного плана;</w:t>
      </w:r>
    </w:p>
    <w:p w14:paraId="4A7E0686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раздела плана;</w:t>
      </w:r>
    </w:p>
    <w:p w14:paraId="5FCD1D0B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Номер объекта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(формируется автоматически, можно откорректировать вручную);</w:t>
      </w:r>
    </w:p>
    <w:p w14:paraId="5AE00B15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14:paraId="60160788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Обеспеченность документацией ;</w:t>
      </w:r>
    </w:p>
    <w:p w14:paraId="482BE39E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 проекту:</w:t>
      </w:r>
    </w:p>
    <w:p w14:paraId="56C7FDDD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(в рублях);</w:t>
      </w:r>
    </w:p>
    <w:p w14:paraId="5162DC7A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объем:</w:t>
      </w:r>
    </w:p>
    <w:p w14:paraId="58B12250" w14:textId="77777777" w:rsidR="00A12097" w:rsidRPr="00CF3AD9" w:rsidRDefault="00A12097" w:rsidP="00CF3AD9">
      <w:pPr>
        <w:pStyle w:val="a5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измерения;</w:t>
      </w:r>
    </w:p>
    <w:p w14:paraId="1E7E49C8" w14:textId="77777777" w:rsidR="00A12097" w:rsidRPr="00CF3AD9" w:rsidRDefault="00A12097" w:rsidP="00CF3AD9">
      <w:pPr>
        <w:pStyle w:val="a5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Количество;</w:t>
      </w:r>
    </w:p>
    <w:p w14:paraId="6DE134A7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Сроки проведения работ;</w:t>
      </w:r>
    </w:p>
    <w:p w14:paraId="73ADD0F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Остаток на начало планируемого года:</w:t>
      </w:r>
    </w:p>
    <w:p w14:paraId="6E35AB81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(в рублях);</w:t>
      </w:r>
    </w:p>
    <w:p w14:paraId="1C015ABE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объемы:</w:t>
      </w:r>
    </w:p>
    <w:p w14:paraId="7B02EDA2" w14:textId="77777777" w:rsidR="00A12097" w:rsidRPr="00CF3AD9" w:rsidRDefault="00A12097" w:rsidP="00CF3AD9">
      <w:pPr>
        <w:pStyle w:val="a5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измерения;</w:t>
      </w:r>
    </w:p>
    <w:p w14:paraId="3A634C0C" w14:textId="77777777" w:rsidR="00A12097" w:rsidRPr="00CF3AD9" w:rsidRDefault="00A12097" w:rsidP="00CF3AD9">
      <w:pPr>
        <w:pStyle w:val="a5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Количество;</w:t>
      </w:r>
    </w:p>
    <w:p w14:paraId="0E694D4B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 на год:</w:t>
      </w:r>
    </w:p>
    <w:p w14:paraId="78C6DD0E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СМР, тысяч рублей;</w:t>
      </w:r>
    </w:p>
    <w:p w14:paraId="001B65BD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МТР, тысяч рублей;</w:t>
      </w:r>
    </w:p>
    <w:p w14:paraId="361ABCAE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Прочее, тысяч рублей;</w:t>
      </w:r>
    </w:p>
    <w:p w14:paraId="3AC541D2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тысяч рублей;</w:t>
      </w:r>
    </w:p>
    <w:p w14:paraId="3C7AD8A6" w14:textId="77777777" w:rsidR="00A12097" w:rsidRPr="00CF3AD9" w:rsidRDefault="00A12097" w:rsidP="00CF3AD9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основных фондов:</w:t>
      </w:r>
    </w:p>
    <w:p w14:paraId="4FD63D75" w14:textId="77777777" w:rsidR="00A12097" w:rsidRPr="00CF3AD9" w:rsidRDefault="00A12097" w:rsidP="00CF3AD9">
      <w:pPr>
        <w:pStyle w:val="a5"/>
        <w:numPr>
          <w:ilvl w:val="3"/>
          <w:numId w:val="5"/>
        </w:numPr>
        <w:spacing w:after="0" w:line="360" w:lineRule="auto"/>
        <w:ind w:left="180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тысяч рублей;</w:t>
      </w:r>
    </w:p>
    <w:p w14:paraId="69009395" w14:textId="77777777" w:rsidR="00A12097" w:rsidRPr="00CF3AD9" w:rsidRDefault="00A12097" w:rsidP="00CF3AD9">
      <w:pPr>
        <w:pStyle w:val="a5"/>
        <w:numPr>
          <w:ilvl w:val="3"/>
          <w:numId w:val="5"/>
        </w:numPr>
        <w:spacing w:after="0" w:line="360" w:lineRule="auto"/>
        <w:ind w:left="180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</w:t>
      </w:r>
      <w:r w:rsidRPr="00CF3AD9">
        <w:rPr>
          <w:rFonts w:ascii="Times New Roman" w:hAnsi="Times New Roman" w:cs="Times New Roman"/>
          <w:sz w:val="28"/>
          <w:szCs w:val="28"/>
        </w:rPr>
        <w:t>изм</w:t>
      </w: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ерения;</w:t>
      </w:r>
    </w:p>
    <w:p w14:paraId="562AB26A" w14:textId="77777777" w:rsidR="00A12097" w:rsidRPr="00CF3AD9" w:rsidRDefault="00A12097" w:rsidP="00CF3AD9">
      <w:pPr>
        <w:pStyle w:val="a5"/>
        <w:numPr>
          <w:ilvl w:val="3"/>
          <w:numId w:val="5"/>
        </w:numPr>
        <w:spacing w:after="0" w:line="360" w:lineRule="auto"/>
        <w:ind w:left="180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объем;</w:t>
      </w:r>
    </w:p>
    <w:p w14:paraId="3F0B6CF1" w14:textId="77777777" w:rsidR="00A12097" w:rsidRPr="00CF3AD9" w:rsidRDefault="00A12097" w:rsidP="00CF3AD9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Объем НЗС (незавершенное строительство) на конец года;</w:t>
      </w:r>
    </w:p>
    <w:p w14:paraId="345F2AA0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Исполнитель (указываются либо собственные силы, либо подрядные организации).</w:t>
      </w:r>
    </w:p>
    <w:p w14:paraId="41F30422" w14:textId="77777777" w:rsidR="00A12097" w:rsidRPr="0081581F" w:rsidRDefault="00A12097" w:rsidP="0081581F">
      <w:pPr>
        <w:pStyle w:val="4"/>
      </w:pPr>
      <w:r w:rsidRPr="0081581F">
        <w:t xml:space="preserve">Внутренне согласование и утверждение Перспективной программы </w:t>
      </w:r>
      <w:proofErr w:type="spellStart"/>
      <w:r w:rsidRPr="0081581F">
        <w:t>ТПиР</w:t>
      </w:r>
      <w:proofErr w:type="spellEnd"/>
      <w:r w:rsidRPr="0081581F">
        <w:t xml:space="preserve"> и КР в ДАО</w:t>
      </w:r>
    </w:p>
    <w:p w14:paraId="22F2552F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Курирующие отделы дочерних организаций рассматривают свои объекты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45BAB4D4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 по объекту требуют корректировки в ДАО, после ввода замечаний к объекту программы сотрудник курирующего отдела переводит объект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>». После этого производится корректировка согласно замечаниям и после этого объект переводится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 ДАО».</w:t>
      </w:r>
    </w:p>
    <w:p w14:paraId="26B8112B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объекту корректны, сотрудник курирующего отдела ДАО ставит на объекте отметку о согласовании. Когда все визы на объекте собраны, статус объекта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«Согласование 1»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7E776487" w14:textId="77777777" w:rsidR="00A12097" w:rsidRPr="00CF3AD9" w:rsidRDefault="00A12097" w:rsidP="0081581F">
      <w:pPr>
        <w:pStyle w:val="4"/>
      </w:pPr>
      <w:r w:rsidRPr="00CF3AD9">
        <w:t xml:space="preserve">Согласование Перспективной программы </w:t>
      </w:r>
      <w:proofErr w:type="spellStart"/>
      <w:r w:rsidRPr="00CF3AD9">
        <w:t>ТПиР</w:t>
      </w:r>
      <w:proofErr w:type="spellEnd"/>
      <w:r w:rsidRPr="00CF3AD9">
        <w:t xml:space="preserve"> и КР курирующими подразделениями компании-владельца</w:t>
      </w:r>
    </w:p>
    <w:p w14:paraId="45587AF1" w14:textId="3ABB1C9C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Кур</w:t>
      </w:r>
      <w:r w:rsidR="001F2D95">
        <w:rPr>
          <w:rFonts w:ascii="Times New Roman" w:hAnsi="Times New Roman" w:cs="Times New Roman"/>
          <w:sz w:val="28"/>
          <w:szCs w:val="28"/>
        </w:rPr>
        <w:t>ирующие подразделения компании-владельца</w:t>
      </w:r>
      <w:r w:rsidRPr="00CF3AD9">
        <w:rPr>
          <w:rFonts w:ascii="Times New Roman" w:hAnsi="Times New Roman" w:cs="Times New Roman"/>
          <w:sz w:val="28"/>
          <w:szCs w:val="28"/>
        </w:rPr>
        <w:t xml:space="preserve"> рассматривают свои объекты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1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6E71389A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 по объекту требуют корректировки в ДАО после ввода замечаний к объекту программы, сотрудник курирующего подразделения компании-владельца переводит объект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08956FF9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объекту корректны, сотрудник курирующего подразделения компании-владельца ставит на объекте отметку о согласовании. После согласования объекта программы его статус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«Разработка 1»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67F55907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Далее в системе происходит автоматическая консолидация. Сотрудники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имеют доступ ко всем объектам программы. Сотрудник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для объектов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1</w:t>
      </w:r>
      <w:r w:rsidRPr="00CF3AD9">
        <w:rPr>
          <w:rFonts w:ascii="Times New Roman" w:hAnsi="Times New Roman" w:cs="Times New Roman"/>
          <w:sz w:val="28"/>
          <w:szCs w:val="28"/>
        </w:rPr>
        <w:t xml:space="preserve">» проводит экспертизу </w:t>
      </w:r>
      <w:r w:rsidRPr="00CF3AD9">
        <w:rPr>
          <w:rFonts w:ascii="Times New Roman" w:hAnsi="Times New Roman" w:cs="Times New Roman"/>
          <w:sz w:val="28"/>
          <w:szCs w:val="28"/>
        </w:rPr>
        <w:lastRenderedPageBreak/>
        <w:t>заполненных данных. В случае корректности данных проставляется отметка об экспертизе данных. Объект остается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1</w:t>
      </w:r>
      <w:r w:rsidRPr="00CF3AD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A655CE0" w14:textId="5A932CFB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Далее подразделения компании-владельца рассматривают свои объекты в статусе </w:t>
      </w:r>
      <w:r w:rsidRPr="00CF3AD9">
        <w:rPr>
          <w:rFonts w:ascii="Times New Roman" w:hAnsi="Times New Roman" w:cs="Times New Roman"/>
          <w:i/>
          <w:sz w:val="28"/>
          <w:szCs w:val="28"/>
        </w:rPr>
        <w:t xml:space="preserve">«Согласование 1». </w:t>
      </w: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объекту корректны, сотрудник курирующего подразделения проставляет на объекте отметку о согласовании. Когда все визы на объекте собраны, статус объекта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«Согласовано 1»</w:t>
      </w:r>
      <w:r w:rsidRPr="00CF3AD9">
        <w:rPr>
          <w:rFonts w:ascii="Times New Roman" w:hAnsi="Times New Roman" w:cs="Times New Roman"/>
          <w:sz w:val="28"/>
          <w:szCs w:val="28"/>
        </w:rPr>
        <w:t xml:space="preserve">. Если же данные по объекту требуют корректировки в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после ввода замечаний к объекту программы сотрудник курирующего подразделения переводит объект в статус «</w:t>
      </w:r>
      <w:r w:rsidR="001F2D95">
        <w:rPr>
          <w:rFonts w:ascii="Times New Roman" w:hAnsi="Times New Roman" w:cs="Times New Roman"/>
          <w:i/>
          <w:sz w:val="28"/>
          <w:szCs w:val="28"/>
        </w:rPr>
        <w:t>Разработка 1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2DA8D677" w14:textId="77777777" w:rsidR="00A12097" w:rsidRPr="0081581F" w:rsidRDefault="00A12097" w:rsidP="0081581F">
      <w:pPr>
        <w:pStyle w:val="4"/>
      </w:pPr>
      <w:r w:rsidRPr="0081581F">
        <w:t xml:space="preserve">Выгрузка Перспективной программы </w:t>
      </w:r>
      <w:proofErr w:type="spellStart"/>
      <w:r w:rsidRPr="0081581F">
        <w:t>ТПиР</w:t>
      </w:r>
      <w:proofErr w:type="spellEnd"/>
      <w:r w:rsidRPr="0081581F">
        <w:t xml:space="preserve"> и КР в MS </w:t>
      </w:r>
      <w:proofErr w:type="spellStart"/>
      <w:r w:rsidRPr="0081581F">
        <w:t>Excel</w:t>
      </w:r>
      <w:proofErr w:type="spellEnd"/>
    </w:p>
    <w:p w14:paraId="41386BF2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Ответственный сотрудник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выгружает планы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в файлы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для отправки в курирующий отдел компании-владельца.</w:t>
      </w:r>
    </w:p>
    <w:p w14:paraId="2C91FF27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Дополнительные требования:</w:t>
      </w:r>
    </w:p>
    <w:p w14:paraId="77F645A5" w14:textId="77777777" w:rsidR="00A12097" w:rsidRPr="00CF3AD9" w:rsidRDefault="00A12097" w:rsidP="00CF3AD9">
      <w:pPr>
        <w:pStyle w:val="a5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Выгрузку можно выполнять двумя способами </w:t>
      </w:r>
      <w:r w:rsidRPr="00CF3AD9">
        <w:rPr>
          <w:rFonts w:ascii="Times New Roman" w:hAnsi="Times New Roman" w:cs="Times New Roman"/>
          <w:sz w:val="28"/>
          <w:szCs w:val="28"/>
        </w:rPr>
        <w:noBreakHyphen/>
        <w:t xml:space="preserve"> со сменой статуса на 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CF3AD9">
        <w:rPr>
          <w:rFonts w:ascii="Times New Roman" w:hAnsi="Times New Roman" w:cs="Times New Roman"/>
          <w:sz w:val="28"/>
          <w:szCs w:val="28"/>
        </w:rPr>
        <w:t>» (где КП – курирующие подразделения), и без смены статуса. Выгрузка со сменой статуса на 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CF3AD9">
        <w:rPr>
          <w:rFonts w:ascii="Times New Roman" w:hAnsi="Times New Roman" w:cs="Times New Roman"/>
          <w:sz w:val="28"/>
          <w:szCs w:val="28"/>
        </w:rPr>
        <w:t xml:space="preserve">» разрешена только в том случае, если все объекты программы находятся в статусе </w:t>
      </w:r>
      <w:r w:rsidRPr="00CF3AD9">
        <w:rPr>
          <w:rFonts w:ascii="Times New Roman" w:hAnsi="Times New Roman" w:cs="Times New Roman"/>
          <w:i/>
          <w:sz w:val="28"/>
          <w:szCs w:val="28"/>
        </w:rPr>
        <w:t xml:space="preserve">«Согласовано 1» или </w:t>
      </w:r>
      <w:r w:rsidRPr="00CF3AD9">
        <w:rPr>
          <w:rFonts w:ascii="Times New Roman" w:hAnsi="Times New Roman" w:cs="Times New Roman"/>
          <w:sz w:val="28"/>
          <w:szCs w:val="28"/>
        </w:rPr>
        <w:t>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 КП</w:t>
      </w:r>
      <w:r w:rsidRPr="00CF3AD9">
        <w:rPr>
          <w:rFonts w:ascii="Times New Roman" w:hAnsi="Times New Roman" w:cs="Times New Roman"/>
          <w:sz w:val="28"/>
          <w:szCs w:val="28"/>
        </w:rPr>
        <w:t xml:space="preserve">». После выгрузки программы в первом случае все составляющие ее объекты должны автоматически перейти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 ТН»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3DDAB9E9" w14:textId="77777777" w:rsidR="00A12097" w:rsidRPr="00CF3AD9" w:rsidRDefault="00A12097" w:rsidP="00CF3AD9">
      <w:pPr>
        <w:pStyle w:val="a5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Также в Системе должен быть предусмотрен импорт планов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из файла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0B1AF9F0" w14:textId="77777777" w:rsidR="00A12097" w:rsidRPr="0081581F" w:rsidRDefault="00A12097" w:rsidP="0081581F">
      <w:pPr>
        <w:pStyle w:val="4"/>
      </w:pPr>
      <w:r w:rsidRPr="0081581F">
        <w:t xml:space="preserve">Согласование м утверждение Перспективной программы </w:t>
      </w:r>
      <w:proofErr w:type="spellStart"/>
      <w:r w:rsidRPr="0081581F">
        <w:t>ТПиР</w:t>
      </w:r>
      <w:proofErr w:type="spellEnd"/>
      <w:r w:rsidRPr="0081581F">
        <w:t xml:space="preserve"> и КР, внесение изменений</w:t>
      </w:r>
    </w:p>
    <w:p w14:paraId="24F31AF2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 процессе согласования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ответственный сотрудник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отражает в Системе замечания от курирующего подразделения компании-владельца вручную или автоматически:</w:t>
      </w:r>
    </w:p>
    <w:p w14:paraId="1D5D7694" w14:textId="77777777" w:rsidR="00A12097" w:rsidRPr="00CF3AD9" w:rsidRDefault="00A12097" w:rsidP="00CF3AD9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Вручную. Объекты программы, требующие изменения, необходимо перевести из статуса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 КП»</w:t>
      </w:r>
      <w:r w:rsidRPr="00CF3AD9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«Разработка 1»</w:t>
      </w:r>
      <w:r w:rsidRPr="00CF3AD9">
        <w:rPr>
          <w:rFonts w:ascii="Times New Roman" w:hAnsi="Times New Roman" w:cs="Times New Roman"/>
          <w:sz w:val="28"/>
          <w:szCs w:val="28"/>
        </w:rPr>
        <w:t xml:space="preserve">, после исправления перевести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 КП»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259ADC3E" w14:textId="77777777" w:rsidR="00A12097" w:rsidRPr="00CF3AD9" w:rsidRDefault="00A12097" w:rsidP="00CF3AD9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Автоматически. Импортировать в Систему измененную программу, поступившую от компании владельца. Статус автоматически установится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«Разработка 1»</w:t>
      </w:r>
      <w:r w:rsidRPr="00CF3AD9">
        <w:rPr>
          <w:rFonts w:ascii="Times New Roman" w:hAnsi="Times New Roman" w:cs="Times New Roman"/>
          <w:sz w:val="28"/>
          <w:szCs w:val="28"/>
        </w:rPr>
        <w:t xml:space="preserve">. Сотруднику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нужно перевести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 КП»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40FFED25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об утверждении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в компании-владельце ответственный сотрудник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переводит всю программу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«Утверждено КП»</w:t>
      </w:r>
      <w:r w:rsidRPr="00CF3AD9">
        <w:rPr>
          <w:rFonts w:ascii="Times New Roman" w:hAnsi="Times New Roman" w:cs="Times New Roman"/>
          <w:sz w:val="28"/>
          <w:szCs w:val="28"/>
        </w:rPr>
        <w:t xml:space="preserve">. В Системе должна быть возможность приложить к программе электронную копию сопроводительного письма. Дальнейшее изменение утвержденной перспективной программы в Системе невозможно (кроме владельца подразделения владельца программы). Допускаются корректировки. </w:t>
      </w:r>
    </w:p>
    <w:p w14:paraId="35398E3E" w14:textId="77777777" w:rsidR="00A12097" w:rsidRPr="00CF3AD9" w:rsidRDefault="00A12097" w:rsidP="00CF3AD9">
      <w:pPr>
        <w:spacing w:line="36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br w:type="page"/>
      </w:r>
    </w:p>
    <w:p w14:paraId="7C12A647" w14:textId="77777777" w:rsidR="00A12097" w:rsidRPr="0081581F" w:rsidRDefault="00A12097" w:rsidP="0081581F">
      <w:pPr>
        <w:pStyle w:val="2"/>
      </w:pPr>
      <w:bookmarkStart w:id="21" w:name="_Toc354915822"/>
      <w:bookmarkStart w:id="22" w:name="_Toc357690943"/>
      <w:r w:rsidRPr="0081581F">
        <w:lastRenderedPageBreak/>
        <w:t>Проектно-изыскательские работы</w:t>
      </w:r>
      <w:bookmarkEnd w:id="21"/>
      <w:bookmarkEnd w:id="22"/>
    </w:p>
    <w:p w14:paraId="7281F61D" w14:textId="77777777" w:rsidR="00A12097" w:rsidRPr="0081581F" w:rsidRDefault="00A12097" w:rsidP="0081581F">
      <w:pPr>
        <w:pStyle w:val="3"/>
      </w:pPr>
      <w:bookmarkStart w:id="23" w:name="_Toc357690944"/>
      <w:r w:rsidRPr="0081581F">
        <w:t>Объекты программ</w:t>
      </w:r>
      <w:bookmarkEnd w:id="23"/>
    </w:p>
    <w:p w14:paraId="7ECBAE58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должен быть создан и наполнен справочник физических объектов на основе основных средств, классифицированных по категориям:</w:t>
      </w:r>
    </w:p>
    <w:p w14:paraId="66EC50E4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ЛПДС (линейная производственно-диспетчерская станция);</w:t>
      </w:r>
    </w:p>
    <w:p w14:paraId="12E81C76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Узлы пуска и приема;</w:t>
      </w:r>
    </w:p>
    <w:p w14:paraId="6D98A857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Камеры приема СОД (средства очистки и диагностики);</w:t>
      </w:r>
    </w:p>
    <w:p w14:paraId="147F0AC4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Линейная часть;</w:t>
      </w:r>
    </w:p>
    <w:p w14:paraId="68CCD01A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Подводные переходы;</w:t>
      </w:r>
    </w:p>
    <w:p w14:paraId="1458598D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Резервуары;</w:t>
      </w:r>
    </w:p>
    <w:p w14:paraId="1C70437A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Оборудование резервуаров;</w:t>
      </w:r>
    </w:p>
    <w:p w14:paraId="19D95D37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Энергетическое оборудование;</w:t>
      </w:r>
    </w:p>
    <w:p w14:paraId="42D9BBCE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Насосы;</w:t>
      </w:r>
    </w:p>
    <w:p w14:paraId="3606A9D9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Запорная арматура и обратные затворы;</w:t>
      </w:r>
    </w:p>
    <w:p w14:paraId="38AEC5C5" w14:textId="77777777" w:rsidR="00A12097" w:rsidRPr="00CF3AD9" w:rsidRDefault="00A12097" w:rsidP="00CF3AD9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Прочие сооружения и оборудование.</w:t>
      </w:r>
    </w:p>
    <w:p w14:paraId="23E5EB8A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Объекты справочника должны создаваться и настраиваться ответственными сотрудниками ДАО. Справочник физических объектов должен иметь иерархическую структуру. Физический объект может быть связан только с одним ДАО.</w:t>
      </w:r>
    </w:p>
    <w:p w14:paraId="4689BFDC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Для каждой категории физических объектов в Системе должен быть определен перечень допустимых видов работ.</w:t>
      </w:r>
    </w:p>
    <w:p w14:paraId="2D9233A3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Для физического объекта должен быть определен статус эксплуатации, принимающий одно из значений:</w:t>
      </w:r>
    </w:p>
    <w:p w14:paraId="5CD3D073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Разработка;</w:t>
      </w:r>
    </w:p>
    <w:p w14:paraId="44F0BC9F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Эксплуатация;</w:t>
      </w:r>
    </w:p>
    <w:p w14:paraId="6280E85E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Приостановлен;</w:t>
      </w:r>
    </w:p>
    <w:p w14:paraId="065F385E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Консервация;</w:t>
      </w:r>
    </w:p>
    <w:p w14:paraId="0E0215F0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Выведен из эксплуатации.</w:t>
      </w:r>
    </w:p>
    <w:p w14:paraId="01105CFA" w14:textId="77777777" w:rsidR="00A12097" w:rsidRPr="00CF3AD9" w:rsidRDefault="00A12097" w:rsidP="00CF3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Также в  Системе для унификации создания объектов программ должен быть реализован справочник видов строительства (признак объекта программы):</w:t>
      </w:r>
    </w:p>
    <w:p w14:paraId="6BCB8C8E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Строительство;</w:t>
      </w:r>
    </w:p>
    <w:p w14:paraId="7ADC0417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Реконструкция;</w:t>
      </w:r>
    </w:p>
    <w:p w14:paraId="6595F04C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Капитальный ремонт;</w:t>
      </w:r>
    </w:p>
    <w:p w14:paraId="44307CE2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Техническое перевооружение и расширение;</w:t>
      </w:r>
    </w:p>
    <w:p w14:paraId="1333CBD0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Консервация;</w:t>
      </w:r>
    </w:p>
    <w:p w14:paraId="451E98A5" w14:textId="77777777" w:rsidR="00A12097" w:rsidRPr="00CF3AD9" w:rsidRDefault="00A12097" w:rsidP="00CF3AD9">
      <w:pPr>
        <w:pStyle w:val="a5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Ликвидация (демонтаж).</w:t>
      </w:r>
    </w:p>
    <w:p w14:paraId="41D2C09E" w14:textId="77777777" w:rsidR="00A12097" w:rsidRPr="00CF3AD9" w:rsidRDefault="00A12097" w:rsidP="00CF3A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Сотрудники дочерней организации должны иметь возможность создавать в Системе объекты, которые войдут в проект Перспективной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4D343C99" w14:textId="77777777" w:rsidR="00A12097" w:rsidRPr="0081581F" w:rsidRDefault="00A12097" w:rsidP="0081581F">
      <w:pPr>
        <w:pStyle w:val="3"/>
      </w:pPr>
      <w:bookmarkStart w:id="24" w:name="_Toc357690945"/>
      <w:r w:rsidRPr="0081581F">
        <w:t>Формирование плана ПИР (проектно-изыскательские работы)</w:t>
      </w:r>
      <w:bookmarkEnd w:id="24"/>
    </w:p>
    <w:p w14:paraId="68059332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Система должна предоставлять возможность хранения проекта Плана ПИР, а также сообщать о приближении и наступлении регламентных сроков представления проекта Плана ПИР на согласование и утверждения в курирующем подразделении компании-владельца.</w:t>
      </w:r>
    </w:p>
    <w:p w14:paraId="38ECC84C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Бизнес-процесс формирования Плана ПИР в разрезе используемых программных продуктов, в которых формируются, обрабатываются и хранятся документы, схематически представлен на следующей диаграмме.</w:t>
      </w:r>
    </w:p>
    <w:p w14:paraId="6ECCCAFF" w14:textId="3195A116" w:rsidR="00A12097" w:rsidRPr="00CF3AD9" w:rsidRDefault="006B71AF" w:rsidP="00CF3AD9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6E8A241" wp14:editId="05A89AB0">
            <wp:extent cx="5939790" cy="3128858"/>
            <wp:effectExtent l="0" t="0" r="3810" b="0"/>
            <wp:docPr id="11" name="Рисунок 11" descr="C:\Users\home\Desktop\ПРАКТИКА\рис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ПРАКТИКА\рис4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2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8C1A" w14:textId="77777777" w:rsidR="00A12097" w:rsidRPr="00CF3AD9" w:rsidRDefault="006B2EB2" w:rsidP="00CF3A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Рис.4</w:t>
      </w:r>
      <w:r w:rsidR="00A12097" w:rsidRPr="00CF3AD9">
        <w:rPr>
          <w:rFonts w:ascii="Times New Roman" w:hAnsi="Times New Roman" w:cs="Times New Roman"/>
          <w:i/>
          <w:sz w:val="28"/>
          <w:szCs w:val="28"/>
        </w:rPr>
        <w:t>. Формирование, согласование и утверждение Плана ПИР</w:t>
      </w:r>
    </w:p>
    <w:p w14:paraId="7ACF97D6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0900D725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Утвержденная Перспективная программа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(объекты ДАО);</w:t>
      </w:r>
    </w:p>
    <w:p w14:paraId="004A5739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Целевая программа (объекты ДАО);</w:t>
      </w:r>
    </w:p>
    <w:p w14:paraId="3F00E2B3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Незавершенная строительством проектная документация ДАО;</w:t>
      </w:r>
    </w:p>
    <w:p w14:paraId="2005C153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Дефектная ведомость (объекты оперативно попадают в план по результатам проведенной диагностики).</w:t>
      </w:r>
    </w:p>
    <w:p w14:paraId="17D65C48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159EE27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 ПИР (объекты ДАО);</w:t>
      </w:r>
    </w:p>
    <w:p w14:paraId="0B61C9F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 ПИР = сводный План ПИР по всем ДАО;</w:t>
      </w:r>
    </w:p>
    <w:p w14:paraId="418CE19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Сводный план ПИР.</w:t>
      </w:r>
    </w:p>
    <w:p w14:paraId="54B6484C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Этапы жизненного цикла:</w:t>
      </w:r>
    </w:p>
    <w:p w14:paraId="70007688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Формирование и согласование в ДАО;</w:t>
      </w:r>
    </w:p>
    <w:p w14:paraId="5CD020F6" w14:textId="1B56B571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Согласование Плана ПИР ДАО с</w:t>
      </w:r>
      <w:r w:rsidR="001F2D95">
        <w:rPr>
          <w:rFonts w:ascii="Times New Roman" w:hAnsi="Times New Roman" w:cs="Times New Roman"/>
          <w:sz w:val="28"/>
          <w:szCs w:val="28"/>
        </w:rPr>
        <w:t xml:space="preserve"> курирующими подразделениями компании-владельца</w:t>
      </w:r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378D6A64" w14:textId="77777777" w:rsidR="00A12097" w:rsidRPr="00CF3AD9" w:rsidRDefault="00A12097" w:rsidP="00CF3AD9">
      <w:pPr>
        <w:pStyle w:val="a5"/>
        <w:numPr>
          <w:ilvl w:val="0"/>
          <w:numId w:val="3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Согласование Плана ПИР с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(отдел разработки и экспертизы проектно-сметной компании-владельца)  и курирующими подразделениями компании-владельца;</w:t>
      </w:r>
    </w:p>
    <w:p w14:paraId="47373CD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Утверждение в курирующем подразделении компании-владельца;</w:t>
      </w:r>
    </w:p>
    <w:p w14:paraId="2D250A80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Утвержден.</w:t>
      </w:r>
    </w:p>
    <w:p w14:paraId="01108B8C" w14:textId="77777777" w:rsidR="00A12097" w:rsidRPr="0081581F" w:rsidRDefault="00A12097" w:rsidP="0081581F">
      <w:pPr>
        <w:pStyle w:val="4"/>
      </w:pPr>
      <w:r w:rsidRPr="0081581F">
        <w:t>Формирование плана ПИР по объектам ДАО</w:t>
      </w:r>
    </w:p>
    <w:p w14:paraId="72C6326D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Дочернее общество должно формировать в Системе проект Плана ПИР на год. </w:t>
      </w:r>
    </w:p>
    <w:p w14:paraId="3889851F" w14:textId="77777777" w:rsidR="00A12097" w:rsidRPr="00CF3AD9" w:rsidRDefault="00A12097" w:rsidP="00CF3AD9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Формирование Плана ПИР</w:t>
      </w:r>
      <w:r w:rsidRPr="00CF3AD9">
        <w:rPr>
          <w:rFonts w:ascii="Times New Roman" w:hAnsi="Times New Roman" w:cs="Times New Roman"/>
          <w:sz w:val="28"/>
          <w:szCs w:val="28"/>
        </w:rPr>
        <w:t xml:space="preserve">. Дочернее общество должно формировать в Системе проект Плана ПИР на год. Структура разделов Плана ПИР и объекты внутри них должны повторять Перспективную программу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того же года планирования. При формировании Плана ПИР в ДАО соответствующие разделы Плана ПИР автоматически наполняются объектами программы, у которых признак «Обеспеченность документацией» не равен «Не требуется». Далее данные Плана ПИР могут изменяться вручную.</w:t>
      </w:r>
    </w:p>
    <w:p w14:paraId="0EC4CF8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Импорт информации о физическом объеме, стоимости и сроках работ в объекты Плана ПИР должен происходить автоматически из утвержденного Перспективного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2F594827" w14:textId="77777777" w:rsidR="00A12097" w:rsidRPr="00CF3AD9" w:rsidRDefault="00A12097" w:rsidP="00CF3AD9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 xml:space="preserve">Наполнение раздела ПИР будущих лет Перспективной программы </w:t>
      </w:r>
      <w:proofErr w:type="spellStart"/>
      <w:r w:rsidRPr="00CF3AD9">
        <w:rPr>
          <w:rFonts w:ascii="Times New Roman" w:hAnsi="Times New Roman" w:cs="Times New Roman"/>
          <w:i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i/>
          <w:sz w:val="28"/>
          <w:szCs w:val="28"/>
        </w:rPr>
        <w:t xml:space="preserve"> и КР</w:t>
      </w:r>
      <w:r w:rsidRPr="00CF3AD9">
        <w:rPr>
          <w:rFonts w:ascii="Times New Roman" w:hAnsi="Times New Roman" w:cs="Times New Roman"/>
          <w:sz w:val="28"/>
          <w:szCs w:val="28"/>
        </w:rPr>
        <w:t xml:space="preserve">. После создания Плана ПИР автоматически его данными должны наполняться Перспективные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тех лет, которые попадают в период между датами: «Дата выдачи проекта ЗП» и «Дата утверждения ПД в производство работ» (столбцы Плана ПИР). </w:t>
      </w:r>
    </w:p>
    <w:p w14:paraId="0F31D42A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Импорт информации о физическом объеме, стоимости и сроках работ в объекты Перспективного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КР) должен происходить автоматически из Плана ПИР.</w:t>
      </w:r>
    </w:p>
    <w:p w14:paraId="05A51A7D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При выгрузке перспективной и годовой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раздел «ПИР будущих лет» должен отражаться одной строкой с общей суммой ПИР. Детализация разделов должна использоваться внутри компании-владельца и не является регламентной. Корректировка суммы раздела «ПИР будущих лет» планов программы должна выполняться один раз в конце года по фактическим данным.</w:t>
      </w:r>
    </w:p>
    <w:p w14:paraId="29F5EEF9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выполнение ПИР запланировано более чем на один год, ПИР включается в нужное количество годовых программ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КР. Оценочное распределение стоимости ПИР по месяцам программы должно выполняться автоматически пропорционально длительности интервалов внутри лет программы, после чего может корректироваться вручную.</w:t>
      </w:r>
    </w:p>
    <w:p w14:paraId="5ADD9DD2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При формировании плана ПИР Система должна проводить анализ объектов незавершенного строительства по типу объекта и по географическому признаку и уведомлять пользователя о наличии аналогов по одному или нескольким признакам.</w:t>
      </w:r>
    </w:p>
    <w:p w14:paraId="02FC798E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При создании Плана ПИР сотрудник ДАО заполняет обязательные плановые данные объектов Плана ПИР по объектам своего ДАО:</w:t>
      </w:r>
    </w:p>
    <w:p w14:paraId="2ACFDE28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ДАО (заполняется автоматически из настроек пользователя);</w:t>
      </w:r>
    </w:p>
    <w:p w14:paraId="038A6666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плана (автоматически заполняется План ПИР);</w:t>
      </w:r>
    </w:p>
    <w:p w14:paraId="6F87149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Год плана ПИР (заполняется автоматически из объекта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КР);</w:t>
      </w:r>
    </w:p>
    <w:p w14:paraId="2C2D03C0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Наименование раздела плана (проставляется из объекта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КР);</w:t>
      </w:r>
    </w:p>
    <w:p w14:paraId="55F5A701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Номер объекта плана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(автоматически при копировании или вручную);</w:t>
      </w:r>
    </w:p>
    <w:p w14:paraId="4C14AB6D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объекта (автоматически заполняется из данных объекта);</w:t>
      </w:r>
    </w:p>
    <w:p w14:paraId="50015B2D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Физический объем работ (автоматически заполняется из данных объекта);</w:t>
      </w:r>
    </w:p>
    <w:p w14:paraId="5F139A5F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Единица измерения (автоматически заполняется из данных объекта);</w:t>
      </w:r>
    </w:p>
    <w:p w14:paraId="0E16243A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Разработчик ПД (проектно-сметная и рабочая документация);</w:t>
      </w:r>
    </w:p>
    <w:p w14:paraId="02788643" w14:textId="77777777" w:rsidR="00A12097" w:rsidRPr="00CF3AD9" w:rsidRDefault="00A1209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Дата согласования ЗП (задание на проектирование) в компании-владельце. Заполняется автоматически.</w:t>
      </w:r>
    </w:p>
    <w:p w14:paraId="64C36CDD" w14:textId="77777777" w:rsidR="00A12097" w:rsidRPr="0081581F" w:rsidRDefault="00A12097" w:rsidP="0081581F">
      <w:pPr>
        <w:pStyle w:val="4"/>
      </w:pPr>
      <w:r w:rsidRPr="0081581F">
        <w:t>Внутреннее согласование и утверждение Плана ПИР в объектах ДАО</w:t>
      </w:r>
    </w:p>
    <w:p w14:paraId="383440CA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Курирующие отделы ДАО рассматривают свои объекты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47A66272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 по объекту требуют корректировки в ДАО, после ввода замечаний к объекту программы сотрудник курирующего отдела переводит объект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>». После внесения изменений сотрудником ДАО объект переводится в статус «Согласование 1».</w:t>
      </w:r>
    </w:p>
    <w:p w14:paraId="551B79D1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объекту корректны, сотрудник курирующего отдела ДАО ставит на объекте отметку о согласовании. Когда все визы курирующих отделов на объекте собраны, статус объекта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«Согласование 1»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1A1D2EEE" w14:textId="77777777" w:rsidR="00A12097" w:rsidRPr="0081581F" w:rsidRDefault="00A12097" w:rsidP="0081581F">
      <w:pPr>
        <w:pStyle w:val="4"/>
      </w:pPr>
      <w:r w:rsidRPr="0081581F">
        <w:t>Консолидация планов ПИР ДАО</w:t>
      </w:r>
    </w:p>
    <w:p w14:paraId="6C9E186E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Консолидация в Системе выполняется автоматически. Сотрудники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имеют доступ ко всем объектам Плана ПИР.</w:t>
      </w:r>
    </w:p>
    <w:p w14:paraId="081C281B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для объектов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 1</w:t>
      </w:r>
      <w:r w:rsidRPr="00CF3AD9">
        <w:rPr>
          <w:rFonts w:ascii="Times New Roman" w:hAnsi="Times New Roman" w:cs="Times New Roman"/>
          <w:sz w:val="28"/>
          <w:szCs w:val="28"/>
        </w:rPr>
        <w:t>» проводит экспертизу заполненных данных.</w:t>
      </w:r>
    </w:p>
    <w:p w14:paraId="3B3B35E7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Если данные по объекту корректны, сотрудник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проставляет на объекте отметку об экспертизе данных. Объект остается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1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698FAB31" w14:textId="77777777" w:rsidR="00A12097" w:rsidRPr="0081581F" w:rsidRDefault="00A12097" w:rsidP="0081581F">
      <w:pPr>
        <w:pStyle w:val="4"/>
      </w:pPr>
      <w:r w:rsidRPr="0081581F">
        <w:t xml:space="preserve">Выгрузка плана ПИР в MS </w:t>
      </w:r>
      <w:proofErr w:type="spellStart"/>
      <w:r w:rsidRPr="0081581F">
        <w:t>Excel</w:t>
      </w:r>
      <w:proofErr w:type="spellEnd"/>
    </w:p>
    <w:p w14:paraId="47A7738E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После того как получены визы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на всех объектах Плана ПИР, ответственный сотрудник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выгружает План ПИР в файл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регламентной формы.</w:t>
      </w:r>
    </w:p>
    <w:p w14:paraId="7E08F8FB" w14:textId="77777777" w:rsidR="00A12097" w:rsidRPr="00CF3AD9" w:rsidRDefault="00A1209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Дополнительные требования:</w:t>
      </w:r>
    </w:p>
    <w:p w14:paraId="3944B2B0" w14:textId="77777777" w:rsidR="00A12097" w:rsidRPr="00CF3AD9" w:rsidRDefault="00A12097" w:rsidP="00CF3AD9">
      <w:pPr>
        <w:pStyle w:val="a5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Выгрузку можно выполнять как «чистовую» </w:t>
      </w:r>
      <w:r w:rsidRPr="00CF3AD9">
        <w:rPr>
          <w:rFonts w:ascii="Times New Roman" w:hAnsi="Times New Roman" w:cs="Times New Roman"/>
          <w:sz w:val="28"/>
          <w:szCs w:val="28"/>
        </w:rPr>
        <w:noBreakHyphen/>
        <w:t xml:space="preserve"> со сменой статуса на 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CF3AD9">
        <w:rPr>
          <w:rFonts w:ascii="Times New Roman" w:hAnsi="Times New Roman" w:cs="Times New Roman"/>
          <w:sz w:val="28"/>
          <w:szCs w:val="28"/>
        </w:rPr>
        <w:t xml:space="preserve">», так и «черновую» </w:t>
      </w:r>
      <w:r w:rsidRPr="00CF3AD9">
        <w:rPr>
          <w:rFonts w:ascii="Times New Roman" w:hAnsi="Times New Roman" w:cs="Times New Roman"/>
          <w:sz w:val="28"/>
          <w:szCs w:val="28"/>
        </w:rPr>
        <w:noBreakHyphen/>
        <w:t xml:space="preserve"> без смены статуса.</w:t>
      </w:r>
    </w:p>
    <w:p w14:paraId="1B87ED5F" w14:textId="77777777" w:rsidR="00A12097" w:rsidRPr="00CF3AD9" w:rsidRDefault="00A12097" w:rsidP="00CF3AD9">
      <w:pPr>
        <w:pStyle w:val="a5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Выгрузка со сменой статуса на 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CF3AD9">
        <w:rPr>
          <w:rFonts w:ascii="Times New Roman" w:hAnsi="Times New Roman" w:cs="Times New Roman"/>
          <w:sz w:val="28"/>
          <w:szCs w:val="28"/>
        </w:rPr>
        <w:t xml:space="preserve">» разрешена только в том случае, если все объекты Плана ПИР находятся в статусе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«Согласовано КП»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48AA0A69" w14:textId="77777777" w:rsidR="00A12097" w:rsidRPr="00CF3AD9" w:rsidRDefault="00A12097" w:rsidP="00CF3AD9">
      <w:pPr>
        <w:pStyle w:val="a5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После «чистовой» выгрузки Плана ПИР все составляющие его объекты должны автоматически перейти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 КП»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3E5E4120" w14:textId="77777777" w:rsidR="00A12097" w:rsidRDefault="00A12097" w:rsidP="0081581F">
      <w:pPr>
        <w:pStyle w:val="3"/>
      </w:pPr>
      <w:bookmarkStart w:id="25" w:name="_Toc357690946"/>
      <w:r w:rsidRPr="0081581F">
        <w:t>Задание на проектирование</w:t>
      </w:r>
      <w:bookmarkEnd w:id="25"/>
    </w:p>
    <w:p w14:paraId="40F54071" w14:textId="77777777" w:rsidR="0081581F" w:rsidRPr="0081581F" w:rsidRDefault="0081581F" w:rsidP="0081581F">
      <w:pPr>
        <w:pStyle w:val="4"/>
      </w:pPr>
      <w:r>
        <w:t>Задание на</w:t>
      </w:r>
      <w:r w:rsidR="00817BF5">
        <w:t xml:space="preserve"> </w:t>
      </w:r>
      <w:r>
        <w:t>прое</w:t>
      </w:r>
      <w:r w:rsidR="00817BF5">
        <w:t>к</w:t>
      </w:r>
      <w:r>
        <w:t>тирование</w:t>
      </w:r>
    </w:p>
    <w:p w14:paraId="1BB60466" w14:textId="77777777" w:rsidR="00A12097" w:rsidRPr="00CF3AD9" w:rsidRDefault="00A12097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должна быть возможность просмотра всех заданий на проектирование текущего Плана ПИР, а также всех ЗП, разработанных в предыдущие годы. Если ЗП разрабатывалось до начала использования Системы, должна быть возможность занести информацию о нем в Систему, включая ссылки на электронные копии документации, Лист согласования и письмо о согласовании, и просматривать ее впоследствии.</w:t>
      </w:r>
    </w:p>
    <w:p w14:paraId="30D36C43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должна быть возможность хранения и просмотра проектной документации ДАО.</w:t>
      </w:r>
    </w:p>
    <w:p w14:paraId="39ED0A73" w14:textId="77777777" w:rsidR="00A12097" w:rsidRPr="00CF3AD9" w:rsidRDefault="00A12097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должны быть реализованы следующие требования к заданию на проектирование:</w:t>
      </w:r>
    </w:p>
    <w:p w14:paraId="55B6BBE3" w14:textId="77777777" w:rsidR="00A12097" w:rsidRPr="00CF3AD9" w:rsidRDefault="00A12097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карточки задания на проектирование в привязке к объектам планов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КР (и Плана ПИР) с возможностью наполнения ее необходимыми данными;</w:t>
      </w:r>
    </w:p>
    <w:p w14:paraId="5E52D2B2" w14:textId="77777777" w:rsidR="00A12097" w:rsidRPr="00CF3AD9" w:rsidRDefault="00A12097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Автоматическое формирование регистрационного номера ЗП в соответствии с указанными требованиями;</w:t>
      </w:r>
    </w:p>
    <w:p w14:paraId="2A69F1B3" w14:textId="77777777" w:rsidR="00852BCD" w:rsidRPr="00CF3AD9" w:rsidRDefault="00A12097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После согласования и утверждения с ЗП у сотрудника ДАО появляется возможность импорта в СКИП электронной копии подписанного ЗП.</w:t>
      </w:r>
    </w:p>
    <w:p w14:paraId="3D6A1D3F" w14:textId="77777777" w:rsidR="005668A6" w:rsidRPr="00CF3AD9" w:rsidRDefault="005668A6" w:rsidP="00CF3A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Требования к заполнению карточки ЗП:</w:t>
      </w:r>
    </w:p>
    <w:p w14:paraId="2AF0BCB9" w14:textId="77777777" w:rsidR="005668A6" w:rsidRPr="00CF3AD9" w:rsidRDefault="005668A6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Поля карточки должны включать регламентные разделы ЗП и могут заполняться одним из способов:</w:t>
      </w:r>
    </w:p>
    <w:p w14:paraId="7084DFF1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Автоматически. Заполняются из данных объекта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при создании карточки ЗП в привязке к объекту программы. Примеры полей:</w:t>
      </w:r>
    </w:p>
    <w:p w14:paraId="34901F7B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Наименование объекта (из объекта Плана ПИР);</w:t>
      </w:r>
    </w:p>
    <w:p w14:paraId="18148023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Основание для проектирования;</w:t>
      </w:r>
    </w:p>
    <w:p w14:paraId="65847902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Заказчик;</w:t>
      </w:r>
    </w:p>
    <w:p w14:paraId="262327B5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Разработчик проектной 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F3AD9">
        <w:rPr>
          <w:rFonts w:ascii="Times New Roman" w:hAnsi="Times New Roman" w:cs="Times New Roman"/>
          <w:sz w:val="28"/>
          <w:szCs w:val="28"/>
        </w:rPr>
        <w:t>рабочей документации</w:t>
      </w:r>
      <w:r w:rsidRPr="00CF3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F3AD9">
        <w:rPr>
          <w:rFonts w:ascii="Times New Roman" w:hAnsi="Times New Roman" w:cs="Times New Roman"/>
          <w:sz w:val="28"/>
          <w:szCs w:val="28"/>
        </w:rPr>
        <w:t>;</w:t>
      </w:r>
    </w:p>
    <w:p w14:paraId="2DB70666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Вид строительства;</w:t>
      </w:r>
    </w:p>
    <w:p w14:paraId="617D4102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Потребность в инженерном исследовании и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предпроектном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обследовании;</w:t>
      </w:r>
    </w:p>
    <w:p w14:paraId="1D33CE48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Создается пустым и заполняется вручную:</w:t>
      </w:r>
    </w:p>
    <w:p w14:paraId="677D70DA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объекта проектирования;</w:t>
      </w:r>
    </w:p>
    <w:p w14:paraId="525F4D16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Остальные поля при создании карточки ЗП должны быть пустыми и заполняться ответственным сотрудником ДАО из списка по следующим правилам:</w:t>
      </w:r>
    </w:p>
    <w:p w14:paraId="2D1D226E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 пользователя должна быть возможность выбора значений полей из списка, предлагаемого Системой, из так называемой БЗ (базы знаний)по созданию ЗП.</w:t>
      </w:r>
    </w:p>
    <w:p w14:paraId="51BE9CD8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Для каждого раздела ЗП в Системе должна быть возможность хранения списка стандартных вариантов заполнения.</w:t>
      </w:r>
    </w:p>
    <w:p w14:paraId="1893DDDE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После выбора значения из списка БЗ оно должно подставиться в соответствующий раздел ЗП.</w:t>
      </w:r>
    </w:p>
    <w:p w14:paraId="7BB3477D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 сотрудника ДАО должна быть возможность редактирования значения раздела ЗП, заполненного значением из списка БЗ.</w:t>
      </w:r>
    </w:p>
    <w:p w14:paraId="27CA8F4E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После утверждения ЗП значение раздела может быть внесено в БЗ администратором.</w:t>
      </w:r>
    </w:p>
    <w:p w14:paraId="20E877C8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Администрированием списка должен заниматься ответственный сотрудник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который по запросу пользователей либо в заранее определенные сроки может добавлять/изменять/удалять данные базы знаний.</w:t>
      </w:r>
    </w:p>
    <w:p w14:paraId="11480256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Создаваемые списки стандартных значений должны привязываться к:</w:t>
      </w:r>
    </w:p>
    <w:p w14:paraId="128E4615" w14:textId="77777777" w:rsidR="005668A6" w:rsidRPr="00CF3AD9" w:rsidRDefault="005668A6" w:rsidP="00CF3AD9">
      <w:pPr>
        <w:pStyle w:val="a5"/>
        <w:numPr>
          <w:ilvl w:val="3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Разделу ЗП;</w:t>
      </w:r>
    </w:p>
    <w:p w14:paraId="772346E0" w14:textId="77777777" w:rsidR="005668A6" w:rsidRPr="00CF3AD9" w:rsidRDefault="005668A6" w:rsidP="00CF3AD9">
      <w:pPr>
        <w:pStyle w:val="a5"/>
        <w:numPr>
          <w:ilvl w:val="3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Разделу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КР;</w:t>
      </w:r>
    </w:p>
    <w:p w14:paraId="1F6308DF" w14:textId="77777777" w:rsidR="005668A6" w:rsidRPr="00CF3AD9" w:rsidRDefault="005668A6" w:rsidP="00CF3AD9">
      <w:pPr>
        <w:pStyle w:val="a5"/>
        <w:numPr>
          <w:ilvl w:val="3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Виду строительства;</w:t>
      </w:r>
    </w:p>
    <w:p w14:paraId="3558127A" w14:textId="77777777" w:rsidR="005668A6" w:rsidRPr="00CF3AD9" w:rsidRDefault="005668A6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Шаблон задания на проектирование должен импортироваться из файла формата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храниться в Системе в следующей комплектации:</w:t>
      </w:r>
    </w:p>
    <w:p w14:paraId="0EC9A665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Форма титульного листа задания на проектирование;</w:t>
      </w:r>
    </w:p>
    <w:p w14:paraId="69011C86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Форма состава задания на проектирование;</w:t>
      </w:r>
    </w:p>
    <w:p w14:paraId="6AB0247B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Форма задания на проектирование;</w:t>
      </w:r>
    </w:p>
    <w:p w14:paraId="027480CB" w14:textId="77777777" w:rsidR="005668A6" w:rsidRPr="00CF3AD9" w:rsidRDefault="005668A6" w:rsidP="00CF3AD9">
      <w:pPr>
        <w:pStyle w:val="a5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Форма перечня исходных документов, представляемых заказчиком к заданию на проектирование в момент его согласования в зависимости от вида строительства:</w:t>
      </w:r>
    </w:p>
    <w:p w14:paraId="4A7D93C2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Строительство;</w:t>
      </w:r>
    </w:p>
    <w:p w14:paraId="4E9A532B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Реконструкция;</w:t>
      </w:r>
    </w:p>
    <w:p w14:paraId="1175735D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Капитальный ремонт;</w:t>
      </w:r>
    </w:p>
    <w:p w14:paraId="61D768FC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Техническое перевооружение и расширение;</w:t>
      </w:r>
    </w:p>
    <w:p w14:paraId="1FE38036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Консервация;</w:t>
      </w:r>
    </w:p>
    <w:p w14:paraId="75BA6A56" w14:textId="77777777" w:rsidR="005668A6" w:rsidRPr="00CF3AD9" w:rsidRDefault="005668A6" w:rsidP="00CF3AD9">
      <w:pPr>
        <w:pStyle w:val="a5"/>
        <w:numPr>
          <w:ilvl w:val="2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Ликвидация (демонтаж);</w:t>
      </w:r>
    </w:p>
    <w:p w14:paraId="0B8E5377" w14:textId="77777777" w:rsidR="00543D76" w:rsidRPr="00CF3AD9" w:rsidRDefault="00543D76" w:rsidP="00CF3AD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Шаблон задания на проектирование должен наполняться данными из карточки и выгружаться в файл формата MS 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:</w:t>
      </w:r>
    </w:p>
    <w:p w14:paraId="6E24B732" w14:textId="77777777" w:rsidR="00A12097" w:rsidRPr="0081581F" w:rsidRDefault="009F62C0" w:rsidP="0081581F">
      <w:pPr>
        <w:pStyle w:val="4"/>
      </w:pPr>
      <w:r w:rsidRPr="0081581F">
        <w:t>Экспертиза ЗП</w:t>
      </w:r>
    </w:p>
    <w:p w14:paraId="1194F77F" w14:textId="77777777" w:rsidR="009F62C0" w:rsidRPr="00CF3AD9" w:rsidRDefault="009F62C0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процессе согласования ЗП получение внутренней и внешней экспертной оценки должно фиксироваться в Системе. В единой форме должны содержаться следующие данные об экспертизе ЗП:</w:t>
      </w:r>
    </w:p>
    <w:p w14:paraId="1AE78035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Номер раздела ЗП (или ЗП в целом);</w:t>
      </w:r>
    </w:p>
    <w:p w14:paraId="3E2E2627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Тип экспертизы (внутренняя, внешняя);</w:t>
      </w:r>
    </w:p>
    <w:p w14:paraId="0B7A8927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Вид экспертизы:</w:t>
      </w:r>
    </w:p>
    <w:p w14:paraId="76EC4E9E" w14:textId="77777777" w:rsidR="009F62C0" w:rsidRPr="00CF3AD9" w:rsidRDefault="009F62C0" w:rsidP="00CF3AD9">
      <w:pPr>
        <w:pStyle w:val="a5"/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Внутренняя:</w:t>
      </w:r>
    </w:p>
    <w:p w14:paraId="6290FF1A" w14:textId="77777777" w:rsidR="009F62C0" w:rsidRPr="00CF3AD9" w:rsidRDefault="009F62C0" w:rsidP="00CF3AD9">
      <w:pPr>
        <w:pStyle w:val="a5"/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Экспертиза структурным подразделением;</w:t>
      </w:r>
    </w:p>
    <w:p w14:paraId="6F978473" w14:textId="77777777" w:rsidR="009F62C0" w:rsidRPr="00CF3AD9" w:rsidRDefault="009F62C0" w:rsidP="00CF3AD9">
      <w:pPr>
        <w:pStyle w:val="a5"/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Рассмотрение НТС (научно-технический совет компании-владельца);</w:t>
      </w:r>
    </w:p>
    <w:p w14:paraId="22C12139" w14:textId="77777777" w:rsidR="009F62C0" w:rsidRPr="00CF3AD9" w:rsidRDefault="009F62C0" w:rsidP="00CF3AD9">
      <w:pPr>
        <w:pStyle w:val="a5"/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Внешняя:</w:t>
      </w:r>
    </w:p>
    <w:p w14:paraId="66243B7B" w14:textId="77777777" w:rsidR="009F62C0" w:rsidRPr="00CF3AD9" w:rsidRDefault="009F62C0" w:rsidP="00CF3AD9">
      <w:pPr>
        <w:pStyle w:val="a5"/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Экспертиза компании-партнера;</w:t>
      </w:r>
    </w:p>
    <w:p w14:paraId="170ACB3B" w14:textId="77777777" w:rsidR="009F62C0" w:rsidRPr="00CF3AD9" w:rsidRDefault="009F62C0" w:rsidP="00CF3AD9">
      <w:pPr>
        <w:pStyle w:val="a5"/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Другая экспертиза.</w:t>
      </w:r>
    </w:p>
    <w:p w14:paraId="14235F58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Эксперт:</w:t>
      </w:r>
    </w:p>
    <w:p w14:paraId="2C0D5C55" w14:textId="77777777" w:rsidR="009F62C0" w:rsidRPr="00CF3AD9" w:rsidRDefault="009F62C0" w:rsidP="00CF3AD9">
      <w:pPr>
        <w:pStyle w:val="a5"/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Внутренний – подразделение-эксперт, НТС;</w:t>
      </w:r>
    </w:p>
    <w:p w14:paraId="179BE68C" w14:textId="77777777" w:rsidR="009F62C0" w:rsidRPr="00CF3AD9" w:rsidRDefault="009F62C0" w:rsidP="00CF3AD9">
      <w:pPr>
        <w:pStyle w:val="a5"/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CF3AD9">
        <w:rPr>
          <w:rFonts w:ascii="Times New Roman" w:hAnsi="Times New Roman" w:cs="Times New Roman"/>
          <w:sz w:val="28"/>
          <w:szCs w:val="28"/>
        </w:rPr>
        <w:noBreakHyphen/>
        <w:t xml:space="preserve"> Организация-эксперт;</w:t>
      </w:r>
    </w:p>
    <w:p w14:paraId="52E84F24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Экспертиза проведена (Нет/Да);</w:t>
      </w:r>
    </w:p>
    <w:p w14:paraId="35310074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Плановая дата проведения;</w:t>
      </w:r>
    </w:p>
    <w:p w14:paraId="33EB3CF4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Фактическая дата проведения;</w:t>
      </w:r>
    </w:p>
    <w:p w14:paraId="628E3C2C" w14:textId="77777777" w:rsidR="009F62C0" w:rsidRPr="00CF3AD9" w:rsidRDefault="009F62C0" w:rsidP="00CF3AD9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Ссылка на электронную копию экспертного заключения.</w:t>
      </w:r>
    </w:p>
    <w:p w14:paraId="05A75488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список попадают только те виды экспертизы, которые нужно проводить для ЗП объекта программы. Если определенный вид экспертизы ЗП проводить не нужно, его строка в списке не должна создаваться и отслеживаться.</w:t>
      </w:r>
    </w:p>
    <w:p w14:paraId="7F629223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Результаты рассмотрения ЗП экспертом должны быть отражены в Системе в форме замечаний. Эксперт вносит в Систему замечания к разделам ЗП, требующим корректировку, в свободной форме. Замечания эксперта могут проходить следующие статусы:</w:t>
      </w:r>
    </w:p>
    <w:p w14:paraId="038D336B" w14:textId="77777777" w:rsidR="009F62C0" w:rsidRPr="00CF3AD9" w:rsidRDefault="009F62C0" w:rsidP="00CF3AD9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Новое;</w:t>
      </w:r>
    </w:p>
    <w:p w14:paraId="5AFA3628" w14:textId="77777777" w:rsidR="009F62C0" w:rsidRPr="00CF3AD9" w:rsidRDefault="009F62C0" w:rsidP="00CF3AD9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Снято;</w:t>
      </w:r>
    </w:p>
    <w:p w14:paraId="4BFC95C4" w14:textId="77777777" w:rsidR="009F62C0" w:rsidRPr="00CF3AD9" w:rsidRDefault="009F62C0" w:rsidP="00CF3AD9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Устранено.</w:t>
      </w:r>
    </w:p>
    <w:p w14:paraId="340A55FF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Сотрудник ДАО, занимающийся разработкой ЗП, должен иметь возможность просматривать в Системе замечания, оставленные экспертами. В процессе согласования по результатам д</w:t>
      </w:r>
      <w:r w:rsidR="00BC71B2" w:rsidRPr="00CF3AD9">
        <w:rPr>
          <w:rFonts w:ascii="Times New Roman" w:hAnsi="Times New Roman" w:cs="Times New Roman"/>
          <w:sz w:val="28"/>
          <w:szCs w:val="28"/>
        </w:rPr>
        <w:t>оговоренности эксперт ДАО</w:t>
      </w:r>
      <w:r w:rsidRPr="00CF3AD9">
        <w:rPr>
          <w:rFonts w:ascii="Times New Roman" w:hAnsi="Times New Roman" w:cs="Times New Roman"/>
          <w:sz w:val="28"/>
          <w:szCs w:val="28"/>
        </w:rPr>
        <w:t xml:space="preserve"> (внутренняя экспертиза) или сотрудник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(внешняя экспертиза) переводит замечание в статус «Снято» или после коррективы раздела ЗП сотрудником ДАО (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) переводит в статус «Устранено».</w:t>
      </w:r>
    </w:p>
    <w:p w14:paraId="0B91F0A8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После изменения статуса замечание в Системе не удаляется и попадает в архив. Архив представляет собой базу знаний, в которой замечания хранятся в привязке к:</w:t>
      </w:r>
    </w:p>
    <w:p w14:paraId="78CA0869" w14:textId="77777777" w:rsidR="009F62C0" w:rsidRPr="00CF3AD9" w:rsidRDefault="009F62C0" w:rsidP="00CF3AD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Программе;</w:t>
      </w:r>
    </w:p>
    <w:p w14:paraId="79B1AADD" w14:textId="77777777" w:rsidR="009F62C0" w:rsidRPr="00CF3AD9" w:rsidRDefault="009F62C0" w:rsidP="00CF3AD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Разделу программы;</w:t>
      </w:r>
    </w:p>
    <w:p w14:paraId="2FF4D0E7" w14:textId="77777777" w:rsidR="009F62C0" w:rsidRPr="00CF3AD9" w:rsidRDefault="009F62C0" w:rsidP="00CF3AD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Номеру объекта программы;</w:t>
      </w:r>
    </w:p>
    <w:p w14:paraId="5DFF080E" w14:textId="77777777" w:rsidR="009F62C0" w:rsidRPr="00CF3AD9" w:rsidRDefault="009F62C0" w:rsidP="00CF3AD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Разделу ЗП.</w:t>
      </w:r>
    </w:p>
    <w:p w14:paraId="1BE4EEA2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должна быть просматривать замечания в следующих формах:</w:t>
      </w:r>
    </w:p>
    <w:p w14:paraId="38A385C2" w14:textId="77777777" w:rsidR="009F62C0" w:rsidRPr="00CF3AD9" w:rsidRDefault="009F62C0" w:rsidP="00CF3AD9">
      <w:pPr>
        <w:pStyle w:val="a5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Список всех замечаний с возможностью поиска по разделу ЗП, программе, разделу программы, названию объекта программы;</w:t>
      </w:r>
    </w:p>
    <w:p w14:paraId="744F3333" w14:textId="77777777" w:rsidR="009F62C0" w:rsidRPr="00CF3AD9" w:rsidRDefault="009F62C0" w:rsidP="00CF3AD9">
      <w:pPr>
        <w:pStyle w:val="a5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Список замечаний, связанных с разделом программы, который можно открыть из раздела программы;</w:t>
      </w:r>
    </w:p>
    <w:p w14:paraId="1D6C0F8F" w14:textId="77777777" w:rsidR="009F62C0" w:rsidRPr="00CF3AD9" w:rsidRDefault="009F62C0" w:rsidP="00CF3AD9">
      <w:pPr>
        <w:pStyle w:val="a5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 форме ЗП при составлении ЗП, а также при отработке текущего замечания</w:t>
      </w:r>
      <w:r w:rsidR="00BC71B2" w:rsidRPr="00CF3AD9">
        <w:rPr>
          <w:rFonts w:ascii="Times New Roman" w:hAnsi="Times New Roman" w:cs="Times New Roman"/>
          <w:sz w:val="28"/>
          <w:szCs w:val="28"/>
        </w:rPr>
        <w:t xml:space="preserve"> к разделу ЗП сотрудник ДАО или</w:t>
      </w:r>
      <w:r w:rsidRPr="00C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1B2"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должен видеть </w:t>
      </w:r>
      <w:r w:rsidRPr="00CF3AD9">
        <w:rPr>
          <w:rFonts w:ascii="Times New Roman" w:hAnsi="Times New Roman" w:cs="Times New Roman"/>
          <w:sz w:val="28"/>
          <w:szCs w:val="28"/>
        </w:rPr>
        <w:lastRenderedPageBreak/>
        <w:t>неотработанное замечание, а также иметь возможность просматривать все хранящиеся в Системе замечания к тому же разделу ЗП того же раздела программы.</w:t>
      </w:r>
    </w:p>
    <w:p w14:paraId="559DA74E" w14:textId="77777777" w:rsidR="009F62C0" w:rsidRPr="00CF3AD9" w:rsidRDefault="009F62C0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Администрированием БЗ замечаний должен заниматься ответственный сотрудник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. У него должны быть права удаления неактуальных замечаний.</w:t>
      </w:r>
    </w:p>
    <w:p w14:paraId="1C284AAF" w14:textId="77777777" w:rsidR="007C7DAC" w:rsidRPr="0081581F" w:rsidRDefault="007C7DAC" w:rsidP="0081581F">
      <w:pPr>
        <w:pStyle w:val="4"/>
      </w:pPr>
      <w:r w:rsidRPr="0081581F">
        <w:t>Корректировка ЗП</w:t>
      </w:r>
    </w:p>
    <w:p w14:paraId="50C5CBE7" w14:textId="77777777" w:rsidR="007C7DAC" w:rsidRPr="00CF3AD9" w:rsidRDefault="007C7DAC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Корректировка согласованного ЗП должна выполняться в Системе в форме корректировки ЗП, которая имеет структуру, аналогичную ЗП. В Системе должна храниться история всех корректировок.</w:t>
      </w:r>
    </w:p>
    <w:p w14:paraId="4F2C3CD3" w14:textId="77777777" w:rsidR="007C7DAC" w:rsidRPr="00CF3AD9" w:rsidRDefault="007C7DAC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Изменение ЗП с помощью корректировки должно быть возможным также на этапах до окончательного согласования. Например, по результатам проведения ППО</w:t>
      </w:r>
      <w:r w:rsidR="001F16FE" w:rsidRPr="00CF3A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16FE" w:rsidRPr="00CF3AD9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="001F16FE" w:rsidRPr="00CF3AD9">
        <w:rPr>
          <w:rFonts w:ascii="Times New Roman" w:hAnsi="Times New Roman" w:cs="Times New Roman"/>
          <w:sz w:val="28"/>
          <w:szCs w:val="28"/>
        </w:rPr>
        <w:t xml:space="preserve"> обследование)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6F2657AC" w14:textId="77777777" w:rsidR="007C7DAC" w:rsidRPr="00CF3AD9" w:rsidRDefault="007C7DAC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 Системе должна быть возможность привязки корректировки ЗП к документу-источнику корректировки. Например, к акту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обследования, приказу, распоряжению.</w:t>
      </w:r>
    </w:p>
    <w:p w14:paraId="2CFE4657" w14:textId="77777777" w:rsidR="00565128" w:rsidRPr="0081581F" w:rsidRDefault="00565128" w:rsidP="00817BF5">
      <w:pPr>
        <w:pStyle w:val="4"/>
      </w:pPr>
      <w:r w:rsidRPr="0081581F">
        <w:t>Разработка задания на проектирование</w:t>
      </w:r>
    </w:p>
    <w:p w14:paraId="31DD3DF7" w14:textId="77777777" w:rsidR="00565128" w:rsidRPr="00CF3AD9" w:rsidRDefault="00565128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Система должна предоставлять возможность хранения и сообщать о приближении следующих регламентных сроков согласования компанией-владельцем заданий на проектирование с компанией-партнером:</w:t>
      </w:r>
    </w:p>
    <w:p w14:paraId="0F9EF5B7" w14:textId="77777777" w:rsidR="00565128" w:rsidRPr="00CF3AD9" w:rsidRDefault="00565128" w:rsidP="00CF3AD9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ЗП в компании-владельце;</w:t>
      </w:r>
    </w:p>
    <w:p w14:paraId="60451DCF" w14:textId="77777777" w:rsidR="00565128" w:rsidRPr="00CF3AD9" w:rsidRDefault="00565128" w:rsidP="00CF3AD9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ЗП в компании-партнере;</w:t>
      </w:r>
    </w:p>
    <w:p w14:paraId="56956E1B" w14:textId="77777777" w:rsidR="00565128" w:rsidRPr="00CF3AD9" w:rsidRDefault="00565128" w:rsidP="00CF3AD9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Направление проекта ЗП на рассмотрение в компании-партнере перед ППО;</w:t>
      </w:r>
    </w:p>
    <w:p w14:paraId="3DADEED4" w14:textId="77777777" w:rsidR="00565128" w:rsidRPr="00CF3AD9" w:rsidRDefault="00565128" w:rsidP="00CF3AD9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Направление ЗП на экспертизу в компании-партнере откорректированного по результатам ППО;</w:t>
      </w:r>
    </w:p>
    <w:p w14:paraId="54B01FDE" w14:textId="77777777" w:rsidR="00565128" w:rsidRPr="00CF3AD9" w:rsidRDefault="00565128" w:rsidP="00CF3AD9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Окончание согласования ЗП с компанией-партнером.</w:t>
      </w:r>
    </w:p>
    <w:p w14:paraId="03C37439" w14:textId="77777777" w:rsidR="00565128" w:rsidRPr="00CF3AD9" w:rsidRDefault="00565128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Данные сроки должны быть настроены в Системе для 2015 – 2020 года с</w:t>
      </w:r>
      <w:r w:rsidR="00AC0973" w:rsidRPr="00CF3AD9">
        <w:rPr>
          <w:rFonts w:ascii="Times New Roman" w:hAnsi="Times New Roman" w:cs="Times New Roman"/>
          <w:sz w:val="28"/>
          <w:szCs w:val="28"/>
        </w:rPr>
        <w:t>огласно действующему регламенту</w:t>
      </w:r>
      <w:r w:rsidRPr="00CF3AD9">
        <w:rPr>
          <w:rFonts w:ascii="Times New Roman" w:hAnsi="Times New Roman" w:cs="Times New Roman"/>
          <w:sz w:val="28"/>
          <w:szCs w:val="28"/>
        </w:rPr>
        <w:t xml:space="preserve">. У ответственного сотрудника отдела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>, а также администратора Системы, должно быть право корректировки и добавления описанных настроек.</w:t>
      </w:r>
    </w:p>
    <w:p w14:paraId="7C4E69BF" w14:textId="77777777" w:rsidR="00565128" w:rsidRPr="00CF3AD9" w:rsidRDefault="00565128" w:rsidP="00CF3AD9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Бизнес-процесс разработки ЗП в разрезе программных продуктов (систем), в которых формируются, обрабатываются и хранятся документы, схематически представлен на следующей диаграмме.</w:t>
      </w:r>
    </w:p>
    <w:p w14:paraId="673BC9AF" w14:textId="59610872" w:rsidR="00565128" w:rsidRPr="00CF3AD9" w:rsidRDefault="006B71AF" w:rsidP="00CF3AD9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7A5E560" wp14:editId="04FF67F2">
            <wp:extent cx="5939790" cy="2860539"/>
            <wp:effectExtent l="0" t="0" r="3810" b="0"/>
            <wp:docPr id="10" name="Рисунок 10" descr="C:\Users\home\Desktop\ПРАКТИКА\рис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ПРАКТИКА\рис5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1DCE" w14:textId="77777777" w:rsidR="004D2945" w:rsidRPr="00CF3AD9" w:rsidRDefault="006B2EB2" w:rsidP="00CF3A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5</w:t>
      </w:r>
      <w:r w:rsidR="004D2945" w:rsidRPr="00CF3AD9">
        <w:rPr>
          <w:rFonts w:ascii="Times New Roman" w:hAnsi="Times New Roman" w:cs="Times New Roman"/>
          <w:i/>
          <w:sz w:val="28"/>
          <w:szCs w:val="28"/>
        </w:rPr>
        <w:t>. Разработка задания на проектирование</w:t>
      </w:r>
    </w:p>
    <w:p w14:paraId="6E4562DE" w14:textId="77777777" w:rsidR="00496707" w:rsidRPr="00CF3AD9" w:rsidRDefault="0049670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76EEC260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Утвержденная Перспективная программа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(объекты ДАО раздела ПИР);</w:t>
      </w:r>
    </w:p>
    <w:p w14:paraId="40A3D416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Сводный план ПИР (объекты ДАО).</w:t>
      </w:r>
    </w:p>
    <w:p w14:paraId="680C2988" w14:textId="77777777" w:rsidR="00496707" w:rsidRPr="00CF3AD9" w:rsidRDefault="0049670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35A22292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ЗП;</w:t>
      </w:r>
    </w:p>
    <w:p w14:paraId="2814FE8D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Доп. соглашение к договору на проектирование (в компании-партнере).</w:t>
      </w:r>
    </w:p>
    <w:p w14:paraId="487633F3" w14:textId="77777777" w:rsidR="00496707" w:rsidRPr="00CF3AD9" w:rsidRDefault="00496707" w:rsidP="00CF3AD9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D9">
        <w:rPr>
          <w:rFonts w:ascii="Times New Roman" w:hAnsi="Times New Roman" w:cs="Times New Roman"/>
          <w:i/>
          <w:sz w:val="28"/>
          <w:szCs w:val="28"/>
        </w:rPr>
        <w:t>Этапы жизненного цикла:</w:t>
      </w:r>
    </w:p>
    <w:p w14:paraId="79B3CB1D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Формирование и согласование в ДАО;</w:t>
      </w:r>
    </w:p>
    <w:p w14:paraId="01840F93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Согласование курирующими подразделениями компании-владельца 1;</w:t>
      </w:r>
    </w:p>
    <w:p w14:paraId="42562D94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компанией-партнером 1;</w:t>
      </w:r>
    </w:p>
    <w:p w14:paraId="7F1F62ED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Проведение ППО;</w:t>
      </w:r>
    </w:p>
    <w:p w14:paraId="7223136F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курирующими подразделениями компании владельца 2;</w:t>
      </w:r>
    </w:p>
    <w:p w14:paraId="46AD748C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Рассмотрение на заседании НТС (при необходимости);</w:t>
      </w:r>
    </w:p>
    <w:p w14:paraId="075CF601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Согласование компанией-партнером 2;</w:t>
      </w:r>
    </w:p>
    <w:p w14:paraId="1456415C" w14:textId="77777777" w:rsidR="00496707" w:rsidRPr="00CF3AD9" w:rsidRDefault="00496707" w:rsidP="00CF3AD9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Утвержден.</w:t>
      </w:r>
    </w:p>
    <w:p w14:paraId="4C16145A" w14:textId="77777777" w:rsidR="00496707" w:rsidRPr="00CF3AD9" w:rsidRDefault="0000731E" w:rsidP="00817BF5">
      <w:pPr>
        <w:pStyle w:val="4"/>
      </w:pPr>
      <w:r w:rsidRPr="00CF3AD9">
        <w:t>Разработка ЗП (ДАО)</w:t>
      </w:r>
    </w:p>
    <w:p w14:paraId="0617A7CD" w14:textId="77777777" w:rsidR="0000731E" w:rsidRPr="00CF3AD9" w:rsidRDefault="0000731E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Дочернее общество создает и заполняет карточку ЗП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 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548D148D" w14:textId="77777777" w:rsidR="0000731E" w:rsidRPr="00CF3AD9" w:rsidRDefault="0000731E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 ДАО согласно нормативам, следуя датам Плана ПИР, формирует задание на проектирование к объектам Плана ПИР. ЗП должно формироваться из загруженного в Систему шаблона на основе данных физического объекта, объекта плана, карточки ЗП, данных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преднастроенных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шаблонов, корректироваться должен вручную. Части ЗП, для которых не предусмотрена автоматизация, должны формироваться пользователями вручную. Полученная в результате документация должна прикрепляться к карточке ЗП в формате, допускающем дальнейшую доработку.</w:t>
      </w:r>
    </w:p>
    <w:p w14:paraId="435A3E16" w14:textId="77777777" w:rsidR="0000731E" w:rsidRPr="00CF3AD9" w:rsidRDefault="0000731E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Сотрудник ДАО переводит карточку ЗП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«Согласование ДАО»</w:t>
      </w:r>
      <w:r w:rsidRPr="00CF3AD9">
        <w:rPr>
          <w:rFonts w:ascii="Times New Roman" w:hAnsi="Times New Roman" w:cs="Times New Roman"/>
          <w:sz w:val="28"/>
          <w:szCs w:val="28"/>
        </w:rPr>
        <w:t>. Карточка ЗП доступна для редактирования только курирующим отделам ДАО, отвечающим за карточку ЗП.</w:t>
      </w:r>
    </w:p>
    <w:p w14:paraId="780CBC2A" w14:textId="77777777" w:rsidR="0000731E" w:rsidRPr="00CF3AD9" w:rsidRDefault="0000731E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В Системе должна быть возможность закрепления за карточкой ЗП курирующих отделов ДАО и курирующих подразделений компании-владельца для проведения регламентной процедуры согласования. Подразделения-кураторы должны наследовать подразделения-кураторов объектов Плана ПИР.</w:t>
      </w:r>
    </w:p>
    <w:p w14:paraId="1B9B7FDC" w14:textId="77777777" w:rsidR="00706B7C" w:rsidRPr="00CF3AD9" w:rsidRDefault="00706B7C" w:rsidP="00817BF5">
      <w:pPr>
        <w:pStyle w:val="4"/>
      </w:pPr>
      <w:r w:rsidRPr="00CF3AD9">
        <w:lastRenderedPageBreak/>
        <w:t>Внутреннее согласование и утверждение ЗП</w:t>
      </w:r>
    </w:p>
    <w:p w14:paraId="3784E447" w14:textId="77777777" w:rsidR="000F1F45" w:rsidRPr="00CF3AD9" w:rsidRDefault="000F1F45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Курирующие отделы ДАО рассматривают карточки ЗП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00364AF8" w14:textId="77777777" w:rsidR="000F1F45" w:rsidRPr="00CF3AD9" w:rsidRDefault="000F1F45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 по ЗП требуют корректировки в ДАО, после ввода замечаний к ЗП сотрудник курирующего отдела переводит его карточку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3DE6B109" w14:textId="77777777" w:rsidR="000F1F45" w:rsidRPr="00CF3AD9" w:rsidRDefault="000F1F45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ЗП корректны, сотрудник курирующего отдела ДАО ставит на карточке ЗП отметку о согласовании. Когда все визы курирующих отделов на карточке собраны, ее статус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«Согласование 1»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56226ECD" w14:textId="77777777" w:rsidR="000F1F45" w:rsidRPr="0081581F" w:rsidRDefault="000F1F45" w:rsidP="00817BF5">
      <w:pPr>
        <w:pStyle w:val="4"/>
      </w:pPr>
      <w:r w:rsidRPr="0081581F">
        <w:t>Согласование ЗП курирующими подразделениями компании-владельца</w:t>
      </w:r>
    </w:p>
    <w:p w14:paraId="0201901C" w14:textId="77777777" w:rsidR="000F1F45" w:rsidRPr="00CF3AD9" w:rsidRDefault="000F1F45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Курирующие подразделения компании-владельца рассматривают свои ЗП в статусе «</w:t>
      </w:r>
      <w:r w:rsidRPr="00CF3AD9">
        <w:rPr>
          <w:rFonts w:ascii="Times New Roman" w:hAnsi="Times New Roman" w:cs="Times New Roman"/>
          <w:i/>
          <w:sz w:val="28"/>
          <w:szCs w:val="28"/>
        </w:rPr>
        <w:t>Согласование 1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1102294A" w14:textId="77777777" w:rsidR="000F1F45" w:rsidRPr="00CF3AD9" w:rsidRDefault="000F1F45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данные по ЗП требуют корректировки в ДАО, после ввода в Системе замечаний к ЗП сотрудник курирующего подразделения компании-владельца переводит карточку ЗП в статус «</w:t>
      </w:r>
      <w:r w:rsidRPr="00CF3AD9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1AF6A852" w14:textId="77777777" w:rsidR="000F1F45" w:rsidRPr="00CF3AD9" w:rsidRDefault="000F1F45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данные по ЗП корректны, сотрудник курирующего подразделения компании-владельца ставит на карточке ЗП отметку о согласовании. Когда все визы на карточке ЗП собраны, статус карточки автоматически меняется на </w:t>
      </w:r>
      <w:r w:rsidRPr="00CF3AD9">
        <w:rPr>
          <w:rFonts w:ascii="Times New Roman" w:hAnsi="Times New Roman" w:cs="Times New Roman"/>
          <w:i/>
          <w:sz w:val="28"/>
          <w:szCs w:val="28"/>
        </w:rPr>
        <w:t>«Разработка 1»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03A41142" w14:textId="77777777" w:rsidR="000F1F45" w:rsidRPr="0081581F" w:rsidRDefault="00F038D4" w:rsidP="00817BF5">
      <w:pPr>
        <w:pStyle w:val="4"/>
      </w:pPr>
      <w:r w:rsidRPr="0081581F">
        <w:t>Согласование ЗП в компании-партнере перед ППО</w:t>
      </w:r>
    </w:p>
    <w:p w14:paraId="4836BEAF" w14:textId="77777777" w:rsidR="00F038D4" w:rsidRPr="00CF3AD9" w:rsidRDefault="00F038D4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 процессе согласования ЗП с компанией-партнером при получении замечаний ответственный сотрудник ДАО переводит карточку ЗП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 xml:space="preserve">«Разработка 1» и </w:t>
      </w:r>
      <w:r w:rsidRPr="00CF3AD9">
        <w:rPr>
          <w:rFonts w:ascii="Times New Roman" w:hAnsi="Times New Roman" w:cs="Times New Roman"/>
          <w:sz w:val="28"/>
          <w:szCs w:val="28"/>
        </w:rPr>
        <w:t>вносит в задание на проектирование исправления.</w:t>
      </w:r>
    </w:p>
    <w:p w14:paraId="773E11C4" w14:textId="77777777" w:rsidR="00F038D4" w:rsidRPr="00CF3AD9" w:rsidRDefault="00F038D4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После отработки замечаний ответственный сотрудник ДАО передает ЗП в компанию-партнер на повторную экспертизу, изменив вручную статус на «</w:t>
      </w:r>
      <w:r w:rsidRPr="00CF3AD9">
        <w:rPr>
          <w:rFonts w:ascii="Times New Roman" w:hAnsi="Times New Roman" w:cs="Times New Roman"/>
          <w:i/>
          <w:sz w:val="28"/>
          <w:szCs w:val="28"/>
        </w:rPr>
        <w:t>Отправлено в компанию-партнер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233C965F" w14:textId="77777777" w:rsidR="00F038D4" w:rsidRPr="00CF3AD9" w:rsidRDefault="00F038D4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об согласовании ЗП если ППО не предусмотрено, ответственный сотрудник ДАО переводит карточку ЗП в </w:t>
      </w:r>
      <w:r w:rsidRPr="00CF3AD9">
        <w:rPr>
          <w:rFonts w:ascii="Times New Roman" w:hAnsi="Times New Roman" w:cs="Times New Roman"/>
          <w:sz w:val="28"/>
          <w:szCs w:val="28"/>
        </w:rPr>
        <w:lastRenderedPageBreak/>
        <w:t xml:space="preserve">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«Согласование 1»</w:t>
      </w:r>
      <w:r w:rsidRPr="00CF3AD9">
        <w:rPr>
          <w:rFonts w:ascii="Times New Roman" w:hAnsi="Times New Roman" w:cs="Times New Roman"/>
          <w:sz w:val="28"/>
          <w:szCs w:val="28"/>
        </w:rPr>
        <w:t>. Если предусмотрено, в статус «Согласовано</w:t>
      </w:r>
      <w:r w:rsidRPr="00CF3AD9">
        <w:rPr>
          <w:rFonts w:ascii="Times New Roman" w:hAnsi="Times New Roman" w:cs="Times New Roman"/>
          <w:i/>
          <w:sz w:val="28"/>
          <w:szCs w:val="28"/>
        </w:rPr>
        <w:t> с компанией-партнером</w:t>
      </w:r>
      <w:r w:rsidRPr="00CF3AD9">
        <w:rPr>
          <w:rFonts w:ascii="Times New Roman" w:hAnsi="Times New Roman" w:cs="Times New Roman"/>
          <w:sz w:val="28"/>
          <w:szCs w:val="28"/>
        </w:rPr>
        <w:t>».</w:t>
      </w:r>
    </w:p>
    <w:p w14:paraId="66619240" w14:textId="77777777" w:rsidR="00F038D4" w:rsidRPr="00CF3AD9" w:rsidRDefault="00F038D4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Если дальнейшее согласование и экспертиза ЗП не предусмотрены, в Системе должна быть возможность приложить к карточке ЗП электронную копию подписанного документа, не подлежащую редактированию. Дальнейшее изменение ЗП в Системе невозможно, только внесение корректировок.</w:t>
      </w:r>
    </w:p>
    <w:p w14:paraId="483495FD" w14:textId="77777777" w:rsidR="00DB245D" w:rsidRPr="0081581F" w:rsidRDefault="00DB245D" w:rsidP="00817BF5">
      <w:pPr>
        <w:pStyle w:val="4"/>
      </w:pPr>
      <w:r w:rsidRPr="0081581F">
        <w:t>Утверждение ЗП в компании-владельце, внесение исправлений</w:t>
      </w:r>
    </w:p>
    <w:p w14:paraId="246AE49A" w14:textId="77777777" w:rsidR="00DB245D" w:rsidRPr="00CF3AD9" w:rsidRDefault="00DB245D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Если необходимо утверждение ЗП в компании-владельце, сотрудник ДАО переводит карточку ЗП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«Отправлено в КП»</w:t>
      </w:r>
      <w:r w:rsidRPr="00CF3AD9">
        <w:rPr>
          <w:rFonts w:ascii="Times New Roman" w:hAnsi="Times New Roman" w:cs="Times New Roman"/>
          <w:sz w:val="28"/>
          <w:szCs w:val="28"/>
        </w:rPr>
        <w:t>.</w:t>
      </w:r>
    </w:p>
    <w:p w14:paraId="33D0ABAE" w14:textId="77777777" w:rsidR="00DB245D" w:rsidRPr="00CF3AD9" w:rsidRDefault="00DB245D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При получении замечаний ответственный сотрудник ДАО переводит карточку ЗП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 xml:space="preserve">«Разработка ДАО» </w:t>
      </w:r>
      <w:r w:rsidRPr="00CF3AD9">
        <w:rPr>
          <w:rFonts w:ascii="Times New Roman" w:hAnsi="Times New Roman" w:cs="Times New Roman"/>
          <w:sz w:val="28"/>
          <w:szCs w:val="28"/>
        </w:rPr>
        <w:t>и</w:t>
      </w:r>
      <w:r w:rsidRPr="00CF3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AD9">
        <w:rPr>
          <w:rFonts w:ascii="Times New Roman" w:hAnsi="Times New Roman" w:cs="Times New Roman"/>
          <w:sz w:val="28"/>
          <w:szCs w:val="28"/>
        </w:rPr>
        <w:t>вносит в задание на проектирование исправления.</w:t>
      </w:r>
    </w:p>
    <w:p w14:paraId="675713D7" w14:textId="77777777" w:rsidR="00DB245D" w:rsidRPr="00CF3AD9" w:rsidRDefault="00DB245D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После отработки замечаний ответственный сотрудник ДАО переводит его в статус </w:t>
      </w:r>
      <w:r w:rsidRPr="00CF3AD9">
        <w:rPr>
          <w:rFonts w:ascii="Times New Roman" w:hAnsi="Times New Roman" w:cs="Times New Roman"/>
          <w:i/>
          <w:sz w:val="28"/>
          <w:szCs w:val="28"/>
        </w:rPr>
        <w:t>«Согласовано КП»</w:t>
      </w:r>
      <w:r w:rsidRPr="00CF3AD9">
        <w:rPr>
          <w:rFonts w:ascii="Times New Roman" w:hAnsi="Times New Roman" w:cs="Times New Roman"/>
          <w:sz w:val="28"/>
          <w:szCs w:val="28"/>
        </w:rPr>
        <w:t>. В Системе должна быть возможность приложить к карточке ЗП электронную копию подписанного документа, не подлежащую редактированию. Дальнейшее изменение ЗП в Системе невозможно. Только корректировки.</w:t>
      </w:r>
    </w:p>
    <w:p w14:paraId="12A112F3" w14:textId="77777777" w:rsidR="002B1DD4" w:rsidRPr="0081581F" w:rsidRDefault="002B1DD4" w:rsidP="00817BF5">
      <w:pPr>
        <w:pStyle w:val="4"/>
      </w:pPr>
      <w:r w:rsidRPr="0081581F">
        <w:t>Договоры ПИР</w:t>
      </w:r>
    </w:p>
    <w:p w14:paraId="4860A0B6" w14:textId="77777777" w:rsidR="002B1DD4" w:rsidRPr="00CF3AD9" w:rsidRDefault="002B1DD4" w:rsidP="00CF3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На проведе</w:t>
      </w:r>
      <w:r w:rsidR="000F6B0A" w:rsidRPr="00CF3AD9">
        <w:rPr>
          <w:rFonts w:ascii="Times New Roman" w:hAnsi="Times New Roman" w:cs="Times New Roman"/>
          <w:sz w:val="28"/>
          <w:szCs w:val="28"/>
        </w:rPr>
        <w:t>ние ПИР</w:t>
      </w:r>
      <w:r w:rsidRPr="00CF3AD9">
        <w:rPr>
          <w:rFonts w:ascii="Times New Roman" w:hAnsi="Times New Roman" w:cs="Times New Roman"/>
          <w:sz w:val="28"/>
          <w:szCs w:val="28"/>
        </w:rPr>
        <w:t xml:space="preserve"> ДАО заключают рамочный договор. Для проведения ПИР по объектам программ ДАО создают и должны регистрировать в Системе доп. соглашения к рамочному договору на проведение ПИР.</w:t>
      </w:r>
    </w:p>
    <w:p w14:paraId="3E0234F1" w14:textId="77777777" w:rsidR="002B1DD4" w:rsidRPr="00CF3AD9" w:rsidRDefault="002B1DD4" w:rsidP="00CF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В Системе должна быть возможность привязать к объекту программы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и КР (раздел ПИР будущих периодов) все договоры, которые выполнялись при разработке проектной документации. Это могут быть:</w:t>
      </w:r>
    </w:p>
    <w:p w14:paraId="75B5DEAF" w14:textId="77777777" w:rsidR="002B1DD4" w:rsidRPr="00CF3AD9" w:rsidRDefault="002B1DD4" w:rsidP="00CF3AD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 xml:space="preserve">Доп. соглашение к договору на проведение </w:t>
      </w:r>
      <w:proofErr w:type="spellStart"/>
      <w:r w:rsidRPr="00CF3AD9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CF3AD9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14:paraId="5D2CD74F" w14:textId="77777777" w:rsidR="002B1DD4" w:rsidRPr="00CF3AD9" w:rsidRDefault="002B1DD4" w:rsidP="00CF3AD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lastRenderedPageBreak/>
        <w:t>Доп. соглашение к договору подряда на выполнение ПИР – главный договор;</w:t>
      </w:r>
    </w:p>
    <w:p w14:paraId="1C4CD5BB" w14:textId="77777777" w:rsidR="002B1DD4" w:rsidRPr="00CF3AD9" w:rsidRDefault="002B1DD4" w:rsidP="00CF3AD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Договор подряда на проведение инженерно-геологических изысканий;</w:t>
      </w:r>
    </w:p>
    <w:p w14:paraId="4AB02D37" w14:textId="77777777" w:rsidR="002B1DD4" w:rsidRPr="00CF3AD9" w:rsidRDefault="002B1DD4" w:rsidP="00CF3AD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Договор на проведение внешней экспертизы (различные виды экспертизы);</w:t>
      </w:r>
    </w:p>
    <w:p w14:paraId="63C37F5B" w14:textId="77777777" w:rsidR="000F6B0A" w:rsidRPr="00CF3AD9" w:rsidRDefault="000F6B0A" w:rsidP="00CF3AD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D9">
        <w:rPr>
          <w:rFonts w:ascii="Times New Roman" w:hAnsi="Times New Roman" w:cs="Times New Roman"/>
          <w:sz w:val="28"/>
          <w:szCs w:val="28"/>
        </w:rPr>
        <w:t>Другие договора.</w:t>
      </w:r>
    </w:p>
    <w:p w14:paraId="5DF9A0DF" w14:textId="77777777" w:rsidR="00F038D4" w:rsidRPr="00817BF5" w:rsidRDefault="00AC4FE6" w:rsidP="00817BF5">
      <w:pPr>
        <w:pStyle w:val="3"/>
      </w:pPr>
      <w:bookmarkStart w:id="26" w:name="_Toc357690947"/>
      <w:r w:rsidRPr="00817BF5">
        <w:t>Исполнение плана ПИР</w:t>
      </w:r>
      <w:bookmarkEnd w:id="26"/>
    </w:p>
    <w:p w14:paraId="4C9D6A8B" w14:textId="77777777" w:rsidR="00753CCA" w:rsidRPr="00817BF5" w:rsidRDefault="00753CCA" w:rsidP="00817BF5">
      <w:pPr>
        <w:pStyle w:val="4"/>
      </w:pPr>
      <w:r w:rsidRPr="00817BF5">
        <w:t>Карточка проектной документации</w:t>
      </w:r>
    </w:p>
    <w:p w14:paraId="4E0D470A" w14:textId="77777777" w:rsidR="00642057" w:rsidRPr="00642057" w:rsidRDefault="00642057" w:rsidP="00642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В Системе должна быть возможность создания карточки проектной документации. На карточке должны быть указаны данные:</w:t>
      </w:r>
    </w:p>
    <w:p w14:paraId="6E6B1DBA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Шифр проектной документации;</w:t>
      </w:r>
    </w:p>
    <w:p w14:paraId="1E605345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Код программы;</w:t>
      </w:r>
    </w:p>
    <w:p w14:paraId="70674AB7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Год программы;</w:t>
      </w:r>
    </w:p>
    <w:p w14:paraId="45AA47B7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Раздел программы;</w:t>
      </w:r>
    </w:p>
    <w:p w14:paraId="308E0D6D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ДАО;</w:t>
      </w:r>
    </w:p>
    <w:p w14:paraId="54A5CF2F" w14:textId="77777777" w:rsidR="00642057" w:rsidRPr="00642057" w:rsidRDefault="00642057" w:rsidP="00642057">
      <w:pPr>
        <w:pStyle w:val="a5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Объект программы.</w:t>
      </w:r>
    </w:p>
    <w:p w14:paraId="780A2DF0" w14:textId="77777777" w:rsidR="00642057" w:rsidRPr="00642057" w:rsidRDefault="00642057" w:rsidP="00642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В ходе разработки и экс</w:t>
      </w:r>
      <w:r>
        <w:rPr>
          <w:rFonts w:ascii="Times New Roman" w:hAnsi="Times New Roman" w:cs="Times New Roman"/>
          <w:sz w:val="28"/>
          <w:szCs w:val="28"/>
        </w:rPr>
        <w:t>пертизы ПД (план документации</w:t>
      </w:r>
      <w:r w:rsidRPr="00642057">
        <w:rPr>
          <w:rFonts w:ascii="Times New Roman" w:hAnsi="Times New Roman" w:cs="Times New Roman"/>
          <w:sz w:val="28"/>
          <w:szCs w:val="28"/>
        </w:rPr>
        <w:t>) в Системе отражаются фактические данные о суммах и датах, которые должны быть доступны для просмотра на карточке ПД.</w:t>
      </w:r>
    </w:p>
    <w:p w14:paraId="399157A9" w14:textId="77777777" w:rsidR="00642057" w:rsidRPr="00642057" w:rsidRDefault="00642057" w:rsidP="00642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Для хранения проектной документации прошлых лет должны быть созданы объекты программ прошлых лет.</w:t>
      </w:r>
    </w:p>
    <w:p w14:paraId="17DCB175" w14:textId="77777777" w:rsidR="00642057" w:rsidRPr="00642057" w:rsidRDefault="00642057" w:rsidP="00642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 xml:space="preserve">В Системе должна быть возможность хранения ссылок на электронные копии и просмотра перечня проектной документации ДАО, включая разработанную в предыдущие годы и ПД, не завершенную строительством. Если проектная документация разрабатывалась до начала использования Системы, должна быть возможность занести информацию о ней в Систему, включая ссылки на электронные копии документации, и просматривать ее впоследствии. С </w:t>
      </w:r>
      <w:r w:rsidRPr="00642057">
        <w:rPr>
          <w:rFonts w:ascii="Times New Roman" w:hAnsi="Times New Roman" w:cs="Times New Roman"/>
          <w:sz w:val="28"/>
          <w:szCs w:val="28"/>
        </w:rPr>
        <w:lastRenderedPageBreak/>
        <w:t>карточкой ПД должен быть связан перечень ссылок на документы ПД с указанием следующих параметров:</w:t>
      </w:r>
    </w:p>
    <w:p w14:paraId="08909ECA" w14:textId="77777777" w:rsidR="00642057" w:rsidRPr="00642057" w:rsidRDefault="00642057" w:rsidP="00642057">
      <w:pPr>
        <w:pStyle w:val="a5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Название документа;</w:t>
      </w:r>
    </w:p>
    <w:p w14:paraId="2F285139" w14:textId="77777777" w:rsidR="00642057" w:rsidRPr="00642057" w:rsidRDefault="00642057" w:rsidP="00642057">
      <w:pPr>
        <w:pStyle w:val="a5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Номер документа;</w:t>
      </w:r>
    </w:p>
    <w:p w14:paraId="38C0C722" w14:textId="77777777" w:rsidR="00642057" w:rsidRPr="00642057" w:rsidRDefault="00E627D1" w:rsidP="00642057">
      <w:pPr>
        <w:pStyle w:val="a5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Обязателен в комплекте ПД</w:t>
      </w:r>
      <w:r w:rsidR="00642057" w:rsidRPr="00642057">
        <w:rPr>
          <w:rFonts w:ascii="Times New Roman" w:hAnsi="Times New Roman" w:cs="Times New Roman"/>
          <w:sz w:val="28"/>
          <w:szCs w:val="28"/>
        </w:rPr>
        <w:t>;</w:t>
      </w:r>
    </w:p>
    <w:p w14:paraId="56A42B82" w14:textId="77777777" w:rsidR="00642057" w:rsidRPr="00642057" w:rsidRDefault="00642057" w:rsidP="00642057">
      <w:pPr>
        <w:pStyle w:val="a5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Присутствуе</w:t>
      </w:r>
      <w:r w:rsidR="00E627D1">
        <w:rPr>
          <w:rFonts w:ascii="Times New Roman" w:hAnsi="Times New Roman" w:cs="Times New Roman"/>
          <w:sz w:val="28"/>
          <w:szCs w:val="28"/>
        </w:rPr>
        <w:t>т в комплекте документов ПД</w:t>
      </w:r>
      <w:r w:rsidRPr="00642057">
        <w:rPr>
          <w:rFonts w:ascii="Times New Roman" w:hAnsi="Times New Roman" w:cs="Times New Roman"/>
          <w:sz w:val="28"/>
          <w:szCs w:val="28"/>
        </w:rPr>
        <w:t>;</w:t>
      </w:r>
    </w:p>
    <w:p w14:paraId="7325F0FE" w14:textId="77777777" w:rsidR="00642057" w:rsidRPr="00642057" w:rsidRDefault="00642057" w:rsidP="00642057">
      <w:pPr>
        <w:pStyle w:val="a5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Ссылка на место хранения.</w:t>
      </w:r>
    </w:p>
    <w:p w14:paraId="119B2727" w14:textId="77777777" w:rsidR="00642057" w:rsidRDefault="00642057" w:rsidP="00F50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>Для учета не завершенной строительством ПД должна быть возможность указания на карточке проектной документации причины, по которой она не была вовлечена в производство работ. Причины должны вводиться в Систему вручную, список стандартных причин не предусмотрен.</w:t>
      </w:r>
    </w:p>
    <w:p w14:paraId="0839C5C8" w14:textId="77777777" w:rsidR="00424C7B" w:rsidRDefault="00424C7B" w:rsidP="00424C7B">
      <w:pPr>
        <w:pStyle w:val="4"/>
      </w:pPr>
      <w:r>
        <w:t>Экспертиза проектной документации</w:t>
      </w:r>
    </w:p>
    <w:p w14:paraId="2B654F7E" w14:textId="77777777" w:rsidR="001D2290" w:rsidRDefault="00424C7B" w:rsidP="001D22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7B">
        <w:rPr>
          <w:rFonts w:ascii="Times New Roman" w:hAnsi="Times New Roman" w:cs="Times New Roman"/>
          <w:sz w:val="28"/>
          <w:szCs w:val="28"/>
        </w:rPr>
        <w:t xml:space="preserve">При формировании объектов Перспективной программы </w:t>
      </w:r>
      <w:proofErr w:type="spellStart"/>
      <w:r w:rsidRPr="00424C7B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424C7B">
        <w:rPr>
          <w:rFonts w:ascii="Times New Roman" w:hAnsi="Times New Roman" w:cs="Times New Roman"/>
          <w:sz w:val="28"/>
          <w:szCs w:val="28"/>
        </w:rPr>
        <w:t xml:space="preserve"> и КР, а также последующем формировании Плана ПИР выбираются виды необходимой внешней экспертизы ПД. В Системе должна быть возможность привязки к карточке ПД списка необходимых внешних экспертиз ПД согласно настройкам объекта, а также фиксации прохождения нужной экспертизы. Помимо внешней экспертизы ПД подлежит </w:t>
      </w:r>
      <w:r w:rsidR="008B18DB">
        <w:rPr>
          <w:rFonts w:ascii="Times New Roman" w:hAnsi="Times New Roman" w:cs="Times New Roman"/>
          <w:sz w:val="28"/>
          <w:szCs w:val="28"/>
        </w:rPr>
        <w:t>внутренней экспертизе компании-владельца</w:t>
      </w:r>
      <w:r w:rsidRPr="00424C7B">
        <w:rPr>
          <w:rFonts w:ascii="Times New Roman" w:hAnsi="Times New Roman" w:cs="Times New Roman"/>
          <w:sz w:val="28"/>
          <w:szCs w:val="28"/>
        </w:rPr>
        <w:t>. Все этапы внутренней экспертизы должны быть доступны в Системе для просмотра и отметки о прохождении.</w:t>
      </w:r>
    </w:p>
    <w:p w14:paraId="68A75356" w14:textId="77777777" w:rsidR="001D2290" w:rsidRDefault="001D2290" w:rsidP="001D2290">
      <w:pPr>
        <w:pStyle w:val="4"/>
      </w:pPr>
      <w:r>
        <w:t>Исполнение плана ПИР</w:t>
      </w:r>
    </w:p>
    <w:p w14:paraId="7634FDC7" w14:textId="77777777" w:rsidR="001D2290" w:rsidRPr="001D2290" w:rsidRDefault="001D2290" w:rsidP="00F50420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90">
        <w:rPr>
          <w:rFonts w:ascii="Times New Roman" w:hAnsi="Times New Roman" w:cs="Times New Roman"/>
          <w:sz w:val="28"/>
          <w:szCs w:val="28"/>
        </w:rPr>
        <w:t>Бизнес-процесс выполнения ПИР в разрезе программных продуктов (Систем), в которых формируются, обрабатываются и хранятся документы, схематически представлен на следующей диаграмме.</w:t>
      </w:r>
    </w:p>
    <w:p w14:paraId="69F8BEF1" w14:textId="77777777" w:rsidR="001D2290" w:rsidRPr="001D2290" w:rsidRDefault="001D2290" w:rsidP="001D2290">
      <w:pPr>
        <w:rPr>
          <w:lang w:eastAsia="en-US"/>
        </w:rPr>
      </w:pPr>
    </w:p>
    <w:p w14:paraId="06C202F0" w14:textId="372F6D45" w:rsidR="00424C7B" w:rsidRDefault="006B71AF" w:rsidP="00642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3C81418" wp14:editId="1A1860EA">
            <wp:extent cx="5939790" cy="3245582"/>
            <wp:effectExtent l="0" t="0" r="3810" b="0"/>
            <wp:docPr id="9" name="Рисунок 9" descr="C:\Users\home\Desktop\ПРАКТИКА\рис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РАКТИКА\рис6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6D6E" w14:textId="77777777" w:rsidR="009A7D6E" w:rsidRPr="00D90B3D" w:rsidRDefault="009A7D6E" w:rsidP="009A7D6E">
      <w:pPr>
        <w:jc w:val="center"/>
        <w:rPr>
          <w:i/>
          <w:sz w:val="28"/>
          <w:szCs w:val="28"/>
        </w:rPr>
      </w:pPr>
      <w:r w:rsidRPr="00D90B3D">
        <w:rPr>
          <w:i/>
          <w:sz w:val="28"/>
          <w:szCs w:val="28"/>
        </w:rPr>
        <w:t>Рис. 6. Выполнение ПИР</w:t>
      </w:r>
    </w:p>
    <w:p w14:paraId="3E2DF04D" w14:textId="77777777" w:rsidR="00D90B3D" w:rsidRPr="00D90B3D" w:rsidRDefault="00D90B3D" w:rsidP="00F50420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B3D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03687D90" w14:textId="77777777" w:rsidR="00D90B3D" w:rsidRPr="00D90B3D" w:rsidRDefault="00D90B3D" w:rsidP="00F50420">
      <w:pPr>
        <w:pStyle w:val="a5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Утвержденная Перспективная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 (объекты ДАО)</w:t>
      </w:r>
      <w:r w:rsidRPr="00D90B3D">
        <w:rPr>
          <w:rFonts w:ascii="Times New Roman" w:hAnsi="Times New Roman" w:cs="Times New Roman"/>
          <w:sz w:val="28"/>
          <w:szCs w:val="28"/>
        </w:rPr>
        <w:t>;</w:t>
      </w:r>
    </w:p>
    <w:p w14:paraId="5AA5AAA5" w14:textId="77777777" w:rsidR="00D90B3D" w:rsidRPr="00D90B3D" w:rsidRDefault="00D90B3D" w:rsidP="00F50420">
      <w:pPr>
        <w:pStyle w:val="a5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Pr="00D90B3D">
        <w:rPr>
          <w:rFonts w:ascii="Times New Roman" w:hAnsi="Times New Roman" w:cs="Times New Roman"/>
          <w:sz w:val="28"/>
          <w:szCs w:val="28"/>
        </w:rPr>
        <w:t>;</w:t>
      </w:r>
    </w:p>
    <w:p w14:paraId="209051A9" w14:textId="77777777" w:rsidR="00D90B3D" w:rsidRPr="00D90B3D" w:rsidRDefault="00D90B3D" w:rsidP="00F50420">
      <w:pPr>
        <w:pStyle w:val="a5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Доп. соглашение к договору на проектирование;</w:t>
      </w:r>
    </w:p>
    <w:p w14:paraId="5B999271" w14:textId="77777777" w:rsidR="00D90B3D" w:rsidRPr="00D90B3D" w:rsidRDefault="00D90B3D" w:rsidP="00F50420">
      <w:pPr>
        <w:pStyle w:val="a5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 ПИР</w:t>
      </w:r>
      <w:r w:rsidRPr="00D90B3D">
        <w:rPr>
          <w:rFonts w:ascii="Times New Roman" w:hAnsi="Times New Roman" w:cs="Times New Roman"/>
          <w:sz w:val="28"/>
          <w:szCs w:val="28"/>
        </w:rPr>
        <w:t>.</w:t>
      </w:r>
    </w:p>
    <w:p w14:paraId="2D93CEEC" w14:textId="77777777" w:rsidR="00D90B3D" w:rsidRPr="00D90B3D" w:rsidRDefault="00D90B3D" w:rsidP="00F50420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B3D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1A75ED5B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ПД.</w:t>
      </w:r>
    </w:p>
    <w:p w14:paraId="391F89AF" w14:textId="77777777" w:rsidR="00D90B3D" w:rsidRPr="00D90B3D" w:rsidRDefault="00D90B3D" w:rsidP="00F50420">
      <w:pPr>
        <w:keepNext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B3D">
        <w:rPr>
          <w:rFonts w:ascii="Times New Roman" w:hAnsi="Times New Roman" w:cs="Times New Roman"/>
          <w:i/>
          <w:sz w:val="28"/>
          <w:szCs w:val="28"/>
        </w:rPr>
        <w:t>Этапы жизненного цикла:</w:t>
      </w:r>
    </w:p>
    <w:p w14:paraId="09F1DF4F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Разработка технической части ПД;</w:t>
      </w:r>
    </w:p>
    <w:p w14:paraId="1F10A049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Внутренняя экспертиза технической части ПД в ДАО;</w:t>
      </w:r>
    </w:p>
    <w:p w14:paraId="5BE1C80A" w14:textId="4C416D5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Согласование технической части ПД</w:t>
      </w:r>
      <w:r w:rsidR="001F2D95">
        <w:rPr>
          <w:rFonts w:ascii="Times New Roman" w:hAnsi="Times New Roman" w:cs="Times New Roman"/>
          <w:sz w:val="28"/>
          <w:szCs w:val="28"/>
        </w:rPr>
        <w:t xml:space="preserve"> курирующими подразделениями компании-владельца</w:t>
      </w:r>
      <w:r w:rsidRPr="00D90B3D">
        <w:rPr>
          <w:rFonts w:ascii="Times New Roman" w:hAnsi="Times New Roman" w:cs="Times New Roman"/>
          <w:sz w:val="28"/>
          <w:szCs w:val="28"/>
        </w:rPr>
        <w:t>;</w:t>
      </w:r>
    </w:p>
    <w:p w14:paraId="7FC41852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Согласование технической части ПД на заседании НТС;</w:t>
      </w:r>
    </w:p>
    <w:p w14:paraId="20E60930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Разработка сметной части ПД;</w:t>
      </w:r>
    </w:p>
    <w:p w14:paraId="33FB329B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Внутренняя экспертиза сметной части ПД в ДАО;</w:t>
      </w:r>
    </w:p>
    <w:p w14:paraId="46D138AE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lastRenderedPageBreak/>
        <w:t>Согласование сметной части ПД</w:t>
      </w:r>
      <w:r>
        <w:rPr>
          <w:rFonts w:ascii="Times New Roman" w:hAnsi="Times New Roman" w:cs="Times New Roman"/>
          <w:sz w:val="28"/>
          <w:szCs w:val="28"/>
        </w:rPr>
        <w:t xml:space="preserve"> курирующими подразделениями компании-владельца</w:t>
      </w:r>
      <w:r w:rsidRPr="00D90B3D">
        <w:rPr>
          <w:rFonts w:ascii="Times New Roman" w:hAnsi="Times New Roman" w:cs="Times New Roman"/>
          <w:sz w:val="28"/>
          <w:szCs w:val="28"/>
        </w:rPr>
        <w:t>;</w:t>
      </w:r>
    </w:p>
    <w:p w14:paraId="154634B2" w14:textId="312AF120" w:rsidR="00D90B3D" w:rsidRPr="00833C02" w:rsidRDefault="00D90B3D" w:rsidP="00833C02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Согласование сметной части ПД на заседании НТС;</w:t>
      </w:r>
    </w:p>
    <w:p w14:paraId="4160438A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Утверждение Сводного экспертного заключения на НТС;</w:t>
      </w:r>
    </w:p>
    <w:p w14:paraId="250BEBC9" w14:textId="77777777" w:rsidR="00D90B3D" w:rsidRPr="00D90B3D" w:rsidRDefault="00D90B3D" w:rsidP="00F5042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Утвержден.</w:t>
      </w:r>
    </w:p>
    <w:p w14:paraId="55615203" w14:textId="77777777" w:rsidR="00D90B3D" w:rsidRPr="00D90B3D" w:rsidRDefault="00D90B3D" w:rsidP="00F50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>О фактическом исполнении работ по выполнению Плана ПИР, начиная с разработки задания на проектирование и заканчивая утверждением ПД в производство работ, ДАО вносит данные в СКИП. Для этого в Системе должна быть реализована возможность фиксации сотрудниками ДАО фактических сроков и фактических стоимостей.</w:t>
      </w:r>
    </w:p>
    <w:p w14:paraId="11942EAF" w14:textId="77777777" w:rsidR="00F50420" w:rsidRPr="00F50420" w:rsidRDefault="00D90B3D" w:rsidP="00F50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D">
        <w:rPr>
          <w:rFonts w:ascii="Times New Roman" w:hAnsi="Times New Roman" w:cs="Times New Roman"/>
          <w:sz w:val="28"/>
          <w:szCs w:val="28"/>
        </w:rPr>
        <w:t xml:space="preserve">Сотрудники отдела </w:t>
      </w:r>
      <w:proofErr w:type="spellStart"/>
      <w:r w:rsidRPr="00D90B3D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D90B3D">
        <w:rPr>
          <w:rFonts w:ascii="Times New Roman" w:hAnsi="Times New Roman" w:cs="Times New Roman"/>
          <w:sz w:val="28"/>
          <w:szCs w:val="28"/>
        </w:rPr>
        <w:t xml:space="preserve"> должны контролировать в СКИП соблюдение плановых сроков, указанных в плане ПИР, и плановой стоимости при выполнении Плана ПИР. Система должна обеспечить наглядное сравнение плановых и фактических показателей. В случае необходимости сотрудники отдела </w:t>
      </w:r>
      <w:proofErr w:type="spellStart"/>
      <w:r w:rsidRPr="00D90B3D">
        <w:rPr>
          <w:rFonts w:ascii="Times New Roman" w:hAnsi="Times New Roman" w:cs="Times New Roman"/>
          <w:sz w:val="28"/>
          <w:szCs w:val="28"/>
        </w:rPr>
        <w:t>ОРиЭПСД</w:t>
      </w:r>
      <w:proofErr w:type="spellEnd"/>
      <w:r w:rsidRPr="00D90B3D">
        <w:rPr>
          <w:rFonts w:ascii="Times New Roman" w:hAnsi="Times New Roman" w:cs="Times New Roman"/>
          <w:sz w:val="28"/>
          <w:szCs w:val="28"/>
        </w:rPr>
        <w:t xml:space="preserve"> средствами СКИП фиксируют и передают в ДАО замечания к работе, которые сотрудники ДАО должны отработать </w:t>
      </w:r>
      <w:r w:rsidRPr="00D90B3D">
        <w:rPr>
          <w:rFonts w:ascii="Times New Roman" w:hAnsi="Times New Roman" w:cs="Times New Roman"/>
          <w:sz w:val="28"/>
          <w:szCs w:val="28"/>
        </w:rPr>
        <w:noBreakHyphen/>
        <w:t xml:space="preserve"> выполнить в СКИП корректировки и зафиксировать обоснование расхождений.</w:t>
      </w:r>
    </w:p>
    <w:p w14:paraId="7CCFB122" w14:textId="77777777" w:rsidR="00706B7C" w:rsidRDefault="00F50420" w:rsidP="00F50420">
      <w:pPr>
        <w:pStyle w:val="2"/>
      </w:pPr>
      <w:bookmarkStart w:id="27" w:name="_Toc357690948"/>
      <w:r>
        <w:t>Годовое планирование</w:t>
      </w:r>
      <w:bookmarkEnd w:id="27"/>
    </w:p>
    <w:p w14:paraId="46CB6315" w14:textId="77777777" w:rsidR="00F50420" w:rsidRDefault="00F50420" w:rsidP="00F50420">
      <w:pPr>
        <w:pStyle w:val="3"/>
      </w:pPr>
      <w:bookmarkStart w:id="28" w:name="_Toc357690949"/>
      <w:r>
        <w:t xml:space="preserve">Формирование годовой программы </w:t>
      </w:r>
      <w:proofErr w:type="spellStart"/>
      <w:r>
        <w:t>ТПиР</w:t>
      </w:r>
      <w:proofErr w:type="spellEnd"/>
      <w:r>
        <w:t xml:space="preserve"> и КР</w:t>
      </w:r>
      <w:bookmarkEnd w:id="28"/>
    </w:p>
    <w:p w14:paraId="03A4EEAE" w14:textId="77777777" w:rsidR="00CB1CFB" w:rsidRDefault="00CB1CFB" w:rsidP="00CB1C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FB">
        <w:rPr>
          <w:rFonts w:ascii="Times New Roman" w:hAnsi="Times New Roman"/>
          <w:sz w:val="28"/>
          <w:szCs w:val="28"/>
        </w:rPr>
        <w:t xml:space="preserve">Бизнес-процесс годового планирования программы </w:t>
      </w:r>
      <w:proofErr w:type="spellStart"/>
      <w:r w:rsidRPr="00CB1CFB">
        <w:rPr>
          <w:rFonts w:ascii="Times New Roman" w:hAnsi="Times New Roman"/>
          <w:sz w:val="28"/>
          <w:szCs w:val="28"/>
        </w:rPr>
        <w:t>ТПиР</w:t>
      </w:r>
      <w:proofErr w:type="spellEnd"/>
      <w:r w:rsidRPr="00CB1CFB">
        <w:rPr>
          <w:rFonts w:ascii="Times New Roman" w:hAnsi="Times New Roman"/>
          <w:sz w:val="28"/>
          <w:szCs w:val="28"/>
        </w:rPr>
        <w:t xml:space="preserve"> и КР в разрезе программных продуктов, в которых формируются, обрабатываются и хранятся документы, схематически представлен на следующей диаграмме.</w:t>
      </w:r>
    </w:p>
    <w:p w14:paraId="696538B7" w14:textId="0D4BC32E" w:rsidR="00CB1CFB" w:rsidRDefault="00EE7C24" w:rsidP="00CB1C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6117165" wp14:editId="79D20DA3">
            <wp:extent cx="5939790" cy="3225650"/>
            <wp:effectExtent l="0" t="0" r="3810" b="0"/>
            <wp:docPr id="2" name="Рисунок 2" descr="C:\Users\home\Desktop\ПРАКТИКА\рис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АКТИКА\рис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9320" w14:textId="48CE4AF5" w:rsidR="00053892" w:rsidRDefault="00053892" w:rsidP="0005389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53892">
        <w:rPr>
          <w:rFonts w:ascii="Times New Roman" w:hAnsi="Times New Roman"/>
          <w:i/>
          <w:sz w:val="28"/>
          <w:szCs w:val="28"/>
        </w:rPr>
        <w:t xml:space="preserve">Рис. 7. Формирование годовой программы </w:t>
      </w:r>
      <w:proofErr w:type="spellStart"/>
      <w:r w:rsidRPr="00053892">
        <w:rPr>
          <w:rFonts w:ascii="Times New Roman" w:hAnsi="Times New Roman"/>
          <w:i/>
          <w:sz w:val="28"/>
          <w:szCs w:val="28"/>
        </w:rPr>
        <w:t>ТПиР</w:t>
      </w:r>
      <w:proofErr w:type="spellEnd"/>
      <w:r w:rsidRPr="00053892">
        <w:rPr>
          <w:rFonts w:ascii="Times New Roman" w:hAnsi="Times New Roman"/>
          <w:i/>
          <w:sz w:val="28"/>
          <w:szCs w:val="28"/>
        </w:rPr>
        <w:t xml:space="preserve"> и КР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0CFE415" w14:textId="77777777" w:rsidR="001E02CC" w:rsidRPr="001E02CC" w:rsidRDefault="001E02CC" w:rsidP="001E02CC">
      <w:pPr>
        <w:keepNext/>
        <w:spacing w:line="360" w:lineRule="auto"/>
        <w:rPr>
          <w:rFonts w:ascii="Times New Roman" w:hAnsi="Times New Roman"/>
          <w:i/>
          <w:sz w:val="28"/>
          <w:szCs w:val="28"/>
        </w:rPr>
      </w:pPr>
      <w:r w:rsidRPr="001E02CC">
        <w:rPr>
          <w:rFonts w:ascii="Times New Roman" w:hAnsi="Times New Roman"/>
          <w:i/>
          <w:sz w:val="28"/>
          <w:szCs w:val="28"/>
        </w:rPr>
        <w:t>Данные на входе:</w:t>
      </w:r>
    </w:p>
    <w:p w14:paraId="626DB1D3" w14:textId="77777777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>Целевая программа (объекты ДАО);</w:t>
      </w:r>
    </w:p>
    <w:p w14:paraId="254BCE56" w14:textId="2B482DA9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 xml:space="preserve">Утвержденная Перспективная программа </w:t>
      </w:r>
      <w:proofErr w:type="spellStart"/>
      <w:r w:rsidRPr="001E02CC">
        <w:rPr>
          <w:rFonts w:ascii="Times New Roman" w:hAnsi="Times New Roman"/>
          <w:sz w:val="28"/>
          <w:szCs w:val="28"/>
        </w:rPr>
        <w:t>ТПиР</w:t>
      </w:r>
      <w:proofErr w:type="spellEnd"/>
      <w:r w:rsidRPr="001E02CC">
        <w:rPr>
          <w:rFonts w:ascii="Times New Roman" w:hAnsi="Times New Roman"/>
          <w:sz w:val="28"/>
          <w:szCs w:val="28"/>
        </w:rPr>
        <w:t xml:space="preserve"> и КР (объекты ДАО);</w:t>
      </w:r>
    </w:p>
    <w:p w14:paraId="6837752F" w14:textId="6C2CEEA9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>Результаты диагностического</w:t>
      </w:r>
      <w:r w:rsidR="00EC69F0">
        <w:rPr>
          <w:rFonts w:ascii="Times New Roman" w:hAnsi="Times New Roman"/>
          <w:sz w:val="28"/>
          <w:szCs w:val="28"/>
        </w:rPr>
        <w:t xml:space="preserve"> обследования </w:t>
      </w:r>
      <w:r w:rsidRPr="001E02CC">
        <w:rPr>
          <w:rFonts w:ascii="Times New Roman" w:hAnsi="Times New Roman"/>
          <w:sz w:val="28"/>
          <w:szCs w:val="28"/>
        </w:rPr>
        <w:t>(дефектная ведомость по объектам ДАО);</w:t>
      </w:r>
    </w:p>
    <w:p w14:paraId="329771E7" w14:textId="77777777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 xml:space="preserve">Плановый показатель затрат на программу </w:t>
      </w:r>
      <w:proofErr w:type="spellStart"/>
      <w:r w:rsidRPr="001E02CC">
        <w:rPr>
          <w:rFonts w:ascii="Times New Roman" w:hAnsi="Times New Roman"/>
          <w:sz w:val="28"/>
          <w:szCs w:val="28"/>
        </w:rPr>
        <w:t>ТПиР</w:t>
      </w:r>
      <w:proofErr w:type="spellEnd"/>
      <w:r w:rsidRPr="001E02CC">
        <w:rPr>
          <w:rFonts w:ascii="Times New Roman" w:hAnsi="Times New Roman"/>
          <w:sz w:val="28"/>
          <w:szCs w:val="28"/>
        </w:rPr>
        <w:t>, КР в целом.</w:t>
      </w:r>
    </w:p>
    <w:p w14:paraId="76F97EFC" w14:textId="77777777" w:rsidR="001E02CC" w:rsidRPr="001E02CC" w:rsidRDefault="001E02CC" w:rsidP="001E02CC">
      <w:pPr>
        <w:keepNext/>
        <w:spacing w:line="360" w:lineRule="auto"/>
        <w:rPr>
          <w:rFonts w:ascii="Times New Roman" w:hAnsi="Times New Roman"/>
          <w:i/>
          <w:sz w:val="28"/>
          <w:szCs w:val="28"/>
        </w:rPr>
      </w:pPr>
      <w:r w:rsidRPr="001E02CC">
        <w:rPr>
          <w:rFonts w:ascii="Times New Roman" w:hAnsi="Times New Roman"/>
          <w:i/>
          <w:sz w:val="28"/>
          <w:szCs w:val="28"/>
        </w:rPr>
        <w:t>Данные на выходе:</w:t>
      </w:r>
    </w:p>
    <w:p w14:paraId="5C89821B" w14:textId="77777777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 xml:space="preserve">Утвержденная Годовая программа </w:t>
      </w:r>
      <w:proofErr w:type="spellStart"/>
      <w:r w:rsidRPr="001E02CC">
        <w:rPr>
          <w:rFonts w:ascii="Times New Roman" w:hAnsi="Times New Roman"/>
          <w:sz w:val="28"/>
          <w:szCs w:val="28"/>
        </w:rPr>
        <w:t>ТПиР</w:t>
      </w:r>
      <w:proofErr w:type="spellEnd"/>
      <w:r w:rsidRPr="001E02CC">
        <w:rPr>
          <w:rFonts w:ascii="Times New Roman" w:hAnsi="Times New Roman"/>
          <w:sz w:val="28"/>
          <w:szCs w:val="28"/>
        </w:rPr>
        <w:t xml:space="preserve"> и КР.</w:t>
      </w:r>
    </w:p>
    <w:p w14:paraId="225129B1" w14:textId="77777777" w:rsidR="001E02CC" w:rsidRPr="001E02CC" w:rsidRDefault="001E02CC" w:rsidP="001E02CC">
      <w:pPr>
        <w:keepNext/>
        <w:spacing w:line="360" w:lineRule="auto"/>
        <w:rPr>
          <w:rFonts w:ascii="Times New Roman" w:hAnsi="Times New Roman"/>
          <w:i/>
          <w:sz w:val="28"/>
          <w:szCs w:val="28"/>
        </w:rPr>
      </w:pPr>
      <w:r w:rsidRPr="001E02CC">
        <w:rPr>
          <w:rFonts w:ascii="Times New Roman" w:hAnsi="Times New Roman"/>
          <w:i/>
          <w:sz w:val="28"/>
          <w:szCs w:val="28"/>
        </w:rPr>
        <w:t>Этапы жизненного цикла:</w:t>
      </w:r>
    </w:p>
    <w:p w14:paraId="1EB923A6" w14:textId="77777777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>Формирование и согласование в ДАО;</w:t>
      </w:r>
    </w:p>
    <w:p w14:paraId="3F99618F" w14:textId="0CD91FA2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>Согласование курирующими п</w:t>
      </w:r>
      <w:r w:rsidR="00702837">
        <w:rPr>
          <w:rFonts w:ascii="Times New Roman" w:hAnsi="Times New Roman"/>
          <w:sz w:val="28"/>
          <w:szCs w:val="28"/>
        </w:rPr>
        <w:t>одразделениями компании-владельца</w:t>
      </w:r>
      <w:r w:rsidRPr="001E02CC">
        <w:rPr>
          <w:rFonts w:ascii="Times New Roman" w:hAnsi="Times New Roman"/>
          <w:sz w:val="28"/>
          <w:szCs w:val="28"/>
        </w:rPr>
        <w:t xml:space="preserve"> 1;</w:t>
      </w:r>
    </w:p>
    <w:p w14:paraId="7A408503" w14:textId="77777777" w:rsidR="001E02CC" w:rsidRP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r w:rsidRPr="001E02CC">
        <w:rPr>
          <w:rFonts w:ascii="Times New Roman" w:hAnsi="Times New Roman"/>
          <w:sz w:val="28"/>
          <w:szCs w:val="28"/>
        </w:rPr>
        <w:t>ОПСиО</w:t>
      </w:r>
      <w:proofErr w:type="spellEnd"/>
      <w:r w:rsidRPr="001E02CC">
        <w:rPr>
          <w:rFonts w:ascii="Times New Roman" w:hAnsi="Times New Roman"/>
          <w:sz w:val="28"/>
          <w:szCs w:val="28"/>
        </w:rPr>
        <w:t>;</w:t>
      </w:r>
    </w:p>
    <w:p w14:paraId="60158D49" w14:textId="77E99238" w:rsid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lastRenderedPageBreak/>
        <w:t>Согласование</w:t>
      </w:r>
      <w:r w:rsidR="00702837">
        <w:rPr>
          <w:rFonts w:ascii="Times New Roman" w:hAnsi="Times New Roman"/>
          <w:sz w:val="28"/>
          <w:szCs w:val="28"/>
        </w:rPr>
        <w:t xml:space="preserve"> курирующими подразделениями компании-владельца</w:t>
      </w:r>
      <w:r w:rsidRPr="001E02CC">
        <w:rPr>
          <w:rFonts w:ascii="Times New Roman" w:hAnsi="Times New Roman"/>
          <w:sz w:val="28"/>
          <w:szCs w:val="28"/>
        </w:rPr>
        <w:t xml:space="preserve"> 2;</w:t>
      </w:r>
    </w:p>
    <w:p w14:paraId="056623B4" w14:textId="44971AD4" w:rsidR="001E02CC" w:rsidRDefault="001E02CC" w:rsidP="001E02CC">
      <w:pPr>
        <w:pStyle w:val="a5"/>
        <w:numPr>
          <w:ilvl w:val="0"/>
          <w:numId w:val="3"/>
        </w:numPr>
        <w:spacing w:after="12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E02CC">
        <w:rPr>
          <w:rFonts w:ascii="Times New Roman" w:hAnsi="Times New Roman"/>
          <w:sz w:val="28"/>
          <w:szCs w:val="28"/>
        </w:rPr>
        <w:t>Утвержден.</w:t>
      </w:r>
    </w:p>
    <w:p w14:paraId="12CCA915" w14:textId="1EF7655B" w:rsidR="00EC69F0" w:rsidRDefault="00EC69F0" w:rsidP="00EC69F0">
      <w:pPr>
        <w:pStyle w:val="4"/>
      </w:pPr>
      <w:r>
        <w:t xml:space="preserve">Формирование годовой программы </w:t>
      </w:r>
      <w:proofErr w:type="spellStart"/>
      <w:r>
        <w:t>ТПиР</w:t>
      </w:r>
      <w:proofErr w:type="spellEnd"/>
      <w:r>
        <w:t xml:space="preserve"> и КР</w:t>
      </w:r>
    </w:p>
    <w:p w14:paraId="7D66AE35" w14:textId="77777777" w:rsidR="007A03CC" w:rsidRPr="007A03CC" w:rsidRDefault="007A03CC" w:rsidP="007A03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Администратор Системы один раз должен сформировать Структуру разделов программы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КР, которая должна храниться в Системе. При изменении структуры администратор должен внести актуальные изменения.</w:t>
      </w:r>
    </w:p>
    <w:p w14:paraId="673634B7" w14:textId="2B7336B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В Системе должна быть возможность назначить Программе подразделение </w:t>
      </w:r>
      <w:r w:rsidR="002D2B84">
        <w:rPr>
          <w:rFonts w:ascii="Times New Roman" w:hAnsi="Times New Roman" w:cs="Times New Roman"/>
          <w:sz w:val="28"/>
          <w:szCs w:val="28"/>
        </w:rPr>
        <w:t>компании</w:t>
      </w:r>
      <w:r w:rsidRPr="007A03CC">
        <w:rPr>
          <w:rFonts w:ascii="Times New Roman" w:hAnsi="Times New Roman" w:cs="Times New Roman"/>
          <w:sz w:val="28"/>
          <w:szCs w:val="28"/>
        </w:rPr>
        <w:t xml:space="preserve"> – владельца, а разделам и подразделам Программы </w:t>
      </w:r>
      <w:r w:rsidRPr="007A03CC">
        <w:rPr>
          <w:rFonts w:ascii="Times New Roman" w:hAnsi="Times New Roman" w:cs="Times New Roman"/>
          <w:sz w:val="28"/>
          <w:szCs w:val="28"/>
        </w:rPr>
        <w:noBreakHyphen/>
        <w:t xml:space="preserve"> курирующие подразделения ДАО и </w:t>
      </w:r>
      <w:r w:rsidR="002D2B84">
        <w:rPr>
          <w:rFonts w:ascii="Times New Roman" w:hAnsi="Times New Roman" w:cs="Times New Roman"/>
          <w:sz w:val="28"/>
          <w:szCs w:val="28"/>
        </w:rPr>
        <w:t>компании-владельца</w:t>
      </w:r>
      <w:r w:rsidRPr="007A03CC">
        <w:rPr>
          <w:rFonts w:ascii="Times New Roman" w:hAnsi="Times New Roman" w:cs="Times New Roman"/>
          <w:sz w:val="28"/>
          <w:szCs w:val="28"/>
        </w:rPr>
        <w:t xml:space="preserve"> для проведения дальнейшего согласования Программы. При копировании программы курирующие подразделения тоже должны копироваться.</w:t>
      </w:r>
    </w:p>
    <w:p w14:paraId="25914E49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Когда структура Годовой программы готова, дочерние общества наполняют разделы Годовой программы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 объектами. Для наполнения разделов планов объектами Система должна обеспечить возможность копирования объектов из утвержденных перспективных и годовых планов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КР, Целевой программы и Плана диагностики.</w:t>
      </w:r>
    </w:p>
    <w:p w14:paraId="52751F62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Объекты Годовых планов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 сотрудник ДАО может создавать вручную, а также редактировать и удалять. Для этого в Системе созданы справочники физических объектов и работ, а также существует возможность выбора работ, соответствующих определенному типу физического объекта. При создании объектов плана сотрудники ДАО привязывают их к физическим объектам ДАО и доступным на них работам.</w:t>
      </w:r>
    </w:p>
    <w:p w14:paraId="7241DCC6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Если сотруднику ДАО нужно добавить в программу объект, для которого не предусмотрен и не создан раздел, он должен обратиться к ответственному сотруднику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для возможного изменения структуры разделов.</w:t>
      </w:r>
    </w:p>
    <w:p w14:paraId="63BF8087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Если по объекту разработана ПД, в Системе должна быть возможность изменения стоимости с учетом полученной проектной документации.</w:t>
      </w:r>
    </w:p>
    <w:p w14:paraId="44B2AAC3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lastRenderedPageBreak/>
        <w:t>Систем должна позволять отслеживать, рассчитывать и заносить вручную стоимость поквартально и помесячно для обеспечения равномерного распределения денежных средств в течение года. В случае привязки к объекту заключённого договора с указанием контрактных цен Система должна предложить пользователю перераспределить стоимости этапов по объекту в течение будущего периода (до конца года) Перераспределение происходит в рабочем варианте документа и утверждается при следующей корректировке. Пользователь вручную может исправить предложение Системы.</w:t>
      </w:r>
    </w:p>
    <w:p w14:paraId="64E51464" w14:textId="77777777" w:rsidR="007A03CC" w:rsidRPr="007A03CC" w:rsidRDefault="007A03CC" w:rsidP="007A0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Все объекты при создании получают статус «</w:t>
      </w:r>
      <w:r w:rsidRPr="007A03CC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7A03CC">
        <w:rPr>
          <w:rFonts w:ascii="Times New Roman" w:hAnsi="Times New Roman" w:cs="Times New Roman"/>
          <w:sz w:val="28"/>
          <w:szCs w:val="28"/>
        </w:rPr>
        <w:t xml:space="preserve">». ДАО заполняет обязательные данные объектов Годовых планов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КР:</w:t>
      </w:r>
    </w:p>
    <w:p w14:paraId="434C2F39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Наименование ДАО (заполняется автоматически);</w:t>
      </w:r>
    </w:p>
    <w:p w14:paraId="5CBC70F3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Наименование плана (заполняется План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или План КР);</w:t>
      </w:r>
    </w:p>
    <w:p w14:paraId="444612E9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Год перспективного плана;</w:t>
      </w:r>
    </w:p>
    <w:p w14:paraId="4F505F6B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Наименование раздела плана;</w:t>
      </w:r>
    </w:p>
    <w:p w14:paraId="59695F7D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Номер объекта плана </w:t>
      </w:r>
      <w:proofErr w:type="spellStart"/>
      <w:r w:rsidRPr="007A03C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7A03CC">
        <w:rPr>
          <w:rFonts w:ascii="Times New Roman" w:hAnsi="Times New Roman" w:cs="Times New Roman"/>
          <w:sz w:val="28"/>
          <w:szCs w:val="28"/>
        </w:rPr>
        <w:t xml:space="preserve"> и КР (формируется автоматически, можно откорректировать вручную);</w:t>
      </w:r>
    </w:p>
    <w:p w14:paraId="3A813386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14:paraId="09A271DA" w14:textId="44535E2F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Обеспеченность документацией</w:t>
      </w:r>
      <w:r w:rsidR="002D2B84">
        <w:rPr>
          <w:rFonts w:ascii="Times New Roman" w:hAnsi="Times New Roman" w:cs="Times New Roman"/>
          <w:sz w:val="28"/>
          <w:szCs w:val="28"/>
        </w:rPr>
        <w:t>;</w:t>
      </w:r>
    </w:p>
    <w:p w14:paraId="37F66753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По проекту:</w:t>
      </w:r>
    </w:p>
    <w:p w14:paraId="02E6BEA9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Капитальные вложения, </w:t>
      </w:r>
      <w:r w:rsidRPr="007A03CC">
        <w:rPr>
          <w:rFonts w:ascii="Times New Roman" w:hAnsi="Times New Roman" w:cs="Times New Roman"/>
          <w:sz w:val="28"/>
          <w:szCs w:val="28"/>
        </w:rPr>
        <w:t>тысяч рублей</w:t>
      </w: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2D1543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объем:</w:t>
      </w:r>
    </w:p>
    <w:p w14:paraId="1ABF42F7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Сроки проведения работ:</w:t>
      </w:r>
    </w:p>
    <w:p w14:paraId="23951AE1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Остаток на начало планируемого года:</w:t>
      </w:r>
    </w:p>
    <w:p w14:paraId="2A34DF63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Капитальные вложения, </w:t>
      </w:r>
      <w:r w:rsidRPr="007A03CC">
        <w:rPr>
          <w:rFonts w:ascii="Times New Roman" w:hAnsi="Times New Roman" w:cs="Times New Roman"/>
          <w:sz w:val="28"/>
          <w:szCs w:val="28"/>
        </w:rPr>
        <w:t>тысяч рублей</w:t>
      </w: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6AB4E7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объемы:</w:t>
      </w:r>
    </w:p>
    <w:p w14:paraId="05166F4E" w14:textId="77777777" w:rsidR="007A03CC" w:rsidRPr="007A03CC" w:rsidRDefault="007A03CC" w:rsidP="007A03C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Объем НЗС на начало года;</w:t>
      </w:r>
    </w:p>
    <w:p w14:paraId="48B8B936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План на год:</w:t>
      </w:r>
    </w:p>
    <w:p w14:paraId="71A61718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СМР, </w:t>
      </w:r>
      <w:r w:rsidRPr="007A03CC">
        <w:rPr>
          <w:rFonts w:ascii="Times New Roman" w:hAnsi="Times New Roman" w:cs="Times New Roman"/>
          <w:sz w:val="28"/>
          <w:szCs w:val="28"/>
        </w:rPr>
        <w:t>тысяч рублей</w:t>
      </w: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D0E2B1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МТР, </w:t>
      </w:r>
      <w:r w:rsidRPr="007A03CC">
        <w:rPr>
          <w:rFonts w:ascii="Times New Roman" w:hAnsi="Times New Roman" w:cs="Times New Roman"/>
          <w:sz w:val="28"/>
          <w:szCs w:val="28"/>
        </w:rPr>
        <w:t>тысяч рублей</w:t>
      </w: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955439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  <w:r w:rsidRPr="007A03CC">
        <w:rPr>
          <w:rFonts w:ascii="Times New Roman" w:hAnsi="Times New Roman" w:cs="Times New Roman"/>
          <w:sz w:val="28"/>
          <w:szCs w:val="28"/>
        </w:rPr>
        <w:t>, тысяч рублей;</w:t>
      </w:r>
    </w:p>
    <w:p w14:paraId="66CD0A30" w14:textId="77777777" w:rsidR="007A03CC" w:rsidRPr="007A03CC" w:rsidRDefault="007A03CC" w:rsidP="007A03CC">
      <w:pPr>
        <w:pStyle w:val="a5"/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</w:t>
      </w:r>
      <w:r w:rsidRPr="007A03CC">
        <w:rPr>
          <w:rFonts w:ascii="Times New Roman" w:hAnsi="Times New Roman" w:cs="Times New Roman"/>
          <w:sz w:val="28"/>
          <w:szCs w:val="28"/>
        </w:rPr>
        <w:t>тысяч рублей</w:t>
      </w:r>
      <w:r w:rsidRPr="007A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C478E" w14:textId="77777777" w:rsidR="007A03CC" w:rsidRPr="007A03CC" w:rsidRDefault="007A03CC" w:rsidP="007A03C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Объем НЗС на конец года;</w:t>
      </w:r>
    </w:p>
    <w:p w14:paraId="6131CD07" w14:textId="77777777" w:rsidR="007A03CC" w:rsidRPr="007A03CC" w:rsidRDefault="007A03CC" w:rsidP="007A03CC">
      <w:pPr>
        <w:pStyle w:val="a5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Исполнитель (собственные силы, подрядные организации).</w:t>
      </w:r>
    </w:p>
    <w:p w14:paraId="2D548823" w14:textId="5EC29ACD" w:rsidR="00EC69F0" w:rsidRDefault="00FF6F9B" w:rsidP="00FF6F9B">
      <w:pPr>
        <w:pStyle w:val="3"/>
      </w:pPr>
      <w:bookmarkStart w:id="29" w:name="_Toc357690950"/>
      <w:r>
        <w:t xml:space="preserve">Корректировка Годовой программы </w:t>
      </w:r>
      <w:proofErr w:type="spellStart"/>
      <w:r>
        <w:t>ТПиР</w:t>
      </w:r>
      <w:proofErr w:type="spellEnd"/>
      <w:r>
        <w:t xml:space="preserve"> и КР</w:t>
      </w:r>
      <w:bookmarkEnd w:id="29"/>
    </w:p>
    <w:p w14:paraId="382C9AF6" w14:textId="5D13F44B" w:rsidR="001D1950" w:rsidRDefault="001D1950" w:rsidP="001D1950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77AA34C" wp14:editId="618FD66F">
            <wp:simplePos x="0" y="0"/>
            <wp:positionH relativeFrom="column">
              <wp:posOffset>32385</wp:posOffset>
            </wp:positionH>
            <wp:positionV relativeFrom="paragraph">
              <wp:posOffset>1301115</wp:posOffset>
            </wp:positionV>
            <wp:extent cx="5939790" cy="2981325"/>
            <wp:effectExtent l="0" t="0" r="3810" b="9525"/>
            <wp:wrapTight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ight>
            <wp:docPr id="5" name="Рисунок 5" descr="C:\Users\home\Desktop\ПРАКТИКА\рис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АКТИКА\рис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50">
        <w:rPr>
          <w:rFonts w:ascii="Times New Roman" w:hAnsi="Times New Roman" w:cs="Times New Roman"/>
          <w:sz w:val="28"/>
          <w:szCs w:val="28"/>
        </w:rPr>
        <w:t xml:space="preserve">Бизнес-процесс корректировки годовой программы </w:t>
      </w:r>
      <w:proofErr w:type="spellStart"/>
      <w:r w:rsidRPr="001D1950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1D1950">
        <w:rPr>
          <w:rFonts w:ascii="Times New Roman" w:hAnsi="Times New Roman" w:cs="Times New Roman"/>
          <w:sz w:val="28"/>
          <w:szCs w:val="28"/>
        </w:rPr>
        <w:t xml:space="preserve"> и КР в разрезе программных продуктов (систем), в которых формируются, обрабатываются и хранятся документы, схематически представлен на следующей диаграмме.</w:t>
      </w:r>
    </w:p>
    <w:p w14:paraId="6AB9837C" w14:textId="4A9CA93D" w:rsidR="00FF6F9B" w:rsidRDefault="001D1950" w:rsidP="001D19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50">
        <w:rPr>
          <w:rFonts w:ascii="Times New Roman" w:hAnsi="Times New Roman" w:cs="Times New Roman"/>
          <w:i/>
          <w:sz w:val="28"/>
          <w:szCs w:val="28"/>
        </w:rPr>
        <w:t xml:space="preserve">Рис. 8. Корректировка годовой программы </w:t>
      </w:r>
      <w:proofErr w:type="spellStart"/>
      <w:r w:rsidRPr="001D1950">
        <w:rPr>
          <w:rFonts w:ascii="Times New Roman" w:hAnsi="Times New Roman" w:cs="Times New Roman"/>
          <w:i/>
          <w:sz w:val="28"/>
          <w:szCs w:val="28"/>
        </w:rPr>
        <w:t>ТПиР</w:t>
      </w:r>
      <w:proofErr w:type="spellEnd"/>
      <w:r w:rsidRPr="001D1950">
        <w:rPr>
          <w:rFonts w:ascii="Times New Roman" w:hAnsi="Times New Roman" w:cs="Times New Roman"/>
          <w:i/>
          <w:sz w:val="28"/>
          <w:szCs w:val="28"/>
        </w:rPr>
        <w:t xml:space="preserve"> и КР.</w:t>
      </w:r>
    </w:p>
    <w:p w14:paraId="41319B0B" w14:textId="77777777" w:rsidR="00630936" w:rsidRPr="00630936" w:rsidRDefault="00630936" w:rsidP="00630936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0936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2715CC70" w14:textId="073CD942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Целевая программа (объекты ДАО);</w:t>
      </w:r>
    </w:p>
    <w:p w14:paraId="0A50BD8E" w14:textId="453453AC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Утвержденная Годовая программа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Pr="00630936">
        <w:rPr>
          <w:rFonts w:ascii="Times New Roman" w:hAnsi="Times New Roman" w:cs="Times New Roman"/>
          <w:sz w:val="28"/>
          <w:szCs w:val="28"/>
        </w:rPr>
        <w:t>;</w:t>
      </w:r>
    </w:p>
    <w:p w14:paraId="5684B465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Включение/Исключение объектов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КР;</w:t>
      </w:r>
    </w:p>
    <w:p w14:paraId="3C096F4B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Изменение сроков начала и окончания работ по объектам;</w:t>
      </w:r>
    </w:p>
    <w:p w14:paraId="50FF599A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Получение/корректировка ПД;</w:t>
      </w:r>
    </w:p>
    <w:p w14:paraId="6F1D3C1D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Выполнение Расчета базовой стоимости объектов;</w:t>
      </w:r>
    </w:p>
    <w:p w14:paraId="4F981633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Изменение стоимости в результате проведения закупок материалов;</w:t>
      </w:r>
    </w:p>
    <w:p w14:paraId="18989180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lastRenderedPageBreak/>
        <w:t>Изменение стоимости в результате выбора подрядчиков;</w:t>
      </w:r>
    </w:p>
    <w:p w14:paraId="30128F5A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Исполнение Годовой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53123DD8" w14:textId="77777777" w:rsidR="00630936" w:rsidRPr="00630936" w:rsidRDefault="00630936" w:rsidP="00630936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0936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7DDB729D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Утвержденная корректировка Годовой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66C8E77F" w14:textId="77777777" w:rsidR="00630936" w:rsidRPr="00630936" w:rsidRDefault="00630936" w:rsidP="00630936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0936">
        <w:rPr>
          <w:rFonts w:ascii="Times New Roman" w:hAnsi="Times New Roman" w:cs="Times New Roman"/>
          <w:i/>
          <w:sz w:val="28"/>
          <w:szCs w:val="28"/>
        </w:rPr>
        <w:t>Этапы жизненного цикла:</w:t>
      </w:r>
    </w:p>
    <w:p w14:paraId="4465D3B8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Формирование и согласование в ДАО;</w:t>
      </w:r>
    </w:p>
    <w:p w14:paraId="117818DB" w14:textId="11C28720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курирующими подразделениями компании-владельца</w:t>
      </w:r>
      <w:r w:rsidRPr="00630936">
        <w:rPr>
          <w:rFonts w:ascii="Times New Roman" w:hAnsi="Times New Roman" w:cs="Times New Roman"/>
          <w:sz w:val="28"/>
          <w:szCs w:val="28"/>
        </w:rPr>
        <w:t xml:space="preserve"> 1;</w:t>
      </w:r>
    </w:p>
    <w:p w14:paraId="475E4953" w14:textId="77777777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ОПСиО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>;</w:t>
      </w:r>
    </w:p>
    <w:p w14:paraId="072FBEBC" w14:textId="7462AD65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>курирующими подразделениями компании-владельца 2</w:t>
      </w:r>
      <w:r w:rsidRPr="00630936">
        <w:rPr>
          <w:rFonts w:ascii="Times New Roman" w:hAnsi="Times New Roman" w:cs="Times New Roman"/>
          <w:sz w:val="28"/>
          <w:szCs w:val="28"/>
        </w:rPr>
        <w:t>;</w:t>
      </w:r>
    </w:p>
    <w:p w14:paraId="4DB4F402" w14:textId="6D85CA5A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 утверждение компанией-владельцем</w:t>
      </w:r>
      <w:r w:rsidRPr="00630936">
        <w:rPr>
          <w:rFonts w:ascii="Times New Roman" w:hAnsi="Times New Roman" w:cs="Times New Roman"/>
          <w:sz w:val="28"/>
          <w:szCs w:val="28"/>
        </w:rPr>
        <w:t>;</w:t>
      </w:r>
    </w:p>
    <w:p w14:paraId="7A4842A5" w14:textId="5C217863" w:rsidR="00630936" w:rsidRPr="00630936" w:rsidRDefault="00630936" w:rsidP="00630936">
      <w:pPr>
        <w:pStyle w:val="a5"/>
        <w:numPr>
          <w:ilvl w:val="0"/>
          <w:numId w:val="3"/>
        </w:numPr>
        <w:spacing w:after="120" w:line="360" w:lineRule="auto"/>
        <w:jc w:val="both"/>
        <w:rPr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>Утвержден.</w:t>
      </w:r>
    </w:p>
    <w:p w14:paraId="32911F92" w14:textId="08DCF699" w:rsidR="00630936" w:rsidRPr="00630936" w:rsidRDefault="00630936" w:rsidP="00630936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По мере выполнения работ по исполнению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 в Системе появляются фактические данные, такие наличие</w:t>
      </w:r>
      <w:r>
        <w:rPr>
          <w:rFonts w:ascii="Times New Roman" w:hAnsi="Times New Roman" w:cs="Times New Roman"/>
          <w:sz w:val="28"/>
          <w:szCs w:val="28"/>
        </w:rPr>
        <w:t xml:space="preserve"> ПД, контрактные стоимости </w:t>
      </w:r>
      <w:r w:rsidRPr="00630936">
        <w:rPr>
          <w:rFonts w:ascii="Times New Roman" w:hAnsi="Times New Roman" w:cs="Times New Roman"/>
          <w:sz w:val="28"/>
          <w:szCs w:val="28"/>
        </w:rPr>
        <w:t xml:space="preserve">МТР и др., перечисленные выше в качестве данных на входе корректировки Годовой программы. Факт отражения в системе фактических данных должен сопровождаться в Системе автоматическим созданием предложений по корректировке Годовой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КР.</w:t>
      </w:r>
    </w:p>
    <w:p w14:paraId="0B146122" w14:textId="3C72611B" w:rsidR="00630936" w:rsidRPr="00431A82" w:rsidRDefault="00630936" w:rsidP="00431A82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30936">
        <w:rPr>
          <w:rFonts w:ascii="Times New Roman" w:hAnsi="Times New Roman" w:cs="Times New Roman"/>
          <w:sz w:val="28"/>
          <w:szCs w:val="28"/>
        </w:rPr>
        <w:t xml:space="preserve">Предложение по корректировке Годовой программы </w:t>
      </w:r>
      <w:proofErr w:type="spellStart"/>
      <w:r w:rsidRPr="00630936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630936">
        <w:rPr>
          <w:rFonts w:ascii="Times New Roman" w:hAnsi="Times New Roman" w:cs="Times New Roman"/>
          <w:sz w:val="28"/>
          <w:szCs w:val="28"/>
        </w:rPr>
        <w:t xml:space="preserve"> и КР в целом состоит из предложений по корректировке объектов программы, которые содержат старое (утвержденное) и новое (предлагаемое) значение хот</w:t>
      </w:r>
      <w:r>
        <w:rPr>
          <w:rFonts w:ascii="Times New Roman" w:hAnsi="Times New Roman" w:cs="Times New Roman"/>
          <w:sz w:val="28"/>
          <w:szCs w:val="28"/>
        </w:rPr>
        <w:t>я бы одного из данных программы.</w:t>
      </w:r>
    </w:p>
    <w:p w14:paraId="6B3DA476" w14:textId="77777777" w:rsidR="00F50420" w:rsidRDefault="00F50420" w:rsidP="00F50420">
      <w:pPr>
        <w:pStyle w:val="2"/>
      </w:pPr>
      <w:bookmarkStart w:id="30" w:name="_Toc357690951"/>
      <w:r>
        <w:t>Планирование закупок</w:t>
      </w:r>
      <w:bookmarkEnd w:id="30"/>
    </w:p>
    <w:p w14:paraId="540D9B3D" w14:textId="6870C16A" w:rsidR="00FB0B72" w:rsidRDefault="00FB0B72" w:rsidP="00FB0B72">
      <w:pPr>
        <w:pStyle w:val="3"/>
      </w:pPr>
      <w:bookmarkStart w:id="31" w:name="_Toc357690952"/>
      <w:r>
        <w:t>План-график выдачи ПЗС и поручений агенту на СМР</w:t>
      </w:r>
      <w:bookmarkEnd w:id="31"/>
    </w:p>
    <w:p w14:paraId="41538A68" w14:textId="74D91C77" w:rsidR="00FB0B72" w:rsidRDefault="00836922" w:rsidP="00FB0B7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B2F204" wp14:editId="4A8773C3">
            <wp:simplePos x="0" y="0"/>
            <wp:positionH relativeFrom="column">
              <wp:posOffset>100965</wp:posOffset>
            </wp:positionH>
            <wp:positionV relativeFrom="paragraph">
              <wp:posOffset>1403985</wp:posOffset>
            </wp:positionV>
            <wp:extent cx="5939790" cy="4231640"/>
            <wp:effectExtent l="0" t="0" r="3810" b="0"/>
            <wp:wrapSquare wrapText="bothSides"/>
            <wp:docPr id="8" name="Рисунок 8" descr="C:\Users\home\Desktop\ПРАКТИКА\рис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РАКТИКА\рис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72" w:rsidRPr="00FB0B72">
        <w:rPr>
          <w:rFonts w:ascii="Times New Roman" w:hAnsi="Times New Roman" w:cs="Times New Roman"/>
          <w:sz w:val="28"/>
          <w:szCs w:val="28"/>
        </w:rPr>
        <w:t>Бизнес-процесс составления план-графика выдачи ПЗС и поручений агенту на СМР в разрезе программных продуктов, в которых формируются, обрабатываются и хранятся документы, схематически представлен на следующей диаграмме.</w:t>
      </w:r>
    </w:p>
    <w:p w14:paraId="512298D2" w14:textId="758BB712" w:rsidR="002633F8" w:rsidRDefault="00836922" w:rsidP="002633F8">
      <w:pPr>
        <w:keepNext/>
        <w:keepLines/>
        <w:spacing w:before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922">
        <w:rPr>
          <w:rFonts w:ascii="Times New Roman" w:hAnsi="Times New Roman" w:cs="Times New Roman"/>
          <w:i/>
          <w:sz w:val="28"/>
          <w:szCs w:val="28"/>
        </w:rPr>
        <w:t>Рис. 9. Формирование план-графика выдачи ПЗС и поручений агенту на СМР</w:t>
      </w:r>
      <w:r w:rsidR="002633F8">
        <w:rPr>
          <w:rFonts w:ascii="Times New Roman" w:hAnsi="Times New Roman" w:cs="Times New Roman"/>
          <w:i/>
          <w:sz w:val="28"/>
          <w:szCs w:val="28"/>
        </w:rPr>
        <w:t>.</w:t>
      </w:r>
    </w:p>
    <w:p w14:paraId="0BFB2E58" w14:textId="77777777" w:rsidR="002633F8" w:rsidRPr="002633F8" w:rsidRDefault="002633F8" w:rsidP="002633F8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33F8">
        <w:rPr>
          <w:rFonts w:ascii="Times New Roman" w:hAnsi="Times New Roman" w:cs="Times New Roman"/>
          <w:i/>
          <w:sz w:val="28"/>
          <w:szCs w:val="28"/>
        </w:rPr>
        <w:t>Данные на входе:</w:t>
      </w:r>
    </w:p>
    <w:p w14:paraId="3E2DA2BC" w14:textId="0D257C34" w:rsidR="002633F8" w:rsidRPr="002633F8" w:rsidRDefault="002633F8" w:rsidP="002633F8">
      <w:pPr>
        <w:pStyle w:val="a5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 xml:space="preserve">Перспективная программа </w:t>
      </w:r>
      <w:proofErr w:type="spellStart"/>
      <w:r w:rsidRPr="002633F8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2633F8">
        <w:rPr>
          <w:rFonts w:ascii="Times New Roman" w:hAnsi="Times New Roman" w:cs="Times New Roman"/>
          <w:sz w:val="28"/>
          <w:szCs w:val="28"/>
        </w:rPr>
        <w:t xml:space="preserve"> и 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8EC0C" w14:textId="73AE5D0D" w:rsidR="002633F8" w:rsidRPr="002633F8" w:rsidRDefault="002633F8" w:rsidP="002633F8">
      <w:pPr>
        <w:pStyle w:val="a5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План ПИР;</w:t>
      </w:r>
    </w:p>
    <w:p w14:paraId="72147BD2" w14:textId="77777777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Дефектная ведомость.</w:t>
      </w:r>
    </w:p>
    <w:p w14:paraId="16DF240C" w14:textId="77777777" w:rsidR="002633F8" w:rsidRPr="002633F8" w:rsidRDefault="002633F8" w:rsidP="002633F8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33F8">
        <w:rPr>
          <w:rFonts w:ascii="Times New Roman" w:hAnsi="Times New Roman" w:cs="Times New Roman"/>
          <w:i/>
          <w:sz w:val="28"/>
          <w:szCs w:val="28"/>
        </w:rPr>
        <w:t>Данные на выходе:</w:t>
      </w:r>
    </w:p>
    <w:p w14:paraId="0976A479" w14:textId="77777777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Сводный план-график выдачи ПЗС и поручений агенту на СМР.</w:t>
      </w:r>
    </w:p>
    <w:p w14:paraId="27906DB5" w14:textId="77777777" w:rsidR="002633F8" w:rsidRPr="002633F8" w:rsidRDefault="002633F8" w:rsidP="002633F8">
      <w:pPr>
        <w:keepNext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33F8">
        <w:rPr>
          <w:rFonts w:ascii="Times New Roman" w:hAnsi="Times New Roman" w:cs="Times New Roman"/>
          <w:i/>
          <w:sz w:val="28"/>
          <w:szCs w:val="28"/>
        </w:rPr>
        <w:lastRenderedPageBreak/>
        <w:t>Этапы жизненного цикла:</w:t>
      </w:r>
    </w:p>
    <w:p w14:paraId="6ACD719F" w14:textId="77777777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 xml:space="preserve">Формирование ПГ </w:t>
      </w:r>
      <w:proofErr w:type="spellStart"/>
      <w:r w:rsidRPr="002633F8">
        <w:rPr>
          <w:rFonts w:ascii="Times New Roman" w:hAnsi="Times New Roman" w:cs="Times New Roman"/>
          <w:sz w:val="28"/>
          <w:szCs w:val="28"/>
        </w:rPr>
        <w:t>ПЗСиПА</w:t>
      </w:r>
      <w:proofErr w:type="spellEnd"/>
      <w:r w:rsidRPr="002633F8">
        <w:rPr>
          <w:rFonts w:ascii="Times New Roman" w:hAnsi="Times New Roman" w:cs="Times New Roman"/>
          <w:sz w:val="28"/>
          <w:szCs w:val="28"/>
        </w:rPr>
        <w:t>;</w:t>
      </w:r>
    </w:p>
    <w:p w14:paraId="668CDBCB" w14:textId="77777777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Наполнение в ДАО;</w:t>
      </w:r>
    </w:p>
    <w:p w14:paraId="4EDBBF18" w14:textId="6342D2D6" w:rsidR="002633F8" w:rsidRPr="00664652" w:rsidRDefault="002633F8" w:rsidP="00664652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Наполнение в ОППМТР;</w:t>
      </w:r>
    </w:p>
    <w:p w14:paraId="5F3ECE37" w14:textId="40435781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Согласование</w:t>
      </w:r>
      <w:r w:rsidR="00664652">
        <w:rPr>
          <w:rFonts w:ascii="Times New Roman" w:hAnsi="Times New Roman" w:cs="Times New Roman"/>
          <w:sz w:val="28"/>
          <w:szCs w:val="28"/>
        </w:rPr>
        <w:t xml:space="preserve"> курирующими подразделениями компании-владельца</w:t>
      </w:r>
      <w:r w:rsidRPr="002633F8">
        <w:rPr>
          <w:rFonts w:ascii="Times New Roman" w:hAnsi="Times New Roman" w:cs="Times New Roman"/>
          <w:sz w:val="28"/>
          <w:szCs w:val="28"/>
        </w:rPr>
        <w:t>;</w:t>
      </w:r>
    </w:p>
    <w:p w14:paraId="0779ED4C" w14:textId="3FC45A64" w:rsidR="002633F8" w:rsidRPr="002633F8" w:rsidRDefault="002633F8" w:rsidP="002633F8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Согласование</w:t>
      </w:r>
      <w:r w:rsidR="00664652">
        <w:rPr>
          <w:rFonts w:ascii="Times New Roman" w:hAnsi="Times New Roman" w:cs="Times New Roman"/>
          <w:sz w:val="28"/>
          <w:szCs w:val="28"/>
        </w:rPr>
        <w:t xml:space="preserve"> в компании-владельце</w:t>
      </w:r>
      <w:r w:rsidRPr="002633F8">
        <w:rPr>
          <w:rFonts w:ascii="Times New Roman" w:hAnsi="Times New Roman" w:cs="Times New Roman"/>
          <w:sz w:val="28"/>
          <w:szCs w:val="28"/>
        </w:rPr>
        <w:t>;</w:t>
      </w:r>
    </w:p>
    <w:p w14:paraId="7523B2B5" w14:textId="7F82A8FB" w:rsidR="002633F8" w:rsidRDefault="002633F8" w:rsidP="0001049C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8">
        <w:rPr>
          <w:rFonts w:ascii="Times New Roman" w:hAnsi="Times New Roman" w:cs="Times New Roman"/>
          <w:sz w:val="28"/>
          <w:szCs w:val="28"/>
        </w:rPr>
        <w:t>Утвержден.</w:t>
      </w:r>
    </w:p>
    <w:p w14:paraId="5299A8C2" w14:textId="0CE20646" w:rsidR="0001049C" w:rsidRDefault="0001049C" w:rsidP="0001049C">
      <w:pPr>
        <w:pStyle w:val="4"/>
      </w:pPr>
      <w:r>
        <w:t xml:space="preserve">Формирование ПГ </w:t>
      </w:r>
      <w:proofErr w:type="spellStart"/>
      <w:r>
        <w:t>ПЗСиПА</w:t>
      </w:r>
      <w:proofErr w:type="spellEnd"/>
    </w:p>
    <w:p w14:paraId="7023F89C" w14:textId="77777777" w:rsidR="0001049C" w:rsidRPr="0001049C" w:rsidRDefault="0001049C" w:rsidP="000104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Сотрудник отдела ОППМТР средствами Системы формирует проект план-графика выдачи ПЗС и поручений агенту на СМР на планируемый год. Структура плана создается из выбранных пользователем соответствующих Перспективных планов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и КР. Один объект ПГ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ПЗСиПА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соответствует одному объекту Плана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или Плана КР.</w:t>
      </w:r>
    </w:p>
    <w:p w14:paraId="2F0579C6" w14:textId="77777777" w:rsidR="0001049C" w:rsidRPr="0001049C" w:rsidRDefault="0001049C" w:rsidP="00010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При создании ПГ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ПЗСиПА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автоматически заполняются следующие данные:</w:t>
      </w:r>
    </w:p>
    <w:p w14:paraId="001D7993" w14:textId="77777777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Наименование ДАО (заполняется автоматически из планов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>, КР);</w:t>
      </w:r>
    </w:p>
    <w:p w14:paraId="05CDAB50" w14:textId="192EFD6A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>Наименование плана (заполняется автоматически);</w:t>
      </w:r>
    </w:p>
    <w:p w14:paraId="3E31C44D" w14:textId="0D5B6064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Номер и наименование объекта программы (заполняется автоматически из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049C">
        <w:rPr>
          <w:rFonts w:ascii="Times New Roman" w:hAnsi="Times New Roman" w:cs="Times New Roman"/>
          <w:sz w:val="28"/>
          <w:szCs w:val="28"/>
        </w:rPr>
        <w:t xml:space="preserve"> КР);</w:t>
      </w:r>
    </w:p>
    <w:p w14:paraId="2F7493FA" w14:textId="058DA23D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Дата проведения внутренней экспертизы с выдачей положительного заключения (заполняется автоматически из плана ПИР). </w:t>
      </w:r>
    </w:p>
    <w:p w14:paraId="05DF3546" w14:textId="2595C3B2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Дата утверждения ПД в производство работ (заполняется автоматически по данным Плана ПИР). </w:t>
      </w:r>
    </w:p>
    <w:p w14:paraId="5F0B6E4F" w14:textId="77777777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>Для объектов с ПД автоматически рассчитывается перечисленные ниже даты. В Системе должна быть возможность определять настройками расчетные периоды.</w:t>
      </w:r>
    </w:p>
    <w:p w14:paraId="7C962809" w14:textId="274B10BB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выдачи ПА</w:t>
      </w:r>
      <w:r w:rsidRPr="00010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AD470" w14:textId="77777777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 xml:space="preserve">Дата начала СМР (формируется автоматически по данным Перспективной программы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и КР);</w:t>
      </w:r>
    </w:p>
    <w:p w14:paraId="14048736" w14:textId="77777777" w:rsidR="0001049C" w:rsidRP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lastRenderedPageBreak/>
        <w:t xml:space="preserve">Дата завершения СМР (формируется автоматически по данным Перспективной программы </w:t>
      </w:r>
      <w:proofErr w:type="spellStart"/>
      <w:r w:rsidRPr="0001049C">
        <w:rPr>
          <w:rFonts w:ascii="Times New Roman" w:hAnsi="Times New Roman" w:cs="Times New Roman"/>
          <w:sz w:val="28"/>
          <w:szCs w:val="28"/>
        </w:rPr>
        <w:t>ТПиР</w:t>
      </w:r>
      <w:proofErr w:type="spellEnd"/>
      <w:r w:rsidRPr="0001049C">
        <w:rPr>
          <w:rFonts w:ascii="Times New Roman" w:hAnsi="Times New Roman" w:cs="Times New Roman"/>
          <w:sz w:val="28"/>
          <w:szCs w:val="28"/>
        </w:rPr>
        <w:t xml:space="preserve"> и КР);</w:t>
      </w:r>
    </w:p>
    <w:p w14:paraId="1DE2DB1F" w14:textId="77777777" w:rsidR="0001049C" w:rsidRDefault="0001049C" w:rsidP="0001049C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>Для каждого объекта отдельн</w:t>
      </w:r>
      <w:r>
        <w:rPr>
          <w:rFonts w:ascii="Times New Roman" w:hAnsi="Times New Roman" w:cs="Times New Roman"/>
          <w:sz w:val="28"/>
          <w:szCs w:val="28"/>
        </w:rPr>
        <w:t>о планируются даты поставки МТР.</w:t>
      </w:r>
    </w:p>
    <w:p w14:paraId="40E0EBAC" w14:textId="22FCE485" w:rsidR="0001049C" w:rsidRPr="0001049C" w:rsidRDefault="0001049C" w:rsidP="0001049C">
      <w:pPr>
        <w:pStyle w:val="a5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>Автоматически рассчитывается перечисленные ниже даты. В Системе должна быть возможность определять настройками расчетные периоды.</w:t>
      </w:r>
    </w:p>
    <w:p w14:paraId="409D25A0" w14:textId="2EBA60FB" w:rsidR="0001049C" w:rsidRDefault="0001049C" w:rsidP="00010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C">
        <w:rPr>
          <w:rFonts w:ascii="Times New Roman" w:hAnsi="Times New Roman" w:cs="Times New Roman"/>
          <w:sz w:val="28"/>
          <w:szCs w:val="28"/>
        </w:rPr>
        <w:t>После формирования проекта план-графика всем объектам, включенным в него и требующим ПИР, должен быть присвоен статус «</w:t>
      </w:r>
      <w:r>
        <w:rPr>
          <w:rFonts w:ascii="Times New Roman" w:hAnsi="Times New Roman" w:cs="Times New Roman"/>
          <w:i/>
          <w:sz w:val="28"/>
          <w:szCs w:val="28"/>
        </w:rPr>
        <w:t>Разработка 1</w:t>
      </w:r>
      <w:r w:rsidRPr="0001049C">
        <w:rPr>
          <w:rFonts w:ascii="Times New Roman" w:hAnsi="Times New Roman" w:cs="Times New Roman"/>
          <w:sz w:val="28"/>
          <w:szCs w:val="28"/>
        </w:rPr>
        <w:t>». Объекты ДАО, не требующие ПИР, создаются со статусом «</w:t>
      </w:r>
      <w:r w:rsidRPr="0001049C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01049C">
        <w:rPr>
          <w:rFonts w:ascii="Times New Roman" w:hAnsi="Times New Roman" w:cs="Times New Roman"/>
          <w:sz w:val="28"/>
          <w:szCs w:val="28"/>
        </w:rPr>
        <w:t>» и становятся доступны для редактирования сотрудникам соответствующих ДАО.</w:t>
      </w:r>
    </w:p>
    <w:p w14:paraId="245A711A" w14:textId="40F98AAB" w:rsidR="00E85CBA" w:rsidRDefault="00E85CBA" w:rsidP="00E85CBA">
      <w:pPr>
        <w:pStyle w:val="4"/>
      </w:pPr>
      <w:r>
        <w:t xml:space="preserve">Согласование проекта ПГ </w:t>
      </w:r>
      <w:proofErr w:type="spellStart"/>
      <w:r>
        <w:t>ПЗСиПА</w:t>
      </w:r>
      <w:proofErr w:type="spellEnd"/>
      <w:r>
        <w:t xml:space="preserve"> </w:t>
      </w:r>
    </w:p>
    <w:p w14:paraId="4ECF2B7D" w14:textId="65CDDDAD" w:rsidR="00E85CBA" w:rsidRPr="00E85CBA" w:rsidRDefault="00E85CBA" w:rsidP="00E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Сотрудник отдела ОППМТР в Системе для объектов ДАО в статусе «</w:t>
      </w:r>
      <w:r w:rsidRPr="00E85CBA">
        <w:rPr>
          <w:rFonts w:ascii="Times New Roman" w:hAnsi="Times New Roman" w:cs="Times New Roman"/>
          <w:i/>
          <w:sz w:val="28"/>
          <w:szCs w:val="28"/>
        </w:rPr>
        <w:t>Разра</w:t>
      </w:r>
      <w:r>
        <w:rPr>
          <w:rFonts w:ascii="Times New Roman" w:hAnsi="Times New Roman" w:cs="Times New Roman"/>
          <w:i/>
          <w:sz w:val="28"/>
          <w:szCs w:val="28"/>
        </w:rPr>
        <w:t>ботка 1</w:t>
      </w:r>
      <w:r w:rsidRPr="00E85CBA">
        <w:rPr>
          <w:rFonts w:ascii="Times New Roman" w:hAnsi="Times New Roman" w:cs="Times New Roman"/>
          <w:sz w:val="28"/>
          <w:szCs w:val="28"/>
        </w:rPr>
        <w:t>», требующих выполнения ПИР, корректирует следующие данные:</w:t>
      </w:r>
    </w:p>
    <w:p w14:paraId="7CC4385E" w14:textId="77777777" w:rsidR="00E85CBA" w:rsidRPr="00E85CBA" w:rsidRDefault="00E85CBA" w:rsidP="00E85CBA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Дата направления ПЗС (МТР);</w:t>
      </w:r>
    </w:p>
    <w:p w14:paraId="0EB365D0" w14:textId="77777777" w:rsidR="00E85CBA" w:rsidRPr="00E85CBA" w:rsidRDefault="00E85CBA" w:rsidP="00E85CBA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Дата согласования ПЗС (МТР);</w:t>
      </w:r>
    </w:p>
    <w:p w14:paraId="13559330" w14:textId="77777777" w:rsidR="00E85CBA" w:rsidRPr="00E85CBA" w:rsidRDefault="00E85CBA" w:rsidP="00E85CBA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Для каждого вида МТР:</w:t>
      </w:r>
    </w:p>
    <w:p w14:paraId="54FC5BDF" w14:textId="77777777" w:rsidR="00E85CBA" w:rsidRPr="00E85CBA" w:rsidRDefault="00E85CBA" w:rsidP="00E85CBA">
      <w:pPr>
        <w:pStyle w:val="a5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Дата начала поставки МТР;</w:t>
      </w:r>
    </w:p>
    <w:p w14:paraId="705D6621" w14:textId="77777777" w:rsidR="00E85CBA" w:rsidRPr="00E85CBA" w:rsidRDefault="00E85CBA" w:rsidP="00E85CBA">
      <w:pPr>
        <w:pStyle w:val="a5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Дата завершения поставки МТР.</w:t>
      </w:r>
    </w:p>
    <w:p w14:paraId="4A240450" w14:textId="77777777" w:rsidR="00E85CBA" w:rsidRPr="00E85CBA" w:rsidRDefault="00E85CBA" w:rsidP="00381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Если данные по объекту требуют корректировки в ДАО, после ввода замечаний к объекту план-графика сотрудник отдела ОППМТР переводит объект в статус «</w:t>
      </w:r>
      <w:r w:rsidRPr="00E85CBA">
        <w:rPr>
          <w:rFonts w:ascii="Times New Roman" w:hAnsi="Times New Roman" w:cs="Times New Roman"/>
          <w:i/>
          <w:sz w:val="28"/>
          <w:szCs w:val="28"/>
        </w:rPr>
        <w:t>Разработка ДАО</w:t>
      </w:r>
      <w:r w:rsidRPr="00E85CBA">
        <w:rPr>
          <w:rFonts w:ascii="Times New Roman" w:hAnsi="Times New Roman" w:cs="Times New Roman"/>
          <w:sz w:val="28"/>
          <w:szCs w:val="28"/>
        </w:rPr>
        <w:t>».</w:t>
      </w:r>
    </w:p>
    <w:p w14:paraId="62C64282" w14:textId="77777777" w:rsidR="00E85CBA" w:rsidRPr="00E85CBA" w:rsidRDefault="00E85CBA" w:rsidP="00381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BA">
        <w:rPr>
          <w:rFonts w:ascii="Times New Roman" w:hAnsi="Times New Roman" w:cs="Times New Roman"/>
          <w:sz w:val="28"/>
          <w:szCs w:val="28"/>
        </w:rPr>
        <w:t>Если данные по объекту корректны, сотрудник отдела ОППМТР проставляет на объекте отметку о заполнении данных по ПЗС.</w:t>
      </w:r>
    </w:p>
    <w:p w14:paraId="1F454F22" w14:textId="5BD1CBC4" w:rsidR="00E85CBA" w:rsidRDefault="00F00B70" w:rsidP="00F00B70">
      <w:pPr>
        <w:pStyle w:val="4"/>
      </w:pPr>
      <w:r>
        <w:t xml:space="preserve">Утверждение ПГ </w:t>
      </w:r>
      <w:proofErr w:type="spellStart"/>
      <w:r>
        <w:t>ПЗСиПА</w:t>
      </w:r>
      <w:proofErr w:type="spellEnd"/>
    </w:p>
    <w:p w14:paraId="3309229B" w14:textId="33105235" w:rsidR="00F00B70" w:rsidRPr="00F00B70" w:rsidRDefault="00F00B70" w:rsidP="003818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70">
        <w:rPr>
          <w:rFonts w:ascii="Times New Roman" w:hAnsi="Times New Roman" w:cs="Times New Roman"/>
          <w:sz w:val="28"/>
          <w:szCs w:val="28"/>
        </w:rPr>
        <w:t xml:space="preserve">В процессе согласования ПГ </w:t>
      </w:r>
      <w:proofErr w:type="spellStart"/>
      <w:r w:rsidRPr="00F00B70">
        <w:rPr>
          <w:rFonts w:ascii="Times New Roman" w:hAnsi="Times New Roman" w:cs="Times New Roman"/>
          <w:sz w:val="28"/>
          <w:szCs w:val="28"/>
        </w:rPr>
        <w:t>ПЗСиПА</w:t>
      </w:r>
      <w:proofErr w:type="spellEnd"/>
      <w:r w:rsidRPr="00F00B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компании-владельце</w:t>
      </w:r>
      <w:r w:rsidRPr="00F00B70">
        <w:rPr>
          <w:rFonts w:ascii="Times New Roman" w:hAnsi="Times New Roman" w:cs="Times New Roman"/>
          <w:sz w:val="28"/>
          <w:szCs w:val="28"/>
        </w:rPr>
        <w:t xml:space="preserve"> от последнего могут поступать замечания и изменения, которые нужно отразить </w:t>
      </w:r>
      <w:r w:rsidRPr="00F00B70">
        <w:rPr>
          <w:rFonts w:ascii="Times New Roman" w:hAnsi="Times New Roman" w:cs="Times New Roman"/>
          <w:sz w:val="28"/>
          <w:szCs w:val="28"/>
        </w:rPr>
        <w:lastRenderedPageBreak/>
        <w:t>в Системе. Ответственный сотрудник ОППМТР должен иметь возможность вносить изменения в план-график двумя способами:</w:t>
      </w:r>
    </w:p>
    <w:p w14:paraId="00815221" w14:textId="5B8A2BCE" w:rsidR="00F00B70" w:rsidRPr="00F00B70" w:rsidRDefault="00F00B70" w:rsidP="003818C0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70">
        <w:rPr>
          <w:rFonts w:ascii="Times New Roman" w:hAnsi="Times New Roman" w:cs="Times New Roman"/>
          <w:sz w:val="28"/>
          <w:szCs w:val="28"/>
        </w:rPr>
        <w:t xml:space="preserve">Вручную. Объекты план-графика, требующие изменения, перевести из статуса </w:t>
      </w:r>
      <w:r w:rsidRPr="00F00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Pr="00F00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Разработка 1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 xml:space="preserve">, исправить, перевести в статус </w:t>
      </w:r>
      <w:r w:rsidRPr="00F00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>.</w:t>
      </w:r>
    </w:p>
    <w:p w14:paraId="7C3869D7" w14:textId="6026CC32" w:rsidR="00F00B70" w:rsidRPr="00F00B70" w:rsidRDefault="00F00B70" w:rsidP="003818C0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70">
        <w:rPr>
          <w:rFonts w:ascii="Times New Roman" w:hAnsi="Times New Roman" w:cs="Times New Roman"/>
          <w:sz w:val="28"/>
          <w:szCs w:val="28"/>
        </w:rPr>
        <w:t xml:space="preserve">Автоматически. Импортировать в Систему измененный план-график, поступивший от </w:t>
      </w:r>
      <w:r>
        <w:rPr>
          <w:rFonts w:ascii="Times New Roman" w:hAnsi="Times New Roman" w:cs="Times New Roman"/>
          <w:sz w:val="28"/>
          <w:szCs w:val="28"/>
        </w:rPr>
        <w:t>компании-владельца</w:t>
      </w:r>
      <w:r w:rsidRPr="00F00B70">
        <w:rPr>
          <w:rFonts w:ascii="Times New Roman" w:hAnsi="Times New Roman" w:cs="Times New Roman"/>
          <w:sz w:val="28"/>
          <w:szCs w:val="28"/>
        </w:rPr>
        <w:t xml:space="preserve">. Статус автоматически установится на </w:t>
      </w:r>
      <w:r w:rsidRPr="00F00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Разработка 1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 xml:space="preserve">. Сотруднику ОППМТР нужно перевести статус на </w:t>
      </w:r>
      <w:r w:rsidRPr="00F00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Отправлено в КП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>.</w:t>
      </w:r>
    </w:p>
    <w:p w14:paraId="1B41639B" w14:textId="432417F4" w:rsidR="00F00B70" w:rsidRDefault="00F00B70" w:rsidP="00381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70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об утверждении ПГ </w:t>
      </w:r>
      <w:proofErr w:type="spellStart"/>
      <w:r w:rsidRPr="00F00B70">
        <w:rPr>
          <w:rFonts w:ascii="Times New Roman" w:hAnsi="Times New Roman" w:cs="Times New Roman"/>
          <w:sz w:val="28"/>
          <w:szCs w:val="28"/>
        </w:rPr>
        <w:t>ПЗСиПА</w:t>
      </w:r>
      <w:proofErr w:type="spellEnd"/>
      <w:r w:rsidRPr="00F00B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компании-владельце</w:t>
      </w:r>
      <w:r w:rsidRPr="00F00B70">
        <w:rPr>
          <w:rFonts w:ascii="Times New Roman" w:hAnsi="Times New Roman" w:cs="Times New Roman"/>
          <w:sz w:val="28"/>
          <w:szCs w:val="28"/>
        </w:rPr>
        <w:t xml:space="preserve"> ответственный сотрудник переводит весь план-график в статус </w:t>
      </w:r>
      <w:r>
        <w:rPr>
          <w:rFonts w:ascii="Times New Roman" w:hAnsi="Times New Roman" w:cs="Times New Roman"/>
          <w:i/>
          <w:sz w:val="28"/>
          <w:szCs w:val="28"/>
        </w:rPr>
        <w:t>«Утверждено</w:t>
      </w:r>
      <w:r w:rsidRPr="00F00B70">
        <w:rPr>
          <w:rFonts w:ascii="Times New Roman" w:hAnsi="Times New Roman" w:cs="Times New Roman"/>
          <w:i/>
          <w:sz w:val="28"/>
          <w:szCs w:val="28"/>
        </w:rPr>
        <w:t>»</w:t>
      </w:r>
      <w:r w:rsidRPr="00F00B70">
        <w:rPr>
          <w:rFonts w:ascii="Times New Roman" w:hAnsi="Times New Roman" w:cs="Times New Roman"/>
          <w:sz w:val="28"/>
          <w:szCs w:val="28"/>
        </w:rPr>
        <w:t>. Дальнейшее изменение утвержденного план-графика в системе невозможно. Только корректировки.</w:t>
      </w:r>
    </w:p>
    <w:p w14:paraId="228C6308" w14:textId="77777777" w:rsidR="003818C0" w:rsidRPr="00F00B70" w:rsidRDefault="003818C0" w:rsidP="00381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F969C" w14:textId="77777777" w:rsidR="00F00B70" w:rsidRPr="00F00B70" w:rsidRDefault="00F00B70" w:rsidP="00F00B70">
      <w:pPr>
        <w:rPr>
          <w:lang w:eastAsia="en-US"/>
        </w:rPr>
      </w:pPr>
    </w:p>
    <w:p w14:paraId="56175FCE" w14:textId="77777777" w:rsidR="0001049C" w:rsidRPr="0001049C" w:rsidRDefault="0001049C" w:rsidP="0001049C">
      <w:pPr>
        <w:rPr>
          <w:lang w:eastAsia="en-US"/>
        </w:rPr>
      </w:pPr>
    </w:p>
    <w:p w14:paraId="290964E7" w14:textId="77777777" w:rsidR="00FB0B72" w:rsidRPr="00FB0B72" w:rsidRDefault="00FB0B72" w:rsidP="00FB0B72">
      <w:pPr>
        <w:rPr>
          <w:lang w:eastAsia="en-US"/>
        </w:rPr>
      </w:pPr>
    </w:p>
    <w:p w14:paraId="36DB36DB" w14:textId="77777777" w:rsidR="00F50420" w:rsidRPr="00F50420" w:rsidRDefault="00F50420" w:rsidP="00F50420">
      <w:pPr>
        <w:rPr>
          <w:lang w:eastAsia="en-US"/>
        </w:rPr>
      </w:pPr>
    </w:p>
    <w:p w14:paraId="12D4504B" w14:textId="77777777" w:rsidR="00F50420" w:rsidRDefault="00F50420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14:paraId="761913D3" w14:textId="581343D6" w:rsidR="0000731E" w:rsidRPr="00AC6086" w:rsidRDefault="00F50420" w:rsidP="00CD126C">
      <w:pPr>
        <w:pStyle w:val="1"/>
        <w:rPr>
          <w:lang w:val="en-US"/>
        </w:rPr>
      </w:pPr>
      <w:bookmarkStart w:id="32" w:name="_Toc357690953"/>
      <w:r>
        <w:lastRenderedPageBreak/>
        <w:t>Глава 3</w:t>
      </w:r>
      <w:r w:rsidR="00AC6086">
        <w:t xml:space="preserve">. Функциональность </w:t>
      </w:r>
      <w:r w:rsidR="00AC6086">
        <w:rPr>
          <w:lang w:val="en-US"/>
        </w:rPr>
        <w:t>MS Navision</w:t>
      </w:r>
      <w:bookmarkEnd w:id="32"/>
    </w:p>
    <w:p w14:paraId="74D23961" w14:textId="3FF03A8B" w:rsidR="00CD126C" w:rsidRPr="00CD126C" w:rsidRDefault="00CD126C" w:rsidP="00CD126C">
      <w:pPr>
        <w:pStyle w:val="2"/>
      </w:pPr>
      <w:bookmarkStart w:id="33" w:name="_Toc357690954"/>
      <w:r>
        <w:t>Основные функциональные возможности</w:t>
      </w:r>
      <w:bookmarkEnd w:id="33"/>
      <w:r>
        <w:t xml:space="preserve"> </w:t>
      </w:r>
    </w:p>
    <w:p w14:paraId="7FE00BA5" w14:textId="77777777" w:rsidR="00CD126C" w:rsidRPr="00CD126C" w:rsidRDefault="00CD126C" w:rsidP="00CD126C">
      <w:pPr>
        <w:pStyle w:val="a0"/>
        <w:rPr>
          <w:lang w:eastAsia="en-US"/>
        </w:rPr>
      </w:pPr>
    </w:p>
    <w:p w14:paraId="0531984D" w14:textId="0E1197C8" w:rsidR="00491376" w:rsidRPr="00491376" w:rsidRDefault="00491376" w:rsidP="0049137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Microsoft</w:t>
      </w:r>
      <w:proofErr w:type="spellEnd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Navision</w:t>
      </w:r>
      <w:proofErr w:type="spellEnd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представляет собой достаточно универсальную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интегрированную комплексную систему управления предприятием, объединяющую возможности финансового управления, анализа состояния бизнеса, управления производством, дистрибуцией и электронной коммерцией, а также управления взаимоотношениями с клиентами. Гибкость </w:t>
      </w:r>
      <w:proofErr w:type="spellStart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Microsoft</w:t>
      </w:r>
      <w:proofErr w:type="spellEnd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Navision</w:t>
      </w:r>
      <w:proofErr w:type="spellEnd"/>
      <w:r w:rsidRPr="0049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позволяет адаптировать систему к индивидуальной специфике работы, благодаря чему пользователи могут сфокусироваться на ключевых для бизнеса задачах и обязанностях. В результате появляются возможности повышения эффективность функционирования компании за счет правильной и оперативной реакции на изменения рынка.</w:t>
      </w:r>
    </w:p>
    <w:p w14:paraId="011AB3A9" w14:textId="069618E4" w:rsidR="00491376" w:rsidRPr="00C770F6" w:rsidRDefault="00491376" w:rsidP="00C770F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F6">
        <w:rPr>
          <w:rFonts w:ascii="Times New Roman" w:hAnsi="Times New Roman" w:cs="Times New Roman"/>
          <w:sz w:val="28"/>
          <w:szCs w:val="28"/>
        </w:rPr>
        <w:t>Navision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в первую очередь предназначается для средних и небольших растущих компаний, оборот которых составляет до 100 млн долл., штат сотрудников – до 500 человек, а потребность в автоматизации не превышает пятидесяти одновременно работающих пользователей.</w:t>
      </w:r>
    </w:p>
    <w:p w14:paraId="26232F7C" w14:textId="29EDA0DD" w:rsidR="00491376" w:rsidRPr="00C770F6" w:rsidRDefault="00491376" w:rsidP="00C770F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F6">
        <w:rPr>
          <w:rFonts w:ascii="Times New Roman" w:hAnsi="Times New Roman" w:cs="Times New Roman"/>
          <w:sz w:val="28"/>
          <w:szCs w:val="28"/>
        </w:rPr>
        <w:t>Navision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– идеальное решение для компаний со сложными бизнес-процессами, нуждающихся в комплексной автоматизации. В настоящее время это главным образом предприятия из сферы торговли и дистрибуции, профессиональных услуг и производства, которые заинтересованы в использовании специализированных отраслевых систем, адаптированных под индивидуальные потребности бизнеса.</w:t>
      </w:r>
    </w:p>
    <w:p w14:paraId="2FAC6CD6" w14:textId="65959533" w:rsidR="00C770F6" w:rsidRDefault="00C770F6" w:rsidP="00C770F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F6">
        <w:rPr>
          <w:rFonts w:ascii="Times New Roman" w:hAnsi="Times New Roman" w:cs="Times New Roman"/>
          <w:sz w:val="28"/>
          <w:szCs w:val="28"/>
        </w:rPr>
        <w:t>Navision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может применяться на предприятиях с ИТ-службами различных масштабов – от крупного отдела до единственного специалиста. Система легко интегрируется со всеми используемыми в компании серверными и офисными приложениями </w:t>
      </w:r>
      <w:proofErr w:type="spellStart"/>
      <w:r w:rsidRPr="00C770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70F6">
        <w:rPr>
          <w:rFonts w:ascii="Times New Roman" w:hAnsi="Times New Roman" w:cs="Times New Roman"/>
          <w:sz w:val="28"/>
          <w:szCs w:val="28"/>
        </w:rPr>
        <w:t xml:space="preserve"> и не требует специальных знаний от пользователей и ИТ-специалистов, занимающихся ее поддержкой.</w:t>
      </w:r>
    </w:p>
    <w:p w14:paraId="494FCBD4" w14:textId="76A560F0" w:rsidR="004961E8" w:rsidRDefault="004961E8" w:rsidP="004961E8">
      <w:pPr>
        <w:pStyle w:val="2"/>
      </w:pPr>
      <w:bookmarkStart w:id="34" w:name="_Toc357690955"/>
      <w:r>
        <w:lastRenderedPageBreak/>
        <w:t>Управление финансами</w:t>
      </w:r>
      <w:bookmarkEnd w:id="34"/>
    </w:p>
    <w:p w14:paraId="7460F7C6" w14:textId="4C3D56F9" w:rsidR="004961E8" w:rsidRPr="00370151" w:rsidRDefault="004961E8" w:rsidP="003701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Финансовый контур </w:t>
      </w:r>
      <w:proofErr w:type="spellStart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Microsoft</w:t>
      </w:r>
      <w:proofErr w:type="spellEnd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Navision</w:t>
      </w:r>
      <w:proofErr w:type="spellEnd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является центром системы. Предоставляя пользователям оперативную, полную и достоверную информацию о финансовом состоянии компании, он позволяет анализировать слабые и сильные стороны предприятия и оперативно принимать решения. Финансовый контур системы </w:t>
      </w:r>
      <w:proofErr w:type="spellStart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Microsoft</w:t>
      </w:r>
      <w:proofErr w:type="spellEnd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Navision</w:t>
      </w:r>
      <w:proofErr w:type="spellEnd"/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полностью интегрирован с функциональностью управления складом и производством, а также с блоками расчетов с клиентами и поставщиками, учета основных средств, заработной платы. Такая интеграция позволяет автоматически в режиме реального времени отражать на финансовых счетах главной книги себестоимость товаров, произведенной продукции и оказанных услуг, разнообразные скидки, издержки, накладные расходы, начисление НДС и прочую информацию.</w:t>
      </w:r>
    </w:p>
    <w:p w14:paraId="470E5AFE" w14:textId="77777777" w:rsidR="004961E8" w:rsidRPr="00370151" w:rsidRDefault="004961E8" w:rsidP="0037015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7015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Основные характеристики:</w:t>
      </w:r>
    </w:p>
    <w:p w14:paraId="16197E28" w14:textId="73CE6B46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возможность поддержки различных моделей учета: бухгалтерского, налогового, управленческого, учета по международным стандартам;</w:t>
      </w:r>
    </w:p>
    <w:p w14:paraId="6B09784E" w14:textId="08CA34B6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неограниченное количество произвольных аналитических измерений;</w:t>
      </w:r>
    </w:p>
    <w:p w14:paraId="2A74E802" w14:textId="3BE046B1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многосторонний финансовый анализ, в том числе с использованием аналитических измерений;</w:t>
      </w:r>
    </w:p>
    <w:p w14:paraId="61F56473" w14:textId="7BE867DC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151">
        <w:rPr>
          <w:rFonts w:ascii="Times New Roman" w:hAnsi="Times New Roman" w:cs="Times New Roman"/>
          <w:sz w:val="28"/>
          <w:szCs w:val="28"/>
        </w:rPr>
        <w:t>мультифирменный</w:t>
      </w:r>
      <w:proofErr w:type="spellEnd"/>
      <w:r w:rsidRPr="00370151">
        <w:rPr>
          <w:rFonts w:ascii="Times New Roman" w:hAnsi="Times New Roman" w:cs="Times New Roman"/>
          <w:sz w:val="28"/>
          <w:szCs w:val="28"/>
        </w:rPr>
        <w:t xml:space="preserve"> и мультивалютный учет;</w:t>
      </w:r>
    </w:p>
    <w:p w14:paraId="1E1B73CF" w14:textId="730E8616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бюджетирование и финансовое планирование;</w:t>
      </w:r>
    </w:p>
    <w:p w14:paraId="1E36927C" w14:textId="0EAC2512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контроль и мониторинг исполнения бюджетов;</w:t>
      </w:r>
    </w:p>
    <w:p w14:paraId="0CFE5744" w14:textId="7385209E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контроль дебиторской и кредиторской задолженности, анализ просроченной задолженности;</w:t>
      </w:r>
    </w:p>
    <w:p w14:paraId="3C044F8E" w14:textId="35334DD8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подготовка неформализованных аналитических справок и финансовых отчетов в терминах предметной области;</w:t>
      </w:r>
    </w:p>
    <w:p w14:paraId="0C6CCDAF" w14:textId="5D8CC7CD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встроенный генератор финансовой отчетности;</w:t>
      </w:r>
    </w:p>
    <w:p w14:paraId="451B76E9" w14:textId="12B4C842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полный аудит операций;</w:t>
      </w:r>
    </w:p>
    <w:p w14:paraId="49AD954C" w14:textId="18B3D32B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интеграция со складским и производственным контуром;</w:t>
      </w:r>
    </w:p>
    <w:p w14:paraId="2345577B" w14:textId="6EEDA57C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ведение бухгалтерского учета;</w:t>
      </w:r>
    </w:p>
    <w:p w14:paraId="3639DF7A" w14:textId="3384EBE8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lastRenderedPageBreak/>
        <w:t>подготовка бухгалтерской и налоговой отчетности;</w:t>
      </w:r>
    </w:p>
    <w:p w14:paraId="4261C8FD" w14:textId="03F9C228" w:rsidR="004961E8" w:rsidRPr="00370151" w:rsidRDefault="004961E8" w:rsidP="0037015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>ведение налоговых регистров и формирование декларации по налогу на прибыль;</w:t>
      </w:r>
    </w:p>
    <w:p w14:paraId="78713B1C" w14:textId="77777777" w:rsidR="001E0631" w:rsidRDefault="004961E8" w:rsidP="001E0631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51">
        <w:rPr>
          <w:rFonts w:ascii="Times New Roman" w:hAnsi="Times New Roman" w:cs="Times New Roman"/>
          <w:sz w:val="28"/>
          <w:szCs w:val="28"/>
        </w:rPr>
        <w:t xml:space="preserve">полная интеграция с приложениями </w:t>
      </w:r>
      <w:proofErr w:type="spellStart"/>
      <w:r w:rsidRPr="003701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70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70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15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70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15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370151">
        <w:rPr>
          <w:rFonts w:ascii="Times New Roman" w:hAnsi="Times New Roman" w:cs="Times New Roman"/>
          <w:sz w:val="28"/>
          <w:szCs w:val="28"/>
        </w:rPr>
        <w:t>.</w:t>
      </w:r>
    </w:p>
    <w:p w14:paraId="18A85610" w14:textId="77777777" w:rsidR="001E0631" w:rsidRDefault="001E0631" w:rsidP="001E0631">
      <w:pPr>
        <w:pStyle w:val="2"/>
      </w:pPr>
      <w:bookmarkStart w:id="35" w:name="_Toc357690956"/>
      <w:r>
        <w:t>Кадровый учет и управление персоналом</w:t>
      </w:r>
      <w:bookmarkEnd w:id="35"/>
    </w:p>
    <w:p w14:paraId="145609AF" w14:textId="04117461" w:rsidR="001E0631" w:rsidRPr="001E0631" w:rsidRDefault="001E0631" w:rsidP="001E0631">
      <w:pPr>
        <w:suppressAutoHyphens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Модуль «Персонал и Зарплата» системы </w:t>
      </w:r>
      <w:proofErr w:type="spellStart"/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Microsoft</w:t>
      </w:r>
      <w:proofErr w:type="spellEnd"/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Navision</w:t>
      </w:r>
      <w:proofErr w:type="spellEnd"/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обеспечивает гибкий инструментарий и функциональные средства, необходимые для организации и контроля кадровой политики компании. Он учитывает все требования действующего российского законодательства в области управления персоналом, расчета заработной платы и персонифицированного учета сотрудников. Возможности системы позволяют легко настраивать модуль на специфику конкретного предприятия и вносить в него изменения в соответствии с нововведениями законодательства. Таким образом, пользователи данного решения всегда будут работать с актуальной и объективной информацией.</w:t>
      </w:r>
    </w:p>
    <w:p w14:paraId="43BE4408" w14:textId="77777777" w:rsidR="001E0631" w:rsidRPr="001E0631" w:rsidRDefault="001E0631" w:rsidP="001E0631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E063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Основные функции модуля:</w:t>
      </w:r>
    </w:p>
    <w:p w14:paraId="7544CF5A" w14:textId="65A66B37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формирование и ведение штатного расписания компании;</w:t>
      </w:r>
    </w:p>
    <w:p w14:paraId="34408E98" w14:textId="18C57B7A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ведение персонифицированного учета в соответствии с требованиями российского законодательства;</w:t>
      </w:r>
    </w:p>
    <w:p w14:paraId="2BAB2ED1" w14:textId="12BEE375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хранение конфиденциальной информации о сотрудниках;</w:t>
      </w:r>
    </w:p>
    <w:p w14:paraId="03D85AAF" w14:textId="74B7953B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учет распоряжений по персоналу: приказы о приеме, переводе, увольнении и т. д.;</w:t>
      </w:r>
    </w:p>
    <w:p w14:paraId="1E1B9097" w14:textId="08069842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расчет заработной платы одного сотрудника или их группы по раз-</w:t>
      </w:r>
    </w:p>
    <w:p w14:paraId="2286C05B" w14:textId="77777777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личным алгоритмам;</w:t>
      </w:r>
    </w:p>
    <w:p w14:paraId="268E322F" w14:textId="6189B6A5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расчет налогов с доходов сотрудников;</w:t>
      </w:r>
    </w:p>
    <w:p w14:paraId="382807B9" w14:textId="195A1FDA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полная интеграция с модулем «Финансы»;</w:t>
      </w:r>
    </w:p>
    <w:p w14:paraId="58794F18" w14:textId="497D06AC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631">
        <w:rPr>
          <w:rFonts w:ascii="Times New Roman" w:hAnsi="Times New Roman" w:cs="Times New Roman"/>
          <w:sz w:val="28"/>
          <w:szCs w:val="28"/>
        </w:rPr>
        <w:t>интеграция с программами налоговых органов – Государственной налоговой инспекции, Пенсионного фонда;</w:t>
      </w:r>
    </w:p>
    <w:p w14:paraId="2B49A94C" w14:textId="77777777" w:rsidR="001E0631" w:rsidRPr="001E0631" w:rsidRDefault="001E0631" w:rsidP="001E0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NewtonC" w:hAnsi="NewtonC" w:cs="NewtonC"/>
          <w:sz w:val="20"/>
          <w:szCs w:val="20"/>
        </w:rPr>
      </w:pPr>
      <w:r w:rsidRPr="001E0631">
        <w:rPr>
          <w:rFonts w:ascii="Times New Roman" w:hAnsi="Times New Roman" w:cs="Times New Roman"/>
          <w:sz w:val="28"/>
          <w:szCs w:val="28"/>
        </w:rPr>
        <w:lastRenderedPageBreak/>
        <w:t>формирование отчетности по персонифицированному учету, в том числе по доходам сотрудников и налогам.</w:t>
      </w:r>
    </w:p>
    <w:p w14:paraId="6AE8797E" w14:textId="0783D0A2" w:rsidR="001E0631" w:rsidRDefault="001E0631" w:rsidP="001E0631">
      <w:pPr>
        <w:pStyle w:val="2"/>
      </w:pPr>
      <w:bookmarkStart w:id="36" w:name="_Toc357690957"/>
      <w:r>
        <w:t>Управление цепочками подставок</w:t>
      </w:r>
      <w:bookmarkEnd w:id="36"/>
    </w:p>
    <w:p w14:paraId="56F115CE" w14:textId="0AD1BCC2" w:rsidR="00471DF1" w:rsidRPr="00471DF1" w:rsidRDefault="00471DF1" w:rsidP="00471DF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1DF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Основные характеристики модуля:</w:t>
      </w:r>
    </w:p>
    <w:p w14:paraId="79DE5A7F" w14:textId="7B303BB3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управление запасами;</w:t>
      </w:r>
    </w:p>
    <w:p w14:paraId="6242B218" w14:textId="528609BB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планирование поставок;</w:t>
      </w:r>
    </w:p>
    <w:p w14:paraId="33B73B94" w14:textId="39B43C9C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система автоматизированного сбора данных;</w:t>
      </w:r>
    </w:p>
    <w:p w14:paraId="17757615" w14:textId="37AC2CE1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трассировка и инвентаризация;</w:t>
      </w:r>
    </w:p>
    <w:p w14:paraId="103FCAE4" w14:textId="096F6D43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оптимизация складской логистики;</w:t>
      </w:r>
    </w:p>
    <w:p w14:paraId="7A573656" w14:textId="53132ED8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рациональное планирование и использование складского пространства;</w:t>
      </w:r>
    </w:p>
    <w:p w14:paraId="7ECC7334" w14:textId="6839A315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целостность и прозрачность данных о состоянии склада;</w:t>
      </w:r>
    </w:p>
    <w:p w14:paraId="046C9CBD" w14:textId="513AB5ED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управление возвратами;</w:t>
      </w:r>
    </w:p>
    <w:p w14:paraId="55C5A21A" w14:textId="54CDBD66" w:rsidR="00471DF1" w:rsidRPr="00471DF1" w:rsidRDefault="00471DF1" w:rsidP="00471DF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ценообразование;</w:t>
      </w:r>
    </w:p>
    <w:p w14:paraId="2F4BBC4E" w14:textId="2151A1AA" w:rsidR="001E0631" w:rsidRPr="00471DF1" w:rsidRDefault="00471DF1" w:rsidP="00471DF1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производственный контур.</w:t>
      </w:r>
    </w:p>
    <w:p w14:paraId="5CF5483B" w14:textId="3D3F0374" w:rsidR="00471DF1" w:rsidRDefault="00471DF1" w:rsidP="00471DF1">
      <w:pPr>
        <w:pStyle w:val="2"/>
      </w:pPr>
      <w:bookmarkStart w:id="37" w:name="_Toc357690958"/>
      <w:r>
        <w:t>Управление отношениями с клиентами</w:t>
      </w:r>
      <w:bookmarkEnd w:id="37"/>
    </w:p>
    <w:p w14:paraId="60DF54AF" w14:textId="77777777" w:rsidR="00471DF1" w:rsidRPr="00471DF1" w:rsidRDefault="00471DF1" w:rsidP="00471DF1">
      <w:pPr>
        <w:suppressAutoHyphens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1DF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Основные характеристики модуля:</w:t>
      </w:r>
    </w:p>
    <w:p w14:paraId="72C0A1C0" w14:textId="2B27A0EE" w:rsidR="00471DF1" w:rsidRPr="00471DF1" w:rsidRDefault="00471DF1" w:rsidP="00471DF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история отношений;</w:t>
      </w:r>
    </w:p>
    <w:p w14:paraId="630A3D55" w14:textId="7D84E403" w:rsidR="00471DF1" w:rsidRPr="00471DF1" w:rsidRDefault="00471DF1" w:rsidP="00471DF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выявление ключевых контактов;</w:t>
      </w:r>
    </w:p>
    <w:p w14:paraId="1ADFC604" w14:textId="77DE053A" w:rsidR="00471DF1" w:rsidRPr="00471DF1" w:rsidRDefault="00471DF1" w:rsidP="00471DF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сегментирование контактов и выявление ключевых групп;</w:t>
      </w:r>
    </w:p>
    <w:p w14:paraId="15BC3CA8" w14:textId="52BAB391" w:rsidR="00471DF1" w:rsidRPr="00471DF1" w:rsidRDefault="00471DF1" w:rsidP="00471DF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управление компаниями;</w:t>
      </w:r>
    </w:p>
    <w:p w14:paraId="716FAB28" w14:textId="2865B523" w:rsidR="00471DF1" w:rsidRPr="00471DF1" w:rsidRDefault="00471DF1" w:rsidP="00471DF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>эффективное планирование и оценка результатов;</w:t>
      </w:r>
    </w:p>
    <w:p w14:paraId="2C225C63" w14:textId="26F34855" w:rsidR="00471DF1" w:rsidRDefault="00471DF1" w:rsidP="00471DF1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F1">
        <w:rPr>
          <w:rFonts w:ascii="Times New Roman" w:hAnsi="Times New Roman" w:cs="Times New Roman"/>
          <w:sz w:val="28"/>
          <w:szCs w:val="28"/>
        </w:rPr>
        <w:t xml:space="preserve">интеграция с </w:t>
      </w:r>
      <w:proofErr w:type="spellStart"/>
      <w:r w:rsidRPr="00471D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DF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471DF1">
        <w:rPr>
          <w:rFonts w:ascii="Times New Roman" w:hAnsi="Times New Roman" w:cs="Times New Roman"/>
          <w:sz w:val="28"/>
          <w:szCs w:val="28"/>
        </w:rPr>
        <w:t>.</w:t>
      </w:r>
    </w:p>
    <w:p w14:paraId="125F0617" w14:textId="627958C6" w:rsidR="00471DF1" w:rsidRPr="00471DF1" w:rsidRDefault="00471DF1" w:rsidP="00471DF1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292D53" w14:textId="77777777" w:rsidR="00F50420" w:rsidRDefault="00F50420" w:rsidP="00F50420">
      <w:pPr>
        <w:pStyle w:val="1"/>
        <w:rPr>
          <w:lang w:eastAsia="en-US"/>
        </w:rPr>
      </w:pPr>
      <w:bookmarkStart w:id="38" w:name="_Toc357690959"/>
      <w:r>
        <w:rPr>
          <w:lang w:eastAsia="en-US"/>
        </w:rPr>
        <w:lastRenderedPageBreak/>
        <w:t>Заключение</w:t>
      </w:r>
      <w:bookmarkEnd w:id="38"/>
    </w:p>
    <w:p w14:paraId="1525FAF6" w14:textId="77777777" w:rsidR="005B2163" w:rsidRDefault="0020689E" w:rsidP="007C1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процессе выполнения данной работы необходимо было разработать и описать функциональность системы, которая устранит проблемы, стоящие перед предприятием. Рассматриваемая компания является крупным предприятием и большим количеством различных подразделений, которые могут быть параллельно вовлечены в один проект. В данном случае в компании существует целый ряд прогр</w:t>
      </w:r>
      <w:r w:rsidR="00A05785">
        <w:rPr>
          <w:rFonts w:ascii="Times New Roman" w:hAnsi="Times New Roman" w:cs="Times New Roman"/>
          <w:sz w:val="28"/>
          <w:szCs w:val="28"/>
          <w:lang w:eastAsia="en-US"/>
        </w:rPr>
        <w:t>амм или мероприятий, проводимых, например, для закупки нового оборудования. В процессе планирования, составления и исполнения этих программ участвует несколько отделов, поэтому каждый из них должен иметь возможность получать доступ к данным по этим программам. Необходимо было решить проблему контроля над текущим состоянием и статусом объекта программы или программы в целом, а также организовать возможность хранения в системе всех документов связанных с объектом или программой.</w:t>
      </w:r>
    </w:p>
    <w:p w14:paraId="39B0B424" w14:textId="77777777" w:rsidR="005B2163" w:rsidRDefault="005B2163" w:rsidP="007C1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Предложенное автором решение на основе системы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 w:rsidRPr="005B21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Dynamics</w:t>
      </w:r>
      <w:r w:rsidRPr="005B21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Navision</w:t>
      </w:r>
      <w:r w:rsidRPr="005B21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позволяет решать следующие задачи:</w:t>
      </w:r>
    </w:p>
    <w:p w14:paraId="41CD1E75" w14:textId="2E2DE2CE" w:rsidR="005E1939" w:rsidRDefault="005E1939" w:rsidP="007C1A75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отслеживать статус объекта, показывающий не только стадию работы, но и отдел, который в данный момент проводит работы.</w:t>
      </w:r>
    </w:p>
    <w:p w14:paraId="1B39D33A" w14:textId="425EE3B9" w:rsidR="005E1939" w:rsidRDefault="005E1939" w:rsidP="007C1A75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ведение нормативно-справочной информации по всем отделам. Переход на единую модель ввода данных, в целях формирования отчетности.</w:t>
      </w:r>
    </w:p>
    <w:p w14:paraId="06F6BA8A" w14:textId="07504D8B" w:rsidR="005E1939" w:rsidRDefault="005E1939" w:rsidP="007C1A75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структура формирования отчетности для всех дочерних предприятий и подразделений.</w:t>
      </w:r>
    </w:p>
    <w:p w14:paraId="4D5314C3" w14:textId="39EC1981" w:rsidR="005E1939" w:rsidRDefault="005E1939" w:rsidP="007C1A75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Хранений и анализ данных и документов по объектам и программам.</w:t>
      </w:r>
    </w:p>
    <w:p w14:paraId="3FE471BC" w14:textId="570A85A3" w:rsidR="005E1939" w:rsidRDefault="005E1939" w:rsidP="007C1A75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агрегация данных, полученных из различных ДАО.</w:t>
      </w:r>
    </w:p>
    <w:p w14:paraId="0B480CB6" w14:textId="0E35A471" w:rsidR="007C1A75" w:rsidRDefault="007C1A75" w:rsidP="007C1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 решение вышеуказанных проблем позволяет уменьшить издержки и увеличить эффективность работы за счет сокращения времени</w:t>
      </w:r>
      <w:r w:rsidR="0024402D">
        <w:rPr>
          <w:rFonts w:ascii="Times New Roman" w:hAnsi="Times New Roman" w:cs="Times New Roman"/>
          <w:sz w:val="28"/>
          <w:szCs w:val="28"/>
        </w:rPr>
        <w:t>, используемого в процессе планирования, составления, утверждения и исполнения различных программ, а также позволяет контролировать процесс на всех стадиях.</w:t>
      </w:r>
    </w:p>
    <w:p w14:paraId="4C6307F8" w14:textId="3EC8654C" w:rsidR="0024402D" w:rsidRPr="0024402D" w:rsidRDefault="0024402D" w:rsidP="007C1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обратить внимание на то, что предложенное в работе решение базируется на стандартном функционале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4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24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Navision</w:t>
      </w:r>
      <w:r>
        <w:rPr>
          <w:rFonts w:ascii="Times New Roman" w:hAnsi="Times New Roman" w:cs="Times New Roman"/>
          <w:sz w:val="28"/>
          <w:szCs w:val="28"/>
        </w:rPr>
        <w:t>, что упрощает поддержку, заметно снижает риски отказа ПО и располагает приятным интерфейсом.</w:t>
      </w:r>
    </w:p>
    <w:p w14:paraId="5DEA9680" w14:textId="77777777" w:rsidR="005E1939" w:rsidRPr="005E1939" w:rsidRDefault="005E1939" w:rsidP="005E19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D47C8B" w14:textId="77777777" w:rsidR="005B2163" w:rsidRDefault="005B2163" w:rsidP="005B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BC8ACA" w14:textId="4AFBA431" w:rsidR="00F50420" w:rsidRPr="005B2163" w:rsidRDefault="00F50420" w:rsidP="005B2163">
      <w:pPr>
        <w:pStyle w:val="a5"/>
        <w:numPr>
          <w:ilvl w:val="0"/>
          <w:numId w:val="44"/>
        </w:numPr>
        <w:spacing w:line="360" w:lineRule="auto"/>
        <w:jc w:val="both"/>
        <w:rPr>
          <w:rFonts w:ascii="Cambria" w:hAnsi="Cambria" w:cs="font306"/>
          <w:color w:val="365F91"/>
          <w:sz w:val="28"/>
          <w:szCs w:val="28"/>
        </w:rPr>
      </w:pPr>
      <w:r>
        <w:br w:type="page"/>
      </w:r>
    </w:p>
    <w:p w14:paraId="6E2545B7" w14:textId="77777777" w:rsidR="007C7DAC" w:rsidRDefault="00F50420" w:rsidP="00F50420">
      <w:pPr>
        <w:pStyle w:val="1"/>
        <w:rPr>
          <w:lang w:eastAsia="en-US"/>
        </w:rPr>
      </w:pPr>
      <w:bookmarkStart w:id="39" w:name="_Toc357690960"/>
      <w:bookmarkStart w:id="40" w:name="_GoBack"/>
      <w:bookmarkEnd w:id="40"/>
      <w:r>
        <w:rPr>
          <w:lang w:eastAsia="en-US"/>
        </w:rPr>
        <w:lastRenderedPageBreak/>
        <w:t>Список литературы</w:t>
      </w:r>
      <w:bookmarkEnd w:id="39"/>
    </w:p>
    <w:p w14:paraId="26F0719F" w14:textId="77777777" w:rsidR="00F50420" w:rsidRDefault="00866C6E" w:rsidP="00866C6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6C6E">
        <w:rPr>
          <w:rFonts w:ascii="Times New Roman" w:hAnsi="Times New Roman" w:cs="Times New Roman"/>
          <w:sz w:val="28"/>
          <w:szCs w:val="28"/>
        </w:rPr>
        <w:t xml:space="preserve">В.И. Грекул, Н.Л. </w:t>
      </w:r>
      <w:proofErr w:type="spellStart"/>
      <w:r w:rsidRPr="00866C6E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866C6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Синайская. </w:t>
      </w:r>
      <w:r w:rsidRPr="00866C6E">
        <w:rPr>
          <w:rFonts w:ascii="Times New Roman" w:hAnsi="Times New Roman" w:cs="Times New Roman"/>
          <w:sz w:val="28"/>
          <w:szCs w:val="28"/>
        </w:rPr>
        <w:t xml:space="preserve">Автоматизация деятельности предприятия розничной торговли с использованием информационной системы </w:t>
      </w:r>
      <w:r w:rsidRPr="00866C6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66C6E">
        <w:rPr>
          <w:rFonts w:ascii="Times New Roman" w:hAnsi="Times New Roman" w:cs="Times New Roman"/>
          <w:sz w:val="28"/>
          <w:szCs w:val="28"/>
        </w:rPr>
        <w:t xml:space="preserve"> </w:t>
      </w:r>
      <w:r w:rsidRPr="00866C6E"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86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C6E">
        <w:rPr>
          <w:rFonts w:ascii="Times New Roman" w:hAnsi="Times New Roman" w:cs="Times New Roman"/>
          <w:sz w:val="28"/>
          <w:szCs w:val="28"/>
          <w:lang w:val="en-US"/>
        </w:rPr>
        <w:t>Nav</w:t>
      </w:r>
      <w:proofErr w:type="spellEnd"/>
      <w:r w:rsidR="006D5958">
        <w:rPr>
          <w:rFonts w:ascii="Times New Roman" w:hAnsi="Times New Roman" w:cs="Times New Roman"/>
          <w:sz w:val="28"/>
          <w:szCs w:val="28"/>
        </w:rPr>
        <w:t>. Бином, Лаборатория знаний, Москва,</w:t>
      </w:r>
      <w:r w:rsidRPr="00866C6E">
        <w:rPr>
          <w:rFonts w:ascii="Times New Roman" w:hAnsi="Times New Roman" w:cs="Times New Roman"/>
          <w:sz w:val="28"/>
          <w:szCs w:val="28"/>
        </w:rPr>
        <w:t xml:space="preserve"> 2008. </w:t>
      </w:r>
    </w:p>
    <w:p w14:paraId="7143A937" w14:textId="77777777" w:rsidR="00866C6E" w:rsidRDefault="00866C6E" w:rsidP="00866C6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Вигерс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Разработка требований к программному обеспечению. Практические приемы сбора требований и управления ими при разработке программного продукта.</w:t>
      </w:r>
    </w:p>
    <w:p w14:paraId="4BBF959F" w14:textId="77777777" w:rsidR="006D5958" w:rsidRPr="00CC1FA2" w:rsidRDefault="006D5958" w:rsidP="00CC1FA2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958">
        <w:rPr>
          <w:rFonts w:ascii="Times New Roman" w:hAnsi="Times New Roman" w:cs="Times New Roman"/>
          <w:spacing w:val="-5"/>
          <w:sz w:val="28"/>
          <w:szCs w:val="28"/>
        </w:rPr>
        <w:t xml:space="preserve">В. И. Грекул. Г. Н. </w:t>
      </w:r>
      <w:proofErr w:type="spellStart"/>
      <w:r w:rsidRPr="006D5958">
        <w:rPr>
          <w:rFonts w:ascii="Times New Roman" w:hAnsi="Times New Roman" w:cs="Times New Roman"/>
          <w:spacing w:val="-5"/>
          <w:sz w:val="28"/>
          <w:szCs w:val="28"/>
        </w:rPr>
        <w:t>Денищенко</w:t>
      </w:r>
      <w:proofErr w:type="spellEnd"/>
      <w:r w:rsidRPr="006D5958">
        <w:rPr>
          <w:rFonts w:ascii="Times New Roman" w:hAnsi="Times New Roman" w:cs="Times New Roman"/>
          <w:spacing w:val="-5"/>
          <w:sz w:val="28"/>
          <w:szCs w:val="28"/>
        </w:rPr>
        <w:t xml:space="preserve">, Н.Л. </w:t>
      </w:r>
      <w:proofErr w:type="spellStart"/>
      <w:r w:rsidRPr="006D5958">
        <w:rPr>
          <w:rFonts w:ascii="Times New Roman" w:hAnsi="Times New Roman" w:cs="Times New Roman"/>
          <w:spacing w:val="-5"/>
          <w:sz w:val="28"/>
          <w:szCs w:val="28"/>
        </w:rPr>
        <w:t>Коровкина</w:t>
      </w:r>
      <w:proofErr w:type="spellEnd"/>
      <w:r w:rsidRPr="006D5958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5958">
        <w:rPr>
          <w:rFonts w:ascii="Times New Roman" w:hAnsi="Times New Roman" w:cs="Times New Roman"/>
          <w:spacing w:val="-6"/>
          <w:sz w:val="28"/>
          <w:szCs w:val="28"/>
        </w:rPr>
        <w:t>Проектирование информационных систем</w:t>
      </w:r>
      <w:r>
        <w:rPr>
          <w:rFonts w:ascii="Times New Roman" w:hAnsi="Times New Roman" w:cs="Times New Roman"/>
          <w:spacing w:val="-6"/>
          <w:sz w:val="28"/>
          <w:szCs w:val="28"/>
        </w:rPr>
        <w:t>: курс лекций : учеб. Пособие.</w:t>
      </w:r>
      <w:r w:rsidRPr="006D5958">
        <w:rPr>
          <w:rFonts w:ascii="Times New Roman" w:hAnsi="Times New Roman" w:cs="Times New Roman"/>
          <w:spacing w:val="-5"/>
          <w:sz w:val="28"/>
          <w:szCs w:val="28"/>
        </w:rPr>
        <w:t xml:space="preserve"> Интернет-Ун-т </w:t>
      </w:r>
      <w:proofErr w:type="spellStart"/>
      <w:r w:rsidRPr="006D5958">
        <w:rPr>
          <w:rFonts w:ascii="Times New Roman" w:hAnsi="Times New Roman" w:cs="Times New Roman"/>
          <w:spacing w:val="-5"/>
          <w:sz w:val="28"/>
          <w:szCs w:val="28"/>
        </w:rPr>
        <w:t>Информ</w:t>
      </w:r>
      <w:proofErr w:type="spellEnd"/>
      <w:r w:rsidRPr="006D5958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6D5958">
        <w:rPr>
          <w:rFonts w:ascii="Times New Roman" w:hAnsi="Times New Roman" w:cs="Times New Roman"/>
          <w:spacing w:val="-6"/>
          <w:sz w:val="28"/>
          <w:szCs w:val="28"/>
        </w:rPr>
        <w:t>технологий, 2005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FDBCB4F" w14:textId="77777777" w:rsidR="00CC1FA2" w:rsidRDefault="00CC1FA2" w:rsidP="00CC1FA2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FA2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CC1FA2">
        <w:rPr>
          <w:rFonts w:ascii="Times New Roman" w:hAnsi="Times New Roman" w:cs="Times New Roman"/>
          <w:sz w:val="28"/>
          <w:szCs w:val="28"/>
        </w:rPr>
        <w:t xml:space="preserve"> Г.Н. Моделирование, анализ, реорганизация и автоматизация бизнес-процессов: Учеб</w:t>
      </w:r>
      <w:r>
        <w:rPr>
          <w:rFonts w:ascii="Times New Roman" w:hAnsi="Times New Roman" w:cs="Times New Roman"/>
          <w:sz w:val="28"/>
          <w:szCs w:val="28"/>
        </w:rPr>
        <w:t>ное пособие.</w:t>
      </w:r>
      <w:r w:rsidRPr="00CC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C1FA2">
        <w:rPr>
          <w:rFonts w:ascii="Times New Roman" w:hAnsi="Times New Roman" w:cs="Times New Roman"/>
          <w:sz w:val="28"/>
          <w:szCs w:val="28"/>
        </w:rPr>
        <w:t>Финансы и статистика, 2006.</w:t>
      </w:r>
    </w:p>
    <w:p w14:paraId="28F77396" w14:textId="6363DDEE" w:rsidR="00EE767A" w:rsidRPr="00EE767A" w:rsidRDefault="00EE767A" w:rsidP="00EE767A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E767A">
        <w:rPr>
          <w:rFonts w:ascii="Times New Roman" w:hAnsi="Times New Roman"/>
          <w:sz w:val="28"/>
          <w:szCs w:val="28"/>
        </w:rPr>
        <w:t>Автоматизированные Системы Стадии создания. ГОСТ 34.601-90 Ко</w:t>
      </w:r>
      <w:r w:rsidRPr="00EE767A">
        <w:rPr>
          <w:rFonts w:ascii="Times New Roman" w:hAnsi="Times New Roman"/>
          <w:sz w:val="28"/>
          <w:szCs w:val="28"/>
        </w:rPr>
        <w:t>м</w:t>
      </w:r>
      <w:r w:rsidRPr="00EE767A">
        <w:rPr>
          <w:rFonts w:ascii="Times New Roman" w:hAnsi="Times New Roman"/>
          <w:sz w:val="28"/>
          <w:szCs w:val="28"/>
        </w:rPr>
        <w:t>плекс стандартов на автоматизированные системы.</w:t>
      </w:r>
      <w:r w:rsidRPr="00EE767A">
        <w:rPr>
          <w:rFonts w:ascii="Times New Roman" w:hAnsi="Times New Roman"/>
          <w:sz w:val="28"/>
          <w:szCs w:val="28"/>
        </w:rPr>
        <w:t xml:space="preserve"> </w:t>
      </w:r>
      <w:r w:rsidRPr="00EE767A">
        <w:rPr>
          <w:rFonts w:ascii="Times New Roman" w:hAnsi="Times New Roman"/>
          <w:sz w:val="28"/>
          <w:szCs w:val="28"/>
        </w:rPr>
        <w:t>Москва,</w:t>
      </w:r>
      <w:r w:rsidRPr="00EE767A">
        <w:rPr>
          <w:rFonts w:ascii="Times New Roman" w:hAnsi="Times New Roman"/>
          <w:sz w:val="28"/>
          <w:szCs w:val="28"/>
        </w:rPr>
        <w:t xml:space="preserve"> ИПК издательство стандартов, </w:t>
      </w:r>
      <w:r w:rsidRPr="00EE767A">
        <w:rPr>
          <w:rFonts w:ascii="Times New Roman" w:hAnsi="Times New Roman"/>
          <w:sz w:val="28"/>
          <w:szCs w:val="28"/>
        </w:rPr>
        <w:t>1997</w:t>
      </w:r>
      <w:r w:rsidRPr="00EE767A">
        <w:rPr>
          <w:rFonts w:ascii="Times New Roman" w:hAnsi="Times New Roman"/>
          <w:i/>
          <w:sz w:val="28"/>
          <w:szCs w:val="28"/>
        </w:rPr>
        <w:t>.</w:t>
      </w:r>
    </w:p>
    <w:p w14:paraId="046B0000" w14:textId="030C39FF" w:rsidR="00EE767A" w:rsidRPr="00EE767A" w:rsidRDefault="00EE767A" w:rsidP="00EE767A">
      <w:pPr>
        <w:pStyle w:val="a5"/>
        <w:numPr>
          <w:ilvl w:val="0"/>
          <w:numId w:val="30"/>
        </w:numPr>
        <w:spacing w:before="6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67A">
        <w:rPr>
          <w:rFonts w:ascii="Times New Roman" w:hAnsi="Times New Roman"/>
          <w:sz w:val="28"/>
          <w:szCs w:val="28"/>
        </w:rPr>
        <w:t>О`Лири</w:t>
      </w:r>
      <w:proofErr w:type="spellEnd"/>
      <w:r w:rsidRPr="00EE767A">
        <w:rPr>
          <w:rFonts w:ascii="Times New Roman" w:hAnsi="Times New Roman"/>
          <w:sz w:val="28"/>
          <w:szCs w:val="28"/>
        </w:rPr>
        <w:t xml:space="preserve"> Д. ERP системы. Современное планирование и управление ресурсами предпр</w:t>
      </w:r>
      <w:r w:rsidRPr="00EE76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ятия. Москва,</w:t>
      </w:r>
      <w:r w:rsidRPr="00EE767A">
        <w:rPr>
          <w:rFonts w:ascii="Times New Roman" w:hAnsi="Times New Roman"/>
          <w:sz w:val="28"/>
          <w:szCs w:val="28"/>
        </w:rPr>
        <w:t xml:space="preserve"> «ДМК Пресс», 2004.</w:t>
      </w:r>
    </w:p>
    <w:p w14:paraId="4FE2743F" w14:textId="77777777" w:rsidR="00EE767A" w:rsidRPr="00CC1FA2" w:rsidRDefault="00EE767A" w:rsidP="00EE767A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7E13414E" w14:textId="77777777" w:rsidR="00CC1FA2" w:rsidRPr="00CC1FA2" w:rsidRDefault="00CC1FA2" w:rsidP="00CC1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D4299" w14:textId="77777777" w:rsidR="009F62C0" w:rsidRPr="00642057" w:rsidRDefault="009F62C0" w:rsidP="00642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F62C0" w:rsidRPr="00642057" w:rsidSect="00CD5A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nt306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9872C92"/>
    <w:multiLevelType w:val="hybridMultilevel"/>
    <w:tmpl w:val="4672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C0E7E"/>
    <w:multiLevelType w:val="hybridMultilevel"/>
    <w:tmpl w:val="F2FA2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678DA"/>
    <w:multiLevelType w:val="hybridMultilevel"/>
    <w:tmpl w:val="22A2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3530"/>
    <w:multiLevelType w:val="hybridMultilevel"/>
    <w:tmpl w:val="5DF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A54EE"/>
    <w:multiLevelType w:val="hybridMultilevel"/>
    <w:tmpl w:val="E402C296"/>
    <w:lvl w:ilvl="0" w:tplc="44E46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52D83"/>
    <w:multiLevelType w:val="hybridMultilevel"/>
    <w:tmpl w:val="52CE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B495D"/>
    <w:multiLevelType w:val="hybridMultilevel"/>
    <w:tmpl w:val="76E4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A14AE"/>
    <w:multiLevelType w:val="hybridMultilevel"/>
    <w:tmpl w:val="097A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90176"/>
    <w:multiLevelType w:val="hybridMultilevel"/>
    <w:tmpl w:val="7CB4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C49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917D3"/>
    <w:multiLevelType w:val="hybridMultilevel"/>
    <w:tmpl w:val="6C4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A2921"/>
    <w:multiLevelType w:val="hybridMultilevel"/>
    <w:tmpl w:val="4798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84E06"/>
    <w:multiLevelType w:val="hybridMultilevel"/>
    <w:tmpl w:val="184C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C49C9"/>
    <w:multiLevelType w:val="hybridMultilevel"/>
    <w:tmpl w:val="D2D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71212"/>
    <w:multiLevelType w:val="hybridMultilevel"/>
    <w:tmpl w:val="D8D625E6"/>
    <w:lvl w:ilvl="0" w:tplc="19EA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120D6"/>
    <w:multiLevelType w:val="hybridMultilevel"/>
    <w:tmpl w:val="BBDC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673B0"/>
    <w:multiLevelType w:val="hybridMultilevel"/>
    <w:tmpl w:val="D040C3B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52626AA"/>
    <w:multiLevelType w:val="hybridMultilevel"/>
    <w:tmpl w:val="037A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717C0"/>
    <w:multiLevelType w:val="hybridMultilevel"/>
    <w:tmpl w:val="CA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54FDF"/>
    <w:multiLevelType w:val="hybridMultilevel"/>
    <w:tmpl w:val="C6BA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94CA6"/>
    <w:multiLevelType w:val="hybridMultilevel"/>
    <w:tmpl w:val="5AC0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559F0"/>
    <w:multiLevelType w:val="hybridMultilevel"/>
    <w:tmpl w:val="72C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90BA6"/>
    <w:multiLevelType w:val="hybridMultilevel"/>
    <w:tmpl w:val="1376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2FFA"/>
    <w:multiLevelType w:val="hybridMultilevel"/>
    <w:tmpl w:val="96E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13A07"/>
    <w:multiLevelType w:val="hybridMultilevel"/>
    <w:tmpl w:val="AE0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9284D"/>
    <w:multiLevelType w:val="hybridMultilevel"/>
    <w:tmpl w:val="A25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52459"/>
    <w:multiLevelType w:val="hybridMultilevel"/>
    <w:tmpl w:val="6908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A82"/>
    <w:multiLevelType w:val="hybridMultilevel"/>
    <w:tmpl w:val="3A3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80346"/>
    <w:multiLevelType w:val="hybridMultilevel"/>
    <w:tmpl w:val="79F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F2AE7"/>
    <w:multiLevelType w:val="hybridMultilevel"/>
    <w:tmpl w:val="14EAD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2C82"/>
    <w:multiLevelType w:val="hybridMultilevel"/>
    <w:tmpl w:val="8D6E4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07F5E"/>
    <w:multiLevelType w:val="hybridMultilevel"/>
    <w:tmpl w:val="07C0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31DC8"/>
    <w:multiLevelType w:val="hybridMultilevel"/>
    <w:tmpl w:val="688A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F221A"/>
    <w:multiLevelType w:val="hybridMultilevel"/>
    <w:tmpl w:val="09DEC6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D77870"/>
    <w:multiLevelType w:val="hybridMultilevel"/>
    <w:tmpl w:val="850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2696F"/>
    <w:multiLevelType w:val="hybridMultilevel"/>
    <w:tmpl w:val="0CBA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02F"/>
    <w:multiLevelType w:val="hybridMultilevel"/>
    <w:tmpl w:val="0EC06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EC7E48"/>
    <w:multiLevelType w:val="hybridMultilevel"/>
    <w:tmpl w:val="DAAA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C2FA1"/>
    <w:multiLevelType w:val="hybridMultilevel"/>
    <w:tmpl w:val="CC8A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54B9A"/>
    <w:multiLevelType w:val="hybridMultilevel"/>
    <w:tmpl w:val="5CB28D82"/>
    <w:lvl w:ilvl="0" w:tplc="604A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55784"/>
    <w:multiLevelType w:val="hybridMultilevel"/>
    <w:tmpl w:val="5924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A41C7"/>
    <w:multiLevelType w:val="hybridMultilevel"/>
    <w:tmpl w:val="46245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33"/>
  </w:num>
  <w:num w:numId="5">
    <w:abstractNumId w:val="15"/>
  </w:num>
  <w:num w:numId="6">
    <w:abstractNumId w:val="21"/>
  </w:num>
  <w:num w:numId="7">
    <w:abstractNumId w:val="40"/>
  </w:num>
  <w:num w:numId="8">
    <w:abstractNumId w:val="7"/>
  </w:num>
  <w:num w:numId="9">
    <w:abstractNumId w:val="24"/>
  </w:num>
  <w:num w:numId="10">
    <w:abstractNumId w:val="11"/>
  </w:num>
  <w:num w:numId="11">
    <w:abstractNumId w:val="36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28"/>
  </w:num>
  <w:num w:numId="19">
    <w:abstractNumId w:val="14"/>
  </w:num>
  <w:num w:numId="20">
    <w:abstractNumId w:val="19"/>
  </w:num>
  <w:num w:numId="21">
    <w:abstractNumId w:val="38"/>
  </w:num>
  <w:num w:numId="22">
    <w:abstractNumId w:val="10"/>
  </w:num>
  <w:num w:numId="23">
    <w:abstractNumId w:val="23"/>
  </w:num>
  <w:num w:numId="24">
    <w:abstractNumId w:val="18"/>
  </w:num>
  <w:num w:numId="25">
    <w:abstractNumId w:val="41"/>
  </w:num>
  <w:num w:numId="26">
    <w:abstractNumId w:val="25"/>
  </w:num>
  <w:num w:numId="27">
    <w:abstractNumId w:val="32"/>
  </w:num>
  <w:num w:numId="28">
    <w:abstractNumId w:val="9"/>
  </w:num>
  <w:num w:numId="29">
    <w:abstractNumId w:val="17"/>
  </w:num>
  <w:num w:numId="30">
    <w:abstractNumId w:val="16"/>
  </w:num>
  <w:num w:numId="31">
    <w:abstractNumId w:val="20"/>
  </w:num>
  <w:num w:numId="32">
    <w:abstractNumId w:val="35"/>
  </w:num>
  <w:num w:numId="33">
    <w:abstractNumId w:val="27"/>
  </w:num>
  <w:num w:numId="34">
    <w:abstractNumId w:val="43"/>
  </w:num>
  <w:num w:numId="35">
    <w:abstractNumId w:val="37"/>
  </w:num>
  <w:num w:numId="36">
    <w:abstractNumId w:val="26"/>
  </w:num>
  <w:num w:numId="37">
    <w:abstractNumId w:val="44"/>
  </w:num>
  <w:num w:numId="38">
    <w:abstractNumId w:val="39"/>
  </w:num>
  <w:num w:numId="39">
    <w:abstractNumId w:val="30"/>
  </w:num>
  <w:num w:numId="40">
    <w:abstractNumId w:val="13"/>
  </w:num>
  <w:num w:numId="41">
    <w:abstractNumId w:val="46"/>
  </w:num>
  <w:num w:numId="42">
    <w:abstractNumId w:val="29"/>
  </w:num>
  <w:num w:numId="43">
    <w:abstractNumId w:val="31"/>
  </w:num>
  <w:num w:numId="44">
    <w:abstractNumId w:val="22"/>
  </w:num>
  <w:num w:numId="45">
    <w:abstractNumId w:val="8"/>
  </w:num>
  <w:num w:numId="46">
    <w:abstractNumId w:val="34"/>
  </w:num>
  <w:num w:numId="47">
    <w:abstractNumId w:val="4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97"/>
    <w:rsid w:val="00003325"/>
    <w:rsid w:val="0000731E"/>
    <w:rsid w:val="0001049C"/>
    <w:rsid w:val="00053892"/>
    <w:rsid w:val="00054786"/>
    <w:rsid w:val="00056BC8"/>
    <w:rsid w:val="000601F9"/>
    <w:rsid w:val="0008201B"/>
    <w:rsid w:val="000F1F45"/>
    <w:rsid w:val="000F6B0A"/>
    <w:rsid w:val="001207F3"/>
    <w:rsid w:val="00144EDF"/>
    <w:rsid w:val="00162A90"/>
    <w:rsid w:val="00162BE5"/>
    <w:rsid w:val="001D1950"/>
    <w:rsid w:val="001D2290"/>
    <w:rsid w:val="001E02CC"/>
    <w:rsid w:val="001E0631"/>
    <w:rsid w:val="001F16FE"/>
    <w:rsid w:val="001F2D95"/>
    <w:rsid w:val="0020689E"/>
    <w:rsid w:val="0021524B"/>
    <w:rsid w:val="0023460C"/>
    <w:rsid w:val="0024402D"/>
    <w:rsid w:val="002633F8"/>
    <w:rsid w:val="002B1DD4"/>
    <w:rsid w:val="002D2B84"/>
    <w:rsid w:val="00370151"/>
    <w:rsid w:val="003818C0"/>
    <w:rsid w:val="00382D49"/>
    <w:rsid w:val="003E166B"/>
    <w:rsid w:val="00424C7B"/>
    <w:rsid w:val="00431A82"/>
    <w:rsid w:val="00444122"/>
    <w:rsid w:val="00471DF1"/>
    <w:rsid w:val="00491376"/>
    <w:rsid w:val="004961E8"/>
    <w:rsid w:val="00496707"/>
    <w:rsid w:val="00497E85"/>
    <w:rsid w:val="004D2945"/>
    <w:rsid w:val="00543D76"/>
    <w:rsid w:val="00565128"/>
    <w:rsid w:val="005668A6"/>
    <w:rsid w:val="005B2163"/>
    <w:rsid w:val="005E1460"/>
    <w:rsid w:val="005E1939"/>
    <w:rsid w:val="00606623"/>
    <w:rsid w:val="006162CD"/>
    <w:rsid w:val="00630936"/>
    <w:rsid w:val="00642057"/>
    <w:rsid w:val="0065246A"/>
    <w:rsid w:val="00664652"/>
    <w:rsid w:val="00696CB1"/>
    <w:rsid w:val="006B2EB2"/>
    <w:rsid w:val="006B71AF"/>
    <w:rsid w:val="006D489C"/>
    <w:rsid w:val="006D5958"/>
    <w:rsid w:val="00702837"/>
    <w:rsid w:val="00706B7C"/>
    <w:rsid w:val="00713A14"/>
    <w:rsid w:val="00742FDA"/>
    <w:rsid w:val="00753CCA"/>
    <w:rsid w:val="007A03CC"/>
    <w:rsid w:val="007B40B9"/>
    <w:rsid w:val="007C1A75"/>
    <w:rsid w:val="007C7DAC"/>
    <w:rsid w:val="007E3CA1"/>
    <w:rsid w:val="008030A2"/>
    <w:rsid w:val="008035C9"/>
    <w:rsid w:val="0081581F"/>
    <w:rsid w:val="008168B4"/>
    <w:rsid w:val="00817BF5"/>
    <w:rsid w:val="00833C02"/>
    <w:rsid w:val="00836922"/>
    <w:rsid w:val="00852BCD"/>
    <w:rsid w:val="00866C6E"/>
    <w:rsid w:val="008B18DB"/>
    <w:rsid w:val="008E7560"/>
    <w:rsid w:val="0090097A"/>
    <w:rsid w:val="00927E1A"/>
    <w:rsid w:val="009545E2"/>
    <w:rsid w:val="009A230C"/>
    <w:rsid w:val="009A7D6E"/>
    <w:rsid w:val="009B7F47"/>
    <w:rsid w:val="009C50D2"/>
    <w:rsid w:val="009C6DA2"/>
    <w:rsid w:val="009F50FB"/>
    <w:rsid w:val="009F62C0"/>
    <w:rsid w:val="00A05785"/>
    <w:rsid w:val="00A12097"/>
    <w:rsid w:val="00A92FC6"/>
    <w:rsid w:val="00AB27F6"/>
    <w:rsid w:val="00AC0973"/>
    <w:rsid w:val="00AC4FE6"/>
    <w:rsid w:val="00AC6086"/>
    <w:rsid w:val="00AD2C4B"/>
    <w:rsid w:val="00AD6A41"/>
    <w:rsid w:val="00AF4934"/>
    <w:rsid w:val="00B8417F"/>
    <w:rsid w:val="00BA4516"/>
    <w:rsid w:val="00BC71B2"/>
    <w:rsid w:val="00BE637A"/>
    <w:rsid w:val="00C04E4C"/>
    <w:rsid w:val="00C35AC5"/>
    <w:rsid w:val="00C5198A"/>
    <w:rsid w:val="00C770F6"/>
    <w:rsid w:val="00CA1EF1"/>
    <w:rsid w:val="00CB1CFB"/>
    <w:rsid w:val="00CC1FA2"/>
    <w:rsid w:val="00CD126C"/>
    <w:rsid w:val="00CD5AC4"/>
    <w:rsid w:val="00CE26C8"/>
    <w:rsid w:val="00CF3AD9"/>
    <w:rsid w:val="00D64933"/>
    <w:rsid w:val="00D87270"/>
    <w:rsid w:val="00D90B3D"/>
    <w:rsid w:val="00D90F7D"/>
    <w:rsid w:val="00D94752"/>
    <w:rsid w:val="00DA0F30"/>
    <w:rsid w:val="00DB245D"/>
    <w:rsid w:val="00E31F2A"/>
    <w:rsid w:val="00E6183E"/>
    <w:rsid w:val="00E627D1"/>
    <w:rsid w:val="00E67665"/>
    <w:rsid w:val="00E73A8F"/>
    <w:rsid w:val="00E85CBA"/>
    <w:rsid w:val="00EC69F0"/>
    <w:rsid w:val="00EE767A"/>
    <w:rsid w:val="00EE7C24"/>
    <w:rsid w:val="00F00B70"/>
    <w:rsid w:val="00F01EC4"/>
    <w:rsid w:val="00F038D4"/>
    <w:rsid w:val="00F4092A"/>
    <w:rsid w:val="00F50420"/>
    <w:rsid w:val="00FA0C76"/>
    <w:rsid w:val="00FB0B72"/>
    <w:rsid w:val="00FC30D7"/>
    <w:rsid w:val="00FC584F"/>
    <w:rsid w:val="00FE12B5"/>
    <w:rsid w:val="00FE3AD7"/>
    <w:rsid w:val="00FE66BB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A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7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A12097"/>
    <w:pPr>
      <w:keepNext/>
      <w:keepLines/>
      <w:spacing w:before="480" w:after="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09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2097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097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9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097"/>
    <w:rPr>
      <w:rFonts w:ascii="Cambria" w:eastAsia="SimSun" w:hAnsi="Cambria" w:cs="font306"/>
      <w:b/>
      <w:bCs/>
      <w:color w:val="365F91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A12097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A120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12097"/>
    <w:rPr>
      <w:rFonts w:ascii="Calibri" w:eastAsia="SimSun" w:hAnsi="Calibri" w:cs="Calibri"/>
      <w:kern w:val="1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12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12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A12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qFormat/>
    <w:rsid w:val="00A1209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table" w:styleId="a6">
    <w:name w:val="Table Grid"/>
    <w:basedOn w:val="a2"/>
    <w:rsid w:val="00A120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1209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TOC Heading"/>
    <w:basedOn w:val="1"/>
    <w:next w:val="a"/>
    <w:uiPriority w:val="39"/>
    <w:unhideWhenUsed/>
    <w:qFormat/>
    <w:rsid w:val="00A12097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120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20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12097"/>
    <w:pPr>
      <w:spacing w:after="100"/>
      <w:ind w:left="440"/>
    </w:pPr>
  </w:style>
  <w:style w:type="character" w:styleId="aa">
    <w:name w:val="Hyperlink"/>
    <w:basedOn w:val="a1"/>
    <w:uiPriority w:val="99"/>
    <w:unhideWhenUsed/>
    <w:rsid w:val="00A12097"/>
    <w:rPr>
      <w:color w:val="0000FF" w:themeColor="hyperlink"/>
      <w:u w:val="single"/>
    </w:rPr>
  </w:style>
  <w:style w:type="paragraph" w:customStyle="1" w:styleId="ab">
    <w:name w:val="Обычный выделение"/>
    <w:basedOn w:val="a"/>
    <w:link w:val="ac"/>
    <w:qFormat/>
    <w:rsid w:val="00DA0F30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kern w:val="0"/>
      <w:sz w:val="24"/>
      <w:szCs w:val="24"/>
      <w:lang w:eastAsia="ru-RU"/>
    </w:rPr>
  </w:style>
  <w:style w:type="character" w:customStyle="1" w:styleId="ac">
    <w:name w:val="Обычный выделение Знак"/>
    <w:link w:val="ab"/>
    <w:rsid w:val="00DA0F30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  <w:style w:type="paragraph" w:customStyle="1" w:styleId="DefaultParagraphFontParaCharChar">
    <w:name w:val="Default Paragraph Font Para Char Char Знак"/>
    <w:basedOn w:val="a"/>
    <w:rsid w:val="00CC1FA2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0097A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paragraph" w:styleId="22">
    <w:name w:val="Body Text 2"/>
    <w:basedOn w:val="a"/>
    <w:link w:val="23"/>
    <w:uiPriority w:val="99"/>
    <w:unhideWhenUsed/>
    <w:rsid w:val="0090097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90097A"/>
    <w:rPr>
      <w:rFonts w:ascii="Calibri" w:eastAsia="SimSun" w:hAnsi="Calibri" w:cs="Calibri"/>
      <w:kern w:val="1"/>
      <w:lang w:eastAsia="ar-SA"/>
    </w:rPr>
  </w:style>
  <w:style w:type="paragraph" w:customStyle="1" w:styleId="FR1">
    <w:name w:val="FR1"/>
    <w:rsid w:val="0090097A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7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A12097"/>
    <w:pPr>
      <w:keepNext/>
      <w:keepLines/>
      <w:spacing w:before="480" w:after="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09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2097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097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9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097"/>
    <w:rPr>
      <w:rFonts w:ascii="Cambria" w:eastAsia="SimSun" w:hAnsi="Cambria" w:cs="font306"/>
      <w:b/>
      <w:bCs/>
      <w:color w:val="365F91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A12097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A120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12097"/>
    <w:rPr>
      <w:rFonts w:ascii="Calibri" w:eastAsia="SimSun" w:hAnsi="Calibri" w:cs="Calibri"/>
      <w:kern w:val="1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12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12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A12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qFormat/>
    <w:rsid w:val="00A1209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table" w:styleId="a6">
    <w:name w:val="Table Grid"/>
    <w:basedOn w:val="a2"/>
    <w:rsid w:val="00A120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1209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TOC Heading"/>
    <w:basedOn w:val="1"/>
    <w:next w:val="a"/>
    <w:uiPriority w:val="39"/>
    <w:unhideWhenUsed/>
    <w:qFormat/>
    <w:rsid w:val="00A12097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120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20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12097"/>
    <w:pPr>
      <w:spacing w:after="100"/>
      <w:ind w:left="440"/>
    </w:pPr>
  </w:style>
  <w:style w:type="character" w:styleId="aa">
    <w:name w:val="Hyperlink"/>
    <w:basedOn w:val="a1"/>
    <w:uiPriority w:val="99"/>
    <w:unhideWhenUsed/>
    <w:rsid w:val="00A12097"/>
    <w:rPr>
      <w:color w:val="0000FF" w:themeColor="hyperlink"/>
      <w:u w:val="single"/>
    </w:rPr>
  </w:style>
  <w:style w:type="paragraph" w:customStyle="1" w:styleId="ab">
    <w:name w:val="Обычный выделение"/>
    <w:basedOn w:val="a"/>
    <w:link w:val="ac"/>
    <w:qFormat/>
    <w:rsid w:val="00DA0F30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kern w:val="0"/>
      <w:sz w:val="24"/>
      <w:szCs w:val="24"/>
      <w:lang w:eastAsia="ru-RU"/>
    </w:rPr>
  </w:style>
  <w:style w:type="character" w:customStyle="1" w:styleId="ac">
    <w:name w:val="Обычный выделение Знак"/>
    <w:link w:val="ab"/>
    <w:rsid w:val="00DA0F30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  <w:style w:type="paragraph" w:customStyle="1" w:styleId="DefaultParagraphFontParaCharChar">
    <w:name w:val="Default Paragraph Font Para Char Char Знак"/>
    <w:basedOn w:val="a"/>
    <w:rsid w:val="00CC1FA2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0097A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paragraph" w:styleId="22">
    <w:name w:val="Body Text 2"/>
    <w:basedOn w:val="a"/>
    <w:link w:val="23"/>
    <w:uiPriority w:val="99"/>
    <w:unhideWhenUsed/>
    <w:rsid w:val="0090097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90097A"/>
    <w:rPr>
      <w:rFonts w:ascii="Calibri" w:eastAsia="SimSun" w:hAnsi="Calibri" w:cs="Calibri"/>
      <w:kern w:val="1"/>
      <w:lang w:eastAsia="ar-SA"/>
    </w:rPr>
  </w:style>
  <w:style w:type="paragraph" w:customStyle="1" w:styleId="FR1">
    <w:name w:val="FR1"/>
    <w:rsid w:val="0090097A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EDCB-33C1-974F-8DD7-CFEC48E4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62</Pages>
  <Words>10236</Words>
  <Characters>58351</Characters>
  <Application>Microsoft Macintosh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MacBook</cp:lastModifiedBy>
  <cp:revision>139</cp:revision>
  <cp:lastPrinted>2013-05-24T07:05:00Z</cp:lastPrinted>
  <dcterms:created xsi:type="dcterms:W3CDTF">2013-05-20T22:18:00Z</dcterms:created>
  <dcterms:modified xsi:type="dcterms:W3CDTF">2013-05-31T05:41:00Z</dcterms:modified>
</cp:coreProperties>
</file>