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8F" w:rsidRDefault="005B531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0" w:name="_GoBack"/>
      <w:r>
        <w:rPr>
          <w:rFonts w:ascii="TimesNewRomanPSMT" w:hAnsi="TimesNewRomanPSMT" w:cs="TimesNewRomanPSMT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-894715</wp:posOffset>
            </wp:positionV>
            <wp:extent cx="7044690" cy="10169525"/>
            <wp:effectExtent l="0" t="0" r="381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уальные вопросы развития мировой экономик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690" cy="1016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1 Область применения и нормативные ссылки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62512C" w:rsidP="006251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Настоящая программа учебной дисциплины устанавлива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 минимальные требования к зна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ниям и умениям студента и определяет содержание и виды учебных занятий и отчетности.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Программа предназначена для преподавателей, ведущих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данную дисциплину, учебных асси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стентов и студентов, обучающихся по направлению 080100.68 Экономика, изучающих дисциплину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"Актуальные вопросы развития мировой экономики".</w:t>
      </w:r>
    </w:p>
    <w:p w:rsidR="00C0508F" w:rsidRDefault="0062512C" w:rsidP="006251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Программа разработана в соответствии </w:t>
      </w:r>
      <w:proofErr w:type="gramStart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C0508F" w:rsidRPr="0062512C" w:rsidRDefault="00C0508F" w:rsidP="0062512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>Оригинальным образовательным стандартом НИУ ВШЭ;</w:t>
      </w:r>
    </w:p>
    <w:p w:rsidR="00C0508F" w:rsidRPr="0062512C" w:rsidRDefault="00C0508F" w:rsidP="0062512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>Образовательной программой 080100.68 «Экономика» подготовки магистра;</w:t>
      </w:r>
    </w:p>
    <w:p w:rsidR="00C0508F" w:rsidRDefault="00C0508F" w:rsidP="0062512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>Рабочим учебным планом университета по направ</w:t>
      </w:r>
      <w:r w:rsidR="0062512C" w:rsidRPr="0062512C">
        <w:rPr>
          <w:rFonts w:ascii="TimesNewRomanPSMT" w:hAnsi="TimesNewRomanPSMT" w:cs="TimesNewRomanPSMT"/>
          <w:color w:val="000000"/>
          <w:sz w:val="24"/>
          <w:szCs w:val="24"/>
        </w:rPr>
        <w:t>лению подготовки 080100.68 «Эко</w:t>
      </w: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>номика», утвержденным в 2012 г.</w:t>
      </w:r>
    </w:p>
    <w:p w:rsidR="0062512C" w:rsidRPr="0062512C" w:rsidRDefault="0062512C" w:rsidP="0062512C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 Цели освоения дисциплины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Pr="00C0508F" w:rsidRDefault="00B36F7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Цели курса - подготовка слушателей к качественному и </w:t>
      </w:r>
      <w:r w:rsidR="0062512C">
        <w:rPr>
          <w:rFonts w:ascii="TimesNewRomanPSMT" w:hAnsi="TimesNewRomanPSMT" w:cs="TimesNewRomanPSMT"/>
          <w:color w:val="000000"/>
          <w:sz w:val="24"/>
          <w:szCs w:val="24"/>
        </w:rPr>
        <w:t>количественному анализу экономи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ческих проблем; обзор ключевых проблем мировой экономики, позволяющий выбрать темы для</w:t>
      </w:r>
      <w:r w:rsidR="006251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самостоятельной работы; обзор основных факторов, определяющих развитие мировой экономики </w:t>
      </w:r>
      <w:proofErr w:type="gramStart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исторической перспективе (ретроспективе); установление связей между факторами и основными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теориями, целями и методами политики экономического прогрес</w:t>
      </w:r>
      <w:r w:rsidR="0062512C">
        <w:rPr>
          <w:rFonts w:ascii="TimesNewRomanPSMT" w:hAnsi="TimesNewRomanPSMT" w:cs="TimesNewRomanPSMT"/>
          <w:color w:val="000000"/>
          <w:sz w:val="24"/>
          <w:szCs w:val="24"/>
        </w:rPr>
        <w:t>са; развитие у студентов понима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ния важности постоянной работы с историческими и статистическими материалами.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gramStart"/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 Компетенции обучающегося, формируемые в результате освоения</w:t>
      </w:r>
      <w:proofErr w:type="gramEnd"/>
    </w:p>
    <w:p w:rsid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исциплины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 результате освоения дисциплины студент должен:</w:t>
      </w:r>
    </w:p>
    <w:p w:rsidR="00B36F74" w:rsidRPr="00C0508F" w:rsidRDefault="00B36F7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B36F74" w:rsidRDefault="00C0508F" w:rsidP="00B36F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6F74">
        <w:rPr>
          <w:rFonts w:ascii="TimesNewRomanPSMT" w:hAnsi="TimesNewRomanPSMT" w:cs="TimesNewRomanPSMT"/>
          <w:b/>
          <w:color w:val="000000"/>
          <w:sz w:val="24"/>
          <w:szCs w:val="24"/>
        </w:rPr>
        <w:t>Знать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основные тенденции развития мировой экономики, основные экономические законы;</w:t>
      </w:r>
    </w:p>
    <w:p w:rsidR="00C0508F" w:rsidRPr="00B36F74" w:rsidRDefault="00C0508F" w:rsidP="00B36F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6F74">
        <w:rPr>
          <w:rFonts w:ascii="TimesNewRomanPSMT" w:hAnsi="TimesNewRomanPSMT" w:cs="TimesNewRomanPSMT"/>
          <w:b/>
          <w:color w:val="000000"/>
          <w:sz w:val="24"/>
          <w:szCs w:val="24"/>
        </w:rPr>
        <w:t>Уметь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анализировать источники научной информации п</w:t>
      </w:r>
      <w:r w:rsidR="00B36F74" w:rsidRPr="00B36F74">
        <w:rPr>
          <w:rFonts w:ascii="TimesNewRomanPSMT" w:hAnsi="TimesNewRomanPSMT" w:cs="TimesNewRomanPSMT"/>
          <w:color w:val="000000"/>
          <w:sz w:val="24"/>
          <w:szCs w:val="24"/>
        </w:rPr>
        <w:t>о изучаемой проблематике, форму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>лировать собственные суждения о процессах, происходящих на мировой экономической</w:t>
      </w:r>
      <w:r w:rsidR="00B36F74"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>арене;</w:t>
      </w:r>
    </w:p>
    <w:p w:rsidR="00C0508F" w:rsidRPr="00B36F74" w:rsidRDefault="00C0508F" w:rsidP="00B36F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6F74">
        <w:rPr>
          <w:rFonts w:ascii="TimesNewRomanPSMT" w:hAnsi="TimesNewRomanPSMT" w:cs="TimesNewRomanPSMT"/>
          <w:b/>
          <w:color w:val="000000"/>
          <w:sz w:val="24"/>
          <w:szCs w:val="24"/>
        </w:rPr>
        <w:t>Иметь навыки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презентации собственных суждений, ораторского искусства, ведения дебатов.</w:t>
      </w:r>
    </w:p>
    <w:p w:rsid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01699" w:rsidRP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В результате освоения дисциплины студент осваивает следующие компетенции:</w:t>
      </w:r>
    </w:p>
    <w:p w:rsidR="00B36F74" w:rsidRDefault="00B36F7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3686"/>
        <w:gridCol w:w="2976"/>
      </w:tblGrid>
      <w:tr w:rsidR="00B36F74" w:rsidRPr="00B36F74" w:rsidTr="009808E4">
        <w:trPr>
          <w:cantSplit/>
          <w:tblHeader/>
        </w:trPr>
        <w:tc>
          <w:tcPr>
            <w:tcW w:w="3085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</w:rPr>
              <w:t>Код по ФГОС/ НИУ</w:t>
            </w:r>
          </w:p>
        </w:tc>
        <w:tc>
          <w:tcPr>
            <w:tcW w:w="3686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36F74" w:rsidRPr="00B36F74" w:rsidTr="009808E4">
        <w:tc>
          <w:tcPr>
            <w:tcW w:w="3085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Способен учиться, при-</w:t>
            </w:r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обретать новые знания,</w:t>
            </w:r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умения, в том числе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области, отличной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от</w:t>
            </w:r>
            <w:proofErr w:type="gramEnd"/>
          </w:p>
          <w:p w:rsidR="00B36F74" w:rsidRPr="00B36F74" w:rsidRDefault="00B36F74" w:rsidP="00B36F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профессиональной</w:t>
            </w:r>
          </w:p>
        </w:tc>
        <w:tc>
          <w:tcPr>
            <w:tcW w:w="1134" w:type="dxa"/>
          </w:tcPr>
          <w:p w:rsidR="00B36F74" w:rsidRPr="00B36F74" w:rsidRDefault="00B36F74" w:rsidP="00206A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К-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Б1</w:t>
            </w:r>
          </w:p>
        </w:tc>
        <w:tc>
          <w:tcPr>
            <w:tcW w:w="3686" w:type="dxa"/>
          </w:tcPr>
          <w:p w:rsidR="00B36F74" w:rsidRPr="00B36F74" w:rsidRDefault="00B36F74" w:rsidP="0098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Использует новые знания, умения, в том числе в области, отличной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от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профессиональной, </w:t>
            </w:r>
            <w:r w:rsidR="009808E4">
              <w:rPr>
                <w:rFonts w:ascii="TimesNewRomanPSMT" w:hAnsi="TimesNewRomanPSMT" w:cs="TimesNewRomanPSMT"/>
                <w:sz w:val="24"/>
                <w:szCs w:val="24"/>
              </w:rPr>
              <w:t xml:space="preserve">а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также и в профессиональной</w:t>
            </w:r>
          </w:p>
        </w:tc>
        <w:tc>
          <w:tcPr>
            <w:tcW w:w="2976" w:type="dxa"/>
          </w:tcPr>
          <w:p w:rsidR="00B36F74" w:rsidRPr="00B36F74" w:rsidRDefault="00B36F74" w:rsidP="002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Лекции</w:t>
            </w:r>
          </w:p>
        </w:tc>
      </w:tr>
      <w:tr w:rsidR="00B36F74" w:rsidRPr="00B36F74" w:rsidTr="009808E4">
        <w:tc>
          <w:tcPr>
            <w:tcW w:w="3085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Способен понимать и</w:t>
            </w:r>
          </w:p>
          <w:p w:rsidR="00B36F74" w:rsidRPr="00B36F74" w:rsidRDefault="00B36F74" w:rsidP="004D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анализировать мировоззренческие,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социально и</w:t>
            </w:r>
            <w:r w:rsidR="004D59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личностно значимые</w:t>
            </w:r>
            <w:r w:rsidR="004D59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проблемы и процессы,</w:t>
            </w:r>
            <w:r w:rsidR="004D59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происходящие в обществе.</w:t>
            </w:r>
          </w:p>
        </w:tc>
        <w:tc>
          <w:tcPr>
            <w:tcW w:w="1134" w:type="dxa"/>
          </w:tcPr>
          <w:p w:rsidR="00B36F74" w:rsidRPr="00B36F74" w:rsidRDefault="004D59C3" w:rsidP="004D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СЛК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="00B36F74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proofErr w:type="gramEnd"/>
            <w:r w:rsidR="00B36F74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36F74" w:rsidRP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Анализирует текущее состояние мировой экономики и политики, выделяет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акторов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формулирует собственную позицию по изучаемым аспектам дисциплины</w:t>
            </w:r>
          </w:p>
        </w:tc>
        <w:tc>
          <w:tcPr>
            <w:tcW w:w="2976" w:type="dxa"/>
          </w:tcPr>
          <w:p w:rsidR="00B36F74" w:rsidRPr="00B36F74" w:rsidRDefault="00B36F74" w:rsidP="002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Ответы на семинарах</w:t>
            </w:r>
          </w:p>
        </w:tc>
      </w:tr>
      <w:tr w:rsidR="00B36F74" w:rsidRPr="00B36F74" w:rsidTr="009808E4">
        <w:tc>
          <w:tcPr>
            <w:tcW w:w="3085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Способен работать с ин-</w:t>
            </w:r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формацией: находить,</w:t>
            </w:r>
          </w:p>
          <w:p w:rsidR="00A10EA8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оценивать и использовать информацию из различных источников, необходимую для решения научных и профессиональных задач</w:t>
            </w:r>
          </w:p>
          <w:p w:rsidR="00B36F74" w:rsidRPr="00A10EA8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(в том числе на основе системного подхода)</w:t>
            </w:r>
          </w:p>
        </w:tc>
        <w:tc>
          <w:tcPr>
            <w:tcW w:w="1134" w:type="dxa"/>
          </w:tcPr>
          <w:p w:rsidR="00B36F74" w:rsidRPr="00B36F74" w:rsidRDefault="00B36F74" w:rsidP="00206A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СК-Б6</w:t>
            </w:r>
          </w:p>
        </w:tc>
        <w:tc>
          <w:tcPr>
            <w:tcW w:w="3686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Анализирует научную литературу по выбранной проблематике. Использует специальные источники информации: статистические базы данных, сайты международных экономических</w:t>
            </w:r>
          </w:p>
          <w:p w:rsidR="00B36F74" w:rsidRPr="00B36F74" w:rsidRDefault="00B36F74" w:rsidP="00B3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организаций.</w:t>
            </w:r>
          </w:p>
        </w:tc>
        <w:tc>
          <w:tcPr>
            <w:tcW w:w="2976" w:type="dxa"/>
          </w:tcPr>
          <w:p w:rsidR="00B36F74" w:rsidRPr="00B36F74" w:rsidRDefault="00B36F74" w:rsidP="002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Написание эссе</w:t>
            </w:r>
          </w:p>
        </w:tc>
      </w:tr>
    </w:tbl>
    <w:p w:rsidR="00301699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 Место дисциплины в структуре образовательной программы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Настоящая дисциплина относится к циклу гуманитарны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х и социально-экономических дис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циплин, является адаптационной для слушателей, то есть восполн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яет знания, не полученные в тре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буемом объеме на предыдущей ступени обучения.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Изучение данной дисциплины базируется на следующих дисциплинах: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301699" w:rsidRDefault="00C0508F" w:rsidP="0030169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Основы экономической теории</w:t>
      </w:r>
    </w:p>
    <w:p w:rsidR="00301699" w:rsidRPr="00301699" w:rsidRDefault="00C0508F" w:rsidP="0030169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История экономических учений</w:t>
      </w:r>
      <w:r w:rsidRPr="00301699">
        <w:rPr>
          <w:rFonts w:ascii="Symbol" w:hAnsi="Symbol" w:cs="Symbol"/>
          <w:color w:val="000000"/>
          <w:sz w:val="24"/>
          <w:szCs w:val="24"/>
        </w:rPr>
        <w:t></w:t>
      </w:r>
    </w:p>
    <w:p w:rsidR="00C0508F" w:rsidRDefault="00C0508F" w:rsidP="0030169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Иностранный язык</w:t>
      </w:r>
    </w:p>
    <w:p w:rsidR="00301699" w:rsidRP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Основные положения дисциплины должны быть использованы в дальнейшем при изучении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следующих дисциплин: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301699" w:rsidRDefault="00C0508F" w:rsidP="0030169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Макроэкономика</w:t>
      </w:r>
    </w:p>
    <w:p w:rsidR="00C0508F" w:rsidRDefault="00C0508F" w:rsidP="0030169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Базовые курсы специализаций магистерской программы "Мировая экономика"</w:t>
      </w:r>
    </w:p>
    <w:p w:rsidR="00301699" w:rsidRP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301699" w:rsidP="003016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5 Тематический план учебной дисциплины</w:t>
      </w:r>
    </w:p>
    <w:p w:rsidR="00A10EA8" w:rsidRDefault="00A10EA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992"/>
        <w:gridCol w:w="850"/>
        <w:gridCol w:w="993"/>
        <w:gridCol w:w="1276"/>
      </w:tblGrid>
      <w:tr w:rsidR="00A10EA8" w:rsidRPr="00A10EA8" w:rsidTr="00206AC0">
        <w:tc>
          <w:tcPr>
            <w:tcW w:w="534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2835" w:type="dxa"/>
            <w:gridSpan w:val="3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A10EA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</w:t>
            </w:r>
          </w:p>
        </w:tc>
      </w:tr>
      <w:tr w:rsidR="00A10EA8" w:rsidRPr="00A10EA8" w:rsidTr="00206AC0">
        <w:tc>
          <w:tcPr>
            <w:tcW w:w="534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A10EA8" w:rsidRPr="00A10EA8" w:rsidRDefault="00A10EA8" w:rsidP="00A10EA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Экономический рост и его факторы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Циклы и кризисы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Международные финансы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tabs>
                <w:tab w:val="left" w:pos="2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Мировая энергетика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A10EA8" w:rsidRDefault="00E037F7" w:rsidP="00A10EA8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</w:tcPr>
          <w:p w:rsidR="00A10EA8" w:rsidRDefault="00E037F7" w:rsidP="00A10EA8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Военная экономика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A10EA8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Международная торговля: основные тенденции и современное состояние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Неоклассические теории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между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A10EA8" w:rsidRDefault="00E037F7" w:rsidP="00E037F7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народной торговли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Новая теория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международной</w:t>
            </w:r>
            <w:proofErr w:type="gramEnd"/>
          </w:p>
          <w:p w:rsidR="00A10EA8" w:rsidRDefault="00E037F7" w:rsidP="00E037F7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торговли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Фирма в теории международной</w:t>
            </w:r>
          </w:p>
          <w:p w:rsidR="00A10EA8" w:rsidRDefault="00E037F7" w:rsidP="00E037F7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торговли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37F7" w:rsidRPr="00A10EA8" w:rsidTr="00206AC0">
        <w:tc>
          <w:tcPr>
            <w:tcW w:w="534" w:type="dxa"/>
          </w:tcPr>
          <w:p w:rsidR="00E037F7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Международная торговля и глобальные проблемы мировой экономики</w:t>
            </w:r>
          </w:p>
        </w:tc>
        <w:tc>
          <w:tcPr>
            <w:tcW w:w="851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37F7" w:rsidRPr="00A10EA8" w:rsidTr="00206AC0">
        <w:tc>
          <w:tcPr>
            <w:tcW w:w="534" w:type="dxa"/>
          </w:tcPr>
          <w:p w:rsidR="00E037F7" w:rsidRPr="00A10EA8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992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A10EA8" w:rsidRPr="00C0508F" w:rsidRDefault="00A10EA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 Формы контроля знаний студентов</w:t>
      </w:r>
    </w:p>
    <w:p w:rsidR="00F5788E" w:rsidRDefault="00F5788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128"/>
        <w:gridCol w:w="567"/>
        <w:gridCol w:w="567"/>
        <w:gridCol w:w="567"/>
        <w:gridCol w:w="567"/>
        <w:gridCol w:w="4252"/>
      </w:tblGrid>
      <w:tr w:rsidR="00F5682E" w:rsidRPr="00BF228C" w:rsidTr="00F5788E">
        <w:tc>
          <w:tcPr>
            <w:tcW w:w="1666" w:type="dxa"/>
            <w:vMerge w:val="restart"/>
          </w:tcPr>
          <w:p w:rsidR="00F5682E" w:rsidRPr="00F5788E" w:rsidRDefault="00F5682E" w:rsidP="00F578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2128" w:type="dxa"/>
            <w:vMerge w:val="restart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gridSpan w:val="4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  <w:vMerge w:val="restart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F5682E" w:rsidRPr="00BF228C" w:rsidTr="00F5788E">
        <w:tc>
          <w:tcPr>
            <w:tcW w:w="1666" w:type="dxa"/>
            <w:vMerge/>
          </w:tcPr>
          <w:p w:rsidR="00F5682E" w:rsidRPr="00F5788E" w:rsidRDefault="00F5682E" w:rsidP="00F578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5682E" w:rsidRPr="00F5788E" w:rsidRDefault="00F5682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5682E" w:rsidRPr="00F5788E" w:rsidRDefault="00F5682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8E" w:rsidRPr="00BF228C" w:rsidTr="00F5788E">
        <w:tc>
          <w:tcPr>
            <w:tcW w:w="1666" w:type="dxa"/>
            <w:vMerge/>
          </w:tcPr>
          <w:p w:rsidR="00F5788E" w:rsidRPr="00F5788E" w:rsidRDefault="00F5788E" w:rsidP="00F578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5-7 печатных страниц</w:t>
            </w:r>
          </w:p>
        </w:tc>
      </w:tr>
      <w:tr w:rsidR="00F5788E" w:rsidTr="00F5788E">
        <w:tc>
          <w:tcPr>
            <w:tcW w:w="1666" w:type="dxa"/>
          </w:tcPr>
          <w:p w:rsidR="00F5788E" w:rsidRPr="00F5788E" w:rsidRDefault="00F5788E" w:rsidP="00F578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28" w:type="dxa"/>
          </w:tcPr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Защита письменной работы</w:t>
            </w:r>
          </w:p>
        </w:tc>
      </w:tr>
    </w:tbl>
    <w:p w:rsidR="00F5788E" w:rsidRPr="00C0508F" w:rsidRDefault="00F5788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6.  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Критерии оценки знаний, навыков</w:t>
      </w:r>
    </w:p>
    <w:p w:rsidR="00F5682E" w:rsidRP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Оценки по всем формам текущего контроля выставляются по 5-ти балльной шкале.</w:t>
      </w:r>
    </w:p>
    <w:p w:rsidR="00F5682E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5682E">
        <w:rPr>
          <w:rFonts w:ascii="TimesNewRomanPS-BoldMT" w:hAnsi="TimesNewRomanPS-BoldMT" w:cs="TimesNewRomanPS-BoldMT"/>
          <w:b/>
          <w:bCs/>
          <w:sz w:val="24"/>
          <w:szCs w:val="24"/>
        </w:rPr>
        <w:t>6.1  Порядок формирования оценок по дисциплине</w:t>
      </w:r>
    </w:p>
    <w:p w:rsidR="00F5682E" w:rsidRP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682E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F5682E">
        <w:rPr>
          <w:rFonts w:ascii="TimesNewRomanPSMT" w:hAnsi="TimesNewRomanPSMT" w:cs="TimesNewRomanPSMT"/>
          <w:sz w:val="24"/>
          <w:szCs w:val="24"/>
        </w:rPr>
        <w:t>Преподаватель оценивает самостоятельную работу студентов посредством проверки эссе</w:t>
      </w: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студентов.</w:t>
      </w:r>
    </w:p>
    <w:p w:rsidR="008326A2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682E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F5682E">
        <w:rPr>
          <w:rFonts w:ascii="TimesNewRomanPSMT" w:hAnsi="TimesNewRomanPSMT" w:cs="TimesNewRomanPSMT"/>
          <w:sz w:val="24"/>
          <w:szCs w:val="24"/>
        </w:rPr>
        <w:t>Результирующая оценка за дисциплину рассчитывается следующим образом:</w:t>
      </w: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результ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=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эссе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+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зачет</w:t>
      </w:r>
      <w:proofErr w:type="spellEnd"/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Все оценки выставляются по 5-тибалльной шкале, от 0 до 5 баллов.</w:t>
      </w:r>
    </w:p>
    <w:p w:rsidR="008326A2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На зачете студент может получить дополнительный вопрос (дополнительную практическую</w:t>
      </w:r>
      <w:proofErr w:type="gramEnd"/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задачу, решить к пересдаче домашнее задание),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ответ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который оценивается в 1 балл.</w:t>
      </w:r>
    </w:p>
    <w:p w:rsidR="00F5682E" w:rsidRP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 Содержание дисциплины</w:t>
      </w:r>
    </w:p>
    <w:p w:rsidR="00F5682E" w:rsidRP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1. Экономический рост и его факторы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Виды экономических ресурсов, капитал и труд, энергия, научно-технический прогресс; их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комбинации. Природные ресурсы в меняющих исторических условиях (всегда ли «проклятье»?).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Географическое положение, природные условия. Научно-технический прогресс и его воплощение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материальных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активах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человеческом капитале. Норма накопления, образование, трудовая этика.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Динамика соотношения факторов экономического развития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Какова отраслевая структура экономики развитых и развивающихся стран?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Основные черты научно-технического прогресса на современном этапе</w:t>
      </w:r>
    </w:p>
    <w:p w:rsid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Насколько хорош ВВП как основной показатель экономического развития?</w:t>
      </w:r>
    </w:p>
    <w:p w:rsidR="005E2248" w:rsidRPr="00C0508F" w:rsidRDefault="005E2248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Что лучше: ранний старт в развитии или догоняющее развитие?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5E2248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Кудров В.М. Мировая экономика.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2009.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1, 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Vaury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O. Is GDP a good measure of economic progress? // Post-autistic economics review, Issue no. 20,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June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2003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Ломакин В.К. Мировая экономика.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.: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ЮНИТИ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ДАНА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2007.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1, 14.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R.M. The political economy of resource-driven growth // European Economic Review. 2001. No.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45. P. 839-846.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Friedman T.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Lexus and the Olive Tree.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New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York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2000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2. Циклы и кризисы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Длинные тренды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Кондратьевские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циклы. Освоение ресурсов Земли – пределы роста. Рим-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ский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клуб и глобальные проблемы человечества. Противодействие изменениям климата как объект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международного сотрудничества. Энергетическая бедность. Нехватка воды и продовольствия как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новый глобальный вызов Мировой экономический цикл: финансовые рынки, теории цикла и фи-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нансовые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кризисы. Относительность классических теорий в условиях кризиса, конфликт интересов,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возникновение паники. Стационарные режимы и кризис 2008-2009 гг. Долгосрочные стратегии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неустойчивом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мире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E2248" w:rsidRPr="00C0508F" w:rsidRDefault="005E2248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Кондратьевские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циклы: выдерживают ли они проверку историческим опытом?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Деловой цикл –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дестабилизатор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или «санитар леса»?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Влияние глобальных изменений климата на мировую экономику.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Основные меры по противодействию глобальным изменениям климата.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Охарактеризуйте проблему дефицита пресной воды с точки зрения мирового хозяйства.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Кризисы в мировой экономике: болезнь или естественное явление?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Яковец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Ю. Волны Кондратьева и цикличная динамика экономики и войн: теория и будущее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// Экономические стратегии, №3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Макаров И.А. Глобальные изменения климата и мировая экономика // Мировая экономика и</w:t>
      </w:r>
    </w:p>
    <w:p w:rsidR="00C0508F" w:rsidRPr="00C0508F" w:rsidRDefault="009232E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международные отношения, №12.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2011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Данилов-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Данильян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В.И. Глобальная проблема дефицита пресной воды // Век 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глобализации.</w:t>
      </w:r>
    </w:p>
    <w:p w:rsidR="00C0508F" w:rsidRDefault="009232E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№1.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2008.</w:t>
      </w:r>
    </w:p>
    <w:p w:rsid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232EF" w:rsidRPr="00C0508F" w:rsidRDefault="009232E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lastRenderedPageBreak/>
        <w:t>Дополнительная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Лихачева А.Б., Макаров И.А., Савельева А.В. На хлеб и воду. Вулкан азиатского роста: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возможности для России // Россия в глобальной политике, 2010. Т. 8. № 4. C. 82-93.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Гвишиани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Д.М. Пределы роста - первый доклад Римскому клубу / Римский клуб. Исто-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рия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создания, избранные доклады и выступления, официальные материалы. Под ред. Д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Гвишиани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.,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УРСС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1997.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Wackernagel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M. at al.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Tracking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 ecological overshoot of the human economy / Proceedings</w:t>
      </w:r>
    </w:p>
    <w:p w:rsidR="00C0508F" w:rsidRPr="006716FB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of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 National Academy of Science, Vol. 99, No. 14</w:t>
      </w:r>
      <w:r w:rsidR="009232EF" w:rsidRP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2002.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Полетаев А.В., Савельева И.М. "Циклы Кондратьева" в исторической ретроспективе. М.: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2009. введение, главы 1,2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Обзор доклада Николаса Стерна «Экономика изменения климата» / Кокорин А.О., Кура-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ев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С.Н. WWF, GOF. М.: WWF России, 2007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6.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Rothbard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M. The Kondratieff Cycle: Real or Fabricated? // Investment Insights, August-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September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1984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3. Международные финансы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Сбережения на уровне семьи, фирмы, государства. Роль 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>финансовых посредников. Финансо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вая глобализация. Норма сбережений и норма накопления.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Пере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>ток</w:t>
      </w:r>
      <w:proofErr w:type="spellEnd"/>
      <w:r w:rsidR="005E2248">
        <w:rPr>
          <w:rFonts w:ascii="TimesNewRomanPSMT" w:hAnsi="TimesNewRomanPSMT" w:cs="TimesNewRomanPSMT"/>
          <w:color w:val="000000"/>
          <w:sz w:val="24"/>
          <w:szCs w:val="24"/>
        </w:rPr>
        <w:t xml:space="preserve"> капитала: прямой и портфель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ный, частный и государственный, явный и скрытый, переводы частных лиц. Роль курсов валют,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 xml:space="preserve"> процентной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ставки и кризисов.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Финансовые рынки и их функции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Какова средняя норма прибыли? Сравните нормы прибыли по основным отраслям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Какова оптимальная норма накопления в экономике страны? Сравните нормы накопления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ведущих странах мира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Роль зарубежных инвестиций в экономике. Их позитивные и негативные последствия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5. Спекулятивный капитал как фактор дестабилизации международной экономической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систе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мы. Его роль в финансовых кризисах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Является ли развитие финансового сектора отражением развития реального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сектора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?</w:t>
      </w:r>
    </w:p>
    <w:p w:rsidR="005E2248" w:rsidRPr="0062082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 xml:space="preserve"> 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литература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:</w:t>
      </w:r>
    </w:p>
    <w:p w:rsidR="005E2248" w:rsidRPr="0062082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Thurow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L.C. Profits /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Concise Encyclopedia of Economics.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Ломакин В.К. Мировая экономика. М.: ЮНИТИ-ДАНА, 2007. Гл. 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Кудров В.М. Мировая экономика. М.: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2009. Гл. 1, с. 15-16.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Мишкин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Ф. Экономическая теория денег, банковского дела и финансовых рынков. М, 2006,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Главы 1, 2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Суэтин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А. О причинах современного финансового кризиса // Вопросы экономики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. 2009. №1.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 40-51.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Суэтин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А. Структурный расцвет финансовых рынков // Вопросы экономики, 2010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. №12.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59-69.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Кругман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П. Возвращение великой депрессии. М.: ЭКСМО, 2009.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5. Иванов И.Д. Россия в международном движении капитала // Мировая экономика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C0508F" w:rsidRDefault="009232E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родные отношения. 2009. №1.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. 3-16.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6. Григорьев Л.М., Салихов М.Р. Финансовая архитектура: экстренный ремонт // Россия в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бальной политике, № 4, Том 7, 2009, C. 8-21.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4. Мировая энергетика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Масштабы мировой энергетической взаимозависимости. Унаследованные ресурсы и активы,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использование доходов для модернизации «неэнергетической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 xml:space="preserve">» экономики. </w:t>
      </w:r>
      <w:proofErr w:type="spellStart"/>
      <w:r w:rsidR="005E2248">
        <w:rPr>
          <w:rFonts w:ascii="TimesNewRomanPSMT" w:hAnsi="TimesNewRomanPSMT" w:cs="TimesNewRomanPSMT"/>
          <w:color w:val="000000"/>
          <w:sz w:val="24"/>
          <w:szCs w:val="24"/>
        </w:rPr>
        <w:t>Стейкхолдеры</w:t>
      </w:r>
      <w:proofErr w:type="spellEnd"/>
      <w:r w:rsidR="005E2248">
        <w:rPr>
          <w:rFonts w:ascii="TimesNewRomanPSMT" w:hAnsi="TimesNewRomanPSMT" w:cs="TimesNewRomanPSMT"/>
          <w:color w:val="000000"/>
          <w:sz w:val="24"/>
          <w:szCs w:val="24"/>
        </w:rPr>
        <w:t xml:space="preserve"> и соб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ственники: различия интересов сторон. География ресурсов нефти, природного газа, угля. Ядерная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энергетика. Проблема выбросов парниковых газов.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Распределение энергетических ресурсов по территории Земли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Изменение структуры энергобаланса в ретроспективе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Структура энергетического баланса по странам мира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4. Что такое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энергобезопасность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Голландская болезнь и ее причины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Тема для дискуссии: Что лучше: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энергоэффективность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или экстенсивное развитие энергетики?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5E2248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Макаров А.А., Григорьев Л.М. Прогноз развития энергетики мира и России до 2035 г. М.,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2012.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Гуриев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С.,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Сонин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К. Экономика ресурсного проклятья // Вопросы экономики. </w:t>
      </w:r>
      <w:r w:rsid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2008</w:t>
      </w:r>
      <w:r w:rsidR="009232EF" w:rsidRP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№4.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ElBaradei M. Addressing the Global Energy Crisis / Commonwealth Finance Ministers Reference</w:t>
      </w:r>
    </w:p>
    <w:p w:rsidR="00C0508F" w:rsidRPr="006716FB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Report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 xml:space="preserve"> 2008.</w:t>
      </w:r>
      <w:proofErr w:type="gramEnd"/>
    </w:p>
    <w:p w:rsidR="005E2248" w:rsidRPr="006716FB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</w:t>
      </w:r>
      <w:r w:rsidRPr="006716F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Ергин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Д. Добыча. Всемирная история борьбы за нефть, деньги и власть. М.: Де Ново, 2001.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Григорьев Л., Белова М.,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Курдин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А. Энергетическая безопасность США: объективная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картина и национальный подход» / в «США в поисках ответов на вызовы 21 века». М.,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ИМЭМО РАН, 2010.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Энергетическая стратегия России на период до 2030 г. (утверждена распоряжением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Правительства РФ от 13 ноября 2009 г. № 1715-р).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4. BP Statistical Review of World Energy 2010.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5. Energy Charter Secretariat.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Putting a Price on Energy.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International Pricing Mechanisms for Oil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Gas. Brussels, Energy Charter Secretariat, 2007. P. 41 – 96.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6. Resources to Reserves: Oil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Gas Technologies for the Energy Markets of the Future.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OECD,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7. Григорьев Л., Крюков В. Мировая энергетика на перекрестке дорог: какой путь выбрать Рос-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сии? // Вопросы экономики. 2009. № 12.</w:t>
      </w:r>
    </w:p>
    <w:p w:rsid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E380A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E380A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E380A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Тема 5. Социальная структура общества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Внутристрановая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межстрановая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социальная структура. Высшее общество, средний класс,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бедность и социальное неравенство. Социальная структура как стимул или ограничитель роста.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Бедность, демографическая проблема и миграция как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экстерна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>лии</w:t>
      </w:r>
      <w:proofErr w:type="spellEnd"/>
      <w:r w:rsidR="00545CD5">
        <w:rPr>
          <w:rFonts w:ascii="TimesNewRomanPSMT" w:hAnsi="TimesNewRomanPSMT" w:cs="TimesNewRomanPSMT"/>
          <w:color w:val="000000"/>
          <w:sz w:val="24"/>
          <w:szCs w:val="24"/>
        </w:rPr>
        <w:t xml:space="preserve">. Глобализация как эффект </w:t>
      </w:r>
      <w:proofErr w:type="spellStart"/>
      <w:r w:rsidR="00545CD5">
        <w:rPr>
          <w:rFonts w:ascii="TimesNewRomanPSMT" w:hAnsi="TimesNewRomanPSMT" w:cs="TimesNewRomanPSMT"/>
          <w:color w:val="000000"/>
          <w:sz w:val="24"/>
          <w:szCs w:val="24"/>
        </w:rPr>
        <w:t>ин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фотизации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 миграции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Уровень дифференциации доходов в развитых и развивающихся странах.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В чем состоит роль элит в современном мире?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Какова роль среднего класса в экономике страны?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Бедность внутри страны и бедность стран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Как победить бедность в современном мире?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Экономический рост или справедливое распределение?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545CD5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45CD5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Григорьев Л.М. Элиты и средний класс //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Spero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2011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№13.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Иванов Н.,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Гоффе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Н.,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Монусова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Г. Глобализация и бедность // Мировая экономика и</w:t>
      </w:r>
    </w:p>
    <w:p w:rsidR="00C0508F" w:rsidRPr="005B531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международные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отношения</w:t>
      </w:r>
      <w:r w:rsidR="002E380A"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2E380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2010</w:t>
      </w:r>
      <w:r w:rsidR="002E380A" w:rsidRPr="002E380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2E380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№9</w:t>
      </w:r>
      <w:r w:rsidR="002E380A"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2E380A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Madland</w:t>
      </w:r>
      <w:proofErr w:type="spellEnd"/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Growth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Middle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Class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//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Democracy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No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20</w:t>
      </w:r>
      <w:r w:rsidR="002E380A"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2E380A">
        <w:rPr>
          <w:rFonts w:ascii="TimesNewRomanPSMT" w:hAnsi="TimesNewRomanPSMT" w:cs="TimesNewRomanPSMT"/>
          <w:color w:val="000000"/>
          <w:sz w:val="24"/>
          <w:szCs w:val="24"/>
        </w:rPr>
        <w:t>2011.</w:t>
      </w:r>
    </w:p>
    <w:p w:rsidR="00545CD5" w:rsidRPr="002E380A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2E380A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45CD5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</w:t>
      </w:r>
      <w:r w:rsidRPr="002E380A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545CD5">
        <w:rPr>
          <w:rFonts w:ascii="TimesNewRomanPSMT" w:hAnsi="TimesNewRomanPSMT" w:cs="TimesNewRomanPSMT"/>
          <w:b/>
          <w:color w:val="000000"/>
          <w:sz w:val="24"/>
          <w:szCs w:val="24"/>
        </w:rPr>
        <w:t>литература</w:t>
      </w:r>
      <w:r w:rsidRPr="002E380A">
        <w:rPr>
          <w:rFonts w:ascii="TimesNewRomanPSMT" w:hAnsi="TimesNewRomanPSMT" w:cs="TimesNewRomanPSMT"/>
          <w:b/>
          <w:color w:val="000000"/>
          <w:sz w:val="24"/>
          <w:szCs w:val="24"/>
        </w:rPr>
        <w:t>:</w:t>
      </w:r>
    </w:p>
    <w:p w:rsidR="00545CD5" w:rsidRPr="002E380A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Кузнецова</w:t>
      </w:r>
      <w:r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="00C0508F"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Средний</w:t>
      </w:r>
      <w:r w:rsidR="00C0508F"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класс: западные концепции // Мировая экономика и меж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дународные отношения, №2.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2009.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Иванов С. Трудовая миграция: факторы и альтернативы // Россия в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глобальнйо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политике,</w:t>
      </w:r>
    </w:p>
    <w:p w:rsidR="00C0508F" w:rsidRPr="006716FB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№6, 2006.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Porter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Competitive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Advantage of Nations.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NY, 1990.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Findlay R., O’Rourke K. Power and Plenty, Princeton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Univercity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Press, 2007.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5. Шумахер Э. Малое прекрасно: Экономика, в которой 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люди имеют значение. – М.: Изда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тельский дом Высшей школы экономики, 2012.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6. Нуреев Р.М. Экономика развития: модели становлени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я и модернизации рыночной эконо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мики. М.: Норма, 2008. Параграф 6.3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6. Военная экономика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Экономика и прогресс как основа истории человечества. Оружие и НТП. Военные расходы,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войны и потери. Войны экономические, «холодные» и «горячие»: продолжение политики иными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средствами. Неравномерность последствий войн. Инерция и реакция победителей и побежденных.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Политика догоняющего (обгоняющего) развития.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Вопросы: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Война как тормоз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Военно-технический прогресс и его приложение к гражданской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Распределение потерь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у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победивших и проигравших. Быв</w:t>
      </w:r>
      <w:r w:rsidR="00BD2E92">
        <w:rPr>
          <w:rFonts w:ascii="TimesNewRomanPSMT" w:hAnsi="TimesNewRomanPSMT" w:cs="TimesNewRomanPSMT"/>
          <w:color w:val="000000"/>
          <w:sz w:val="24"/>
          <w:szCs w:val="24"/>
        </w:rPr>
        <w:t>ает ли результат войны однознач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ным?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Может ли война быть эффективным методом ведения политики?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Может ли поражение в войне быть стимулом экономического развития?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6. Холодные войны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Какова роль психологической мобилизации в военных ситуациях?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8C3535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C3535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Шлыков В.В. Назад в будущее, или экономические уроки «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холодной войны» // Россия в глобальной политике, 2006. № 2.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Март-Апрель.</w:t>
      </w:r>
    </w:p>
    <w:p w:rsidR="00C0508F" w:rsidRPr="005B531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Бордачев Т.В. Возвращение внешней политики // Россия в глобальной политике, 2010.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№ 4</w:t>
      </w:r>
      <w:r w:rsidR="002E380A"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Июль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Август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Henderson D.R. The Economics of War and Foreign Policy: What's Missing? // Defense &amp; Security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Analysis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Vol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. 23,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No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1, 2007.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8E7C7C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E7C7C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1. Findlay R., O’Rourke K. Power and Plenty. Princeton University Press, 2007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Mapping the Global Future: Report of the National Intelligence Council's 2020 Project. – University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 of the Pacific, 2005.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Эл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версия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: http://www.foia.cia.gov/2020/2020.pdf)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Olson M. Power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Prosperity: Outgrowing Communist And Capitalist Dictatorships. – NY, Basic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Books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2000.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Пожаров А.И. Военная экономика России: история и теория.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.,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ВФЭУ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2005.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5. Higgs R. The Cold War Economy: Opportunity Costs, Ideology, and the Politics of Crisis // Explorations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02029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Economic History, </w:t>
      </w:r>
      <w:r w:rsidRPr="00C0508F">
        <w:rPr>
          <w:rFonts w:ascii="TimesNewRomanPSMT" w:hAnsi="TimesNewRomanPSMT" w:cs="TimesNewRomanPSMT"/>
          <w:color w:val="202029"/>
          <w:sz w:val="24"/>
          <w:szCs w:val="24"/>
          <w:lang w:val="en-US"/>
        </w:rPr>
        <w:t>July 1, 1994.</w:t>
      </w:r>
    </w:p>
    <w:p w:rsidR="008E7C7C" w:rsidRPr="0062082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02029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</w:t>
      </w: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7. </w:t>
      </w: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Международная торговля: основные тенденции и современное состояние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Основные этапы, факторы и динамика развития междун</w:t>
      </w:r>
      <w:r w:rsidR="008E7C7C">
        <w:rPr>
          <w:rFonts w:ascii="TimesNewRomanPSMT" w:hAnsi="TimesNewRomanPSMT" w:cs="TimesNewRomanPSMT"/>
          <w:color w:val="000000"/>
          <w:sz w:val="24"/>
          <w:szCs w:val="24"/>
        </w:rPr>
        <w:t xml:space="preserve">ародной торговли. Масштабы, формы, товарная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и географическая структура международной торговли товарами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услугами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.О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сновные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вопросы теорий международной торговли (</w:t>
      </w:r>
      <w:r w:rsidR="008E7C7C">
        <w:rPr>
          <w:rFonts w:ascii="TimesNewRomanPSMT" w:hAnsi="TimesNewRomanPSMT" w:cs="TimesNewRomanPSMT"/>
          <w:color w:val="000000"/>
          <w:sz w:val="24"/>
          <w:szCs w:val="24"/>
        </w:rPr>
        <w:t>ТМТ). Эволюция ТМТ: от мерканти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лизма до анализа роли ТНК в международной торговле.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</w:t>
      </w: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8E7C7C" w:rsidRPr="0062082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(2011), “Understanding Global Trade”, Harvard University Press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Аналитические отчеты OECD, WTO, UNCTAD, IMF.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 литература:</w:t>
      </w:r>
    </w:p>
    <w:p w:rsidR="008E7C7C" w:rsidRPr="008E7C7C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</w:t>
      </w:r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Reis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Jos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é </w:t>
      </w:r>
      <w:proofErr w:type="spellStart"/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Guilherme</w:t>
      </w:r>
      <w:proofErr w:type="spellEnd"/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Farole</w:t>
      </w:r>
      <w:proofErr w:type="spellEnd"/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Thomas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(2012).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 Competitiveness Diagnostic Toolkit.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r w:rsidR="008E7C7C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World Bank, Washington, D.C.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Changing Patterns of Global Trade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IMF.</w:t>
      </w:r>
      <w:proofErr w:type="gramEnd"/>
      <w:r w:rsidR="008E7C7C"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http://www.imf.org/external/np/pp/eng/2011/061511.pdf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Baldwin, Richard E., Martin, Philippe (1999). Two Waves of Globalization: Superficial Similarities,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Fundamental Differences.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NBER, Working Paper 6904. http://www.nber.org/papers/w6904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Estevadeoral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Antoni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Frantz, Brian, Taylor, Alan M. (2003). The Rise and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Fall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of World Trade,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1870-1939. The Quarterly Journal of Economics, vol.118, No.2 (May), p.359-407.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http://www.nber.org/papers/w9318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5.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Bensidoun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Isabelle,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Ünal-Kesenci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Deniz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(2008). 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in Services.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From Measurement To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Analysis.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OECD Statistics Working Paper, No.3. http://www.oecdilibrary.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org/economics/globalisation-in-services_243156015316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6.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Mattoo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Aaditya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Stern, Robert M.,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Zanini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Gianni (ed.) (2008). A Handbook of International Trade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Services. Oxford. http://economics.adelaide.edu.au/downloads/services-workshop/A-Handbook-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Of-International-Trade-In-Services.pdf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7.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Comparative Advantage and the Changing Dynamics of Trade.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OECD, 2011.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8. Неоклассические теории международной торговли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Модель открытой экономики в кратчайшем, кратко- и дол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>госрочном периоде: участие стра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 в международной торговле. Оценка выигрыша от торговли.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 xml:space="preserve"> Концепция сравнительных преиму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ществ.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Однофакторная модель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Д.Рикардо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: граница производственных возможностей, определение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относительных цен, спроса и предложения, выигрыш от торговли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>. Международная торговля и отно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сительная заработная плата. Многотоварная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рикардианская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модель: основные элементы, относи-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тельная заработная плата и специализация. Проблемы эмпири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 xml:space="preserve">ческого подтверждения </w:t>
      </w:r>
      <w:proofErr w:type="spellStart"/>
      <w:r w:rsidR="00A877C4">
        <w:rPr>
          <w:rFonts w:ascii="TimesNewRomanPSMT" w:hAnsi="TimesNewRomanPSMT" w:cs="TimesNewRomanPSMT"/>
          <w:color w:val="000000"/>
          <w:sz w:val="24"/>
          <w:szCs w:val="24"/>
        </w:rPr>
        <w:t>рикардиан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ской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модели. Критика теории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Д.Рикардо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Модель специфических факторов производства в условиях открытой экономики: граница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производственных возможностей, определение относительных 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>цен, спроса и предложения, выиг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рыш от торговли.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Теория факторных пропорций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Э.Хекшера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Б.Олина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Те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 xml:space="preserve">орема </w:t>
      </w:r>
      <w:proofErr w:type="spellStart"/>
      <w:r w:rsidR="00A877C4">
        <w:rPr>
          <w:rFonts w:ascii="TimesNewRomanPSMT" w:hAnsi="TimesNewRomanPSMT" w:cs="TimesNewRomanPSMT"/>
          <w:color w:val="000000"/>
          <w:sz w:val="24"/>
          <w:szCs w:val="24"/>
        </w:rPr>
        <w:t>Столпера-Самуэльсона</w:t>
      </w:r>
      <w:proofErr w:type="spellEnd"/>
      <w:r w:rsidR="00A877C4">
        <w:rPr>
          <w:rFonts w:ascii="TimesNewRomanPSMT" w:hAnsi="TimesNewRomanPSMT" w:cs="TimesNewRomanPSMT"/>
          <w:color w:val="000000"/>
          <w:sz w:val="24"/>
          <w:szCs w:val="24"/>
        </w:rPr>
        <w:t>. Тео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рема выравнивания цен на факторы производства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Хекшера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-Олина-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Самуэльсона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. Теорема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Рыбчин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ского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. «Голландская» болезнь. Эмпирическая проверка теории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Хекшера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-Олина. Парадокс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В.Леонтьева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Критика теории факторных пропорций.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Стандартная модель международной торговли. Экономический рост и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международная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тор-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говля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. «Разоряющий» рост.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Экспортоориентированная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импортозамещающая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модели развития.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A877C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A877C4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A877C4" w:rsidRPr="00A877C4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Krugman, Paul R., Obstfeld, Maurice, Melitz, Marc J. (2012).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Economics.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Theory and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Policy.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Pearson, 9th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Ruffin, Roy J. (2011). The Development of International Trade Theory, in: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Daniel,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Rod, Greenaway, David,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(2011). Palgrave Handbook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Palgrave Macmillan, p. 15-38.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Elhanan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Understanding Global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 Belknap Press of Harvard University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Cambridge, Massachusetts, and London, England.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Edward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Leamer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(2012),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Craft of Economics: Lessons from the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Heckscher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-Ohlin Framework,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MIT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Press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A877C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A877C4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Томас. О богатстве Англии во внешней торговл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е, или Баланс нашей внешней тор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говли как регулятор нашего богатства. В сборнике: Вехи экономической мысли. Том 6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"Международная экономика". М.: ООО "ТЕИС", 2006. С. 91-105.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Юм, Давид. О торговом балансе. В сборнике: Вехи эк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ономической мысли. Том 6 "Между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народная экономика". М.: ООО "ТЕИС", 2006. С.112-123.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Смит, Адам. Исследование о природе и причинах богатства народов. В сборнике: Вехи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М.: ООО "ТЕИС", 2006. С. 59-67.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Рикардо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Давид. Начала политической экономии и налогового обложения. В сборнике: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Вехи экономической мысли. Том 6 "Международная экономика". М.: ООО "ТЕИС",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С.142-153.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Хекшер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Эли. Влияние внешней торговли на распределение дохода. В сборнике: Вехи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М.: ООО "ТЕИС",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С.154-173.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6. Олин,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Бертил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Межрегиональная и международная тор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говля. В сборнике: Вехи экономи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ческой мысли. Том 6 "Международная экономика". М.: ООО "ТЕИС", 2006. С.174-187.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7.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Столпер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Уильям,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Самуэльсон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Пол. Протекционизм и ре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альная заработная плата. В сбор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нике: Вехи экономической мысли. Том 6 "Международная экономика". М.: ООО "ТЕИС",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2006. С.188-204.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8.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Самуэльсон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Пол. Ещё раз о международном выравнивании цен факторов производства. В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сборнике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: Вехи экономической мысли. Том 6 "Международная экономика". М.: ООО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"ТЕИС", 2006. С.205-219.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9. Леонтьев, Василий. Внутреннее производство и внешняя торговля: новое исследование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позиций американского капитала. В сборнике: Вехи 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дународная экономика". М.: ООО "ТЕИС", 2006. С.220-230.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10.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Рыбчинский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Тадеуш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Начальный запас факторов и относительные цены товаров. В сбор-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нике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: Вехи экономической мысли. Том 6 "Международная экономика". М.: ООО "ТЕИС",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2006. С.231-235.</w:t>
      </w:r>
    </w:p>
    <w:p w:rsidR="00C0508F" w:rsidRPr="00C0508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Бхагвати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Джагдиш</w:t>
      </w:r>
      <w:proofErr w:type="spellEnd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. Разоряющий рост: геометрическая иллюстрация. В сборнике: Вехи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.: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ООО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"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ТЕИС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.410-414.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lang w:val="en-US"/>
        </w:rPr>
        <w:t xml:space="preserve">12.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Baldwin, Robert E. (2008).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The Development and Testing of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Heckscher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-Ohlin Trade Models.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Cambridge, London,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MIT Press.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lang w:val="en-US"/>
        </w:rPr>
        <w:t xml:space="preserve">13.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Hausmann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Ricardo, Hwang, Jason,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Rodrik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Dani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(2007). What You Export Matters. Journal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Economic Growth.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12:1-25.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14.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Hausmann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Ricardo, Klinger, Bailey (2006). Structural Transformation and Patterns of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Comparative Advantage in the Product Space.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August 2006. CID Working Paper No. 128.</w:t>
      </w:r>
    </w:p>
    <w:p w:rsidR="00EB184E" w:rsidRPr="0062082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9. Новая теория международной торговли</w:t>
      </w:r>
    </w:p>
    <w:p w:rsidR="00EB184E" w:rsidRPr="00C0508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Новые теории международной торговли. Теория технологического разрыва. Теория цикла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жизни продукта. Гипотеза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С.Линдера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Модель экономии за счет масштабов производства. Внутр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и-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межотраслевая торговля. Несовершенная конкуренция и международная торговля. Современный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этап эмпирических исследований международной торговли.</w:t>
      </w:r>
    </w:p>
    <w:p w:rsidR="00EB184E" w:rsidRPr="00C0508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EB184E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 литература:</w:t>
      </w:r>
    </w:p>
    <w:p w:rsidR="00EB184E" w:rsidRPr="00EB184E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</w:t>
      </w:r>
      <w:proofErr w:type="spellStart"/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proofErr w:type="spellEnd"/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Paul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., </w:t>
      </w:r>
      <w:proofErr w:type="spellStart"/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Obstfeld</w:t>
      </w:r>
      <w:proofErr w:type="spellEnd"/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Maurice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Marc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(2012).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Economics.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Theory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Policy. Pearson, 9th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Ruffin, Roy J. (2011). The Development of International Trade Theory, in: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Daniel,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Rod, Greenaway, David,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(2011). Palgrave Handbook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Palgrave Macmillan, p. 15-38.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Elhanan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Understanding Global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 Belknap Press of Harvard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University Press, Cambridge, Massachusetts, and London, England.</w:t>
      </w:r>
      <w:proofErr w:type="gramEnd"/>
    </w:p>
    <w:p w:rsidR="00424F64" w:rsidRPr="0062082F" w:rsidRDefault="00424F6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424F6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424F64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 литература:</w:t>
      </w:r>
    </w:p>
    <w:p w:rsidR="00424F64" w:rsidRPr="00C0508F" w:rsidRDefault="00424F64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Линдер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Стаффан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К вопросу о торговле и трансформа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ции. В сборнике: Вехи экономиче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ской мысли. Том 6 "Международная экономика". М.: ООО "ТЕИС", 2006. С.417-435.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Познер, Ричард. Международная торговля и изменение технологий. В сборнике: Вехи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М.: ООО "ТЕИС",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С.436-453.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Тинберген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Ян. Предложения по поводу международной экономической политики. В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сборнике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: Вехи экономической мысли. Том 6 "Международная экономика". М.: ООО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"ТЕИС", 2006. С.475-487.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Баласса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Бела. Внутриотраслевая специализация. В сборнике: Вехи экономической мысли.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Том 6 "Международная экономика". М.: ООО "ТЕИС", 2006. С.504-511.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5.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Вернон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Раймонд. Гипотеза продуктового цикла в новом международном окружении. В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сборнике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: Вехи экономической мысли. Том 6 "Международная экономика". М.: ООО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"ТЕИС", 2006. С.512-522.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6.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Кругман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Пол. Возрастающая отдача и международная т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орговля. В сборнике: Вехи эконо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мической мысли. Том 6 "Международная экономика". М.: ООО "ТЕИС", 2006. С.523-532.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7.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Хелпман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Элханан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Международная торговля при наличии дифференциации продуктов,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экономии от масштаба и монополистической конкур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енции. В сборнике: Вехи экономи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ческой мысли. Том 6 "Международная экономика". М.: ООО "ТЕИС", 2006. С.533-548.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8. Портер, Майкл. Конкурентные преимущества стран. В сборнике: Вехи экономической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мысли. Том 6 "Международная экономика". М.: ООО "ТЕИС", 2006. 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549-582.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9. Greenaway, David, Milner, Chris (2005). What Have We Learned From a Generation's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Research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Intra-Industry Trade?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Jayasuriya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Sisira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(ed.) (2005). Trade Theory, Analytical Models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Development.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Essays in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Honour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of Peter Lloyd, Vol.1.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Cheltenham, Northampton, Edward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Elgar, p. 147-160.</w:t>
      </w:r>
    </w:p>
    <w:p w:rsidR="006709EB" w:rsidRPr="0062082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10. Фирма в теории международной торговли</w:t>
      </w:r>
    </w:p>
    <w:p w:rsidR="006709EB" w:rsidRPr="00C0508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Гетерогенность фирм и выход на международный рынок: </w:t>
      </w:r>
      <w:r w:rsidR="006709EB">
        <w:rPr>
          <w:rFonts w:ascii="TimesNewRomanPSMT" w:hAnsi="TimesNewRomanPSMT" w:cs="TimesNewRomanPSMT"/>
          <w:color w:val="000000"/>
          <w:sz w:val="24"/>
          <w:szCs w:val="24"/>
        </w:rPr>
        <w:t>теоретические модели и эмпириче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ская проверка. Эффект "обучения посредством экспортирования". Влияние либерализации торговли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и неравенства в уровне заработных плат на принятие решения об экспортировании. Участие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меж-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дународной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торговле и качество продукта. Стратегия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мультипродуктовых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фирм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международных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рынках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Инвестиции и внешнеторговая стратегия компании. Предпосылки и эффективность приме-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нения стратегий горизонтального и вертикального инвестирования. Теория контрактов и структура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многонациональной компании.</w:t>
      </w:r>
    </w:p>
    <w:p w:rsidR="006709EB" w:rsidRPr="00C0508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</w:t>
      </w: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6709EB" w:rsidRPr="0062082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Greenaway, David, Kneller, Richard, McGowan, Danny (2011). Firms'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Internationalisation</w:t>
      </w:r>
      <w:proofErr w:type="spell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Strategies: The Evidence.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Daniel,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Rod, Greenaway, David,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)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Palgrave Handbook of International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Palgrave Macmillan, p. 160-196.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James R.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Multinationals Firms.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Daniel,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Rod,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Greenaway, David,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)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Palgrave Handbook of International Trade.</w:t>
      </w:r>
      <w:proofErr w:type="gramEnd"/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Palgrave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Macmillan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p. 236-262.</w:t>
      </w:r>
    </w:p>
    <w:p w:rsidR="006709EB" w:rsidRPr="00C0508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 литература:</w:t>
      </w:r>
    </w:p>
    <w:p w:rsidR="006709EB" w:rsidRPr="006709EB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(1984), “A Simple Theory of International Trade with Multinational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Corporations”, Journal of Political Economy, 92(3), pp.451-471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Bernard, Andrew B., Jensen, J. Bradford, Redding, Stephen J., Schott, Peter K. (2007). Firms in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Journal of Economic Perspectives.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Vol.21, No.3 (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Summer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p.105-130.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Taylor, Timothy G., Seale, James L. (2002).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 and the Firm.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Ch.Moss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G.Rausser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A.Schmitz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T.Taylor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D.Ziberman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(2002). Agricultural Globalization, Trade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 Environment. Boston, Dordrecht, London, Kluwer Academic Publishers, 2002, p. 329-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343.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Buckley, Peter J.,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Ghauri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Pervez N. (2004).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Economic Geography and the</w:t>
      </w:r>
    </w:p>
    <w:p w:rsidR="00C0508F" w:rsidRPr="002473F2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Strategy of Multinational Enterprises.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International Business Studies.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2473F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Vol.35, No.2</w:t>
      </w:r>
    </w:p>
    <w:p w:rsidR="00C0508F" w:rsidRPr="002473F2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473F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(March), p.81-98.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5. Carlos, Ann M., Nicholas, Stephen (1988). "Giants of an Earlier Capitalism": The Chartered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Trading Companies as Modern Multinationals.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Business History Review.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Vol. 62, No.3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(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Autumn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 398-419.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 xml:space="preserve">6.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James (1995). The Boundaries of Multinational Enterprises and the Theory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Journal of Economic Perspectives, Vol.9, No.2 (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Spring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p.169-189.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7. Greenaway, David, Kneller, Richard (2007). Firm Heterogeneity, Exporting and Foreign Direct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Investment.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Economic Journal.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Vol. 117, Issue 517 (February), F134-F161.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8.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Lanz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Rainer,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Miroudot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Sebastien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Intra-Firm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Patterns, Determinants and Policy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Implications.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OECD Trade Policy Working Papers, No.114.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9. Иванов И.Д. Российские предприятия в открытой рыночной экономике. М., Общество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хранения литературного наследия, 2011.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http://www.hse.ru/data/2012/03/26/1265607887/Ivanov-maket_NEW.PDF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10.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Marc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Stephen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Yeaple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(2004), “Export versus FDI with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Heterogeneous Firms”, American Economic Review, pp.300-316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11. Christian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Broda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David Weinstein (2006), “Globalization and the Gains from Variety”,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Quarterly Journal of Economics, May, 2, pp. 541-585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12. Marc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(2003), “The Impact of Trade on Intra-Industry Reallocations and Aggregate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Industry Productivity”,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Econometrica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71 (6), pp.1695-1725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13. Marc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Gianmarco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Ottaviano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(2008), “Market Size, Trade and Productivity”, Review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of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Economic Studies, January, 75(1), pp.295-316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14.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Dalia Marin, Thierry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Verdier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(2008), “The Organization of Firms in a Global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Economy”, Harvard University Press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15. James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Anthony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Venables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(1998).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“Multinational Firms and the Theory of</w:t>
      </w: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Trade”, Journal of International Economics”, 46(2), pp.183-203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11. Международная торговля и глобальные проблемы мировой экономики</w:t>
      </w:r>
    </w:p>
    <w:p w:rsidR="0062082F" w:rsidRPr="00C0508F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Международная торговля и глобальные проблемы мировой эко</w:t>
      </w:r>
      <w:r w:rsidR="0062082F">
        <w:rPr>
          <w:rFonts w:ascii="TimesNewRomanPSMT" w:hAnsi="TimesNewRomanPSMT" w:cs="TimesNewRomanPSMT"/>
          <w:color w:val="000000"/>
          <w:sz w:val="24"/>
          <w:szCs w:val="24"/>
        </w:rPr>
        <w:t>номики: неравномерность экономи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ческого развития, социальное неравенство, миграция рабочей силы, экологическое развитие.</w:t>
      </w:r>
    </w:p>
    <w:p w:rsidR="0062082F" w:rsidRPr="00C0508F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(2004), “The Mystery of Economic Growth”, Harvard University Press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Paul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(1994), “Does Third World Growth Hurt First World Prosperity?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”,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Harvard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Business Review, July-August, pp.113-121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“The Economics of International Trade and the Environment”. Edited by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Amitrajeet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Batabyal</w:t>
      </w:r>
      <w:proofErr w:type="spell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Hamid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Beladi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Lewis Publishers, 2001.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Werner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Antweiler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Brian Copeland and M. Scott Taylor (1998), “Is Free Trade Good for the</w:t>
      </w: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Environment?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”,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NBER Working Paper, No.6707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Paul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Robert Lawrence (1994), “Trade, Jobs, and Wages”, Scientific American,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April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Stephen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Yeaple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(2005), “A Simple Model of Firm Heterogeneity, International Trade, and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Wages”, Journal of International Economics, 65(1), pp.1-20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George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Borjas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Richard Freeman and Lawrence Katz (1996), “Searching for the Effect of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Immigration on the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Labour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Market”, American Economic Review, May, pp.246-251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Oleg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Itskhoki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(2010), “Labor Market Rigidities, Trade and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Unemployment”, Review of Economic Studies, 77, pp.1100-1137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5. Drusilla Brown, Alan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Deardorff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Robert Stern (2003), “The Effects of Multinational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Production on Wages and Working Conditions in Developing Countries”, NBER Working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Paper, No.9669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6. Jeffrey Frankel and David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Romer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(1999), “Does Trade Cause Growth?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”,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American Economic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Review, June, pp.379-399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7.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Pinelopi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Goldberg and Nina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Pavcnik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(2007), “Distributional Effects of Trade Liberalization in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Developing Countries”, Journal of Economic Literature, March, pp.39-82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8. Peter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Howitt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(2000), “Endogenous Growth and Cross-Country Income Differences”, American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Economic Review, 90, pp.829-846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9. Andrew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Atkenson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Ariel Burstein (2010), “Innovation, Firm Dynamics, and International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Trade”, Journal of Political Economy, 118, pp.433-484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10. Perry Grossman (2002), “The Effects of Free Trade on Development, Democracy, and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Environmental Protection”, Sociological Inquiry, 72(1), pp.131-150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11. OECD Trade Policy Studies (2005).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“Trade that Benefits the Environment and Development.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Opening Markets for Environmental Goods and Services”.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OECD.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12. Michel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Potier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Cristina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Tebar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Less (2008), “Trade and Environment at the OECD: key issues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since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1991”. OECD, Trade and Agriculture Directorate, Environment Directorate. 20 February.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13. Brown, Drusilla,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Deardorff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Alan and Stern, Robert (2003). The Effects of Multinational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Production on Wages and Working Conditions in Developing Countries.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NBER Working Paper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No.9669. </w:t>
      </w:r>
      <w:r w:rsidR="004065AE">
        <w:fldChar w:fldCharType="begin"/>
      </w:r>
      <w:r w:rsidR="004065AE" w:rsidRPr="005B5314">
        <w:rPr>
          <w:lang w:val="en-US"/>
        </w:rPr>
        <w:instrText xml:space="preserve"> HYPERLINK "http://www.nber.org/chapters/c9541.pdf" </w:instrText>
      </w:r>
      <w:r w:rsidR="004065AE">
        <w:fldChar w:fldCharType="separate"/>
      </w:r>
      <w:r w:rsidR="0062082F" w:rsidRPr="00C42E51">
        <w:rPr>
          <w:rStyle w:val="a7"/>
          <w:rFonts w:ascii="TimesNewRomanPSMT" w:hAnsi="TimesNewRomanPSMT" w:cs="TimesNewRomanPSMT"/>
          <w:sz w:val="24"/>
          <w:szCs w:val="24"/>
          <w:lang w:val="en-US"/>
        </w:rPr>
        <w:t>http://www.nber.org/chapters/c9541.pdf</w:t>
      </w:r>
      <w:r w:rsidR="004065AE">
        <w:rPr>
          <w:rStyle w:val="a7"/>
          <w:rFonts w:ascii="TimesNewRomanPSMT" w:hAnsi="TimesNewRomanPSMT" w:cs="TimesNewRomanPSMT"/>
          <w:sz w:val="24"/>
          <w:szCs w:val="24"/>
          <w:lang w:val="en-US"/>
        </w:rPr>
        <w:fldChar w:fldCharType="end"/>
      </w:r>
    </w:p>
    <w:p w:rsidR="0062082F" w:rsidRPr="0062082F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206AC0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8.  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Образовательные технологии</w:t>
      </w:r>
    </w:p>
    <w:p w:rsidR="00206AC0" w:rsidRPr="00C0508F" w:rsidRDefault="00206AC0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Классическая форма проведения занятий: лекции и семинары</w:t>
      </w:r>
    </w:p>
    <w:p w:rsidR="0054698C" w:rsidRP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9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 Оценочные средства для текущего контроля и аттестации студента</w:t>
      </w:r>
    </w:p>
    <w:p w:rsidR="0054698C" w:rsidRP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P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9.1 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Тематика заданий текущего контроля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Примерная тематика эссе: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Общий вопрос:</w:t>
      </w:r>
    </w:p>
    <w:p w:rsidR="0026615D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"Опишите границы применения теоретической конструкции к анализу практических аспектов.</w:t>
      </w:r>
    </w:p>
    <w:p w:rsidR="00C0508F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кие из выводов известной теории подтверждаются, а какие не подтверждаются </w:t>
      </w:r>
      <w:proofErr w:type="gramStart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при</w:t>
      </w:r>
      <w:proofErr w:type="gramEnd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прикладном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анализе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&lt;здесь опис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ывается практическая ситуация&gt;.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Теория (модель) экономического роста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Р.Солоу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Экономически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й рост в азиатских странах в </w:t>
      </w:r>
      <w:proofErr w:type="gramStart"/>
      <w:r w:rsidR="0026615D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следние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 лет.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Теория реального делового цикла.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Экономическая динамика США в последние 50 лет.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Барро-рикардианская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эквивалентность.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Динамика личных сбережений в США в последние 10 лет.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Гипотеза эффективных рынков. Финансовый кризис 2007-2009 гг.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Единственность и стабильность рыночного равновесия, паутинообразная модель. Динамика цен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 нефть в 2007 – 2012 гг.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6. Теорема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Коуза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интернализация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внешних эффектов. Глобальные проблемы человечества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нача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ла 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XXI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века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7. Эффективное предоставление общественных благ. Глобальные международные организации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конце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XX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– начале XXI вв.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9.2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Вопросы для оценки качества освоения дисциплины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Примерный перечень вопросов к экзамену по всему курсу или к каждому промежуточному 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итоговому контролю для самопроверки студентов.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Основные подходы к пониманию глобализации. Противоречивость понятия глобализация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Восприятие глобализации в 1990-е годы</w:t>
      </w:r>
    </w:p>
    <w:p w:rsidR="00C0508F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Восприятие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глобализации в 2000-е годы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Научно-технический прогресс и ИКТ как материально-техническая основа глобализации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Понятие мировой экономики и суть международных экономических отношений.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6. Плюсы и минусы глобализации мировой экономики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7. Международная интеграция: понятие, цели, основные группировки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8. Основные признаки зрелой рыночной экономики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9. Основные признаки экономики развивающихся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10. Соотношения развитых стран по основным макроэкономическим показателям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11. Отраслевая структура экономики, различия в отраслево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й структуре развитых и развиваю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щихся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12. Основные черты современной научно-технической революции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13. Современные формы связи науки с производством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14. Мировой финансовый кризис 2008-2009 гг.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15. Концепция устойчивого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16. Динамика соотношения факторов производства в мировой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17. ВВП как основной показатель экономического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18. Финансовые рынки и их функции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19. Норма сбережения и норма накопления и их роль для экономического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20. Роль зарубежных инвестиций в экономике, их позитивные и негативные последствия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Кондратьевские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циклы: теория и практика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22. Влияние глобальных изменений климата на мировую эк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ономику. Основные меры по проти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водействию им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23. Проблема дефицита пресной воды с точки зрения мирового хозяйства.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24. Глобальная продовольственная проблема на современном этапе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25. Распределение энергетических ресурсов по территории Земли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26. Энергобаланс мира в прошлом и настоящем. Различия по странам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27. Возобновляемые источники энергии и их роль в мировой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28. Понятие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энергобезопасности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. Угрозы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энергобезопасности</w:t>
      </w:r>
      <w:proofErr w:type="spell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29. Голландская болезнь и ее причины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30. Институты: понятие и роль в мировой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31. Различия между правом и обычаем как регуляторами экономической деятельности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32. Коррупция и бюрократия как тормоз экономического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33. Уровень дифференциации доходов в развитых и развивающихся странах.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34. Роль элит в современном мире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35. Средний класс и его роль в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36. Бедность внутри страны и бедность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37. Основные направления и типы миграции в современном мире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38. Война как тормоз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39. Военно-технический прогресс и его приложение к гражданской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40. Холодные войны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41. Основные социально-экономические модели в мировой экономике.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42. Особенности социально-экономической модели США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43. Особенности социально-экономической модели европейских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44. Особенности социально-экономической модели Японии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45. Особенности социально-экономической моделей развивающихся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46. Политика догоняющего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47. Современная структура потребления домохозяйств в мире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48. Классические теории международной торговли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49. Роль городов в современной мировой экономике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26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15D">
        <w:rPr>
          <w:rFonts w:ascii="Times New Roman" w:hAnsi="Times New Roman" w:cs="Times New Roman"/>
          <w:b/>
          <w:bCs/>
          <w:sz w:val="24"/>
          <w:szCs w:val="24"/>
        </w:rPr>
        <w:lastRenderedPageBreak/>
        <w:t>9.3 Примеры заданий промежуточного /итогового контроля</w:t>
      </w:r>
    </w:p>
    <w:p w:rsidR="0026615D" w:rsidRPr="0026615D" w:rsidRDefault="0026615D" w:rsidP="0026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Основной формой контроля знаний в конце 3 модуля явля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ется </w:t>
      </w:r>
      <w:proofErr w:type="gramStart"/>
      <w:r w:rsidR="0026615D">
        <w:rPr>
          <w:rFonts w:ascii="TimesNewRomanPSMT" w:hAnsi="TimesNewRomanPSMT" w:cs="TimesNewRomanPSMT"/>
          <w:color w:val="000000"/>
          <w:sz w:val="24"/>
          <w:szCs w:val="24"/>
        </w:rPr>
        <w:t>письменный</w:t>
      </w:r>
      <w:proofErr w:type="gramEnd"/>
      <w:r w:rsid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критический ана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лизе избранной статьи.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Работа представляет особой самостоятельный критический ана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лиз материала, предложенно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го преподавателем или подобранного студентом.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При самостоятельном подборе материала следует руков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одствоваться следующими основны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 требованиями: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в качестве материала для работы может быть избрана статья, опубликованная в ака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демиче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ском журнале или сборнике статей; рабочая версия текста (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preprint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mimeo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), представленная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об-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суждение на сайте автора; материал доклада на конференции или рабочем семинаре, опубликован-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ный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на сайте автора или организаторов мероприятия (в двух пос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ледних случаях обязательным тре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бованием является указанием гиперссылки и версии работы);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материал должен соотноситься с тематикой настоящего курса и содержать экономический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анализ избранной проблемы;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материал для анализа должен быть представлен на английском языке.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В обоих случаях (выбора материала из предложенного перечня или самостоятельного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подбо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текста студентов) согласование с преподавателем темы является обязательным.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Если студент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представил текст без предварительного согласования с преподавателем, задание считается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невы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полненным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Основные вопросы, которые должны быть освещены в работе: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краткое содержание анализируемого текста, в том числе предпосылки исследования и его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значимые результаты;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место исследования среди материалов по схожей тематике;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сильные стороны работы, в том числе проработанная теоретическая база, обоснованность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(не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)с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оответствия исследования аналогичным работам в избранной области, ясность изложения,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корректность примененных методов анализа;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слабые стороны работы, в том числе наличие ошибок в постановке задач или сделанных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выводах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несогласованность отдельных результатов, некорректн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ость в применении методов иссле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дования, отсутствие ссылок на значимые работы по избранной проблематике, нарушение логики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изложения;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практическая и/или теоретическая значимость исследования, его актуальность.</w:t>
      </w:r>
    </w:p>
    <w:p w:rsidR="00162D4A" w:rsidRPr="00C0508F" w:rsidRDefault="00162D4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 целом, критический анализ должен носить экономическ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ий характер, опирающийся на изу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ченные теории и методы исследований.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Формальные требования к работе: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- объем текста не должен превышать 8 000 знаков с пробелами (0,2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п.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л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.);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- работа должна быть представлена в печатном виде в электронной форме в формате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pdf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Представление работы в других форматах не допускается;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- представление работы производится только через образовательную среду LMS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заранее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установленные сроки. Другие формы представления текста не допускаются.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Максимальная оценка - 5 баллов.</w:t>
      </w:r>
    </w:p>
    <w:p w:rsidR="00162D4A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Оценка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выставляется по 5-балльной шкале, от 0 до 5 баллов. 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При выставлении</w:t>
      </w:r>
      <w:r w:rsidR="00162D4A">
        <w:rPr>
          <w:rFonts w:ascii="TimesNewRomanPSMT" w:hAnsi="TimesNewRomanPSMT" w:cs="TimesNewRomanPSMT"/>
          <w:color w:val="000000"/>
          <w:sz w:val="24"/>
          <w:szCs w:val="24"/>
        </w:rPr>
        <w:t xml:space="preserve"> оценки учи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тывается степень соответствия представленной работы следующим критериям: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корректность и компактность изложения содержания анализируемого;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- точность соотнесения анализируемой работы с материалам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схожей проб;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полнота выявления сильных и слабых сторон работы;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- корректность анализа практической и/или теоретической </w:t>
      </w:r>
      <w:r w:rsidR="00162D4A">
        <w:rPr>
          <w:rFonts w:ascii="TimesNewRomanPSMT" w:hAnsi="TimesNewRomanPSMT" w:cs="TimesNewRomanPSMT"/>
          <w:color w:val="000000"/>
          <w:sz w:val="24"/>
          <w:szCs w:val="24"/>
        </w:rPr>
        <w:t>значимости исследования, его   ак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туальности;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ясность и логика изложения.</w:t>
      </w: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11 Учебно-методическое и информационное обеспечение дисциплины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11.1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Базовый учебник</w:t>
      </w:r>
    </w:p>
    <w:p w:rsidR="00671190" w:rsidRPr="00C0508F" w:rsidRDefault="00671190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Базовый учебник отсутствует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11.2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Основная литература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Гвишиани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Д.М. Пределы роста - первый доклад Римскому клубу / Римский клуб. История 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здания, избранные доклады и выступления, официальные материалы. Под ред. Д.М.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Гвишиани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М., УРСС, 1997.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Григорьев Л., Крюков В. Мировая энергетика на перекрестке дорог: какой путь выбрать России?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// Вопросы экономики. 2009. № 12.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Григорьев Л., Овчинников М. Типология коррупции: релевантные меры и группы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противодей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ствия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// Экономическая политика. 2008. № 5.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Григорьев Л.М. Элиты и средний класс, «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Spero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» №13, 2011.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Кудров В.М. Мировая экономика. М.: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, 2009. Гл. 1, 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Лихачева А.Б., Макаров И.А., Савельева А.В. На хлеб и воду. Вулкан азиатского роста: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возмож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ности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для России // Россия в глобальной политике, 2010. Т. 8. № 4. C. 82-93.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Ломакин В.К. Мировая экономика. М.: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Юнити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-Дана, 2007. Главы 1, 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Мишкин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Ф. Экономическая теория денег, банковского дела и финансовых рынков. М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., 2006,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Главы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1, 2.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An introduction to international relations. Second Edition. // Ed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Baylis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J., Smith St. Oxford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2001. P. 656 – 669.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Baylis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J., Smith S. (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). The Globalization of World Politics. Oxford: Oxford University Press. 2001.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P.13-34.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Bertalanffy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L. General System Theory. A critical review. // General Systems Yearbook of the society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for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general systems research. 1962, v. 7. P. 7-24.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Berridge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G.R. Diplomacy. Theory and Practice. N.Y.: Palgrave, 2002.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Beynon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Dunkerley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(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). Globalization: The Reader. London: The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Athlone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Press. 2000. P. 3-12.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Collier D.,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Levitsky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S. Democracy with Adjectives. Conceptual Innovation in Comparative Research. //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World Politics, April 1997, </w:t>
      </w: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р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430-451.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Cooper R. Is there a New World Order? // Prospects for Global Order.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Vol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. 2. S.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Sato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, T.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Taylor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eds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.).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L., 1993.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D. Lake. The state and international relations. // The Oxford handbook of international relations. / Ed.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by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Reus-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Smit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Snidal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Oxford University Press, 2008. </w:t>
      </w: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Р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41- 62.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Dougherty J.E.,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Pfaltzgraff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,L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Contending Theories of International Relations. Fourth Edition. Part</w:t>
      </w:r>
    </w:p>
    <w:p w:rsidR="00C0508F" w:rsidRPr="0026615D" w:rsidRDefault="00C0508F" w:rsidP="0028366F">
      <w:pPr>
        <w:pStyle w:val="a9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N.Y. HarperCollins, 2000.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Farer T. The Bush Doctrine and the UN Charter Frame // The American Journal of International Law,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2002, Vo. 2, April.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 xml:space="preserve">Handbook of international relations / Ed.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W.,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Risse-Kappen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Th., Simmons B. SAGE,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2002 P. 95 – 122.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Held D., McGrew A. (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). Governing Globalization. Power, Authority and Global Governance. Cambridge: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Polity Press. 2002. P.111-126.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Humanitarian Intervention: Ethical, Legal and Political Dilemmas. J.L.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Holzgrefe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R.O.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(eds.)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Cambridge; N.Y., 2002.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Ikenberry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G.J. After Victory: Institutions, Strategic Restraint, and the Rebuilding of Order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Afetr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Major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Wars.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Pronceton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2001. P. 3 – 21.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Jonsson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Christer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Diplomacy,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Bargarning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Negotiation/ Handbook of International Relations. Ed.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W.Carlsnaes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Thomas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Beth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A.Simmons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Sage, 2002. P. 212-234.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Kaplan M. System and Process in International Politics. N.Y., 1957.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Katzenstein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P.J.,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R.J., Krasner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St.D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International Organization and the Study of World Politics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// International Organization. 1998. V.52. N 4. P. 645-686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Kegley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Ch. World politics: trend and transformation.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Cengage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Learning, 2007. Ch. Theories of world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politics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P. 22-36.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Kegley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Ch. World politics: trend and transformation.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Cengage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Learning, 2007. Ch. Theories of world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politics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P. 36 - 53.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Kegley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Ch.W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.,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Wittkopf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E.R. World Politics: Trends and Transformation. N.Y., 2001. P. 264 – 288.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R., Nye J. Introduction // Transnational Relations and World Politics / R. O.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J.S.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Nye (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.). Cambridge (MA): Harvard University Press, 1972.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 and Nye J. Power and Interdependence: World Politics in Transitions. Boston, 1977.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Levitsky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S., Way L. International Linkage and Democratization. // Journal of Democracy, July 2005,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 20-34.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Levy J. War and Peace/ Handbook of International Relations. / Ed.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W.,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Th. and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Simmons B. SAGE, 2002. P. 350-368.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Milner H.V. Rationalizing Politics: The Emerging Synthesis of International, American, and Comparative</w:t>
      </w:r>
    </w:p>
    <w:p w:rsidR="00C0508F" w:rsidRPr="00F4274E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Politics // International Organization. 1998. V.52. N 4 (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Autumn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). 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 759-786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Muller H. Security cooperation. /Handbook of international relations / Ed.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W.,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Kappen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Th., Simmons B. SAGE, 2002. P. 369 – 392.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Nye J. International relations – the relevance of theory to practice. // The Oxford handbook of international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relations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/ Ed. by Reus-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Smit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Snidal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Oxford University Press, 2008. P. 648 – 663.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Nye J.S. Soft Power. The Means to Success in World Politics. N.Y. 2004.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Reus-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Smit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Snidal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Between utopia and reality: the practical discourses of international relations.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// The Oxford handbook of international relations. / Ed. by Reus-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Smit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Snidal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Oxford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2008. P. 3 – 41.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T. Transnational Actors and World Politics // Handbook of International Relations / Ed. by W.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T.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B. Simmons. London: Sage, 2002. P. 255–274.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Rosefielde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S. Russia in the 21st Century: The Prodigal Superpower. N.Y.: Cambridge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2005. P. 131 – 137.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Rosenau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J. The Study of Global Interdependence: Essays on the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Transnationalisation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of World Affairs.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London: Frances Pinter, 1980.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Rustiala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Karl and Slaughter Anne-Marie International Law, International Relations and Compliance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./</w:t>
      </w:r>
      <w:proofErr w:type="gramEnd"/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Handbook of International Relations. Ed.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W.Carlsnaes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Thomas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Beth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A.Simmons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London,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Thousand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Oaks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,New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Delhi 2003. Pp. 538-558.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Shleifer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A. A Normal Country: Russia after Communism. Cambridge, MA: Harvard University Press,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2005. Pp. 156 – 185.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Oxford handbook of international relations. / Ed. by Reus-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Smit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Snidal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Oxford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2008 Pp. 267 – 286, 327-346.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Wallander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C.A. US-Russian Relations: Between Realism and Reality// Current History.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October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2003.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P.307-312. – Режим доступа: http://www.dushkin.com/text-data/articles/36708/body.pdf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Young O. Political Discontinuities in the International System // World Politics.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Vol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20, 1968.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Yurrel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A. Norms and Ethics in International Relations / Handbook of International Relations. Ed. By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W.Carlsnaes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Thomas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Beth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A.Simmons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London, Thousand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Oaks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,New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Delhi 2003. P. 137-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154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Brown L.R.,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Flavin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 A new economy for a new century // Humanist, Vol. 59, Issue 3, 23-28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(May/Jun99)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ElBaradei M. Addressing the Global Energy Crisis / Commonwealth Finance Ministers Reference Report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Friedman T.L. The First Law of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Petropolitics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// Foreign Policy. May-June 2006Thurow L.C. Higgs R.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Cold War Economy: Opportunity Costs, Ideology, and the Politics of Crisis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// Explorations in Economic History, July 1, 1994.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Oglethorpe J. et al. People on the Move. WWF, 2007. Chapter 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Profits / 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Concise Encyclopedia of Economics. 2008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few: A special report on global leaders // The Economist, January 22, 2011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Vaury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O. Is GDP a good measure of economic progress? // Post-autistic economics review, Issue no.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20, 3 June 2003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Wackernagel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M. at al. Tracking the ecological overshoot of the human economy / Proceedings of the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National Academy of Science. 2002, July 9. Vol. 99, No. 14.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Paul R.,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Obstfeld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Maurice,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Marc J. (2012). International Economics. Theory and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Policy. Pearson, 9th 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Ruffin, Roy J. (2011). The Development of International Trade Theory, in: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Daniel,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Rod, Greenaway, David,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(2011). Palgrave Handbook of International Trade.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Palgrave Macmillan, p. 15-38.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Elhanan (2011). Understanding Global Trade. The Belknap Press of Harvard University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Cambridge, Massachusetts, and London, England.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Edward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Leamer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(2012), The Craft of Economics: Lessons from the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Heckscher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-Ohlin Framework, MIT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Paul R.,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Obstfeld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Maurice,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Marc J. (2012). International Economics. Theory and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Policy. Pearson, 9th 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Greenaway, David, Kneller, Richard, McGowan, Danny (2011). Firms'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Internationalisation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Strategies: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The Evidence. 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Daniel,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Rod, Greenaway, David,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(2011).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Palgrave Handbook of International Trade. Palgrave Macmillan, p. 160-196.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James R. (2011). Multinationals Firms. in: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Daniel,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Rod, Greenaway,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David,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(2011). Palgrave Handbook of International Trade. Palgrave Macmillan,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 236-262.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(2004), “The Mystery of Economic Growth”, Harvard University Press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Paul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(1994), “Does Third World Growth Hurt First World Prosperity?”, Harvard Business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Review, July-August, pp.113-121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“The Economics of International Trade and the Environment”. Edited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Amitrajeet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Batabyal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Hamid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Beladi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Lewis Publishers, 2001.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Werner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Antweiler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Brian Copeland and M. Scott Taylor (1998), “Is Free Trade Good for the Environment?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”,</w:t>
      </w:r>
      <w:proofErr w:type="gramEnd"/>
    </w:p>
    <w:p w:rsidR="00C0508F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NBER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Working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Paper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, No.6707</w:t>
      </w:r>
    </w:p>
    <w:p w:rsidR="00F4274E" w:rsidRPr="0026615D" w:rsidRDefault="00F4274E" w:rsidP="00F4274E">
      <w:pPr>
        <w:pStyle w:val="a9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F4274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11.3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Дополнительная литература</w:t>
      </w:r>
    </w:p>
    <w:p w:rsidR="00F4274E" w:rsidRPr="00C0508F" w:rsidRDefault="00F4274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Бродель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Ф. Материальная цивилизация, экономика и капитализм, XV-XVIII вв. М.: Весь мир,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2006.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Глобалистика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. М.: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КноРус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, 2008.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Григорьев Л.М. Элиты</w:t>
      </w:r>
      <w:r w:rsidR="00671190">
        <w:rPr>
          <w:rFonts w:ascii="TimesNewRomanPSMT" w:hAnsi="TimesNewRomanPSMT" w:cs="TimesNewRomanPSMT"/>
          <w:color w:val="000000"/>
          <w:sz w:val="24"/>
          <w:szCs w:val="24"/>
        </w:rPr>
        <w:t xml:space="preserve"> и средний класс // «</w:t>
      </w:r>
      <w:proofErr w:type="spellStart"/>
      <w:r w:rsidR="00671190">
        <w:rPr>
          <w:rFonts w:ascii="TimesNewRomanPSMT" w:hAnsi="TimesNewRomanPSMT" w:cs="TimesNewRomanPSMT"/>
          <w:color w:val="000000"/>
          <w:sz w:val="24"/>
          <w:szCs w:val="24"/>
        </w:rPr>
        <w:t>Spero</w:t>
      </w:r>
      <w:proofErr w:type="spellEnd"/>
      <w:r w:rsidR="00671190">
        <w:rPr>
          <w:rFonts w:ascii="TimesNewRomanPSMT" w:hAnsi="TimesNewRomanPSMT" w:cs="TimesNewRomanPSMT"/>
          <w:color w:val="000000"/>
          <w:sz w:val="24"/>
          <w:szCs w:val="24"/>
        </w:rPr>
        <w:t>» №13.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2011.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Григорьев Л.М., Салихов М.Р. Финансовая архитектура: экстренный ремонт // Россия в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глобаль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ной политике, № 4, Том 7, 2009, C. 8-21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Ергин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. Д. Добыча. Всемирная история борьбы за нефть, деньги и власть. М.: Де Ново, 2001.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Иванов И.Д. Россия в международном движении капитала // Мировая экономика и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международ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ные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отношения, 2009, №1, с. 3-16.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Ковалев Е.В. Мировой продовольственный кризис: эскалация проблем // Мировая экономика и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международные отношения, 2010, №4.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Колодко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Гж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. Мир в движении. М., Магистр, 2009.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Кругман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П. Возвращение великой депрессии. М.: ЭКСМО, 2009.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Кудров В.М. Мировая экономика. М.: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, 2009. Гл. 1, с. 15-16.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Ломакин В.К. Мировая экономика. М.: ЮНИТИ-ДАНА, 2007. Гл. 1, 14.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Ломакин В.К. Мировая экономика. М.: ЮНИТИ-ДАНА, 2007. Гл. 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Обзор доклада Николаса Стерна «Экономика изменения климата» / Кокорин А. О., Кураев С. Н.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WWF, GOF. М.: WWF России, 2007.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Полетаев А.В., Савельева И.М. "Циклы Кондратьева" в исторической ретроспективе. М.: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Юсти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цинформ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, 2009. Введение, главы 1,2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Норт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Д. Институты и экономический рост: историческое введение // Альманах «THESIS». 1993.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Вып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. 2.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Норт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Д. Понимание процесса экономических изменений, М.: ГУ-ВШЭ, 2010.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Россия XXI века: образ желаемого завтра / Институт современного развития. М.: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Экон-Информ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2010. (Эл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ерсия: http://www.riocenter.ru/files/Obraz_gel_zavtra_0.pdf)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Стиглиц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Дж. Глобализация: тревожные тенденции. М.: Национальный общественно-научный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фонд, 2003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Суэтин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А. Мировая экономика. Международные экономические отношения.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Суэтин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А. О причинах современного финансового к</w:t>
      </w:r>
      <w:r w:rsidR="006716FB">
        <w:rPr>
          <w:rFonts w:ascii="TimesNewRomanPSMT" w:hAnsi="TimesNewRomanPSMT" w:cs="TimesNewRomanPSMT"/>
          <w:color w:val="000000"/>
          <w:sz w:val="24"/>
          <w:szCs w:val="24"/>
        </w:rPr>
        <w:t>ризиса // Вопросы экономики, №1.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2009, с.</w:t>
      </w:r>
    </w:p>
    <w:p w:rsidR="00C0508F" w:rsidRPr="00F4274E" w:rsidRDefault="00C0508F" w:rsidP="006716FB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40-51.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Суэтин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А. Структурный расцвет финансовых рынков // Вопросы экономики, №12</w:t>
      </w:r>
      <w:r w:rsidR="006716FB">
        <w:rPr>
          <w:rFonts w:ascii="TimesNewRomanPSMT" w:hAnsi="TimesNewRomanPSMT" w:cs="TimesNewRomanPSMT"/>
          <w:color w:val="000000"/>
          <w:sz w:val="24"/>
          <w:szCs w:val="24"/>
        </w:rPr>
        <w:t>. 2010.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с. 59-69.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Энергетическая безопасность США: объективная картина и национальный подход» (в соавтор-</w:t>
      </w:r>
      <w:proofErr w:type="gramEnd"/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стве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с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М.Беловой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А.Курдиным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) В «США в поисках ответов на вызовы 21 века», М.: ИМЭМО</w:t>
      </w:r>
      <w:proofErr w:type="gramEnd"/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РАН, 2010.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Энергетическая стратегия России на период до 2030 г. (утверждена распоряжением Правитель-</w:t>
      </w:r>
      <w:proofErr w:type="gramEnd"/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ства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РФ от 13 ноября 2009 г. № 1715-р).</w:t>
      </w:r>
      <w:proofErr w:type="gramEnd"/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Auty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 M. The political economy of resource-driven growth // European Economic Review. 2001. #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45. P. 839-846.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BP Statistical Review of World Energy 2010.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Energy Charter Secretariat. Putting a Price on Energy. International Pricing Mechanisms for Oil and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Gas. Brussels, Energy Charter Secretariat, 2007. P. 41 – 96.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R.Findlay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K.O’Rourke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«Power and Plenty », Princeton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Univercity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Press, 2007.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Friedman T. The Lexus and the Olive Tree. New York, 2000.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Global Trends 2025: The National Intelligence Council's 2025 Project.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CreateSpace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2008. (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Эл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вер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</w:t>
      </w:r>
    </w:p>
    <w:p w:rsidR="00C0508F" w:rsidRPr="006716FB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сия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://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www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dni</w:t>
      </w:r>
      <w:proofErr w:type="spellEnd"/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gov</w:t>
      </w:r>
      <w:proofErr w:type="spellEnd"/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/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nic</w:t>
      </w:r>
      <w:proofErr w:type="spellEnd"/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/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PDF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_2025/2025_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Trends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Final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Report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pdf</w:t>
      </w:r>
      <w:proofErr w:type="spellEnd"/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IMF World Economic Outlook, October 2000. Chapter 5.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Mapping the Global Future: Report of the National Intelligence Council's 2020 Project. University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 of the Pacific, 2005. (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Эл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версия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: http://www.foia.cia.gov/2020/2020.pdf)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Millennium Development Goals Report 2010. NY, United Nations, 2010. Resources to Olson M.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Power 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Prosperity: Outgrowing Communist And Capitalist Dictatorships. NY, Basic Books, 2000.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M.Porter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«The Competitive Advantage of Nations”, NY, 1990.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Reserves: Oil 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Gas Technologies for the Energy Markets of the Future. OECD, 2005.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Williamson O. Transaction Cost Economics: How It Works; Where It Is Headed // De Economist.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1998. 146, No. 1. P. 23 – 58.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Reis, José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Guilherme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Farole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Thomas (2012). Trade Competitiveness Diagnostic Toolkit. The World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Bank, Washington, D.C.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Robert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Feenstra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(1998), “Integration of Trade and Disintegration of Production in the Global Economy”,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Economic Perspectives, Fall, pp.135-164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Changing Patterns of Global Trade (2011). IMF.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http://www.imf.org/external/np/pp/eng/2011/061511.pdf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Baldwin, Richard E., Martin, Philippe (1999). Two Waves of Globalization: Superficial Similarities,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Fundamental Differences. NBER, Working Paper 6904. http://www.nber.org/papers/w6904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O'Rourke, Kevin H., Williamson, Jeffrey G. (2002). When Did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Begin? European Review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of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Economic History, No.6, p.23-50. http://www.nber.org/papers/w7632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Estevadeoral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Antoni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Frantz, Brian, Taylor, Alan M. (2003). The Rise and Fall of World Trade, 1870-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1939. The Quarterly Journal of Economics, vol.118, No.2 (May), p.359-407.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http://www.nber.org/papers/w9318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Bensidoun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Isabelle,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Ünal-Kesenci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Deniz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(2008).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in Services. From Measurement To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Analysis. OECD Statistics Working Paper, No.3. http://www.oecdilibrary.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org/economics/globalisation-in-services_243156015316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Mattoo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Aaditya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Stern, Robert M.,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Zanini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Gianni (ed.) (2008). A Handbook of International Trade in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Services. Oxford. http://economics.adelaide.edu.au/downloads/services-workshop/A-Handbook-Of-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International-Trade-In-Services.pdf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Comparative Advantage and the Changing Dynamics of Trade. 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OECD, 2011.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Вехи экономической мысли. Том 6 "Международная экономика". М.: ООО "ТЕИС", 2006.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Greenaway, David, Milner, Chris (2005). What Have We Learned From a Generation's Research on Intra-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Industry Trade? 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Jayasuriya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Sisira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(ed.) (2005). Trade Theory, Analytical Models and Development.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Essays in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Honour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of Peter Lloyd, Vol.1. Cheltenham, Northampton, Edward Elgar, p. 147-160.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Newfarmer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Richard, Shaw, William,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Walkenhorst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Peter (eds.) (2009). Breaking Into New Markets.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Emerging Lessons 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For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Export Diversification. The World Bank. http://paperc.de/17053-breaking-intonew-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markets-9780821376386#!/pages/1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(1984), “A Simple Theory of International Trade with Multinational Corporations”,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Political Economy, 92(3), pp.451-471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Bernard, Andrew B., Jensen, J. Bradford, Redding, Stephen J., Schott, Peter K. (2007). Firms in International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Trade. The Journal of Economic Perspectives. Vol.21, No.3 (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Summer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p.105-130.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Taylor, Timothy G., Seale, James L. (2002). International Trade and the Firm. in: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Ch.Moss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G.Rausser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A.Schmitz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T.Taylor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D.Ziberman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(2002). Agricultural Globalization, Trade and the Environment.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Boston, Dordrecht, London, Kluwer Academic Publishers, 2002, p. 329-343.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Buckley, Peter J.,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Ghauri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Pervez N. (2004).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Economic Geography and the Strategy of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Multinational Enterprises. Journal of International Business Studies. Vol.35, No.2 (March), p.81-98.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Carlos, Ann M., Nicholas, Stephen (1988). "Giants of an Earlier Capitalism": The Chartered Trading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Companies as Modern Multinationals. Business History Review. Vol. 62, No.3 (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Autumn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 398-419.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James (1995). The Boundaries of Multinational Enterprises and the Theory of International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Trade. Journal of Economic Perspectives, Vol.9, No.2 (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Spring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p.169-189.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Greenaway, David, Kneller, Richard (2007). Firm Heterogeneity, Exporting and Foreign Direct Investment.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Economic Journal. Vol. 117, Issue 517 (February), F134-F161.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Lanz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Rainer,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Miroudot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Sebastien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(2011). Intra-Firm Trade. Patterns, Determinants and Policy Implications.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F4274E">
        <w:rPr>
          <w:rFonts w:ascii="TimesNewRomanPSMT" w:hAnsi="TimesNewRomanPSMT" w:cs="TimesNewRomanPSMT"/>
          <w:color w:val="000000"/>
          <w:lang w:val="en-US"/>
        </w:rPr>
        <w:t>OECD Trade Policy Working Papers, No.114.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Иванов И.Д. Российские предприятия в открытой рыночной экономике. М., Общество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сохранения литературного наследия, 2011. http://www.hse.ru/data/2012/03/26/1265607887/Ivanovmaket_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NEW.PDF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Marc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Stephen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Yeaple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(2004), “Export versus FDI with Heterogeneous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Firms”, American Economic Review, pp.300-316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Christian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Broda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David Weinstein (2006), “Globalization and the Gains from Variety”, Quarterly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Economics, May, 2, pp. 541-585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Marc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(2003), “The Impact of Trade on Intra-Industry Reallocations and Aggregate Industry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Productivity”,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Econometrica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71 (6), pp.1695-1725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Marc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Gianmarco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Ottaviano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(2008), “Market Size, Trade and Productivity”, Review of Economic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Studies, January, 75(1), pp.295-316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Dalia Marin, Thierry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Verdier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(2008), “The Organization of Firms in a Global Economy”,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Harvard University Press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(2006), “Trade, FDI and the Organization of Firms”, Journal of Economic Literature,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44, pp.589-630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James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Anthony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Venables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(1998). “Multinational Firms and the Theory of International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Trade”, Journal of International Economics”, 46(2), pp.183-203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Paul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Robert Lawrence (1994), “Trade, Jobs, and Wages”, Scientific American, April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Stephen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Yeaple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(2005), “A Simple Model of Firm Heterogeneity, International Trade, and Wages”,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International Economics, 65(1), pp.1-20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George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Borjas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Richard Freeman and Lawrence Katz (1996), “Searching for the Effect of Immigration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on the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Labour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Market”, American Economic Review, May, pp.246-251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Oleg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Itskhoki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(2010), “Labor Market Rigidities, Trade and Unemployment”,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 of Economic Studies, 77, pp.1100-1137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Drusilla Brown, Alan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Deardorff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Robert Stern (2003), “The Effects of Multinational Production on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Wages and Working Conditions in Developing Countries”, NBER Working Paper, No.9669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Jeffrey Frankel and David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Romer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(1999), “Does Trade Cause Growth?”, American Economic Review,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June, pp.379-399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Pinelopi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Goldberg and Nina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Pavcnik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(2007), “Distributional Effects of Trade Liberalization in Developing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Countries”, Journal of Economic Literature, March, pp.39-82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Peter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Howitt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(2000), “Endogenous Growth and Cross-Country Income Differences”, American Economic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Review, 90, pp.829-846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Andrew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Atkenson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Ariel Burstein (2010), “Innovation, Firm Dynamics, and International Trade”,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Political Economy, 118, pp.433-484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Perry Grossman (2002), “The Effects of Free Trade on Development, Democracy, and Environmental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Protection”, Sociological Inquiry, 72(1), pp.131-150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OECD Trade Policy Studies (2005). “Trade that Benefits the Environment and Development. Opening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Markets for Environmental Goods and Services”. OECD.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Michel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Potier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Cristina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Tebar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Less (2008), “Trade and Environment at the OECD: key issues since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1991”. OECD, Trade and Agriculture Directorate, Environment Directorate. 20 February.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Brown, Drusilla,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Deardorff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Alan and Stern, Robert (2003). The Effects of Multinational Production on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Wages and Working Conditions in Developing Countries. NBER Working Paper No.9669.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http://www.nber.org/chapters/c9541.pdf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Hausmann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Ricardo, Hwang, Jason,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Rodrik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Dani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(2007). What You Export Matters. Journal of Economic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Growth. 12:1-25.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Hausmann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Ricardo, Klinger, Bailey (2006). Structural Transformation and Patterns of Comparative</w:t>
      </w:r>
    </w:p>
    <w:p w:rsidR="00C0508F" w:rsidRPr="006716FB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Advantage in the Product Space. August 2006. CID Working Paper No. 128.</w:t>
      </w:r>
    </w:p>
    <w:p w:rsidR="00F4274E" w:rsidRPr="006716FB" w:rsidRDefault="00F427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12 Материально-техническое обеспечение дисциплины</w:t>
      </w:r>
    </w:p>
    <w:p w:rsidR="00C709D9" w:rsidRPr="00C0508F" w:rsidRDefault="00C709D9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Проектор для лекций и семинаров.</w:t>
      </w:r>
    </w:p>
    <w:sectPr w:rsidR="00C0508F" w:rsidSect="00C0508F">
      <w:headerReference w:type="default" r:id="rId9"/>
      <w:pgSz w:w="11906" w:h="16838"/>
      <w:pgMar w:top="568" w:right="566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AE" w:rsidRDefault="004065AE" w:rsidP="00C0508F">
      <w:pPr>
        <w:spacing w:after="0" w:line="240" w:lineRule="auto"/>
      </w:pPr>
      <w:r>
        <w:separator/>
      </w:r>
    </w:p>
  </w:endnote>
  <w:endnote w:type="continuationSeparator" w:id="0">
    <w:p w:rsidR="004065AE" w:rsidRDefault="004065AE" w:rsidP="00C0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AE" w:rsidRDefault="004065AE" w:rsidP="00C0508F">
      <w:pPr>
        <w:spacing w:after="0" w:line="240" w:lineRule="auto"/>
      </w:pPr>
      <w:r>
        <w:separator/>
      </w:r>
    </w:p>
  </w:footnote>
  <w:footnote w:type="continuationSeparator" w:id="0">
    <w:p w:rsidR="004065AE" w:rsidRDefault="004065AE" w:rsidP="00C0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834"/>
    </w:tblGrid>
    <w:tr w:rsidR="006716FB" w:rsidTr="00C0508F">
      <w:trPr>
        <w:trHeight w:val="989"/>
      </w:trPr>
      <w:tc>
        <w:tcPr>
          <w:tcW w:w="906" w:type="dxa"/>
        </w:tcPr>
        <w:p w:rsidR="006716FB" w:rsidRPr="00574245" w:rsidRDefault="006716FB" w:rsidP="00C0508F">
          <w:pPr>
            <w:pStyle w:val="a3"/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419100" cy="449580"/>
                <wp:effectExtent l="19050" t="0" r="0" b="0"/>
                <wp:docPr id="18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34" w:type="dxa"/>
        </w:tcPr>
        <w:p w:rsidR="006716FB" w:rsidRPr="00C0508F" w:rsidRDefault="006716FB" w:rsidP="00460AD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NewRomanPSMT" w:hAnsi="TimesNewRomanPSMT" w:cs="TimesNewRomanPSMT"/>
              <w:color w:val="000000"/>
              <w:sz w:val="24"/>
              <w:szCs w:val="24"/>
            </w:rPr>
          </w:pPr>
          <w:r w:rsidRPr="00460AD3">
            <w:rPr>
              <w:rFonts w:ascii="Times New Roman" w:hAnsi="Times New Roman" w:cs="Times New Roman"/>
            </w:rPr>
            <w:t>Национальный исследовательский университет «Высшая школа экономики»</w:t>
          </w:r>
          <w:r w:rsidRPr="00460AD3">
            <w:rPr>
              <w:rFonts w:ascii="Times New Roman" w:hAnsi="Times New Roman" w:cs="Times New Roman"/>
            </w:rPr>
            <w:br/>
            <w:t xml:space="preserve">Программа дисциплины </w:t>
          </w:r>
          <w:r w:rsidRPr="00C0508F">
            <w:rPr>
              <w:rFonts w:ascii="TimesNewRomanPSMT" w:hAnsi="TimesNewRomanPSMT" w:cs="TimesNewRomanPSMT"/>
              <w:color w:val="000000"/>
              <w:sz w:val="24"/>
              <w:szCs w:val="24"/>
            </w:rPr>
            <w:t>"Актуальные вопр</w:t>
          </w:r>
          <w:r w:rsidR="00FC579D">
            <w:rPr>
              <w:rFonts w:ascii="TimesNewRomanPSMT" w:hAnsi="TimesNewRomanPSMT" w:cs="TimesNewRomanPSMT"/>
              <w:color w:val="000000"/>
              <w:sz w:val="24"/>
              <w:szCs w:val="24"/>
            </w:rPr>
            <w:t>осы развития мировой экономики"</w:t>
          </w:r>
        </w:p>
        <w:p w:rsidR="006716FB" w:rsidRPr="000E05F9" w:rsidRDefault="006716FB" w:rsidP="00460AD3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460AD3">
            <w:rPr>
              <w:rFonts w:ascii="Times New Roman" w:hAnsi="Times New Roman" w:cs="Times New Roman"/>
            </w:rPr>
            <w:t>для направления 080100.68 «Экономика» подготовки магистра</w:t>
          </w:r>
        </w:p>
      </w:tc>
    </w:tr>
  </w:tbl>
  <w:p w:rsidR="006716FB" w:rsidRPr="00C0508F" w:rsidRDefault="006716FB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113"/>
    <w:multiLevelType w:val="hybridMultilevel"/>
    <w:tmpl w:val="898C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2B0"/>
    <w:multiLevelType w:val="hybridMultilevel"/>
    <w:tmpl w:val="584A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32EC"/>
    <w:multiLevelType w:val="hybridMultilevel"/>
    <w:tmpl w:val="A862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7264"/>
    <w:multiLevelType w:val="hybridMultilevel"/>
    <w:tmpl w:val="5C3A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7C11"/>
    <w:multiLevelType w:val="hybridMultilevel"/>
    <w:tmpl w:val="EDDE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4104A"/>
    <w:multiLevelType w:val="hybridMultilevel"/>
    <w:tmpl w:val="17F0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5362B"/>
    <w:multiLevelType w:val="hybridMultilevel"/>
    <w:tmpl w:val="B724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8F"/>
    <w:rsid w:val="00047437"/>
    <w:rsid w:val="0011488F"/>
    <w:rsid w:val="00130D98"/>
    <w:rsid w:val="00162D4A"/>
    <w:rsid w:val="00206AC0"/>
    <w:rsid w:val="002473F2"/>
    <w:rsid w:val="0026615D"/>
    <w:rsid w:val="0028366F"/>
    <w:rsid w:val="002E380A"/>
    <w:rsid w:val="00301699"/>
    <w:rsid w:val="00383EBC"/>
    <w:rsid w:val="004065AE"/>
    <w:rsid w:val="00424F64"/>
    <w:rsid w:val="00460AD3"/>
    <w:rsid w:val="004D59C3"/>
    <w:rsid w:val="00545CD5"/>
    <w:rsid w:val="0054698C"/>
    <w:rsid w:val="005B5314"/>
    <w:rsid w:val="005E2248"/>
    <w:rsid w:val="0062082F"/>
    <w:rsid w:val="0062512C"/>
    <w:rsid w:val="0067076D"/>
    <w:rsid w:val="006709EB"/>
    <w:rsid w:val="00671190"/>
    <w:rsid w:val="006716FB"/>
    <w:rsid w:val="00683B02"/>
    <w:rsid w:val="007525C6"/>
    <w:rsid w:val="007D5835"/>
    <w:rsid w:val="008326A2"/>
    <w:rsid w:val="008C3535"/>
    <w:rsid w:val="008E7C7C"/>
    <w:rsid w:val="009232EF"/>
    <w:rsid w:val="009808E4"/>
    <w:rsid w:val="009935FC"/>
    <w:rsid w:val="009F1BE8"/>
    <w:rsid w:val="00A10EA8"/>
    <w:rsid w:val="00A6479E"/>
    <w:rsid w:val="00A877C4"/>
    <w:rsid w:val="00B36F74"/>
    <w:rsid w:val="00BD2E92"/>
    <w:rsid w:val="00C0508F"/>
    <w:rsid w:val="00C709D9"/>
    <w:rsid w:val="00D203E9"/>
    <w:rsid w:val="00D30613"/>
    <w:rsid w:val="00D3320F"/>
    <w:rsid w:val="00DB1893"/>
    <w:rsid w:val="00DC4CA4"/>
    <w:rsid w:val="00E037F7"/>
    <w:rsid w:val="00EB184E"/>
    <w:rsid w:val="00F11B47"/>
    <w:rsid w:val="00F4274E"/>
    <w:rsid w:val="00F5682E"/>
    <w:rsid w:val="00F5788E"/>
    <w:rsid w:val="00FC17AF"/>
    <w:rsid w:val="00F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08F"/>
  </w:style>
  <w:style w:type="paragraph" w:styleId="a5">
    <w:name w:val="footer"/>
    <w:basedOn w:val="a"/>
    <w:link w:val="a6"/>
    <w:uiPriority w:val="99"/>
    <w:unhideWhenUsed/>
    <w:rsid w:val="00C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08F"/>
  </w:style>
  <w:style w:type="character" w:styleId="a7">
    <w:name w:val="Hyperlink"/>
    <w:uiPriority w:val="99"/>
    <w:unhideWhenUsed/>
    <w:rsid w:val="00460AD3"/>
    <w:rPr>
      <w:color w:val="0000FF"/>
      <w:u w:val="single"/>
    </w:rPr>
  </w:style>
  <w:style w:type="character" w:styleId="a8">
    <w:name w:val="Emphasis"/>
    <w:uiPriority w:val="20"/>
    <w:qFormat/>
    <w:rsid w:val="00460AD3"/>
    <w:rPr>
      <w:i/>
      <w:iCs/>
    </w:rPr>
  </w:style>
  <w:style w:type="paragraph" w:styleId="a9">
    <w:name w:val="List Paragraph"/>
    <w:basedOn w:val="a"/>
    <w:uiPriority w:val="34"/>
    <w:qFormat/>
    <w:rsid w:val="006251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08F"/>
  </w:style>
  <w:style w:type="paragraph" w:styleId="a5">
    <w:name w:val="footer"/>
    <w:basedOn w:val="a"/>
    <w:link w:val="a6"/>
    <w:uiPriority w:val="99"/>
    <w:unhideWhenUsed/>
    <w:rsid w:val="00C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08F"/>
  </w:style>
  <w:style w:type="character" w:styleId="a7">
    <w:name w:val="Hyperlink"/>
    <w:uiPriority w:val="99"/>
    <w:unhideWhenUsed/>
    <w:rsid w:val="00460AD3"/>
    <w:rPr>
      <w:color w:val="0000FF"/>
      <w:u w:val="single"/>
    </w:rPr>
  </w:style>
  <w:style w:type="character" w:styleId="a8">
    <w:name w:val="Emphasis"/>
    <w:uiPriority w:val="20"/>
    <w:qFormat/>
    <w:rsid w:val="00460AD3"/>
    <w:rPr>
      <w:i/>
      <w:iCs/>
    </w:rPr>
  </w:style>
  <w:style w:type="paragraph" w:styleId="a9">
    <w:name w:val="List Paragraph"/>
    <w:basedOn w:val="a"/>
    <w:uiPriority w:val="34"/>
    <w:qFormat/>
    <w:rsid w:val="006251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8611</Words>
  <Characters>49087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 Андрей Иванович</dc:creator>
  <cp:lastModifiedBy>Студент НИУ ВШЭ</cp:lastModifiedBy>
  <cp:revision>3</cp:revision>
  <dcterms:created xsi:type="dcterms:W3CDTF">2013-06-13T11:00:00Z</dcterms:created>
  <dcterms:modified xsi:type="dcterms:W3CDTF">2013-06-28T06:53:00Z</dcterms:modified>
</cp:coreProperties>
</file>