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B6" w:rsidRPr="00C8196D" w:rsidRDefault="008177B6" w:rsidP="008177B6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8177B6" w:rsidRPr="00C8196D" w:rsidRDefault="008177B6" w:rsidP="008177B6">
      <w:pPr>
        <w:jc w:val="center"/>
        <w:rPr>
          <w:b/>
          <w:sz w:val="28"/>
        </w:rPr>
      </w:pPr>
    </w:p>
    <w:p w:rsidR="008177B6" w:rsidRPr="006C148D" w:rsidRDefault="008177B6" w:rsidP="008177B6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8177B6" w:rsidRDefault="008177B6" w:rsidP="008177B6">
      <w:pPr>
        <w:jc w:val="center"/>
      </w:pPr>
    </w:p>
    <w:p w:rsidR="008177B6" w:rsidRPr="00297587" w:rsidRDefault="008177B6" w:rsidP="008177B6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>
          <w:rPr>
            <w:sz w:val="28"/>
          </w:rPr>
          <w:t xml:space="preserve">государственного и муниципального управления </w:t>
        </w:r>
      </w:fldSimple>
    </w:p>
    <w:p w:rsidR="008177B6" w:rsidRDefault="008177B6" w:rsidP="008177B6">
      <w:pPr>
        <w:jc w:val="center"/>
        <w:rPr>
          <w:sz w:val="28"/>
        </w:rPr>
      </w:pPr>
    </w:p>
    <w:p w:rsidR="008177B6" w:rsidRDefault="008177B6" w:rsidP="008177B6">
      <w:pPr>
        <w:jc w:val="center"/>
        <w:rPr>
          <w:sz w:val="28"/>
        </w:rPr>
      </w:pPr>
    </w:p>
    <w:p w:rsidR="008177B6" w:rsidRPr="00297587" w:rsidRDefault="008177B6" w:rsidP="008177B6">
      <w:pPr>
        <w:jc w:val="center"/>
        <w:rPr>
          <w:sz w:val="28"/>
        </w:rPr>
      </w:pPr>
    </w:p>
    <w:p w:rsidR="008177B6" w:rsidRDefault="008177B6" w:rsidP="008177B6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177B6" w:rsidRPr="004C7BA5" w:rsidRDefault="004C7BA5" w:rsidP="008177B6">
      <w:pPr>
        <w:ind w:firstLine="0"/>
        <w:jc w:val="center"/>
        <w:rPr>
          <w:sz w:val="36"/>
          <w:szCs w:val="36"/>
        </w:rPr>
      </w:pPr>
      <w:r w:rsidRPr="004C7BA5">
        <w:rPr>
          <w:b/>
          <w:bCs/>
          <w:sz w:val="36"/>
          <w:szCs w:val="36"/>
        </w:rPr>
        <w:t>Информационно-аналитическое обеспечение деятельности органов государственной власти</w:t>
      </w:r>
    </w:p>
    <w:p w:rsidR="008177B6" w:rsidRDefault="0045125A" w:rsidP="008177B6">
      <w:pPr>
        <w:ind w:firstLine="0"/>
      </w:pPr>
      <w:fldSimple w:instr=" AUTOTEXT  &quot; Простая надпись&quot; "/>
    </w:p>
    <w:p w:rsidR="008177B6" w:rsidRDefault="008177B6" w:rsidP="008177B6">
      <w:pPr>
        <w:jc w:val="center"/>
      </w:pPr>
      <w:r>
        <w:t xml:space="preserve">для направления </w:t>
      </w:r>
      <w:r w:rsidR="00F1797D">
        <w:t>08</w:t>
      </w:r>
      <w:r w:rsidR="00150E3C">
        <w:t>11</w:t>
      </w:r>
      <w:r w:rsidR="00F1797D">
        <w:t>00.6</w:t>
      </w:r>
      <w:r w:rsidR="00150E3C">
        <w:t>8</w:t>
      </w:r>
      <w:r>
        <w:t xml:space="preserve"> «</w:t>
      </w:r>
      <w:r w:rsidR="00150E3C">
        <w:t>Государственное и муниципальное управление» подготовки магистра</w:t>
      </w: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ind w:firstLine="0"/>
      </w:pPr>
      <w:r>
        <w:t>Автор</w:t>
      </w:r>
      <w:r w:rsidRPr="00B4644A">
        <w:t xml:space="preserve"> </w:t>
      </w:r>
      <w:r w:rsidRPr="008177B6">
        <w:rPr>
          <w:szCs w:val="24"/>
        </w:rPr>
        <w:t xml:space="preserve">программы:  </w:t>
      </w:r>
      <w:r w:rsidRPr="008177B6">
        <w:rPr>
          <w:rFonts w:eastAsia="Times New Roman"/>
          <w:szCs w:val="24"/>
          <w:lang w:eastAsia="ru-RU"/>
        </w:rPr>
        <w:t xml:space="preserve">проф. </w:t>
      </w:r>
      <w:proofErr w:type="spellStart"/>
      <w:r w:rsidRPr="008177B6">
        <w:rPr>
          <w:rFonts w:eastAsia="Times New Roman"/>
          <w:szCs w:val="24"/>
          <w:lang w:eastAsia="ru-RU"/>
        </w:rPr>
        <w:t>Кордонский</w:t>
      </w:r>
      <w:proofErr w:type="spellEnd"/>
      <w:r w:rsidRPr="008177B6">
        <w:rPr>
          <w:rFonts w:eastAsia="Times New Roman"/>
          <w:szCs w:val="24"/>
          <w:lang w:eastAsia="ru-RU"/>
        </w:rPr>
        <w:t xml:space="preserve"> С.Г. (</w:t>
      </w:r>
      <w:hyperlink r:id="rId5" w:history="1">
        <w:r w:rsidRPr="008177B6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kordonsky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eastAsia="ru-RU"/>
          </w:rPr>
          <w:t>@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gmail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eastAsia="ru-RU"/>
          </w:rPr>
          <w:t>.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com</w:t>
        </w:r>
      </w:hyperlink>
      <w:r w:rsidRPr="008177B6">
        <w:rPr>
          <w:rFonts w:eastAsia="Times New Roman"/>
          <w:szCs w:val="24"/>
          <w:lang w:eastAsia="ru-RU"/>
        </w:rPr>
        <w:t>)</w:t>
      </w:r>
    </w:p>
    <w:p w:rsidR="008177B6" w:rsidRDefault="008177B6" w:rsidP="008177B6"/>
    <w:p w:rsidR="008177B6" w:rsidRDefault="008177B6" w:rsidP="008177B6"/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местного самоуправления «___»____________ 20   г</w:t>
      </w:r>
    </w:p>
    <w:p w:rsidR="008177B6" w:rsidRDefault="008177B6" w:rsidP="008177B6">
      <w:pPr>
        <w:ind w:firstLine="0"/>
      </w:pPr>
      <w:r>
        <w:t xml:space="preserve">Зав. кафедрой </w:t>
      </w:r>
      <w:proofErr w:type="spellStart"/>
      <w:r>
        <w:t>С.Г.Кордонский</w:t>
      </w:r>
      <w:proofErr w:type="spellEnd"/>
      <w:r>
        <w:t xml:space="preserve"> </w:t>
      </w:r>
    </w:p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секции УМС</w:t>
        </w:r>
        <w:r w:rsidRPr="00E756B4">
          <w:t>]</w:t>
        </w:r>
      </w:fldSimple>
      <w:r>
        <w:t xml:space="preserve"> «___»____________ 20   г</w:t>
      </w:r>
    </w:p>
    <w:p w:rsidR="008177B6" w:rsidRDefault="008177B6" w:rsidP="008177B6">
      <w:pPr>
        <w:ind w:firstLine="0"/>
      </w:pPr>
      <w:r>
        <w:t xml:space="preserve">Председатель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</w:p>
    <w:p w:rsidR="008177B6" w:rsidRDefault="008177B6" w:rsidP="008177B6"/>
    <w:p w:rsidR="008177B6" w:rsidRDefault="008177B6" w:rsidP="008177B6">
      <w:pPr>
        <w:ind w:firstLine="0"/>
      </w:pPr>
      <w:proofErr w:type="gramStart"/>
      <w:r>
        <w:t>Утверждена</w:t>
      </w:r>
      <w:proofErr w:type="gramEnd"/>
      <w:r>
        <w:t xml:space="preserve"> УС факультета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>едите название факультет</w:t>
        </w:r>
        <w:r>
          <w:t>а</w:t>
        </w:r>
        <w:r w:rsidRPr="00E756B4">
          <w:t>]</w:t>
        </w:r>
      </w:fldSimple>
      <w:r>
        <w:t xml:space="preserve"> «___»_____________20   г.</w:t>
      </w:r>
    </w:p>
    <w:p w:rsidR="008177B6" w:rsidRDefault="008177B6" w:rsidP="008177B6">
      <w:pPr>
        <w:ind w:firstLine="0"/>
      </w:pPr>
      <w:r>
        <w:t xml:space="preserve">Ученый секретарь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  <w:r>
        <w:t xml:space="preserve"> 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8177B6" w:rsidRDefault="008177B6" w:rsidP="008177B6"/>
    <w:p w:rsidR="008177B6" w:rsidRDefault="008177B6" w:rsidP="008177B6"/>
    <w:p w:rsidR="008177B6" w:rsidRDefault="008177B6" w:rsidP="008177B6"/>
    <w:p w:rsidR="008177B6" w:rsidRDefault="008177B6" w:rsidP="008177B6"/>
    <w:p w:rsidR="008177B6" w:rsidRDefault="008177B6" w:rsidP="008177B6"/>
    <w:p w:rsidR="008177B6" w:rsidRDefault="008177B6" w:rsidP="008177B6">
      <w:pPr>
        <w:jc w:val="center"/>
      </w:pPr>
      <w:r>
        <w:t>Москва, 201</w:t>
      </w:r>
      <w:r w:rsidR="00EC3005">
        <w:t>2</w:t>
      </w:r>
    </w:p>
    <w:p w:rsidR="008177B6" w:rsidRPr="00B4644A" w:rsidRDefault="008177B6" w:rsidP="008177B6">
      <w:r>
        <w:t xml:space="preserve"> </w:t>
      </w:r>
    </w:p>
    <w:p w:rsidR="00AA1156" w:rsidRDefault="008177B6" w:rsidP="008177B6">
      <w:pPr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5F1EF3" w:rsidRDefault="005F1EF3" w:rsidP="008177B6"/>
    <w:p w:rsidR="0063645D" w:rsidRPr="00E70A98" w:rsidRDefault="0063645D" w:rsidP="0063645D">
      <w:pPr>
        <w:pageBreakBefore/>
        <w:numPr>
          <w:ilvl w:val="0"/>
          <w:numId w:val="16"/>
        </w:numPr>
        <w:spacing w:before="240" w:after="120"/>
        <w:ind w:left="431" w:hanging="431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E70A98">
        <w:rPr>
          <w:rFonts w:eastAsia="Times New Roman"/>
          <w:b/>
          <w:bCs/>
          <w:kern w:val="32"/>
          <w:sz w:val="28"/>
          <w:szCs w:val="32"/>
        </w:rPr>
        <w:lastRenderedPageBreak/>
        <w:t>Область применения и нормативные ссылки</w:t>
      </w:r>
    </w:p>
    <w:p w:rsidR="00046310" w:rsidRPr="00700A1F" w:rsidRDefault="00046310" w:rsidP="00055AA9">
      <w:pPr>
        <w:jc w:val="both"/>
        <w:rPr>
          <w:szCs w:val="24"/>
        </w:rPr>
      </w:pPr>
      <w:r>
        <w:t xml:space="preserve">Настоящая программа учебной дисциплины устанавливает минимальные требования к знаниям и умениям </w:t>
      </w:r>
      <w:r w:rsidRPr="00700A1F">
        <w:rPr>
          <w:szCs w:val="24"/>
        </w:rPr>
        <w:t xml:space="preserve">студента и определяет содержание и виды учебных занятий и отчетности. Программа предназначена для преподавателей, ведущих данную дисциплину, учебных  ассистентов и студентов направления подготовки </w:t>
      </w:r>
      <w:r w:rsidR="007369F2" w:rsidRPr="00700A1F">
        <w:rPr>
          <w:szCs w:val="24"/>
        </w:rPr>
        <w:t>магистров</w:t>
      </w:r>
      <w:r w:rsidRPr="00700A1F">
        <w:rPr>
          <w:szCs w:val="24"/>
        </w:rPr>
        <w:t xml:space="preserve"> по направлению </w:t>
      </w:r>
      <w:r w:rsidR="00F1797D" w:rsidRPr="00700A1F">
        <w:rPr>
          <w:szCs w:val="24"/>
        </w:rPr>
        <w:t>08</w:t>
      </w:r>
      <w:r w:rsidR="007369F2" w:rsidRPr="00700A1F">
        <w:rPr>
          <w:szCs w:val="24"/>
        </w:rPr>
        <w:t>11</w:t>
      </w:r>
      <w:r w:rsidR="00F1797D" w:rsidRPr="00700A1F">
        <w:rPr>
          <w:szCs w:val="24"/>
        </w:rPr>
        <w:t>00.6</w:t>
      </w:r>
      <w:r w:rsidR="007369F2" w:rsidRPr="00700A1F">
        <w:rPr>
          <w:szCs w:val="24"/>
        </w:rPr>
        <w:t>8</w:t>
      </w:r>
      <w:r w:rsidRPr="00700A1F">
        <w:rPr>
          <w:szCs w:val="24"/>
        </w:rPr>
        <w:t xml:space="preserve"> «</w:t>
      </w:r>
      <w:r w:rsidR="007369F2" w:rsidRPr="00700A1F">
        <w:rPr>
          <w:szCs w:val="24"/>
        </w:rPr>
        <w:t>Государственное и муниципальное управление</w:t>
      </w:r>
      <w:r w:rsidRPr="00700A1F">
        <w:rPr>
          <w:szCs w:val="24"/>
        </w:rPr>
        <w:t xml:space="preserve">», изучающих дисциплину </w:t>
      </w:r>
      <w:r w:rsidR="00700A1F" w:rsidRPr="00700A1F">
        <w:rPr>
          <w:bCs/>
          <w:szCs w:val="24"/>
        </w:rPr>
        <w:t>Информационно-аналитическое обеспечение деятельности органов государственной власти</w:t>
      </w:r>
      <w:r w:rsidRPr="00700A1F">
        <w:rPr>
          <w:szCs w:val="24"/>
        </w:rPr>
        <w:t>.</w:t>
      </w:r>
    </w:p>
    <w:p w:rsidR="00F1797D" w:rsidRDefault="00F1797D" w:rsidP="00F1797D">
      <w:pPr>
        <w:jc w:val="both"/>
      </w:pPr>
      <w:r w:rsidRPr="00700A1F">
        <w:rPr>
          <w:szCs w:val="24"/>
        </w:rPr>
        <w:t>Программа разработана в соответствии с Образовательным стандартом Государственного автономного образовательного учреждения</w:t>
      </w:r>
      <w:r>
        <w:t xml:space="preserve"> «Национальный исследовательский университет – Высшая школа экономики» и рабочим учебным планом на 2012-2013 учебный год направлени</w:t>
      </w:r>
      <w:r w:rsidR="007369F2">
        <w:t>я</w:t>
      </w:r>
      <w:r>
        <w:t xml:space="preserve"> 08</w:t>
      </w:r>
      <w:r w:rsidR="007369F2">
        <w:t>11</w:t>
      </w:r>
      <w:r>
        <w:t>00.6</w:t>
      </w:r>
      <w:r w:rsidR="007369F2">
        <w:t>8</w:t>
      </w:r>
      <w:r>
        <w:t xml:space="preserve"> «</w:t>
      </w:r>
      <w:r w:rsidR="007369F2">
        <w:t>Государственное и муниципальное управление</w:t>
      </w:r>
      <w:r>
        <w:t>».</w:t>
      </w:r>
    </w:p>
    <w:p w:rsidR="00AB3A2B" w:rsidRDefault="00AB3A2B" w:rsidP="00046310">
      <w:pPr>
        <w:pStyle w:val="a4"/>
        <w:ind w:firstLine="0"/>
      </w:pPr>
    </w:p>
    <w:p w:rsidR="00AB3A2B" w:rsidRPr="00AB3A2B" w:rsidRDefault="0063645D" w:rsidP="00AB3A2B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2</w:t>
      </w:r>
      <w:r w:rsidR="00AB3A2B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AB3A2B" w:rsidRPr="00AB3A2B">
        <w:rPr>
          <w:rFonts w:eastAsia="Times New Roman"/>
          <w:b/>
          <w:bCs/>
          <w:kern w:val="32"/>
          <w:sz w:val="28"/>
          <w:szCs w:val="32"/>
        </w:rPr>
        <w:t>Цели освоения дисциплины</w:t>
      </w:r>
    </w:p>
    <w:p w:rsidR="00AB3A2B" w:rsidRDefault="00055AA9" w:rsidP="00AB3A2B">
      <w:pPr>
        <w:jc w:val="both"/>
        <w:rPr>
          <w:szCs w:val="24"/>
        </w:rPr>
      </w:pPr>
      <w:r w:rsidRPr="007064CC">
        <w:rPr>
          <w:b/>
          <w:bCs/>
          <w:szCs w:val="24"/>
        </w:rPr>
        <w:t>Цель курса</w:t>
      </w:r>
      <w:r w:rsidRPr="007064CC">
        <w:rPr>
          <w:szCs w:val="24"/>
        </w:rPr>
        <w:t xml:space="preserve"> – </w:t>
      </w:r>
      <w:r>
        <w:rPr>
          <w:szCs w:val="24"/>
        </w:rPr>
        <w:t>показать студентам, с одной стороны, важность рассматриваемой сферы для адекватного предоставления государственных и муниципальных услуг и осуществления государственных и муниципальных функций, с другой, - на каком уровне в настоящее время находится информационно - аналитическая деятельность в России, как организован сбор, систематизация и анализ информации.</w:t>
      </w:r>
    </w:p>
    <w:p w:rsidR="00AB3A2B" w:rsidRPr="00AB3A2B" w:rsidRDefault="0063645D" w:rsidP="00AB3A2B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proofErr w:type="gramStart"/>
      <w:r>
        <w:rPr>
          <w:rFonts w:eastAsia="Times New Roman"/>
          <w:b/>
          <w:bCs/>
          <w:kern w:val="32"/>
          <w:sz w:val="28"/>
          <w:szCs w:val="32"/>
        </w:rPr>
        <w:t>3</w:t>
      </w:r>
      <w:r w:rsidR="00AB3A2B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AB3A2B" w:rsidRPr="00AB3A2B">
        <w:rPr>
          <w:rFonts w:eastAsia="Times New Roman"/>
          <w:b/>
          <w:bCs/>
          <w:kern w:val="32"/>
          <w:sz w:val="28"/>
          <w:szCs w:val="32"/>
        </w:rPr>
        <w:t>Компетенции обучающегося, формируемые в результате освоения дисциплины</w:t>
      </w:r>
      <w:proofErr w:type="gramEnd"/>
    </w:p>
    <w:p w:rsidR="00AB3A2B" w:rsidRPr="00AB3A2B" w:rsidRDefault="00AB3A2B" w:rsidP="00AB3A2B">
      <w:r w:rsidRPr="00AB3A2B">
        <w:t>В результате освоения дисциплины студент должен:</w:t>
      </w:r>
    </w:p>
    <w:p w:rsidR="00AB3A2B" w:rsidRPr="00AB3A2B" w:rsidRDefault="00AB3A2B" w:rsidP="00AB3A2B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  <w:lang w:eastAsia="ru-RU"/>
        </w:rPr>
      </w:pPr>
      <w:r w:rsidRPr="00AB3A2B">
        <w:rPr>
          <w:rFonts w:eastAsia="Times New Roman"/>
          <w:b/>
          <w:szCs w:val="20"/>
          <w:lang w:eastAsia="ru-RU"/>
        </w:rPr>
        <w:t>Знать</w:t>
      </w:r>
      <w:r w:rsidR="007E281C">
        <w:rPr>
          <w:rFonts w:eastAsia="Times New Roman"/>
          <w:szCs w:val="20"/>
          <w:lang w:eastAsia="ru-RU"/>
        </w:rPr>
        <w:t xml:space="preserve"> систем</w:t>
      </w:r>
      <w:r w:rsidR="00055AA9">
        <w:rPr>
          <w:rFonts w:eastAsia="Times New Roman"/>
          <w:szCs w:val="20"/>
          <w:lang w:eastAsia="ru-RU"/>
        </w:rPr>
        <w:t>ы</w:t>
      </w:r>
      <w:r w:rsidR="007E281C">
        <w:rPr>
          <w:rFonts w:eastAsia="Times New Roman"/>
          <w:szCs w:val="20"/>
          <w:lang w:eastAsia="ru-RU"/>
        </w:rPr>
        <w:t xml:space="preserve"> орган</w:t>
      </w:r>
      <w:r w:rsidR="00055AA9">
        <w:rPr>
          <w:rFonts w:eastAsia="Times New Roman"/>
          <w:szCs w:val="20"/>
          <w:lang w:eastAsia="ru-RU"/>
        </w:rPr>
        <w:t>изации процессов сбора и анализа информации</w:t>
      </w:r>
      <w:r w:rsidR="007E281C">
        <w:rPr>
          <w:rFonts w:eastAsia="Times New Roman"/>
          <w:szCs w:val="20"/>
          <w:lang w:eastAsia="ru-RU"/>
        </w:rPr>
        <w:t xml:space="preserve"> на федеральном, региональном и муниципальном уровнях, </w:t>
      </w:r>
      <w:r w:rsidR="00055AA9">
        <w:rPr>
          <w:rFonts w:eastAsia="Times New Roman"/>
          <w:szCs w:val="20"/>
          <w:lang w:eastAsia="ru-RU"/>
        </w:rPr>
        <w:t>ведомственный способ аккумуляции данных</w:t>
      </w:r>
      <w:r w:rsidR="007E281C">
        <w:rPr>
          <w:rFonts w:eastAsia="Times New Roman"/>
          <w:szCs w:val="20"/>
          <w:lang w:eastAsia="ru-RU"/>
        </w:rPr>
        <w:t xml:space="preserve">, </w:t>
      </w:r>
      <w:r w:rsidR="00055AA9">
        <w:rPr>
          <w:rFonts w:eastAsia="Times New Roman"/>
          <w:szCs w:val="20"/>
          <w:lang w:eastAsia="ru-RU"/>
        </w:rPr>
        <w:t>внутри- и межведомственные системы электронного документационного обеспечения управленческой деятельности и принципы их функционированию</w:t>
      </w:r>
    </w:p>
    <w:p w:rsidR="00AB3A2B" w:rsidRPr="00AB3A2B" w:rsidRDefault="00AB3A2B" w:rsidP="00AB3A2B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  <w:lang w:eastAsia="ru-RU"/>
        </w:rPr>
      </w:pPr>
      <w:r w:rsidRPr="00AB3A2B">
        <w:rPr>
          <w:rFonts w:eastAsia="Times New Roman"/>
          <w:b/>
          <w:szCs w:val="20"/>
          <w:lang w:eastAsia="ru-RU"/>
        </w:rPr>
        <w:t>Уметь</w:t>
      </w:r>
      <w:r w:rsidRPr="00AB3A2B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применять полученные знания на практике, в том числе, в процессе полевых исследований.</w:t>
      </w:r>
    </w:p>
    <w:p w:rsidR="00AB3A2B" w:rsidRPr="00AB3A2B" w:rsidRDefault="00AB3A2B" w:rsidP="00AB3A2B">
      <w:pPr>
        <w:pStyle w:val="a4"/>
        <w:numPr>
          <w:ilvl w:val="0"/>
          <w:numId w:val="4"/>
        </w:numPr>
        <w:ind w:left="357" w:hanging="357"/>
        <w:jc w:val="both"/>
        <w:rPr>
          <w:rFonts w:eastAsia="Times New Roman"/>
          <w:szCs w:val="20"/>
          <w:lang w:eastAsia="ru-RU"/>
        </w:rPr>
      </w:pPr>
      <w:r w:rsidRPr="00AB3A2B">
        <w:rPr>
          <w:rFonts w:eastAsia="Times New Roman"/>
          <w:b/>
          <w:szCs w:val="20"/>
          <w:lang w:eastAsia="ru-RU"/>
        </w:rPr>
        <w:t>Обладать навыками</w:t>
      </w:r>
      <w:r w:rsidR="007369F2">
        <w:rPr>
          <w:rFonts w:eastAsia="Times New Roman"/>
          <w:b/>
          <w:szCs w:val="20"/>
          <w:lang w:eastAsia="ru-RU"/>
        </w:rPr>
        <w:t xml:space="preserve"> </w:t>
      </w:r>
      <w:r w:rsidR="007E281C" w:rsidRPr="007E281C">
        <w:rPr>
          <w:rFonts w:eastAsia="Times New Roman"/>
          <w:szCs w:val="20"/>
          <w:lang w:eastAsia="ru-RU"/>
        </w:rPr>
        <w:t>аналитической работы</w:t>
      </w:r>
      <w:r w:rsidR="00055AA9">
        <w:rPr>
          <w:rFonts w:eastAsia="Times New Roman"/>
          <w:szCs w:val="20"/>
          <w:lang w:eastAsia="ru-RU"/>
        </w:rPr>
        <w:t xml:space="preserve"> и составления информационных документов различного типа</w:t>
      </w:r>
      <w:r w:rsidR="00F1797D">
        <w:rPr>
          <w:rFonts w:eastAsiaTheme="minorHAnsi"/>
          <w:szCs w:val="24"/>
        </w:rPr>
        <w:t>.</w:t>
      </w:r>
    </w:p>
    <w:p w:rsidR="00AB3A2B" w:rsidRPr="00AB3A2B" w:rsidRDefault="00AB3A2B" w:rsidP="00AB3A2B">
      <w:pPr>
        <w:tabs>
          <w:tab w:val="left" w:pos="72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eastAsia="Times New Roman"/>
          <w:szCs w:val="20"/>
          <w:lang w:eastAsia="ru-RU"/>
        </w:rPr>
      </w:pPr>
    </w:p>
    <w:p w:rsidR="00AB3A2B" w:rsidRPr="00AB3A2B" w:rsidRDefault="00AB3A2B" w:rsidP="00AB3A2B">
      <w:pPr>
        <w:tabs>
          <w:tab w:val="left" w:pos="720"/>
        </w:tabs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eastAsia="Times New Roman"/>
          <w:szCs w:val="20"/>
          <w:lang w:eastAsia="ru-RU"/>
        </w:rPr>
      </w:pPr>
    </w:p>
    <w:p w:rsidR="00AB3A2B" w:rsidRPr="00AB3A2B" w:rsidRDefault="00AB3A2B" w:rsidP="00AB3A2B">
      <w:r w:rsidRPr="00AB3A2B"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AB3A2B" w:rsidRPr="00AB3A2B" w:rsidTr="004A3FFE">
        <w:trPr>
          <w:cantSplit/>
          <w:tblHeader/>
        </w:trPr>
        <w:tc>
          <w:tcPr>
            <w:tcW w:w="2802" w:type="dxa"/>
            <w:vAlign w:val="center"/>
          </w:tcPr>
          <w:p w:rsidR="00AB3A2B" w:rsidRPr="00AB3A2B" w:rsidRDefault="00AB3A2B" w:rsidP="00AB3A2B">
            <w:pPr>
              <w:ind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AB3A2B" w:rsidRPr="00AB3A2B" w:rsidRDefault="00AB3A2B" w:rsidP="00AB3A2B">
            <w:pPr>
              <w:ind w:left="-108" w:right="-108"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Код по ОС НИУ-ВШЭ</w:t>
            </w:r>
          </w:p>
        </w:tc>
        <w:tc>
          <w:tcPr>
            <w:tcW w:w="3544" w:type="dxa"/>
            <w:vAlign w:val="center"/>
          </w:tcPr>
          <w:p w:rsidR="00AB3A2B" w:rsidRPr="00AB3A2B" w:rsidRDefault="00AB3A2B" w:rsidP="00AB3A2B">
            <w:pPr>
              <w:ind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AB3A2B" w:rsidRPr="00AB3A2B" w:rsidRDefault="00AB3A2B" w:rsidP="00AB3A2B">
            <w:pPr>
              <w:ind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B3A2B" w:rsidRPr="00AB3A2B" w:rsidTr="004A3FFE">
        <w:tc>
          <w:tcPr>
            <w:tcW w:w="2802" w:type="dxa"/>
          </w:tcPr>
          <w:p w:rsidR="00AB3A2B" w:rsidRPr="00AB3A2B" w:rsidRDefault="00057CDB" w:rsidP="00AB3A2B">
            <w:pPr>
              <w:ind w:firstLine="0"/>
              <w:rPr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850" w:type="dxa"/>
          </w:tcPr>
          <w:p w:rsidR="00AB3A2B" w:rsidRPr="00AB3A2B" w:rsidRDefault="00057CDB" w:rsidP="00AB3A2B">
            <w:pPr>
              <w:ind w:left="-108" w:right="-108" w:firstLine="0"/>
              <w:jc w:val="center"/>
              <w:rPr>
                <w:lang w:eastAsia="ru-RU"/>
              </w:rPr>
            </w:pPr>
            <w:r>
              <w:t>СК-М3</w:t>
            </w:r>
          </w:p>
        </w:tc>
        <w:tc>
          <w:tcPr>
            <w:tcW w:w="3544" w:type="dxa"/>
          </w:tcPr>
          <w:p w:rsidR="00AB3A2B" w:rsidRPr="00F56C84" w:rsidRDefault="00B912D4" w:rsidP="00AB3A2B">
            <w:pPr>
              <w:ind w:firstLine="0"/>
            </w:pPr>
            <w:r>
              <w:t>Предлагает собственные (или не освещенные в процессе аудиторных занятий) инструменты и аналитические аппараты</w:t>
            </w:r>
            <w:r w:rsidR="002A0806">
              <w:t>, успешно справляется с поставленными учебными задачами.</w:t>
            </w:r>
          </w:p>
        </w:tc>
        <w:tc>
          <w:tcPr>
            <w:tcW w:w="2976" w:type="dxa"/>
          </w:tcPr>
          <w:p w:rsidR="00AB3A2B" w:rsidRPr="00AB3A2B" w:rsidRDefault="00F56C84" w:rsidP="00AB3A2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Лекции, семинары, самостоятельные занятия</w:t>
            </w:r>
          </w:p>
        </w:tc>
      </w:tr>
      <w:tr w:rsidR="00AB3A2B" w:rsidRPr="00AB3A2B" w:rsidTr="004A3FFE">
        <w:tc>
          <w:tcPr>
            <w:tcW w:w="2802" w:type="dxa"/>
          </w:tcPr>
          <w:p w:rsidR="00AB3A2B" w:rsidRPr="00AB3A2B" w:rsidRDefault="00057CDB" w:rsidP="00AB3A2B">
            <w:pPr>
              <w:ind w:firstLine="0"/>
              <w:rPr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</w:t>
            </w:r>
            <w:r>
              <w:lastRenderedPageBreak/>
              <w:t>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</w:t>
            </w:r>
          </w:p>
        </w:tc>
        <w:tc>
          <w:tcPr>
            <w:tcW w:w="850" w:type="dxa"/>
          </w:tcPr>
          <w:p w:rsidR="00AB3A2B" w:rsidRPr="00AB3A2B" w:rsidRDefault="00057CDB" w:rsidP="00AB3A2B">
            <w:pPr>
              <w:ind w:left="-108" w:right="-108" w:firstLine="0"/>
              <w:jc w:val="center"/>
              <w:rPr>
                <w:lang w:eastAsia="ru-RU"/>
              </w:rPr>
            </w:pPr>
            <w:r>
              <w:lastRenderedPageBreak/>
              <w:t>СК-М6</w:t>
            </w:r>
          </w:p>
        </w:tc>
        <w:tc>
          <w:tcPr>
            <w:tcW w:w="3544" w:type="dxa"/>
          </w:tcPr>
          <w:p w:rsidR="00AB3A2B" w:rsidRPr="00AB3A2B" w:rsidRDefault="00F56C84" w:rsidP="00F1797D">
            <w:pPr>
              <w:ind w:firstLine="0"/>
              <w:rPr>
                <w:lang w:eastAsia="ru-RU"/>
              </w:rPr>
            </w:pPr>
            <w:r>
              <w:t xml:space="preserve">Демонстрирует умение </w:t>
            </w:r>
            <w:r>
              <w:lastRenderedPageBreak/>
              <w:t>самостоятельно находить, собирать, обрабатывать, систематизировать (структурировать) и анализировать информацию, применять альтернативные способы верификации результатов исследования и определять границы проведенного анализа</w:t>
            </w:r>
            <w:r w:rsidR="00B912D4">
              <w:t>.</w:t>
            </w:r>
          </w:p>
        </w:tc>
        <w:tc>
          <w:tcPr>
            <w:tcW w:w="2976" w:type="dxa"/>
          </w:tcPr>
          <w:p w:rsidR="00AB3A2B" w:rsidRPr="00AB3A2B" w:rsidRDefault="00F56C84" w:rsidP="002A0806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Семинары, эссе</w:t>
            </w:r>
          </w:p>
        </w:tc>
      </w:tr>
      <w:tr w:rsidR="00AB3A2B" w:rsidRPr="00AB3A2B" w:rsidTr="004A3FFE">
        <w:tc>
          <w:tcPr>
            <w:tcW w:w="2802" w:type="dxa"/>
          </w:tcPr>
          <w:p w:rsidR="00AB3A2B" w:rsidRPr="00AB3A2B" w:rsidRDefault="00C75063" w:rsidP="00AB3A2B">
            <w:pPr>
              <w:ind w:firstLine="0"/>
              <w:rPr>
                <w:lang w:eastAsia="ru-RU"/>
              </w:rPr>
            </w:pPr>
            <w:proofErr w:type="gramStart"/>
            <w:r>
              <w:lastRenderedPageBreak/>
              <w:t>Способен</w:t>
            </w:r>
            <w:proofErr w:type="gramEnd"/>
            <w:r>
              <w:t xml:space="preserve"> использовать социальные и </w:t>
            </w:r>
            <w:proofErr w:type="spellStart"/>
            <w:r>
              <w:t>мультикультурные</w:t>
            </w:r>
            <w:proofErr w:type="spellEnd"/>
            <w:r>
              <w:t xml:space="preserve"> различия для решения проблем в профессиональной и социальной деятельности</w:t>
            </w:r>
          </w:p>
        </w:tc>
        <w:tc>
          <w:tcPr>
            <w:tcW w:w="850" w:type="dxa"/>
          </w:tcPr>
          <w:p w:rsidR="00AB3A2B" w:rsidRPr="00AB3A2B" w:rsidRDefault="00C75063" w:rsidP="00AB3A2B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СЛК-М2</w:t>
            </w:r>
          </w:p>
        </w:tc>
        <w:tc>
          <w:tcPr>
            <w:tcW w:w="3544" w:type="dxa"/>
          </w:tcPr>
          <w:p w:rsidR="00AB3A2B" w:rsidRPr="00AB3A2B" w:rsidRDefault="00E05ADD" w:rsidP="008A3F5F">
            <w:pPr>
              <w:ind w:firstLine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Способен</w:t>
            </w:r>
            <w:proofErr w:type="gramEnd"/>
            <w:r>
              <w:rPr>
                <w:lang w:eastAsia="ru-RU"/>
              </w:rPr>
              <w:t xml:space="preserve"> комплексно оценивать ситуацию и предлагать варианты решения, оптимальные с точки зрения носителя конкретной картины мира</w:t>
            </w:r>
          </w:p>
        </w:tc>
        <w:tc>
          <w:tcPr>
            <w:tcW w:w="2976" w:type="dxa"/>
          </w:tcPr>
          <w:p w:rsidR="00AB3A2B" w:rsidRPr="00AB3A2B" w:rsidRDefault="00E05ADD" w:rsidP="00AB3A2B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Лекции, семинары</w:t>
            </w:r>
          </w:p>
        </w:tc>
      </w:tr>
      <w:tr w:rsidR="0015459C" w:rsidRPr="0015459C" w:rsidTr="004A3FFE">
        <w:tc>
          <w:tcPr>
            <w:tcW w:w="2802" w:type="dxa"/>
          </w:tcPr>
          <w:p w:rsidR="0015459C" w:rsidRPr="0015459C" w:rsidRDefault="0015459C" w:rsidP="00AB3A2B">
            <w:pPr>
              <w:ind w:firstLine="0"/>
            </w:pPr>
          </w:p>
        </w:tc>
        <w:tc>
          <w:tcPr>
            <w:tcW w:w="850" w:type="dxa"/>
          </w:tcPr>
          <w:p w:rsidR="0015459C" w:rsidRPr="0015459C" w:rsidRDefault="0015459C" w:rsidP="00AB3A2B">
            <w:pPr>
              <w:ind w:left="-108" w:right="-108" w:firstLine="0"/>
              <w:jc w:val="center"/>
              <w:rPr>
                <w:lang w:eastAsia="ru-RU"/>
              </w:rPr>
            </w:pPr>
          </w:p>
        </w:tc>
        <w:tc>
          <w:tcPr>
            <w:tcW w:w="3544" w:type="dxa"/>
          </w:tcPr>
          <w:p w:rsidR="0015459C" w:rsidRPr="0015459C" w:rsidRDefault="0015459C" w:rsidP="008A3F5F">
            <w:pPr>
              <w:ind w:firstLine="0"/>
              <w:rPr>
                <w:lang w:eastAsia="ru-RU"/>
              </w:rPr>
            </w:pPr>
          </w:p>
        </w:tc>
        <w:tc>
          <w:tcPr>
            <w:tcW w:w="2976" w:type="dxa"/>
          </w:tcPr>
          <w:p w:rsidR="0015459C" w:rsidRPr="0015459C" w:rsidRDefault="0015459C" w:rsidP="00AB3A2B">
            <w:pPr>
              <w:ind w:firstLine="0"/>
              <w:jc w:val="center"/>
              <w:rPr>
                <w:lang w:eastAsia="ru-RU"/>
              </w:rPr>
            </w:pPr>
          </w:p>
        </w:tc>
      </w:tr>
    </w:tbl>
    <w:p w:rsidR="00AB3A2B" w:rsidRDefault="00AB3A2B" w:rsidP="00AB3A2B">
      <w:pPr>
        <w:jc w:val="both"/>
      </w:pPr>
    </w:p>
    <w:p w:rsidR="0015459C" w:rsidRPr="0015459C" w:rsidRDefault="0063645D" w:rsidP="0015459C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4</w:t>
      </w:r>
      <w:r w:rsidR="0015459C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15459C" w:rsidRPr="0015459C">
        <w:rPr>
          <w:rFonts w:eastAsia="Times New Roman"/>
          <w:b/>
          <w:bCs/>
          <w:kern w:val="32"/>
          <w:sz w:val="28"/>
          <w:szCs w:val="32"/>
        </w:rPr>
        <w:t>Место дисциплины в структуре образовательной программы</w:t>
      </w:r>
    </w:p>
    <w:p w:rsidR="009B48BA" w:rsidRDefault="004339DE" w:rsidP="009B48BA">
      <w:pPr>
        <w:jc w:val="both"/>
        <w:rPr>
          <w:szCs w:val="24"/>
        </w:rPr>
      </w:pPr>
      <w:r>
        <w:rPr>
          <w:szCs w:val="24"/>
        </w:rPr>
        <w:t xml:space="preserve">Дисциплина рассчитана на студентов </w:t>
      </w:r>
      <w:r w:rsidR="009B48BA">
        <w:rPr>
          <w:szCs w:val="24"/>
        </w:rPr>
        <w:t>2</w:t>
      </w:r>
      <w:r>
        <w:rPr>
          <w:szCs w:val="24"/>
        </w:rPr>
        <w:t xml:space="preserve"> курса </w:t>
      </w:r>
      <w:r w:rsidR="004061D9">
        <w:rPr>
          <w:szCs w:val="24"/>
        </w:rPr>
        <w:t>магистратуры</w:t>
      </w:r>
      <w:r>
        <w:rPr>
          <w:szCs w:val="24"/>
        </w:rPr>
        <w:t xml:space="preserve"> Факультета Государственного и Муниципального Управления НИУ ВШЭ. </w:t>
      </w:r>
      <w:r w:rsidR="004061D9">
        <w:rPr>
          <w:szCs w:val="24"/>
        </w:rPr>
        <w:t xml:space="preserve">Предполагается </w:t>
      </w:r>
      <w:r>
        <w:rPr>
          <w:szCs w:val="24"/>
        </w:rPr>
        <w:t xml:space="preserve">знание студентами основных дисциплин </w:t>
      </w:r>
      <w:r w:rsidR="004061D9">
        <w:rPr>
          <w:szCs w:val="24"/>
        </w:rPr>
        <w:t>направления Государственное и муниципальное управление</w:t>
      </w:r>
      <w:r>
        <w:rPr>
          <w:szCs w:val="24"/>
        </w:rPr>
        <w:t xml:space="preserve">, курсов </w:t>
      </w:r>
      <w:r w:rsidR="004061D9">
        <w:rPr>
          <w:szCs w:val="24"/>
        </w:rPr>
        <w:t>«</w:t>
      </w:r>
      <w:r w:rsidR="009B48BA">
        <w:rPr>
          <w:szCs w:val="24"/>
        </w:rPr>
        <w:t>Административное право», «Экономическая и социальная статистика», «Экономика общественного сектора», «Управление государственными и муниципальными заказами», «Экономика и управление в отраслях социальной сферы», «Анализ и оценка государственных программ и политик», «Технологии государственного управления».</w:t>
      </w:r>
    </w:p>
    <w:p w:rsidR="00B35700" w:rsidRDefault="00B35700" w:rsidP="00AB3A2B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4339DE" w:rsidRDefault="004061D9" w:rsidP="00B35700">
      <w:pPr>
        <w:pStyle w:val="a4"/>
        <w:numPr>
          <w:ilvl w:val="0"/>
          <w:numId w:val="8"/>
        </w:numPr>
        <w:jc w:val="both"/>
      </w:pPr>
      <w:r>
        <w:t>з</w:t>
      </w:r>
      <w:r w:rsidR="00B35700">
        <w:t xml:space="preserve">нать </w:t>
      </w:r>
      <w:r>
        <w:t xml:space="preserve">устройство системы публичной власти, </w:t>
      </w:r>
      <w:r w:rsidR="009B48BA">
        <w:t>основные методы сбора информации;</w:t>
      </w:r>
    </w:p>
    <w:p w:rsidR="004061D9" w:rsidRDefault="004061D9" w:rsidP="00B35700">
      <w:pPr>
        <w:pStyle w:val="a4"/>
        <w:numPr>
          <w:ilvl w:val="0"/>
          <w:numId w:val="8"/>
        </w:numPr>
        <w:jc w:val="both"/>
      </w:pPr>
      <w:r>
        <w:t>знать и уметь применять основные социологические и экономические понятия и теории.</w:t>
      </w:r>
    </w:p>
    <w:p w:rsidR="00B35700" w:rsidRDefault="00B35700" w:rsidP="00B35700">
      <w:pPr>
        <w:ind w:left="709" w:firstLine="0"/>
        <w:jc w:val="both"/>
      </w:pPr>
    </w:p>
    <w:p w:rsidR="00B35700" w:rsidRPr="00B35700" w:rsidRDefault="0063645D" w:rsidP="00B35700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5</w:t>
      </w:r>
      <w:r w:rsidR="00B35700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B35700" w:rsidRPr="00B35700">
        <w:rPr>
          <w:rFonts w:eastAsia="Times New Roman"/>
          <w:b/>
          <w:bCs/>
          <w:kern w:val="32"/>
          <w:sz w:val="28"/>
          <w:szCs w:val="32"/>
        </w:rPr>
        <w:t>Тематический план учебной дисциплины</w:t>
      </w:r>
    </w:p>
    <w:tbl>
      <w:tblPr>
        <w:tblStyle w:val="11"/>
        <w:tblW w:w="5000" w:type="pct"/>
        <w:tblLayout w:type="fixed"/>
        <w:tblLook w:val="04A0"/>
      </w:tblPr>
      <w:tblGrid>
        <w:gridCol w:w="590"/>
        <w:gridCol w:w="4763"/>
        <w:gridCol w:w="997"/>
        <w:gridCol w:w="990"/>
        <w:gridCol w:w="993"/>
        <w:gridCol w:w="1238"/>
      </w:tblGrid>
      <w:tr w:rsidR="00510171" w:rsidRPr="00510171" w:rsidTr="00510171">
        <w:tc>
          <w:tcPr>
            <w:tcW w:w="308" w:type="pct"/>
          </w:tcPr>
          <w:p w:rsidR="00510171" w:rsidRPr="00510171" w:rsidRDefault="00510171" w:rsidP="00510171">
            <w:pPr>
              <w:ind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510171">
              <w:rPr>
                <w:rFonts w:eastAsiaTheme="minorHAnsi"/>
                <w:sz w:val="24"/>
                <w:szCs w:val="24"/>
              </w:rPr>
              <w:t>№</w:t>
            </w:r>
            <w:r w:rsidRPr="00510171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10171">
              <w:rPr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510171">
              <w:rPr>
                <w:rFonts w:eastAsiaTheme="minorHAnsi"/>
                <w:sz w:val="24"/>
                <w:szCs w:val="24"/>
              </w:rPr>
              <w:t>/</w:t>
            </w:r>
            <w:proofErr w:type="spellStart"/>
            <w:r w:rsidRPr="00510171">
              <w:rPr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8" w:type="pct"/>
          </w:tcPr>
          <w:p w:rsidR="00510171" w:rsidRPr="00510171" w:rsidRDefault="00510171" w:rsidP="00510171">
            <w:pPr>
              <w:ind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510171">
              <w:rPr>
                <w:rFonts w:eastAsiaTheme="minorHAnsi"/>
                <w:sz w:val="24"/>
                <w:szCs w:val="24"/>
              </w:rPr>
              <w:t>Название темы</w:t>
            </w:r>
          </w:p>
        </w:tc>
        <w:tc>
          <w:tcPr>
            <w:tcW w:w="521" w:type="pct"/>
          </w:tcPr>
          <w:p w:rsidR="00510171" w:rsidRPr="00510171" w:rsidRDefault="00510171" w:rsidP="00510171">
            <w:pPr>
              <w:ind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510171">
              <w:rPr>
                <w:rFonts w:eastAsiaTheme="minorHAnsi"/>
                <w:sz w:val="24"/>
                <w:szCs w:val="24"/>
              </w:rPr>
              <w:t>Всего часов</w:t>
            </w:r>
          </w:p>
        </w:tc>
        <w:tc>
          <w:tcPr>
            <w:tcW w:w="517" w:type="pct"/>
          </w:tcPr>
          <w:p w:rsidR="00510171" w:rsidRPr="00510171" w:rsidRDefault="00510171" w:rsidP="00510171">
            <w:pPr>
              <w:ind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510171">
              <w:rPr>
                <w:rFonts w:eastAsiaTheme="minorHAnsi"/>
                <w:sz w:val="24"/>
                <w:szCs w:val="24"/>
              </w:rPr>
              <w:t>Лекции</w:t>
            </w:r>
          </w:p>
        </w:tc>
        <w:tc>
          <w:tcPr>
            <w:tcW w:w="519" w:type="pct"/>
          </w:tcPr>
          <w:p w:rsidR="00510171" w:rsidRPr="00510171" w:rsidRDefault="00510171" w:rsidP="00510171">
            <w:pPr>
              <w:ind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510171">
              <w:rPr>
                <w:rFonts w:eastAsiaTheme="minorHAnsi"/>
                <w:sz w:val="24"/>
                <w:szCs w:val="24"/>
              </w:rPr>
              <w:t>Семинары</w:t>
            </w:r>
          </w:p>
        </w:tc>
        <w:tc>
          <w:tcPr>
            <w:tcW w:w="647" w:type="pct"/>
          </w:tcPr>
          <w:p w:rsidR="00510171" w:rsidRPr="00510171" w:rsidRDefault="00510171" w:rsidP="00510171">
            <w:pPr>
              <w:ind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510171">
              <w:rPr>
                <w:rFonts w:eastAsiaTheme="minorHAnsi"/>
                <w:sz w:val="24"/>
                <w:szCs w:val="24"/>
              </w:rPr>
              <w:t>Самостоятельная работа</w:t>
            </w:r>
          </w:p>
        </w:tc>
      </w:tr>
      <w:tr w:rsidR="00510171" w:rsidRPr="00510171" w:rsidTr="00510171">
        <w:tc>
          <w:tcPr>
            <w:tcW w:w="30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510171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88" w:type="pct"/>
          </w:tcPr>
          <w:p w:rsidR="00510171" w:rsidRPr="00510171" w:rsidRDefault="005861E7" w:rsidP="00510171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и основы информационно-аналитического обеспечения деятельности </w:t>
            </w:r>
            <w:r>
              <w:rPr>
                <w:sz w:val="24"/>
                <w:szCs w:val="24"/>
              </w:rPr>
              <w:lastRenderedPageBreak/>
              <w:t>органов государственной власти (в том числе, с позиции власти – выработка всей политики в соответствии с запросами / потребностями общества)</w:t>
            </w:r>
          </w:p>
        </w:tc>
        <w:tc>
          <w:tcPr>
            <w:tcW w:w="521" w:type="pct"/>
            <w:vAlign w:val="center"/>
          </w:tcPr>
          <w:p w:rsidR="00510171" w:rsidRPr="00510171" w:rsidRDefault="00510171" w:rsidP="005861E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:rsidR="00510171" w:rsidRPr="00510171" w:rsidRDefault="004F65AB" w:rsidP="005861E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vAlign w:val="center"/>
          </w:tcPr>
          <w:p w:rsidR="00510171" w:rsidRPr="00510171" w:rsidRDefault="004F65AB" w:rsidP="005861E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510171" w:rsidRPr="00510171" w:rsidRDefault="005861E7" w:rsidP="005861E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510171" w:rsidRPr="00510171" w:rsidTr="00510171">
        <w:tc>
          <w:tcPr>
            <w:tcW w:w="30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510171">
              <w:rPr>
                <w:rFonts w:eastAsia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488" w:type="pct"/>
          </w:tcPr>
          <w:p w:rsidR="00510171" w:rsidRPr="00510171" w:rsidRDefault="005861E7" w:rsidP="00510171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существующей системы сбора и анализа информации. Статистика в России. Виды и назначение информационных продуктов</w:t>
            </w:r>
          </w:p>
        </w:tc>
        <w:tc>
          <w:tcPr>
            <w:tcW w:w="521" w:type="pct"/>
            <w:vAlign w:val="center"/>
          </w:tcPr>
          <w:p w:rsidR="00510171" w:rsidRPr="00510171" w:rsidRDefault="00510171" w:rsidP="005861E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:rsidR="00510171" w:rsidRPr="00510171" w:rsidRDefault="004F65AB" w:rsidP="005861E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9" w:type="pct"/>
            <w:vAlign w:val="center"/>
          </w:tcPr>
          <w:p w:rsidR="00510171" w:rsidRPr="00510171" w:rsidRDefault="004F65AB" w:rsidP="005861E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510171" w:rsidRPr="00510171" w:rsidRDefault="005861E7" w:rsidP="005861E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510171" w:rsidRPr="00510171" w:rsidTr="00510171">
        <w:tc>
          <w:tcPr>
            <w:tcW w:w="30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510171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8" w:type="pct"/>
          </w:tcPr>
          <w:p w:rsidR="00510171" w:rsidRPr="00510171" w:rsidRDefault="005861E7" w:rsidP="00510171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проведения социологических исследований, форма представления результатов в зависимости от специфики решаемых задач</w:t>
            </w:r>
          </w:p>
        </w:tc>
        <w:tc>
          <w:tcPr>
            <w:tcW w:w="521" w:type="pct"/>
            <w:vAlign w:val="center"/>
          </w:tcPr>
          <w:p w:rsidR="00510171" w:rsidRPr="00510171" w:rsidRDefault="00510171" w:rsidP="005861E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:rsidR="00510171" w:rsidRPr="00510171" w:rsidRDefault="004F65AB" w:rsidP="005861E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9" w:type="pct"/>
            <w:vAlign w:val="center"/>
          </w:tcPr>
          <w:p w:rsidR="00510171" w:rsidRPr="00510171" w:rsidRDefault="004F65AB" w:rsidP="005861E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510171" w:rsidRPr="00510171" w:rsidRDefault="005861E7" w:rsidP="005861E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510171" w:rsidRPr="00510171" w:rsidTr="00510171">
        <w:tc>
          <w:tcPr>
            <w:tcW w:w="30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510171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88" w:type="pct"/>
          </w:tcPr>
          <w:p w:rsidR="00510171" w:rsidRPr="00510171" w:rsidRDefault="005861E7" w:rsidP="00510171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Нерефлексируемая</w:t>
            </w:r>
            <w:proofErr w:type="spellEnd"/>
            <w:r>
              <w:rPr>
                <w:sz w:val="24"/>
                <w:szCs w:val="24"/>
              </w:rPr>
              <w:t xml:space="preserve"> классификация «угроз» (в бюджетах всех уровней бюджетной системы РФ, в нормативных правовых актах, в долго- и среднесрочных программах и стратегиях развития и проч.)</w:t>
            </w:r>
          </w:p>
        </w:tc>
        <w:tc>
          <w:tcPr>
            <w:tcW w:w="521" w:type="pct"/>
            <w:vAlign w:val="center"/>
          </w:tcPr>
          <w:p w:rsidR="00510171" w:rsidRPr="00510171" w:rsidRDefault="00510171" w:rsidP="005861E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:rsidR="00510171" w:rsidRPr="00510171" w:rsidRDefault="004F65AB" w:rsidP="005861E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vAlign w:val="center"/>
          </w:tcPr>
          <w:p w:rsidR="00510171" w:rsidRPr="00510171" w:rsidRDefault="004F65AB" w:rsidP="005861E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510171" w:rsidRPr="00510171" w:rsidRDefault="004F65AB" w:rsidP="005861E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510171" w:rsidRPr="00510171" w:rsidTr="00510171">
        <w:tc>
          <w:tcPr>
            <w:tcW w:w="30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8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:rsidR="00510171" w:rsidRPr="00510171" w:rsidRDefault="005861E7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19" w:type="pct"/>
            <w:vAlign w:val="center"/>
          </w:tcPr>
          <w:p w:rsidR="00510171" w:rsidRPr="00510171" w:rsidRDefault="005861E7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47" w:type="pct"/>
            <w:vAlign w:val="center"/>
          </w:tcPr>
          <w:p w:rsidR="00510171" w:rsidRPr="00510171" w:rsidRDefault="005861E7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</w:tr>
    </w:tbl>
    <w:p w:rsidR="00B35700" w:rsidRDefault="00B35700" w:rsidP="00B35700">
      <w:pPr>
        <w:ind w:left="709" w:firstLine="0"/>
        <w:jc w:val="both"/>
      </w:pPr>
    </w:p>
    <w:p w:rsidR="00B35700" w:rsidRDefault="0063645D" w:rsidP="00B35700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6</w:t>
      </w:r>
      <w:r w:rsidR="00B35700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B35700" w:rsidRPr="00B35700">
        <w:rPr>
          <w:rFonts w:eastAsia="Times New Roman"/>
          <w:b/>
          <w:bCs/>
          <w:kern w:val="32"/>
          <w:sz w:val="28"/>
          <w:szCs w:val="32"/>
        </w:rPr>
        <w:t>Формы контроля знаний студентов</w:t>
      </w:r>
    </w:p>
    <w:tbl>
      <w:tblPr>
        <w:tblW w:w="7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CA19B4" w:rsidTr="00886CF5">
        <w:trPr>
          <w:jc w:val="center"/>
        </w:trPr>
        <w:tc>
          <w:tcPr>
            <w:tcW w:w="1101" w:type="dxa"/>
            <w:vMerge w:val="restart"/>
          </w:tcPr>
          <w:p w:rsidR="00CA19B4" w:rsidRDefault="00CA19B4" w:rsidP="0038042F">
            <w:pPr>
              <w:ind w:right="-108" w:firstLine="0"/>
            </w:pPr>
            <w:r>
              <w:t>Тип контрол</w:t>
            </w:r>
            <w:r w:rsidR="0038042F">
              <w:t>я</w:t>
            </w:r>
          </w:p>
        </w:tc>
        <w:tc>
          <w:tcPr>
            <w:tcW w:w="1559" w:type="dxa"/>
            <w:vMerge w:val="restart"/>
          </w:tcPr>
          <w:p w:rsidR="00CA19B4" w:rsidRDefault="00CA19B4" w:rsidP="005E2989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CA19B4" w:rsidRDefault="00CA19B4" w:rsidP="005E2989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CA19B4" w:rsidRDefault="00CA19B4" w:rsidP="005E2989">
            <w:pPr>
              <w:ind w:firstLine="0"/>
            </w:pPr>
            <w:r>
              <w:t xml:space="preserve">Параметры </w:t>
            </w:r>
          </w:p>
        </w:tc>
      </w:tr>
      <w:tr w:rsidR="00CA19B4" w:rsidTr="0038042F">
        <w:trPr>
          <w:jc w:val="center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A19B4" w:rsidRDefault="00CA19B4" w:rsidP="005E2989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CA19B4" w:rsidRDefault="00CA19B4" w:rsidP="005E2989">
            <w:pPr>
              <w:ind w:firstLine="0"/>
            </w:pP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CA19B4" w:rsidRDefault="00CA19B4" w:rsidP="005E2989">
            <w:pPr>
              <w:ind w:firstLine="0"/>
            </w:pPr>
          </w:p>
        </w:tc>
      </w:tr>
      <w:tr w:rsidR="00CA19B4" w:rsidTr="0038042F">
        <w:trPr>
          <w:jc w:val="center"/>
        </w:trPr>
        <w:tc>
          <w:tcPr>
            <w:tcW w:w="1101" w:type="dxa"/>
            <w:tcBorders>
              <w:top w:val="single" w:sz="4" w:space="0" w:color="auto"/>
            </w:tcBorders>
          </w:tcPr>
          <w:p w:rsidR="00CA19B4" w:rsidRDefault="00097F2D" w:rsidP="00097F2D">
            <w:pPr>
              <w:ind w:right="-108" w:firstLine="0"/>
            </w:pPr>
            <w:r>
              <w:t>Текущий</w:t>
            </w:r>
          </w:p>
        </w:tc>
        <w:tc>
          <w:tcPr>
            <w:tcW w:w="1559" w:type="dxa"/>
          </w:tcPr>
          <w:p w:rsidR="00CA19B4" w:rsidRDefault="00CA19B4" w:rsidP="005E2989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:rsidR="00CA19B4" w:rsidRDefault="00A858E5" w:rsidP="005E2989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</w:p>
        </w:tc>
        <w:tc>
          <w:tcPr>
            <w:tcW w:w="2835" w:type="dxa"/>
          </w:tcPr>
          <w:p w:rsidR="00CA19B4" w:rsidRDefault="00BE240E" w:rsidP="005E2989">
            <w:pPr>
              <w:ind w:firstLine="0"/>
            </w:pPr>
            <w:r>
              <w:t>10 – 15 тыс. знаков</w:t>
            </w:r>
          </w:p>
        </w:tc>
      </w:tr>
      <w:tr w:rsidR="00CA19B4" w:rsidTr="00886CF5">
        <w:trPr>
          <w:jc w:val="center"/>
        </w:trPr>
        <w:tc>
          <w:tcPr>
            <w:tcW w:w="1101" w:type="dxa"/>
          </w:tcPr>
          <w:p w:rsidR="00CA19B4" w:rsidRDefault="00CA19B4" w:rsidP="005E2989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CA19B4" w:rsidRDefault="00A858E5" w:rsidP="00A858E5">
            <w:pPr>
              <w:ind w:firstLine="0"/>
            </w:pPr>
            <w:r>
              <w:t>Зачет</w:t>
            </w:r>
          </w:p>
        </w:tc>
        <w:tc>
          <w:tcPr>
            <w:tcW w:w="395" w:type="dxa"/>
          </w:tcPr>
          <w:p w:rsidR="00CA19B4" w:rsidRDefault="00A858E5" w:rsidP="005E2989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</w:p>
        </w:tc>
        <w:tc>
          <w:tcPr>
            <w:tcW w:w="2835" w:type="dxa"/>
          </w:tcPr>
          <w:p w:rsidR="00CA19B4" w:rsidRDefault="00CA19B4" w:rsidP="005E2989">
            <w:pPr>
              <w:ind w:firstLine="0"/>
            </w:pPr>
            <w:proofErr w:type="gramStart"/>
            <w:r>
              <w:t>Устный</w:t>
            </w:r>
            <w:proofErr w:type="gramEnd"/>
            <w:r>
              <w:t>, 20 мин. на студента</w:t>
            </w:r>
          </w:p>
        </w:tc>
      </w:tr>
    </w:tbl>
    <w:p w:rsidR="00886CF5" w:rsidRDefault="00886CF5" w:rsidP="00886CF5">
      <w:pPr>
        <w:jc w:val="both"/>
      </w:pPr>
      <w:r>
        <w:t>Все формы контроля, как текущего, так и итогового  оцениваются по 10-бальной шкале.</w:t>
      </w:r>
    </w:p>
    <w:p w:rsidR="00886CF5" w:rsidRDefault="00886CF5" w:rsidP="00886CF5">
      <w:pPr>
        <w:jc w:val="both"/>
      </w:pPr>
      <w:r>
        <w:t xml:space="preserve">Написание эссе предполагает работу с информацией, полученной из всевозможных информационных источников, сопоставление полученных данных и выстраивание целостной картины изучаемого явления (феномена). </w:t>
      </w:r>
    </w:p>
    <w:p w:rsidR="00CA19B4" w:rsidRDefault="00886CF5" w:rsidP="00886CF5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t xml:space="preserve">Зачет предполагает знание и умение формулировать </w:t>
      </w:r>
      <w:proofErr w:type="gramStart"/>
      <w:r>
        <w:t>ответы</w:t>
      </w:r>
      <w:proofErr w:type="gramEnd"/>
      <w:r>
        <w:t xml:space="preserve"> как на теоретические, так и на практические вопросы, освещенные в рамках дисциплины.</w:t>
      </w:r>
    </w:p>
    <w:p w:rsidR="00CA19B4" w:rsidRPr="00886CF5" w:rsidRDefault="00886CF5" w:rsidP="00886CF5">
      <w:pPr>
        <w:jc w:val="center"/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>
        <w:rPr>
          <w:i/>
          <w:sz w:val="28"/>
          <w:szCs w:val="28"/>
        </w:rPr>
        <w:t xml:space="preserve"> + 0,5</w:t>
      </w:r>
      <w:r w:rsidRPr="00A120C4">
        <w:rPr>
          <w:i/>
          <w:sz w:val="28"/>
          <w:szCs w:val="28"/>
        </w:rPr>
        <w:t xml:space="preserve"> *·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зач</w:t>
      </w:r>
      <w:proofErr w:type="spellEnd"/>
    </w:p>
    <w:tbl>
      <w:tblPr>
        <w:tblStyle w:val="110"/>
        <w:tblW w:w="0" w:type="auto"/>
        <w:tblLook w:val="04A0"/>
      </w:tblPr>
      <w:tblGrid>
        <w:gridCol w:w="2802"/>
        <w:gridCol w:w="5374"/>
        <w:gridCol w:w="1395"/>
      </w:tblGrid>
      <w:tr w:rsidR="004F0695" w:rsidRPr="004F0695" w:rsidTr="0001390D">
        <w:tc>
          <w:tcPr>
            <w:tcW w:w="2802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Тип контроля</w:t>
            </w:r>
          </w:p>
        </w:tc>
        <w:tc>
          <w:tcPr>
            <w:tcW w:w="5374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Элемент</w:t>
            </w:r>
          </w:p>
        </w:tc>
        <w:tc>
          <w:tcPr>
            <w:tcW w:w="1395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Вес</w:t>
            </w:r>
          </w:p>
        </w:tc>
      </w:tr>
      <w:tr w:rsidR="004F0695" w:rsidRPr="004F0695" w:rsidTr="0001390D">
        <w:tc>
          <w:tcPr>
            <w:tcW w:w="2802" w:type="dxa"/>
            <w:vMerge w:val="restart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Текущий</w:t>
            </w:r>
          </w:p>
        </w:tc>
        <w:tc>
          <w:tcPr>
            <w:tcW w:w="5374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Посещаемость лекций</w:t>
            </w:r>
          </w:p>
        </w:tc>
        <w:tc>
          <w:tcPr>
            <w:tcW w:w="1395" w:type="dxa"/>
          </w:tcPr>
          <w:p w:rsidR="004F0695" w:rsidRPr="004F0695" w:rsidRDefault="004F0695" w:rsidP="00097F2D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0,</w:t>
            </w:r>
            <w:r w:rsidR="00097F2D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4F0695" w:rsidRPr="004F0695" w:rsidTr="0001390D">
        <w:tc>
          <w:tcPr>
            <w:tcW w:w="2802" w:type="dxa"/>
            <w:vMerge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74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Посещаемость семинаров</w:t>
            </w:r>
          </w:p>
        </w:tc>
        <w:tc>
          <w:tcPr>
            <w:tcW w:w="1395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0,1</w:t>
            </w:r>
          </w:p>
        </w:tc>
      </w:tr>
      <w:tr w:rsidR="004F0695" w:rsidRPr="004F0695" w:rsidTr="0001390D">
        <w:tc>
          <w:tcPr>
            <w:tcW w:w="2802" w:type="dxa"/>
            <w:vMerge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74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Эссе</w:t>
            </w:r>
          </w:p>
        </w:tc>
        <w:tc>
          <w:tcPr>
            <w:tcW w:w="1395" w:type="dxa"/>
          </w:tcPr>
          <w:p w:rsidR="004F0695" w:rsidRPr="004F0695" w:rsidRDefault="004F0695" w:rsidP="00097F2D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0,</w:t>
            </w:r>
            <w:r w:rsidR="00097F2D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4F0695" w:rsidRPr="004F0695" w:rsidTr="0001390D">
        <w:tc>
          <w:tcPr>
            <w:tcW w:w="2802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Итоговый</w:t>
            </w:r>
          </w:p>
        </w:tc>
        <w:tc>
          <w:tcPr>
            <w:tcW w:w="5374" w:type="dxa"/>
          </w:tcPr>
          <w:p w:rsidR="004F0695" w:rsidRPr="004F0695" w:rsidRDefault="00097F2D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Зачет</w:t>
            </w:r>
          </w:p>
        </w:tc>
        <w:tc>
          <w:tcPr>
            <w:tcW w:w="1395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0,5</w:t>
            </w:r>
          </w:p>
        </w:tc>
      </w:tr>
      <w:tr w:rsidR="004F0695" w:rsidRPr="004F0695" w:rsidTr="0001390D">
        <w:tc>
          <w:tcPr>
            <w:tcW w:w="8176" w:type="dxa"/>
            <w:gridSpan w:val="2"/>
          </w:tcPr>
          <w:p w:rsidR="004F0695" w:rsidRPr="004F0695" w:rsidRDefault="004F0695" w:rsidP="004F0695">
            <w:pPr>
              <w:spacing w:line="36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1395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1</w:t>
            </w:r>
          </w:p>
        </w:tc>
      </w:tr>
    </w:tbl>
    <w:p w:rsidR="00B35700" w:rsidRDefault="00B35700" w:rsidP="00597B4D">
      <w:pPr>
        <w:jc w:val="both"/>
      </w:pPr>
    </w:p>
    <w:p w:rsidR="00597B4D" w:rsidRDefault="00597B4D" w:rsidP="00597B4D">
      <w:pPr>
        <w:jc w:val="both"/>
      </w:pPr>
    </w:p>
    <w:p w:rsidR="00597B4D" w:rsidRPr="00597B4D" w:rsidRDefault="0063645D" w:rsidP="00597B4D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7</w:t>
      </w:r>
      <w:r w:rsidR="00597B4D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597B4D" w:rsidRPr="00597B4D">
        <w:rPr>
          <w:rFonts w:eastAsia="Times New Roman"/>
          <w:b/>
          <w:bCs/>
          <w:kern w:val="32"/>
          <w:sz w:val="28"/>
          <w:szCs w:val="32"/>
        </w:rPr>
        <w:t>Содержание дисциплины</w:t>
      </w:r>
    </w:p>
    <w:p w:rsidR="00832A5A" w:rsidRPr="00832A5A" w:rsidRDefault="00832A5A" w:rsidP="00832A5A">
      <w:pPr>
        <w:ind w:firstLine="0"/>
        <w:rPr>
          <w:b/>
          <w:szCs w:val="24"/>
        </w:rPr>
      </w:pPr>
      <w:r w:rsidRPr="00832A5A">
        <w:rPr>
          <w:b/>
          <w:szCs w:val="24"/>
        </w:rPr>
        <w:t>Тема 1. Роль и основы информационно-аналитического обеспечения деятельности органов государственной власти (в том числе, с позиции власти – выработка всей политики в соответствии с запросами / потребностями общества)</w:t>
      </w:r>
    </w:p>
    <w:p w:rsidR="00832A5A" w:rsidRPr="00832A5A" w:rsidRDefault="00832A5A" w:rsidP="00832A5A">
      <w:pPr>
        <w:ind w:firstLine="0"/>
        <w:rPr>
          <w:rFonts w:eastAsia="Times New Roman"/>
          <w:b/>
          <w:szCs w:val="24"/>
        </w:rPr>
      </w:pPr>
    </w:p>
    <w:p w:rsidR="00832A5A" w:rsidRPr="00832A5A" w:rsidRDefault="00832A5A" w:rsidP="00832A5A">
      <w:pPr>
        <w:ind w:firstLine="0"/>
        <w:rPr>
          <w:b/>
          <w:szCs w:val="24"/>
        </w:rPr>
      </w:pPr>
      <w:r w:rsidRPr="00832A5A">
        <w:rPr>
          <w:b/>
          <w:szCs w:val="24"/>
        </w:rPr>
        <w:t>Тема 2. Качество существующей системы сбора и анализа информации. Статистика в России. Виды и назначение информационных продуктов</w:t>
      </w:r>
    </w:p>
    <w:p w:rsidR="00832A5A" w:rsidRPr="00832A5A" w:rsidRDefault="00832A5A" w:rsidP="00832A5A">
      <w:pPr>
        <w:ind w:firstLine="0"/>
        <w:rPr>
          <w:rFonts w:eastAsia="Times New Roman"/>
          <w:b/>
          <w:szCs w:val="24"/>
        </w:rPr>
      </w:pPr>
    </w:p>
    <w:p w:rsidR="00832A5A" w:rsidRPr="00832A5A" w:rsidRDefault="00832A5A" w:rsidP="00832A5A">
      <w:pPr>
        <w:ind w:firstLine="0"/>
        <w:rPr>
          <w:b/>
          <w:szCs w:val="24"/>
        </w:rPr>
      </w:pPr>
      <w:r w:rsidRPr="00832A5A">
        <w:rPr>
          <w:b/>
          <w:szCs w:val="24"/>
        </w:rPr>
        <w:t>Тема 3. Методология проведения социологических исследований, форма представления результатов в зависимости от специфики решаемых задач</w:t>
      </w:r>
    </w:p>
    <w:p w:rsidR="00832A5A" w:rsidRPr="00832A5A" w:rsidRDefault="00832A5A" w:rsidP="00832A5A">
      <w:pPr>
        <w:ind w:firstLine="0"/>
        <w:rPr>
          <w:rFonts w:eastAsia="Times New Roman"/>
          <w:b/>
          <w:szCs w:val="24"/>
        </w:rPr>
      </w:pPr>
    </w:p>
    <w:p w:rsidR="00832A5A" w:rsidRPr="00832A5A" w:rsidRDefault="00832A5A" w:rsidP="00832A5A">
      <w:pPr>
        <w:ind w:firstLine="0"/>
        <w:rPr>
          <w:rFonts w:eastAsia="Times New Roman"/>
          <w:b/>
          <w:szCs w:val="24"/>
        </w:rPr>
      </w:pPr>
      <w:r w:rsidRPr="00832A5A">
        <w:rPr>
          <w:b/>
          <w:szCs w:val="24"/>
        </w:rPr>
        <w:t xml:space="preserve">Тема 4. </w:t>
      </w:r>
      <w:proofErr w:type="spellStart"/>
      <w:r w:rsidRPr="00832A5A">
        <w:rPr>
          <w:b/>
          <w:szCs w:val="24"/>
        </w:rPr>
        <w:t>Нерефлексируемая</w:t>
      </w:r>
      <w:proofErr w:type="spellEnd"/>
      <w:r w:rsidRPr="00832A5A">
        <w:rPr>
          <w:b/>
          <w:szCs w:val="24"/>
        </w:rPr>
        <w:t xml:space="preserve"> классификация «угроз» (в бюджетах всех уровней бюджетной системы РФ, в нормативных правовых актах, в долго- и среднесрочных программах и стратегиях развития и проч.)</w:t>
      </w:r>
    </w:p>
    <w:p w:rsidR="00597B4D" w:rsidRDefault="00597B4D" w:rsidP="007E1754">
      <w:pPr>
        <w:jc w:val="both"/>
      </w:pPr>
    </w:p>
    <w:p w:rsidR="00365C86" w:rsidRPr="00365C86" w:rsidRDefault="0063645D" w:rsidP="00365C86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8</w:t>
      </w:r>
      <w:r w:rsidR="00365C86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365C86" w:rsidRPr="00365C86">
        <w:rPr>
          <w:rFonts w:eastAsia="Times New Roman"/>
          <w:b/>
          <w:bCs/>
          <w:kern w:val="32"/>
          <w:sz w:val="28"/>
          <w:szCs w:val="32"/>
        </w:rPr>
        <w:t>Образовательные технологии</w:t>
      </w:r>
    </w:p>
    <w:p w:rsidR="001162EE" w:rsidRDefault="001162EE" w:rsidP="00365C86">
      <w:pPr>
        <w:jc w:val="both"/>
      </w:pPr>
      <w:r>
        <w:t xml:space="preserve">В рамках занятий проводится разбор </w:t>
      </w:r>
      <w:r w:rsidR="00832A5A">
        <w:t>практических наработок в отечественной управленческой деятельности</w:t>
      </w:r>
      <w:r>
        <w:t>, освещаются вопросы философии управления.</w:t>
      </w:r>
    </w:p>
    <w:p w:rsidR="00365C86" w:rsidRDefault="001162EE" w:rsidP="00365C86">
      <w:pPr>
        <w:jc w:val="both"/>
      </w:pPr>
      <w:r>
        <w:t>Кроме того, м</w:t>
      </w:r>
      <w:r w:rsidR="00365C86">
        <w:t>атериал, преподаваемый в рамках данной дисциплины, должен лечь в основу навыка практического применения полученных знаний и навыков. В связи с этим предполагается использование и разбор большого количества практических заданий (в том числе, в качестве переходных зон в процессе лекционных занятий). На семинарах проводится разбор учебных кейсов, в том числе, в дискуссионной форме</w:t>
      </w:r>
      <w:r w:rsidR="00B77A0B">
        <w:t>.</w:t>
      </w:r>
    </w:p>
    <w:p w:rsidR="00365C86" w:rsidRDefault="00365C86" w:rsidP="00365C86">
      <w:pPr>
        <w:jc w:val="both"/>
      </w:pPr>
    </w:p>
    <w:p w:rsidR="00365C86" w:rsidRPr="0063645D" w:rsidRDefault="00365C86" w:rsidP="0063645D">
      <w:pPr>
        <w:pStyle w:val="1"/>
        <w:numPr>
          <w:ilvl w:val="0"/>
          <w:numId w:val="28"/>
        </w:numPr>
        <w:jc w:val="both"/>
      </w:pPr>
      <w:r w:rsidRPr="0063645D">
        <w:t>Оценочные средства для текущего контроля и аттестации студента</w:t>
      </w:r>
    </w:p>
    <w:p w:rsidR="00365C86" w:rsidRPr="0063645D" w:rsidRDefault="0063645D" w:rsidP="0063645D">
      <w:pPr>
        <w:ind w:left="576" w:firstLine="0"/>
        <w:jc w:val="both"/>
        <w:rPr>
          <w:b/>
        </w:rPr>
      </w:pPr>
      <w:r>
        <w:rPr>
          <w:b/>
        </w:rPr>
        <w:t xml:space="preserve">9.1. </w:t>
      </w:r>
      <w:r w:rsidR="00365C86" w:rsidRPr="0063645D">
        <w:rPr>
          <w:b/>
        </w:rPr>
        <w:t>Тематика заданий текущего контроля</w:t>
      </w:r>
      <w:r w:rsidR="00832A5A">
        <w:rPr>
          <w:b/>
        </w:rPr>
        <w:t xml:space="preserve"> (эссе)</w:t>
      </w:r>
    </w:p>
    <w:p w:rsidR="001C51C5" w:rsidRDefault="00B57A67" w:rsidP="00B57A67">
      <w:pPr>
        <w:numPr>
          <w:ilvl w:val="0"/>
          <w:numId w:val="27"/>
        </w:numPr>
        <w:tabs>
          <w:tab w:val="left" w:pos="720"/>
        </w:tabs>
        <w:ind w:left="1304" w:hanging="510"/>
        <w:jc w:val="both"/>
        <w:rPr>
          <w:szCs w:val="24"/>
        </w:rPr>
      </w:pPr>
      <w:r>
        <w:rPr>
          <w:szCs w:val="24"/>
        </w:rPr>
        <w:t>Сбор информации и написание информационного документа (записки по выбранной социально значимой проблеме)</w:t>
      </w:r>
    </w:p>
    <w:p w:rsidR="007A721E" w:rsidRDefault="007A721E" w:rsidP="00B57A67">
      <w:pPr>
        <w:pStyle w:val="2"/>
        <w:numPr>
          <w:ilvl w:val="1"/>
          <w:numId w:val="30"/>
        </w:numPr>
        <w:spacing w:before="240"/>
        <w:ind w:left="907" w:hanging="3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1C51C5" w:rsidRDefault="00B57A67" w:rsidP="00B57A67">
      <w:pPr>
        <w:pStyle w:val="a4"/>
        <w:numPr>
          <w:ilvl w:val="0"/>
          <w:numId w:val="32"/>
        </w:numPr>
        <w:ind w:left="1304" w:hanging="510"/>
        <w:jc w:val="both"/>
      </w:pPr>
      <w:r>
        <w:t>Описать систему сбора информации Федеральной службой статистики</w:t>
      </w:r>
    </w:p>
    <w:p w:rsidR="00B57A67" w:rsidRDefault="00B57A67" w:rsidP="00B57A67">
      <w:pPr>
        <w:pStyle w:val="a4"/>
        <w:numPr>
          <w:ilvl w:val="0"/>
          <w:numId w:val="32"/>
        </w:numPr>
        <w:ind w:left="1304" w:hanging="510"/>
        <w:jc w:val="both"/>
      </w:pPr>
      <w:r>
        <w:t xml:space="preserve">Описать системы ведомственной статистики (на примере </w:t>
      </w:r>
      <w:proofErr w:type="gramStart"/>
      <w:r>
        <w:t>отдельного</w:t>
      </w:r>
      <w:proofErr w:type="gramEnd"/>
      <w:r>
        <w:t xml:space="preserve"> ФОИВ)</w:t>
      </w:r>
    </w:p>
    <w:p w:rsidR="00B57A67" w:rsidRDefault="00B57A67" w:rsidP="00B57A67">
      <w:pPr>
        <w:pStyle w:val="a4"/>
        <w:numPr>
          <w:ilvl w:val="0"/>
          <w:numId w:val="32"/>
        </w:numPr>
        <w:ind w:left="1304" w:hanging="510"/>
        <w:jc w:val="both"/>
      </w:pPr>
      <w:r>
        <w:t>Взаимодействие низовых территориальных отделений ФОИВ и органов власти муниципального образования</w:t>
      </w:r>
    </w:p>
    <w:p w:rsidR="00162377" w:rsidRDefault="00162377" w:rsidP="00B57A67">
      <w:pPr>
        <w:pStyle w:val="a4"/>
        <w:numPr>
          <w:ilvl w:val="0"/>
          <w:numId w:val="32"/>
        </w:numPr>
        <w:ind w:left="1304" w:hanging="510"/>
        <w:jc w:val="both"/>
      </w:pPr>
      <w:r>
        <w:t>Основные каналы сбора информации</w:t>
      </w:r>
    </w:p>
    <w:p w:rsidR="00162377" w:rsidRDefault="00162377" w:rsidP="00B57A67">
      <w:pPr>
        <w:pStyle w:val="a4"/>
        <w:numPr>
          <w:ilvl w:val="0"/>
          <w:numId w:val="32"/>
        </w:numPr>
        <w:ind w:left="1304" w:hanging="510"/>
        <w:jc w:val="both"/>
      </w:pPr>
      <w:r>
        <w:t>Характеристика публичного информационного пространства</w:t>
      </w:r>
    </w:p>
    <w:p w:rsidR="00162377" w:rsidRDefault="00162377" w:rsidP="00B57A67">
      <w:pPr>
        <w:pStyle w:val="a4"/>
        <w:numPr>
          <w:ilvl w:val="0"/>
          <w:numId w:val="32"/>
        </w:numPr>
        <w:ind w:left="1304" w:hanging="510"/>
        <w:jc w:val="both"/>
      </w:pPr>
      <w:r>
        <w:t>Жизненный цикл угрозы</w:t>
      </w:r>
    </w:p>
    <w:p w:rsidR="00B57A67" w:rsidRDefault="00B57A67" w:rsidP="00B57A67">
      <w:pPr>
        <w:ind w:firstLine="0"/>
        <w:jc w:val="both"/>
      </w:pPr>
    </w:p>
    <w:p w:rsidR="00BE46E7" w:rsidRPr="0063645D" w:rsidRDefault="00BE46E7" w:rsidP="0063645D">
      <w:pPr>
        <w:pStyle w:val="1"/>
        <w:numPr>
          <w:ilvl w:val="0"/>
          <w:numId w:val="28"/>
        </w:numPr>
      </w:pPr>
      <w:r w:rsidRPr="0063645D">
        <w:t>Учебно-методическое и информационное обеспечение дисциплины</w:t>
      </w:r>
    </w:p>
    <w:p w:rsidR="00BE46E7" w:rsidRPr="00BE46E7" w:rsidRDefault="00BE46E7" w:rsidP="0063645D">
      <w:pPr>
        <w:pStyle w:val="2"/>
        <w:rPr>
          <w:b w:val="0"/>
        </w:rPr>
      </w:pPr>
      <w:r w:rsidRPr="00BE46E7">
        <w:t>Основная литература:</w:t>
      </w:r>
    </w:p>
    <w:p w:rsidR="00BE46E7" w:rsidRDefault="00BE46E7" w:rsidP="00BE46E7">
      <w:pPr>
        <w:jc w:val="both"/>
        <w:rPr>
          <w:b/>
        </w:rPr>
      </w:pPr>
    </w:p>
    <w:p w:rsidR="004513F2" w:rsidRPr="009F02C5" w:rsidRDefault="004513F2" w:rsidP="009F02C5">
      <w:pPr>
        <w:ind w:left="360" w:firstLine="0"/>
        <w:rPr>
          <w:rFonts w:eastAsia="Times New Roman"/>
          <w:color w:val="000000"/>
          <w:szCs w:val="24"/>
          <w:lang w:eastAsia="ru-RU"/>
        </w:rPr>
      </w:pPr>
    </w:p>
    <w:p w:rsidR="004513F2" w:rsidRDefault="004513F2" w:rsidP="00BE46E7">
      <w:pPr>
        <w:jc w:val="both"/>
        <w:rPr>
          <w:b/>
        </w:rPr>
      </w:pPr>
    </w:p>
    <w:p w:rsidR="00BE46E7" w:rsidRPr="00BE46E7" w:rsidRDefault="001E07F4" w:rsidP="0063645D">
      <w:pPr>
        <w:pStyle w:val="2"/>
        <w:rPr>
          <w:b w:val="0"/>
        </w:rPr>
      </w:pPr>
      <w:r>
        <w:t xml:space="preserve"> </w:t>
      </w:r>
      <w:r w:rsidR="00BE46E7" w:rsidRPr="00BE46E7">
        <w:t>Дополнительная литература:</w:t>
      </w:r>
    </w:p>
    <w:p w:rsidR="00BE46E7" w:rsidRPr="004513F2" w:rsidRDefault="00BE46E7" w:rsidP="007E1754">
      <w:pPr>
        <w:jc w:val="both"/>
        <w:rPr>
          <w:b/>
        </w:rPr>
      </w:pPr>
    </w:p>
    <w:p w:rsidR="003B0EAB" w:rsidRPr="003B0EAB" w:rsidRDefault="003B0EAB" w:rsidP="0063645D">
      <w:pPr>
        <w:pStyle w:val="1"/>
        <w:rPr>
          <w:b w:val="0"/>
          <w:bCs w:val="0"/>
        </w:rPr>
      </w:pPr>
      <w:r w:rsidRPr="003B0EAB">
        <w:t>Материально-техническое обеспечение дисциплины</w:t>
      </w:r>
    </w:p>
    <w:p w:rsidR="003B0EAB" w:rsidRPr="003B0EAB" w:rsidRDefault="003B0EAB" w:rsidP="003B0EAB">
      <w:r w:rsidRPr="003B0EAB">
        <w:t>Для пре</w:t>
      </w:r>
      <w:r w:rsidR="001E07F4">
        <w:t>подавания дисциплины необходимы л</w:t>
      </w:r>
      <w:r w:rsidRPr="003B0EAB">
        <w:t xml:space="preserve">екционная </w:t>
      </w:r>
      <w:r w:rsidR="005025E5">
        <w:t xml:space="preserve">и семинарская </w:t>
      </w:r>
      <w:r w:rsidRPr="003B0EAB">
        <w:t>аудитори</w:t>
      </w:r>
      <w:r w:rsidR="005025E5">
        <w:t>и</w:t>
      </w:r>
      <w:r w:rsidRPr="003B0EAB">
        <w:t>, оснащённ</w:t>
      </w:r>
      <w:r w:rsidR="005025E5">
        <w:t>ые</w:t>
      </w:r>
      <w:r w:rsidRPr="003B0EAB">
        <w:t xml:space="preserve"> компьютером и </w:t>
      </w:r>
      <w:proofErr w:type="spellStart"/>
      <w:r w:rsidRPr="003B0EAB">
        <w:t>мультимедийным</w:t>
      </w:r>
      <w:proofErr w:type="spellEnd"/>
      <w:r w:rsidRPr="003B0EAB">
        <w:t xml:space="preserve"> проектором с экраном. </w:t>
      </w:r>
    </w:p>
    <w:p w:rsidR="003B0EAB" w:rsidRPr="00365C86" w:rsidRDefault="003B0EAB" w:rsidP="007E1754">
      <w:pPr>
        <w:jc w:val="both"/>
      </w:pPr>
    </w:p>
    <w:sectPr w:rsidR="003B0EAB" w:rsidRPr="00365C86" w:rsidSect="0022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1185"/>
    <w:multiLevelType w:val="hybridMultilevel"/>
    <w:tmpl w:val="8D58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377A"/>
    <w:multiLevelType w:val="hybridMultilevel"/>
    <w:tmpl w:val="CFEAEB46"/>
    <w:lvl w:ilvl="0" w:tplc="73424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7CF3"/>
    <w:multiLevelType w:val="hybridMultilevel"/>
    <w:tmpl w:val="A71E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87644"/>
    <w:multiLevelType w:val="hybridMultilevel"/>
    <w:tmpl w:val="DFF4442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7FC5"/>
    <w:multiLevelType w:val="hybridMultilevel"/>
    <w:tmpl w:val="1392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362D5"/>
    <w:multiLevelType w:val="hybridMultilevel"/>
    <w:tmpl w:val="80245A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53D0229"/>
    <w:multiLevelType w:val="multilevel"/>
    <w:tmpl w:val="25103F50"/>
    <w:lvl w:ilvl="0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8">
    <w:nsid w:val="1B7C16B0"/>
    <w:multiLevelType w:val="hybridMultilevel"/>
    <w:tmpl w:val="237E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1A64"/>
    <w:multiLevelType w:val="multilevel"/>
    <w:tmpl w:val="6204BA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0">
    <w:nsid w:val="2D0969C3"/>
    <w:multiLevelType w:val="multilevel"/>
    <w:tmpl w:val="97869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071108"/>
    <w:multiLevelType w:val="hybridMultilevel"/>
    <w:tmpl w:val="913C58A4"/>
    <w:lvl w:ilvl="0" w:tplc="41F25C0C">
      <w:numFmt w:val="bullet"/>
      <w:lvlText w:val="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F797136"/>
    <w:multiLevelType w:val="multilevel"/>
    <w:tmpl w:val="3AD8D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8" w:hanging="1800"/>
      </w:pPr>
      <w:rPr>
        <w:rFonts w:hint="default"/>
      </w:rPr>
    </w:lvl>
  </w:abstractNum>
  <w:abstractNum w:abstractNumId="13">
    <w:nsid w:val="30584AA4"/>
    <w:multiLevelType w:val="multilevel"/>
    <w:tmpl w:val="EB6881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4">
    <w:nsid w:val="32220EFD"/>
    <w:multiLevelType w:val="hybridMultilevel"/>
    <w:tmpl w:val="4C4E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29EA"/>
    <w:multiLevelType w:val="hybridMultilevel"/>
    <w:tmpl w:val="7C2E8788"/>
    <w:lvl w:ilvl="0" w:tplc="0C48A2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3F6D78"/>
    <w:multiLevelType w:val="hybridMultilevel"/>
    <w:tmpl w:val="C13A4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087796"/>
    <w:multiLevelType w:val="multilevel"/>
    <w:tmpl w:val="220CA2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BF51BB"/>
    <w:multiLevelType w:val="multilevel"/>
    <w:tmpl w:val="8F7E5380"/>
    <w:lvl w:ilvl="0">
      <w:start w:val="9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9">
    <w:nsid w:val="43276352"/>
    <w:multiLevelType w:val="hybridMultilevel"/>
    <w:tmpl w:val="2418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E14A1"/>
    <w:multiLevelType w:val="multilevel"/>
    <w:tmpl w:val="631E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21">
    <w:nsid w:val="489F46FD"/>
    <w:multiLevelType w:val="hybridMultilevel"/>
    <w:tmpl w:val="C186A352"/>
    <w:lvl w:ilvl="0" w:tplc="2662FFF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E7893"/>
    <w:multiLevelType w:val="hybridMultilevel"/>
    <w:tmpl w:val="BE34728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155D4"/>
    <w:multiLevelType w:val="hybridMultilevel"/>
    <w:tmpl w:val="E2CA2148"/>
    <w:lvl w:ilvl="0" w:tplc="2662FFF4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3520DC"/>
    <w:multiLevelType w:val="hybridMultilevel"/>
    <w:tmpl w:val="9FE8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32D7B"/>
    <w:multiLevelType w:val="hybridMultilevel"/>
    <w:tmpl w:val="E702B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2E58B6"/>
    <w:multiLevelType w:val="hybridMultilevel"/>
    <w:tmpl w:val="F0465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B622F8"/>
    <w:multiLevelType w:val="hybridMultilevel"/>
    <w:tmpl w:val="85C4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3089A"/>
    <w:multiLevelType w:val="hybridMultilevel"/>
    <w:tmpl w:val="825C88D2"/>
    <w:lvl w:ilvl="0" w:tplc="D4DE0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64631"/>
    <w:multiLevelType w:val="multilevel"/>
    <w:tmpl w:val="7DCA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0">
    <w:nsid w:val="7404058D"/>
    <w:multiLevelType w:val="hybridMultilevel"/>
    <w:tmpl w:val="516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21"/>
  </w:num>
  <w:num w:numId="5">
    <w:abstractNumId w:val="2"/>
  </w:num>
  <w:num w:numId="6">
    <w:abstractNumId w:val="25"/>
  </w:num>
  <w:num w:numId="7">
    <w:abstractNumId w:val="19"/>
  </w:num>
  <w:num w:numId="8">
    <w:abstractNumId w:val="23"/>
  </w:num>
  <w:num w:numId="9">
    <w:abstractNumId w:val="28"/>
  </w:num>
  <w:num w:numId="10">
    <w:abstractNumId w:val="15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22"/>
  </w:num>
  <w:num w:numId="16">
    <w:abstractNumId w:val="6"/>
  </w:num>
  <w:num w:numId="17">
    <w:abstractNumId w:val="13"/>
  </w:num>
  <w:num w:numId="18">
    <w:abstractNumId w:val="5"/>
  </w:num>
  <w:num w:numId="19">
    <w:abstractNumId w:val="20"/>
  </w:num>
  <w:num w:numId="20">
    <w:abstractNumId w:val="18"/>
  </w:num>
  <w:num w:numId="21">
    <w:abstractNumId w:val="24"/>
  </w:num>
  <w:num w:numId="22">
    <w:abstractNumId w:val="16"/>
  </w:num>
  <w:num w:numId="23">
    <w:abstractNumId w:val="0"/>
  </w:num>
  <w:num w:numId="24">
    <w:abstractNumId w:val="14"/>
  </w:num>
  <w:num w:numId="25">
    <w:abstractNumId w:val="30"/>
  </w:num>
  <w:num w:numId="26">
    <w:abstractNumId w:val="7"/>
  </w:num>
  <w:num w:numId="27">
    <w:abstractNumId w:val="29"/>
  </w:num>
  <w:num w:numId="28">
    <w:abstractNumId w:val="6"/>
    <w:lvlOverride w:ilvl="0">
      <w:startOverride w:val="9"/>
    </w:lvlOverride>
  </w:num>
  <w:num w:numId="29">
    <w:abstractNumId w:val="9"/>
  </w:num>
  <w:num w:numId="30">
    <w:abstractNumId w:val="17"/>
  </w:num>
  <w:num w:numId="31">
    <w:abstractNumId w:val="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B6"/>
    <w:rsid w:val="00046310"/>
    <w:rsid w:val="00055AA9"/>
    <w:rsid w:val="00057CDB"/>
    <w:rsid w:val="00097F2D"/>
    <w:rsid w:val="000A1345"/>
    <w:rsid w:val="001162EE"/>
    <w:rsid w:val="00150E3C"/>
    <w:rsid w:val="0015459C"/>
    <w:rsid w:val="00162377"/>
    <w:rsid w:val="00187D8D"/>
    <w:rsid w:val="00196892"/>
    <w:rsid w:val="001C51C5"/>
    <w:rsid w:val="001D4EFF"/>
    <w:rsid w:val="001E07F4"/>
    <w:rsid w:val="002250E3"/>
    <w:rsid w:val="002A0806"/>
    <w:rsid w:val="00365C86"/>
    <w:rsid w:val="0038042F"/>
    <w:rsid w:val="003B0EAB"/>
    <w:rsid w:val="004061D9"/>
    <w:rsid w:val="004200A4"/>
    <w:rsid w:val="004339DE"/>
    <w:rsid w:val="0045125A"/>
    <w:rsid w:val="004513F2"/>
    <w:rsid w:val="004C7BA5"/>
    <w:rsid w:val="004D13BA"/>
    <w:rsid w:val="004F0695"/>
    <w:rsid w:val="004F65AB"/>
    <w:rsid w:val="005025E5"/>
    <w:rsid w:val="00510171"/>
    <w:rsid w:val="00540DCE"/>
    <w:rsid w:val="005861E7"/>
    <w:rsid w:val="00597B4D"/>
    <w:rsid w:val="005F1EF3"/>
    <w:rsid w:val="006321FC"/>
    <w:rsid w:val="0063645D"/>
    <w:rsid w:val="0067708B"/>
    <w:rsid w:val="006835DA"/>
    <w:rsid w:val="006B15C8"/>
    <w:rsid w:val="006D6A46"/>
    <w:rsid w:val="00700A1F"/>
    <w:rsid w:val="007369F2"/>
    <w:rsid w:val="007829D4"/>
    <w:rsid w:val="007A2F32"/>
    <w:rsid w:val="007A721E"/>
    <w:rsid w:val="007E1754"/>
    <w:rsid w:val="007E281C"/>
    <w:rsid w:val="008177B6"/>
    <w:rsid w:val="00832A5A"/>
    <w:rsid w:val="00886CF5"/>
    <w:rsid w:val="008A3F5F"/>
    <w:rsid w:val="008C11EA"/>
    <w:rsid w:val="008C7A60"/>
    <w:rsid w:val="00991104"/>
    <w:rsid w:val="009B48BA"/>
    <w:rsid w:val="009F02C5"/>
    <w:rsid w:val="00A07E80"/>
    <w:rsid w:val="00A36EB2"/>
    <w:rsid w:val="00A858E5"/>
    <w:rsid w:val="00AA26CC"/>
    <w:rsid w:val="00AB3A2B"/>
    <w:rsid w:val="00B35700"/>
    <w:rsid w:val="00B57A67"/>
    <w:rsid w:val="00B77A0B"/>
    <w:rsid w:val="00B912D4"/>
    <w:rsid w:val="00BE240E"/>
    <w:rsid w:val="00BE46E7"/>
    <w:rsid w:val="00C75063"/>
    <w:rsid w:val="00CA19B4"/>
    <w:rsid w:val="00E05ADD"/>
    <w:rsid w:val="00E236A1"/>
    <w:rsid w:val="00EA37A6"/>
    <w:rsid w:val="00EA7A8E"/>
    <w:rsid w:val="00EC3005"/>
    <w:rsid w:val="00F1797D"/>
    <w:rsid w:val="00F5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B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A721E"/>
    <w:pPr>
      <w:keepNext/>
      <w:numPr>
        <w:numId w:val="16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1E"/>
    <w:pPr>
      <w:keepNext/>
      <w:numPr>
        <w:ilvl w:val="1"/>
        <w:numId w:val="16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7A721E"/>
    <w:pPr>
      <w:keepNext/>
      <w:numPr>
        <w:ilvl w:val="2"/>
        <w:numId w:val="1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A721E"/>
    <w:pPr>
      <w:keepNext/>
      <w:numPr>
        <w:ilvl w:val="3"/>
        <w:numId w:val="1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A721E"/>
    <w:pPr>
      <w:numPr>
        <w:ilvl w:val="4"/>
        <w:numId w:val="1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A721E"/>
    <w:pPr>
      <w:numPr>
        <w:ilvl w:val="5"/>
        <w:numId w:val="16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7A721E"/>
    <w:pPr>
      <w:numPr>
        <w:ilvl w:val="6"/>
        <w:numId w:val="16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7A721E"/>
    <w:pPr>
      <w:numPr>
        <w:ilvl w:val="7"/>
        <w:numId w:val="16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7A721E"/>
    <w:pPr>
      <w:numPr>
        <w:ilvl w:val="8"/>
        <w:numId w:val="16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6310"/>
    <w:pPr>
      <w:ind w:left="720"/>
      <w:contextualSpacing/>
    </w:pPr>
  </w:style>
  <w:style w:type="table" w:styleId="a5">
    <w:name w:val="Table Grid"/>
    <w:basedOn w:val="a1"/>
    <w:rsid w:val="00B3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721E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A721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7A72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72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A72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A721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7A721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A72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A721E"/>
    <w:rPr>
      <w:rFonts w:ascii="Cambria" w:eastAsia="Times New Roman" w:hAnsi="Cambria" w:cs="Times New Roman"/>
    </w:rPr>
  </w:style>
  <w:style w:type="paragraph" w:styleId="a6">
    <w:name w:val="Body Text"/>
    <w:basedOn w:val="a"/>
    <w:link w:val="a7"/>
    <w:rsid w:val="00BE46E7"/>
    <w:pPr>
      <w:suppressAutoHyphens/>
      <w:spacing w:after="120"/>
      <w:ind w:firstLine="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E46E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uiPriority w:val="59"/>
    <w:rsid w:val="00510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rsid w:val="004F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donsk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2013-05-14T19:07:00Z</dcterms:created>
  <dcterms:modified xsi:type="dcterms:W3CDTF">2013-05-14T19:49:00Z</dcterms:modified>
</cp:coreProperties>
</file>