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C8" w:rsidRPr="00E97552" w:rsidRDefault="00C95946" w:rsidP="00C141C8">
      <w:pPr>
        <w:rPr>
          <w:rFonts w:ascii="Times New Roman" w:hAnsi="Times New Roman" w:cs="Times New Roman"/>
          <w:sz w:val="24"/>
          <w:szCs w:val="24"/>
        </w:rPr>
      </w:pPr>
      <w:fldSimple w:instr=" FILLIN   \* MERGEFORMAT ">
        <w:r w:rsidR="00C141C8" w:rsidRPr="00E97552">
          <w:rPr>
            <w:rFonts w:ascii="Times New Roman" w:hAnsi="Times New Roman" w:cs="Times New Roman"/>
            <w:sz w:val="24"/>
            <w:szCs w:val="24"/>
          </w:rPr>
          <w:t>[</w:t>
        </w:r>
      </w:fldSimple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5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552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755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E97552">
        <w:rPr>
          <w:rFonts w:ascii="Times New Roman" w:hAnsi="Times New Roman" w:cs="Times New Roman"/>
          <w:b/>
          <w:bCs/>
          <w:sz w:val="24"/>
          <w:szCs w:val="24"/>
        </w:rPr>
        <w:br/>
        <w:t>"Высшая школа экономики"</w:t>
      </w: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248" w:rsidRPr="00E97552" w:rsidRDefault="00C141C8" w:rsidP="00C14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9A4248" w:rsidRPr="00E97552">
        <w:rPr>
          <w:rFonts w:ascii="Times New Roman" w:hAnsi="Times New Roman" w:cs="Times New Roman"/>
          <w:sz w:val="24"/>
          <w:szCs w:val="24"/>
        </w:rPr>
        <w:t xml:space="preserve">филологии </w:t>
      </w:r>
    </w:p>
    <w:p w:rsidR="009A4248" w:rsidRPr="00E97552" w:rsidRDefault="009A4248" w:rsidP="00C14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492" w:rsidRPr="00E97552" w:rsidRDefault="00C141C8" w:rsidP="00C14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  <w:r w:rsidRPr="00E97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2A" w:rsidRPr="00E97552" w:rsidRDefault="00D0352A" w:rsidP="00C14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D55492" w:rsidP="00C14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Научно-исследовательский семинар «Русская проза и поэзия: комментарий и интерпретация»</w:t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95946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fldChar w:fldCharType="begin"/>
      </w:r>
      <w:r w:rsidR="00041A9D" w:rsidRPr="00E97552">
        <w:rPr>
          <w:rFonts w:ascii="Times New Roman" w:hAnsi="Times New Roman" w:cs="Times New Roman"/>
          <w:sz w:val="24"/>
          <w:szCs w:val="24"/>
        </w:rPr>
        <w:instrText xml:space="preserve"> AUTOTEXT  " Простая надпись" </w:instrText>
      </w:r>
      <w:r w:rsidRPr="00E975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41C8" w:rsidRPr="00E97552" w:rsidRDefault="00C141C8" w:rsidP="009A4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для направления/ специальности 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[Введите код направления подготовки и «</w:t>
        </w:r>
        <w:r w:rsidR="00390052">
          <w:rPr>
            <w:rFonts w:ascii="Times New Roman" w:hAnsi="Times New Roman" w:cs="Times New Roman"/>
            <w:sz w:val="24"/>
            <w:szCs w:val="24"/>
          </w:rPr>
          <w:t>Филология</w:t>
        </w:r>
        <w:r w:rsidRPr="00E97552">
          <w:rPr>
            <w:rFonts w:ascii="Times New Roman" w:hAnsi="Times New Roman" w:cs="Times New Roman"/>
            <w:sz w:val="24"/>
            <w:szCs w:val="24"/>
          </w:rPr>
          <w:t>»]</w:t>
        </w:r>
      </w:fldSimple>
      <w:r w:rsidRPr="00E97552">
        <w:rPr>
          <w:rFonts w:ascii="Times New Roman" w:hAnsi="Times New Roman" w:cs="Times New Roman"/>
          <w:sz w:val="24"/>
          <w:szCs w:val="24"/>
        </w:rPr>
        <w:t xml:space="preserve"> подготовки бакалавра</w:t>
      </w:r>
      <w:r w:rsidR="005E616C" w:rsidRPr="00E97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D85CF1" w:rsidRPr="00E97552" w:rsidRDefault="00D85CF1" w:rsidP="00D85CF1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Осповат Александр Львович, профессор факультета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97552">
        <w:rPr>
          <w:rFonts w:ascii="Times New Roman" w:hAnsi="Times New Roman" w:cs="Times New Roman"/>
          <w:sz w:val="24"/>
          <w:szCs w:val="24"/>
        </w:rPr>
        <w:t xml:space="preserve">илологии </w:t>
      </w:r>
    </w:p>
    <w:p w:rsidR="00C141C8" w:rsidRPr="00E97552" w:rsidRDefault="009A424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Кучерская Майя Александровна, кандидат филологических наук, профессор факультета </w:t>
      </w:r>
      <w:r w:rsidR="00D85CF1">
        <w:rPr>
          <w:rFonts w:ascii="Times New Roman" w:hAnsi="Times New Roman" w:cs="Times New Roman"/>
          <w:sz w:val="24"/>
          <w:szCs w:val="24"/>
        </w:rPr>
        <w:t>ф</w:t>
      </w:r>
      <w:r w:rsidRPr="00E97552">
        <w:rPr>
          <w:rFonts w:ascii="Times New Roman" w:hAnsi="Times New Roman" w:cs="Times New Roman"/>
          <w:sz w:val="24"/>
          <w:szCs w:val="24"/>
        </w:rPr>
        <w:t>илологии</w:t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Одобрена на заседании кафедры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[Введите название кафедры]</w:t>
        </w:r>
      </w:fldSimple>
      <w:r w:rsidRPr="00E97552">
        <w:rPr>
          <w:rFonts w:ascii="Times New Roman" w:hAnsi="Times New Roman" w:cs="Times New Roman"/>
          <w:sz w:val="24"/>
          <w:szCs w:val="24"/>
        </w:rPr>
        <w:t xml:space="preserve"> «___»____________ 20   г</w:t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[Введите И.О. Фамилия]</w:t>
        </w:r>
      </w:fldSimple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Рекомендована секцией УМС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[Введите название секции УМС]</w:t>
        </w:r>
      </w:fldSimple>
      <w:r w:rsidRPr="00E97552">
        <w:rPr>
          <w:rFonts w:ascii="Times New Roman" w:hAnsi="Times New Roman" w:cs="Times New Roman"/>
          <w:sz w:val="24"/>
          <w:szCs w:val="24"/>
        </w:rPr>
        <w:t xml:space="preserve"> «___»____________ 20   г</w:t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[Введите И.О. Фамилия]</w:t>
        </w:r>
      </w:fldSimple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Утверждена УС факультета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[Введите название факультета]</w:t>
        </w:r>
      </w:fldSimple>
      <w:r w:rsidRPr="00E97552">
        <w:rPr>
          <w:rFonts w:ascii="Times New Roman" w:hAnsi="Times New Roman" w:cs="Times New Roman"/>
          <w:sz w:val="24"/>
          <w:szCs w:val="24"/>
        </w:rPr>
        <w:t xml:space="preserve"> «___»_____________20   г.</w:t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[Введите И.О. Фамилия]</w:t>
        </w:r>
      </w:fldSimple>
      <w:r w:rsidRPr="00E97552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fldSimple w:instr=" FILLIN   \* MERGEFORMAT ">
        <w:r w:rsidRPr="00E97552">
          <w:rPr>
            <w:rFonts w:ascii="Times New Roman" w:hAnsi="Times New Roman" w:cs="Times New Roman"/>
            <w:sz w:val="24"/>
            <w:szCs w:val="24"/>
          </w:rPr>
          <w:t>[подпись]</w:t>
        </w:r>
      </w:fldSimple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Москва, 201</w:t>
      </w:r>
      <w:r w:rsidR="00D0352A" w:rsidRPr="00E97552">
        <w:rPr>
          <w:rFonts w:ascii="Times New Roman" w:hAnsi="Times New Roman" w:cs="Times New Roman"/>
          <w:sz w:val="24"/>
          <w:szCs w:val="24"/>
        </w:rPr>
        <w:t>3</w:t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48" w:rsidRPr="00E97552" w:rsidRDefault="00C141C8" w:rsidP="009A42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52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141C8" w:rsidRPr="00E97552" w:rsidRDefault="00C141C8" w:rsidP="00C141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55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141C8" w:rsidRPr="00E97552" w:rsidRDefault="00C141C8" w:rsidP="00C141C8">
      <w:pPr>
        <w:pStyle w:val="1"/>
        <w:rPr>
          <w:sz w:val="24"/>
          <w:szCs w:val="24"/>
        </w:rPr>
        <w:sectPr w:rsidR="00C141C8" w:rsidRPr="00E97552" w:rsidSect="00915366">
          <w:footerReference w:type="default" r:id="rId7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C141C8" w:rsidRPr="00E97552" w:rsidRDefault="00C141C8" w:rsidP="00C141C8">
      <w:pPr>
        <w:pStyle w:val="1"/>
        <w:rPr>
          <w:sz w:val="24"/>
          <w:szCs w:val="24"/>
        </w:rPr>
      </w:pPr>
      <w:r w:rsidRPr="00E97552">
        <w:rPr>
          <w:sz w:val="24"/>
          <w:szCs w:val="24"/>
        </w:rPr>
        <w:lastRenderedPageBreak/>
        <w:t>Область применения и нормативные ссылки</w:t>
      </w:r>
    </w:p>
    <w:p w:rsidR="00D0352A" w:rsidRPr="00E97552" w:rsidRDefault="00D0352A" w:rsidP="00D035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D0352A" w:rsidRPr="00E97552" w:rsidRDefault="00D0352A" w:rsidP="00D0352A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 032700.62 «Филология», изучающих дисциплину Научно-исследовательский семинар «Русская проза и поэзия: комментарий и интерпретация».</w:t>
      </w:r>
    </w:p>
    <w:p w:rsidR="00D0352A" w:rsidRPr="00E97552" w:rsidRDefault="00D0352A" w:rsidP="00D035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2A" w:rsidRPr="00E97552" w:rsidRDefault="00D0352A" w:rsidP="00D035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D0352A" w:rsidRPr="00E97552" w:rsidRDefault="00C95946" w:rsidP="00D0352A">
      <w:pPr>
        <w:pStyle w:val="a1"/>
        <w:spacing w:line="276" w:lineRule="auto"/>
        <w:ind w:left="1208"/>
        <w:rPr>
          <w:szCs w:val="24"/>
        </w:rPr>
      </w:pPr>
      <w:fldSimple w:instr=" FILLIN   \* MERGEFORMAT ">
        <w:r w:rsidR="00D0352A" w:rsidRPr="00E97552">
          <w:rPr>
            <w:szCs w:val="24"/>
          </w:rPr>
          <w:t xml:space="preserve">стандартом НИУ-ВШЭ по направлению </w:t>
        </w:r>
      </w:fldSimple>
      <w:r w:rsidR="00D0352A" w:rsidRPr="00E97552">
        <w:rPr>
          <w:szCs w:val="24"/>
        </w:rPr>
        <w:t>подготовки 032700.62 «Филология»</w:t>
      </w:r>
    </w:p>
    <w:p w:rsidR="00D0352A" w:rsidRPr="00E97552" w:rsidRDefault="00D0352A" w:rsidP="00D0352A">
      <w:pPr>
        <w:pStyle w:val="a1"/>
        <w:spacing w:line="276" w:lineRule="auto"/>
        <w:ind w:left="1208"/>
        <w:rPr>
          <w:szCs w:val="24"/>
        </w:rPr>
      </w:pPr>
      <w:r w:rsidRPr="00E97552">
        <w:rPr>
          <w:szCs w:val="24"/>
        </w:rPr>
        <w:t>рабочим учебным планом университета по направлению подготовки 032700.62 «Филология», утвержденном в 2012 г.</w:t>
      </w:r>
    </w:p>
    <w:p w:rsidR="00D0352A" w:rsidRPr="00E97552" w:rsidRDefault="00D0352A" w:rsidP="00D0352A">
      <w:pPr>
        <w:pStyle w:val="af3"/>
        <w:ind w:firstLine="0"/>
        <w:rPr>
          <w:szCs w:val="24"/>
        </w:rPr>
      </w:pPr>
    </w:p>
    <w:p w:rsidR="00C141C8" w:rsidRPr="00E97552" w:rsidRDefault="00C141C8" w:rsidP="00C141C8">
      <w:pPr>
        <w:pStyle w:val="a1"/>
        <w:numPr>
          <w:ilvl w:val="0"/>
          <w:numId w:val="0"/>
        </w:numPr>
        <w:ind w:left="1069"/>
        <w:jc w:val="both"/>
        <w:rPr>
          <w:szCs w:val="24"/>
        </w:rPr>
      </w:pPr>
    </w:p>
    <w:p w:rsidR="00C141C8" w:rsidRPr="00E97552" w:rsidRDefault="00C141C8" w:rsidP="00C141C8">
      <w:pPr>
        <w:pStyle w:val="1"/>
        <w:jc w:val="both"/>
        <w:rPr>
          <w:sz w:val="24"/>
          <w:szCs w:val="24"/>
        </w:rPr>
      </w:pPr>
      <w:r w:rsidRPr="00E97552">
        <w:rPr>
          <w:sz w:val="24"/>
          <w:szCs w:val="24"/>
        </w:rPr>
        <w:t>Цели освоения дисциплины</w:t>
      </w:r>
    </w:p>
    <w:p w:rsidR="00C90F85" w:rsidRPr="00E97552" w:rsidRDefault="00C90F85" w:rsidP="00E429A1">
      <w:pPr>
        <w:rPr>
          <w:rFonts w:ascii="Times New Roman" w:hAnsi="Times New Roman" w:cs="Times New Roman"/>
          <w:sz w:val="24"/>
          <w:szCs w:val="24"/>
        </w:rPr>
      </w:pPr>
    </w:p>
    <w:p w:rsidR="00C90F85" w:rsidRPr="00E97552" w:rsidRDefault="00E429A1" w:rsidP="00C90F85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Основными ц</w:t>
      </w:r>
      <w:r w:rsidR="00C141C8" w:rsidRPr="00E97552">
        <w:rPr>
          <w:rFonts w:ascii="Times New Roman" w:hAnsi="Times New Roman" w:cs="Times New Roman"/>
          <w:sz w:val="24"/>
          <w:szCs w:val="24"/>
        </w:rPr>
        <w:t xml:space="preserve">елями </w:t>
      </w:r>
      <w:r w:rsidR="00F67FE5" w:rsidRPr="00E97552">
        <w:rPr>
          <w:rFonts w:ascii="Times New Roman" w:hAnsi="Times New Roman" w:cs="Times New Roman"/>
          <w:sz w:val="24"/>
          <w:szCs w:val="24"/>
        </w:rPr>
        <w:t>научно-исследовательского семинара</w:t>
      </w:r>
      <w:r w:rsidR="00C141C8" w:rsidRPr="00E97552">
        <w:rPr>
          <w:rFonts w:ascii="Times New Roman" w:hAnsi="Times New Roman" w:cs="Times New Roman"/>
          <w:sz w:val="24"/>
          <w:szCs w:val="24"/>
        </w:rPr>
        <w:t xml:space="preserve"> </w:t>
      </w:r>
      <w:r w:rsidRPr="00E97552">
        <w:rPr>
          <w:rFonts w:ascii="Times New Roman" w:hAnsi="Times New Roman" w:cs="Times New Roman"/>
          <w:sz w:val="24"/>
          <w:szCs w:val="24"/>
        </w:rPr>
        <w:t>«</w:t>
      </w:r>
      <w:r w:rsidR="00C90F85" w:rsidRPr="00E97552">
        <w:rPr>
          <w:rFonts w:ascii="Times New Roman" w:hAnsi="Times New Roman" w:cs="Times New Roman"/>
          <w:sz w:val="24"/>
          <w:szCs w:val="24"/>
        </w:rPr>
        <w:t>Русская проза и поэзия: комментарий и интерпретация» являются:</w:t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F67FE5" w:rsidRPr="00E97552" w:rsidRDefault="00F67FE5" w:rsidP="00F67FE5">
      <w:pPr>
        <w:pStyle w:val="af2"/>
        <w:numPr>
          <w:ilvl w:val="0"/>
          <w:numId w:val="17"/>
        </w:numPr>
        <w:spacing w:line="360" w:lineRule="auto"/>
        <w:jc w:val="both"/>
      </w:pPr>
      <w:r w:rsidRPr="00E97552">
        <w:t xml:space="preserve">овладение студентами </w:t>
      </w:r>
      <w:r w:rsidR="00970CDD">
        <w:t xml:space="preserve">основными методами </w:t>
      </w:r>
      <w:r w:rsidRPr="00E97552">
        <w:t>академическо</w:t>
      </w:r>
      <w:r w:rsidR="00970CDD">
        <w:t>го исследования</w:t>
      </w:r>
      <w:r w:rsidRPr="00E97552">
        <w:t xml:space="preserve"> на материале литературных текстов Х</w:t>
      </w:r>
      <w:r w:rsidR="00C90F85" w:rsidRPr="00E97552">
        <w:rPr>
          <w:lang w:val="en-US"/>
        </w:rPr>
        <w:t>I</w:t>
      </w:r>
      <w:r w:rsidRPr="00E97552">
        <w:t>Х века</w:t>
      </w:r>
      <w:r w:rsidR="00970CDD">
        <w:t>;</w:t>
      </w:r>
      <w:r w:rsidRPr="00E97552">
        <w:t xml:space="preserve"> </w:t>
      </w:r>
    </w:p>
    <w:p w:rsidR="00430CF0" w:rsidRDefault="00C90F85" w:rsidP="00970CDD">
      <w:pPr>
        <w:pStyle w:val="af2"/>
        <w:numPr>
          <w:ilvl w:val="0"/>
          <w:numId w:val="17"/>
        </w:numPr>
        <w:spacing w:line="276" w:lineRule="auto"/>
      </w:pPr>
      <w:r w:rsidRPr="00E97552">
        <w:t xml:space="preserve">освоение базовых принципов создания </w:t>
      </w:r>
      <w:r w:rsidR="00790DA9" w:rsidRPr="00E97552">
        <w:t xml:space="preserve"> текста</w:t>
      </w:r>
      <w:r w:rsidRPr="00E97552">
        <w:t xml:space="preserve"> академического характера</w:t>
      </w:r>
      <w:r w:rsidR="00970CDD">
        <w:t xml:space="preserve"> (в  данном случае – курсовой работы)</w:t>
      </w:r>
      <w:r w:rsidRPr="00970CDD">
        <w:t>;</w:t>
      </w:r>
    </w:p>
    <w:p w:rsidR="00970CDD" w:rsidRDefault="00970CDD" w:rsidP="00970CDD">
      <w:pPr>
        <w:pStyle w:val="af2"/>
        <w:spacing w:line="276" w:lineRule="auto"/>
      </w:pPr>
    </w:p>
    <w:p w:rsidR="00430CF0" w:rsidRPr="00E97552" w:rsidRDefault="00430CF0" w:rsidP="00430CF0">
      <w:pPr>
        <w:pStyle w:val="af2"/>
        <w:numPr>
          <w:ilvl w:val="0"/>
          <w:numId w:val="17"/>
        </w:numPr>
        <w:spacing w:line="360" w:lineRule="auto"/>
        <w:jc w:val="both"/>
      </w:pPr>
      <w:r>
        <w:t>освоение навык</w:t>
      </w:r>
      <w:r w:rsidR="00970CDD">
        <w:t>ов</w:t>
      </w:r>
      <w:r>
        <w:t xml:space="preserve"> историко-литературного комментирования художественного текста;</w:t>
      </w:r>
    </w:p>
    <w:p w:rsidR="00E751C1" w:rsidRDefault="00E751C1" w:rsidP="00E751C1">
      <w:pPr>
        <w:pStyle w:val="af2"/>
        <w:numPr>
          <w:ilvl w:val="0"/>
          <w:numId w:val="17"/>
        </w:numPr>
        <w:spacing w:line="360" w:lineRule="auto"/>
        <w:jc w:val="both"/>
      </w:pPr>
      <w:r w:rsidRPr="00E97552">
        <w:t xml:space="preserve">выработка основных </w:t>
      </w:r>
      <w:r w:rsidRPr="00E97552">
        <w:rPr>
          <w:i/>
        </w:rPr>
        <w:t>технических</w:t>
      </w:r>
      <w:r w:rsidRPr="00E97552">
        <w:t xml:space="preserve"> навыков литературоведческого исследования: библиографических и иных разысканий, цитирования, работы с источниками, справочниками, оформления работы и др.</w:t>
      </w:r>
    </w:p>
    <w:p w:rsidR="00E751C1" w:rsidRPr="00E97552" w:rsidRDefault="00E751C1" w:rsidP="00E751C1">
      <w:pPr>
        <w:pStyle w:val="af2"/>
      </w:pPr>
    </w:p>
    <w:p w:rsidR="00F67FE5" w:rsidRPr="00E97552" w:rsidRDefault="00C90F85" w:rsidP="00E751C1">
      <w:pPr>
        <w:pStyle w:val="af2"/>
        <w:numPr>
          <w:ilvl w:val="0"/>
          <w:numId w:val="17"/>
        </w:numPr>
        <w:spacing w:line="360" w:lineRule="auto"/>
        <w:jc w:val="both"/>
      </w:pPr>
      <w:r w:rsidRPr="00E97552">
        <w:t xml:space="preserve">формирование у студентов представлений о закономерностях литературного процесса и их неразрывной связи с историческим контекстом и социо-культурной ситуацией </w:t>
      </w:r>
    </w:p>
    <w:p w:rsidR="00C141C8" w:rsidRPr="00E97552" w:rsidRDefault="00C141C8" w:rsidP="00C141C8">
      <w:pPr>
        <w:pStyle w:val="1"/>
        <w:rPr>
          <w:sz w:val="24"/>
          <w:szCs w:val="24"/>
        </w:rPr>
      </w:pPr>
      <w:r w:rsidRPr="00E97552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:rsidR="00C90F85" w:rsidRPr="00E97552" w:rsidRDefault="00C90F85" w:rsidP="00C90F85">
      <w:pPr>
        <w:pStyle w:val="a1"/>
        <w:numPr>
          <w:ilvl w:val="0"/>
          <w:numId w:val="0"/>
        </w:numPr>
        <w:spacing w:line="276" w:lineRule="auto"/>
        <w:ind w:left="1066"/>
        <w:jc w:val="both"/>
        <w:rPr>
          <w:szCs w:val="24"/>
        </w:rPr>
      </w:pPr>
    </w:p>
    <w:p w:rsidR="00C90F85" w:rsidRPr="00E97552" w:rsidRDefault="00C90F85" w:rsidP="00C90F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C90F85" w:rsidRPr="00E97552" w:rsidRDefault="00C90F85" w:rsidP="00C90F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0F85" w:rsidRPr="00E97552" w:rsidRDefault="00C90F85" w:rsidP="00C90F85">
      <w:pPr>
        <w:pStyle w:val="a1"/>
        <w:spacing w:line="276" w:lineRule="auto"/>
        <w:rPr>
          <w:szCs w:val="24"/>
        </w:rPr>
      </w:pPr>
      <w:r w:rsidRPr="00E97552">
        <w:rPr>
          <w:i/>
          <w:szCs w:val="24"/>
        </w:rPr>
        <w:t>Знать</w:t>
      </w:r>
      <w:r w:rsidRPr="00E97552">
        <w:rPr>
          <w:szCs w:val="24"/>
        </w:rPr>
        <w:t>:</w:t>
      </w:r>
    </w:p>
    <w:p w:rsidR="00C90F85" w:rsidRDefault="00C90F85" w:rsidP="00DC5F52">
      <w:pPr>
        <w:pStyle w:val="a1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E97552">
        <w:rPr>
          <w:szCs w:val="24"/>
        </w:rPr>
        <w:t>Основные принципы создания письменн</w:t>
      </w:r>
      <w:r w:rsidR="00790DA9" w:rsidRPr="00E97552">
        <w:rPr>
          <w:szCs w:val="24"/>
        </w:rPr>
        <w:t>ого</w:t>
      </w:r>
      <w:r w:rsidRPr="00E97552">
        <w:rPr>
          <w:szCs w:val="24"/>
        </w:rPr>
        <w:t xml:space="preserve"> текст</w:t>
      </w:r>
      <w:r w:rsidR="00790DA9" w:rsidRPr="00E97552">
        <w:rPr>
          <w:szCs w:val="24"/>
        </w:rPr>
        <w:t>а</w:t>
      </w:r>
      <w:r w:rsidRPr="00E97552">
        <w:rPr>
          <w:szCs w:val="24"/>
        </w:rPr>
        <w:t xml:space="preserve"> академического характер</w:t>
      </w:r>
      <w:r w:rsidR="00E751C1" w:rsidRPr="00E97552">
        <w:rPr>
          <w:szCs w:val="24"/>
        </w:rPr>
        <w:t>а</w:t>
      </w:r>
      <w:r w:rsidR="00194D7C">
        <w:rPr>
          <w:szCs w:val="24"/>
        </w:rPr>
        <w:t xml:space="preserve"> (или научного исследования)</w:t>
      </w:r>
      <w:r w:rsidR="00E751C1" w:rsidRPr="00E97552">
        <w:rPr>
          <w:szCs w:val="24"/>
        </w:rPr>
        <w:t>;</w:t>
      </w:r>
    </w:p>
    <w:p w:rsidR="00194D7C" w:rsidRDefault="00194D7C" w:rsidP="00DC5F52">
      <w:pPr>
        <w:pStyle w:val="a1"/>
        <w:numPr>
          <w:ilvl w:val="0"/>
          <w:numId w:val="32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Основные принципы комментирования художественного текста;</w:t>
      </w:r>
    </w:p>
    <w:p w:rsidR="00194D7C" w:rsidRPr="00E97552" w:rsidRDefault="00194D7C" w:rsidP="00DC5F52">
      <w:pPr>
        <w:pStyle w:val="a1"/>
        <w:numPr>
          <w:ilvl w:val="0"/>
          <w:numId w:val="32"/>
        </w:numPr>
        <w:spacing w:line="276" w:lineRule="auto"/>
        <w:jc w:val="both"/>
        <w:rPr>
          <w:szCs w:val="24"/>
        </w:rPr>
      </w:pPr>
      <w:r>
        <w:rPr>
          <w:szCs w:val="24"/>
        </w:rPr>
        <w:t>Основные структурные элементы письменного научного исследования</w:t>
      </w:r>
    </w:p>
    <w:p w:rsidR="00E751C1" w:rsidRPr="00E97552" w:rsidRDefault="00C90F85" w:rsidP="00DC5F52">
      <w:pPr>
        <w:pStyle w:val="a1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E97552">
        <w:rPr>
          <w:szCs w:val="24"/>
        </w:rPr>
        <w:t xml:space="preserve">Основной круг </w:t>
      </w:r>
      <w:r w:rsidR="00E751C1" w:rsidRPr="00E97552">
        <w:rPr>
          <w:szCs w:val="24"/>
        </w:rPr>
        <w:t>библиографических источников.</w:t>
      </w:r>
      <w:r w:rsidR="00194D7C">
        <w:rPr>
          <w:szCs w:val="24"/>
        </w:rPr>
        <w:t xml:space="preserve"> </w:t>
      </w:r>
    </w:p>
    <w:p w:rsidR="00C90F85" w:rsidRPr="00E97552" w:rsidRDefault="00E751C1" w:rsidP="00C90F85">
      <w:pPr>
        <w:pStyle w:val="a1"/>
        <w:numPr>
          <w:ilvl w:val="0"/>
          <w:numId w:val="0"/>
        </w:numPr>
        <w:spacing w:line="276" w:lineRule="auto"/>
        <w:ind w:left="1066"/>
        <w:jc w:val="both"/>
        <w:rPr>
          <w:szCs w:val="24"/>
        </w:rPr>
      </w:pPr>
      <w:r w:rsidRPr="00E97552">
        <w:rPr>
          <w:szCs w:val="24"/>
        </w:rPr>
        <w:t xml:space="preserve"> </w:t>
      </w:r>
    </w:p>
    <w:p w:rsidR="00C90F85" w:rsidRPr="00E97552" w:rsidRDefault="00C90F85" w:rsidP="00C90F85">
      <w:pPr>
        <w:pStyle w:val="a1"/>
        <w:spacing w:line="276" w:lineRule="auto"/>
        <w:rPr>
          <w:szCs w:val="24"/>
        </w:rPr>
      </w:pPr>
      <w:r w:rsidRPr="00E97552">
        <w:rPr>
          <w:i/>
          <w:szCs w:val="24"/>
        </w:rPr>
        <w:t>Уметь</w:t>
      </w:r>
      <w:r w:rsidRPr="00E97552">
        <w:rPr>
          <w:szCs w:val="24"/>
        </w:rPr>
        <w:t>:</w:t>
      </w:r>
    </w:p>
    <w:p w:rsidR="00E751C1" w:rsidRDefault="00E751C1" w:rsidP="00E751C1">
      <w:pPr>
        <w:pStyle w:val="af3"/>
        <w:rPr>
          <w:szCs w:val="24"/>
        </w:rPr>
      </w:pPr>
      <w:r w:rsidRPr="00E97552">
        <w:rPr>
          <w:szCs w:val="24"/>
        </w:rPr>
        <w:t>П</w:t>
      </w:r>
      <w:r w:rsidR="00DC1848">
        <w:rPr>
          <w:szCs w:val="24"/>
        </w:rPr>
        <w:t xml:space="preserve">исать небольшое </w:t>
      </w:r>
      <w:r w:rsidR="00194D7C">
        <w:rPr>
          <w:szCs w:val="24"/>
        </w:rPr>
        <w:t>научное исследование</w:t>
      </w:r>
      <w:r w:rsidRPr="00E97552">
        <w:rPr>
          <w:szCs w:val="24"/>
        </w:rPr>
        <w:t>;</w:t>
      </w:r>
    </w:p>
    <w:p w:rsidR="00194D7C" w:rsidRPr="00E97552" w:rsidRDefault="00194D7C" w:rsidP="00E751C1">
      <w:pPr>
        <w:pStyle w:val="af3"/>
        <w:rPr>
          <w:szCs w:val="24"/>
        </w:rPr>
      </w:pPr>
      <w:r>
        <w:rPr>
          <w:szCs w:val="24"/>
        </w:rPr>
        <w:t xml:space="preserve">Выявлять в </w:t>
      </w:r>
      <w:r w:rsidR="00DC1848">
        <w:rPr>
          <w:szCs w:val="24"/>
        </w:rPr>
        <w:t xml:space="preserve">художественном </w:t>
      </w:r>
      <w:r>
        <w:rPr>
          <w:szCs w:val="24"/>
        </w:rPr>
        <w:t>тексте фрагменты, подлежащие комментированию;</w:t>
      </w:r>
    </w:p>
    <w:p w:rsidR="00E751C1" w:rsidRPr="00E97552" w:rsidRDefault="00E751C1" w:rsidP="00E751C1">
      <w:pPr>
        <w:pStyle w:val="af3"/>
        <w:ind w:left="708" w:firstLine="1"/>
        <w:rPr>
          <w:szCs w:val="24"/>
        </w:rPr>
      </w:pPr>
      <w:r w:rsidRPr="00E97552">
        <w:rPr>
          <w:szCs w:val="24"/>
        </w:rPr>
        <w:t>Уметь составлять библиографические описания, искать библиографическую информацию</w:t>
      </w:r>
      <w:r w:rsidR="00790DA9" w:rsidRPr="00E97552">
        <w:rPr>
          <w:szCs w:val="24"/>
        </w:rPr>
        <w:t>, ориентироваться в библиографической информации.</w:t>
      </w:r>
    </w:p>
    <w:p w:rsidR="00C90F85" w:rsidRPr="00E97552" w:rsidRDefault="00C90F85" w:rsidP="00C90F85">
      <w:pPr>
        <w:pStyle w:val="a1"/>
        <w:numPr>
          <w:ilvl w:val="0"/>
          <w:numId w:val="0"/>
        </w:numPr>
        <w:spacing w:line="276" w:lineRule="auto"/>
        <w:ind w:left="1066" w:hanging="357"/>
        <w:jc w:val="both"/>
        <w:rPr>
          <w:szCs w:val="24"/>
        </w:rPr>
      </w:pPr>
    </w:p>
    <w:p w:rsidR="00C90F85" w:rsidRPr="00E97552" w:rsidRDefault="00C90F85" w:rsidP="00C90F85">
      <w:pPr>
        <w:pStyle w:val="a1"/>
        <w:spacing w:line="276" w:lineRule="auto"/>
        <w:rPr>
          <w:szCs w:val="24"/>
        </w:rPr>
      </w:pPr>
      <w:r w:rsidRPr="00E97552">
        <w:rPr>
          <w:i/>
          <w:szCs w:val="24"/>
        </w:rPr>
        <w:t>Иметь навыки (приобрести опыт)</w:t>
      </w:r>
      <w:r w:rsidRPr="00E97552">
        <w:rPr>
          <w:szCs w:val="24"/>
        </w:rPr>
        <w:t>:</w:t>
      </w:r>
    </w:p>
    <w:p w:rsidR="00E751C1" w:rsidRPr="00E97552" w:rsidRDefault="00C90F85" w:rsidP="00E751C1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ab/>
      </w:r>
    </w:p>
    <w:p w:rsidR="00E751C1" w:rsidRPr="00E97552" w:rsidRDefault="00E751C1" w:rsidP="00E751C1">
      <w:pPr>
        <w:pStyle w:val="a1"/>
        <w:numPr>
          <w:ilvl w:val="0"/>
          <w:numId w:val="0"/>
        </w:numPr>
        <w:spacing w:line="276" w:lineRule="auto"/>
        <w:ind w:left="1066"/>
        <w:jc w:val="both"/>
        <w:rPr>
          <w:szCs w:val="24"/>
        </w:rPr>
      </w:pPr>
      <w:r w:rsidRPr="00E97552">
        <w:rPr>
          <w:szCs w:val="24"/>
        </w:rPr>
        <w:t xml:space="preserve">Написания текста </w:t>
      </w:r>
      <w:r w:rsidR="00790DA9" w:rsidRPr="00E97552">
        <w:rPr>
          <w:szCs w:val="24"/>
        </w:rPr>
        <w:t>академического характера;</w:t>
      </w:r>
    </w:p>
    <w:p w:rsidR="00C90F85" w:rsidRPr="00E97552" w:rsidRDefault="00C90F85" w:rsidP="00E751C1">
      <w:pPr>
        <w:pStyle w:val="a1"/>
        <w:numPr>
          <w:ilvl w:val="0"/>
          <w:numId w:val="0"/>
        </w:numPr>
        <w:spacing w:line="276" w:lineRule="auto"/>
        <w:ind w:left="1066"/>
        <w:jc w:val="both"/>
        <w:rPr>
          <w:szCs w:val="24"/>
        </w:rPr>
      </w:pPr>
      <w:r w:rsidRPr="00E97552">
        <w:rPr>
          <w:szCs w:val="24"/>
        </w:rPr>
        <w:t xml:space="preserve">Библиографического описания печатных и электронных </w:t>
      </w:r>
      <w:r w:rsidR="00E751C1" w:rsidRPr="00E97552">
        <w:rPr>
          <w:szCs w:val="24"/>
        </w:rPr>
        <w:t>изданий;</w:t>
      </w:r>
      <w:r w:rsidRPr="00E97552">
        <w:rPr>
          <w:szCs w:val="24"/>
        </w:rPr>
        <w:t xml:space="preserve"> </w:t>
      </w:r>
    </w:p>
    <w:p w:rsidR="00C90F85" w:rsidRPr="00E97552" w:rsidRDefault="00C90F85" w:rsidP="00C90F85">
      <w:pPr>
        <w:pStyle w:val="a1"/>
        <w:numPr>
          <w:ilvl w:val="0"/>
          <w:numId w:val="0"/>
        </w:numPr>
        <w:spacing w:line="276" w:lineRule="auto"/>
        <w:ind w:left="1066" w:hanging="357"/>
        <w:jc w:val="both"/>
        <w:rPr>
          <w:szCs w:val="24"/>
        </w:rPr>
      </w:pPr>
      <w:r w:rsidRPr="00E97552">
        <w:rPr>
          <w:szCs w:val="24"/>
        </w:rPr>
        <w:tab/>
        <w:t>Самостоятельного конспект</w:t>
      </w:r>
      <w:r w:rsidR="00E751C1" w:rsidRPr="00E97552">
        <w:rPr>
          <w:szCs w:val="24"/>
        </w:rPr>
        <w:t xml:space="preserve">ирования </w:t>
      </w:r>
      <w:r w:rsidRPr="00E97552">
        <w:rPr>
          <w:szCs w:val="24"/>
        </w:rPr>
        <w:t xml:space="preserve"> научных статей</w:t>
      </w:r>
      <w:r w:rsidR="00E751C1" w:rsidRPr="00E97552">
        <w:rPr>
          <w:szCs w:val="24"/>
        </w:rPr>
        <w:t>, связанных с основной темой курсовой работы;</w:t>
      </w:r>
    </w:p>
    <w:p w:rsidR="00C90F85" w:rsidRPr="00E97552" w:rsidRDefault="00C90F85" w:rsidP="00C90F85">
      <w:pPr>
        <w:pStyle w:val="a1"/>
        <w:numPr>
          <w:ilvl w:val="0"/>
          <w:numId w:val="0"/>
        </w:numPr>
        <w:spacing w:line="276" w:lineRule="auto"/>
        <w:ind w:left="1066" w:hanging="357"/>
        <w:jc w:val="both"/>
        <w:rPr>
          <w:szCs w:val="24"/>
        </w:rPr>
      </w:pPr>
      <w:r w:rsidRPr="00E97552">
        <w:rPr>
          <w:szCs w:val="24"/>
        </w:rPr>
        <w:tab/>
        <w:t>Публичного обсуждения работ</w:t>
      </w:r>
      <w:r w:rsidR="00E751C1" w:rsidRPr="00E97552">
        <w:rPr>
          <w:szCs w:val="24"/>
        </w:rPr>
        <w:t xml:space="preserve"> на семинаре</w:t>
      </w:r>
      <w:r w:rsidR="00995138">
        <w:rPr>
          <w:szCs w:val="24"/>
        </w:rPr>
        <w:t>.</w:t>
      </w:r>
    </w:p>
    <w:p w:rsidR="00C90F85" w:rsidRPr="00E97552" w:rsidRDefault="00C90F85" w:rsidP="00C90F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29A1" w:rsidRPr="00E97552" w:rsidRDefault="00E429A1" w:rsidP="00C141C8">
      <w:pPr>
        <w:rPr>
          <w:rFonts w:ascii="Times New Roman" w:hAnsi="Times New Roman" w:cs="Times New Roman"/>
          <w:sz w:val="24"/>
          <w:szCs w:val="24"/>
        </w:rPr>
      </w:pPr>
    </w:p>
    <w:p w:rsidR="00A46472" w:rsidRPr="00E97552" w:rsidRDefault="00C141C8" w:rsidP="00A46472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следующие компетенции:</w:t>
      </w:r>
      <w:r w:rsidR="00A46472" w:rsidRPr="00E975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08"/>
        <w:gridCol w:w="3544"/>
        <w:gridCol w:w="142"/>
        <w:gridCol w:w="3543"/>
      </w:tblGrid>
      <w:tr w:rsidR="00A46472" w:rsidRPr="00E97552" w:rsidTr="0077769E">
        <w:trPr>
          <w:cantSplit/>
          <w:tblHeader/>
        </w:trPr>
        <w:tc>
          <w:tcPr>
            <w:tcW w:w="2235" w:type="dxa"/>
            <w:vAlign w:val="center"/>
          </w:tcPr>
          <w:p w:rsidR="00A46472" w:rsidRPr="00E97552" w:rsidRDefault="00A46472" w:rsidP="0077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08" w:type="dxa"/>
            <w:vAlign w:val="center"/>
          </w:tcPr>
          <w:p w:rsidR="00A46472" w:rsidRPr="00E97552" w:rsidRDefault="00A46472" w:rsidP="007776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A46472" w:rsidRPr="00E97552" w:rsidRDefault="00A46472" w:rsidP="0077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685" w:type="dxa"/>
            <w:gridSpan w:val="2"/>
            <w:vAlign w:val="center"/>
          </w:tcPr>
          <w:p w:rsidR="00A46472" w:rsidRPr="00E97552" w:rsidRDefault="00A46472" w:rsidP="0077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46472" w:rsidRPr="00E97552" w:rsidTr="0077769E">
        <w:tc>
          <w:tcPr>
            <w:tcW w:w="10172" w:type="dxa"/>
            <w:gridSpan w:val="5"/>
          </w:tcPr>
          <w:p w:rsidR="00A46472" w:rsidRPr="00E97552" w:rsidRDefault="00A46472" w:rsidP="007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Инструментальные компетенции</w:t>
            </w:r>
          </w:p>
        </w:tc>
      </w:tr>
      <w:tr w:rsidR="00790DA9" w:rsidRPr="00E97552" w:rsidTr="0077769E">
        <w:tc>
          <w:tcPr>
            <w:tcW w:w="2235" w:type="dxa"/>
          </w:tcPr>
          <w:p w:rsidR="00790DA9" w:rsidRPr="00E97552" w:rsidRDefault="00790DA9" w:rsidP="00790D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Способен создавать текст академического характера на  русском языке</w:t>
            </w:r>
          </w:p>
        </w:tc>
        <w:tc>
          <w:tcPr>
            <w:tcW w:w="708" w:type="dxa"/>
          </w:tcPr>
          <w:p w:rsidR="00790DA9" w:rsidRPr="00E97552" w:rsidRDefault="00253EA1" w:rsidP="007776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 - Б.3.1</w:t>
            </w:r>
          </w:p>
        </w:tc>
        <w:tc>
          <w:tcPr>
            <w:tcW w:w="3544" w:type="dxa"/>
          </w:tcPr>
          <w:p w:rsidR="00E97552" w:rsidRPr="00E97552" w:rsidRDefault="00790DA9" w:rsidP="00790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7552"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По мере освоения дисциплины студент понимает последовательность ключевых этапов научного исследования </w:t>
            </w:r>
          </w:p>
          <w:p w:rsidR="00A46472" w:rsidRPr="00E97552" w:rsidRDefault="00E97552" w:rsidP="00790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0DA9"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принципы структуры </w:t>
            </w:r>
            <w:r w:rsidR="00A46472" w:rsidRPr="00E97552">
              <w:rPr>
                <w:rFonts w:ascii="Times New Roman" w:hAnsi="Times New Roman" w:cs="Times New Roman"/>
                <w:sz w:val="24"/>
                <w:szCs w:val="24"/>
              </w:rPr>
              <w:t>академической работы</w:t>
            </w:r>
          </w:p>
          <w:p w:rsidR="00A46472" w:rsidRPr="00E97552" w:rsidRDefault="00A46472" w:rsidP="00790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- Знает особенности</w:t>
            </w:r>
          </w:p>
          <w:p w:rsidR="00790DA9" w:rsidRPr="00E97552" w:rsidRDefault="00790DA9" w:rsidP="00790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стиля письменной академической </w:t>
            </w:r>
            <w:r w:rsidR="00A46472" w:rsidRPr="00E9755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DA9" w:rsidRPr="00E97552" w:rsidRDefault="00790DA9" w:rsidP="00790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 - Способен написать мини-исследование на предложенную тему.</w:t>
            </w:r>
          </w:p>
          <w:p w:rsidR="00E97552" w:rsidRPr="00E97552" w:rsidRDefault="00E97552" w:rsidP="00790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90DA9" w:rsidRPr="00E97552" w:rsidRDefault="00790DA9" w:rsidP="007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- коллективный анализ</w:t>
            </w:r>
            <w:r w:rsidR="00253EA1"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структурных единиц академической работы</w:t>
            </w: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DA9" w:rsidRPr="00E97552" w:rsidRDefault="00790DA9" w:rsidP="00253E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EA1"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обсуждение работ коллег (дискуссия).</w:t>
            </w:r>
          </w:p>
        </w:tc>
      </w:tr>
      <w:tr w:rsidR="00381D55" w:rsidRPr="00E97552" w:rsidTr="0077769E">
        <w:tc>
          <w:tcPr>
            <w:tcW w:w="2235" w:type="dxa"/>
          </w:tcPr>
          <w:p w:rsidR="00381D55" w:rsidRDefault="00381D55" w:rsidP="007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комментировать художественный текст </w:t>
            </w:r>
          </w:p>
          <w:p w:rsidR="00381D55" w:rsidRDefault="00381D55" w:rsidP="007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55" w:rsidRPr="00E97552" w:rsidRDefault="00381D55" w:rsidP="007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1D55" w:rsidRPr="00E97552" w:rsidRDefault="00381D55" w:rsidP="0077769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81D55" w:rsidRPr="00E97552" w:rsidRDefault="00381D55" w:rsidP="00790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основные принципы комментирования художественного текста</w:t>
            </w:r>
          </w:p>
        </w:tc>
        <w:tc>
          <w:tcPr>
            <w:tcW w:w="3685" w:type="dxa"/>
            <w:gridSpan w:val="2"/>
          </w:tcPr>
          <w:p w:rsidR="00381D55" w:rsidRPr="00E97552" w:rsidRDefault="00381D55" w:rsidP="007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коллективное комментирование различных фрагментов художественного текста</w:t>
            </w:r>
          </w:p>
        </w:tc>
      </w:tr>
      <w:tr w:rsidR="00790DA9" w:rsidRPr="00E97552" w:rsidTr="0077769E">
        <w:trPr>
          <w:trHeight w:val="880"/>
        </w:trPr>
        <w:tc>
          <w:tcPr>
            <w:tcW w:w="2235" w:type="dxa"/>
          </w:tcPr>
          <w:p w:rsidR="00790DA9" w:rsidRPr="00E97552" w:rsidRDefault="00790DA9" w:rsidP="006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Способен состав</w:t>
            </w:r>
            <w:r w:rsidR="00253EA1"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 библиографически</w:t>
            </w:r>
            <w:r w:rsidR="00253EA1"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спис</w:t>
            </w:r>
            <w:r w:rsidR="00253EA1"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обзоры</w:t>
            </w:r>
            <w:r w:rsidR="00253EA1"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собственной курсовой работе</w:t>
            </w: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6866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Способен </w:t>
            </w: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</w:t>
            </w:r>
            <w:r w:rsidR="006866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овать</w:t>
            </w: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библиографический аппарат </w:t>
            </w:r>
            <w:r w:rsidR="00253EA1"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традиционных и электронных носителях</w:t>
            </w:r>
          </w:p>
        </w:tc>
        <w:tc>
          <w:tcPr>
            <w:tcW w:w="708" w:type="dxa"/>
          </w:tcPr>
          <w:p w:rsidR="00790DA9" w:rsidRPr="00E97552" w:rsidRDefault="00790DA9" w:rsidP="007776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ИК - Б3.2/4.3,6</w:t>
            </w:r>
          </w:p>
        </w:tc>
        <w:tc>
          <w:tcPr>
            <w:tcW w:w="3544" w:type="dxa"/>
          </w:tcPr>
          <w:p w:rsidR="00253EA1" w:rsidRPr="00E97552" w:rsidRDefault="00790DA9" w:rsidP="00253E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составляет в соответствии с ГОСТ и принятой издательской практикой библиографические описания</w:t>
            </w:r>
            <w:r w:rsidR="00253EA1"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библиографические ссылки на них</w:t>
            </w:r>
            <w:r w:rsidR="00253EA1"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DA9" w:rsidRPr="00E97552" w:rsidRDefault="00790DA9" w:rsidP="007776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790DA9" w:rsidRPr="00E97552" w:rsidRDefault="00790DA9" w:rsidP="0077769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библиографического списка по теме курсовой работы.</w:t>
            </w:r>
          </w:p>
          <w:p w:rsidR="00790DA9" w:rsidRPr="00E97552" w:rsidRDefault="00790DA9" w:rsidP="007776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DA9" w:rsidRPr="00E97552" w:rsidTr="0077769E">
        <w:trPr>
          <w:trHeight w:val="880"/>
        </w:trPr>
        <w:tc>
          <w:tcPr>
            <w:tcW w:w="2235" w:type="dxa"/>
          </w:tcPr>
          <w:p w:rsidR="00790DA9" w:rsidRPr="00E97552" w:rsidRDefault="00790DA9" w:rsidP="00253E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Способен </w:t>
            </w:r>
            <w:r w:rsidR="00253EA1"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</w:t>
            </w:r>
            <w:r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научную литературу</w:t>
            </w:r>
            <w:r w:rsidR="00253EA1" w:rsidRPr="00E9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связанную с темой курсовой работы</w:t>
            </w:r>
          </w:p>
        </w:tc>
        <w:tc>
          <w:tcPr>
            <w:tcW w:w="708" w:type="dxa"/>
          </w:tcPr>
          <w:p w:rsidR="00790DA9" w:rsidRPr="00E97552" w:rsidRDefault="00790DA9" w:rsidP="0077769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90DA9" w:rsidRPr="00E97552" w:rsidRDefault="00790DA9" w:rsidP="00253E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на уровне начинающего </w:t>
            </w:r>
            <w:r w:rsidR="00253EA1" w:rsidRPr="00E97552">
              <w:rPr>
                <w:rFonts w:ascii="Times New Roman" w:hAnsi="Times New Roman" w:cs="Times New Roman"/>
                <w:sz w:val="24"/>
                <w:szCs w:val="24"/>
              </w:rPr>
              <w:t>исследователя анализировать и оценивать компетентность других исследований по выбранной теме</w:t>
            </w: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790DA9" w:rsidRPr="00E97552" w:rsidRDefault="00253EA1" w:rsidP="00253EA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90DA9" w:rsidRPr="00E97552">
              <w:rPr>
                <w:rFonts w:ascii="Times New Roman" w:hAnsi="Times New Roman" w:cs="Times New Roman"/>
                <w:sz w:val="24"/>
                <w:szCs w:val="24"/>
              </w:rPr>
              <w:t>оллективн</w:t>
            </w: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ое обсуждение основных исследований по теме курсовых</w:t>
            </w:r>
          </w:p>
        </w:tc>
      </w:tr>
      <w:tr w:rsidR="00790DA9" w:rsidRPr="00E97552" w:rsidTr="0077769E">
        <w:trPr>
          <w:trHeight w:val="395"/>
        </w:trPr>
        <w:tc>
          <w:tcPr>
            <w:tcW w:w="10172" w:type="dxa"/>
            <w:gridSpan w:val="5"/>
          </w:tcPr>
          <w:p w:rsidR="00790DA9" w:rsidRPr="00E97552" w:rsidRDefault="00790DA9" w:rsidP="0077769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Социально-личностные компетенции</w:t>
            </w:r>
          </w:p>
        </w:tc>
      </w:tr>
      <w:tr w:rsidR="00790DA9" w:rsidRPr="00E97552" w:rsidTr="0077769E">
        <w:trPr>
          <w:trHeight w:val="880"/>
        </w:trPr>
        <w:tc>
          <w:tcPr>
            <w:tcW w:w="2235" w:type="dxa"/>
          </w:tcPr>
          <w:p w:rsidR="00790DA9" w:rsidRPr="00E97552" w:rsidRDefault="00790DA9" w:rsidP="007776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Способен придерживаться правовых и этических норм в профессиональной деятельности</w:t>
            </w:r>
          </w:p>
        </w:tc>
        <w:tc>
          <w:tcPr>
            <w:tcW w:w="708" w:type="dxa"/>
          </w:tcPr>
          <w:p w:rsidR="00790DA9" w:rsidRPr="00E97552" w:rsidRDefault="00790DA9" w:rsidP="0077769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СЛК –Б1</w:t>
            </w:r>
          </w:p>
        </w:tc>
        <w:tc>
          <w:tcPr>
            <w:tcW w:w="3686" w:type="dxa"/>
            <w:gridSpan w:val="2"/>
          </w:tcPr>
          <w:p w:rsidR="00790DA9" w:rsidRPr="00E97552" w:rsidRDefault="00790DA9" w:rsidP="007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- Придерживается правил научного цитирования, не допускает плагиата в учебных научных работах.</w:t>
            </w:r>
          </w:p>
        </w:tc>
        <w:tc>
          <w:tcPr>
            <w:tcW w:w="3543" w:type="dxa"/>
          </w:tcPr>
          <w:p w:rsidR="00790DA9" w:rsidRPr="00E97552" w:rsidRDefault="00790DA9" w:rsidP="007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-  анализ принципов научного цитирования  в конкретных исследованиях, которые разбираются на занятиях;</w:t>
            </w:r>
          </w:p>
          <w:p w:rsidR="00790DA9" w:rsidRPr="00E97552" w:rsidRDefault="00790DA9" w:rsidP="007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- составление обзора научной литературы для курсовой работы.</w:t>
            </w:r>
          </w:p>
        </w:tc>
      </w:tr>
      <w:tr w:rsidR="0068666E" w:rsidRPr="00E97552" w:rsidTr="0077769E">
        <w:trPr>
          <w:trHeight w:val="880"/>
        </w:trPr>
        <w:tc>
          <w:tcPr>
            <w:tcW w:w="2235" w:type="dxa"/>
          </w:tcPr>
          <w:p w:rsidR="0068666E" w:rsidRPr="0068666E" w:rsidRDefault="0068666E" w:rsidP="002D28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работать в  музеях и библиотеках, владеет навыками поиска </w:t>
            </w:r>
          </w:p>
          <w:p w:rsidR="0068666E" w:rsidRPr="0068666E" w:rsidRDefault="0068666E" w:rsidP="002D28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66E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в  электронных каталогах и в сетевых ресурсах</w:t>
            </w:r>
          </w:p>
        </w:tc>
        <w:tc>
          <w:tcPr>
            <w:tcW w:w="708" w:type="dxa"/>
          </w:tcPr>
          <w:p w:rsidR="0068666E" w:rsidRPr="0068666E" w:rsidRDefault="0068666E" w:rsidP="002D288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3686" w:type="dxa"/>
            <w:gridSpan w:val="2"/>
          </w:tcPr>
          <w:p w:rsidR="0068666E" w:rsidRPr="0068666E" w:rsidRDefault="0068666E" w:rsidP="002D2884">
            <w:pPr>
              <w:pStyle w:val="af9"/>
              <w:spacing w:line="276" w:lineRule="auto"/>
              <w:ind w:left="0"/>
              <w:jc w:val="both"/>
              <w:rPr>
                <w:szCs w:val="24"/>
              </w:rPr>
            </w:pPr>
            <w:r w:rsidRPr="0068666E">
              <w:rPr>
                <w:szCs w:val="24"/>
              </w:rPr>
              <w:t>Студент имеет представление о различных способах поиска информации, особенностях работы с электронными каталогами и базами данных, сетевыми ресурсами</w:t>
            </w:r>
          </w:p>
          <w:p w:rsidR="0068666E" w:rsidRPr="0068666E" w:rsidRDefault="0068666E" w:rsidP="002D28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8666E" w:rsidRPr="0068666E" w:rsidRDefault="0068666E" w:rsidP="006866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(подготовка к семинарам, подготовка к написанию курсовой работы)</w:t>
            </w:r>
          </w:p>
        </w:tc>
      </w:tr>
    </w:tbl>
    <w:p w:rsidR="00790DA9" w:rsidRPr="00E97552" w:rsidRDefault="00790DA9" w:rsidP="00790DA9">
      <w:pPr>
        <w:ind w:left="934"/>
        <w:rPr>
          <w:rFonts w:ascii="Times New Roman" w:hAnsi="Times New Roman" w:cs="Times New Roman"/>
          <w:b/>
          <w:sz w:val="24"/>
          <w:szCs w:val="24"/>
        </w:rPr>
      </w:pPr>
    </w:p>
    <w:p w:rsidR="00790DA9" w:rsidRPr="00E97552" w:rsidRDefault="00790DA9" w:rsidP="00C141C8">
      <w:pPr>
        <w:rPr>
          <w:rFonts w:ascii="Times New Roman" w:hAnsi="Times New Roman" w:cs="Times New Roman"/>
          <w:sz w:val="24"/>
          <w:szCs w:val="24"/>
        </w:rPr>
      </w:pPr>
    </w:p>
    <w:p w:rsidR="00790DA9" w:rsidRPr="00E97552" w:rsidRDefault="00790DA9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pStyle w:val="1"/>
        <w:rPr>
          <w:sz w:val="24"/>
          <w:szCs w:val="24"/>
        </w:rPr>
      </w:pPr>
      <w:r w:rsidRPr="00E97552">
        <w:rPr>
          <w:sz w:val="24"/>
          <w:szCs w:val="24"/>
        </w:rPr>
        <w:t>Место дисциплины в структуре образовательной программы</w:t>
      </w:r>
    </w:p>
    <w:p w:rsidR="00BE1C6D" w:rsidRPr="00E97552" w:rsidRDefault="00BE1C6D" w:rsidP="00BE1C6D">
      <w:pPr>
        <w:jc w:val="both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ab/>
      </w:r>
    </w:p>
    <w:p w:rsidR="00BE1C6D" w:rsidRDefault="00C141C8" w:rsidP="00BE1C6D">
      <w:pPr>
        <w:jc w:val="both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</w:t>
      </w:r>
      <w:r w:rsidR="00BE1C6D" w:rsidRPr="00E97552">
        <w:rPr>
          <w:rFonts w:ascii="Times New Roman" w:hAnsi="Times New Roman" w:cs="Times New Roman"/>
          <w:sz w:val="24"/>
          <w:szCs w:val="24"/>
        </w:rPr>
        <w:t>блоку</w:t>
      </w:r>
      <w:r w:rsidRPr="00E97552">
        <w:rPr>
          <w:rFonts w:ascii="Times New Roman" w:hAnsi="Times New Roman" w:cs="Times New Roman"/>
          <w:sz w:val="24"/>
          <w:szCs w:val="24"/>
        </w:rPr>
        <w:t xml:space="preserve"> </w:t>
      </w:r>
      <w:r w:rsidR="00E97552">
        <w:rPr>
          <w:rFonts w:ascii="Times New Roman" w:hAnsi="Times New Roman" w:cs="Times New Roman"/>
          <w:sz w:val="24"/>
          <w:szCs w:val="24"/>
        </w:rPr>
        <w:t xml:space="preserve">гуманитарных </w:t>
      </w:r>
      <w:r w:rsidRPr="00E97552">
        <w:rPr>
          <w:rFonts w:ascii="Times New Roman" w:hAnsi="Times New Roman" w:cs="Times New Roman"/>
          <w:sz w:val="24"/>
          <w:szCs w:val="24"/>
        </w:rPr>
        <w:t>дисциплин</w:t>
      </w:r>
      <w:r w:rsidR="00E97552">
        <w:rPr>
          <w:rFonts w:ascii="Times New Roman" w:hAnsi="Times New Roman" w:cs="Times New Roman"/>
          <w:sz w:val="24"/>
          <w:szCs w:val="24"/>
        </w:rPr>
        <w:t xml:space="preserve"> </w:t>
      </w:r>
      <w:r w:rsidR="00BE1C6D" w:rsidRPr="00E97552">
        <w:rPr>
          <w:rFonts w:ascii="Times New Roman" w:hAnsi="Times New Roman" w:cs="Times New Roman"/>
          <w:sz w:val="24"/>
          <w:szCs w:val="24"/>
        </w:rPr>
        <w:t>и обеспечивает базовую профессиональную подготовку</w:t>
      </w:r>
      <w:r w:rsidRPr="00E97552">
        <w:rPr>
          <w:rFonts w:ascii="Times New Roman" w:hAnsi="Times New Roman" w:cs="Times New Roman"/>
          <w:sz w:val="24"/>
          <w:szCs w:val="24"/>
        </w:rPr>
        <w:t>.</w:t>
      </w:r>
      <w:r w:rsidR="00E97552">
        <w:rPr>
          <w:rFonts w:ascii="Times New Roman" w:hAnsi="Times New Roman" w:cs="Times New Roman"/>
          <w:sz w:val="24"/>
          <w:szCs w:val="24"/>
        </w:rPr>
        <w:t xml:space="preserve"> </w:t>
      </w:r>
      <w:r w:rsidR="00BE1C6D" w:rsidRPr="00E97552">
        <w:rPr>
          <w:rFonts w:ascii="Times New Roman" w:hAnsi="Times New Roman" w:cs="Times New Roman"/>
          <w:sz w:val="24"/>
          <w:szCs w:val="24"/>
        </w:rPr>
        <w:t xml:space="preserve">Изучение данной дисциплины имеет целью приобретение первичных знаний о специфике исследовательской работы в рамках филологической науки и </w:t>
      </w:r>
      <w:r w:rsidR="00E97552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="00BE1C6D" w:rsidRPr="00E97552">
        <w:rPr>
          <w:rFonts w:ascii="Times New Roman" w:hAnsi="Times New Roman" w:cs="Times New Roman"/>
          <w:sz w:val="24"/>
          <w:szCs w:val="24"/>
        </w:rPr>
        <w:t>первичных академических навыков</w:t>
      </w:r>
      <w:r w:rsidR="00E97552">
        <w:rPr>
          <w:rFonts w:ascii="Times New Roman" w:hAnsi="Times New Roman" w:cs="Times New Roman"/>
          <w:sz w:val="24"/>
          <w:szCs w:val="24"/>
        </w:rPr>
        <w:t>.</w:t>
      </w:r>
      <w:r w:rsidR="00BE1C6D" w:rsidRPr="00E97552">
        <w:rPr>
          <w:rFonts w:ascii="Times New Roman" w:hAnsi="Times New Roman" w:cs="Times New Roman"/>
          <w:sz w:val="24"/>
          <w:szCs w:val="24"/>
        </w:rPr>
        <w:t xml:space="preserve"> </w:t>
      </w:r>
      <w:r w:rsidR="006B1E9A">
        <w:rPr>
          <w:rFonts w:ascii="Times New Roman" w:hAnsi="Times New Roman" w:cs="Times New Roman"/>
          <w:sz w:val="24"/>
          <w:szCs w:val="24"/>
        </w:rPr>
        <w:t>Иначе говоря, она носит преимущественно прикладной и вспомогательный характер и в итоге призвана помочь студентам написать самостоятельное исследование (курсовую работу).</w:t>
      </w:r>
    </w:p>
    <w:p w:rsidR="00E97552" w:rsidRDefault="00E97552" w:rsidP="00BE1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E97552" w:rsidP="00E97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тесно данная дисциплина связана с дисциплиной «Академическое письмо</w:t>
      </w:r>
      <w:r w:rsidR="00381D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E97552">
        <w:rPr>
          <w:rFonts w:ascii="Times New Roman" w:hAnsi="Times New Roman" w:cs="Times New Roman"/>
          <w:sz w:val="24"/>
          <w:szCs w:val="24"/>
        </w:rPr>
        <w:t xml:space="preserve">В течении второго и третьего модуля </w:t>
      </w:r>
      <w:r>
        <w:rPr>
          <w:rFonts w:ascii="Times New Roman" w:hAnsi="Times New Roman" w:cs="Times New Roman"/>
          <w:sz w:val="24"/>
          <w:szCs w:val="24"/>
        </w:rPr>
        <w:t>многие задания, исполняемые студентам</w:t>
      </w:r>
      <w:r w:rsidRPr="00E97552">
        <w:rPr>
          <w:rFonts w:ascii="Times New Roman" w:hAnsi="Times New Roman" w:cs="Times New Roman"/>
          <w:sz w:val="24"/>
          <w:szCs w:val="24"/>
        </w:rPr>
        <w:t xml:space="preserve">  по </w:t>
      </w:r>
      <w:r w:rsidRPr="00E97552">
        <w:rPr>
          <w:rFonts w:ascii="Times New Roman" w:hAnsi="Times New Roman" w:cs="Times New Roman"/>
          <w:sz w:val="24"/>
          <w:szCs w:val="24"/>
        </w:rPr>
        <w:lastRenderedPageBreak/>
        <w:t>дисциплине «Академическое письмо»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552">
        <w:rPr>
          <w:rFonts w:ascii="Times New Roman" w:hAnsi="Times New Roman" w:cs="Times New Roman"/>
          <w:sz w:val="24"/>
          <w:szCs w:val="24"/>
        </w:rPr>
        <w:t xml:space="preserve"> непосредственно связаны с выбранной ими темой</w:t>
      </w:r>
      <w:r>
        <w:rPr>
          <w:rFonts w:ascii="Times New Roman" w:hAnsi="Times New Roman" w:cs="Times New Roman"/>
          <w:sz w:val="24"/>
          <w:szCs w:val="24"/>
        </w:rPr>
        <w:t xml:space="preserve"> для научного исследования</w:t>
      </w:r>
      <w:r w:rsidRPr="00E97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552" w:rsidRDefault="00E97552" w:rsidP="00E9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E97552">
      <w:pPr>
        <w:jc w:val="both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всех других профессиональных и специальных дисциплин.</w:t>
      </w:r>
    </w:p>
    <w:p w:rsidR="00C141C8" w:rsidRPr="00E97552" w:rsidRDefault="00C141C8" w:rsidP="00C1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pStyle w:val="1"/>
        <w:jc w:val="both"/>
        <w:rPr>
          <w:sz w:val="24"/>
          <w:szCs w:val="24"/>
        </w:rPr>
      </w:pPr>
      <w:r w:rsidRPr="00E97552">
        <w:rPr>
          <w:sz w:val="24"/>
          <w:szCs w:val="24"/>
        </w:rPr>
        <w:t>Тематический план учебной дисциплины</w:t>
      </w: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4683"/>
        <w:gridCol w:w="994"/>
        <w:gridCol w:w="851"/>
        <w:gridCol w:w="851"/>
        <w:gridCol w:w="994"/>
        <w:gridCol w:w="1278"/>
      </w:tblGrid>
      <w:tr w:rsidR="00C141C8" w:rsidRPr="00E97552" w:rsidTr="00A35916">
        <w:trPr>
          <w:trHeight w:val="388"/>
        </w:trPr>
        <w:tc>
          <w:tcPr>
            <w:tcW w:w="535" w:type="dxa"/>
            <w:vMerge w:val="restart"/>
            <w:vAlign w:val="center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3" w:type="dxa"/>
            <w:vMerge w:val="restart"/>
            <w:vAlign w:val="center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4" w:type="dxa"/>
            <w:vMerge w:val="restart"/>
            <w:vAlign w:val="center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6" w:type="dxa"/>
            <w:gridSpan w:val="3"/>
            <w:vAlign w:val="center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8" w:type="dxa"/>
            <w:vMerge w:val="restart"/>
            <w:vAlign w:val="center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C141C8" w:rsidRPr="00E97552" w:rsidTr="00A35916">
        <w:trPr>
          <w:trHeight w:val="1222"/>
        </w:trPr>
        <w:tc>
          <w:tcPr>
            <w:tcW w:w="535" w:type="dxa"/>
            <w:vMerge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vMerge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94" w:type="dxa"/>
            <w:vAlign w:val="center"/>
          </w:tcPr>
          <w:p w:rsidR="00C141C8" w:rsidRPr="00E97552" w:rsidRDefault="00C141C8" w:rsidP="00915366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8" w:type="dxa"/>
            <w:vMerge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C8" w:rsidRPr="00E97552" w:rsidTr="00A35916">
        <w:trPr>
          <w:trHeight w:val="407"/>
        </w:trPr>
        <w:tc>
          <w:tcPr>
            <w:tcW w:w="535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</w:tcPr>
          <w:p w:rsidR="00C141C8" w:rsidRPr="00E97552" w:rsidRDefault="00381D55" w:rsidP="001F3B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  <w:r w:rsidR="001F3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 филологии. Основные принципы комментирования</w:t>
            </w:r>
            <w:r w:rsidR="001F3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C8" w:rsidRPr="00E97552" w:rsidTr="00A35916">
        <w:trPr>
          <w:trHeight w:val="388"/>
        </w:trPr>
        <w:tc>
          <w:tcPr>
            <w:tcW w:w="535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</w:tcPr>
          <w:p w:rsidR="00C141C8" w:rsidRPr="00E97552" w:rsidRDefault="00970CDD" w:rsidP="00970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составления библиографии. Круг основных библиографических источников.  </w:t>
            </w:r>
            <w:r w:rsidR="00C6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библиографических источников: традиционные и новейшие носители библиографической информации</w:t>
            </w:r>
          </w:p>
        </w:tc>
        <w:tc>
          <w:tcPr>
            <w:tcW w:w="994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C8" w:rsidRPr="00E97552" w:rsidTr="00A35916">
        <w:trPr>
          <w:trHeight w:val="529"/>
        </w:trPr>
        <w:tc>
          <w:tcPr>
            <w:tcW w:w="535" w:type="dxa"/>
          </w:tcPr>
          <w:p w:rsidR="00C141C8" w:rsidRPr="00E97552" w:rsidRDefault="005D51AE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</w:tcPr>
          <w:p w:rsidR="00C141C8" w:rsidRPr="00E97552" w:rsidRDefault="00C6247E" w:rsidP="00A359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структурные элементы научного исследования. История создания произведения.</w:t>
            </w:r>
            <w:r w:rsidR="00962E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публикации произведения.  </w:t>
            </w:r>
          </w:p>
        </w:tc>
        <w:tc>
          <w:tcPr>
            <w:tcW w:w="994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16" w:rsidRPr="00E97552" w:rsidTr="00A35916">
        <w:trPr>
          <w:trHeight w:val="551"/>
        </w:trPr>
        <w:tc>
          <w:tcPr>
            <w:tcW w:w="535" w:type="dxa"/>
          </w:tcPr>
          <w:p w:rsidR="00A35916" w:rsidRPr="00E97552" w:rsidRDefault="005D51AE" w:rsidP="00A359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</w:tcPr>
          <w:p w:rsidR="00A35916" w:rsidRPr="00E97552" w:rsidRDefault="00C6247E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научными текстами, связанными с исследованием. Цитирование и плагиат.</w:t>
            </w:r>
          </w:p>
        </w:tc>
        <w:tc>
          <w:tcPr>
            <w:tcW w:w="994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16" w:rsidRPr="00E97552" w:rsidTr="00A35916">
        <w:trPr>
          <w:trHeight w:val="815"/>
        </w:trPr>
        <w:tc>
          <w:tcPr>
            <w:tcW w:w="535" w:type="dxa"/>
          </w:tcPr>
          <w:p w:rsidR="00A35916" w:rsidRPr="00E97552" w:rsidRDefault="005D51AE" w:rsidP="009153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</w:tcPr>
          <w:p w:rsidR="00A35916" w:rsidRPr="00E97552" w:rsidRDefault="00C6247E" w:rsidP="005D51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Композиция исследования.  </w:t>
            </w:r>
            <w:r w:rsidR="005D5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Стиль научного исследования. </w:t>
            </w:r>
          </w:p>
        </w:tc>
        <w:tc>
          <w:tcPr>
            <w:tcW w:w="994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A35916" w:rsidRPr="00E97552" w:rsidRDefault="00A35916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br w:type="page"/>
      </w:r>
    </w:p>
    <w:p w:rsidR="00C141C8" w:rsidRPr="00E97552" w:rsidRDefault="00C141C8" w:rsidP="00C141C8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pStyle w:val="1"/>
        <w:rPr>
          <w:sz w:val="24"/>
          <w:szCs w:val="24"/>
        </w:rPr>
      </w:pPr>
      <w:r w:rsidRPr="00E97552">
        <w:rPr>
          <w:sz w:val="24"/>
          <w:szCs w:val="24"/>
        </w:rPr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835"/>
      </w:tblGrid>
      <w:tr w:rsidR="00C141C8" w:rsidRPr="00E97552" w:rsidTr="00915366">
        <w:tc>
          <w:tcPr>
            <w:tcW w:w="1101" w:type="dxa"/>
            <w:vMerge w:val="restart"/>
          </w:tcPr>
          <w:p w:rsidR="00C141C8" w:rsidRPr="00E97552" w:rsidRDefault="00C141C8" w:rsidP="009153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81" w:type="dxa"/>
            <w:gridSpan w:val="4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835" w:type="dxa"/>
            <w:vMerge w:val="restart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C141C8" w:rsidRPr="00E97552" w:rsidTr="00915366">
        <w:tc>
          <w:tcPr>
            <w:tcW w:w="1101" w:type="dxa"/>
            <w:vMerge/>
          </w:tcPr>
          <w:p w:rsidR="00C141C8" w:rsidRPr="00E97552" w:rsidRDefault="00C141C8" w:rsidP="009153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C8" w:rsidRPr="00E97552" w:rsidTr="00915366">
        <w:tc>
          <w:tcPr>
            <w:tcW w:w="1101" w:type="dxa"/>
            <w:vMerge/>
          </w:tcPr>
          <w:p w:rsidR="00C141C8" w:rsidRPr="00E97552" w:rsidRDefault="00C141C8" w:rsidP="009153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1C8" w:rsidRPr="00E97552" w:rsidRDefault="00715092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BE1C6D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1C8" w:rsidRPr="00E97552" w:rsidRDefault="001C1647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1C6D"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 тысяч знаков</w:t>
            </w:r>
          </w:p>
        </w:tc>
      </w:tr>
      <w:tr w:rsidR="00C141C8" w:rsidRPr="00E97552" w:rsidTr="00915366">
        <w:tc>
          <w:tcPr>
            <w:tcW w:w="1101" w:type="dxa"/>
            <w:vMerge/>
          </w:tcPr>
          <w:p w:rsidR="00C141C8" w:rsidRPr="00E97552" w:rsidRDefault="00C141C8" w:rsidP="009153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C8" w:rsidRPr="00E97552" w:rsidTr="00915366">
        <w:tc>
          <w:tcPr>
            <w:tcW w:w="1101" w:type="dxa"/>
            <w:vMerge/>
          </w:tcPr>
          <w:p w:rsidR="00C141C8" w:rsidRPr="00E97552" w:rsidRDefault="00C141C8" w:rsidP="009153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BE1C6D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C8" w:rsidRPr="00E97552" w:rsidTr="00915366">
        <w:tc>
          <w:tcPr>
            <w:tcW w:w="1101" w:type="dxa"/>
          </w:tcPr>
          <w:p w:rsidR="00C141C8" w:rsidRPr="00E97552" w:rsidRDefault="00C141C8" w:rsidP="009153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C141C8" w:rsidRPr="00E97552" w:rsidRDefault="00715092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BE1C6D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141C8" w:rsidRPr="00E97552" w:rsidRDefault="00C141C8" w:rsidP="0091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141C8" w:rsidRPr="00E97552" w:rsidRDefault="00C141C8" w:rsidP="0091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41C8" w:rsidRPr="00E97552" w:rsidRDefault="00BE1C6D" w:rsidP="007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5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</w:tc>
      </w:tr>
    </w:tbl>
    <w:p w:rsidR="001F3BE7" w:rsidRPr="00E97552" w:rsidRDefault="001F3BE7" w:rsidP="001F3BE7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Написание самостоятельной исследовательской работы необходимо для того, чтобы студент сумел продемонстрировать овладение первичными навыками академической работы</w:t>
      </w:r>
      <w:r>
        <w:rPr>
          <w:rFonts w:ascii="Times New Roman" w:hAnsi="Times New Roman" w:cs="Times New Roman"/>
          <w:sz w:val="24"/>
          <w:szCs w:val="24"/>
        </w:rPr>
        <w:t>, комментирования и анализа</w:t>
      </w:r>
      <w:r w:rsidRPr="00E97552"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C141C8" w:rsidRDefault="001F3BE7" w:rsidP="001F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E97552">
        <w:rPr>
          <w:rFonts w:ascii="Times New Roman" w:hAnsi="Times New Roman" w:cs="Times New Roman"/>
          <w:sz w:val="24"/>
          <w:szCs w:val="24"/>
        </w:rPr>
        <w:t>призван продемонстрировать свободную ориентацию в темам, обсуждавшихся в рамках курса</w:t>
      </w:r>
    </w:p>
    <w:p w:rsidR="001F3BE7" w:rsidRDefault="001F3BE7" w:rsidP="001F3BE7">
      <w:pPr>
        <w:rPr>
          <w:rFonts w:ascii="Times New Roman" w:hAnsi="Times New Roman" w:cs="Times New Roman"/>
          <w:sz w:val="24"/>
          <w:szCs w:val="24"/>
        </w:rPr>
      </w:pPr>
    </w:p>
    <w:p w:rsidR="001F3BE7" w:rsidRPr="00E97552" w:rsidRDefault="001F3BE7" w:rsidP="001F3BE7">
      <w:pPr>
        <w:rPr>
          <w:rFonts w:ascii="Times New Roman" w:hAnsi="Times New Roman" w:cs="Times New Roman"/>
          <w:sz w:val="24"/>
          <w:szCs w:val="24"/>
        </w:rPr>
      </w:pPr>
    </w:p>
    <w:p w:rsidR="00C141C8" w:rsidRPr="00E97552" w:rsidRDefault="00C141C8" w:rsidP="00C141C8">
      <w:pPr>
        <w:pStyle w:val="2"/>
        <w:rPr>
          <w:szCs w:val="24"/>
        </w:rPr>
      </w:pPr>
      <w:r w:rsidRPr="00E97552">
        <w:rPr>
          <w:szCs w:val="24"/>
        </w:rPr>
        <w:t>Критерии оценки знаний, навыков</w:t>
      </w:r>
    </w:p>
    <w:p w:rsidR="00BE1C6D" w:rsidRPr="00E97552" w:rsidRDefault="00BE1C6D" w:rsidP="008C1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BE7" w:rsidRPr="00C6247E" w:rsidRDefault="001F3BE7" w:rsidP="001F3BE7">
      <w:pPr>
        <w:numPr>
          <w:ilvl w:val="0"/>
          <w:numId w:val="24"/>
        </w:numPr>
        <w:ind w:left="0" w:firstLine="709"/>
        <w:rPr>
          <w:rFonts w:ascii="Times New Roman" w:hAnsi="Times New Roman" w:cs="Times New Roman"/>
          <w:b/>
          <w:i/>
        </w:rPr>
      </w:pPr>
      <w:r w:rsidRPr="00C6247E">
        <w:rPr>
          <w:rFonts w:ascii="Times New Roman" w:hAnsi="Times New Roman" w:cs="Times New Roman"/>
          <w:b/>
          <w:i/>
        </w:rPr>
        <w:t>Критерии оценки письменной исследовательской работы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  <w:i/>
        </w:rPr>
      </w:pP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>Ясное понимание исследуемой темы;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>Глубина изучения данной темы;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>Наличие четкой структуры текста;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 xml:space="preserve">Доказательность аргументации; 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 xml:space="preserve">Самостоятельность и оригинальность работы; 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>Стилистическая выдержанность текста;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>Соответствие правилам оформления;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>Соответствие заданным параметрам объема текста;</w:t>
      </w:r>
    </w:p>
    <w:p w:rsidR="001F3BE7" w:rsidRPr="00C6247E" w:rsidRDefault="001F3BE7" w:rsidP="001F3BE7">
      <w:pPr>
        <w:spacing w:line="276" w:lineRule="auto"/>
        <w:rPr>
          <w:rFonts w:ascii="Times New Roman" w:hAnsi="Times New Roman" w:cs="Times New Roman"/>
        </w:rPr>
      </w:pPr>
      <w:r w:rsidRPr="00C6247E">
        <w:rPr>
          <w:rFonts w:ascii="Times New Roman" w:hAnsi="Times New Roman" w:cs="Times New Roman"/>
        </w:rPr>
        <w:t xml:space="preserve">Наличие грамотно составленной библиографии. </w:t>
      </w:r>
    </w:p>
    <w:p w:rsidR="00C141C8" w:rsidRPr="00910A07" w:rsidRDefault="00910A07" w:rsidP="00C141C8">
      <w:pPr>
        <w:pStyle w:val="af1"/>
        <w:tabs>
          <w:tab w:val="left" w:pos="851"/>
        </w:tabs>
        <w:spacing w:before="240"/>
        <w:jc w:val="both"/>
        <w:rPr>
          <w:sz w:val="22"/>
          <w:szCs w:val="22"/>
        </w:rPr>
      </w:pPr>
      <w:r>
        <w:tab/>
      </w:r>
      <w:r w:rsidRPr="00910A07">
        <w:rPr>
          <w:b/>
          <w:i/>
          <w:sz w:val="22"/>
          <w:szCs w:val="22"/>
        </w:rPr>
        <w:t xml:space="preserve">2. Критерии устных выступлений </w:t>
      </w:r>
    </w:p>
    <w:p w:rsidR="00910A07" w:rsidRPr="00910A07" w:rsidRDefault="00910A07" w:rsidP="00C141C8">
      <w:pPr>
        <w:pStyle w:val="af1"/>
        <w:tabs>
          <w:tab w:val="left" w:pos="851"/>
        </w:tabs>
        <w:spacing w:before="240"/>
        <w:jc w:val="both"/>
        <w:rPr>
          <w:sz w:val="22"/>
          <w:szCs w:val="22"/>
        </w:rPr>
      </w:pPr>
      <w:r w:rsidRPr="00910A07">
        <w:rPr>
          <w:sz w:val="22"/>
          <w:szCs w:val="22"/>
        </w:rPr>
        <w:t>Знакомство с ключевыми историко-литературными работами и изложенными в них концепциями по предложенной теме</w:t>
      </w:r>
    </w:p>
    <w:p w:rsidR="00910A07" w:rsidRPr="00910A07" w:rsidRDefault="00910A07" w:rsidP="00C141C8">
      <w:pPr>
        <w:pStyle w:val="af1"/>
        <w:tabs>
          <w:tab w:val="left" w:pos="851"/>
        </w:tabs>
        <w:spacing w:before="240"/>
        <w:jc w:val="both"/>
        <w:rPr>
          <w:sz w:val="22"/>
          <w:szCs w:val="22"/>
        </w:rPr>
      </w:pPr>
      <w:r w:rsidRPr="00910A07">
        <w:rPr>
          <w:sz w:val="22"/>
          <w:szCs w:val="22"/>
        </w:rPr>
        <w:t xml:space="preserve">Самостоятельность и оригинальность </w:t>
      </w:r>
    </w:p>
    <w:p w:rsidR="00910A07" w:rsidRPr="00910A07" w:rsidRDefault="00910A07" w:rsidP="00C141C8">
      <w:pPr>
        <w:pStyle w:val="af1"/>
        <w:tabs>
          <w:tab w:val="left" w:pos="851"/>
        </w:tabs>
        <w:spacing w:before="240"/>
        <w:jc w:val="both"/>
        <w:rPr>
          <w:sz w:val="22"/>
          <w:szCs w:val="22"/>
        </w:rPr>
      </w:pPr>
      <w:r w:rsidRPr="00910A07">
        <w:rPr>
          <w:sz w:val="22"/>
          <w:szCs w:val="22"/>
        </w:rPr>
        <w:t>Аргументированность излагаемой точки зрения</w:t>
      </w:r>
    </w:p>
    <w:p w:rsidR="00C141C8" w:rsidRPr="00E97552" w:rsidRDefault="00C141C8" w:rsidP="00C141C8">
      <w:pPr>
        <w:pStyle w:val="1"/>
        <w:rPr>
          <w:sz w:val="24"/>
          <w:szCs w:val="24"/>
        </w:rPr>
      </w:pPr>
      <w:r w:rsidRPr="00E97552">
        <w:rPr>
          <w:sz w:val="24"/>
          <w:szCs w:val="24"/>
        </w:rPr>
        <w:t>Содержание дисциплины</w:t>
      </w:r>
    </w:p>
    <w:p w:rsidR="00603E73" w:rsidRPr="00E97552" w:rsidRDefault="00603E73" w:rsidP="00875255">
      <w:pPr>
        <w:pStyle w:val="a"/>
        <w:numPr>
          <w:ilvl w:val="0"/>
          <w:numId w:val="0"/>
        </w:numPr>
        <w:ind w:left="709"/>
        <w:jc w:val="both"/>
        <w:rPr>
          <w:b/>
          <w:szCs w:val="24"/>
        </w:rPr>
      </w:pPr>
    </w:p>
    <w:p w:rsidR="00C654BD" w:rsidRPr="00E761C5" w:rsidRDefault="001F3BE7" w:rsidP="00704731">
      <w:pPr>
        <w:rPr>
          <w:rFonts w:ascii="Times New Roman" w:hAnsi="Times New Roman" w:cs="Times New Roman"/>
          <w:b/>
          <w:sz w:val="24"/>
          <w:szCs w:val="24"/>
        </w:rPr>
      </w:pPr>
      <w:r w:rsidRPr="00E761C5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753AB" w:rsidRDefault="00A753AB" w:rsidP="00704731">
      <w:pPr>
        <w:rPr>
          <w:rFonts w:ascii="Times New Roman" w:hAnsi="Times New Roman" w:cs="Times New Roman"/>
          <w:sz w:val="24"/>
          <w:szCs w:val="24"/>
        </w:rPr>
      </w:pPr>
    </w:p>
    <w:p w:rsidR="00A753AB" w:rsidRPr="00E97552" w:rsidRDefault="00A753AB" w:rsidP="0070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C6247E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составления библиографии. Круг основных библиографических источников.  </w:t>
      </w:r>
    </w:p>
    <w:p w:rsidR="00381D55" w:rsidRDefault="00381D55" w:rsidP="00704731">
      <w:pPr>
        <w:rPr>
          <w:rFonts w:ascii="Times New Roman" w:hAnsi="Times New Roman" w:cs="Times New Roman"/>
          <w:sz w:val="24"/>
          <w:szCs w:val="24"/>
        </w:rPr>
      </w:pPr>
    </w:p>
    <w:p w:rsidR="00381D55" w:rsidRDefault="001F3BE7" w:rsidP="0070473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Комментарий – основа филологии. Основные принципы комментирования художественного текста.</w:t>
      </w:r>
    </w:p>
    <w:p w:rsidR="00A753AB" w:rsidRDefault="00A753AB" w:rsidP="00704731">
      <w:pPr>
        <w:rPr>
          <w:rFonts w:ascii="Times New Roman" w:hAnsi="Times New Roman" w:cs="Times New Roman"/>
          <w:sz w:val="24"/>
          <w:szCs w:val="24"/>
        </w:rPr>
      </w:pPr>
    </w:p>
    <w:p w:rsidR="00A753AB" w:rsidRDefault="00A753AB" w:rsidP="0070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</w:t>
      </w:r>
    </w:p>
    <w:p w:rsidR="001F3BE7" w:rsidRDefault="00A753AB" w:rsidP="0070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3AB" w:rsidRDefault="00A753AB" w:rsidP="0070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комментированию текста на материале повести Н.М.Карамзина «Бедная Лиза»</w:t>
      </w:r>
    </w:p>
    <w:p w:rsidR="00A753AB" w:rsidRDefault="00A753AB" w:rsidP="00704731">
      <w:pPr>
        <w:rPr>
          <w:rFonts w:ascii="Times New Roman" w:hAnsi="Times New Roman" w:cs="Times New Roman"/>
          <w:sz w:val="24"/>
          <w:szCs w:val="24"/>
        </w:rPr>
      </w:pPr>
    </w:p>
    <w:p w:rsidR="00A753AB" w:rsidRDefault="00A753AB" w:rsidP="00704731">
      <w:pPr>
        <w:rPr>
          <w:rFonts w:ascii="Times New Roman" w:hAnsi="Times New Roman" w:cs="Times New Roman"/>
          <w:sz w:val="24"/>
          <w:szCs w:val="24"/>
        </w:rPr>
      </w:pPr>
    </w:p>
    <w:p w:rsidR="00A753AB" w:rsidRPr="00C6247E" w:rsidRDefault="00A753AB" w:rsidP="00704731">
      <w:pPr>
        <w:rPr>
          <w:rFonts w:ascii="Times New Roman" w:hAnsi="Times New Roman" w:cs="Times New Roman"/>
          <w:b/>
          <w:sz w:val="24"/>
          <w:szCs w:val="24"/>
        </w:rPr>
      </w:pPr>
      <w:r w:rsidRPr="00C6247E">
        <w:rPr>
          <w:rFonts w:ascii="Times New Roman" w:hAnsi="Times New Roman" w:cs="Times New Roman"/>
          <w:b/>
          <w:sz w:val="24"/>
          <w:szCs w:val="24"/>
        </w:rPr>
        <w:t>Литература к разделу 1</w:t>
      </w:r>
    </w:p>
    <w:p w:rsidR="00C6247E" w:rsidRDefault="00C6247E" w:rsidP="00A753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AB" w:rsidRPr="00C6247E" w:rsidRDefault="00A753AB" w:rsidP="00A753A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7E">
        <w:rPr>
          <w:rFonts w:ascii="Times New Roman" w:hAnsi="Times New Roman" w:cs="Times New Roman"/>
          <w:b/>
          <w:sz w:val="24"/>
          <w:szCs w:val="24"/>
        </w:rPr>
        <w:t xml:space="preserve">Основная: </w:t>
      </w:r>
    </w:p>
    <w:p w:rsidR="00A753AB" w:rsidRPr="00A753AB" w:rsidRDefault="00A753AB" w:rsidP="00A753AB">
      <w:pPr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hAnsi="Times New Roman" w:cs="Times New Roman"/>
          <w:i/>
          <w:sz w:val="24"/>
          <w:szCs w:val="24"/>
        </w:rPr>
        <w:t>Аверинцев С.С.</w:t>
      </w:r>
      <w:r w:rsidRPr="00A753AB">
        <w:rPr>
          <w:rFonts w:ascii="Times New Roman" w:hAnsi="Times New Roman" w:cs="Times New Roman"/>
          <w:sz w:val="24"/>
          <w:szCs w:val="24"/>
        </w:rPr>
        <w:t xml:space="preserve"> Филология //Краткая литературная энциклопедия. М.: Сов. Энцикл., 1962—1978. Т. 1—9.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3AB">
        <w:rPr>
          <w:rFonts w:ascii="Times New Roman" w:hAnsi="Times New Roman" w:cs="Times New Roman"/>
          <w:sz w:val="24"/>
          <w:szCs w:val="24"/>
        </w:rPr>
        <w:t xml:space="preserve">Т.7. </w:t>
      </w:r>
    </w:p>
    <w:p w:rsidR="00A753AB" w:rsidRPr="00A753AB" w:rsidRDefault="00A753AB" w:rsidP="00A753AB">
      <w:pPr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Исупов К.</w:t>
      </w:r>
      <w:r w:rsidRPr="00A753A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A753AB">
        <w:rPr>
          <w:rFonts w:ascii="Times New Roman" w:eastAsia="Times New Roman" w:hAnsi="Times New Roman" w:cs="Times New Roman"/>
          <w:color w:val="000000"/>
          <w:sz w:val="24"/>
          <w:szCs w:val="24"/>
        </w:rPr>
        <w:t>Вненаходимость комментатора // Вопросы литера</w:t>
      </w:r>
      <w:r w:rsidRPr="00A753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2008. № 2.</w:t>
      </w:r>
    </w:p>
    <w:p w:rsidR="00A753AB" w:rsidRPr="00A753AB" w:rsidRDefault="00A753AB" w:rsidP="00A753A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900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Баршт 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направлениях</w:t>
      </w:r>
      <w:r w:rsidRPr="00A75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пределах комментирования художественного текста. </w:t>
      </w:r>
    </w:p>
    <w:p w:rsidR="00A753AB" w:rsidRDefault="00A753AB" w:rsidP="00A753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поводу статьи К. Исупов</w:t>
      </w:r>
      <w:r w:rsidRPr="00A75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75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A75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/</w:t>
      </w:r>
      <w:r w:rsidRPr="00A75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Литературы. 2009. № 5.</w:t>
      </w:r>
      <w:r w:rsidR="00910A07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</w:p>
    <w:p w:rsidR="00910A07" w:rsidRPr="00A753AB" w:rsidRDefault="00910A07" w:rsidP="00A753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0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Топоров В.Н.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«Бедная Лиза» Н.М.Карамзина. Опыт прочтения. М.: РГГУ, 1995. </w:t>
      </w:r>
    </w:p>
    <w:p w:rsidR="00C6247E" w:rsidRDefault="00C6247E" w:rsidP="00A753AB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753AB" w:rsidRPr="00C6247E" w:rsidRDefault="00A753AB" w:rsidP="00A753AB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C624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Дополнительная:</w:t>
      </w:r>
    </w:p>
    <w:p w:rsidR="00A753AB" w:rsidRPr="00C6247E" w:rsidRDefault="00A753AB" w:rsidP="00A753AB">
      <w:pPr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Бонд</w:t>
      </w:r>
      <w:r w:rsidR="0077769E" w:rsidRPr="0039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9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 М.</w:t>
      </w:r>
      <w:r w:rsidRPr="00C624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6247E">
        <w:rPr>
          <w:rFonts w:ascii="Times New Roman" w:eastAsia="Times New Roman" w:hAnsi="Times New Roman" w:cs="Times New Roman"/>
          <w:color w:val="000000"/>
          <w:sz w:val="24"/>
          <w:szCs w:val="24"/>
        </w:rPr>
        <w:t>Об академическом издании сочинений Пушкина// Вопросы литературы. 1963. № 2.</w:t>
      </w:r>
    </w:p>
    <w:p w:rsidR="00A753AB" w:rsidRPr="00C6247E" w:rsidRDefault="00A753AB" w:rsidP="00A753AB">
      <w:pPr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Рейсер  С. А.</w:t>
      </w:r>
      <w:r w:rsidRPr="00C624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Pr="00C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текстологии. Л.:  Просвещение,   1978. </w:t>
      </w:r>
    </w:p>
    <w:p w:rsidR="00A753AB" w:rsidRPr="00C6247E" w:rsidRDefault="00390052" w:rsidP="00A753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Томашевский Б.</w:t>
      </w:r>
      <w:r w:rsidR="00A753AB" w:rsidRPr="0039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В.</w:t>
      </w:r>
      <w:r w:rsidR="00A753AB" w:rsidRPr="00C624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A753AB" w:rsidRPr="00C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Писатель и книга. Очерк текстологии. М.: Искусство, 1959. </w:t>
      </w:r>
    </w:p>
    <w:p w:rsidR="00A753AB" w:rsidRPr="00C6247E" w:rsidRDefault="00A753AB" w:rsidP="00A753AB">
      <w:pPr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Сикорский Н.М.</w:t>
      </w:r>
      <w:r w:rsidRPr="00C624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6247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и практика редактирования. М.: Про</w:t>
      </w:r>
      <w:r w:rsidRPr="00C624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свещение, 1971. </w:t>
      </w:r>
    </w:p>
    <w:p w:rsidR="00A753AB" w:rsidRPr="00C6247E" w:rsidRDefault="00A753AB" w:rsidP="00A75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Мандес М. И</w:t>
      </w:r>
      <w:r w:rsidRPr="00C624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задачах филологии</w:t>
      </w:r>
      <w:r w:rsidR="00C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//</w:t>
      </w:r>
      <w:r w:rsidRPr="00C62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"Филологическое обозрение", 1897, т. 12; </w:t>
      </w:r>
    </w:p>
    <w:p w:rsidR="001F3BE7" w:rsidRPr="00C6247E" w:rsidRDefault="001F3BE7" w:rsidP="00A753AB">
      <w:pPr>
        <w:rPr>
          <w:rFonts w:ascii="Times New Roman" w:hAnsi="Times New Roman" w:cs="Times New Roman"/>
          <w:sz w:val="24"/>
          <w:szCs w:val="24"/>
        </w:rPr>
      </w:pPr>
    </w:p>
    <w:p w:rsidR="00875255" w:rsidRPr="00C6247E" w:rsidRDefault="001F3BE7" w:rsidP="00A753AB">
      <w:pPr>
        <w:rPr>
          <w:rFonts w:ascii="Times New Roman" w:hAnsi="Times New Roman" w:cs="Times New Roman"/>
          <w:b/>
          <w:sz w:val="24"/>
          <w:szCs w:val="24"/>
        </w:rPr>
      </w:pPr>
      <w:r w:rsidRPr="00C6247E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F3BE7" w:rsidRDefault="001F3BE7" w:rsidP="00A753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247E" w:rsidRDefault="00C6247E" w:rsidP="00A7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составления библиографии. Круг основных библиографических источников. Энциклопедии, словари, справочники. </w:t>
      </w:r>
    </w:p>
    <w:p w:rsidR="00C6247E" w:rsidRPr="00C6247E" w:rsidRDefault="00C6247E" w:rsidP="00A7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sz w:val="24"/>
          <w:szCs w:val="24"/>
          <w:lang w:eastAsia="ru-RU"/>
        </w:rPr>
        <w:t>Типы библиографических источников: традиционные и новейшие носители библиографической информации</w:t>
      </w:r>
      <w:r w:rsidR="00DC184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электронные библиотеки. </w:t>
      </w:r>
    </w:p>
    <w:p w:rsidR="00C6247E" w:rsidRDefault="00C6247E" w:rsidP="00A7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Как составлять библиографию в </w:t>
      </w:r>
      <w:r w:rsidR="00DC1848">
        <w:rPr>
          <w:rFonts w:ascii="Times New Roman" w:hAnsi="Times New Roman" w:cs="Times New Roman"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</w:rPr>
        <w:t xml:space="preserve">библиотеке? (В рамках этого занятия предполагается </w:t>
      </w:r>
      <w:r w:rsidRPr="00DC1848">
        <w:rPr>
          <w:rFonts w:ascii="Times New Roman" w:hAnsi="Times New Roman" w:cs="Times New Roman"/>
          <w:i/>
          <w:sz w:val="24"/>
          <w:szCs w:val="24"/>
        </w:rPr>
        <w:t>просветительская экскурсия</w:t>
      </w:r>
      <w:r>
        <w:rPr>
          <w:rFonts w:ascii="Times New Roman" w:hAnsi="Times New Roman" w:cs="Times New Roman"/>
          <w:sz w:val="24"/>
          <w:szCs w:val="24"/>
        </w:rPr>
        <w:t xml:space="preserve"> в одну из научных московских библиотек).  </w:t>
      </w:r>
    </w:p>
    <w:p w:rsidR="00C6247E" w:rsidRPr="00C6247E" w:rsidRDefault="00C6247E" w:rsidP="00A753AB">
      <w:pPr>
        <w:rPr>
          <w:rFonts w:ascii="Times New Roman" w:hAnsi="Times New Roman" w:cs="Times New Roman"/>
          <w:sz w:val="24"/>
          <w:szCs w:val="24"/>
        </w:rPr>
      </w:pPr>
    </w:p>
    <w:p w:rsidR="001C1647" w:rsidRDefault="001C1647" w:rsidP="00C62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к разделу 2 </w:t>
      </w:r>
    </w:p>
    <w:p w:rsidR="00C6247E" w:rsidRDefault="00595DAB" w:rsidP="00C6247E">
      <w:pPr>
        <w:rPr>
          <w:rFonts w:ascii="Times New Roman" w:hAnsi="Times New Roman" w:cs="Times New Roman"/>
          <w:b/>
          <w:sz w:val="24"/>
          <w:szCs w:val="24"/>
        </w:rPr>
      </w:pPr>
      <w:r w:rsidRPr="00A753A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B01548" w:rsidRPr="00B01548" w:rsidRDefault="0077769E" w:rsidP="00B01548">
      <w:pPr>
        <w:pStyle w:val="af1"/>
      </w:pPr>
      <w:r w:rsidRPr="0077769E">
        <w:t xml:space="preserve"> </w:t>
      </w:r>
    </w:p>
    <w:p w:rsidR="00B01548" w:rsidRDefault="00B01548" w:rsidP="00B01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hAnsi="Times New Roman" w:cs="Times New Roman"/>
          <w:i/>
          <w:sz w:val="24"/>
          <w:szCs w:val="24"/>
        </w:rPr>
        <w:t>Берков П.Н.</w:t>
      </w:r>
      <w:r w:rsidRPr="00B01548">
        <w:rPr>
          <w:rFonts w:ascii="Times New Roman" w:hAnsi="Times New Roman" w:cs="Times New Roman"/>
          <w:sz w:val="24"/>
          <w:szCs w:val="24"/>
        </w:rPr>
        <w:t xml:space="preserve"> Введение в технику литературоведческого исследования: Источниковедение. Библиография. Разыскание. Л.: Учпедгиз, 1955. 154 с.</w:t>
      </w:r>
    </w:p>
    <w:p w:rsidR="005D51AE" w:rsidRPr="00326053" w:rsidRDefault="005D51AE" w:rsidP="005D51AE">
      <w:pPr>
        <w:rPr>
          <w:rFonts w:ascii="Times New Roman" w:hAnsi="Times New Roman"/>
          <w:sz w:val="24"/>
          <w:szCs w:val="24"/>
        </w:rPr>
      </w:pPr>
      <w:r w:rsidRPr="005D51AE">
        <w:rPr>
          <w:rFonts w:ascii="Times New Roman" w:hAnsi="Times New Roman"/>
          <w:sz w:val="24"/>
          <w:szCs w:val="24"/>
        </w:rPr>
        <w:t xml:space="preserve">Русские писатели. </w:t>
      </w:r>
      <w:r w:rsidRPr="00326053">
        <w:rPr>
          <w:rFonts w:ascii="Times New Roman" w:hAnsi="Times New Roman"/>
          <w:sz w:val="24"/>
          <w:szCs w:val="24"/>
        </w:rPr>
        <w:t xml:space="preserve">1800-1917. Биографический словарь. Т.1 </w:t>
      </w:r>
      <w:r>
        <w:rPr>
          <w:rFonts w:ascii="Times New Roman" w:hAnsi="Times New Roman"/>
          <w:sz w:val="24"/>
          <w:szCs w:val="24"/>
        </w:rPr>
        <w:t>–</w:t>
      </w:r>
      <w:r w:rsidRPr="00326053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605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 w:rsidRPr="00326053">
        <w:rPr>
          <w:rFonts w:ascii="Times New Roman" w:hAnsi="Times New Roman"/>
          <w:sz w:val="24"/>
          <w:szCs w:val="24"/>
        </w:rPr>
        <w:t>, Советская энциклопедия, 1989-</w:t>
      </w:r>
      <w:r>
        <w:rPr>
          <w:rFonts w:ascii="Times New Roman" w:hAnsi="Times New Roman"/>
          <w:sz w:val="24"/>
          <w:szCs w:val="24"/>
        </w:rPr>
        <w:t>.</w:t>
      </w:r>
      <w:r w:rsidRPr="00326053">
        <w:rPr>
          <w:rFonts w:ascii="Times New Roman" w:hAnsi="Times New Roman"/>
          <w:sz w:val="24"/>
          <w:szCs w:val="24"/>
        </w:rPr>
        <w:t xml:space="preserve"> </w:t>
      </w:r>
    </w:p>
    <w:p w:rsidR="005D51AE" w:rsidRDefault="005D51AE" w:rsidP="005D51AE">
      <w:pPr>
        <w:rPr>
          <w:rFonts w:ascii="Times New Roman" w:hAnsi="Times New Roman"/>
          <w:sz w:val="24"/>
          <w:szCs w:val="24"/>
        </w:rPr>
      </w:pPr>
      <w:r w:rsidRPr="00326053">
        <w:rPr>
          <w:rFonts w:ascii="Times New Roman" w:hAnsi="Times New Roman"/>
          <w:sz w:val="24"/>
          <w:szCs w:val="24"/>
        </w:rPr>
        <w:t>История русской литературы Х1Х века. Библиографический указатель. Под ред. К.Д.Муратовой. М.-Л., 1962</w:t>
      </w:r>
      <w:r w:rsidRPr="0032605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77615" w:rsidRDefault="005D51AE" w:rsidP="005D51AE">
      <w:pPr>
        <w:rPr>
          <w:rFonts w:ascii="Times New Roman" w:hAnsi="Times New Roman" w:cs="Times New Roman"/>
          <w:sz w:val="24"/>
          <w:szCs w:val="24"/>
        </w:rPr>
      </w:pPr>
      <w:r w:rsidRPr="005D51AE">
        <w:rPr>
          <w:rFonts w:ascii="Times New Roman" w:hAnsi="Times New Roman" w:cs="Times New Roman"/>
          <w:sz w:val="24"/>
          <w:szCs w:val="24"/>
        </w:rPr>
        <w:t>История русской литературы XIX – начала XX века: Библиогр. указ. Общая часть / ИРЛИ; Под ред. К. Д. Муратовой. – СПб: Наука, 1993.</w:t>
      </w:r>
      <w:r w:rsidRPr="005D5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AE" w:rsidRDefault="005D51AE" w:rsidP="005D51AE">
      <w:pPr>
        <w:pStyle w:val="af3"/>
        <w:ind w:firstLine="0"/>
      </w:pPr>
      <w:r w:rsidRPr="005D51AE">
        <w:rPr>
          <w:rStyle w:val="af8"/>
          <w:i w:val="0"/>
          <w:szCs w:val="24"/>
        </w:rPr>
        <w:t xml:space="preserve">Русская периодическая печать </w:t>
      </w:r>
      <w:r w:rsidRPr="005D51AE">
        <w:t>(1702-1894; 1895-октябрь 1917). Справочник. М.,1959, 1957.</w:t>
      </w:r>
    </w:p>
    <w:p w:rsidR="00B01548" w:rsidRDefault="005D51AE" w:rsidP="005D51AE">
      <w:pPr>
        <w:pStyle w:val="af3"/>
        <w:ind w:firstLine="0"/>
      </w:pPr>
      <w:r w:rsidRPr="00390052">
        <w:rPr>
          <w:i/>
        </w:rPr>
        <w:t>Смирнов-Сокольский</w:t>
      </w:r>
      <w:r w:rsidRPr="00390052">
        <w:rPr>
          <w:i/>
          <w:lang w:val="en-US"/>
        </w:rPr>
        <w:t xml:space="preserve"> </w:t>
      </w:r>
      <w:r w:rsidRPr="00390052">
        <w:rPr>
          <w:i/>
        </w:rPr>
        <w:t xml:space="preserve">Н.П. </w:t>
      </w:r>
      <w:r w:rsidRPr="005D51AE">
        <w:t>Русские литературные альманахи и сборники XVIII—XIX вв. М., 1965</w:t>
      </w:r>
      <w:r w:rsidR="00B01548">
        <w:t xml:space="preserve">. </w:t>
      </w:r>
    </w:p>
    <w:p w:rsidR="0077769E" w:rsidRDefault="00B01548" w:rsidP="005D51AE">
      <w:pPr>
        <w:pStyle w:val="af3"/>
        <w:ind w:firstLine="0"/>
        <w:rPr>
          <w:rStyle w:val="HTML"/>
          <w:szCs w:val="24"/>
        </w:rPr>
      </w:pPr>
      <w:r>
        <w:t>Словарь Академии Российской. СПб., 1789</w:t>
      </w:r>
      <w:r w:rsidRPr="00B01548">
        <w:rPr>
          <w:rStyle w:val="HTML"/>
          <w:szCs w:val="24"/>
        </w:rPr>
        <w:t>.</w:t>
      </w:r>
    </w:p>
    <w:p w:rsidR="00B01548" w:rsidRPr="00B01548" w:rsidRDefault="00B01548" w:rsidP="005D51AE">
      <w:pPr>
        <w:pStyle w:val="af3"/>
        <w:ind w:firstLine="0"/>
        <w:rPr>
          <w:szCs w:val="24"/>
        </w:rPr>
      </w:pPr>
    </w:p>
    <w:p w:rsidR="0077769E" w:rsidRPr="00C6247E" w:rsidRDefault="00595DAB" w:rsidP="005D51AE">
      <w:pPr>
        <w:rPr>
          <w:rFonts w:ascii="Times New Roman" w:hAnsi="Times New Roman" w:cs="Times New Roman"/>
          <w:sz w:val="24"/>
          <w:szCs w:val="24"/>
        </w:rPr>
      </w:pPr>
      <w:r w:rsidRPr="00A753AB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A753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7769E" w:rsidRPr="00C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769E" w:rsidRPr="005D51AE" w:rsidRDefault="005D51AE" w:rsidP="0077769E">
      <w:pPr>
        <w:rPr>
          <w:rFonts w:ascii="Times New Roman" w:hAnsi="Times New Roman" w:cs="Times New Roman"/>
          <w:b/>
          <w:sz w:val="24"/>
          <w:szCs w:val="24"/>
        </w:rPr>
      </w:pPr>
      <w:r w:rsidRPr="00390052">
        <w:rPr>
          <w:rFonts w:ascii="Times New Roman" w:hAnsi="Times New Roman" w:cs="Times New Roman"/>
          <w:i/>
          <w:sz w:val="24"/>
          <w:szCs w:val="24"/>
        </w:rPr>
        <w:lastRenderedPageBreak/>
        <w:t>А.А. Гречихин</w:t>
      </w:r>
      <w:r w:rsidRPr="005D51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51AE">
        <w:rPr>
          <w:rFonts w:ascii="Times New Roman" w:hAnsi="Times New Roman" w:cs="Times New Roman"/>
          <w:sz w:val="24"/>
          <w:szCs w:val="24"/>
        </w:rPr>
        <w:t>Общая библиография: Учебник для вузов. М.: Изд-во МГУП, 2000</w:t>
      </w:r>
      <w:r w:rsidR="00390052">
        <w:rPr>
          <w:rFonts w:ascii="Times New Roman" w:hAnsi="Times New Roman" w:cs="Times New Roman"/>
          <w:sz w:val="24"/>
          <w:szCs w:val="24"/>
        </w:rPr>
        <w:t>.</w:t>
      </w:r>
    </w:p>
    <w:p w:rsidR="00595DAB" w:rsidRPr="00A753AB" w:rsidRDefault="00595DAB" w:rsidP="00A753AB">
      <w:pPr>
        <w:rPr>
          <w:rFonts w:ascii="Times New Roman" w:hAnsi="Times New Roman" w:cs="Times New Roman"/>
          <w:sz w:val="24"/>
          <w:szCs w:val="24"/>
        </w:rPr>
      </w:pPr>
    </w:p>
    <w:p w:rsidR="00C654BD" w:rsidRDefault="00595DAB" w:rsidP="00A753AB">
      <w:pPr>
        <w:rPr>
          <w:rFonts w:ascii="Times New Roman" w:hAnsi="Times New Roman" w:cs="Times New Roman"/>
          <w:b/>
          <w:sz w:val="24"/>
          <w:szCs w:val="24"/>
        </w:rPr>
      </w:pPr>
      <w:r w:rsidRPr="00A753AB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77769E">
        <w:rPr>
          <w:rFonts w:ascii="Times New Roman" w:hAnsi="Times New Roman" w:cs="Times New Roman"/>
          <w:b/>
          <w:sz w:val="24"/>
          <w:szCs w:val="24"/>
        </w:rPr>
        <w:t>3</w:t>
      </w:r>
    </w:p>
    <w:p w:rsidR="00851B0E" w:rsidRDefault="00851B0E" w:rsidP="00A753AB">
      <w:pPr>
        <w:rPr>
          <w:rFonts w:ascii="Times New Roman" w:hAnsi="Times New Roman" w:cs="Times New Roman"/>
          <w:b/>
          <w:sz w:val="24"/>
          <w:szCs w:val="24"/>
        </w:rPr>
      </w:pPr>
    </w:p>
    <w:p w:rsidR="00851B0E" w:rsidRPr="00851B0E" w:rsidRDefault="00851B0E" w:rsidP="00A753AB">
      <w:pPr>
        <w:rPr>
          <w:rFonts w:ascii="Times New Roman" w:hAnsi="Times New Roman" w:cs="Times New Roman"/>
          <w:sz w:val="24"/>
          <w:szCs w:val="24"/>
        </w:rPr>
      </w:pPr>
      <w:r w:rsidRPr="00851B0E">
        <w:rPr>
          <w:rFonts w:ascii="Times New Roman" w:hAnsi="Times New Roman" w:cs="Times New Roman"/>
          <w:sz w:val="24"/>
          <w:szCs w:val="24"/>
        </w:rPr>
        <w:t>Тема 1</w:t>
      </w:r>
      <w:r w:rsidR="00962E0D">
        <w:rPr>
          <w:rFonts w:ascii="Times New Roman" w:hAnsi="Times New Roman" w:cs="Times New Roman"/>
          <w:sz w:val="24"/>
          <w:szCs w:val="24"/>
        </w:rPr>
        <w:t>.</w:t>
      </w:r>
    </w:p>
    <w:p w:rsidR="00851B0E" w:rsidRDefault="00851B0E" w:rsidP="00A753A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структурные элементы научного исследования.</w:t>
      </w:r>
    </w:p>
    <w:p w:rsidR="00962E0D" w:rsidRDefault="00962E0D" w:rsidP="00A753AB">
      <w:pPr>
        <w:rPr>
          <w:rFonts w:ascii="Times New Roman" w:hAnsi="Times New Roman" w:cs="Times New Roman"/>
          <w:b/>
          <w:sz w:val="24"/>
          <w:szCs w:val="24"/>
        </w:rPr>
      </w:pPr>
    </w:p>
    <w:p w:rsidR="00851B0E" w:rsidRPr="00851B0E" w:rsidRDefault="00851B0E" w:rsidP="00A753AB">
      <w:pPr>
        <w:rPr>
          <w:rFonts w:ascii="Times New Roman" w:hAnsi="Times New Roman" w:cs="Times New Roman"/>
          <w:sz w:val="24"/>
          <w:szCs w:val="24"/>
        </w:rPr>
      </w:pPr>
      <w:r w:rsidRPr="00851B0E">
        <w:rPr>
          <w:rFonts w:ascii="Times New Roman" w:hAnsi="Times New Roman" w:cs="Times New Roman"/>
          <w:sz w:val="24"/>
          <w:szCs w:val="24"/>
        </w:rPr>
        <w:t>Тема 2</w:t>
      </w:r>
      <w:r w:rsidR="00962E0D">
        <w:rPr>
          <w:rFonts w:ascii="Times New Roman" w:hAnsi="Times New Roman" w:cs="Times New Roman"/>
          <w:sz w:val="24"/>
          <w:szCs w:val="24"/>
        </w:rPr>
        <w:t>.</w:t>
      </w:r>
    </w:p>
    <w:p w:rsidR="00BE524C" w:rsidRPr="00411E5B" w:rsidRDefault="00851B0E" w:rsidP="00BE524C">
      <w:pPr>
        <w:pStyle w:val="af3"/>
        <w:spacing w:line="360" w:lineRule="auto"/>
        <w:ind w:firstLine="0"/>
        <w:rPr>
          <w:rStyle w:val="HTML"/>
        </w:rPr>
      </w:pPr>
      <w:r>
        <w:rPr>
          <w:szCs w:val="24"/>
          <w:lang w:eastAsia="ru-RU"/>
        </w:rPr>
        <w:t xml:space="preserve">История </w:t>
      </w:r>
      <w:r w:rsidR="00962E0D">
        <w:rPr>
          <w:szCs w:val="24"/>
          <w:lang w:eastAsia="ru-RU"/>
        </w:rPr>
        <w:t xml:space="preserve">создания </w:t>
      </w:r>
      <w:r>
        <w:rPr>
          <w:szCs w:val="24"/>
          <w:lang w:eastAsia="ru-RU"/>
        </w:rPr>
        <w:t>произведения</w:t>
      </w:r>
      <w:r w:rsidR="00BE524C">
        <w:rPr>
          <w:szCs w:val="24"/>
          <w:lang w:eastAsia="ru-RU"/>
        </w:rPr>
        <w:t>:</w:t>
      </w:r>
      <w:r>
        <w:rPr>
          <w:szCs w:val="24"/>
          <w:lang w:eastAsia="ru-RU"/>
        </w:rPr>
        <w:t xml:space="preserve">  </w:t>
      </w:r>
      <w:r w:rsidR="00BE524C">
        <w:rPr>
          <w:szCs w:val="24"/>
          <w:lang w:eastAsia="ru-RU"/>
        </w:rPr>
        <w:t>р</w:t>
      </w:r>
      <w:r w:rsidR="00BE524C">
        <w:rPr>
          <w:rStyle w:val="HTML"/>
          <w:i w:val="0"/>
        </w:rPr>
        <w:t xml:space="preserve">еконструкция замысла по этапам; источники; эволюция замысла (жанр, герои, сюжет, отдельные эпизоды). Источники сведений об истории создания: дневники; публицистика; переписка; мемуары. Летопись жизни и творчества. </w:t>
      </w:r>
    </w:p>
    <w:p w:rsidR="00851B0E" w:rsidRPr="00962E0D" w:rsidRDefault="00962E0D" w:rsidP="0070473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62E0D">
        <w:rPr>
          <w:rFonts w:ascii="Times New Roman" w:hAnsi="Times New Roman" w:cs="Times New Roman"/>
          <w:sz w:val="24"/>
          <w:szCs w:val="24"/>
          <w:lang w:eastAsia="ru-RU"/>
        </w:rPr>
        <w:t>Тема 3</w:t>
      </w:r>
    </w:p>
    <w:p w:rsidR="00962E0D" w:rsidRDefault="00962E0D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История публикации произведения</w:t>
      </w:r>
      <w:r w:rsidR="00BE524C">
        <w:rPr>
          <w:rFonts w:ascii="Times New Roman" w:hAnsi="Times New Roman" w:cs="Times New Roman"/>
          <w:sz w:val="24"/>
          <w:szCs w:val="24"/>
          <w:lang w:eastAsia="ru-RU"/>
        </w:rPr>
        <w:t xml:space="preserve">: место первой публикации, различные  редакции, разночтения, критические отклики.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62E0D" w:rsidRPr="00851B0E" w:rsidRDefault="00962E0D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1647" w:rsidRDefault="001C1647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Литература к разделу 3 </w:t>
      </w:r>
    </w:p>
    <w:p w:rsidR="00851B0E" w:rsidRDefault="00851B0E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B0E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851B0E" w:rsidRPr="00390052" w:rsidRDefault="00851B0E" w:rsidP="00851B0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014" w:rsidRPr="00390052" w:rsidRDefault="009F5014" w:rsidP="00851B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00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Тынянов Ю.Н. </w:t>
      </w:r>
      <w:r w:rsidRPr="00390052">
        <w:rPr>
          <w:rFonts w:ascii="Times New Roman" w:hAnsi="Times New Roman" w:cs="Times New Roman"/>
          <w:color w:val="000000"/>
          <w:sz w:val="24"/>
          <w:szCs w:val="24"/>
        </w:rPr>
        <w:t xml:space="preserve">Журнал, критик, читатель и писатель / Ю.Н. Тынянов //Тынянов Ю.Н. </w:t>
      </w:r>
    </w:p>
    <w:p w:rsidR="00851B0E" w:rsidRPr="00390052" w:rsidRDefault="00962E0D" w:rsidP="00851B0E">
      <w:pPr>
        <w:rPr>
          <w:rFonts w:ascii="Times New Roman" w:hAnsi="Times New Roman" w:cs="Times New Roman"/>
          <w:bCs/>
          <w:sz w:val="24"/>
          <w:szCs w:val="24"/>
        </w:rPr>
      </w:pPr>
      <w:r w:rsidRPr="00390052">
        <w:rPr>
          <w:rStyle w:val="af8"/>
          <w:rFonts w:ascii="Times New Roman" w:hAnsi="Times New Roman" w:cs="Times New Roman"/>
          <w:sz w:val="24"/>
          <w:szCs w:val="24"/>
        </w:rPr>
        <w:t xml:space="preserve">Гоголь Н. В. </w:t>
      </w:r>
      <w:r w:rsidRPr="00390052">
        <w:rPr>
          <w:rFonts w:ascii="Times New Roman" w:hAnsi="Times New Roman" w:cs="Times New Roman"/>
          <w:bCs/>
          <w:sz w:val="24"/>
          <w:szCs w:val="24"/>
        </w:rPr>
        <w:t>Полное собрание сочинений и писем: В 23 т.</w:t>
      </w:r>
      <w:r w:rsidRPr="00390052">
        <w:rPr>
          <w:rFonts w:ascii="Times New Roman" w:hAnsi="Times New Roman" w:cs="Times New Roman"/>
          <w:sz w:val="24"/>
          <w:szCs w:val="24"/>
        </w:rPr>
        <w:t xml:space="preserve"> / РАН. Ин-т мировой лит. им. А. М. Горького / Редкол.: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Е. И. Анненкова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А. Г. Битов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С. Г. Бочаров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Л. Д. Громова-Опульская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В. М. Гуминский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И. А. Зайцева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И. В. Карташова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Ю. В. Манн</w:t>
      </w:r>
      <w:r w:rsidRPr="00390052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390052">
        <w:rPr>
          <w:rFonts w:ascii="Times New Roman" w:hAnsi="Times New Roman" w:cs="Times New Roman"/>
          <w:sz w:val="24"/>
          <w:szCs w:val="24"/>
        </w:rPr>
        <w:t xml:space="preserve">(гл. ред); Лингвист. консультант изд.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А. Д. Шмелев</w:t>
      </w:r>
      <w:r w:rsidRPr="00390052">
        <w:rPr>
          <w:rFonts w:ascii="Times New Roman" w:hAnsi="Times New Roman" w:cs="Times New Roman"/>
          <w:sz w:val="24"/>
          <w:szCs w:val="24"/>
        </w:rPr>
        <w:t xml:space="preserve">. — М.: Наука, </w:t>
      </w:r>
      <w:r w:rsidRPr="00390052">
        <w:rPr>
          <w:rFonts w:ascii="Times New Roman" w:hAnsi="Times New Roman" w:cs="Times New Roman"/>
          <w:bCs/>
          <w:sz w:val="24"/>
          <w:szCs w:val="24"/>
        </w:rPr>
        <w:t xml:space="preserve">2001—. Т.1-4 (см. истории создания отдельных произведений). </w:t>
      </w:r>
    </w:p>
    <w:p w:rsidR="00962E0D" w:rsidRPr="00390052" w:rsidRDefault="00962E0D" w:rsidP="00851B0E">
      <w:pPr>
        <w:rPr>
          <w:rFonts w:ascii="Times New Roman" w:hAnsi="Times New Roman" w:cs="Times New Roman"/>
          <w:sz w:val="24"/>
          <w:szCs w:val="24"/>
        </w:rPr>
      </w:pP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Гончаров И. А</w:t>
      </w:r>
      <w:r w:rsidRPr="00390052"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Pr="00390052">
        <w:rPr>
          <w:rFonts w:ascii="Times New Roman" w:hAnsi="Times New Roman" w:cs="Times New Roman"/>
          <w:bCs/>
          <w:sz w:val="24"/>
          <w:szCs w:val="24"/>
        </w:rPr>
        <w:t>Полное собрание сочинений и писем: В 20 т.</w:t>
      </w:r>
      <w:r w:rsidRPr="00390052">
        <w:rPr>
          <w:rFonts w:ascii="Times New Roman" w:hAnsi="Times New Roman" w:cs="Times New Roman"/>
          <w:sz w:val="24"/>
          <w:szCs w:val="24"/>
        </w:rPr>
        <w:t xml:space="preserve"> / РАН. Ин-т рус. лит. (Пушкин. Дом); Редколлегия: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В. А. Котельников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Е. А. Краснощекова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 xml:space="preserve">Т. И. Орнатская 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(зам. гл. ред.),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М. В. Отрадин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К. Савада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Н. Н. Скатов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П. Тирген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 xml:space="preserve">В. А. Туниманов 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(гл. ред.); Подгот. текста и сост. примеч.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А. Ю. Балакина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А. Г. Гродецкой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С. Н. Гуськова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Н. В. Калининой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Е. И. Кийко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Т. И. Орнатской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К. Савады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052">
        <w:rPr>
          <w:rStyle w:val="af8"/>
          <w:rFonts w:ascii="Times New Roman" w:hAnsi="Times New Roman" w:cs="Times New Roman"/>
          <w:i w:val="0"/>
          <w:sz w:val="24"/>
          <w:szCs w:val="24"/>
        </w:rPr>
        <w:t>В. А. Туниманова</w:t>
      </w:r>
      <w:r w:rsidRPr="003900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0052">
        <w:rPr>
          <w:rFonts w:ascii="Times New Roman" w:hAnsi="Times New Roman" w:cs="Times New Roman"/>
          <w:sz w:val="24"/>
          <w:szCs w:val="24"/>
        </w:rPr>
        <w:t xml:space="preserve">— СПб.: Наука, </w:t>
      </w:r>
      <w:r w:rsidRPr="00390052">
        <w:rPr>
          <w:rFonts w:ascii="Times New Roman" w:hAnsi="Times New Roman" w:cs="Times New Roman"/>
          <w:bCs/>
          <w:sz w:val="24"/>
          <w:szCs w:val="24"/>
        </w:rPr>
        <w:t>1997</w:t>
      </w:r>
      <w:r w:rsidRPr="00390052">
        <w:rPr>
          <w:rFonts w:ascii="Times New Roman" w:hAnsi="Times New Roman" w:cs="Times New Roman"/>
          <w:sz w:val="24"/>
          <w:szCs w:val="24"/>
        </w:rPr>
        <w:t>—. (см. истории создания отдельных произведений, истории публикаций отдельных произведений)</w:t>
      </w:r>
    </w:p>
    <w:p w:rsidR="00962E0D" w:rsidRPr="00390052" w:rsidRDefault="00BE524C" w:rsidP="00851B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90052">
        <w:rPr>
          <w:rStyle w:val="spaced"/>
          <w:rFonts w:ascii="Times New Roman" w:hAnsi="Times New Roman" w:cs="Times New Roman"/>
          <w:i/>
          <w:sz w:val="24"/>
          <w:szCs w:val="24"/>
        </w:rPr>
        <w:t>Гусев Н</w:t>
      </w:r>
      <w:r w:rsidRPr="00390052">
        <w:rPr>
          <w:rFonts w:ascii="Times New Roman" w:hAnsi="Times New Roman" w:cs="Times New Roman"/>
          <w:i/>
          <w:sz w:val="24"/>
          <w:szCs w:val="24"/>
        </w:rPr>
        <w:t>.В.</w:t>
      </w:r>
      <w:r w:rsidRPr="00390052">
        <w:rPr>
          <w:rFonts w:ascii="Times New Roman" w:hAnsi="Times New Roman" w:cs="Times New Roman"/>
          <w:sz w:val="24"/>
          <w:szCs w:val="24"/>
        </w:rPr>
        <w:t xml:space="preserve"> Летопись жизни и творчества Л. Н. Толстого, т. 1. М., 1958; т. 2. М., 1960.</w:t>
      </w:r>
    </w:p>
    <w:p w:rsidR="00BE524C" w:rsidRDefault="00BE524C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2E0D" w:rsidRDefault="00962E0D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 </w:t>
      </w:r>
    </w:p>
    <w:p w:rsidR="00962E0D" w:rsidRPr="00B01548" w:rsidRDefault="00962E0D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2E0D" w:rsidRPr="00BE524C" w:rsidRDefault="00962E0D" w:rsidP="00962E0D">
      <w:pPr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hAnsi="Times New Roman" w:cs="Times New Roman"/>
          <w:i/>
          <w:sz w:val="24"/>
          <w:szCs w:val="24"/>
        </w:rPr>
        <w:t>Abbott, H. Porter</w:t>
      </w:r>
      <w:r w:rsidRPr="00BE524C">
        <w:rPr>
          <w:rFonts w:ascii="Times New Roman" w:hAnsi="Times New Roman" w:cs="Times New Roman"/>
          <w:sz w:val="24"/>
          <w:szCs w:val="24"/>
        </w:rPr>
        <w:t>, The Cambridge Introduction to Narrative, Cambridge: Cambridge University Press, 2002.</w:t>
      </w:r>
    </w:p>
    <w:p w:rsidR="006B50CA" w:rsidRPr="00BE524C" w:rsidRDefault="00962E0D" w:rsidP="00704731">
      <w:pPr>
        <w:rPr>
          <w:rFonts w:ascii="Times New Roman" w:hAnsi="Times New Roman" w:cs="Times New Roman"/>
          <w:i/>
          <w:sz w:val="24"/>
          <w:szCs w:val="24"/>
        </w:rPr>
      </w:pPr>
      <w:r w:rsidRPr="00390052">
        <w:rPr>
          <w:rStyle w:val="af8"/>
          <w:rFonts w:ascii="Times New Roman" w:hAnsi="Times New Roman" w:cs="Times New Roman"/>
          <w:sz w:val="24"/>
          <w:szCs w:val="24"/>
        </w:rPr>
        <w:t>Новиков А</w:t>
      </w:r>
      <w:r w:rsidRPr="00390052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390052">
        <w:rPr>
          <w:rStyle w:val="af8"/>
          <w:rFonts w:ascii="Times New Roman" w:hAnsi="Times New Roman" w:cs="Times New Roman"/>
          <w:sz w:val="24"/>
          <w:szCs w:val="24"/>
        </w:rPr>
        <w:t>М</w:t>
      </w:r>
      <w:r w:rsidRPr="00390052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 xml:space="preserve">Как </w:t>
      </w:r>
      <w:r w:rsidRPr="00BE524C">
        <w:rPr>
          <w:rStyle w:val="af8"/>
          <w:rFonts w:ascii="Times New Roman" w:hAnsi="Times New Roman" w:cs="Times New Roman"/>
          <w:i w:val="0"/>
          <w:sz w:val="24"/>
          <w:szCs w:val="24"/>
        </w:rPr>
        <w:t>работать над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 xml:space="preserve"> диссертацией: Пособие для начинающего педагога</w:t>
      </w:r>
      <w:r w:rsidRPr="00BE524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 xml:space="preserve">исследователя. – 3-е изд. – </w:t>
      </w:r>
      <w:r w:rsidRPr="00BE524C">
        <w:rPr>
          <w:rStyle w:val="af8"/>
          <w:rFonts w:ascii="Times New Roman" w:hAnsi="Times New Roman" w:cs="Times New Roman"/>
          <w:sz w:val="24"/>
          <w:szCs w:val="24"/>
        </w:rPr>
        <w:t>М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>.: Издательство "Эгвес", 1999</w:t>
      </w:r>
      <w:r w:rsidR="00B01548" w:rsidRPr="00BE524C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6B50CA" w:rsidRPr="00BE52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01548" w:rsidRPr="00B01548" w:rsidRDefault="00B01548" w:rsidP="00B01548">
      <w:pPr>
        <w:rPr>
          <w:rFonts w:ascii="Times New Roman" w:hAnsi="Times New Roman" w:cs="Times New Roman"/>
          <w:b/>
        </w:rPr>
      </w:pPr>
      <w:r w:rsidRPr="00390052">
        <w:rPr>
          <w:rStyle w:val="af7"/>
          <w:rFonts w:ascii="Times New Roman" w:hAnsi="Times New Roman" w:cs="Times New Roman"/>
          <w:b w:val="0"/>
          <w:i/>
          <w:sz w:val="24"/>
          <w:szCs w:val="24"/>
        </w:rPr>
        <w:t>Зайончковский П.А.</w:t>
      </w:r>
      <w:r w:rsidRPr="00B01548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"История дореволюционной России в дневниках и воспоминаниях.  Аннотированный указатель книг и публикаций в журналах". М. , 1976-1986. Т.1-4 </w:t>
      </w:r>
    </w:p>
    <w:p w:rsidR="00B01548" w:rsidRPr="00B01548" w:rsidRDefault="00B01548" w:rsidP="00704731"/>
    <w:p w:rsidR="00CD31D2" w:rsidRDefault="00CD31D2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1B0E" w:rsidRPr="00851B0E" w:rsidRDefault="00851B0E" w:rsidP="0070473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B0E">
        <w:rPr>
          <w:rFonts w:ascii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654BD" w:rsidRPr="00B01548" w:rsidRDefault="00851B0E" w:rsidP="0070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научными текстами, связанными с исследованием. Цитирование и плагиат</w:t>
      </w:r>
    </w:p>
    <w:p w:rsidR="00B01548" w:rsidRPr="00E6261E" w:rsidRDefault="00B01548" w:rsidP="00B01548">
      <w:pPr>
        <w:rPr>
          <w:rFonts w:ascii="Times New Roman" w:hAnsi="Times New Roman"/>
        </w:rPr>
      </w:pPr>
      <w:r w:rsidRPr="00E6261E">
        <w:rPr>
          <w:rFonts w:ascii="Times New Roman" w:hAnsi="Times New Roman"/>
        </w:rPr>
        <w:t>.</w:t>
      </w:r>
    </w:p>
    <w:p w:rsidR="001C1647" w:rsidRDefault="001C1647" w:rsidP="006B50C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к разделу 4</w:t>
      </w:r>
    </w:p>
    <w:p w:rsidR="00CD31D2" w:rsidRPr="00CD31D2" w:rsidRDefault="00CD31D2" w:rsidP="006B50C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D31D2">
        <w:rPr>
          <w:rFonts w:ascii="Times New Roman" w:hAnsi="Times New Roman" w:cs="Times New Roman"/>
          <w:b/>
        </w:rPr>
        <w:t xml:space="preserve">Основная литература. </w:t>
      </w:r>
    </w:p>
    <w:p w:rsidR="00B01548" w:rsidRPr="00BE524C" w:rsidRDefault="00B01548" w:rsidP="00B01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hAnsi="Times New Roman" w:cs="Times New Roman"/>
          <w:i/>
          <w:sz w:val="24"/>
          <w:szCs w:val="24"/>
        </w:rPr>
        <w:t>Берков П.Н.</w:t>
      </w:r>
      <w:r w:rsidRPr="00BE524C">
        <w:rPr>
          <w:rFonts w:ascii="Times New Roman" w:hAnsi="Times New Roman" w:cs="Times New Roman"/>
          <w:sz w:val="24"/>
          <w:szCs w:val="24"/>
        </w:rPr>
        <w:t xml:space="preserve"> Введение в технику литературоведческого исследования: Источниковедение. Библиография. Разыскание. Л.: Учпедгиз, 1955. 154 с.</w:t>
      </w:r>
    </w:p>
    <w:p w:rsidR="00B01548" w:rsidRPr="00BE524C" w:rsidRDefault="00B01548" w:rsidP="00B01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524C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BE524C">
        <w:rPr>
          <w:rStyle w:val="af7"/>
          <w:rFonts w:ascii="Times New Roman" w:hAnsi="Times New Roman" w:cs="Times New Roman"/>
          <w:b w:val="0"/>
          <w:sz w:val="24"/>
          <w:szCs w:val="24"/>
        </w:rPr>
        <w:t>иблиографический указатель «Новая литература по социальным и гуманитарным наукам»</w:t>
      </w:r>
      <w:r w:rsidRPr="00BE524C">
        <w:rPr>
          <w:rFonts w:ascii="Times New Roman" w:hAnsi="Times New Roman" w:cs="Times New Roman"/>
          <w:b/>
          <w:sz w:val="24"/>
          <w:szCs w:val="24"/>
        </w:rPr>
        <w:t>:</w:t>
      </w:r>
      <w:r w:rsidRPr="00BE524C">
        <w:rPr>
          <w:rFonts w:ascii="Times New Roman" w:hAnsi="Times New Roman" w:cs="Times New Roman"/>
          <w:sz w:val="24"/>
          <w:szCs w:val="24"/>
        </w:rPr>
        <w:t xml:space="preserve"> — Серия «Литературоведение». М.: ИНИОН, 1970-.</w:t>
      </w:r>
    </w:p>
    <w:p w:rsidR="00B01548" w:rsidRPr="00BE524C" w:rsidRDefault="00B01548" w:rsidP="00B015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052">
        <w:rPr>
          <w:rFonts w:ascii="Times New Roman" w:hAnsi="Times New Roman" w:cs="Times New Roman"/>
          <w:i/>
          <w:sz w:val="24"/>
          <w:szCs w:val="24"/>
        </w:rPr>
        <w:t>Винокур Г.О.</w:t>
      </w:r>
      <w:r w:rsidRPr="00BE524C">
        <w:rPr>
          <w:rFonts w:ascii="Times New Roman" w:hAnsi="Times New Roman" w:cs="Times New Roman"/>
          <w:sz w:val="24"/>
          <w:szCs w:val="24"/>
        </w:rPr>
        <w:t xml:space="preserve"> Введение в изучение филологических наук / Сост. и сопроводительные статьи С. И. Гиндина. М.: Лабиринт, 2000.</w:t>
      </w:r>
    </w:p>
    <w:p w:rsidR="00B01548" w:rsidRDefault="00CD31D2" w:rsidP="006B50C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D31D2">
        <w:rPr>
          <w:rFonts w:ascii="Times New Roman" w:hAnsi="Times New Roman" w:cs="Times New Roman"/>
          <w:b/>
        </w:rPr>
        <w:t>Дополнительная литература</w:t>
      </w:r>
      <w:r w:rsidR="00B01548">
        <w:rPr>
          <w:rFonts w:ascii="Times New Roman" w:hAnsi="Times New Roman" w:cs="Times New Roman"/>
          <w:b/>
        </w:rPr>
        <w:t>.</w:t>
      </w:r>
    </w:p>
    <w:p w:rsidR="00BE524C" w:rsidRPr="00BE524C" w:rsidRDefault="00BE524C" w:rsidP="00BE524C">
      <w:pPr>
        <w:rPr>
          <w:rFonts w:ascii="Times New Roman" w:hAnsi="Times New Roman" w:cs="Times New Roman"/>
          <w:i/>
          <w:sz w:val="24"/>
          <w:szCs w:val="24"/>
        </w:rPr>
      </w:pPr>
      <w:r w:rsidRPr="00390052">
        <w:rPr>
          <w:rStyle w:val="af8"/>
          <w:rFonts w:ascii="Times New Roman" w:hAnsi="Times New Roman" w:cs="Times New Roman"/>
          <w:sz w:val="24"/>
          <w:szCs w:val="24"/>
        </w:rPr>
        <w:t>Новиков А</w:t>
      </w:r>
      <w:r w:rsidRPr="00390052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390052">
        <w:rPr>
          <w:rStyle w:val="af8"/>
          <w:rFonts w:ascii="Times New Roman" w:hAnsi="Times New Roman" w:cs="Times New Roman"/>
          <w:sz w:val="24"/>
          <w:szCs w:val="24"/>
        </w:rPr>
        <w:t>М</w:t>
      </w:r>
      <w:r w:rsidRPr="00390052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 xml:space="preserve">Как </w:t>
      </w:r>
      <w:r w:rsidRPr="00BE524C">
        <w:rPr>
          <w:rStyle w:val="af8"/>
          <w:rFonts w:ascii="Times New Roman" w:hAnsi="Times New Roman" w:cs="Times New Roman"/>
          <w:i w:val="0"/>
          <w:sz w:val="24"/>
          <w:szCs w:val="24"/>
        </w:rPr>
        <w:t>работать над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 xml:space="preserve"> диссертацией: Пособие для начинающего педагога</w:t>
      </w:r>
      <w:r w:rsidRPr="00BE524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 xml:space="preserve">исследователя. – 3-е изд. – </w:t>
      </w:r>
      <w:r w:rsidRPr="00BE524C">
        <w:rPr>
          <w:rStyle w:val="af8"/>
          <w:rFonts w:ascii="Times New Roman" w:hAnsi="Times New Roman" w:cs="Times New Roman"/>
          <w:sz w:val="24"/>
          <w:szCs w:val="24"/>
        </w:rPr>
        <w:t>М</w:t>
      </w:r>
      <w:r w:rsidRPr="00BE524C">
        <w:rPr>
          <w:rStyle w:val="st"/>
          <w:rFonts w:ascii="Times New Roman" w:hAnsi="Times New Roman" w:cs="Times New Roman"/>
          <w:sz w:val="24"/>
          <w:szCs w:val="24"/>
        </w:rPr>
        <w:t>.: Издательство "Эгвес", 1999.</w:t>
      </w:r>
      <w:r w:rsidRPr="00BE52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D31D2" w:rsidRPr="00CD31D2" w:rsidRDefault="00CD31D2" w:rsidP="006B50C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51B0E" w:rsidRDefault="00851B0E" w:rsidP="00E761C5">
      <w:pPr>
        <w:rPr>
          <w:rFonts w:ascii="Times New Roman" w:hAnsi="Times New Roman" w:cs="Times New Roman"/>
          <w:b/>
          <w:sz w:val="24"/>
          <w:szCs w:val="24"/>
        </w:rPr>
      </w:pPr>
    </w:p>
    <w:p w:rsidR="00915366" w:rsidRPr="00851B0E" w:rsidRDefault="00E761C5" w:rsidP="00E761C5">
      <w:pPr>
        <w:rPr>
          <w:rFonts w:ascii="Times New Roman" w:hAnsi="Times New Roman" w:cs="Times New Roman"/>
          <w:b/>
          <w:sz w:val="24"/>
          <w:szCs w:val="24"/>
        </w:rPr>
      </w:pPr>
      <w:r w:rsidRPr="00851B0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51B0E">
        <w:rPr>
          <w:rFonts w:ascii="Times New Roman" w:hAnsi="Times New Roman" w:cs="Times New Roman"/>
          <w:b/>
          <w:sz w:val="24"/>
          <w:szCs w:val="24"/>
        </w:rPr>
        <w:t>5</w:t>
      </w:r>
    </w:p>
    <w:p w:rsidR="00E761C5" w:rsidRDefault="00E761C5" w:rsidP="00E761C5">
      <w:pPr>
        <w:rPr>
          <w:rFonts w:ascii="Times New Roman" w:hAnsi="Times New Roman" w:cs="Times New Roman"/>
          <w:sz w:val="24"/>
          <w:szCs w:val="24"/>
        </w:rPr>
      </w:pPr>
    </w:p>
    <w:p w:rsidR="00851B0E" w:rsidRDefault="00851B0E" w:rsidP="00E76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Тема 1 </w:t>
      </w:r>
    </w:p>
    <w:p w:rsidR="00851B0E" w:rsidRDefault="00851B0E" w:rsidP="00E76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Композиция исследования.</w:t>
      </w:r>
      <w:r w:rsidR="00BE52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1B0E" w:rsidRDefault="00851B0E" w:rsidP="00E761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1B0E" w:rsidRDefault="00851B0E" w:rsidP="00E761C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2</w:t>
      </w:r>
    </w:p>
    <w:p w:rsidR="00E761C5" w:rsidRDefault="00851B0E" w:rsidP="00E76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Стиль научного исследования.</w:t>
      </w:r>
    </w:p>
    <w:p w:rsidR="00E761C5" w:rsidRPr="00B01548" w:rsidRDefault="00E761C5" w:rsidP="00E761C5">
      <w:pPr>
        <w:rPr>
          <w:rFonts w:ascii="Times New Roman" w:hAnsi="Times New Roman" w:cs="Times New Roman"/>
          <w:b/>
          <w:sz w:val="24"/>
          <w:szCs w:val="24"/>
        </w:rPr>
      </w:pPr>
    </w:p>
    <w:p w:rsidR="00E761C5" w:rsidRPr="00B01548" w:rsidRDefault="00B01548" w:rsidP="00E761C5">
      <w:pPr>
        <w:rPr>
          <w:rFonts w:ascii="Times New Roman" w:hAnsi="Times New Roman" w:cs="Times New Roman"/>
          <w:b/>
          <w:sz w:val="24"/>
          <w:szCs w:val="24"/>
        </w:rPr>
      </w:pPr>
      <w:r w:rsidRPr="00B01548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литература. </w:t>
      </w:r>
    </w:p>
    <w:p w:rsidR="00B01548" w:rsidRPr="00CD31D2" w:rsidRDefault="00B01548" w:rsidP="00B01548">
      <w:pPr>
        <w:spacing w:line="276" w:lineRule="auto"/>
        <w:jc w:val="both"/>
        <w:rPr>
          <w:rFonts w:ascii="Times New Roman" w:hAnsi="Times New Roman" w:cs="Times New Roman"/>
        </w:rPr>
      </w:pPr>
      <w:r w:rsidRPr="00390052">
        <w:rPr>
          <w:rFonts w:ascii="Times New Roman" w:hAnsi="Times New Roman" w:cs="Times New Roman"/>
          <w:i/>
        </w:rPr>
        <w:t>Винокур Г.О.</w:t>
      </w:r>
      <w:r w:rsidRPr="00CD31D2">
        <w:rPr>
          <w:rFonts w:ascii="Times New Roman" w:hAnsi="Times New Roman" w:cs="Times New Roman"/>
        </w:rPr>
        <w:t xml:space="preserve"> Введение в изучение филологических наук / Сост. и сопроводительные статьи С. И. Гиндина. М.: Лабиринт, 2000.</w:t>
      </w:r>
    </w:p>
    <w:p w:rsidR="00BE524C" w:rsidRPr="00851B0E" w:rsidRDefault="00BE524C" w:rsidP="00BE524C">
      <w:pPr>
        <w:rPr>
          <w:rFonts w:ascii="Times New Roman" w:hAnsi="Times New Roman" w:cs="Times New Roman"/>
          <w:lang w:eastAsia="ru-RU"/>
        </w:rPr>
      </w:pPr>
      <w:r w:rsidRPr="00390052">
        <w:rPr>
          <w:rFonts w:ascii="Times New Roman" w:hAnsi="Times New Roman" w:cs="Times New Roman"/>
          <w:i/>
          <w:lang w:eastAsia="ru-RU"/>
        </w:rPr>
        <w:t>Эко У.</w:t>
      </w:r>
      <w:r w:rsidRPr="00851B0E">
        <w:rPr>
          <w:rFonts w:ascii="Times New Roman" w:hAnsi="Times New Roman" w:cs="Times New Roman"/>
          <w:lang w:eastAsia="ru-RU"/>
        </w:rPr>
        <w:t xml:space="preserve"> </w:t>
      </w:r>
      <w:r w:rsidRPr="00851B0E">
        <w:rPr>
          <w:rFonts w:ascii="Times New Roman" w:hAnsi="Times New Roman" w:cs="Times New Roman"/>
        </w:rPr>
        <w:t xml:space="preserve">Как написать дипломную работу. Гуманитарные науки / Пер. с итал. Е. Костюкович. — СПб.: </w:t>
      </w:r>
      <w:hyperlink r:id="rId8" w:tooltip="Симпозиум (издательство)" w:history="1">
        <w:r w:rsidRPr="00851B0E">
          <w:rPr>
            <w:rStyle w:val="ad"/>
            <w:rFonts w:ascii="Times New Roman" w:hAnsi="Times New Roman" w:cs="Times New Roman"/>
            <w:color w:val="auto"/>
            <w:u w:val="none"/>
          </w:rPr>
          <w:t>Симпозиум</w:t>
        </w:r>
      </w:hyperlink>
      <w:r w:rsidRPr="00851B0E">
        <w:rPr>
          <w:rFonts w:ascii="Times New Roman" w:hAnsi="Times New Roman" w:cs="Times New Roman"/>
        </w:rPr>
        <w:t xml:space="preserve">, </w:t>
      </w:r>
      <w:hyperlink r:id="rId9" w:tooltip="2004" w:history="1">
        <w:r w:rsidRPr="00851B0E">
          <w:rPr>
            <w:rStyle w:val="ad"/>
            <w:rFonts w:ascii="Times New Roman" w:hAnsi="Times New Roman" w:cs="Times New Roman"/>
            <w:color w:val="auto"/>
            <w:u w:val="none"/>
          </w:rPr>
          <w:t>2004</w:t>
        </w:r>
      </w:hyperlink>
      <w:r w:rsidRPr="00851B0E">
        <w:rPr>
          <w:rFonts w:ascii="Times New Roman" w:hAnsi="Times New Roman" w:cs="Times New Roman"/>
        </w:rPr>
        <w:t>.</w:t>
      </w:r>
    </w:p>
    <w:p w:rsidR="00CD31D2" w:rsidRDefault="00CD31D2" w:rsidP="00CD31D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C32">
        <w:rPr>
          <w:rFonts w:ascii="Calibri" w:eastAsia="Calibri" w:hAnsi="Calibri" w:cs="Times New Roman"/>
          <w:lang w:val="en-US"/>
        </w:rPr>
        <w:br/>
      </w:r>
      <w:r w:rsidR="00B01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литература. </w:t>
      </w:r>
    </w:p>
    <w:p w:rsidR="00E761C5" w:rsidRPr="00BE524C" w:rsidRDefault="00BE524C" w:rsidP="00E761C5">
      <w:pPr>
        <w:rPr>
          <w:rFonts w:ascii="Times New Roman" w:hAnsi="Times New Roman" w:cs="Times New Roman"/>
          <w:sz w:val="24"/>
          <w:szCs w:val="24"/>
        </w:rPr>
      </w:pPr>
      <w:r w:rsidRPr="00FA22E2">
        <w:rPr>
          <w:rStyle w:val="h1"/>
          <w:rFonts w:ascii="Calibri" w:eastAsia="Calibri" w:hAnsi="Calibri" w:cs="Times New Roman"/>
          <w:i/>
          <w:lang w:val="en-US"/>
        </w:rPr>
        <w:t xml:space="preserve">Academic Writing for Graduate Students: </w:t>
      </w:r>
      <w:r w:rsidRPr="00FA22E2">
        <w:rPr>
          <w:rStyle w:val="subtitlemain"/>
          <w:rFonts w:ascii="Calibri" w:eastAsia="Calibri" w:hAnsi="Calibri" w:cs="Times New Roman"/>
          <w:i/>
          <w:lang w:val="en-US"/>
        </w:rPr>
        <w:t>Essential Tasks and Skills</w:t>
      </w:r>
      <w:r>
        <w:rPr>
          <w:rStyle w:val="subtitlemain"/>
          <w:rFonts w:ascii="Calibri" w:eastAsia="Calibri" w:hAnsi="Calibri" w:cs="Times New Roman"/>
          <w:lang w:val="en-US"/>
        </w:rPr>
        <w:t xml:space="preserve">. </w:t>
      </w:r>
      <w:r w:rsidRPr="001A4C32">
        <w:rPr>
          <w:rStyle w:val="auth"/>
          <w:rFonts w:ascii="Calibri" w:eastAsia="Calibri" w:hAnsi="Calibri" w:cs="Times New Roman"/>
          <w:lang w:val="en-US"/>
        </w:rPr>
        <w:t>John M. Swales and Christine B. Feak</w:t>
      </w:r>
      <w:r>
        <w:rPr>
          <w:rStyle w:val="auth"/>
          <w:rFonts w:ascii="Calibri" w:eastAsia="Calibri" w:hAnsi="Calibri" w:cs="Times New Roman"/>
          <w:lang w:val="en-US"/>
        </w:rPr>
        <w:t>.  The University of Michigan Press, Ann-Arbor, 2008</w:t>
      </w:r>
      <w:r>
        <w:rPr>
          <w:rStyle w:val="auth"/>
          <w:rFonts w:ascii="Calibri" w:eastAsia="Calibri" w:hAnsi="Calibri" w:cs="Times New Roman"/>
        </w:rPr>
        <w:t>.</w:t>
      </w:r>
    </w:p>
    <w:p w:rsidR="00E761C5" w:rsidRPr="00E97552" w:rsidRDefault="00E761C5" w:rsidP="00E761C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C141C8" w:rsidRPr="00E97552" w:rsidRDefault="00C141C8" w:rsidP="00704731">
      <w:pPr>
        <w:rPr>
          <w:rFonts w:ascii="Times New Roman" w:hAnsi="Times New Roman" w:cs="Times New Roman"/>
          <w:b/>
          <w:sz w:val="24"/>
          <w:szCs w:val="24"/>
        </w:rPr>
      </w:pPr>
      <w:r w:rsidRPr="00E9755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141C8" w:rsidRDefault="00C141C8" w:rsidP="00704731">
      <w:pPr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На занятиях используется форма дискуссий, подготовленны</w:t>
      </w:r>
      <w:r w:rsidR="00DC6B92" w:rsidRPr="00E97552">
        <w:rPr>
          <w:rFonts w:ascii="Times New Roman" w:hAnsi="Times New Roman" w:cs="Times New Roman"/>
          <w:sz w:val="24"/>
          <w:szCs w:val="24"/>
        </w:rPr>
        <w:t>х</w:t>
      </w:r>
      <w:r w:rsidRPr="00E97552">
        <w:rPr>
          <w:rFonts w:ascii="Times New Roman" w:hAnsi="Times New Roman" w:cs="Times New Roman"/>
          <w:sz w:val="24"/>
          <w:szCs w:val="24"/>
        </w:rPr>
        <w:t xml:space="preserve"> диспут</w:t>
      </w:r>
      <w:r w:rsidR="00DC6B92" w:rsidRPr="00E97552">
        <w:rPr>
          <w:rFonts w:ascii="Times New Roman" w:hAnsi="Times New Roman" w:cs="Times New Roman"/>
          <w:sz w:val="24"/>
          <w:szCs w:val="24"/>
        </w:rPr>
        <w:t>ов</w:t>
      </w:r>
      <w:r w:rsidRPr="00E97552">
        <w:rPr>
          <w:rFonts w:ascii="Times New Roman" w:hAnsi="Times New Roman" w:cs="Times New Roman"/>
          <w:sz w:val="24"/>
          <w:szCs w:val="24"/>
        </w:rPr>
        <w:t xml:space="preserve"> с распределени</w:t>
      </w:r>
      <w:r w:rsidR="00DC6B92" w:rsidRPr="00E97552">
        <w:rPr>
          <w:rFonts w:ascii="Times New Roman" w:hAnsi="Times New Roman" w:cs="Times New Roman"/>
          <w:sz w:val="24"/>
          <w:szCs w:val="24"/>
        </w:rPr>
        <w:t>е</w:t>
      </w:r>
      <w:r w:rsidRPr="00E97552">
        <w:rPr>
          <w:rFonts w:ascii="Times New Roman" w:hAnsi="Times New Roman" w:cs="Times New Roman"/>
          <w:sz w:val="24"/>
          <w:szCs w:val="24"/>
        </w:rPr>
        <w:t xml:space="preserve">м ролей, презентации. </w:t>
      </w:r>
    </w:p>
    <w:p w:rsidR="00742B59" w:rsidRPr="00E97552" w:rsidRDefault="00742B59" w:rsidP="00704731">
      <w:pPr>
        <w:rPr>
          <w:rFonts w:ascii="Times New Roman" w:hAnsi="Times New Roman" w:cs="Times New Roman"/>
          <w:sz w:val="24"/>
          <w:szCs w:val="24"/>
        </w:rPr>
      </w:pPr>
    </w:p>
    <w:p w:rsidR="009F5014" w:rsidRPr="00910A07" w:rsidRDefault="009F5014" w:rsidP="009F5014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10A07">
        <w:rPr>
          <w:rFonts w:ascii="Times New Roman" w:hAnsi="Times New Roman" w:cs="Times New Roman"/>
          <w:b/>
          <w:sz w:val="28"/>
          <w:szCs w:val="28"/>
        </w:rPr>
        <w:t>8  Образовательные технологии</w:t>
      </w:r>
    </w:p>
    <w:p w:rsidR="009F5014" w:rsidRPr="00910A07" w:rsidRDefault="009F5014" w:rsidP="009F5014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ab/>
        <w:t>Количество студентов в академической группе для изучения данной дисциплины не может превышать 15 человек. В рамках изучения курса студенты пишут 4-6 письменных работ в течение каждого модуля. Преподаватель проверяет каждую работу, письменно комментируя  ошибки и недочеты.</w:t>
      </w:r>
    </w:p>
    <w:p w:rsidR="009F5014" w:rsidRPr="00910A07" w:rsidRDefault="009F5014" w:rsidP="009F5014">
      <w:pPr>
        <w:rPr>
          <w:rFonts w:ascii="Times New Roman" w:hAnsi="Times New Roman" w:cs="Times New Roman"/>
        </w:rPr>
      </w:pPr>
    </w:p>
    <w:p w:rsidR="009F5014" w:rsidRPr="00910A07" w:rsidRDefault="009F5014" w:rsidP="009F5014">
      <w:pPr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Последовательность освоения новой темы:</w:t>
      </w:r>
    </w:p>
    <w:p w:rsidR="009F5014" w:rsidRPr="00910A07" w:rsidRDefault="009F5014" w:rsidP="009F5014">
      <w:pPr>
        <w:rPr>
          <w:rFonts w:ascii="Times New Roman" w:hAnsi="Times New Roman" w:cs="Times New Roman"/>
        </w:rPr>
      </w:pPr>
    </w:p>
    <w:p w:rsidR="009F5014" w:rsidRPr="00910A07" w:rsidRDefault="009F5014" w:rsidP="009F5014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Знакомство с образцами жанра (домашнее задание: прочесть и проанализировать несколько образцов).</w:t>
      </w:r>
    </w:p>
    <w:p w:rsidR="009F5014" w:rsidRPr="00910A07" w:rsidRDefault="009F5014" w:rsidP="009F5014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Работа на занятии: под руководством преподавателя студенты коллективно обсуждают прочитанное и составляют представление об основных чертах жанра. Например, обсудив 5-6 рецензий на научные публикации в текущих журналах по истории и теории литературы, студенты составляют «Десять правил для автора рецензии».</w:t>
      </w:r>
    </w:p>
    <w:p w:rsidR="009F5014" w:rsidRPr="00910A07" w:rsidRDefault="009F5014" w:rsidP="009F5014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Домашнее задание: написать текст в данном жанре. Преподаватель проверяет каждую работу, письменно комментируя ошибки и недочеты.</w:t>
      </w:r>
    </w:p>
    <w:p w:rsidR="00C141C8" w:rsidRPr="00910A07" w:rsidRDefault="009F5014" w:rsidP="00C141C8">
      <w:pPr>
        <w:pStyle w:val="1"/>
        <w:jc w:val="both"/>
        <w:rPr>
          <w:sz w:val="24"/>
          <w:szCs w:val="24"/>
        </w:rPr>
      </w:pPr>
      <w:r w:rsidRPr="00910A07">
        <w:rPr>
          <w:sz w:val="24"/>
          <w:szCs w:val="24"/>
        </w:rPr>
        <w:t>Образовательные технологии</w:t>
      </w:r>
    </w:p>
    <w:p w:rsidR="009F5014" w:rsidRPr="00910A07" w:rsidRDefault="009F5014" w:rsidP="009F5014">
      <w:pPr>
        <w:rPr>
          <w:rFonts w:ascii="Times New Roman" w:hAnsi="Times New Roman" w:cs="Times New Roman"/>
        </w:rPr>
      </w:pPr>
    </w:p>
    <w:p w:rsidR="00742B59" w:rsidRPr="00910A07" w:rsidRDefault="009F5014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lastRenderedPageBreak/>
        <w:t>Количество студентов в академической группе для изучения данной дисциплины не может превышать 15 человек. В рамках изучения курса студенты пишут 2 кратких письменных работ, подготавливают 3 устных сообщения. В результате студенты пишут самостоятельное исследование (курсовую работу). Преподаватель проверяет каждую работу, письменно комментируя  ошибки и недочеты.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pStyle w:val="1"/>
        <w:numPr>
          <w:ilvl w:val="0"/>
          <w:numId w:val="0"/>
        </w:numPr>
        <w:ind w:firstLine="574"/>
        <w:jc w:val="both"/>
      </w:pPr>
      <w:r w:rsidRPr="00910A07">
        <w:t>9  Оценочные средства для текущего контроля и аттестации студента</w:t>
      </w:r>
    </w:p>
    <w:p w:rsidR="00C141C8" w:rsidRPr="00910A07" w:rsidRDefault="00742B59" w:rsidP="00742B59">
      <w:pPr>
        <w:pStyle w:val="1"/>
        <w:numPr>
          <w:ilvl w:val="0"/>
          <w:numId w:val="0"/>
        </w:numPr>
        <w:ind w:left="574"/>
        <w:jc w:val="both"/>
        <w:rPr>
          <w:sz w:val="24"/>
          <w:szCs w:val="24"/>
        </w:rPr>
      </w:pPr>
      <w:r w:rsidRPr="00910A07">
        <w:rPr>
          <w:sz w:val="24"/>
          <w:szCs w:val="24"/>
        </w:rPr>
        <w:t xml:space="preserve">9.1   </w:t>
      </w:r>
      <w:r w:rsidR="00C141C8" w:rsidRPr="00910A07">
        <w:rPr>
          <w:sz w:val="24"/>
          <w:szCs w:val="24"/>
        </w:rPr>
        <w:t>Тематика заданий текущего контроля</w:t>
      </w:r>
    </w:p>
    <w:p w:rsidR="00DC6B92" w:rsidRPr="00910A07" w:rsidRDefault="00DC6B92" w:rsidP="00DC6B92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Примерные домашние задания: </w:t>
      </w:r>
    </w:p>
    <w:p w:rsidR="006B1E9A" w:rsidRPr="00910A07" w:rsidRDefault="006B1E9A" w:rsidP="00DC6B92">
      <w:pPr>
        <w:rPr>
          <w:rFonts w:ascii="Times New Roman" w:hAnsi="Times New Roman" w:cs="Times New Roman"/>
          <w:sz w:val="24"/>
          <w:szCs w:val="24"/>
        </w:rPr>
      </w:pPr>
    </w:p>
    <w:p w:rsidR="00DC6B92" w:rsidRPr="00910A07" w:rsidRDefault="00DC6B92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1. Прочитайте </w:t>
      </w:r>
      <w:r w:rsidR="00B01548" w:rsidRPr="00910A07">
        <w:rPr>
          <w:rFonts w:ascii="Times New Roman" w:hAnsi="Times New Roman" w:cs="Times New Roman"/>
          <w:sz w:val="24"/>
          <w:szCs w:val="24"/>
        </w:rPr>
        <w:t xml:space="preserve">повесть «Бедная Лиза» Н.М.Карамзина. </w:t>
      </w:r>
      <w:r w:rsidR="00BE524C" w:rsidRPr="00910A07">
        <w:rPr>
          <w:rFonts w:ascii="Times New Roman" w:hAnsi="Times New Roman" w:cs="Times New Roman"/>
          <w:sz w:val="24"/>
          <w:szCs w:val="24"/>
        </w:rPr>
        <w:t>Подчеркните в тексте</w:t>
      </w:r>
      <w:r w:rsidR="006B1E9A" w:rsidRPr="00910A07">
        <w:rPr>
          <w:rFonts w:ascii="Times New Roman" w:hAnsi="Times New Roman" w:cs="Times New Roman"/>
          <w:sz w:val="24"/>
          <w:szCs w:val="24"/>
        </w:rPr>
        <w:t xml:space="preserve"> слова, имена, фрагменты</w:t>
      </w:r>
      <w:r w:rsidR="00BE524C" w:rsidRPr="00910A07">
        <w:rPr>
          <w:rFonts w:ascii="Times New Roman" w:hAnsi="Times New Roman" w:cs="Times New Roman"/>
          <w:sz w:val="24"/>
          <w:szCs w:val="24"/>
        </w:rPr>
        <w:t xml:space="preserve">, которые требуют комментирования. </w:t>
      </w:r>
    </w:p>
    <w:p w:rsidR="00BE524C" w:rsidRPr="00910A07" w:rsidRDefault="00BE524C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2. Сформулируйте ключевые принципы комментирования и напишите на эту тему эссе. </w:t>
      </w:r>
    </w:p>
    <w:p w:rsidR="00BE524C" w:rsidRPr="00910A07" w:rsidRDefault="00BE524C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3. Выявите основные типы комментируемых фрагментов (историческая реалия, имя)</w:t>
      </w:r>
    </w:p>
    <w:p w:rsidR="00BE524C" w:rsidRPr="00910A07" w:rsidRDefault="00BE524C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4. Напишите собственный комментарий к фрагменту текста на выбор. </w:t>
      </w:r>
    </w:p>
    <w:p w:rsidR="006B1E9A" w:rsidRPr="00910A07" w:rsidRDefault="00BE524C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5.</w:t>
      </w:r>
      <w:r w:rsidR="006B1E9A" w:rsidRPr="00910A07">
        <w:rPr>
          <w:rFonts w:ascii="Times New Roman" w:hAnsi="Times New Roman" w:cs="Times New Roman"/>
          <w:sz w:val="24"/>
          <w:szCs w:val="24"/>
        </w:rPr>
        <w:t xml:space="preserve"> Составьте литературоведческую библиографию к вашему исследованию (курсовой работе).</w:t>
      </w:r>
    </w:p>
    <w:p w:rsidR="00BE524C" w:rsidRPr="00910A07" w:rsidRDefault="006B1E9A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6. Составьте список исторических источников, необходимых вам для работы над курсовой 7. </w:t>
      </w:r>
      <w:r w:rsidR="00BE524C" w:rsidRPr="00910A07">
        <w:rPr>
          <w:rFonts w:ascii="Times New Roman" w:hAnsi="Times New Roman" w:cs="Times New Roman"/>
          <w:sz w:val="24"/>
          <w:szCs w:val="24"/>
        </w:rPr>
        <w:t xml:space="preserve">Подготовьте устное сообщение об истории создания произведения, которому посвящена ваша курсовая. </w:t>
      </w:r>
    </w:p>
    <w:p w:rsidR="00BE524C" w:rsidRPr="00910A07" w:rsidRDefault="006B1E9A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8</w:t>
      </w:r>
      <w:r w:rsidR="00BE524C" w:rsidRPr="00910A07">
        <w:rPr>
          <w:rFonts w:ascii="Times New Roman" w:hAnsi="Times New Roman" w:cs="Times New Roman"/>
          <w:sz w:val="24"/>
          <w:szCs w:val="24"/>
        </w:rPr>
        <w:t xml:space="preserve">. Напишите историю создания произведения, которому посвящается ваша курсовая. </w:t>
      </w:r>
    </w:p>
    <w:p w:rsidR="00BE524C" w:rsidRPr="00910A07" w:rsidRDefault="006B1E9A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9</w:t>
      </w:r>
      <w:r w:rsidR="00BE524C" w:rsidRPr="00910A07">
        <w:rPr>
          <w:rFonts w:ascii="Times New Roman" w:hAnsi="Times New Roman" w:cs="Times New Roman"/>
          <w:sz w:val="24"/>
          <w:szCs w:val="24"/>
        </w:rPr>
        <w:t xml:space="preserve">. Напишите историю публикации произведения, которому посвящается ваша курсовая. </w:t>
      </w:r>
    </w:p>
    <w:p w:rsidR="00BE524C" w:rsidRPr="00910A07" w:rsidRDefault="006B1E9A" w:rsidP="00E761C5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10</w:t>
      </w:r>
      <w:r w:rsidR="00BE524C" w:rsidRPr="00910A07">
        <w:rPr>
          <w:rFonts w:ascii="Times New Roman" w:hAnsi="Times New Roman" w:cs="Times New Roman"/>
          <w:sz w:val="24"/>
          <w:szCs w:val="24"/>
        </w:rPr>
        <w:t>.</w:t>
      </w:r>
      <w:r w:rsidRPr="00910A07">
        <w:rPr>
          <w:rFonts w:ascii="Times New Roman" w:hAnsi="Times New Roman" w:cs="Times New Roman"/>
          <w:sz w:val="24"/>
          <w:szCs w:val="24"/>
        </w:rPr>
        <w:t xml:space="preserve"> Аргументируйте </w:t>
      </w:r>
      <w:r w:rsidR="00F858EB" w:rsidRPr="00910A07">
        <w:rPr>
          <w:rFonts w:ascii="Times New Roman" w:hAnsi="Times New Roman" w:cs="Times New Roman"/>
          <w:sz w:val="24"/>
          <w:szCs w:val="24"/>
        </w:rPr>
        <w:t>избранное вами</w:t>
      </w:r>
      <w:r w:rsidRPr="00910A07">
        <w:rPr>
          <w:rFonts w:ascii="Times New Roman" w:hAnsi="Times New Roman" w:cs="Times New Roman"/>
          <w:sz w:val="24"/>
          <w:szCs w:val="24"/>
        </w:rPr>
        <w:t xml:space="preserve"> построение вашей курсовой работы. </w:t>
      </w:r>
    </w:p>
    <w:p w:rsidR="00DC6B92" w:rsidRPr="00910A07" w:rsidRDefault="00DC6B92" w:rsidP="00DC6B92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C8" w:rsidRPr="00910A07" w:rsidRDefault="00742B59" w:rsidP="00742B59">
      <w:pPr>
        <w:pStyle w:val="2"/>
        <w:numPr>
          <w:ilvl w:val="0"/>
          <w:numId w:val="0"/>
        </w:numPr>
        <w:rPr>
          <w:szCs w:val="24"/>
        </w:rPr>
      </w:pPr>
      <w:r w:rsidRPr="00910A07">
        <w:rPr>
          <w:szCs w:val="24"/>
        </w:rPr>
        <w:t xml:space="preserve">9.2. </w:t>
      </w:r>
      <w:r w:rsidR="00C141C8" w:rsidRPr="00910A07">
        <w:rPr>
          <w:szCs w:val="24"/>
        </w:rPr>
        <w:t>Вопросы для оценки качества освоения дисциплины</w:t>
      </w:r>
    </w:p>
    <w:p w:rsidR="006B1E9A" w:rsidRPr="00910A07" w:rsidRDefault="00932586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1. </w:t>
      </w:r>
      <w:r w:rsidR="006B1E9A" w:rsidRPr="00910A07">
        <w:rPr>
          <w:rFonts w:ascii="Times New Roman" w:hAnsi="Times New Roman" w:cs="Times New Roman"/>
          <w:sz w:val="24"/>
          <w:szCs w:val="24"/>
        </w:rPr>
        <w:t xml:space="preserve">Что именно требует комментария в художественном тексте? </w:t>
      </w:r>
    </w:p>
    <w:p w:rsidR="006B1E9A" w:rsidRPr="00910A07" w:rsidRDefault="006B1E9A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2. Каковы критерии отбора исторических и литературных реалий, подлежащих комментированию?</w:t>
      </w:r>
    </w:p>
    <w:p w:rsidR="006B1E9A" w:rsidRPr="00910A07" w:rsidRDefault="006B1E9A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3. Какие</w:t>
      </w:r>
      <w:r w:rsidR="00F858EB" w:rsidRPr="00910A07">
        <w:rPr>
          <w:rFonts w:ascii="Times New Roman" w:hAnsi="Times New Roman" w:cs="Times New Roman"/>
          <w:sz w:val="24"/>
          <w:szCs w:val="24"/>
        </w:rPr>
        <w:t xml:space="preserve"> литературные и биобиблиографическии энциклопедии и словари вы знаете? </w:t>
      </w:r>
      <w:r w:rsidRPr="0091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9A" w:rsidRPr="00910A07" w:rsidRDefault="006B1E9A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4. </w:t>
      </w:r>
      <w:r w:rsidR="00F858EB" w:rsidRPr="00910A07">
        <w:rPr>
          <w:rFonts w:ascii="Times New Roman" w:hAnsi="Times New Roman" w:cs="Times New Roman"/>
          <w:sz w:val="24"/>
          <w:szCs w:val="24"/>
        </w:rPr>
        <w:t>Какие электронные библиотеки вам известны?</w:t>
      </w:r>
    </w:p>
    <w:p w:rsidR="00F858EB" w:rsidRPr="00910A07" w:rsidRDefault="006B1E9A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5. </w:t>
      </w:r>
      <w:r w:rsidR="00F858EB" w:rsidRPr="00910A07">
        <w:rPr>
          <w:rFonts w:ascii="Times New Roman" w:hAnsi="Times New Roman" w:cs="Times New Roman"/>
          <w:sz w:val="24"/>
          <w:szCs w:val="24"/>
        </w:rPr>
        <w:t xml:space="preserve">Какие основные библиографические издания используются при создании библиографии по теме, посвященной литературе Х1Х века? </w:t>
      </w:r>
    </w:p>
    <w:p w:rsidR="006B1E9A" w:rsidRPr="00910A07" w:rsidRDefault="00F858EB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6. Каким вопросам посвящена история создания произведения?</w:t>
      </w:r>
    </w:p>
    <w:p w:rsidR="006B1E9A" w:rsidRPr="00910A07" w:rsidRDefault="00F858EB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7</w:t>
      </w:r>
      <w:r w:rsidR="006B1E9A" w:rsidRPr="00910A07">
        <w:rPr>
          <w:rFonts w:ascii="Times New Roman" w:hAnsi="Times New Roman" w:cs="Times New Roman"/>
          <w:sz w:val="24"/>
          <w:szCs w:val="24"/>
        </w:rPr>
        <w:t xml:space="preserve">. </w:t>
      </w:r>
      <w:r w:rsidRPr="00910A07">
        <w:rPr>
          <w:rFonts w:ascii="Times New Roman" w:hAnsi="Times New Roman" w:cs="Times New Roman"/>
          <w:sz w:val="24"/>
          <w:szCs w:val="24"/>
        </w:rPr>
        <w:t>Каковы основные источники, необходимые для реконструкции истории создания текста?</w:t>
      </w:r>
    </w:p>
    <w:p w:rsidR="006B1E9A" w:rsidRPr="00910A07" w:rsidRDefault="00F858EB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8</w:t>
      </w:r>
      <w:r w:rsidR="006B1E9A" w:rsidRPr="00910A07">
        <w:rPr>
          <w:rFonts w:ascii="Times New Roman" w:hAnsi="Times New Roman" w:cs="Times New Roman"/>
          <w:sz w:val="24"/>
          <w:szCs w:val="24"/>
        </w:rPr>
        <w:t xml:space="preserve">. </w:t>
      </w:r>
      <w:r w:rsidRPr="00910A07">
        <w:rPr>
          <w:rFonts w:ascii="Times New Roman" w:hAnsi="Times New Roman" w:cs="Times New Roman"/>
          <w:sz w:val="24"/>
          <w:szCs w:val="24"/>
        </w:rPr>
        <w:t>Каким образом выясняется история публикации произведения?</w:t>
      </w:r>
    </w:p>
    <w:p w:rsidR="006B1E9A" w:rsidRPr="00910A07" w:rsidRDefault="00F858EB" w:rsidP="006B1E9A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9</w:t>
      </w:r>
      <w:r w:rsidR="006B1E9A" w:rsidRPr="00910A07">
        <w:rPr>
          <w:rFonts w:ascii="Times New Roman" w:hAnsi="Times New Roman" w:cs="Times New Roman"/>
          <w:sz w:val="24"/>
          <w:szCs w:val="24"/>
        </w:rPr>
        <w:t xml:space="preserve">. </w:t>
      </w:r>
      <w:r w:rsidRPr="00910A07">
        <w:rPr>
          <w:rFonts w:ascii="Times New Roman" w:hAnsi="Times New Roman" w:cs="Times New Roman"/>
          <w:sz w:val="24"/>
          <w:szCs w:val="24"/>
        </w:rPr>
        <w:t>В соответствии с какими задачами формируется структура литературоведческого исследования?</w:t>
      </w:r>
    </w:p>
    <w:p w:rsidR="00F858EB" w:rsidRPr="00910A07" w:rsidRDefault="00F858EB" w:rsidP="00F858EB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10. Насколько обширным должно быть цитирование чужих исследований?</w:t>
      </w:r>
    </w:p>
    <w:p w:rsidR="00742B59" w:rsidRPr="00910A07" w:rsidRDefault="00742B59" w:rsidP="00742B59">
      <w:pPr>
        <w:pStyle w:val="1"/>
        <w:numPr>
          <w:ilvl w:val="0"/>
          <w:numId w:val="0"/>
        </w:numPr>
        <w:ind w:firstLine="708"/>
      </w:pPr>
      <w:r w:rsidRPr="00910A07">
        <w:t>10  Порядок формирования оценки по дисциплине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10A07">
        <w:rPr>
          <w:rFonts w:ascii="Times New Roman" w:hAnsi="Times New Roman" w:cs="Times New Roman"/>
          <w:szCs w:val="24"/>
        </w:rPr>
        <w:t xml:space="preserve">Результирующая оценка по дисциплине </w:t>
      </w:r>
      <w:r w:rsidRPr="00910A07">
        <w:rPr>
          <w:rFonts w:ascii="Times New Roman" w:hAnsi="Times New Roman" w:cs="Times New Roman"/>
        </w:rPr>
        <w:t>«Научно-исследовательский семинар: Русская проза и поэзия: комментарий и интерпретация»</w:t>
      </w:r>
      <w:r w:rsidRPr="00910A07">
        <w:rPr>
          <w:rFonts w:ascii="Times New Roman" w:hAnsi="Times New Roman" w:cs="Times New Roman"/>
          <w:szCs w:val="24"/>
        </w:rPr>
        <w:t xml:space="preserve"> формируется в соответствии с </w:t>
      </w:r>
      <w:r w:rsidRPr="00910A07">
        <w:rPr>
          <w:rFonts w:ascii="Times New Roman" w:hAnsi="Times New Roman" w:cs="Times New Roman"/>
          <w:bCs/>
          <w:szCs w:val="24"/>
        </w:rPr>
        <w:t>«Положением об организации контроля знаний», утвержденным УС НИУ ВШЭ 29.06.2012 г. (протокол №38)</w:t>
      </w:r>
      <w:r w:rsidRPr="00910A07">
        <w:rPr>
          <w:rFonts w:ascii="Times New Roman" w:hAnsi="Times New Roman" w:cs="Times New Roman"/>
          <w:szCs w:val="24"/>
        </w:rPr>
        <w:t>.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Оценка за промежуточный и итоговый контроль включает в себя оценку за текущий контроль и оценку работы над итоговым заданием.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910A07">
        <w:rPr>
          <w:rFonts w:ascii="Times New Roman" w:hAnsi="Times New Roman" w:cs="Times New Roman"/>
          <w:i/>
          <w:u w:val="single"/>
        </w:rPr>
        <w:t>Текущий контроль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lastRenderedPageBreak/>
        <w:t xml:space="preserve">Преподаватель оценивает работу студентов на практических занятиях: активность в дискуссиях, правильность ответов на вопросы. Оценки за работу на практических занятиях преподаватель выставляет в рабочую ведомость. Результирующая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аудиторная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Преподаватель оценивает самостоятельную работу студентов, включающую письменные работы в указанных жанрах и другие работы. Каждая самостоятельная письменная работа оценивается отдельной оценкой по 10-ти балльной шкале. Оценки за самостоятельную работу студента преподаватель выставляет в рабочую ведомость.</w:t>
      </w:r>
    </w:p>
    <w:p w:rsidR="00742B59" w:rsidRPr="00910A07" w:rsidRDefault="00742B59" w:rsidP="00742B59">
      <w:pPr>
        <w:spacing w:line="276" w:lineRule="auto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Результирующая оценка за текущий контроль учитывает результаты студента по текущему контролю следующим образом: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Первый модуль:</w:t>
      </w:r>
    </w:p>
    <w:p w:rsidR="00742B59" w:rsidRPr="00910A07" w:rsidRDefault="00742B59" w:rsidP="00742B59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текущий</w:t>
      </w:r>
      <w:r w:rsidRPr="00910A07">
        <w:rPr>
          <w:rFonts w:ascii="Times New Roman" w:hAnsi="Times New Roman" w:cs="Times New Roman"/>
        </w:rPr>
        <w:t xml:space="preserve">  =  </w:t>
      </w:r>
      <w:r w:rsidRPr="00910A07">
        <w:rPr>
          <w:rFonts w:ascii="Times New Roman" w:hAnsi="Times New Roman" w:cs="Times New Roman"/>
          <w:i/>
        </w:rPr>
        <w:t>0,1·О</w:t>
      </w:r>
      <w:r w:rsidRPr="00910A07">
        <w:rPr>
          <w:rFonts w:ascii="Times New Roman" w:hAnsi="Times New Roman" w:cs="Times New Roman"/>
          <w:i/>
          <w:vertAlign w:val="subscript"/>
        </w:rPr>
        <w:t>ауд.</w:t>
      </w:r>
      <w:r w:rsidRPr="00910A07">
        <w:rPr>
          <w:rFonts w:ascii="Times New Roman" w:hAnsi="Times New Roman" w:cs="Times New Roman"/>
          <w:i/>
        </w:rPr>
        <w:t xml:space="preserve"> + 0,1·О</w:t>
      </w:r>
      <w:r w:rsidRPr="00910A07">
        <w:rPr>
          <w:rFonts w:ascii="Times New Roman" w:hAnsi="Times New Roman" w:cs="Times New Roman"/>
          <w:i/>
          <w:vertAlign w:val="subscript"/>
        </w:rPr>
        <w:t>конспект</w:t>
      </w:r>
      <w:r w:rsidRPr="00910A07">
        <w:rPr>
          <w:rFonts w:ascii="Times New Roman" w:hAnsi="Times New Roman" w:cs="Times New Roman"/>
          <w:i/>
        </w:rPr>
        <w:t>+ 0,1·О</w:t>
      </w:r>
      <w:r w:rsidRPr="00910A07">
        <w:rPr>
          <w:rFonts w:ascii="Times New Roman" w:hAnsi="Times New Roman" w:cs="Times New Roman"/>
          <w:i/>
          <w:vertAlign w:val="subscript"/>
        </w:rPr>
        <w:t xml:space="preserve">аннотац.1 </w:t>
      </w:r>
      <w:r w:rsidRPr="00910A07">
        <w:rPr>
          <w:rFonts w:ascii="Times New Roman" w:hAnsi="Times New Roman" w:cs="Times New Roman"/>
          <w:i/>
        </w:rPr>
        <w:t>+ 0,2·О</w:t>
      </w:r>
      <w:r w:rsidRPr="00910A07">
        <w:rPr>
          <w:rFonts w:ascii="Times New Roman" w:hAnsi="Times New Roman" w:cs="Times New Roman"/>
          <w:i/>
          <w:vertAlign w:val="subscript"/>
        </w:rPr>
        <w:t>реф</w:t>
      </w:r>
      <w:r w:rsidRPr="00910A07">
        <w:rPr>
          <w:rFonts w:ascii="Times New Roman" w:hAnsi="Times New Roman" w:cs="Times New Roman"/>
          <w:i/>
        </w:rPr>
        <w:t xml:space="preserve"> + 0,2·О</w:t>
      </w:r>
      <w:r w:rsidRPr="00910A07">
        <w:rPr>
          <w:rFonts w:ascii="Times New Roman" w:hAnsi="Times New Roman" w:cs="Times New Roman"/>
          <w:i/>
          <w:vertAlign w:val="subscript"/>
        </w:rPr>
        <w:t>аннотац.2</w:t>
      </w:r>
      <w:r w:rsidRPr="00910A07">
        <w:rPr>
          <w:rFonts w:ascii="Times New Roman" w:hAnsi="Times New Roman" w:cs="Times New Roman"/>
          <w:i/>
        </w:rPr>
        <w:t xml:space="preserve"> + 0,3·О</w:t>
      </w:r>
      <w:r w:rsidRPr="00910A07">
        <w:rPr>
          <w:rFonts w:ascii="Times New Roman" w:hAnsi="Times New Roman" w:cs="Times New Roman"/>
          <w:i/>
          <w:vertAlign w:val="subscript"/>
        </w:rPr>
        <w:t>к/р</w:t>
      </w:r>
      <w:r w:rsidRPr="00910A07">
        <w:rPr>
          <w:rFonts w:ascii="Times New Roman" w:hAnsi="Times New Roman" w:cs="Times New Roman"/>
        </w:rPr>
        <w:t xml:space="preserve"> ;</w:t>
      </w:r>
    </w:p>
    <w:p w:rsidR="00742B59" w:rsidRPr="00910A07" w:rsidRDefault="00742B59" w:rsidP="00742B59">
      <w:pPr>
        <w:spacing w:before="240" w:line="276" w:lineRule="auto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Второй</w:t>
      </w:r>
      <w:r w:rsidR="002E36A3">
        <w:rPr>
          <w:rFonts w:ascii="Times New Roman" w:hAnsi="Times New Roman" w:cs="Times New Roman"/>
        </w:rPr>
        <w:t>,</w:t>
      </w:r>
      <w:r w:rsidRPr="00910A07">
        <w:rPr>
          <w:rFonts w:ascii="Times New Roman" w:hAnsi="Times New Roman" w:cs="Times New Roman"/>
        </w:rPr>
        <w:t xml:space="preserve"> третий </w:t>
      </w:r>
      <w:r w:rsidR="002E36A3">
        <w:rPr>
          <w:rFonts w:ascii="Times New Roman" w:hAnsi="Times New Roman" w:cs="Times New Roman"/>
        </w:rPr>
        <w:t xml:space="preserve">и четвертый </w:t>
      </w:r>
      <w:r w:rsidRPr="00910A07">
        <w:rPr>
          <w:rFonts w:ascii="Times New Roman" w:hAnsi="Times New Roman" w:cs="Times New Roman"/>
        </w:rPr>
        <w:t>модули:</w:t>
      </w:r>
    </w:p>
    <w:p w:rsidR="00742B59" w:rsidRPr="00910A07" w:rsidRDefault="00742B59" w:rsidP="00742B59">
      <w:pPr>
        <w:spacing w:line="276" w:lineRule="auto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spacing w:line="276" w:lineRule="auto"/>
        <w:rPr>
          <w:rFonts w:ascii="Times New Roman" w:hAnsi="Times New Roman" w:cs="Times New Roman"/>
          <w:i/>
          <w:vertAlign w:val="subscript"/>
        </w:rPr>
      </w:pP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текущий</w:t>
      </w:r>
      <w:r w:rsidRPr="00910A07">
        <w:rPr>
          <w:rFonts w:ascii="Times New Roman" w:hAnsi="Times New Roman" w:cs="Times New Roman"/>
        </w:rPr>
        <w:t xml:space="preserve">  =  </w:t>
      </w:r>
      <w:r w:rsidRPr="00910A07">
        <w:rPr>
          <w:rFonts w:ascii="Times New Roman" w:hAnsi="Times New Roman" w:cs="Times New Roman"/>
          <w:i/>
        </w:rPr>
        <w:t>0,2·О</w:t>
      </w:r>
      <w:r w:rsidRPr="00910A07">
        <w:rPr>
          <w:rFonts w:ascii="Times New Roman" w:hAnsi="Times New Roman" w:cs="Times New Roman"/>
          <w:i/>
          <w:vertAlign w:val="subscript"/>
        </w:rPr>
        <w:t>ауд.</w:t>
      </w:r>
      <w:r w:rsidRPr="00910A07">
        <w:rPr>
          <w:rFonts w:ascii="Times New Roman" w:hAnsi="Times New Roman" w:cs="Times New Roman"/>
          <w:i/>
        </w:rPr>
        <w:t xml:space="preserve"> + 0,2·О</w:t>
      </w:r>
      <w:r w:rsidRPr="00910A07">
        <w:rPr>
          <w:rFonts w:ascii="Times New Roman" w:hAnsi="Times New Roman" w:cs="Times New Roman"/>
          <w:i/>
          <w:vertAlign w:val="subscript"/>
        </w:rPr>
        <w:t>письм. раб.</w:t>
      </w:r>
      <w:r w:rsidRPr="00910A07">
        <w:rPr>
          <w:rFonts w:ascii="Times New Roman" w:hAnsi="Times New Roman" w:cs="Times New Roman"/>
          <w:i/>
        </w:rPr>
        <w:t>+ 0,2·О</w:t>
      </w:r>
      <w:r w:rsidRPr="00910A07">
        <w:rPr>
          <w:rFonts w:ascii="Times New Roman" w:hAnsi="Times New Roman" w:cs="Times New Roman"/>
          <w:i/>
          <w:vertAlign w:val="subscript"/>
        </w:rPr>
        <w:t xml:space="preserve">письм.раб.. </w:t>
      </w:r>
      <w:r w:rsidRPr="00910A07">
        <w:rPr>
          <w:rFonts w:ascii="Times New Roman" w:hAnsi="Times New Roman" w:cs="Times New Roman"/>
          <w:i/>
        </w:rPr>
        <w:t>+ 0,2·О</w:t>
      </w:r>
      <w:r w:rsidRPr="00910A07">
        <w:rPr>
          <w:rFonts w:ascii="Times New Roman" w:hAnsi="Times New Roman" w:cs="Times New Roman"/>
          <w:i/>
          <w:vertAlign w:val="subscript"/>
        </w:rPr>
        <w:t>письм.раб</w:t>
      </w:r>
      <w:r w:rsidRPr="00910A07">
        <w:rPr>
          <w:rFonts w:ascii="Times New Roman" w:hAnsi="Times New Roman" w:cs="Times New Roman"/>
          <w:i/>
        </w:rPr>
        <w:t xml:space="preserve"> + 0,2·О</w:t>
      </w:r>
      <w:r w:rsidRPr="00910A07">
        <w:rPr>
          <w:rFonts w:ascii="Times New Roman" w:hAnsi="Times New Roman" w:cs="Times New Roman"/>
          <w:i/>
          <w:vertAlign w:val="subscript"/>
        </w:rPr>
        <w:t>письм. раб/устн. сообщение.</w:t>
      </w:r>
    </w:p>
    <w:p w:rsidR="00742B59" w:rsidRPr="00910A07" w:rsidRDefault="00742B59" w:rsidP="00742B59">
      <w:pPr>
        <w:spacing w:line="276" w:lineRule="auto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 xml:space="preserve">Результирующая оценка за </w:t>
      </w:r>
      <w:r w:rsidRPr="00910A07">
        <w:rPr>
          <w:rFonts w:ascii="Times New Roman" w:hAnsi="Times New Roman" w:cs="Times New Roman"/>
          <w:u w:val="single"/>
        </w:rPr>
        <w:t>промежуточный контроль в форме зачета</w:t>
      </w:r>
      <w:r w:rsidRPr="00910A07">
        <w:rPr>
          <w:rFonts w:ascii="Times New Roman" w:hAnsi="Times New Roman" w:cs="Times New Roman"/>
        </w:rPr>
        <w:t xml:space="preserve"> (1 модуль) выставляется по следующей формуле, где </w:t>
      </w: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зачет</w:t>
      </w:r>
      <w:r w:rsidRPr="00910A07">
        <w:rPr>
          <w:rFonts w:ascii="Times New Roman" w:hAnsi="Times New Roman" w:cs="Times New Roman"/>
        </w:rPr>
        <w:t xml:space="preserve"> – оценка за работу непосредственно на зачете:</w:t>
      </w:r>
    </w:p>
    <w:p w:rsidR="00742B59" w:rsidRPr="00910A07" w:rsidRDefault="00742B59" w:rsidP="00742B59">
      <w:pPr>
        <w:spacing w:before="240" w:line="276" w:lineRule="auto"/>
        <w:jc w:val="center"/>
        <w:rPr>
          <w:rFonts w:ascii="Times New Roman" w:hAnsi="Times New Roman" w:cs="Times New Roman"/>
          <w:i/>
        </w:rPr>
      </w:pP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промежуточный</w:t>
      </w:r>
      <w:r w:rsidRPr="00910A07">
        <w:rPr>
          <w:rFonts w:ascii="Times New Roman" w:hAnsi="Times New Roman" w:cs="Times New Roman"/>
          <w:i/>
        </w:rPr>
        <w:t xml:space="preserve"> = 0,3·О</w:t>
      </w:r>
      <w:r w:rsidRPr="00910A07">
        <w:rPr>
          <w:rFonts w:ascii="Times New Roman" w:hAnsi="Times New Roman" w:cs="Times New Roman"/>
          <w:i/>
          <w:vertAlign w:val="subscript"/>
        </w:rPr>
        <w:t>зачет</w:t>
      </w:r>
      <w:r w:rsidRPr="00910A07">
        <w:rPr>
          <w:rFonts w:ascii="Times New Roman" w:hAnsi="Times New Roman" w:cs="Times New Roman"/>
          <w:i/>
        </w:rPr>
        <w:t xml:space="preserve"> + 0,7·О</w:t>
      </w:r>
      <w:r w:rsidRPr="00910A07">
        <w:rPr>
          <w:rFonts w:ascii="Times New Roman" w:hAnsi="Times New Roman" w:cs="Times New Roman"/>
          <w:i/>
          <w:vertAlign w:val="subscript"/>
        </w:rPr>
        <w:t>текущий</w:t>
      </w:r>
    </w:p>
    <w:p w:rsidR="00742B59" w:rsidRPr="00910A07" w:rsidRDefault="00742B59" w:rsidP="00742B59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 xml:space="preserve">Результирующая оценка за </w:t>
      </w:r>
      <w:r w:rsidRPr="00910A07">
        <w:rPr>
          <w:rFonts w:ascii="Times New Roman" w:hAnsi="Times New Roman" w:cs="Times New Roman"/>
          <w:u w:val="single"/>
        </w:rPr>
        <w:t>итоговый контроль в форме экзамена</w:t>
      </w:r>
      <w:r w:rsidRPr="00910A07">
        <w:rPr>
          <w:rFonts w:ascii="Times New Roman" w:hAnsi="Times New Roman" w:cs="Times New Roman"/>
        </w:rPr>
        <w:t xml:space="preserve"> (третий модуль) выставляется по следующей формуле, где </w:t>
      </w: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экзамен</w:t>
      </w:r>
      <w:r w:rsidRPr="00910A07">
        <w:rPr>
          <w:rFonts w:ascii="Times New Roman" w:hAnsi="Times New Roman" w:cs="Times New Roman"/>
        </w:rPr>
        <w:t xml:space="preserve"> – оценка за работу непосредственно на экзамене:</w:t>
      </w:r>
    </w:p>
    <w:p w:rsidR="00742B59" w:rsidRPr="00910A07" w:rsidRDefault="00742B59" w:rsidP="00742B59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:rsidR="00742B59" w:rsidRPr="00910A07" w:rsidRDefault="00742B59" w:rsidP="00742B59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итоговый</w:t>
      </w:r>
      <w:r w:rsidRPr="00910A07">
        <w:rPr>
          <w:rFonts w:ascii="Times New Roman" w:hAnsi="Times New Roman" w:cs="Times New Roman"/>
          <w:i/>
        </w:rPr>
        <w:t xml:space="preserve"> = 0,3·О</w:t>
      </w:r>
      <w:r w:rsidRPr="00910A07">
        <w:rPr>
          <w:rFonts w:ascii="Times New Roman" w:hAnsi="Times New Roman" w:cs="Times New Roman"/>
          <w:i/>
          <w:vertAlign w:val="subscript"/>
        </w:rPr>
        <w:t>экзамен</w:t>
      </w:r>
      <w:r w:rsidRPr="00910A07">
        <w:rPr>
          <w:rFonts w:ascii="Times New Roman" w:hAnsi="Times New Roman" w:cs="Times New Roman"/>
          <w:i/>
        </w:rPr>
        <w:t xml:space="preserve"> + 0,7·О</w:t>
      </w:r>
      <w:r w:rsidRPr="00910A07">
        <w:rPr>
          <w:rFonts w:ascii="Times New Roman" w:hAnsi="Times New Roman" w:cs="Times New Roman"/>
          <w:i/>
          <w:vertAlign w:val="subscript"/>
        </w:rPr>
        <w:t>текущий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В диплом выставляется результирующая оценка по учебной дисциплине, которая формируется по следующей формуле:</w:t>
      </w:r>
    </w:p>
    <w:p w:rsidR="00742B59" w:rsidRPr="00910A07" w:rsidRDefault="00742B59" w:rsidP="00742B59">
      <w:pPr>
        <w:spacing w:before="240" w:line="276" w:lineRule="auto"/>
        <w:jc w:val="center"/>
        <w:rPr>
          <w:rFonts w:ascii="Times New Roman" w:hAnsi="Times New Roman" w:cs="Times New Roman"/>
          <w:i/>
        </w:rPr>
      </w:pP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дисциплина</w:t>
      </w:r>
      <w:r w:rsidRPr="00910A07">
        <w:rPr>
          <w:rFonts w:ascii="Times New Roman" w:hAnsi="Times New Roman" w:cs="Times New Roman"/>
          <w:i/>
        </w:rPr>
        <w:t xml:space="preserve"> = 0,2·О</w:t>
      </w:r>
      <w:r w:rsidRPr="00910A07">
        <w:rPr>
          <w:rFonts w:ascii="Times New Roman" w:hAnsi="Times New Roman" w:cs="Times New Roman"/>
          <w:i/>
          <w:vertAlign w:val="subscript"/>
        </w:rPr>
        <w:t>промежуточный</w:t>
      </w:r>
      <w:r w:rsidRPr="00910A07">
        <w:rPr>
          <w:rFonts w:ascii="Times New Roman" w:hAnsi="Times New Roman" w:cs="Times New Roman"/>
        </w:rPr>
        <w:t xml:space="preserve"> + </w:t>
      </w:r>
      <w:r w:rsidRPr="00910A07">
        <w:rPr>
          <w:rFonts w:ascii="Times New Roman" w:hAnsi="Times New Roman" w:cs="Times New Roman"/>
          <w:i/>
        </w:rPr>
        <w:t>0,8</w:t>
      </w:r>
      <w:r w:rsidRPr="00910A07">
        <w:rPr>
          <w:rFonts w:ascii="Times New Roman" w:hAnsi="Times New Roman" w:cs="Times New Roman"/>
        </w:rPr>
        <w:t>·</w:t>
      </w:r>
      <w:r w:rsidRPr="00910A07">
        <w:rPr>
          <w:rFonts w:ascii="Times New Roman" w:hAnsi="Times New Roman" w:cs="Times New Roman"/>
          <w:i/>
        </w:rPr>
        <w:t>О</w:t>
      </w:r>
      <w:r w:rsidRPr="00910A07">
        <w:rPr>
          <w:rFonts w:ascii="Times New Roman" w:hAnsi="Times New Roman" w:cs="Times New Roman"/>
          <w:i/>
          <w:vertAlign w:val="subscript"/>
        </w:rPr>
        <w:t>итоговый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</w:rPr>
        <w:t>Способ округления результирующей оценки по учебной дисциплине: округление к ближайшему целому, например: 8,3 – 8; 8,5 – 9; 8.7 – 9.</w:t>
      </w:r>
    </w:p>
    <w:p w:rsidR="00742B59" w:rsidRPr="00910A07" w:rsidRDefault="00742B59" w:rsidP="00742B59">
      <w:pPr>
        <w:spacing w:before="240" w:line="276" w:lineRule="auto"/>
        <w:jc w:val="both"/>
        <w:rPr>
          <w:rFonts w:ascii="Times New Roman" w:hAnsi="Times New Roman" w:cs="Times New Roman"/>
        </w:rPr>
      </w:pP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</w:rPr>
      </w:pPr>
      <w:r w:rsidRPr="00910A07">
        <w:rPr>
          <w:rFonts w:ascii="Times New Roman" w:hAnsi="Times New Roman" w:cs="Times New Roman"/>
          <w:b/>
        </w:rPr>
        <w:tab/>
        <w:t>ВНИМАНИЕ</w:t>
      </w:r>
      <w:r w:rsidRPr="00910A07">
        <w:rPr>
          <w:rFonts w:ascii="Times New Roman" w:hAnsi="Times New Roman" w:cs="Times New Roman"/>
        </w:rPr>
        <w:t xml:space="preserve">: оценка за итоговый контроль (за курсовую работу) </w:t>
      </w:r>
      <w:r w:rsidRPr="00910A07">
        <w:rPr>
          <w:rFonts w:ascii="Times New Roman" w:hAnsi="Times New Roman" w:cs="Times New Roman"/>
          <w:b/>
        </w:rPr>
        <w:t xml:space="preserve">блокирующая, </w:t>
      </w:r>
      <w:r w:rsidRPr="00910A07">
        <w:rPr>
          <w:rFonts w:ascii="Times New Roman" w:hAnsi="Times New Roman" w:cs="Times New Roman"/>
        </w:rPr>
        <w:t>при неудовлетворительной итоговой оценке она равна результирующей.</w:t>
      </w:r>
    </w:p>
    <w:p w:rsidR="006B1E9A" w:rsidRPr="00910A07" w:rsidRDefault="006B1E9A" w:rsidP="006B1E9A">
      <w:pPr>
        <w:rPr>
          <w:rFonts w:ascii="Times New Roman" w:hAnsi="Times New Roman" w:cs="Times New Roman"/>
          <w:sz w:val="24"/>
          <w:szCs w:val="24"/>
        </w:rPr>
      </w:pPr>
    </w:p>
    <w:p w:rsidR="00742B59" w:rsidRPr="00910A07" w:rsidRDefault="00742B59" w:rsidP="00742B59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07">
        <w:rPr>
          <w:rFonts w:ascii="Times New Roman" w:hAnsi="Times New Roman" w:cs="Times New Roman"/>
          <w:b/>
          <w:sz w:val="24"/>
          <w:szCs w:val="24"/>
        </w:rPr>
        <w:t>11.1  Базовые учебники и учебные пособия</w:t>
      </w:r>
    </w:p>
    <w:p w:rsidR="00B647DD" w:rsidRPr="00910A07" w:rsidRDefault="00B647DD" w:rsidP="008031E9">
      <w:pPr>
        <w:rPr>
          <w:rFonts w:ascii="Times New Roman" w:hAnsi="Times New Roman" w:cs="Times New Roman"/>
          <w:sz w:val="24"/>
          <w:szCs w:val="24"/>
        </w:rPr>
      </w:pPr>
    </w:p>
    <w:p w:rsidR="00F858EB" w:rsidRPr="00910A07" w:rsidRDefault="00742B59" w:rsidP="00F858EB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1. </w:t>
      </w:r>
      <w:r w:rsidR="00F858EB" w:rsidRPr="00390052">
        <w:rPr>
          <w:rFonts w:ascii="Times New Roman" w:hAnsi="Times New Roman" w:cs="Times New Roman"/>
          <w:i/>
          <w:sz w:val="24"/>
          <w:szCs w:val="24"/>
        </w:rPr>
        <w:t>Умберто Эко</w:t>
      </w:r>
      <w:r w:rsidR="00F858EB" w:rsidRPr="00910A07">
        <w:rPr>
          <w:rFonts w:ascii="Times New Roman" w:hAnsi="Times New Roman" w:cs="Times New Roman"/>
          <w:sz w:val="24"/>
          <w:szCs w:val="24"/>
        </w:rPr>
        <w:t xml:space="preserve"> «Как написать дипломную работу»</w:t>
      </w:r>
    </w:p>
    <w:p w:rsidR="00F858EB" w:rsidRPr="00910A07" w:rsidRDefault="00C95946" w:rsidP="00F858E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858EB" w:rsidRPr="00910A07">
          <w:rPr>
            <w:rStyle w:val="ad"/>
            <w:rFonts w:ascii="Times New Roman" w:hAnsi="Times New Roman" w:cs="Times New Roman"/>
            <w:sz w:val="24"/>
            <w:szCs w:val="24"/>
          </w:rPr>
          <w:t>http://philologos.narod.ru/texts/eco-dipl.htm</w:t>
        </w:r>
      </w:hyperlink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390052">
        <w:rPr>
          <w:rFonts w:ascii="Times New Roman" w:hAnsi="Times New Roman" w:cs="Times New Roman"/>
          <w:i/>
          <w:sz w:val="24"/>
          <w:szCs w:val="24"/>
        </w:rPr>
        <w:t>Винокур Г.О</w:t>
      </w:r>
      <w:r w:rsidRPr="00910A07">
        <w:rPr>
          <w:rFonts w:ascii="Times New Roman" w:hAnsi="Times New Roman" w:cs="Times New Roman"/>
          <w:i/>
          <w:sz w:val="24"/>
          <w:szCs w:val="24"/>
        </w:rPr>
        <w:t>.</w:t>
      </w:r>
      <w:r w:rsidRPr="00910A07">
        <w:rPr>
          <w:rFonts w:ascii="Times New Roman" w:hAnsi="Times New Roman" w:cs="Times New Roman"/>
          <w:sz w:val="24"/>
          <w:szCs w:val="24"/>
        </w:rPr>
        <w:t xml:space="preserve"> Введение в изучение филологических наук / Сост. и сопроводительные статьи С. И. Гиндина. М.: Лабиринт, 2000.</w:t>
      </w:r>
    </w:p>
    <w:p w:rsidR="00742B59" w:rsidRPr="00910A07" w:rsidRDefault="00742B59" w:rsidP="00742B59">
      <w:pPr>
        <w:pStyle w:val="af3"/>
        <w:ind w:firstLine="0"/>
        <w:rPr>
          <w:szCs w:val="24"/>
        </w:rPr>
      </w:pPr>
      <w:r w:rsidRPr="00910A07">
        <w:rPr>
          <w:szCs w:val="24"/>
        </w:rPr>
        <w:t xml:space="preserve">3. </w:t>
      </w:r>
      <w:r w:rsidRPr="00390052">
        <w:rPr>
          <w:i/>
          <w:szCs w:val="24"/>
        </w:rPr>
        <w:t>Берков П.Н.</w:t>
      </w:r>
      <w:r w:rsidRPr="00910A07">
        <w:rPr>
          <w:szCs w:val="24"/>
        </w:rPr>
        <w:t xml:space="preserve"> Введение в технику литературоведческого исследования: Источниковедение. Библиография. Разыскание. Л.: Учпедгиз, 1955. </w:t>
      </w:r>
    </w:p>
    <w:p w:rsidR="00F858EB" w:rsidRPr="00910A07" w:rsidRDefault="00F858EB" w:rsidP="00F858EB">
      <w:pPr>
        <w:rPr>
          <w:rFonts w:ascii="Times New Roman" w:hAnsi="Times New Roman" w:cs="Times New Roman"/>
          <w:sz w:val="24"/>
          <w:szCs w:val="24"/>
        </w:rPr>
      </w:pPr>
    </w:p>
    <w:p w:rsidR="00C141C8" w:rsidRPr="00910A07" w:rsidRDefault="00742B59" w:rsidP="00742B59">
      <w:pPr>
        <w:pStyle w:val="2"/>
        <w:numPr>
          <w:ilvl w:val="0"/>
          <w:numId w:val="0"/>
        </w:numPr>
        <w:ind w:left="576"/>
        <w:rPr>
          <w:szCs w:val="24"/>
        </w:rPr>
      </w:pPr>
      <w:r w:rsidRPr="00910A07">
        <w:rPr>
          <w:szCs w:val="24"/>
        </w:rPr>
        <w:t xml:space="preserve">11.2  </w:t>
      </w:r>
      <w:r w:rsidR="00C141C8" w:rsidRPr="00910A07">
        <w:rPr>
          <w:szCs w:val="24"/>
        </w:rPr>
        <w:t>Основная литература</w:t>
      </w:r>
    </w:p>
    <w:p w:rsidR="009F5014" w:rsidRPr="00910A07" w:rsidRDefault="009F5014" w:rsidP="009F5014">
      <w:pPr>
        <w:pStyle w:val="af3"/>
        <w:rPr>
          <w:szCs w:val="24"/>
        </w:rPr>
      </w:pPr>
      <w:r w:rsidRPr="00390052">
        <w:rPr>
          <w:i/>
          <w:szCs w:val="24"/>
        </w:rPr>
        <w:t>Аверинцев С.С.</w:t>
      </w:r>
      <w:r w:rsidRPr="00910A07">
        <w:rPr>
          <w:szCs w:val="24"/>
        </w:rPr>
        <w:t xml:space="preserve"> Филология //Краткая литературная энциклопедия. М.: Сов. Энцикл., 1962—1978. Т. 1—9.  Т.7. </w:t>
      </w:r>
    </w:p>
    <w:p w:rsidR="009F5014" w:rsidRPr="00910A07" w:rsidRDefault="009F5014" w:rsidP="009F5014">
      <w:pPr>
        <w:pStyle w:val="af3"/>
        <w:rPr>
          <w:rFonts w:eastAsia="Times New Roman"/>
          <w:i/>
          <w:iCs/>
          <w:color w:val="000000"/>
          <w:szCs w:val="24"/>
        </w:rPr>
      </w:pPr>
      <w:r w:rsidRPr="00390052">
        <w:rPr>
          <w:rFonts w:eastAsia="Times New Roman"/>
          <w:i/>
          <w:color w:val="000000"/>
          <w:szCs w:val="24"/>
        </w:rPr>
        <w:t>Баршт К. О</w:t>
      </w:r>
      <w:r w:rsidRPr="00910A07">
        <w:rPr>
          <w:rFonts w:eastAsia="Times New Roman"/>
          <w:color w:val="000000"/>
          <w:szCs w:val="24"/>
        </w:rPr>
        <w:t xml:space="preserve"> направлениях и пределах комментирования художественного текста. </w:t>
      </w:r>
      <w:r w:rsidRPr="00910A07">
        <w:rPr>
          <w:rFonts w:eastAsia="Times New Roman"/>
          <w:i/>
          <w:iCs/>
          <w:color w:val="000000"/>
          <w:szCs w:val="24"/>
        </w:rPr>
        <w:t>По поводу статьи К. Исупов</w:t>
      </w:r>
      <w:r w:rsidRPr="00910A07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 w:rsidRPr="00910A07">
        <w:rPr>
          <w:rFonts w:eastAsia="Times New Roman"/>
          <w:i/>
          <w:iCs/>
          <w:color w:val="000000"/>
          <w:szCs w:val="24"/>
        </w:rPr>
        <w:t>а</w:t>
      </w:r>
      <w:r w:rsidRPr="00910A07">
        <w:rPr>
          <w:rFonts w:eastAsia="Times New Roman"/>
          <w:i/>
          <w:iCs/>
          <w:color w:val="000000"/>
          <w:szCs w:val="24"/>
          <w:lang w:val="en-US"/>
        </w:rPr>
        <w:t>//</w:t>
      </w:r>
      <w:r w:rsidRPr="00910A07">
        <w:rPr>
          <w:rFonts w:eastAsia="Times New Roman"/>
          <w:color w:val="000000"/>
          <w:szCs w:val="24"/>
        </w:rPr>
        <w:t xml:space="preserve"> Вопросы Литературы. 2009. № 5</w:t>
      </w:r>
    </w:p>
    <w:p w:rsidR="009F5014" w:rsidRPr="00910A07" w:rsidRDefault="009F5014" w:rsidP="009F5014">
      <w:pPr>
        <w:pStyle w:val="af3"/>
        <w:rPr>
          <w:szCs w:val="24"/>
        </w:rPr>
      </w:pPr>
      <w:r w:rsidRPr="00910A07">
        <w:rPr>
          <w:szCs w:val="24"/>
        </w:rPr>
        <w:t>Б</w:t>
      </w:r>
      <w:r w:rsidRPr="00910A07">
        <w:rPr>
          <w:rStyle w:val="af7"/>
          <w:b w:val="0"/>
          <w:szCs w:val="24"/>
        </w:rPr>
        <w:t>иблиографический указатель «Новая литература по социальным и гуманитарным наукам»</w:t>
      </w:r>
      <w:r w:rsidRPr="00910A07">
        <w:rPr>
          <w:b/>
          <w:szCs w:val="24"/>
        </w:rPr>
        <w:t>:</w:t>
      </w:r>
      <w:r w:rsidRPr="00910A07">
        <w:rPr>
          <w:szCs w:val="24"/>
        </w:rPr>
        <w:t xml:space="preserve"> — Серия «Литературоведение». М.: ИНИОН, 1970-.</w:t>
      </w:r>
    </w:p>
    <w:p w:rsidR="009F5014" w:rsidRPr="00910A07" w:rsidRDefault="009F5014" w:rsidP="009F5014">
      <w:pPr>
        <w:pStyle w:val="af3"/>
        <w:rPr>
          <w:bCs/>
          <w:szCs w:val="24"/>
        </w:rPr>
      </w:pPr>
      <w:r w:rsidRPr="00390052">
        <w:rPr>
          <w:rStyle w:val="af8"/>
          <w:szCs w:val="24"/>
        </w:rPr>
        <w:t>Гоголь Н. В</w:t>
      </w:r>
      <w:r w:rsidRPr="00910A07">
        <w:rPr>
          <w:rStyle w:val="af8"/>
          <w:i w:val="0"/>
          <w:szCs w:val="24"/>
        </w:rPr>
        <w:t>.</w:t>
      </w:r>
      <w:r w:rsidRPr="00910A07">
        <w:rPr>
          <w:rStyle w:val="af8"/>
          <w:szCs w:val="24"/>
        </w:rPr>
        <w:t xml:space="preserve"> </w:t>
      </w:r>
      <w:r w:rsidRPr="00910A07">
        <w:rPr>
          <w:bCs/>
          <w:szCs w:val="24"/>
        </w:rPr>
        <w:t>Полное собрание сочинений и писем: В 23 т.</w:t>
      </w:r>
      <w:r w:rsidRPr="00910A07">
        <w:rPr>
          <w:szCs w:val="24"/>
        </w:rPr>
        <w:t xml:space="preserve"> / РАН. Ин-т мировой лит. им. А. М. Горького / Редкол.: </w:t>
      </w:r>
      <w:r w:rsidRPr="00910A07">
        <w:rPr>
          <w:rStyle w:val="af8"/>
          <w:i w:val="0"/>
          <w:szCs w:val="24"/>
        </w:rPr>
        <w:t>Е. И. Анненкова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А. Г. Битов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С. Г. Бочаров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Л. Д. Громова-Опульская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В. М. Гуминский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И. А. Зайцева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И. В. Карташова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Ю. В. Манн</w:t>
      </w:r>
      <w:r w:rsidRPr="00910A07">
        <w:rPr>
          <w:rStyle w:val="af8"/>
          <w:szCs w:val="24"/>
        </w:rPr>
        <w:t xml:space="preserve"> </w:t>
      </w:r>
      <w:r w:rsidRPr="00910A07">
        <w:rPr>
          <w:szCs w:val="24"/>
        </w:rPr>
        <w:t xml:space="preserve">(гл. ред); Лингвист. консультант изд. </w:t>
      </w:r>
      <w:r w:rsidRPr="00910A07">
        <w:rPr>
          <w:rStyle w:val="af8"/>
          <w:i w:val="0"/>
          <w:szCs w:val="24"/>
        </w:rPr>
        <w:t>А. Д. Шмелев</w:t>
      </w:r>
      <w:r w:rsidRPr="00910A07">
        <w:rPr>
          <w:szCs w:val="24"/>
        </w:rPr>
        <w:t xml:space="preserve">. — М.: Наука, </w:t>
      </w:r>
      <w:r w:rsidRPr="00910A07">
        <w:rPr>
          <w:bCs/>
          <w:szCs w:val="24"/>
        </w:rPr>
        <w:t xml:space="preserve">2001—. Т.1-4 (см. истории создания отдельных произведений). </w:t>
      </w:r>
    </w:p>
    <w:p w:rsidR="009F5014" w:rsidRPr="00910A07" w:rsidRDefault="009F5014" w:rsidP="009F5014">
      <w:pPr>
        <w:pStyle w:val="af3"/>
        <w:rPr>
          <w:szCs w:val="24"/>
        </w:rPr>
      </w:pPr>
      <w:r w:rsidRPr="00390052">
        <w:rPr>
          <w:rStyle w:val="af8"/>
          <w:szCs w:val="24"/>
        </w:rPr>
        <w:t>Гончаров И. А</w:t>
      </w:r>
      <w:r w:rsidRPr="00910A07">
        <w:rPr>
          <w:rStyle w:val="af8"/>
          <w:szCs w:val="24"/>
        </w:rPr>
        <w:t xml:space="preserve">. </w:t>
      </w:r>
      <w:r w:rsidRPr="00910A07">
        <w:rPr>
          <w:bCs/>
          <w:szCs w:val="24"/>
        </w:rPr>
        <w:t>Полное собрание сочинений и писем: В 20 т.</w:t>
      </w:r>
      <w:r w:rsidRPr="00910A07">
        <w:rPr>
          <w:szCs w:val="24"/>
        </w:rPr>
        <w:t xml:space="preserve"> / РАН. Ин-т рус. лит. (Пушкин. Дом); Редколлегия: </w:t>
      </w:r>
      <w:r w:rsidRPr="00910A07">
        <w:rPr>
          <w:rStyle w:val="af8"/>
          <w:i w:val="0"/>
          <w:szCs w:val="24"/>
        </w:rPr>
        <w:t>В. А. Котельников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Е. А. Краснощекова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 xml:space="preserve">Т. И. Орнатская </w:t>
      </w:r>
      <w:r w:rsidRPr="00910A07">
        <w:rPr>
          <w:i/>
          <w:szCs w:val="24"/>
        </w:rPr>
        <w:t xml:space="preserve">(зам. гл. ред.), </w:t>
      </w:r>
      <w:r w:rsidRPr="00910A07">
        <w:rPr>
          <w:rStyle w:val="af8"/>
          <w:i w:val="0"/>
          <w:szCs w:val="24"/>
        </w:rPr>
        <w:t>М. В. Отрадин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К. Савада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Н. Н. Скатов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П. Тирген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 xml:space="preserve">В. А. Туниманов </w:t>
      </w:r>
      <w:r w:rsidRPr="00910A07">
        <w:rPr>
          <w:i/>
          <w:szCs w:val="24"/>
        </w:rPr>
        <w:t xml:space="preserve">(гл. ред.); Подгот. текста и сост. примеч. </w:t>
      </w:r>
      <w:r w:rsidRPr="00910A07">
        <w:rPr>
          <w:rStyle w:val="af8"/>
          <w:i w:val="0"/>
          <w:szCs w:val="24"/>
        </w:rPr>
        <w:t>А. Ю. Балакина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А. Г. Гродецкой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С. Н. Гуськова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Н. В. Калининой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Е. И. Кийко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Т. И. Орнатской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К. Савады</w:t>
      </w:r>
      <w:r w:rsidRPr="00910A07">
        <w:rPr>
          <w:i/>
          <w:szCs w:val="24"/>
        </w:rPr>
        <w:t xml:space="preserve">, </w:t>
      </w:r>
      <w:r w:rsidRPr="00910A07">
        <w:rPr>
          <w:rStyle w:val="af8"/>
          <w:i w:val="0"/>
          <w:szCs w:val="24"/>
        </w:rPr>
        <w:t>В. А. Туниманова</w:t>
      </w:r>
      <w:r w:rsidRPr="00910A07">
        <w:rPr>
          <w:i/>
          <w:szCs w:val="24"/>
        </w:rPr>
        <w:t xml:space="preserve">. </w:t>
      </w:r>
      <w:r w:rsidRPr="00910A07">
        <w:rPr>
          <w:szCs w:val="24"/>
        </w:rPr>
        <w:t xml:space="preserve">— СПб.: Наука, </w:t>
      </w:r>
      <w:r w:rsidRPr="00910A07">
        <w:rPr>
          <w:bCs/>
          <w:szCs w:val="24"/>
        </w:rPr>
        <w:t>1997</w:t>
      </w:r>
      <w:r w:rsidRPr="00910A07">
        <w:rPr>
          <w:szCs w:val="24"/>
        </w:rPr>
        <w:t>—. (см. истории создания отдельных произведений, истории публикаций отдельных произведений)</w:t>
      </w:r>
    </w:p>
    <w:p w:rsidR="009F5014" w:rsidRPr="00910A07" w:rsidRDefault="009F5014" w:rsidP="009F5014">
      <w:pPr>
        <w:pStyle w:val="af3"/>
        <w:rPr>
          <w:szCs w:val="24"/>
          <w:lang w:eastAsia="ru-RU"/>
        </w:rPr>
      </w:pPr>
      <w:r w:rsidRPr="00390052">
        <w:rPr>
          <w:rStyle w:val="spaced"/>
          <w:i/>
          <w:szCs w:val="24"/>
        </w:rPr>
        <w:t>Гусев Н</w:t>
      </w:r>
      <w:r w:rsidRPr="00390052">
        <w:rPr>
          <w:i/>
          <w:szCs w:val="24"/>
        </w:rPr>
        <w:t>.В.</w:t>
      </w:r>
      <w:r w:rsidRPr="00910A07">
        <w:rPr>
          <w:szCs w:val="24"/>
        </w:rPr>
        <w:t xml:space="preserve"> Летопись жизни и творчества Л. Н. Толстого, т. 1. М., 1958; т. 2. М., 1960.</w:t>
      </w:r>
    </w:p>
    <w:p w:rsidR="009F5014" w:rsidRPr="00910A07" w:rsidRDefault="009F5014" w:rsidP="009F5014">
      <w:pPr>
        <w:pStyle w:val="af3"/>
        <w:rPr>
          <w:szCs w:val="24"/>
        </w:rPr>
      </w:pPr>
      <w:r w:rsidRPr="00390052">
        <w:rPr>
          <w:rFonts w:eastAsia="Times New Roman"/>
          <w:i/>
          <w:iCs/>
          <w:color w:val="000000"/>
          <w:szCs w:val="24"/>
        </w:rPr>
        <w:t>Исупов К.</w:t>
      </w:r>
      <w:r w:rsidRPr="00910A07">
        <w:rPr>
          <w:rFonts w:eastAsia="Times New Roman"/>
          <w:iCs/>
          <w:color w:val="000000"/>
          <w:szCs w:val="24"/>
        </w:rPr>
        <w:t xml:space="preserve">  </w:t>
      </w:r>
      <w:r w:rsidRPr="00910A07">
        <w:rPr>
          <w:rFonts w:eastAsia="Times New Roman"/>
          <w:color w:val="000000"/>
          <w:szCs w:val="24"/>
        </w:rPr>
        <w:t>Вненаходимость комментатора // Вопросы литера</w:t>
      </w:r>
      <w:r w:rsidRPr="00910A07">
        <w:rPr>
          <w:rFonts w:eastAsia="Times New Roman"/>
          <w:color w:val="000000"/>
          <w:szCs w:val="24"/>
        </w:rPr>
        <w:softHyphen/>
        <w:t>туры. 2008. № 2.</w:t>
      </w:r>
    </w:p>
    <w:p w:rsidR="009F5014" w:rsidRPr="00910A07" w:rsidRDefault="009F5014" w:rsidP="009F5014">
      <w:pPr>
        <w:pStyle w:val="af3"/>
        <w:rPr>
          <w:rFonts w:eastAsia="Times New Roman"/>
          <w:color w:val="000000"/>
          <w:szCs w:val="24"/>
        </w:rPr>
      </w:pPr>
      <w:r w:rsidRPr="00390052">
        <w:rPr>
          <w:i/>
          <w:szCs w:val="24"/>
        </w:rPr>
        <w:t>Лотман Ю.М.</w:t>
      </w:r>
      <w:r w:rsidRPr="00910A07">
        <w:rPr>
          <w:szCs w:val="24"/>
        </w:rPr>
        <w:t xml:space="preserve"> О содержании и структуре понятия «художественная литература» -Лотман Ю.М. Избранные статьи. Т. 1. - Таллинн, 1992.</w:t>
      </w:r>
      <w:r w:rsidRPr="00910A07">
        <w:rPr>
          <w:rFonts w:eastAsia="Times New Roman"/>
          <w:color w:val="000000"/>
          <w:szCs w:val="24"/>
        </w:rPr>
        <w:t>.</w:t>
      </w:r>
    </w:p>
    <w:p w:rsidR="009F5014" w:rsidRPr="00910A07" w:rsidRDefault="009F5014" w:rsidP="009F5014">
      <w:pPr>
        <w:pStyle w:val="af3"/>
        <w:rPr>
          <w:rStyle w:val="HTML"/>
          <w:szCs w:val="24"/>
        </w:rPr>
      </w:pPr>
      <w:r w:rsidRPr="00910A07">
        <w:rPr>
          <w:szCs w:val="24"/>
        </w:rPr>
        <w:t>Словарь Академии Российской. СПб., 1789</w:t>
      </w:r>
      <w:r w:rsidRPr="00910A07">
        <w:rPr>
          <w:rStyle w:val="HTML"/>
          <w:szCs w:val="24"/>
        </w:rPr>
        <w:t>.</w:t>
      </w:r>
    </w:p>
    <w:p w:rsidR="009F5014" w:rsidRPr="00910A07" w:rsidRDefault="009F5014" w:rsidP="009F50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F5014" w:rsidRPr="00910A07" w:rsidRDefault="00742B59" w:rsidP="009F50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10A07">
        <w:rPr>
          <w:rFonts w:ascii="Times New Roman" w:hAnsi="Times New Roman" w:cs="Times New Roman"/>
          <w:b/>
        </w:rPr>
        <w:t xml:space="preserve">11.3 </w:t>
      </w:r>
      <w:r w:rsidR="009F5014" w:rsidRPr="00910A07">
        <w:rPr>
          <w:rFonts w:ascii="Times New Roman" w:hAnsi="Times New Roman" w:cs="Times New Roman"/>
          <w:b/>
        </w:rPr>
        <w:t>Дополнительная литература.</w:t>
      </w:r>
    </w:p>
    <w:p w:rsidR="009F5014" w:rsidRPr="00910A07" w:rsidRDefault="009F5014" w:rsidP="009F5014">
      <w:pPr>
        <w:pStyle w:val="af3"/>
        <w:rPr>
          <w:szCs w:val="24"/>
        </w:rPr>
      </w:pPr>
      <w:r w:rsidRPr="00390052">
        <w:rPr>
          <w:i/>
          <w:iCs/>
          <w:szCs w:val="24"/>
        </w:rPr>
        <w:t>Бонди С. М</w:t>
      </w:r>
      <w:r w:rsidRPr="00910A07">
        <w:rPr>
          <w:iCs/>
          <w:szCs w:val="24"/>
        </w:rPr>
        <w:t xml:space="preserve">. </w:t>
      </w:r>
      <w:r w:rsidRPr="00910A07">
        <w:rPr>
          <w:szCs w:val="24"/>
        </w:rPr>
        <w:t>Об академическом издании сочинений Пушкина// Вопросы литературы. 1963. № 2.</w:t>
      </w:r>
    </w:p>
    <w:p w:rsidR="009F5014" w:rsidRPr="00910A07" w:rsidRDefault="009F5014" w:rsidP="009F5014">
      <w:pPr>
        <w:pStyle w:val="af3"/>
        <w:rPr>
          <w:b/>
          <w:szCs w:val="24"/>
        </w:rPr>
      </w:pPr>
      <w:r w:rsidRPr="00390052">
        <w:rPr>
          <w:i/>
          <w:szCs w:val="24"/>
        </w:rPr>
        <w:t>Гречихин А</w:t>
      </w:r>
      <w:r w:rsidRPr="00390052">
        <w:rPr>
          <w:bCs/>
          <w:i/>
          <w:szCs w:val="24"/>
        </w:rPr>
        <w:t>.А</w:t>
      </w:r>
      <w:r w:rsidRPr="00390052">
        <w:rPr>
          <w:b/>
          <w:bCs/>
          <w:i/>
          <w:szCs w:val="24"/>
        </w:rPr>
        <w:t xml:space="preserve">. </w:t>
      </w:r>
      <w:r w:rsidRPr="00910A07">
        <w:rPr>
          <w:szCs w:val="24"/>
        </w:rPr>
        <w:t>Общая библиография: Учебник для вузов. М.: Изд-во МГУП, 2000</w:t>
      </w:r>
    </w:p>
    <w:p w:rsidR="009F5014" w:rsidRPr="00910A07" w:rsidRDefault="009F5014" w:rsidP="009F5014">
      <w:pPr>
        <w:pStyle w:val="af3"/>
        <w:rPr>
          <w:szCs w:val="24"/>
          <w:lang w:eastAsia="ru-RU"/>
        </w:rPr>
      </w:pPr>
      <w:r w:rsidRPr="00390052">
        <w:rPr>
          <w:i/>
          <w:szCs w:val="24"/>
          <w:lang w:eastAsia="ru-RU"/>
        </w:rPr>
        <w:t>Мандес М.</w:t>
      </w:r>
      <w:r w:rsidRPr="00910A07">
        <w:rPr>
          <w:szCs w:val="24"/>
          <w:lang w:eastAsia="ru-RU"/>
        </w:rPr>
        <w:t xml:space="preserve"> И. О задачах филологии </w:t>
      </w:r>
      <w:r w:rsidRPr="00910A07">
        <w:rPr>
          <w:szCs w:val="24"/>
          <w:lang w:val="en-US" w:eastAsia="ru-RU"/>
        </w:rPr>
        <w:t>//</w:t>
      </w:r>
      <w:r w:rsidRPr="00910A07">
        <w:rPr>
          <w:szCs w:val="24"/>
          <w:lang w:eastAsia="ru-RU"/>
        </w:rPr>
        <w:t xml:space="preserve"> "Филологическое обозрение", 1897, т. 12; </w:t>
      </w:r>
    </w:p>
    <w:p w:rsidR="009F5014" w:rsidRPr="00910A07" w:rsidRDefault="009F5014" w:rsidP="009F5014">
      <w:pPr>
        <w:pStyle w:val="af3"/>
        <w:rPr>
          <w:i/>
          <w:szCs w:val="24"/>
        </w:rPr>
      </w:pPr>
      <w:r w:rsidRPr="00390052">
        <w:rPr>
          <w:rStyle w:val="af8"/>
          <w:szCs w:val="24"/>
        </w:rPr>
        <w:t>Новиков А</w:t>
      </w:r>
      <w:r w:rsidRPr="00390052">
        <w:rPr>
          <w:rStyle w:val="st"/>
          <w:szCs w:val="24"/>
        </w:rPr>
        <w:t>.</w:t>
      </w:r>
      <w:r w:rsidRPr="00390052">
        <w:rPr>
          <w:rStyle w:val="af8"/>
          <w:szCs w:val="24"/>
        </w:rPr>
        <w:t>М</w:t>
      </w:r>
      <w:r w:rsidRPr="00390052">
        <w:rPr>
          <w:rStyle w:val="st"/>
          <w:szCs w:val="24"/>
        </w:rPr>
        <w:t>.</w:t>
      </w:r>
      <w:r w:rsidRPr="00910A07">
        <w:rPr>
          <w:rStyle w:val="st"/>
          <w:i/>
          <w:szCs w:val="24"/>
        </w:rPr>
        <w:t xml:space="preserve"> </w:t>
      </w:r>
      <w:r w:rsidRPr="00910A07">
        <w:rPr>
          <w:rStyle w:val="st"/>
          <w:szCs w:val="24"/>
        </w:rPr>
        <w:t xml:space="preserve">Как </w:t>
      </w:r>
      <w:r w:rsidRPr="00910A07">
        <w:rPr>
          <w:rStyle w:val="af8"/>
          <w:i w:val="0"/>
          <w:szCs w:val="24"/>
        </w:rPr>
        <w:t>работать над</w:t>
      </w:r>
      <w:r w:rsidRPr="00910A07">
        <w:rPr>
          <w:rStyle w:val="st"/>
          <w:szCs w:val="24"/>
        </w:rPr>
        <w:t xml:space="preserve"> диссертацией: Пособие для начинающего педагога</w:t>
      </w:r>
      <w:r w:rsidRPr="00910A07">
        <w:rPr>
          <w:rStyle w:val="st"/>
          <w:i/>
          <w:szCs w:val="24"/>
        </w:rPr>
        <w:t xml:space="preserve"> </w:t>
      </w:r>
      <w:r w:rsidRPr="00910A07">
        <w:rPr>
          <w:rStyle w:val="st"/>
          <w:szCs w:val="24"/>
        </w:rPr>
        <w:t xml:space="preserve">исследователя. – 3-е изд. – </w:t>
      </w:r>
      <w:r w:rsidRPr="00910A07">
        <w:rPr>
          <w:rStyle w:val="af8"/>
          <w:szCs w:val="24"/>
        </w:rPr>
        <w:t>М</w:t>
      </w:r>
      <w:r w:rsidRPr="00910A07">
        <w:rPr>
          <w:rStyle w:val="st"/>
          <w:szCs w:val="24"/>
        </w:rPr>
        <w:t>.: Издательство "Эгвес", 1999.</w:t>
      </w:r>
      <w:r w:rsidRPr="00910A07">
        <w:rPr>
          <w:i/>
          <w:szCs w:val="24"/>
          <w:lang w:val="en-US"/>
        </w:rPr>
        <w:t xml:space="preserve"> </w:t>
      </w:r>
    </w:p>
    <w:p w:rsidR="009F5014" w:rsidRPr="00910A07" w:rsidRDefault="009F5014" w:rsidP="009F5014">
      <w:pPr>
        <w:pStyle w:val="af3"/>
        <w:rPr>
          <w:szCs w:val="24"/>
        </w:rPr>
      </w:pPr>
      <w:r w:rsidRPr="00390052">
        <w:rPr>
          <w:i/>
          <w:iCs/>
          <w:szCs w:val="24"/>
        </w:rPr>
        <w:t>Рейсер  С. А.</w:t>
      </w:r>
      <w:r w:rsidRPr="00910A07">
        <w:rPr>
          <w:iCs/>
          <w:szCs w:val="24"/>
        </w:rPr>
        <w:t xml:space="preserve">   </w:t>
      </w:r>
      <w:r w:rsidRPr="00910A07">
        <w:rPr>
          <w:szCs w:val="24"/>
        </w:rPr>
        <w:t xml:space="preserve">Основы текстологии. Л.:  Просвещение,   1978. </w:t>
      </w:r>
    </w:p>
    <w:p w:rsidR="009F5014" w:rsidRPr="00910A07" w:rsidRDefault="009F5014" w:rsidP="009F5014">
      <w:pPr>
        <w:pStyle w:val="af3"/>
        <w:rPr>
          <w:szCs w:val="24"/>
        </w:rPr>
      </w:pPr>
      <w:r w:rsidRPr="00390052">
        <w:rPr>
          <w:i/>
          <w:iCs/>
          <w:szCs w:val="24"/>
        </w:rPr>
        <w:t>Сикорский Н.М</w:t>
      </w:r>
      <w:r w:rsidRPr="00910A07">
        <w:rPr>
          <w:iCs/>
          <w:szCs w:val="24"/>
        </w:rPr>
        <w:t xml:space="preserve">. </w:t>
      </w:r>
      <w:r w:rsidRPr="00910A07">
        <w:rPr>
          <w:szCs w:val="24"/>
        </w:rPr>
        <w:t>Теория и практика редактирования. М.: Про</w:t>
      </w:r>
      <w:r w:rsidRPr="00910A07">
        <w:rPr>
          <w:szCs w:val="24"/>
        </w:rPr>
        <w:softHyphen/>
        <w:t xml:space="preserve">свещение, 1971. </w:t>
      </w:r>
    </w:p>
    <w:p w:rsidR="009F5014" w:rsidRPr="00910A07" w:rsidRDefault="009F5014" w:rsidP="009F5014">
      <w:pPr>
        <w:pStyle w:val="af3"/>
        <w:rPr>
          <w:szCs w:val="24"/>
        </w:rPr>
      </w:pPr>
      <w:r w:rsidRPr="00390052">
        <w:rPr>
          <w:i/>
          <w:iCs/>
          <w:szCs w:val="24"/>
        </w:rPr>
        <w:t>Томашевский Б</w:t>
      </w:r>
      <w:r w:rsidR="00390052">
        <w:rPr>
          <w:i/>
          <w:iCs/>
          <w:szCs w:val="24"/>
        </w:rPr>
        <w:t>.</w:t>
      </w:r>
      <w:r w:rsidRPr="00390052">
        <w:rPr>
          <w:i/>
          <w:iCs/>
          <w:szCs w:val="24"/>
        </w:rPr>
        <w:t xml:space="preserve"> В</w:t>
      </w:r>
      <w:r w:rsidRPr="00910A07">
        <w:rPr>
          <w:iCs/>
          <w:szCs w:val="24"/>
        </w:rPr>
        <w:t xml:space="preserve">.   </w:t>
      </w:r>
      <w:r w:rsidRPr="00910A07">
        <w:rPr>
          <w:szCs w:val="24"/>
        </w:rPr>
        <w:t xml:space="preserve">Писатель и книга. Очерк текстологии. М.: Искусство, 1959. </w:t>
      </w:r>
    </w:p>
    <w:p w:rsidR="00F858EB" w:rsidRPr="00910A07" w:rsidRDefault="00F858EB" w:rsidP="009F5014">
      <w:pPr>
        <w:pStyle w:val="af3"/>
        <w:rPr>
          <w:szCs w:val="24"/>
        </w:rPr>
      </w:pPr>
      <w:r w:rsidRPr="00910A07">
        <w:rPr>
          <w:szCs w:val="24"/>
        </w:rPr>
        <w:t>Abbott, H. Porter, The Cambridge Introduction to Narrative, Cambridge: Cambridge University Press, 2002.</w:t>
      </w:r>
    </w:p>
    <w:p w:rsidR="00910A07" w:rsidRDefault="00910A07" w:rsidP="00910A07">
      <w:pPr>
        <w:pStyle w:val="2"/>
        <w:numPr>
          <w:ilvl w:val="0"/>
          <w:numId w:val="0"/>
        </w:numPr>
        <w:ind w:left="576" w:hanging="576"/>
        <w:rPr>
          <w:szCs w:val="24"/>
        </w:rPr>
      </w:pPr>
    </w:p>
    <w:p w:rsidR="00C141C8" w:rsidRPr="00910A07" w:rsidRDefault="00742B59" w:rsidP="00910A07">
      <w:pPr>
        <w:pStyle w:val="2"/>
        <w:numPr>
          <w:ilvl w:val="0"/>
          <w:numId w:val="0"/>
        </w:numPr>
        <w:ind w:left="576" w:hanging="576"/>
        <w:rPr>
          <w:szCs w:val="24"/>
        </w:rPr>
      </w:pPr>
      <w:r w:rsidRPr="00910A07">
        <w:rPr>
          <w:szCs w:val="24"/>
        </w:rPr>
        <w:t xml:space="preserve">11.4 </w:t>
      </w:r>
      <w:r w:rsidR="00910A07">
        <w:rPr>
          <w:szCs w:val="24"/>
        </w:rPr>
        <w:t xml:space="preserve"> </w:t>
      </w:r>
      <w:r w:rsidR="00C141C8" w:rsidRPr="00910A07">
        <w:rPr>
          <w:szCs w:val="24"/>
        </w:rPr>
        <w:t>Справочники, словари, энциклопедии</w:t>
      </w:r>
    </w:p>
    <w:p w:rsidR="009F5014" w:rsidRPr="00910A07" w:rsidRDefault="009F5014" w:rsidP="009F5014">
      <w:pPr>
        <w:rPr>
          <w:rFonts w:ascii="Times New Roman" w:hAnsi="Times New Roman" w:cs="Times New Roman"/>
          <w:sz w:val="24"/>
          <w:szCs w:val="24"/>
        </w:rPr>
      </w:pPr>
    </w:p>
    <w:p w:rsidR="009F5014" w:rsidRPr="00910A07" w:rsidRDefault="009F5014" w:rsidP="009F5014">
      <w:pPr>
        <w:pStyle w:val="af3"/>
        <w:rPr>
          <w:b/>
        </w:rPr>
      </w:pPr>
      <w:r w:rsidRPr="00390052">
        <w:rPr>
          <w:rStyle w:val="af7"/>
          <w:b w:val="0"/>
          <w:i/>
          <w:szCs w:val="24"/>
        </w:rPr>
        <w:t>Зайончковский П.А</w:t>
      </w:r>
      <w:r w:rsidRPr="00910A07">
        <w:rPr>
          <w:rStyle w:val="af7"/>
          <w:b w:val="0"/>
          <w:szCs w:val="24"/>
        </w:rPr>
        <w:t xml:space="preserve">. "История дореволюционной России в дневниках и воспоминаниях.  Аннотированный указатель книг и публикаций в журналах". М. , 1976-1986. Т.1-4 </w:t>
      </w:r>
    </w:p>
    <w:p w:rsidR="009F5014" w:rsidRPr="00910A07" w:rsidRDefault="009F5014" w:rsidP="009F5014">
      <w:pPr>
        <w:pStyle w:val="af3"/>
      </w:pPr>
      <w:r w:rsidRPr="00910A07">
        <w:lastRenderedPageBreak/>
        <w:t xml:space="preserve">История русской литературы XIX – начала XX века: Библиогр. указ. Общая часть / ИРЛИ; Под ред. К. Д. Муратовой. – СПб: Наука, 1993.  </w:t>
      </w:r>
    </w:p>
    <w:p w:rsidR="009F5014" w:rsidRPr="00910A07" w:rsidRDefault="009F5014" w:rsidP="009F5014">
      <w:pPr>
        <w:pStyle w:val="af3"/>
      </w:pPr>
      <w:r w:rsidRPr="00910A07">
        <w:t>История русской литературы Х1Х века. Библиографический указатель. Под ред. К.Д.Муратовой. М.-Л., 1962</w:t>
      </w:r>
      <w:r w:rsidRPr="00910A07">
        <w:rPr>
          <w:lang w:val="en-US"/>
        </w:rPr>
        <w:t xml:space="preserve"> </w:t>
      </w:r>
    </w:p>
    <w:p w:rsidR="009F5014" w:rsidRPr="00910A07" w:rsidRDefault="009F5014" w:rsidP="009F5014">
      <w:pPr>
        <w:pStyle w:val="af3"/>
      </w:pPr>
      <w:r w:rsidRPr="00390052">
        <w:rPr>
          <w:i/>
        </w:rPr>
        <w:t>Лотман Ю.М.</w:t>
      </w:r>
      <w:r w:rsidRPr="00910A07">
        <w:t xml:space="preserve"> О содержании и структуре понятия «художественная литература» -Лотман Ю.М. Избранные статьи. Т. 1. - Таллинн, 1992.</w:t>
      </w:r>
    </w:p>
    <w:p w:rsidR="009F5014" w:rsidRPr="00910A07" w:rsidRDefault="009F5014" w:rsidP="009F5014">
      <w:pPr>
        <w:pStyle w:val="af3"/>
      </w:pPr>
      <w:r w:rsidRPr="00910A07">
        <w:rPr>
          <w:rStyle w:val="af8"/>
          <w:i w:val="0"/>
          <w:szCs w:val="24"/>
        </w:rPr>
        <w:t xml:space="preserve">Русская периодическая печать </w:t>
      </w:r>
      <w:r w:rsidRPr="00910A07">
        <w:t>(1702-1894; 1895-октябрь 1917). Справочник. М.,1959, 1957.</w:t>
      </w:r>
    </w:p>
    <w:p w:rsidR="009F5014" w:rsidRPr="00910A07" w:rsidRDefault="009F5014" w:rsidP="009F5014">
      <w:pPr>
        <w:pStyle w:val="af3"/>
      </w:pPr>
      <w:r w:rsidRPr="00910A07">
        <w:t xml:space="preserve">Русские писатели. 1800-1917. Биографический словарь. Т.1 – 5.  М., Советская энциклопедия, 1989-. </w:t>
      </w:r>
    </w:p>
    <w:p w:rsidR="009F5014" w:rsidRPr="00910A07" w:rsidRDefault="009F5014" w:rsidP="009F5014">
      <w:pPr>
        <w:pStyle w:val="af3"/>
        <w:rPr>
          <w:rStyle w:val="HTML"/>
          <w:szCs w:val="24"/>
        </w:rPr>
      </w:pPr>
      <w:r w:rsidRPr="00910A07">
        <w:t>Словарь Академии Российской. СПб., 1789</w:t>
      </w:r>
      <w:r w:rsidRPr="00910A07">
        <w:rPr>
          <w:rStyle w:val="HTML"/>
          <w:szCs w:val="24"/>
        </w:rPr>
        <w:t>.</w:t>
      </w:r>
    </w:p>
    <w:p w:rsidR="009F5014" w:rsidRPr="00910A07" w:rsidRDefault="009F5014" w:rsidP="009F5014">
      <w:pPr>
        <w:pStyle w:val="af3"/>
      </w:pPr>
      <w:r w:rsidRPr="00390052">
        <w:rPr>
          <w:i/>
        </w:rPr>
        <w:t>Смирнов-Сокольский</w:t>
      </w:r>
      <w:r w:rsidRPr="00390052">
        <w:rPr>
          <w:i/>
          <w:lang w:val="en-US"/>
        </w:rPr>
        <w:t xml:space="preserve"> </w:t>
      </w:r>
      <w:r w:rsidRPr="00390052">
        <w:rPr>
          <w:i/>
        </w:rPr>
        <w:t>Н.П</w:t>
      </w:r>
      <w:r w:rsidRPr="00910A07">
        <w:t xml:space="preserve">. Русские литературные альманахи и сборники XVIII—XIX вв. М., 1965. </w:t>
      </w:r>
    </w:p>
    <w:p w:rsidR="00742B59" w:rsidRPr="00910A07" w:rsidRDefault="00742B59" w:rsidP="00742B59">
      <w:pPr>
        <w:spacing w:line="276" w:lineRule="auto"/>
        <w:ind w:left="1069"/>
        <w:jc w:val="both"/>
        <w:rPr>
          <w:rFonts w:ascii="Times New Roman" w:hAnsi="Times New Roman" w:cs="Times New Roman"/>
          <w:b/>
        </w:rPr>
      </w:pPr>
    </w:p>
    <w:p w:rsidR="00742B59" w:rsidRPr="00910A07" w:rsidRDefault="00742B59" w:rsidP="00742B59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07">
        <w:rPr>
          <w:rFonts w:ascii="Times New Roman" w:hAnsi="Times New Roman" w:cs="Times New Roman"/>
          <w:b/>
          <w:sz w:val="24"/>
          <w:szCs w:val="24"/>
        </w:rPr>
        <w:t>11. 5  Программные средства</w:t>
      </w: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59" w:rsidRPr="00910A07" w:rsidRDefault="00742B59" w:rsidP="00742B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 xml:space="preserve">Для представления учебного материала используются презентации </w:t>
      </w:r>
      <w:r w:rsidRPr="00910A07">
        <w:rPr>
          <w:rFonts w:ascii="Times New Roman" w:hAnsi="Times New Roman" w:cs="Times New Roman"/>
          <w:sz w:val="24"/>
          <w:szCs w:val="24"/>
          <w:lang w:val="de-DE"/>
        </w:rPr>
        <w:t>Microsoft</w:t>
      </w:r>
      <w:r w:rsidRPr="00910A07">
        <w:rPr>
          <w:rFonts w:ascii="Times New Roman" w:hAnsi="Times New Roman" w:cs="Times New Roman"/>
          <w:sz w:val="24"/>
          <w:szCs w:val="24"/>
        </w:rPr>
        <w:t xml:space="preserve"> </w:t>
      </w:r>
      <w:r w:rsidRPr="00910A07">
        <w:rPr>
          <w:rFonts w:ascii="Times New Roman" w:hAnsi="Times New Roman" w:cs="Times New Roman"/>
          <w:sz w:val="24"/>
          <w:szCs w:val="24"/>
          <w:lang w:val="de-DE"/>
        </w:rPr>
        <w:t>Power</w:t>
      </w:r>
      <w:r w:rsidRPr="00910A07">
        <w:rPr>
          <w:rFonts w:ascii="Times New Roman" w:hAnsi="Times New Roman" w:cs="Times New Roman"/>
          <w:sz w:val="24"/>
          <w:szCs w:val="24"/>
        </w:rPr>
        <w:t xml:space="preserve"> </w:t>
      </w:r>
      <w:r w:rsidRPr="00910A07">
        <w:rPr>
          <w:rFonts w:ascii="Times New Roman" w:hAnsi="Times New Roman" w:cs="Times New Roman"/>
          <w:sz w:val="24"/>
          <w:szCs w:val="24"/>
          <w:lang w:val="de-DE"/>
        </w:rPr>
        <w:t>Point</w:t>
      </w:r>
      <w:r w:rsidRPr="00910A07">
        <w:rPr>
          <w:rFonts w:ascii="Times New Roman" w:hAnsi="Times New Roman" w:cs="Times New Roman"/>
          <w:sz w:val="24"/>
          <w:szCs w:val="24"/>
        </w:rPr>
        <w:t xml:space="preserve">. Письменные самостоятельные работы студентов выполняются в текстовом редакторе </w:t>
      </w:r>
      <w:r w:rsidRPr="00910A07">
        <w:rPr>
          <w:rFonts w:ascii="Times New Roman" w:hAnsi="Times New Roman" w:cs="Times New Roman"/>
          <w:sz w:val="24"/>
          <w:szCs w:val="24"/>
          <w:lang w:val="de-DE"/>
        </w:rPr>
        <w:t>Microsoft</w:t>
      </w:r>
      <w:r w:rsidRPr="00910A07">
        <w:rPr>
          <w:rFonts w:ascii="Times New Roman" w:hAnsi="Times New Roman" w:cs="Times New Roman"/>
          <w:sz w:val="24"/>
          <w:szCs w:val="24"/>
        </w:rPr>
        <w:t xml:space="preserve"> </w:t>
      </w:r>
      <w:r w:rsidRPr="00910A07">
        <w:rPr>
          <w:rFonts w:ascii="Times New Roman" w:hAnsi="Times New Roman" w:cs="Times New Roman"/>
          <w:sz w:val="24"/>
          <w:szCs w:val="24"/>
          <w:lang w:val="de-DE"/>
        </w:rPr>
        <w:t>Word</w:t>
      </w:r>
      <w:r w:rsidRPr="00910A07">
        <w:rPr>
          <w:rFonts w:ascii="Times New Roman" w:hAnsi="Times New Roman" w:cs="Times New Roman"/>
          <w:sz w:val="24"/>
          <w:szCs w:val="24"/>
        </w:rPr>
        <w:t xml:space="preserve"> и высылаются преподавателю на адрес корпоративной почты.</w:t>
      </w:r>
    </w:p>
    <w:p w:rsidR="009F5014" w:rsidRPr="00910A07" w:rsidRDefault="009F5014" w:rsidP="009F5014">
      <w:pPr>
        <w:rPr>
          <w:rFonts w:ascii="Times New Roman" w:hAnsi="Times New Roman" w:cs="Times New Roman"/>
          <w:sz w:val="24"/>
          <w:szCs w:val="24"/>
        </w:rPr>
      </w:pPr>
    </w:p>
    <w:p w:rsidR="00C141C8" w:rsidRPr="00910A07" w:rsidRDefault="00742B59" w:rsidP="00742B59">
      <w:pPr>
        <w:pStyle w:val="1"/>
        <w:numPr>
          <w:ilvl w:val="0"/>
          <w:numId w:val="0"/>
        </w:numPr>
        <w:ind w:left="432"/>
        <w:rPr>
          <w:sz w:val="24"/>
          <w:szCs w:val="24"/>
        </w:rPr>
      </w:pPr>
      <w:r w:rsidRPr="00910A07">
        <w:rPr>
          <w:sz w:val="24"/>
          <w:szCs w:val="24"/>
        </w:rPr>
        <w:t xml:space="preserve">12. </w:t>
      </w:r>
      <w:r w:rsidR="00C141C8" w:rsidRPr="00910A07">
        <w:rPr>
          <w:sz w:val="24"/>
          <w:szCs w:val="24"/>
        </w:rPr>
        <w:t>Материально-техническое обеспечение дисциплины</w:t>
      </w:r>
    </w:p>
    <w:p w:rsidR="00E429A1" w:rsidRPr="00910A07" w:rsidRDefault="009F5014" w:rsidP="004D12D0">
      <w:pPr>
        <w:rPr>
          <w:rFonts w:ascii="Times New Roman" w:hAnsi="Times New Roman" w:cs="Times New Roman"/>
          <w:sz w:val="24"/>
          <w:szCs w:val="24"/>
        </w:rPr>
      </w:pPr>
      <w:r w:rsidRPr="00910A07">
        <w:rPr>
          <w:rFonts w:ascii="Times New Roman" w:hAnsi="Times New Roman" w:cs="Times New Roman"/>
          <w:sz w:val="24"/>
          <w:szCs w:val="24"/>
        </w:rPr>
        <w:t>Д</w:t>
      </w:r>
      <w:r w:rsidR="00FC5E9E" w:rsidRPr="00910A07">
        <w:rPr>
          <w:rFonts w:ascii="Times New Roman" w:hAnsi="Times New Roman" w:cs="Times New Roman"/>
          <w:sz w:val="24"/>
          <w:szCs w:val="24"/>
        </w:rPr>
        <w:t xml:space="preserve">ля лекций и семинаров </w:t>
      </w:r>
      <w:r w:rsidRPr="00910A07">
        <w:rPr>
          <w:rFonts w:ascii="Times New Roman" w:hAnsi="Times New Roman" w:cs="Times New Roman"/>
          <w:sz w:val="24"/>
          <w:szCs w:val="24"/>
        </w:rPr>
        <w:t>необходим</w:t>
      </w:r>
      <w:r w:rsidR="00FC5E9E" w:rsidRPr="00910A07">
        <w:rPr>
          <w:rFonts w:ascii="Times New Roman" w:hAnsi="Times New Roman" w:cs="Times New Roman"/>
          <w:sz w:val="24"/>
          <w:szCs w:val="24"/>
        </w:rPr>
        <w:t xml:space="preserve"> </w:t>
      </w:r>
      <w:r w:rsidRPr="00910A07">
        <w:rPr>
          <w:rFonts w:ascii="Times New Roman" w:hAnsi="Times New Roman" w:cs="Times New Roman"/>
          <w:sz w:val="24"/>
          <w:szCs w:val="24"/>
        </w:rPr>
        <w:t>проектор и компьютер с выходом в интернет</w:t>
      </w:r>
      <w:r w:rsidR="00494568" w:rsidRPr="0091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9A1" w:rsidRPr="00910A07" w:rsidRDefault="00E429A1" w:rsidP="004D12D0">
      <w:pPr>
        <w:rPr>
          <w:rFonts w:ascii="Times New Roman" w:hAnsi="Times New Roman" w:cs="Times New Roman"/>
          <w:sz w:val="24"/>
          <w:szCs w:val="24"/>
        </w:rPr>
      </w:pPr>
    </w:p>
    <w:sectPr w:rsidR="00E429A1" w:rsidRPr="00910A07" w:rsidSect="008A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54" w:rsidRDefault="00BA3354" w:rsidP="003F055F">
      <w:r>
        <w:separator/>
      </w:r>
    </w:p>
  </w:endnote>
  <w:endnote w:type="continuationSeparator" w:id="1">
    <w:p w:rsidR="00BA3354" w:rsidRDefault="00BA3354" w:rsidP="003F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D2" w:rsidRDefault="00C95946">
    <w:pPr>
      <w:pStyle w:val="a9"/>
      <w:jc w:val="center"/>
    </w:pPr>
    <w:fldSimple w:instr=" PAGE   \* MERGEFORMAT ">
      <w:r w:rsidR="00390052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54" w:rsidRDefault="00BA3354" w:rsidP="003F055F">
      <w:r>
        <w:separator/>
      </w:r>
    </w:p>
  </w:footnote>
  <w:footnote w:type="continuationSeparator" w:id="1">
    <w:p w:rsidR="00BA3354" w:rsidRDefault="00BA3354" w:rsidP="003F0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C6"/>
    <w:multiLevelType w:val="hybridMultilevel"/>
    <w:tmpl w:val="9A44A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760B53"/>
    <w:multiLevelType w:val="hybridMultilevel"/>
    <w:tmpl w:val="2360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15A61BE"/>
    <w:multiLevelType w:val="hybridMultilevel"/>
    <w:tmpl w:val="FE2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1352C"/>
    <w:multiLevelType w:val="hybridMultilevel"/>
    <w:tmpl w:val="23B4F6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00602C"/>
    <w:multiLevelType w:val="hybridMultilevel"/>
    <w:tmpl w:val="6FC4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80DC6"/>
    <w:multiLevelType w:val="hybridMultilevel"/>
    <w:tmpl w:val="17D6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197FBA"/>
    <w:multiLevelType w:val="hybridMultilevel"/>
    <w:tmpl w:val="DBE8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CE1778"/>
    <w:multiLevelType w:val="hybridMultilevel"/>
    <w:tmpl w:val="B646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C3351"/>
    <w:multiLevelType w:val="hybridMultilevel"/>
    <w:tmpl w:val="B7248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45179"/>
    <w:multiLevelType w:val="hybridMultilevel"/>
    <w:tmpl w:val="97E6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7803"/>
    <w:multiLevelType w:val="hybridMultilevel"/>
    <w:tmpl w:val="A5F41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3B5010"/>
    <w:multiLevelType w:val="hybridMultilevel"/>
    <w:tmpl w:val="97E6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960C79"/>
    <w:multiLevelType w:val="hybridMultilevel"/>
    <w:tmpl w:val="004244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E758AA"/>
    <w:multiLevelType w:val="hybridMultilevel"/>
    <w:tmpl w:val="0F4E77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1920D2"/>
    <w:multiLevelType w:val="hybridMultilevel"/>
    <w:tmpl w:val="6E146722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A6EC4"/>
    <w:multiLevelType w:val="hybridMultilevel"/>
    <w:tmpl w:val="0FD6FF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2A0B4E"/>
    <w:multiLevelType w:val="hybridMultilevel"/>
    <w:tmpl w:val="BB844F94"/>
    <w:lvl w:ilvl="0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5">
    <w:nsid w:val="76710BD6"/>
    <w:multiLevelType w:val="hybridMultilevel"/>
    <w:tmpl w:val="63E6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E5CD1"/>
    <w:multiLevelType w:val="hybridMultilevel"/>
    <w:tmpl w:val="96A0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0069E"/>
    <w:multiLevelType w:val="hybridMultilevel"/>
    <w:tmpl w:val="616E24E4"/>
    <w:lvl w:ilvl="0" w:tplc="90D81E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CDF5A">
      <w:numFmt w:val="none"/>
      <w:lvlText w:val=""/>
      <w:lvlJc w:val="left"/>
      <w:pPr>
        <w:tabs>
          <w:tab w:val="num" w:pos="360"/>
        </w:tabs>
      </w:pPr>
    </w:lvl>
    <w:lvl w:ilvl="2" w:tplc="FD5C485A">
      <w:numFmt w:val="none"/>
      <w:lvlText w:val=""/>
      <w:lvlJc w:val="left"/>
      <w:pPr>
        <w:tabs>
          <w:tab w:val="num" w:pos="360"/>
        </w:tabs>
      </w:pPr>
    </w:lvl>
    <w:lvl w:ilvl="3" w:tplc="1B423DCE">
      <w:numFmt w:val="none"/>
      <w:lvlText w:val=""/>
      <w:lvlJc w:val="left"/>
      <w:pPr>
        <w:tabs>
          <w:tab w:val="num" w:pos="360"/>
        </w:tabs>
      </w:pPr>
    </w:lvl>
    <w:lvl w:ilvl="4" w:tplc="8C26EECE">
      <w:numFmt w:val="none"/>
      <w:lvlText w:val=""/>
      <w:lvlJc w:val="left"/>
      <w:pPr>
        <w:tabs>
          <w:tab w:val="num" w:pos="360"/>
        </w:tabs>
      </w:pPr>
    </w:lvl>
    <w:lvl w:ilvl="5" w:tplc="D47AED4C">
      <w:numFmt w:val="none"/>
      <w:lvlText w:val=""/>
      <w:lvlJc w:val="left"/>
      <w:pPr>
        <w:tabs>
          <w:tab w:val="num" w:pos="360"/>
        </w:tabs>
      </w:pPr>
    </w:lvl>
    <w:lvl w:ilvl="6" w:tplc="1F42AE04">
      <w:numFmt w:val="none"/>
      <w:lvlText w:val=""/>
      <w:lvlJc w:val="left"/>
      <w:pPr>
        <w:tabs>
          <w:tab w:val="num" w:pos="360"/>
        </w:tabs>
      </w:pPr>
    </w:lvl>
    <w:lvl w:ilvl="7" w:tplc="4D924468">
      <w:numFmt w:val="none"/>
      <w:lvlText w:val=""/>
      <w:lvlJc w:val="left"/>
      <w:pPr>
        <w:tabs>
          <w:tab w:val="num" w:pos="360"/>
        </w:tabs>
      </w:pPr>
    </w:lvl>
    <w:lvl w:ilvl="8" w:tplc="C01C75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8"/>
  </w:num>
  <w:num w:numId="17">
    <w:abstractNumId w:val="25"/>
  </w:num>
  <w:num w:numId="18">
    <w:abstractNumId w:val="27"/>
  </w:num>
  <w:num w:numId="19">
    <w:abstractNumId w:val="23"/>
  </w:num>
  <w:num w:numId="20">
    <w:abstractNumId w:val="7"/>
  </w:num>
  <w:num w:numId="21">
    <w:abstractNumId w:val="6"/>
  </w:num>
  <w:num w:numId="22">
    <w:abstractNumId w:val="15"/>
  </w:num>
  <w:num w:numId="23">
    <w:abstractNumId w:val="13"/>
  </w:num>
  <w:num w:numId="24">
    <w:abstractNumId w:val="19"/>
  </w:num>
  <w:num w:numId="25">
    <w:abstractNumId w:val="0"/>
  </w:num>
  <w:num w:numId="26">
    <w:abstractNumId w:val="5"/>
  </w:num>
  <w:num w:numId="27">
    <w:abstractNumId w:val="26"/>
  </w:num>
  <w:num w:numId="28">
    <w:abstractNumId w:val="1"/>
  </w:num>
  <w:num w:numId="29">
    <w:abstractNumId w:val="10"/>
  </w:num>
  <w:num w:numId="30">
    <w:abstractNumId w:val="14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898"/>
    <w:rsid w:val="0003534D"/>
    <w:rsid w:val="00041A9D"/>
    <w:rsid w:val="000640E2"/>
    <w:rsid w:val="000B6F10"/>
    <w:rsid w:val="000C7ACF"/>
    <w:rsid w:val="000E7D57"/>
    <w:rsid w:val="00121899"/>
    <w:rsid w:val="00130898"/>
    <w:rsid w:val="00155F70"/>
    <w:rsid w:val="00181BD4"/>
    <w:rsid w:val="00194D7C"/>
    <w:rsid w:val="001C1647"/>
    <w:rsid w:val="001F1120"/>
    <w:rsid w:val="001F3BE7"/>
    <w:rsid w:val="002424B6"/>
    <w:rsid w:val="00253EA1"/>
    <w:rsid w:val="00296046"/>
    <w:rsid w:val="002A3A03"/>
    <w:rsid w:val="002E36A3"/>
    <w:rsid w:val="003504F5"/>
    <w:rsid w:val="00354990"/>
    <w:rsid w:val="00381D55"/>
    <w:rsid w:val="00390052"/>
    <w:rsid w:val="003A1B3D"/>
    <w:rsid w:val="003A4587"/>
    <w:rsid w:val="003F055F"/>
    <w:rsid w:val="00430CF0"/>
    <w:rsid w:val="0043193E"/>
    <w:rsid w:val="00460661"/>
    <w:rsid w:val="00494568"/>
    <w:rsid w:val="004D12D0"/>
    <w:rsid w:val="00595DAB"/>
    <w:rsid w:val="005D51AE"/>
    <w:rsid w:val="005E616C"/>
    <w:rsid w:val="005F51A3"/>
    <w:rsid w:val="00603E73"/>
    <w:rsid w:val="00675EED"/>
    <w:rsid w:val="0068666E"/>
    <w:rsid w:val="0069152C"/>
    <w:rsid w:val="006B1E9A"/>
    <w:rsid w:val="006B50CA"/>
    <w:rsid w:val="00704731"/>
    <w:rsid w:val="00704867"/>
    <w:rsid w:val="00715092"/>
    <w:rsid w:val="00742B59"/>
    <w:rsid w:val="0077769E"/>
    <w:rsid w:val="00780429"/>
    <w:rsid w:val="00790DA9"/>
    <w:rsid w:val="008031E9"/>
    <w:rsid w:val="0081062E"/>
    <w:rsid w:val="00851B0E"/>
    <w:rsid w:val="00875255"/>
    <w:rsid w:val="008A693F"/>
    <w:rsid w:val="008C10F9"/>
    <w:rsid w:val="008D49BA"/>
    <w:rsid w:val="00910A07"/>
    <w:rsid w:val="00915366"/>
    <w:rsid w:val="0092200D"/>
    <w:rsid w:val="00932586"/>
    <w:rsid w:val="00960335"/>
    <w:rsid w:val="00962E0D"/>
    <w:rsid w:val="00965008"/>
    <w:rsid w:val="00970CDD"/>
    <w:rsid w:val="00995138"/>
    <w:rsid w:val="009A4248"/>
    <w:rsid w:val="009F5014"/>
    <w:rsid w:val="00A35916"/>
    <w:rsid w:val="00A46472"/>
    <w:rsid w:val="00A476A4"/>
    <w:rsid w:val="00A74C56"/>
    <w:rsid w:val="00A753AB"/>
    <w:rsid w:val="00AA2FA9"/>
    <w:rsid w:val="00B01548"/>
    <w:rsid w:val="00B647DD"/>
    <w:rsid w:val="00B859E0"/>
    <w:rsid w:val="00BA3354"/>
    <w:rsid w:val="00BC455E"/>
    <w:rsid w:val="00BE1C6D"/>
    <w:rsid w:val="00BE524C"/>
    <w:rsid w:val="00BE583C"/>
    <w:rsid w:val="00BF0117"/>
    <w:rsid w:val="00C141C8"/>
    <w:rsid w:val="00C6247E"/>
    <w:rsid w:val="00C654BD"/>
    <w:rsid w:val="00C71370"/>
    <w:rsid w:val="00C90F85"/>
    <w:rsid w:val="00C95946"/>
    <w:rsid w:val="00CA12B5"/>
    <w:rsid w:val="00CC525B"/>
    <w:rsid w:val="00CC7EFF"/>
    <w:rsid w:val="00CD31D2"/>
    <w:rsid w:val="00CF7B89"/>
    <w:rsid w:val="00D0352A"/>
    <w:rsid w:val="00D55492"/>
    <w:rsid w:val="00D77615"/>
    <w:rsid w:val="00D85CF1"/>
    <w:rsid w:val="00D87156"/>
    <w:rsid w:val="00DB69CA"/>
    <w:rsid w:val="00DC1848"/>
    <w:rsid w:val="00DC5F52"/>
    <w:rsid w:val="00DC6B92"/>
    <w:rsid w:val="00E429A1"/>
    <w:rsid w:val="00E751C1"/>
    <w:rsid w:val="00E75CBC"/>
    <w:rsid w:val="00E761C5"/>
    <w:rsid w:val="00E97552"/>
    <w:rsid w:val="00F61132"/>
    <w:rsid w:val="00F67FE5"/>
    <w:rsid w:val="00F858EB"/>
    <w:rsid w:val="00F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A693F"/>
  </w:style>
  <w:style w:type="paragraph" w:styleId="1">
    <w:name w:val="heading 1"/>
    <w:basedOn w:val="a2"/>
    <w:next w:val="a2"/>
    <w:link w:val="10"/>
    <w:autoRedefine/>
    <w:uiPriority w:val="9"/>
    <w:qFormat/>
    <w:rsid w:val="00C141C8"/>
    <w:pPr>
      <w:keepNext/>
      <w:numPr>
        <w:numId w:val="11"/>
      </w:numPr>
      <w:spacing w:before="240" w:after="12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C141C8"/>
    <w:pPr>
      <w:keepNext/>
      <w:numPr>
        <w:ilvl w:val="1"/>
        <w:numId w:val="11"/>
      </w:numPr>
      <w:spacing w:before="12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C141C8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C141C8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C141C8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141C8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C141C8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C141C8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C141C8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141C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C141C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C141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C141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C141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C141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C141C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C141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C141C8"/>
    <w:rPr>
      <w:rFonts w:ascii="Cambria" w:eastAsia="Times New Roman" w:hAnsi="Cambria" w:cs="Times New Roman"/>
    </w:rPr>
  </w:style>
  <w:style w:type="table" w:styleId="a6">
    <w:name w:val="Table Grid"/>
    <w:basedOn w:val="a4"/>
    <w:rsid w:val="00C141C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141C8"/>
    <w:pPr>
      <w:numPr>
        <w:numId w:val="1"/>
      </w:numPr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C141C8"/>
    <w:pPr>
      <w:numPr>
        <w:numId w:val="3"/>
      </w:numPr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C141C8"/>
    <w:pPr>
      <w:numPr>
        <w:numId w:val="9"/>
      </w:numPr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2"/>
    <w:link w:val="a8"/>
    <w:uiPriority w:val="99"/>
    <w:semiHidden/>
    <w:unhideWhenUsed/>
    <w:rsid w:val="00C141C8"/>
    <w:pPr>
      <w:tabs>
        <w:tab w:val="center" w:pos="4677"/>
        <w:tab w:val="right" w:pos="9355"/>
      </w:tabs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semiHidden/>
    <w:rsid w:val="00C141C8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C141C8"/>
    <w:pPr>
      <w:tabs>
        <w:tab w:val="center" w:pos="4677"/>
        <w:tab w:val="right" w:pos="9355"/>
      </w:tabs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a">
    <w:name w:val="Нижний колонтитул Знак"/>
    <w:basedOn w:val="a3"/>
    <w:link w:val="a9"/>
    <w:uiPriority w:val="99"/>
    <w:rsid w:val="00C141C8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C141C8"/>
    <w:pPr>
      <w:spacing w:before="120" w:after="120" w:line="276" w:lineRule="auto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C141C8"/>
    <w:rPr>
      <w:rFonts w:ascii="Times New Roman" w:eastAsia="Times New Roman" w:hAnsi="Times New Roman" w:cs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C141C8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C141C8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C141C8"/>
    <w:pPr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C141C8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uiPriority w:val="99"/>
    <w:rsid w:val="00C1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2"/>
    <w:uiPriority w:val="34"/>
    <w:qFormat/>
    <w:rsid w:val="00C141C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141C8"/>
    <w:pPr>
      <w:ind w:firstLine="709"/>
    </w:pPr>
    <w:rPr>
      <w:rFonts w:ascii="Times New Roman" w:eastAsia="Calibri" w:hAnsi="Times New Roman" w:cs="Times New Roman"/>
      <w:sz w:val="24"/>
    </w:rPr>
  </w:style>
  <w:style w:type="paragraph" w:styleId="af4">
    <w:name w:val="footnote text"/>
    <w:basedOn w:val="a2"/>
    <w:link w:val="af5"/>
    <w:semiHidden/>
    <w:rsid w:val="002A3A03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3"/>
    <w:link w:val="af4"/>
    <w:semiHidden/>
    <w:rsid w:val="002A3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3"/>
    <w:semiHidden/>
    <w:rsid w:val="002A3A03"/>
    <w:rPr>
      <w:vertAlign w:val="superscript"/>
    </w:rPr>
  </w:style>
  <w:style w:type="character" w:styleId="af7">
    <w:name w:val="Strong"/>
    <w:basedOn w:val="a3"/>
    <w:uiPriority w:val="22"/>
    <w:qFormat/>
    <w:rsid w:val="00603E73"/>
    <w:rPr>
      <w:b/>
      <w:bCs/>
    </w:rPr>
  </w:style>
  <w:style w:type="character" w:customStyle="1" w:styleId="st">
    <w:name w:val="st"/>
    <w:basedOn w:val="a3"/>
    <w:rsid w:val="00603E73"/>
  </w:style>
  <w:style w:type="paragraph" w:customStyle="1" w:styleId="western">
    <w:name w:val="western"/>
    <w:basedOn w:val="a2"/>
    <w:rsid w:val="005D5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3"/>
    <w:uiPriority w:val="99"/>
    <w:semiHidden/>
    <w:unhideWhenUsed/>
    <w:rsid w:val="005D51AE"/>
    <w:rPr>
      <w:i/>
      <w:iCs/>
    </w:rPr>
  </w:style>
  <w:style w:type="character" w:styleId="af8">
    <w:name w:val="Emphasis"/>
    <w:basedOn w:val="a3"/>
    <w:uiPriority w:val="20"/>
    <w:qFormat/>
    <w:rsid w:val="005D51AE"/>
    <w:rPr>
      <w:i/>
      <w:iCs/>
    </w:rPr>
  </w:style>
  <w:style w:type="character" w:customStyle="1" w:styleId="h1">
    <w:name w:val="h1"/>
    <w:basedOn w:val="a3"/>
    <w:rsid w:val="006B50CA"/>
  </w:style>
  <w:style w:type="character" w:customStyle="1" w:styleId="subtitlemain">
    <w:name w:val="subtitlemain"/>
    <w:basedOn w:val="a3"/>
    <w:rsid w:val="006B50CA"/>
  </w:style>
  <w:style w:type="character" w:customStyle="1" w:styleId="auth">
    <w:name w:val="auth"/>
    <w:basedOn w:val="a3"/>
    <w:rsid w:val="006B50CA"/>
  </w:style>
  <w:style w:type="character" w:customStyle="1" w:styleId="spaced">
    <w:name w:val="spaced"/>
    <w:basedOn w:val="a3"/>
    <w:rsid w:val="00BE524C"/>
  </w:style>
  <w:style w:type="paragraph" w:styleId="af9">
    <w:name w:val="Body Text Indent"/>
    <w:basedOn w:val="a2"/>
    <w:link w:val="afa"/>
    <w:rsid w:val="0068666E"/>
    <w:pPr>
      <w:ind w:left="9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6866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0%BC%D0%BF%D0%BE%D0%B7%D0%B8%D1%83%D0%BC_%28%D0%B8%D0%B7%D0%B4%D0%B0%D1%82%D0%B5%D0%BB%D1%8C%D1%81%D1%82%D0%B2%D0%BE%2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hilologos.narod.ru/texts/eco-dip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2013-05-13T07:37:00Z</dcterms:created>
  <dcterms:modified xsi:type="dcterms:W3CDTF">2013-05-13T07:37:00Z</dcterms:modified>
</cp:coreProperties>
</file>