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46" w:rsidRPr="00C8196D" w:rsidRDefault="00D71A46" w:rsidP="00AA7079">
      <w:pPr>
        <w:ind w:firstLine="0"/>
        <w:jc w:val="center"/>
        <w:rPr>
          <w:b/>
          <w:bCs/>
          <w:sz w:val="28"/>
          <w:szCs w:val="28"/>
        </w:rPr>
      </w:pPr>
      <w:r w:rsidRPr="00C8196D">
        <w:rPr>
          <w:b/>
          <w:bCs/>
          <w:sz w:val="28"/>
          <w:szCs w:val="28"/>
        </w:rPr>
        <w:t>Правительство Российской Федерации</w:t>
      </w:r>
    </w:p>
    <w:p w:rsidR="00D71A46" w:rsidRPr="004F09BF" w:rsidRDefault="00D71A46" w:rsidP="00AA7079">
      <w:pPr>
        <w:ind w:firstLine="0"/>
        <w:jc w:val="center"/>
        <w:rPr>
          <w:sz w:val="28"/>
          <w:szCs w:val="28"/>
        </w:rPr>
      </w:pPr>
    </w:p>
    <w:p w:rsidR="00D71A46" w:rsidRPr="00AA7079" w:rsidRDefault="00D71A46" w:rsidP="00AA7079">
      <w:pPr>
        <w:ind w:firstLine="0"/>
        <w:jc w:val="center"/>
        <w:rPr>
          <w:b/>
          <w:bCs/>
          <w:sz w:val="28"/>
          <w:szCs w:val="28"/>
        </w:rPr>
      </w:pPr>
      <w:r w:rsidRPr="00AA7079">
        <w:rPr>
          <w:b/>
          <w:bCs/>
          <w:sz w:val="28"/>
          <w:szCs w:val="28"/>
        </w:rPr>
        <w:t>Федеральное государственное автономное образовательное</w:t>
      </w:r>
    </w:p>
    <w:p w:rsidR="00D71A46" w:rsidRPr="00AA7079" w:rsidRDefault="00D71A46" w:rsidP="00AA7079">
      <w:pPr>
        <w:ind w:firstLine="0"/>
        <w:jc w:val="center"/>
        <w:rPr>
          <w:b/>
          <w:bCs/>
          <w:sz w:val="28"/>
          <w:szCs w:val="28"/>
        </w:rPr>
      </w:pPr>
      <w:r w:rsidRPr="00AA7079">
        <w:rPr>
          <w:b/>
          <w:bCs/>
          <w:sz w:val="28"/>
          <w:szCs w:val="28"/>
        </w:rPr>
        <w:t>учреждения высшего профессионального образования</w:t>
      </w:r>
    </w:p>
    <w:p w:rsidR="00D71A46" w:rsidRPr="00AA7079" w:rsidRDefault="00D71A46" w:rsidP="00AA7079">
      <w:pPr>
        <w:ind w:firstLine="0"/>
        <w:jc w:val="center"/>
        <w:rPr>
          <w:b/>
          <w:bCs/>
          <w:sz w:val="28"/>
          <w:szCs w:val="28"/>
        </w:rPr>
      </w:pPr>
      <w:r w:rsidRPr="00AA7079">
        <w:rPr>
          <w:b/>
          <w:bCs/>
          <w:sz w:val="28"/>
          <w:szCs w:val="28"/>
        </w:rPr>
        <w:t xml:space="preserve">«Национальный исследовательский университет </w:t>
      </w:r>
    </w:p>
    <w:p w:rsidR="00D71A46" w:rsidRPr="00AA7079" w:rsidRDefault="00D71A46" w:rsidP="00AA7079">
      <w:pPr>
        <w:ind w:firstLine="0"/>
        <w:jc w:val="center"/>
        <w:rPr>
          <w:b/>
          <w:bCs/>
          <w:sz w:val="28"/>
          <w:szCs w:val="28"/>
        </w:rPr>
      </w:pPr>
      <w:r w:rsidRPr="00AA7079">
        <w:rPr>
          <w:b/>
          <w:bCs/>
          <w:sz w:val="28"/>
          <w:szCs w:val="28"/>
        </w:rPr>
        <w:t>«Высшая школа экономики»</w:t>
      </w:r>
    </w:p>
    <w:p w:rsidR="00D71A46" w:rsidRPr="00AA7079" w:rsidRDefault="00D71A46" w:rsidP="00AA7079">
      <w:pPr>
        <w:ind w:firstLine="0"/>
        <w:jc w:val="center"/>
        <w:rPr>
          <w:b/>
          <w:bCs/>
          <w:sz w:val="28"/>
          <w:szCs w:val="28"/>
        </w:rPr>
      </w:pPr>
      <w:r>
        <w:rPr>
          <w:b/>
          <w:bCs/>
          <w:sz w:val="28"/>
          <w:szCs w:val="28"/>
        </w:rPr>
        <w:t>Санкт-</w:t>
      </w:r>
      <w:r w:rsidRPr="00AA7079">
        <w:rPr>
          <w:b/>
          <w:bCs/>
          <w:sz w:val="28"/>
          <w:szCs w:val="28"/>
        </w:rPr>
        <w:t>Петербургский филиал</w:t>
      </w:r>
    </w:p>
    <w:p w:rsidR="00D71A46" w:rsidRDefault="00D71A46" w:rsidP="00AA7079">
      <w:pPr>
        <w:ind w:firstLine="0"/>
        <w:jc w:val="center"/>
        <w:rPr>
          <w:sz w:val="28"/>
          <w:szCs w:val="28"/>
        </w:rPr>
      </w:pPr>
    </w:p>
    <w:p w:rsidR="00D71A46" w:rsidRPr="00297587" w:rsidRDefault="00D71A46" w:rsidP="00AA7079">
      <w:pPr>
        <w:ind w:firstLine="0"/>
        <w:jc w:val="center"/>
        <w:rPr>
          <w:sz w:val="28"/>
          <w:szCs w:val="28"/>
        </w:rPr>
      </w:pPr>
      <w:r w:rsidRPr="00297587">
        <w:rPr>
          <w:sz w:val="28"/>
          <w:szCs w:val="28"/>
        </w:rPr>
        <w:t xml:space="preserve">Факультет </w:t>
      </w:r>
      <w:fldSimple w:instr=" FILLIN   \* MERGEFORMAT ">
        <w:r>
          <w:rPr>
            <w:sz w:val="28"/>
            <w:szCs w:val="28"/>
          </w:rPr>
          <w:t>экономики</w:t>
        </w:r>
      </w:fldSimple>
    </w:p>
    <w:p w:rsidR="00D71A46" w:rsidRPr="00297587" w:rsidRDefault="00D71A46" w:rsidP="00AA7079">
      <w:pPr>
        <w:ind w:firstLine="0"/>
        <w:jc w:val="center"/>
        <w:rPr>
          <w:sz w:val="28"/>
          <w:szCs w:val="28"/>
        </w:rPr>
      </w:pPr>
    </w:p>
    <w:p w:rsidR="00D71A46" w:rsidRPr="00AA7079" w:rsidRDefault="00D71A46" w:rsidP="00AA7079">
      <w:pPr>
        <w:ind w:firstLine="0"/>
        <w:jc w:val="center"/>
        <w:rPr>
          <w:sz w:val="28"/>
          <w:szCs w:val="28"/>
        </w:rPr>
      </w:pPr>
      <w:r w:rsidRPr="00AA7079">
        <w:rPr>
          <w:sz w:val="28"/>
          <w:szCs w:val="28"/>
        </w:rPr>
        <w:t>Программа научно-исследовательского семинара</w:t>
      </w:r>
    </w:p>
    <w:p w:rsidR="00D71A46" w:rsidRPr="00297587" w:rsidRDefault="00D71A46" w:rsidP="00AA7079">
      <w:pPr>
        <w:ind w:firstLine="0"/>
        <w:jc w:val="center"/>
        <w:rPr>
          <w:sz w:val="28"/>
          <w:szCs w:val="28"/>
        </w:rPr>
      </w:pPr>
      <w:r>
        <w:rPr>
          <w:b/>
          <w:bCs/>
          <w:sz w:val="28"/>
          <w:szCs w:val="28"/>
        </w:rPr>
        <w:t>«</w:t>
      </w:r>
      <w:r w:rsidRPr="00A60D9E">
        <w:rPr>
          <w:b/>
          <w:bCs/>
          <w:sz w:val="28"/>
          <w:szCs w:val="28"/>
        </w:rPr>
        <w:t>Пространственная экономика</w:t>
      </w:r>
      <w:r>
        <w:rPr>
          <w:b/>
          <w:bCs/>
          <w:sz w:val="28"/>
          <w:szCs w:val="28"/>
        </w:rPr>
        <w:t>»</w:t>
      </w:r>
    </w:p>
    <w:p w:rsidR="00D71A46" w:rsidRDefault="00D71A46" w:rsidP="00AA7079">
      <w:pPr>
        <w:ind w:firstLine="0"/>
        <w:jc w:val="center"/>
      </w:pPr>
      <w:r>
        <w:fldChar w:fldCharType="begin"/>
      </w:r>
      <w:r>
        <w:instrText xml:space="preserve"> AUTOTEXT  " Простая надпись" </w:instrText>
      </w:r>
      <w:r>
        <w:fldChar w:fldCharType="end"/>
      </w:r>
    </w:p>
    <w:p w:rsidR="00D71A46" w:rsidRDefault="00D71A46" w:rsidP="00AA7079">
      <w:pPr>
        <w:ind w:firstLine="0"/>
        <w:jc w:val="center"/>
      </w:pPr>
      <w:r>
        <w:t xml:space="preserve">для направления </w:t>
      </w:r>
      <w:r w:rsidRPr="00FA4719">
        <w:t xml:space="preserve">080100.68 </w:t>
      </w:r>
      <w:r>
        <w:t>«</w:t>
      </w:r>
      <w:r w:rsidRPr="00FA4719">
        <w:t>Экономика</w:t>
      </w:r>
      <w:r>
        <w:t>»</w:t>
      </w:r>
    </w:p>
    <w:p w:rsidR="00D71A46" w:rsidRDefault="00D71A46" w:rsidP="00AA7079">
      <w:pPr>
        <w:ind w:firstLine="0"/>
        <w:jc w:val="center"/>
      </w:pPr>
      <w:r>
        <w:t xml:space="preserve">подготовки магистра по магистерской программе </w:t>
      </w:r>
    </w:p>
    <w:p w:rsidR="00D71A46" w:rsidRDefault="00D71A46" w:rsidP="00AA7079">
      <w:pPr>
        <w:ind w:firstLine="0"/>
        <w:jc w:val="center"/>
      </w:pPr>
      <w:r>
        <w:t>«</w:t>
      </w:r>
      <w:r w:rsidRPr="00A60D9E">
        <w:t>Прикладная экономика и математические методы</w:t>
      </w:r>
      <w:r>
        <w:t>»</w:t>
      </w:r>
    </w:p>
    <w:p w:rsidR="00D71A46" w:rsidRDefault="00D71A46" w:rsidP="00AA7079">
      <w:pPr>
        <w:ind w:firstLine="0"/>
        <w:jc w:val="center"/>
      </w:pPr>
    </w:p>
    <w:p w:rsidR="00D71A46" w:rsidRDefault="00D71A46" w:rsidP="00AA7079">
      <w:pPr>
        <w:ind w:firstLine="0"/>
        <w:jc w:val="center"/>
      </w:pPr>
      <w:r>
        <w:t>Курс 1</w:t>
      </w:r>
    </w:p>
    <w:p w:rsidR="00D71A46" w:rsidRDefault="00D71A46" w:rsidP="00AA7079">
      <w:pPr>
        <w:ind w:firstLine="0"/>
        <w:jc w:val="center"/>
      </w:pPr>
    </w:p>
    <w:p w:rsidR="00D71A46" w:rsidRPr="004608FD" w:rsidRDefault="00D71A46" w:rsidP="00DA7E62">
      <w:r w:rsidRPr="004608FD">
        <w:t>Автор программы:</w:t>
      </w:r>
    </w:p>
    <w:p w:rsidR="00D71A46" w:rsidRPr="00E403EF" w:rsidRDefault="00D71A46" w:rsidP="00DA7E62">
      <w:r>
        <w:rPr>
          <w:rFonts w:eastAsia="SimSun"/>
          <w:lang w:eastAsia="zh-CN"/>
        </w:rPr>
        <w:t xml:space="preserve">Колчинская Е.Э., </w:t>
      </w:r>
      <w:r w:rsidRPr="004608FD">
        <w:t>к.э.н., доцент,</w:t>
      </w:r>
      <w:r>
        <w:t xml:space="preserve"> </w:t>
      </w:r>
      <w:hyperlink r:id="rId7" w:history="1">
        <w:r w:rsidRPr="0001087A">
          <w:rPr>
            <w:rStyle w:val="Hyperlink"/>
            <w:lang w:val="en-US"/>
          </w:rPr>
          <w:t>kolch</w:t>
        </w:r>
        <w:r w:rsidRPr="00E403EF">
          <w:rPr>
            <w:rStyle w:val="Hyperlink"/>
          </w:rPr>
          <w:t>@</w:t>
        </w:r>
        <w:r w:rsidRPr="0001087A">
          <w:rPr>
            <w:rStyle w:val="Hyperlink"/>
            <w:lang w:val="en-US"/>
          </w:rPr>
          <w:t>leontief</w:t>
        </w:r>
        <w:r w:rsidRPr="00E403EF">
          <w:rPr>
            <w:rStyle w:val="Hyperlink"/>
          </w:rPr>
          <w:t>.</w:t>
        </w:r>
        <w:r w:rsidRPr="0001087A">
          <w:rPr>
            <w:rStyle w:val="Hyperlink"/>
            <w:lang w:val="en-US"/>
          </w:rPr>
          <w:t>ru</w:t>
        </w:r>
      </w:hyperlink>
    </w:p>
    <w:p w:rsidR="00D71A46" w:rsidRPr="00E403EF" w:rsidRDefault="00D71A46" w:rsidP="009C7DFA">
      <w:pPr>
        <w:rPr>
          <w:rFonts w:eastAsia="SimSun"/>
          <w:lang w:eastAsia="zh-CN"/>
        </w:rPr>
      </w:pPr>
      <w:r w:rsidRPr="004608FD">
        <w:t xml:space="preserve">Бутуханов А.В., к.э.н., доцент, </w:t>
      </w:r>
      <w:hyperlink r:id="rId8" w:history="1">
        <w:r w:rsidRPr="0001087A">
          <w:rPr>
            <w:rStyle w:val="Hyperlink"/>
            <w:lang w:val="en-US"/>
          </w:rPr>
          <w:t>a</w:t>
        </w:r>
        <w:r w:rsidRPr="0001087A">
          <w:rPr>
            <w:rStyle w:val="Hyperlink"/>
            <w:rFonts w:eastAsia="SimSun"/>
            <w:lang w:eastAsia="zh-CN"/>
          </w:rPr>
          <w:t>butuhan</w:t>
        </w:r>
        <w:r w:rsidRPr="0001087A">
          <w:rPr>
            <w:rStyle w:val="Hyperlink"/>
            <w:rFonts w:eastAsia="SimSun"/>
            <w:lang w:val="en-US" w:eastAsia="zh-CN"/>
          </w:rPr>
          <w:t>ov</w:t>
        </w:r>
        <w:r w:rsidRPr="0001087A">
          <w:rPr>
            <w:rStyle w:val="Hyperlink"/>
            <w:rFonts w:eastAsia="SimSun"/>
            <w:lang w:eastAsia="zh-CN"/>
          </w:rPr>
          <w:t>@hse.ru</w:t>
        </w:r>
      </w:hyperlink>
    </w:p>
    <w:p w:rsidR="00D71A46" w:rsidRDefault="00D71A46" w:rsidP="00DA7E62"/>
    <w:p w:rsidR="00D71A46" w:rsidRDefault="00D71A46" w:rsidP="00DA7E62"/>
    <w:p w:rsidR="00D71A46" w:rsidRPr="00F93058" w:rsidRDefault="00D71A46" w:rsidP="004D7948">
      <w:pPr>
        <w:widowControl w:val="0"/>
        <w:suppressAutoHyphens/>
        <w:ind w:firstLine="0"/>
        <w:rPr>
          <w:lang w:eastAsia="ru-RU"/>
        </w:rPr>
      </w:pPr>
      <w:r w:rsidRPr="00F93058">
        <w:rPr>
          <w:lang w:eastAsia="ru-RU"/>
        </w:rPr>
        <w:t>Одобрена</w:t>
      </w:r>
      <w:r>
        <w:rPr>
          <w:lang w:eastAsia="ru-RU"/>
        </w:rPr>
        <w:t xml:space="preserve">  Советом факультета         </w:t>
      </w:r>
      <w:r w:rsidRPr="00F93058">
        <w:rPr>
          <w:lang w:eastAsia="ru-RU"/>
        </w:rPr>
        <w:t xml:space="preserve">                                                                      «___»____201</w:t>
      </w:r>
      <w:r>
        <w:rPr>
          <w:lang w:eastAsia="ru-RU"/>
        </w:rPr>
        <w:t>3</w:t>
      </w:r>
      <w:r w:rsidRPr="00F93058">
        <w:rPr>
          <w:lang w:eastAsia="ru-RU"/>
        </w:rPr>
        <w:t xml:space="preserve"> г</w:t>
      </w:r>
    </w:p>
    <w:p w:rsidR="00D71A46" w:rsidRPr="00F93058" w:rsidRDefault="00D71A46" w:rsidP="004D7948">
      <w:pPr>
        <w:widowControl w:val="0"/>
        <w:suppressAutoHyphens/>
        <w:ind w:firstLine="0"/>
        <w:rPr>
          <w:lang w:eastAsia="ru-RU"/>
        </w:rPr>
      </w:pPr>
    </w:p>
    <w:p w:rsidR="00D71A46" w:rsidRDefault="00D71A46" w:rsidP="004D7948">
      <w:pPr>
        <w:widowControl w:val="0"/>
        <w:suppressAutoHyphens/>
        <w:ind w:firstLine="0"/>
        <w:rPr>
          <w:lang w:eastAsia="ru-RU"/>
        </w:rPr>
      </w:pPr>
      <w:r w:rsidRPr="00F93058">
        <w:rPr>
          <w:lang w:eastAsia="ru-RU"/>
        </w:rPr>
        <w:t xml:space="preserve">Утверждена Председателем Совета факультета                                                   </w:t>
      </w:r>
      <w:r>
        <w:rPr>
          <w:lang w:eastAsia="ru-RU"/>
        </w:rPr>
        <w:t xml:space="preserve"> </w:t>
      </w:r>
      <w:r w:rsidRPr="00F93058">
        <w:rPr>
          <w:lang w:eastAsia="ru-RU"/>
        </w:rPr>
        <w:t>«___»____201</w:t>
      </w:r>
      <w:r>
        <w:rPr>
          <w:lang w:eastAsia="ru-RU"/>
        </w:rPr>
        <w:t>3</w:t>
      </w:r>
      <w:r w:rsidRPr="00F93058">
        <w:rPr>
          <w:lang w:eastAsia="ru-RU"/>
        </w:rPr>
        <w:t xml:space="preserve"> г</w:t>
      </w:r>
    </w:p>
    <w:p w:rsidR="00D71A46" w:rsidRPr="00F93058" w:rsidRDefault="00D71A46" w:rsidP="004D7948">
      <w:pPr>
        <w:widowControl w:val="0"/>
        <w:suppressAutoHyphens/>
        <w:ind w:firstLine="0"/>
        <w:rPr>
          <w:lang w:eastAsia="ru-RU"/>
        </w:rPr>
      </w:pPr>
    </w:p>
    <w:p w:rsidR="00D71A46" w:rsidRDefault="00D71A46" w:rsidP="004D7948">
      <w:pPr>
        <w:ind w:firstLine="0"/>
      </w:pPr>
      <w:r w:rsidRPr="00F93058">
        <w:rPr>
          <w:lang w:eastAsia="ru-RU"/>
        </w:rPr>
        <w:t>В.Э.Гордин_____________________ [подпись</w:t>
      </w: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p>
    <w:p w:rsidR="00D71A46" w:rsidRDefault="00D71A46" w:rsidP="00036545">
      <w:pPr>
        <w:ind w:firstLine="0"/>
        <w:jc w:val="center"/>
      </w:pPr>
      <w:r>
        <w:t>Санкт-Петербург, 2013</w:t>
      </w:r>
    </w:p>
    <w:p w:rsidR="00D71A46" w:rsidRPr="00B4644A" w:rsidRDefault="00D71A46" w:rsidP="00036545">
      <w:pPr>
        <w:ind w:firstLine="0"/>
        <w:jc w:val="center"/>
        <w:rPr>
          <w:i/>
          <w:iCs/>
        </w:rPr>
      </w:pPr>
      <w:r w:rsidRPr="00B4644A">
        <w:rPr>
          <w:i/>
          <w:iCs/>
        </w:rPr>
        <w:t>Настоящая программа не может быть использована другими подразделениями университета и други</w:t>
      </w:r>
      <w:r>
        <w:rPr>
          <w:i/>
          <w:iCs/>
        </w:rPr>
        <w:t>ми вузами без разрешения кафедр-разработчиков</w:t>
      </w:r>
      <w:r w:rsidRPr="00B4644A">
        <w:rPr>
          <w:i/>
          <w:iCs/>
        </w:rPr>
        <w:t xml:space="preserve"> программы.</w:t>
      </w:r>
    </w:p>
    <w:p w:rsidR="00D71A46" w:rsidRPr="00E96600" w:rsidRDefault="00D71A46" w:rsidP="006A592B">
      <w:pPr>
        <w:pStyle w:val="ListParagraph"/>
        <w:numPr>
          <w:ilvl w:val="0"/>
          <w:numId w:val="5"/>
        </w:numPr>
        <w:ind w:left="567" w:hanging="207"/>
        <w:jc w:val="both"/>
        <w:rPr>
          <w:b/>
          <w:bCs/>
          <w:sz w:val="28"/>
          <w:szCs w:val="28"/>
        </w:rPr>
      </w:pPr>
      <w:r>
        <w:br w:type="page"/>
      </w:r>
      <w:r w:rsidRPr="00E96600">
        <w:rPr>
          <w:b/>
          <w:bCs/>
          <w:sz w:val="28"/>
          <w:szCs w:val="28"/>
        </w:rPr>
        <w:t>Область применения и нормативные ссылки</w:t>
      </w:r>
    </w:p>
    <w:p w:rsidR="00D71A46" w:rsidRDefault="00D71A46" w:rsidP="006A592B">
      <w:pPr>
        <w:jc w:val="both"/>
      </w:pPr>
    </w:p>
    <w:p w:rsidR="00D71A46" w:rsidRDefault="00D71A46" w:rsidP="006A592B">
      <w:pPr>
        <w:jc w:val="both"/>
      </w:pPr>
      <w:r>
        <w:t>Настоящая программа Научно-исследовательского семинара (далее – НИС) устанавливает минимальные требования к знаниям и умениям студента и определяет содержание и виды учебных занятий и отчетности.</w:t>
      </w:r>
    </w:p>
    <w:p w:rsidR="00D71A46" w:rsidRPr="00D03942" w:rsidRDefault="00D71A46" w:rsidP="00DA7E62">
      <w:pPr>
        <w:jc w:val="both"/>
      </w:pPr>
      <w:r>
        <w:t xml:space="preserve">Программа предназначена для преподавателей, ведущих данную дисциплину, учебных ассистентов и студентов направления подготовки </w:t>
      </w:r>
      <w:r w:rsidRPr="00767010">
        <w:rPr>
          <w:lang w:eastAsia="ru-RU"/>
        </w:rPr>
        <w:t>080100.68 «Экономика»</w:t>
      </w:r>
      <w:r w:rsidRPr="005014F0">
        <w:t xml:space="preserve">, обучающихся по магистерской программе </w:t>
      </w:r>
      <w:r>
        <w:t>«Прикладная экономика и математические методы» по специализации «Пространственная экономика»</w:t>
      </w:r>
      <w:r w:rsidRPr="00D03942">
        <w:t>.</w:t>
      </w:r>
    </w:p>
    <w:p w:rsidR="00D71A46" w:rsidRDefault="00D71A46" w:rsidP="006A592B">
      <w:pPr>
        <w:jc w:val="both"/>
      </w:pPr>
      <w:r>
        <w:t>Программа разработана в соответствии с:</w:t>
      </w:r>
    </w:p>
    <w:p w:rsidR="00D71A46" w:rsidRPr="009B2DE8" w:rsidRDefault="00D71A46" w:rsidP="006A592B">
      <w:pPr>
        <w:pStyle w:val="a1"/>
        <w:numPr>
          <w:ilvl w:val="0"/>
          <w:numId w:val="27"/>
        </w:numPr>
        <w:jc w:val="both"/>
      </w:pPr>
      <w:r w:rsidRPr="009B2DE8">
        <w:t xml:space="preserve">ФГОС ВПО утвержденного от 20 мая 2010 г. N 543 </w:t>
      </w:r>
      <w:hyperlink r:id="rId9" w:history="1">
        <w:r w:rsidRPr="009B2DE8">
          <w:rPr>
            <w:rStyle w:val="Hyperlink"/>
          </w:rPr>
          <w:t>http://www.edu.ru/db/ mo/Data/d_10/m123.html</w:t>
        </w:r>
      </w:hyperlink>
      <w:r w:rsidRPr="009B2DE8">
        <w:t>;</w:t>
      </w:r>
    </w:p>
    <w:p w:rsidR="00D71A46" w:rsidRPr="00CD3406" w:rsidRDefault="00D71A46" w:rsidP="00E83786">
      <w:pPr>
        <w:widowControl w:val="0"/>
        <w:numPr>
          <w:ilvl w:val="0"/>
          <w:numId w:val="27"/>
        </w:numPr>
        <w:jc w:val="both"/>
      </w:pPr>
      <w:r>
        <w:t>о</w:t>
      </w:r>
      <w:r w:rsidRPr="00CD3406">
        <w:t>бразовательным стандартом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w:t>
      </w:r>
    </w:p>
    <w:p w:rsidR="00D71A46" w:rsidRPr="00CD3406" w:rsidRDefault="00D71A46" w:rsidP="00E83786">
      <w:pPr>
        <w:widowControl w:val="0"/>
        <w:numPr>
          <w:ilvl w:val="0"/>
          <w:numId w:val="27"/>
        </w:numPr>
        <w:jc w:val="both"/>
      </w:pPr>
      <w:r>
        <w:t>о</w:t>
      </w:r>
      <w:r w:rsidRPr="00CD3406">
        <w:t xml:space="preserve">бразовательной программой </w:t>
      </w:r>
      <w:r>
        <w:rPr>
          <w:rFonts w:ascii="TimesNewRomanPSMT" w:hAnsi="TimesNewRomanPSMT" w:cs="TimesNewRomanPSMT"/>
          <w:color w:val="000000"/>
        </w:rPr>
        <w:t>080100.68 Экономика</w:t>
      </w:r>
      <w:r w:rsidRPr="0062512C">
        <w:rPr>
          <w:rFonts w:ascii="TimesNewRomanPSMT" w:hAnsi="TimesNewRomanPSMT" w:cs="TimesNewRomanPSMT"/>
          <w:color w:val="000000"/>
        </w:rPr>
        <w:t xml:space="preserve"> подготовки магистра</w:t>
      </w:r>
      <w:r w:rsidRPr="00CD3406">
        <w:t>;</w:t>
      </w:r>
    </w:p>
    <w:p w:rsidR="00D71A46" w:rsidRDefault="00D71A46" w:rsidP="00E83786">
      <w:pPr>
        <w:widowControl w:val="0"/>
        <w:numPr>
          <w:ilvl w:val="0"/>
          <w:numId w:val="27"/>
        </w:numPr>
        <w:jc w:val="both"/>
      </w:pPr>
      <w:r>
        <w:t>р</w:t>
      </w:r>
      <w:r w:rsidRPr="00CD3406">
        <w:t>абочим учебным планом университета по направлению 080100.6</w:t>
      </w:r>
      <w:r>
        <w:t>8</w:t>
      </w:r>
      <w:r w:rsidRPr="00CD3406">
        <w:t xml:space="preserve"> </w:t>
      </w:r>
      <w:r>
        <w:t>Экономика</w:t>
      </w:r>
      <w:r w:rsidRPr="00CD3406">
        <w:t xml:space="preserve"> подготовки </w:t>
      </w:r>
      <w:r>
        <w:t>магистра</w:t>
      </w:r>
      <w:r w:rsidRPr="00CD3406">
        <w:t>, утвержденным в 201</w:t>
      </w:r>
      <w:r>
        <w:t>3</w:t>
      </w:r>
      <w:r w:rsidRPr="00CD3406">
        <w:t xml:space="preserve"> г.</w:t>
      </w:r>
    </w:p>
    <w:p w:rsidR="00D71A46" w:rsidRPr="009B2DE8" w:rsidRDefault="00D71A46" w:rsidP="009C7DFA">
      <w:pPr>
        <w:pStyle w:val="a1"/>
        <w:numPr>
          <w:ilvl w:val="0"/>
          <w:numId w:val="0"/>
        </w:numPr>
        <w:ind w:left="1069"/>
        <w:jc w:val="both"/>
      </w:pPr>
    </w:p>
    <w:p w:rsidR="00D71A46" w:rsidRPr="00EF4D71" w:rsidRDefault="00D71A46" w:rsidP="006A592B">
      <w:pPr>
        <w:jc w:val="both"/>
      </w:pPr>
    </w:p>
    <w:p w:rsidR="00D71A46" w:rsidRPr="00E96600" w:rsidRDefault="00D71A46" w:rsidP="006A592B">
      <w:pPr>
        <w:pStyle w:val="ListParagraph"/>
        <w:numPr>
          <w:ilvl w:val="0"/>
          <w:numId w:val="5"/>
        </w:numPr>
        <w:ind w:left="567" w:hanging="207"/>
        <w:jc w:val="both"/>
        <w:rPr>
          <w:b/>
          <w:bCs/>
          <w:sz w:val="28"/>
          <w:szCs w:val="28"/>
        </w:rPr>
      </w:pPr>
      <w:r w:rsidRPr="00E96600">
        <w:rPr>
          <w:b/>
          <w:bCs/>
          <w:sz w:val="28"/>
          <w:szCs w:val="28"/>
        </w:rPr>
        <w:t>Цели освоения НИС</w:t>
      </w:r>
    </w:p>
    <w:p w:rsidR="00D71A46" w:rsidRDefault="00D71A46" w:rsidP="006A592B">
      <w:pPr>
        <w:jc w:val="both"/>
      </w:pPr>
    </w:p>
    <w:p w:rsidR="00D71A46" w:rsidRDefault="00D71A46" w:rsidP="00186A41">
      <w:pPr>
        <w:jc w:val="both"/>
      </w:pPr>
      <w:r>
        <w:t xml:space="preserve">Целями НИС является </w:t>
      </w:r>
      <w:fldSimple w:instr=" FILLIN   \* MERGEFORMAT ">
        <w:r>
          <w:t>практическое овладение магистрантами навыками самостоятельной исследовательской работы</w:t>
        </w:r>
      </w:fldSimple>
      <w:r>
        <w:t>.</w:t>
      </w:r>
    </w:p>
    <w:p w:rsidR="00D71A46" w:rsidRDefault="00D71A46" w:rsidP="00186A41">
      <w:pPr>
        <w:jc w:val="both"/>
      </w:pPr>
      <w:r>
        <w:t>Для этого решаются следующие учебные задачи:</w:t>
      </w:r>
    </w:p>
    <w:p w:rsidR="00D71A46" w:rsidRDefault="00D71A46" w:rsidP="008B7A8F">
      <w:pPr>
        <w:numPr>
          <w:ilvl w:val="1"/>
          <w:numId w:val="26"/>
        </w:numPr>
        <w:jc w:val="both"/>
      </w:pPr>
      <w:r w:rsidRPr="0015795B">
        <w:t>дать представление о методах региональных и урбанистических исследований;</w:t>
      </w:r>
    </w:p>
    <w:p w:rsidR="00D71A46" w:rsidRDefault="00D71A46" w:rsidP="008B7A8F">
      <w:pPr>
        <w:numPr>
          <w:ilvl w:val="1"/>
          <w:numId w:val="26"/>
        </w:numPr>
        <w:jc w:val="both"/>
      </w:pPr>
      <w:r w:rsidRPr="0015795B">
        <w:t>приобрести опыт сбора и обработки данных, необходимых для решения теоретических и прикладных задач пространственной экономики и территориального планирования;</w:t>
      </w:r>
    </w:p>
    <w:p w:rsidR="00D71A46" w:rsidRDefault="00D71A46" w:rsidP="008B7A8F">
      <w:pPr>
        <w:numPr>
          <w:ilvl w:val="1"/>
          <w:numId w:val="26"/>
        </w:numPr>
        <w:jc w:val="both"/>
      </w:pPr>
      <w:r w:rsidRPr="0015795B">
        <w:t>развить практические навыки реферирования научных текстов на иностранных языках, работы с международной научной периодикой, библиографией, справочниками, базами данных,</w:t>
      </w:r>
    </w:p>
    <w:p w:rsidR="00D71A46" w:rsidRPr="0015795B" w:rsidRDefault="00D71A46" w:rsidP="008B7A8F">
      <w:pPr>
        <w:numPr>
          <w:ilvl w:val="1"/>
          <w:numId w:val="26"/>
        </w:numPr>
        <w:jc w:val="both"/>
      </w:pPr>
      <w:r w:rsidRPr="0015795B">
        <w:t>приобрести навыки оформления результатов научного исследования, подготовки презентации, участия в дискуссии, оппонирования;</w:t>
      </w:r>
    </w:p>
    <w:p w:rsidR="00D71A46" w:rsidRDefault="00D71A46" w:rsidP="008B7A8F">
      <w:pPr>
        <w:numPr>
          <w:ilvl w:val="1"/>
          <w:numId w:val="26"/>
        </w:numPr>
        <w:jc w:val="both"/>
      </w:pPr>
      <w:r w:rsidRPr="0015795B">
        <w:t>помочь сориентироваться в тематике ВКР, приобрести навыки, необходимые для написания магистерской диссертации.</w:t>
      </w:r>
    </w:p>
    <w:p w:rsidR="00D71A46" w:rsidRDefault="00D71A46" w:rsidP="006A592B">
      <w:pPr>
        <w:jc w:val="both"/>
      </w:pPr>
    </w:p>
    <w:p w:rsidR="00D71A46" w:rsidRPr="00E96600" w:rsidRDefault="00D71A46" w:rsidP="006A592B">
      <w:pPr>
        <w:pStyle w:val="ListParagraph"/>
        <w:numPr>
          <w:ilvl w:val="0"/>
          <w:numId w:val="5"/>
        </w:numPr>
        <w:ind w:left="567" w:hanging="207"/>
        <w:jc w:val="both"/>
        <w:rPr>
          <w:b/>
          <w:bCs/>
          <w:sz w:val="28"/>
          <w:szCs w:val="28"/>
        </w:rPr>
      </w:pPr>
      <w:r w:rsidRPr="00E96600">
        <w:rPr>
          <w:b/>
          <w:bCs/>
          <w:sz w:val="28"/>
          <w:szCs w:val="28"/>
        </w:rPr>
        <w:t>Компетенции обучающегося, формируемые в результате участия в НИС</w:t>
      </w:r>
    </w:p>
    <w:p w:rsidR="00D71A46" w:rsidRDefault="00D71A46" w:rsidP="006A592B">
      <w:pPr>
        <w:jc w:val="both"/>
        <w:rPr>
          <w:lang w:eastAsia="ru-RU"/>
        </w:rPr>
      </w:pPr>
    </w:p>
    <w:p w:rsidR="00D71A46" w:rsidRPr="00F44F61" w:rsidRDefault="00D71A46" w:rsidP="00F44F61">
      <w:pPr>
        <w:jc w:val="both"/>
        <w:rPr>
          <w:lang w:eastAsia="ru-RU"/>
        </w:rPr>
      </w:pPr>
      <w:r w:rsidRPr="00F44F61">
        <w:rPr>
          <w:lang w:eastAsia="ru-RU"/>
        </w:rPr>
        <w:t xml:space="preserve">В результате </w:t>
      </w:r>
      <w:r w:rsidRPr="000C6EA5">
        <w:rPr>
          <w:lang w:eastAsia="ru-RU"/>
        </w:rPr>
        <w:t xml:space="preserve">участия в НИС </w:t>
      </w:r>
      <w:r w:rsidRPr="00F44F61">
        <w:rPr>
          <w:lang w:eastAsia="ru-RU"/>
        </w:rPr>
        <w:t>студент должен:</w:t>
      </w:r>
    </w:p>
    <w:p w:rsidR="00D71A46" w:rsidRPr="00F44F61" w:rsidRDefault="00D71A46" w:rsidP="00F44F61">
      <w:pPr>
        <w:ind w:firstLine="0"/>
        <w:jc w:val="both"/>
        <w:rPr>
          <w:b/>
          <w:bCs/>
          <w:lang w:eastAsia="ru-RU"/>
        </w:rPr>
      </w:pPr>
      <w:r>
        <w:rPr>
          <w:b/>
          <w:bCs/>
          <w:lang w:eastAsia="ru-RU"/>
        </w:rPr>
        <w:t>знать</w:t>
      </w:r>
    </w:p>
    <w:p w:rsidR="00D71A46" w:rsidRPr="001575A9" w:rsidRDefault="00D71A46" w:rsidP="001234B4">
      <w:pPr>
        <w:numPr>
          <w:ilvl w:val="1"/>
          <w:numId w:val="1"/>
        </w:numPr>
        <w:tabs>
          <w:tab w:val="clear" w:pos="2149"/>
          <w:tab w:val="num" w:pos="993"/>
        </w:tabs>
        <w:ind w:left="993" w:hanging="284"/>
        <w:jc w:val="both"/>
      </w:pPr>
      <w:r w:rsidRPr="001575A9">
        <w:t>основные методы и методики региональных и урбанистических исследований</w:t>
      </w:r>
      <w:r>
        <w:t>, а также исследований в области пространственной экономики</w:t>
      </w:r>
      <w:r w:rsidRPr="001575A9">
        <w:t>;</w:t>
      </w:r>
    </w:p>
    <w:p w:rsidR="00D71A46" w:rsidRPr="001575A9" w:rsidRDefault="00D71A46" w:rsidP="00F44F61">
      <w:pPr>
        <w:ind w:left="709" w:firstLine="0"/>
      </w:pPr>
    </w:p>
    <w:p w:rsidR="00D71A46" w:rsidRPr="001575A9" w:rsidRDefault="00D71A46" w:rsidP="00F44F61">
      <w:pPr>
        <w:ind w:firstLine="0"/>
        <w:jc w:val="both"/>
        <w:rPr>
          <w:b/>
          <w:bCs/>
          <w:lang w:eastAsia="ru-RU"/>
        </w:rPr>
      </w:pPr>
      <w:r>
        <w:rPr>
          <w:b/>
          <w:bCs/>
          <w:lang w:eastAsia="ru-RU"/>
        </w:rPr>
        <w:t>уметь</w:t>
      </w:r>
    </w:p>
    <w:p w:rsidR="00D71A46" w:rsidRPr="001575A9" w:rsidRDefault="00D71A46" w:rsidP="001234B4">
      <w:pPr>
        <w:numPr>
          <w:ilvl w:val="1"/>
          <w:numId w:val="1"/>
        </w:numPr>
        <w:tabs>
          <w:tab w:val="clear" w:pos="2149"/>
          <w:tab w:val="num" w:pos="993"/>
        </w:tabs>
        <w:ind w:left="993" w:hanging="284"/>
        <w:jc w:val="both"/>
      </w:pPr>
      <w:r w:rsidRPr="001575A9">
        <w:t>ставить исследовательские задачи;</w:t>
      </w:r>
    </w:p>
    <w:p w:rsidR="00D71A46" w:rsidRPr="001575A9" w:rsidRDefault="00D71A46" w:rsidP="001234B4">
      <w:pPr>
        <w:numPr>
          <w:ilvl w:val="1"/>
          <w:numId w:val="1"/>
        </w:numPr>
        <w:tabs>
          <w:tab w:val="clear" w:pos="2149"/>
          <w:tab w:val="num" w:pos="993"/>
        </w:tabs>
        <w:ind w:left="993" w:hanging="284"/>
        <w:jc w:val="both"/>
      </w:pPr>
      <w:r w:rsidRPr="001575A9">
        <w:t>применять методы, методики и модели к решению исследовательских задач по тематике пространственной экономики и территориального развития;</w:t>
      </w:r>
    </w:p>
    <w:p w:rsidR="00D71A46" w:rsidRPr="001575A9" w:rsidRDefault="00D71A46" w:rsidP="001234B4">
      <w:pPr>
        <w:numPr>
          <w:ilvl w:val="1"/>
          <w:numId w:val="1"/>
        </w:numPr>
        <w:tabs>
          <w:tab w:val="clear" w:pos="2149"/>
          <w:tab w:val="num" w:pos="993"/>
        </w:tabs>
        <w:ind w:left="993" w:hanging="284"/>
        <w:jc w:val="both"/>
      </w:pPr>
      <w:r w:rsidRPr="001575A9">
        <w:t>собирать данные, необходимые для исследования, оценивать их достоверность и полноту, формировать и обрабатывать базы данных в соответствии с необходимыми задачами;</w:t>
      </w:r>
    </w:p>
    <w:p w:rsidR="00D71A46" w:rsidRPr="001575A9" w:rsidRDefault="00D71A46" w:rsidP="001234B4">
      <w:pPr>
        <w:numPr>
          <w:ilvl w:val="1"/>
          <w:numId w:val="1"/>
        </w:numPr>
        <w:tabs>
          <w:tab w:val="clear" w:pos="2149"/>
          <w:tab w:val="num" w:pos="993"/>
        </w:tabs>
        <w:ind w:left="993" w:hanging="284"/>
        <w:jc w:val="both"/>
      </w:pPr>
      <w:r w:rsidRPr="001575A9">
        <w:t>планировать выполнение исследовательской работы;</w:t>
      </w:r>
    </w:p>
    <w:p w:rsidR="00D71A46" w:rsidRPr="001575A9" w:rsidRDefault="00D71A46" w:rsidP="001234B4">
      <w:pPr>
        <w:numPr>
          <w:ilvl w:val="1"/>
          <w:numId w:val="1"/>
        </w:numPr>
        <w:tabs>
          <w:tab w:val="clear" w:pos="2149"/>
          <w:tab w:val="num" w:pos="993"/>
        </w:tabs>
        <w:ind w:left="993" w:hanging="284"/>
        <w:jc w:val="both"/>
      </w:pPr>
      <w:r w:rsidRPr="001575A9">
        <w:t>оформлять, презентовать и обсуждать результаты научного исследования.</w:t>
      </w:r>
    </w:p>
    <w:p w:rsidR="00D71A46" w:rsidRDefault="00D71A46" w:rsidP="00F44F61">
      <w:pPr>
        <w:ind w:left="1069" w:firstLine="0"/>
        <w:jc w:val="both"/>
      </w:pPr>
    </w:p>
    <w:p w:rsidR="00D71A46" w:rsidRPr="00F44F61" w:rsidRDefault="00D71A46" w:rsidP="00F44F61">
      <w:pPr>
        <w:ind w:firstLine="0"/>
        <w:jc w:val="both"/>
        <w:rPr>
          <w:b/>
          <w:bCs/>
          <w:lang w:eastAsia="ru-RU"/>
        </w:rPr>
      </w:pPr>
      <w:r w:rsidRPr="00F44F61">
        <w:rPr>
          <w:b/>
          <w:bCs/>
          <w:lang w:eastAsia="ru-RU"/>
        </w:rPr>
        <w:t>вла</w:t>
      </w:r>
      <w:r>
        <w:rPr>
          <w:b/>
          <w:bCs/>
          <w:lang w:eastAsia="ru-RU"/>
        </w:rPr>
        <w:t>деть</w:t>
      </w:r>
    </w:p>
    <w:p w:rsidR="00D71A46" w:rsidRPr="001575A9" w:rsidRDefault="00D71A46" w:rsidP="001234B4">
      <w:pPr>
        <w:numPr>
          <w:ilvl w:val="1"/>
          <w:numId w:val="1"/>
        </w:numPr>
        <w:tabs>
          <w:tab w:val="clear" w:pos="2149"/>
          <w:tab w:val="num" w:pos="993"/>
        </w:tabs>
        <w:ind w:left="993" w:hanging="284"/>
        <w:jc w:val="both"/>
      </w:pPr>
      <w:r w:rsidRPr="001575A9">
        <w:t>методологией и методиками исследований по городской и региональной экономике</w:t>
      </w:r>
      <w:r>
        <w:t>, а также инновационной экономике</w:t>
      </w:r>
      <w:r w:rsidRPr="001575A9">
        <w:t>;</w:t>
      </w:r>
    </w:p>
    <w:p w:rsidR="00D71A46" w:rsidRPr="001575A9" w:rsidRDefault="00D71A46" w:rsidP="001234B4">
      <w:pPr>
        <w:numPr>
          <w:ilvl w:val="1"/>
          <w:numId w:val="1"/>
        </w:numPr>
        <w:tabs>
          <w:tab w:val="clear" w:pos="2149"/>
          <w:tab w:val="num" w:pos="993"/>
        </w:tabs>
        <w:ind w:left="993" w:hanging="284"/>
        <w:jc w:val="both"/>
      </w:pPr>
      <w:r w:rsidRPr="001575A9">
        <w:t>навыками правильного оформления научно-справочного аппарата;</w:t>
      </w:r>
    </w:p>
    <w:p w:rsidR="00D71A46" w:rsidRPr="001575A9" w:rsidRDefault="00D71A46" w:rsidP="001234B4">
      <w:pPr>
        <w:numPr>
          <w:ilvl w:val="1"/>
          <w:numId w:val="1"/>
        </w:numPr>
        <w:tabs>
          <w:tab w:val="clear" w:pos="2149"/>
          <w:tab w:val="num" w:pos="993"/>
        </w:tabs>
        <w:ind w:left="993" w:hanging="284"/>
        <w:jc w:val="both"/>
      </w:pPr>
      <w:r w:rsidRPr="001575A9">
        <w:t xml:space="preserve">навыками редактирования научных текстов и подготовки устных презентаций; </w:t>
      </w:r>
    </w:p>
    <w:p w:rsidR="00D71A46" w:rsidRPr="00F44F61" w:rsidRDefault="00D71A46" w:rsidP="00F44F61">
      <w:pPr>
        <w:ind w:left="717" w:firstLine="0"/>
        <w:jc w:val="both"/>
        <w:rPr>
          <w:lang w:eastAsia="ru-RU"/>
        </w:rPr>
      </w:pPr>
    </w:p>
    <w:p w:rsidR="00D71A46" w:rsidRDefault="00D71A46" w:rsidP="00186A41">
      <w:pPr>
        <w:jc w:val="both"/>
      </w:pPr>
      <w:r>
        <w:t xml:space="preserve">В результате </w:t>
      </w:r>
      <w:r w:rsidRPr="000C6EA5">
        <w:rPr>
          <w:lang w:eastAsia="ru-RU"/>
        </w:rPr>
        <w:t xml:space="preserve">участия в НИС </w:t>
      </w:r>
      <w:r>
        <w:t>студент осваивает следующие компетенции:</w:t>
      </w:r>
    </w:p>
    <w:tbl>
      <w:tblPr>
        <w:tblW w:w="978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3260"/>
        <w:gridCol w:w="850"/>
        <w:gridCol w:w="3119"/>
        <w:gridCol w:w="2552"/>
      </w:tblGrid>
      <w:tr w:rsidR="00D71A46" w:rsidRPr="005B4504">
        <w:trPr>
          <w:tblHeader/>
        </w:trPr>
        <w:tc>
          <w:tcPr>
            <w:tcW w:w="3260" w:type="dxa"/>
            <w:vAlign w:val="center"/>
          </w:tcPr>
          <w:p w:rsidR="00D71A46" w:rsidRPr="00C80D21" w:rsidRDefault="00D71A46" w:rsidP="006A315C">
            <w:pPr>
              <w:rPr>
                <w:sz w:val="22"/>
                <w:szCs w:val="22"/>
              </w:rPr>
            </w:pPr>
            <w:r w:rsidRPr="00C80D21">
              <w:rPr>
                <w:sz w:val="22"/>
                <w:szCs w:val="22"/>
              </w:rPr>
              <w:t>Компетенция</w:t>
            </w:r>
          </w:p>
        </w:tc>
        <w:tc>
          <w:tcPr>
            <w:tcW w:w="850" w:type="dxa"/>
            <w:vAlign w:val="center"/>
          </w:tcPr>
          <w:p w:rsidR="00D71A46" w:rsidRPr="00C80D21" w:rsidRDefault="00D71A46" w:rsidP="00C111CA">
            <w:pPr>
              <w:ind w:firstLine="0"/>
              <w:rPr>
                <w:sz w:val="22"/>
                <w:szCs w:val="22"/>
              </w:rPr>
            </w:pPr>
            <w:r w:rsidRPr="00C80D21">
              <w:rPr>
                <w:sz w:val="22"/>
                <w:szCs w:val="22"/>
              </w:rPr>
              <w:t>Код по ОС НИУ</w:t>
            </w:r>
          </w:p>
        </w:tc>
        <w:tc>
          <w:tcPr>
            <w:tcW w:w="3119" w:type="dxa"/>
            <w:vAlign w:val="center"/>
          </w:tcPr>
          <w:p w:rsidR="00D71A46" w:rsidRPr="00C80D21" w:rsidRDefault="00D71A46" w:rsidP="006A315C">
            <w:pPr>
              <w:ind w:firstLine="0"/>
              <w:rPr>
                <w:sz w:val="22"/>
                <w:szCs w:val="22"/>
              </w:rPr>
            </w:pPr>
            <w:r w:rsidRPr="00C80D21">
              <w:rPr>
                <w:sz w:val="22"/>
                <w:szCs w:val="22"/>
              </w:rPr>
              <w:t>Дескрипторы – основные признаки освоения (показатели достижения результата)</w:t>
            </w:r>
          </w:p>
        </w:tc>
        <w:tc>
          <w:tcPr>
            <w:tcW w:w="2552" w:type="dxa"/>
            <w:vAlign w:val="center"/>
          </w:tcPr>
          <w:p w:rsidR="00D71A46" w:rsidRPr="00C80D21" w:rsidRDefault="00D71A46" w:rsidP="006A315C">
            <w:pPr>
              <w:ind w:firstLine="0"/>
              <w:rPr>
                <w:sz w:val="22"/>
                <w:szCs w:val="22"/>
              </w:rPr>
            </w:pPr>
            <w:r w:rsidRPr="00C80D21">
              <w:rPr>
                <w:sz w:val="22"/>
                <w:szCs w:val="22"/>
              </w:rPr>
              <w:t>Формы и методы обучения, способствующие формированию и развитию компетенции</w:t>
            </w:r>
          </w:p>
        </w:tc>
      </w:tr>
      <w:tr w:rsidR="00D71A46" w:rsidRPr="009C7DFA">
        <w:tc>
          <w:tcPr>
            <w:tcW w:w="3260" w:type="dxa"/>
          </w:tcPr>
          <w:p w:rsidR="00D71A46" w:rsidRPr="009C7DFA" w:rsidRDefault="00D71A46" w:rsidP="001234B4">
            <w:pPr>
              <w:ind w:firstLine="0"/>
              <w:rPr>
                <w:rStyle w:val="FontStyle31"/>
                <w:sz w:val="24"/>
                <w:szCs w:val="24"/>
              </w:rPr>
            </w:pPr>
            <w:r w:rsidRPr="009C7DFA">
              <w:rPr>
                <w:rStyle w:val="FontStyle31"/>
                <w:sz w:val="24"/>
                <w:szCs w:val="24"/>
              </w:rPr>
              <w:t>Готов работать с информацией из различных источников</w:t>
            </w:r>
          </w:p>
        </w:tc>
        <w:tc>
          <w:tcPr>
            <w:tcW w:w="850" w:type="dxa"/>
          </w:tcPr>
          <w:p w:rsidR="00D71A46" w:rsidRPr="009C7DFA" w:rsidRDefault="00D71A46" w:rsidP="00C111CA">
            <w:pPr>
              <w:ind w:firstLine="0"/>
            </w:pPr>
            <w:r w:rsidRPr="009C7DFA">
              <w:t>ИК-4</w:t>
            </w:r>
          </w:p>
        </w:tc>
        <w:tc>
          <w:tcPr>
            <w:tcW w:w="3119" w:type="dxa"/>
          </w:tcPr>
          <w:p w:rsidR="00D71A46" w:rsidRPr="009C7DFA" w:rsidRDefault="00D71A46" w:rsidP="001234B4">
            <w:pPr>
              <w:ind w:firstLine="0"/>
              <w:jc w:val="both"/>
            </w:pPr>
            <w:r w:rsidRPr="009C7DFA">
              <w:rPr>
                <w:lang w:eastAsia="ru-RU"/>
              </w:rPr>
              <w:t>Владеет навыками извлечения необходимой информации из оригинального текста</w:t>
            </w:r>
          </w:p>
        </w:tc>
        <w:tc>
          <w:tcPr>
            <w:tcW w:w="2552" w:type="dxa"/>
          </w:tcPr>
          <w:p w:rsidR="00D71A46" w:rsidRPr="009C7DFA" w:rsidRDefault="00D71A46" w:rsidP="006A315C">
            <w:pPr>
              <w:ind w:firstLine="0"/>
            </w:pPr>
            <w:r w:rsidRPr="009C7DFA">
              <w:t>Лекции, семинары и самостоятельная работа, включающие выполнение задач и упражнений</w:t>
            </w:r>
          </w:p>
        </w:tc>
      </w:tr>
      <w:tr w:rsidR="00D71A46" w:rsidRPr="009C7DFA">
        <w:tc>
          <w:tcPr>
            <w:tcW w:w="3260" w:type="dxa"/>
          </w:tcPr>
          <w:p w:rsidR="00D71A46" w:rsidRPr="009C7DFA" w:rsidRDefault="00D71A46" w:rsidP="001234B4">
            <w:pPr>
              <w:ind w:firstLine="0"/>
              <w:rPr>
                <w:rStyle w:val="FontStyle31"/>
                <w:sz w:val="24"/>
                <w:szCs w:val="24"/>
              </w:rPr>
            </w:pPr>
            <w:r w:rsidRPr="009C7DFA">
              <w:rPr>
                <w:color w:val="000000"/>
              </w:rPr>
              <w:t>Владеет культурой критического мышления, способен к обобщению, анализу, восприятию информации, постановке цели и выбору путей её достижения</w:t>
            </w:r>
          </w:p>
        </w:tc>
        <w:tc>
          <w:tcPr>
            <w:tcW w:w="850" w:type="dxa"/>
          </w:tcPr>
          <w:p w:rsidR="00D71A46" w:rsidRPr="009C7DFA" w:rsidRDefault="00D71A46" w:rsidP="00C111CA">
            <w:pPr>
              <w:ind w:firstLine="0"/>
            </w:pPr>
            <w:r w:rsidRPr="009C7DFA">
              <w:t>СЛК-1</w:t>
            </w:r>
          </w:p>
        </w:tc>
        <w:tc>
          <w:tcPr>
            <w:tcW w:w="3119" w:type="dxa"/>
          </w:tcPr>
          <w:p w:rsidR="00D71A46" w:rsidRPr="009C7DFA" w:rsidRDefault="00D71A46" w:rsidP="006A315C">
            <w:pPr>
              <w:ind w:firstLine="0"/>
            </w:pPr>
            <w:r w:rsidRPr="009C7DFA">
              <w:t>Представляет результаты аналитической и исследовательской работы в виде выступления, доклада, информационного обзора, аналитического отчета, статьи</w:t>
            </w:r>
          </w:p>
        </w:tc>
        <w:tc>
          <w:tcPr>
            <w:tcW w:w="2552" w:type="dxa"/>
          </w:tcPr>
          <w:p w:rsidR="00D71A46" w:rsidRPr="009C7DFA" w:rsidRDefault="00D71A46" w:rsidP="006A315C">
            <w:pPr>
              <w:ind w:firstLine="0"/>
            </w:pPr>
            <w:r w:rsidRPr="009C7DFA">
              <w:t>Презентации, рефераты, эссе, доклады</w:t>
            </w:r>
          </w:p>
        </w:tc>
      </w:tr>
      <w:tr w:rsidR="00D71A46" w:rsidRPr="009C7DFA">
        <w:tc>
          <w:tcPr>
            <w:tcW w:w="3260" w:type="dxa"/>
          </w:tcPr>
          <w:p w:rsidR="00D71A46" w:rsidRPr="009C7DFA" w:rsidRDefault="00D71A46" w:rsidP="008B7A8F">
            <w:pPr>
              <w:pStyle w:val="Style21"/>
              <w:widowControl/>
              <w:numPr>
                <w:ilvl w:val="0"/>
                <w:numId w:val="7"/>
              </w:numPr>
              <w:jc w:val="left"/>
              <w:rPr>
                <w:rStyle w:val="FontStyle31"/>
                <w:sz w:val="24"/>
                <w:szCs w:val="24"/>
              </w:rPr>
            </w:pPr>
            <w:r w:rsidRPr="009C7DFA">
              <w:rPr>
                <w:color w:val="000000"/>
              </w:rPr>
              <w:t>Способен логически верно, аргументировано и ясно строить устную и письменную речь</w:t>
            </w:r>
          </w:p>
        </w:tc>
        <w:tc>
          <w:tcPr>
            <w:tcW w:w="850" w:type="dxa"/>
          </w:tcPr>
          <w:p w:rsidR="00D71A46" w:rsidRPr="009C7DFA" w:rsidRDefault="00D71A46" w:rsidP="00C111CA">
            <w:pPr>
              <w:ind w:firstLine="0"/>
            </w:pPr>
            <w:r w:rsidRPr="009C7DFA">
              <w:t>СЛК-6</w:t>
            </w:r>
          </w:p>
        </w:tc>
        <w:tc>
          <w:tcPr>
            <w:tcW w:w="3119" w:type="dxa"/>
          </w:tcPr>
          <w:p w:rsidR="00D71A46" w:rsidRPr="009C7DFA" w:rsidRDefault="00D71A46" w:rsidP="007802AD">
            <w:pPr>
              <w:ind w:firstLine="0"/>
            </w:pPr>
            <w:r w:rsidRPr="009C7DFA">
              <w:t>Владеет навыками публичной речи, аргументации, ведения дискуссии; навыками литературной и деловой письменной и устной речи на русском языке, навыками публичной и научной речи</w:t>
            </w:r>
          </w:p>
        </w:tc>
        <w:tc>
          <w:tcPr>
            <w:tcW w:w="2552" w:type="dxa"/>
          </w:tcPr>
          <w:p w:rsidR="00D71A46" w:rsidRPr="009C7DFA" w:rsidRDefault="00D71A46" w:rsidP="007802AD">
            <w:pPr>
              <w:ind w:firstLine="0"/>
            </w:pPr>
            <w:r w:rsidRPr="009C7DFA">
              <w:t>Выступления на семинарских и практических занятиях, участие в дискуссиях и обсуждениях</w:t>
            </w:r>
          </w:p>
        </w:tc>
      </w:tr>
      <w:tr w:rsidR="00D71A46" w:rsidRPr="009C7DFA">
        <w:tc>
          <w:tcPr>
            <w:tcW w:w="3260" w:type="dxa"/>
          </w:tcPr>
          <w:p w:rsidR="00D71A46" w:rsidRPr="009C7DFA" w:rsidRDefault="00D71A46" w:rsidP="009C7DFA">
            <w:pPr>
              <w:pStyle w:val="Style21"/>
              <w:widowControl/>
              <w:tabs>
                <w:tab w:val="left" w:pos="346"/>
              </w:tabs>
              <w:spacing w:line="274" w:lineRule="exact"/>
              <w:ind w:firstLine="0"/>
              <w:jc w:val="left"/>
            </w:pPr>
            <w:r w:rsidRPr="009C7DFA">
              <w:rPr>
                <w:rStyle w:val="FontStyle31"/>
                <w:sz w:val="24"/>
                <w:szCs w:val="24"/>
              </w:rPr>
              <w:t>Владеет иностранным языком на уровне, достаточном для разговорного общения, а также для поиска и анализа иностранных источников информации</w:t>
            </w:r>
          </w:p>
        </w:tc>
        <w:tc>
          <w:tcPr>
            <w:tcW w:w="850" w:type="dxa"/>
          </w:tcPr>
          <w:p w:rsidR="00D71A46" w:rsidRPr="009C7DFA" w:rsidRDefault="00D71A46" w:rsidP="00C111CA">
            <w:pPr>
              <w:ind w:firstLine="0"/>
            </w:pPr>
            <w:r w:rsidRPr="009C7DFA">
              <w:t>СЛК-14</w:t>
            </w:r>
          </w:p>
        </w:tc>
        <w:tc>
          <w:tcPr>
            <w:tcW w:w="3119" w:type="dxa"/>
          </w:tcPr>
          <w:p w:rsidR="00D71A46" w:rsidRPr="009C7DFA" w:rsidRDefault="00D71A46" w:rsidP="006A315C">
            <w:pPr>
              <w:ind w:firstLine="0"/>
            </w:pPr>
            <w:r w:rsidRPr="009C7DFA">
              <w:t>Читает и критически анализирует оригинальную литературу на иностранном языке, используя доступ к профессиональным базам данных</w:t>
            </w:r>
          </w:p>
        </w:tc>
        <w:tc>
          <w:tcPr>
            <w:tcW w:w="2552" w:type="dxa"/>
          </w:tcPr>
          <w:p w:rsidR="00D71A46" w:rsidRPr="009C7DFA" w:rsidRDefault="00D71A46" w:rsidP="006A315C">
            <w:pPr>
              <w:ind w:firstLine="0"/>
            </w:pPr>
            <w:r w:rsidRPr="009C7DFA">
              <w:t>Подготовка рефератов и обзоров источников по теме исследования</w:t>
            </w:r>
          </w:p>
        </w:tc>
      </w:tr>
      <w:tr w:rsidR="00D71A46" w:rsidRPr="009C7DFA">
        <w:tc>
          <w:tcPr>
            <w:tcW w:w="3260" w:type="dxa"/>
          </w:tcPr>
          <w:p w:rsidR="00D71A46" w:rsidRPr="009C7DFA" w:rsidRDefault="00D71A46" w:rsidP="00E83786">
            <w:pPr>
              <w:pStyle w:val="Style21"/>
              <w:widowControl/>
              <w:tabs>
                <w:tab w:val="left" w:pos="350"/>
              </w:tabs>
              <w:spacing w:line="274" w:lineRule="exact"/>
              <w:ind w:firstLine="0"/>
              <w:jc w:val="left"/>
            </w:pPr>
            <w:r w:rsidRPr="009C7DFA">
              <w:rPr>
                <w:rStyle w:val="FontStyle31"/>
                <w:sz w:val="24"/>
                <w:szCs w:val="24"/>
              </w:rPr>
              <w:t>Способен осуществлять сбор, анализ и обработку статистических данных, информации, научно-аналитических материалов, необходимых для решения поставленных экономических задач</w:t>
            </w:r>
          </w:p>
        </w:tc>
        <w:tc>
          <w:tcPr>
            <w:tcW w:w="850" w:type="dxa"/>
          </w:tcPr>
          <w:p w:rsidR="00D71A46" w:rsidRPr="009C7DFA" w:rsidRDefault="00D71A46" w:rsidP="00C111CA">
            <w:pPr>
              <w:ind w:firstLine="0"/>
            </w:pPr>
            <w:r w:rsidRPr="009C7DFA">
              <w:t>ПК-4</w:t>
            </w:r>
          </w:p>
        </w:tc>
        <w:tc>
          <w:tcPr>
            <w:tcW w:w="3119" w:type="dxa"/>
          </w:tcPr>
          <w:p w:rsidR="00D71A46" w:rsidRPr="009C7DFA" w:rsidRDefault="00D71A46" w:rsidP="006A315C">
            <w:pPr>
              <w:autoSpaceDE w:val="0"/>
              <w:autoSpaceDN w:val="0"/>
              <w:adjustRightInd w:val="0"/>
              <w:ind w:firstLine="0"/>
              <w:jc w:val="both"/>
            </w:pPr>
            <w:r w:rsidRPr="009C7DFA">
              <w:rPr>
                <w:rFonts w:eastAsia="TimesNewRomanPS-ItalicMT"/>
              </w:rPr>
              <w:t>Анализирует и интерпретирует данные отечественной и зарубежной статистики о социально-экономических процессах и явлениях</w:t>
            </w:r>
            <w:r w:rsidRPr="009C7DFA">
              <w:rPr>
                <w:rFonts w:eastAsia="TimesNewRomanPS-ItalicMT"/>
                <w:i/>
                <w:iCs/>
              </w:rPr>
              <w:t xml:space="preserve"> </w:t>
            </w:r>
          </w:p>
        </w:tc>
        <w:tc>
          <w:tcPr>
            <w:tcW w:w="2552" w:type="dxa"/>
          </w:tcPr>
          <w:p w:rsidR="00D71A46" w:rsidRPr="009C7DFA" w:rsidRDefault="00D71A46" w:rsidP="006A315C">
            <w:pPr>
              <w:ind w:firstLine="0"/>
            </w:pPr>
            <w:r w:rsidRPr="009C7DFA">
              <w:t>Домашние задания, практическая работа по кейсу.</w:t>
            </w:r>
          </w:p>
        </w:tc>
      </w:tr>
      <w:tr w:rsidR="00D71A46" w:rsidRPr="009C7DFA">
        <w:tc>
          <w:tcPr>
            <w:tcW w:w="3260" w:type="dxa"/>
          </w:tcPr>
          <w:p w:rsidR="00D71A46" w:rsidRPr="009C7DFA" w:rsidRDefault="00D71A46" w:rsidP="009A149D">
            <w:pPr>
              <w:pStyle w:val="Style21"/>
              <w:widowControl/>
              <w:tabs>
                <w:tab w:val="left" w:pos="350"/>
              </w:tabs>
              <w:spacing w:line="274" w:lineRule="exact"/>
              <w:ind w:firstLine="0"/>
              <w:jc w:val="left"/>
              <w:rPr>
                <w:color w:val="000000"/>
              </w:rPr>
            </w:pPr>
            <w:r w:rsidRPr="009C7DFA">
              <w:rPr>
                <w:rStyle w:val="FontStyle31"/>
                <w:sz w:val="24"/>
                <w:szCs w:val="24"/>
              </w:rPr>
              <w:t>Способен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c>
          <w:tcPr>
            <w:tcW w:w="850" w:type="dxa"/>
          </w:tcPr>
          <w:p w:rsidR="00D71A46" w:rsidRPr="009C7DFA" w:rsidRDefault="00D71A46" w:rsidP="00C111CA">
            <w:pPr>
              <w:ind w:firstLine="0"/>
            </w:pPr>
            <w:r w:rsidRPr="009C7DFA">
              <w:t>ПК-5</w:t>
            </w:r>
          </w:p>
        </w:tc>
        <w:tc>
          <w:tcPr>
            <w:tcW w:w="3119" w:type="dxa"/>
          </w:tcPr>
          <w:p w:rsidR="00D71A46" w:rsidRPr="009C7DFA" w:rsidRDefault="00D71A46" w:rsidP="006A315C">
            <w:pPr>
              <w:ind w:firstLine="0"/>
            </w:pPr>
            <w:r w:rsidRPr="009C7DFA">
              <w:t>Применяет современные программные средства для иллюстрации и обоснования выводов</w:t>
            </w:r>
          </w:p>
        </w:tc>
        <w:tc>
          <w:tcPr>
            <w:tcW w:w="2552" w:type="dxa"/>
          </w:tcPr>
          <w:p w:rsidR="00D71A46" w:rsidRPr="009C7DFA" w:rsidRDefault="00D71A46" w:rsidP="006A315C">
            <w:pPr>
              <w:ind w:firstLine="0"/>
            </w:pPr>
            <w:r w:rsidRPr="009C7DFA">
              <w:t>Домашние задания</w:t>
            </w:r>
          </w:p>
        </w:tc>
      </w:tr>
    </w:tbl>
    <w:p w:rsidR="00D71A46" w:rsidRPr="006A592B" w:rsidRDefault="00D71A46" w:rsidP="006A592B">
      <w:pPr>
        <w:pStyle w:val="ListParagraph"/>
        <w:ind w:left="0" w:firstLine="709"/>
        <w:jc w:val="both"/>
      </w:pPr>
    </w:p>
    <w:p w:rsidR="00D71A46" w:rsidRPr="00E96600" w:rsidRDefault="00D71A46" w:rsidP="006A592B">
      <w:pPr>
        <w:pStyle w:val="ListParagraph"/>
        <w:numPr>
          <w:ilvl w:val="0"/>
          <w:numId w:val="5"/>
        </w:numPr>
        <w:ind w:left="567" w:hanging="207"/>
        <w:jc w:val="both"/>
        <w:rPr>
          <w:b/>
          <w:bCs/>
          <w:sz w:val="28"/>
          <w:szCs w:val="28"/>
        </w:rPr>
      </w:pPr>
      <w:r w:rsidRPr="00E96600">
        <w:rPr>
          <w:b/>
          <w:bCs/>
          <w:sz w:val="28"/>
          <w:szCs w:val="28"/>
        </w:rPr>
        <w:t>Место НИС в структуре образовательной программы</w:t>
      </w:r>
    </w:p>
    <w:p w:rsidR="00D71A46" w:rsidRDefault="00D71A46" w:rsidP="006A592B">
      <w:pPr>
        <w:jc w:val="both"/>
      </w:pPr>
    </w:p>
    <w:p w:rsidR="00D71A46" w:rsidRPr="004476EB" w:rsidRDefault="00D71A46" w:rsidP="00E83786">
      <w:pPr>
        <w:jc w:val="both"/>
      </w:pPr>
      <w:r w:rsidRPr="004476EB">
        <w:t xml:space="preserve">Настоящая дисциплина относится к блоку </w:t>
      </w:r>
      <w:r>
        <w:t>М.3 «</w:t>
      </w:r>
      <w:r w:rsidRPr="004476EB">
        <w:t>Практики и научно-исследовательская работа</w:t>
      </w:r>
      <w:r>
        <w:t>» по направлению 080100.68 Экономика</w:t>
      </w:r>
      <w:r w:rsidRPr="004476EB">
        <w:t xml:space="preserve"> для магистерской программы «</w:t>
      </w:r>
      <w:r>
        <w:t>Прикладная экономика и математические методы</w:t>
      </w:r>
      <w:r w:rsidRPr="004476EB">
        <w:t xml:space="preserve">» </w:t>
      </w:r>
    </w:p>
    <w:p w:rsidR="00D71A46" w:rsidRPr="00D31AA4" w:rsidRDefault="00D71A46" w:rsidP="00E83786">
      <w:pPr>
        <w:jc w:val="both"/>
      </w:pPr>
      <w:r w:rsidRPr="004476EB">
        <w:t>Изучение данной дисциплины базируется на всех дисциплинах, изучаемых по направле</w:t>
      </w:r>
      <w:r>
        <w:t>нию 080100.68 Экономика</w:t>
      </w:r>
      <w:r w:rsidRPr="004476EB">
        <w:t>.</w:t>
      </w:r>
      <w:r>
        <w:t xml:space="preserve"> НИС является </w:t>
      </w:r>
      <w:r w:rsidRPr="00D31AA4">
        <w:t xml:space="preserve">формой организации научно-исследовательской работы магистрантов в течение всего </w:t>
      </w:r>
      <w:r>
        <w:t>периода</w:t>
      </w:r>
      <w:r w:rsidRPr="00D31AA4">
        <w:t xml:space="preserve"> обучения, создающей условия для формирования компетенций комплексного применения знаний и навыков, получаемых в ходе обучения по всем дисциплинам программы, в процессе </w:t>
      </w:r>
      <w:r>
        <w:t xml:space="preserve">выполнения курсовой работы, написания научных докладов, подготовки и написания </w:t>
      </w:r>
      <w:r w:rsidRPr="00D31AA4">
        <w:t xml:space="preserve">магистерской диссертации. </w:t>
      </w:r>
    </w:p>
    <w:p w:rsidR="00D71A46" w:rsidRDefault="00D71A46" w:rsidP="006A592B">
      <w:pPr>
        <w:jc w:val="both"/>
      </w:pPr>
    </w:p>
    <w:p w:rsidR="00D71A46" w:rsidRPr="00E96600" w:rsidRDefault="00D71A46" w:rsidP="006A592B">
      <w:pPr>
        <w:pStyle w:val="ListParagraph"/>
        <w:numPr>
          <w:ilvl w:val="0"/>
          <w:numId w:val="5"/>
        </w:numPr>
        <w:ind w:left="567" w:hanging="207"/>
        <w:jc w:val="both"/>
        <w:rPr>
          <w:b/>
          <w:bCs/>
          <w:sz w:val="28"/>
          <w:szCs w:val="28"/>
        </w:rPr>
      </w:pPr>
      <w:r w:rsidRPr="00E96600">
        <w:rPr>
          <w:b/>
          <w:bCs/>
          <w:sz w:val="28"/>
          <w:szCs w:val="28"/>
        </w:rPr>
        <w:t>Тематический план НИС</w:t>
      </w:r>
    </w:p>
    <w:p w:rsidR="00D71A46" w:rsidRDefault="00D71A46" w:rsidP="006A592B">
      <w:pPr>
        <w:jc w:val="both"/>
      </w:pPr>
    </w:p>
    <w:tbl>
      <w:tblPr>
        <w:tblW w:w="10173"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4"/>
        <w:gridCol w:w="2835"/>
        <w:gridCol w:w="1842"/>
        <w:gridCol w:w="993"/>
        <w:gridCol w:w="850"/>
        <w:gridCol w:w="851"/>
        <w:gridCol w:w="992"/>
        <w:gridCol w:w="1276"/>
      </w:tblGrid>
      <w:tr w:rsidR="00D71A46" w:rsidRPr="0002550B">
        <w:tc>
          <w:tcPr>
            <w:tcW w:w="534" w:type="dxa"/>
            <w:vMerge w:val="restart"/>
          </w:tcPr>
          <w:p w:rsidR="00D71A46" w:rsidRPr="0002550B" w:rsidRDefault="00D71A46" w:rsidP="001234B4">
            <w:pPr>
              <w:ind w:firstLine="0"/>
              <w:jc w:val="center"/>
              <w:rPr>
                <w:sz w:val="22"/>
                <w:szCs w:val="22"/>
                <w:lang w:eastAsia="ru-RU"/>
              </w:rPr>
            </w:pPr>
            <w:r w:rsidRPr="0002550B">
              <w:rPr>
                <w:sz w:val="22"/>
                <w:szCs w:val="22"/>
                <w:lang w:eastAsia="ru-RU"/>
              </w:rPr>
              <w:t>№</w:t>
            </w:r>
          </w:p>
        </w:tc>
        <w:tc>
          <w:tcPr>
            <w:tcW w:w="2835" w:type="dxa"/>
            <w:vMerge w:val="restart"/>
          </w:tcPr>
          <w:p w:rsidR="00D71A46" w:rsidRPr="0002550B" w:rsidRDefault="00D71A46" w:rsidP="001234B4">
            <w:pPr>
              <w:ind w:firstLine="0"/>
              <w:jc w:val="center"/>
              <w:rPr>
                <w:sz w:val="22"/>
                <w:szCs w:val="22"/>
                <w:lang w:eastAsia="ru-RU"/>
              </w:rPr>
            </w:pPr>
            <w:r w:rsidRPr="0002550B">
              <w:rPr>
                <w:sz w:val="22"/>
                <w:szCs w:val="22"/>
                <w:lang w:eastAsia="ru-RU"/>
              </w:rPr>
              <w:t xml:space="preserve">Название </w:t>
            </w:r>
            <w:r>
              <w:rPr>
                <w:sz w:val="22"/>
                <w:szCs w:val="22"/>
                <w:lang w:eastAsia="ru-RU"/>
              </w:rPr>
              <w:t>раздела</w:t>
            </w:r>
          </w:p>
        </w:tc>
        <w:tc>
          <w:tcPr>
            <w:tcW w:w="1842" w:type="dxa"/>
            <w:vMerge w:val="restart"/>
          </w:tcPr>
          <w:p w:rsidR="00D71A46" w:rsidRPr="0002550B" w:rsidRDefault="00D71A46" w:rsidP="001234B4">
            <w:pPr>
              <w:ind w:firstLine="0"/>
              <w:jc w:val="center"/>
              <w:rPr>
                <w:sz w:val="22"/>
                <w:szCs w:val="22"/>
                <w:lang w:eastAsia="ru-RU"/>
              </w:rPr>
            </w:pPr>
            <w:r w:rsidRPr="004D1C26">
              <w:rPr>
                <w:sz w:val="22"/>
                <w:szCs w:val="22"/>
                <w:lang w:eastAsia="ru-RU"/>
              </w:rPr>
              <w:t>Кафедры, за которыми закреплен раздел</w:t>
            </w:r>
          </w:p>
        </w:tc>
        <w:tc>
          <w:tcPr>
            <w:tcW w:w="993" w:type="dxa"/>
            <w:vMerge w:val="restart"/>
          </w:tcPr>
          <w:p w:rsidR="00D71A46" w:rsidRPr="0002550B" w:rsidRDefault="00D71A46" w:rsidP="001234B4">
            <w:pPr>
              <w:ind w:firstLine="0"/>
              <w:jc w:val="center"/>
              <w:rPr>
                <w:sz w:val="22"/>
                <w:szCs w:val="22"/>
                <w:lang w:eastAsia="ru-RU"/>
              </w:rPr>
            </w:pPr>
            <w:r w:rsidRPr="0002550B">
              <w:rPr>
                <w:sz w:val="22"/>
                <w:szCs w:val="22"/>
                <w:lang w:eastAsia="ru-RU"/>
              </w:rPr>
              <w:t xml:space="preserve">Всего часов </w:t>
            </w:r>
          </w:p>
        </w:tc>
        <w:tc>
          <w:tcPr>
            <w:tcW w:w="2693" w:type="dxa"/>
            <w:gridSpan w:val="3"/>
          </w:tcPr>
          <w:p w:rsidR="00D71A46" w:rsidRPr="0002550B" w:rsidRDefault="00D71A46" w:rsidP="001234B4">
            <w:pPr>
              <w:ind w:firstLine="0"/>
              <w:jc w:val="center"/>
              <w:rPr>
                <w:sz w:val="22"/>
                <w:szCs w:val="22"/>
                <w:lang w:eastAsia="ru-RU"/>
              </w:rPr>
            </w:pPr>
            <w:r w:rsidRPr="0002550B">
              <w:rPr>
                <w:sz w:val="22"/>
                <w:szCs w:val="22"/>
                <w:lang w:eastAsia="ru-RU"/>
              </w:rPr>
              <w:t>Аудиторные часы</w:t>
            </w:r>
          </w:p>
        </w:tc>
        <w:tc>
          <w:tcPr>
            <w:tcW w:w="1276" w:type="dxa"/>
            <w:vMerge w:val="restart"/>
          </w:tcPr>
          <w:p w:rsidR="00D71A46" w:rsidRPr="0002550B" w:rsidRDefault="00D71A46" w:rsidP="001234B4">
            <w:pPr>
              <w:ind w:firstLine="0"/>
              <w:jc w:val="center"/>
              <w:rPr>
                <w:sz w:val="22"/>
                <w:szCs w:val="22"/>
                <w:lang w:eastAsia="ru-RU"/>
              </w:rPr>
            </w:pPr>
            <w:r w:rsidRPr="0002550B">
              <w:rPr>
                <w:sz w:val="22"/>
                <w:szCs w:val="22"/>
                <w:lang w:eastAsia="ru-RU"/>
              </w:rPr>
              <w:t>Самостоя</w:t>
            </w:r>
            <w:r>
              <w:rPr>
                <w:sz w:val="22"/>
                <w:szCs w:val="22"/>
                <w:lang w:eastAsia="ru-RU"/>
              </w:rPr>
              <w:softHyphen/>
            </w:r>
            <w:r w:rsidRPr="0002550B">
              <w:rPr>
                <w:sz w:val="22"/>
                <w:szCs w:val="22"/>
                <w:lang w:eastAsia="ru-RU"/>
              </w:rPr>
              <w:t>тельная работа</w:t>
            </w:r>
          </w:p>
        </w:tc>
      </w:tr>
      <w:tr w:rsidR="00D71A46" w:rsidRPr="0002550B">
        <w:tc>
          <w:tcPr>
            <w:tcW w:w="534" w:type="dxa"/>
            <w:vMerge/>
          </w:tcPr>
          <w:p w:rsidR="00D71A46" w:rsidRPr="0002550B" w:rsidRDefault="00D71A46" w:rsidP="001234B4">
            <w:pPr>
              <w:ind w:firstLine="0"/>
              <w:rPr>
                <w:lang w:eastAsia="ru-RU"/>
              </w:rPr>
            </w:pPr>
          </w:p>
        </w:tc>
        <w:tc>
          <w:tcPr>
            <w:tcW w:w="2835" w:type="dxa"/>
            <w:vMerge/>
          </w:tcPr>
          <w:p w:rsidR="00D71A46" w:rsidRPr="0002550B" w:rsidRDefault="00D71A46" w:rsidP="001234B4">
            <w:pPr>
              <w:ind w:firstLine="0"/>
              <w:rPr>
                <w:lang w:eastAsia="ru-RU"/>
              </w:rPr>
            </w:pPr>
          </w:p>
        </w:tc>
        <w:tc>
          <w:tcPr>
            <w:tcW w:w="1842" w:type="dxa"/>
            <w:vMerge/>
          </w:tcPr>
          <w:p w:rsidR="00D71A46" w:rsidRPr="0002550B" w:rsidRDefault="00D71A46" w:rsidP="001234B4">
            <w:pPr>
              <w:ind w:firstLine="0"/>
              <w:rPr>
                <w:lang w:eastAsia="ru-RU"/>
              </w:rPr>
            </w:pPr>
          </w:p>
        </w:tc>
        <w:tc>
          <w:tcPr>
            <w:tcW w:w="993" w:type="dxa"/>
            <w:vMerge/>
          </w:tcPr>
          <w:p w:rsidR="00D71A46" w:rsidRPr="0002550B" w:rsidRDefault="00D71A46" w:rsidP="001234B4">
            <w:pPr>
              <w:ind w:firstLine="0"/>
              <w:rPr>
                <w:lang w:eastAsia="ru-RU"/>
              </w:rPr>
            </w:pPr>
          </w:p>
        </w:tc>
        <w:tc>
          <w:tcPr>
            <w:tcW w:w="850" w:type="dxa"/>
          </w:tcPr>
          <w:p w:rsidR="00D71A46" w:rsidRPr="0002550B" w:rsidRDefault="00D71A46" w:rsidP="001234B4">
            <w:pPr>
              <w:ind w:firstLine="0"/>
              <w:jc w:val="center"/>
              <w:rPr>
                <w:sz w:val="22"/>
                <w:szCs w:val="22"/>
                <w:lang w:eastAsia="ru-RU"/>
              </w:rPr>
            </w:pPr>
            <w:r w:rsidRPr="0002550B">
              <w:rPr>
                <w:sz w:val="22"/>
                <w:szCs w:val="22"/>
                <w:lang w:eastAsia="ru-RU"/>
              </w:rPr>
              <w:t>Лекции</w:t>
            </w:r>
          </w:p>
        </w:tc>
        <w:tc>
          <w:tcPr>
            <w:tcW w:w="851" w:type="dxa"/>
          </w:tcPr>
          <w:p w:rsidR="00D71A46" w:rsidRPr="0002550B" w:rsidRDefault="00D71A46" w:rsidP="001234B4">
            <w:pPr>
              <w:ind w:firstLine="0"/>
              <w:jc w:val="center"/>
              <w:rPr>
                <w:sz w:val="22"/>
                <w:szCs w:val="22"/>
                <w:lang w:eastAsia="ru-RU"/>
              </w:rPr>
            </w:pPr>
            <w:r w:rsidRPr="0002550B">
              <w:rPr>
                <w:sz w:val="22"/>
                <w:szCs w:val="22"/>
                <w:lang w:eastAsia="ru-RU"/>
              </w:rPr>
              <w:t>Семинары</w:t>
            </w:r>
          </w:p>
        </w:tc>
        <w:tc>
          <w:tcPr>
            <w:tcW w:w="992" w:type="dxa"/>
          </w:tcPr>
          <w:p w:rsidR="00D71A46" w:rsidRPr="0002550B" w:rsidRDefault="00D71A46" w:rsidP="001234B4">
            <w:pPr>
              <w:ind w:left="-108" w:right="-108" w:firstLine="0"/>
              <w:jc w:val="center"/>
              <w:rPr>
                <w:lang w:eastAsia="ru-RU"/>
              </w:rPr>
            </w:pPr>
            <w:r w:rsidRPr="00063DB0">
              <w:rPr>
                <w:sz w:val="22"/>
                <w:szCs w:val="22"/>
                <w:lang w:eastAsia="ru-RU"/>
              </w:rPr>
              <w:t>Практические занятия</w:t>
            </w:r>
          </w:p>
        </w:tc>
        <w:tc>
          <w:tcPr>
            <w:tcW w:w="1276" w:type="dxa"/>
            <w:vMerge/>
          </w:tcPr>
          <w:p w:rsidR="00D71A46" w:rsidRPr="0002550B" w:rsidRDefault="00D71A46" w:rsidP="001234B4">
            <w:pPr>
              <w:ind w:firstLine="0"/>
              <w:rPr>
                <w:lang w:eastAsia="ru-RU"/>
              </w:rPr>
            </w:pPr>
          </w:p>
        </w:tc>
      </w:tr>
      <w:tr w:rsidR="00D71A46" w:rsidRPr="0002550B">
        <w:tc>
          <w:tcPr>
            <w:tcW w:w="534" w:type="dxa"/>
          </w:tcPr>
          <w:p w:rsidR="00D71A46" w:rsidRPr="0002550B" w:rsidRDefault="00D71A46" w:rsidP="001234B4">
            <w:pPr>
              <w:ind w:firstLine="0"/>
              <w:rPr>
                <w:lang w:eastAsia="ru-RU"/>
              </w:rPr>
            </w:pPr>
            <w:r>
              <w:rPr>
                <w:lang w:eastAsia="ru-RU"/>
              </w:rPr>
              <w:t>1.</w:t>
            </w:r>
          </w:p>
        </w:tc>
        <w:tc>
          <w:tcPr>
            <w:tcW w:w="2835" w:type="dxa"/>
          </w:tcPr>
          <w:p w:rsidR="00D71A46" w:rsidRPr="001B0FF0" w:rsidRDefault="00D71A46" w:rsidP="001234B4">
            <w:pPr>
              <w:ind w:firstLine="0"/>
              <w:rPr>
                <w:lang w:eastAsia="ru-RU"/>
              </w:rPr>
            </w:pPr>
            <w:r w:rsidRPr="001B0FF0">
              <w:rPr>
                <w:lang w:eastAsia="ru-RU"/>
              </w:rPr>
              <w:t>Тема 1 «Исследование отраслей специализации региона»</w:t>
            </w:r>
          </w:p>
        </w:tc>
        <w:tc>
          <w:tcPr>
            <w:tcW w:w="1842" w:type="dxa"/>
          </w:tcPr>
          <w:p w:rsidR="00D71A46" w:rsidRPr="001B0FF0" w:rsidRDefault="00D71A46" w:rsidP="001234B4">
            <w:pPr>
              <w:ind w:firstLine="0"/>
              <w:rPr>
                <w:sz w:val="22"/>
                <w:szCs w:val="22"/>
                <w:lang w:eastAsia="ru-RU"/>
              </w:rPr>
            </w:pPr>
            <w:r w:rsidRPr="001B0FF0">
              <w:rPr>
                <w:sz w:val="22"/>
                <w:szCs w:val="22"/>
                <w:lang w:eastAsia="ru-RU"/>
              </w:rPr>
              <w:t>городской и региональной экономики</w:t>
            </w:r>
          </w:p>
        </w:tc>
        <w:tc>
          <w:tcPr>
            <w:tcW w:w="993" w:type="dxa"/>
          </w:tcPr>
          <w:p w:rsidR="00D71A46" w:rsidRPr="0002550B" w:rsidRDefault="00D71A46" w:rsidP="00AD4B4F">
            <w:pPr>
              <w:ind w:firstLine="0"/>
              <w:jc w:val="center"/>
              <w:rPr>
                <w:lang w:eastAsia="ru-RU"/>
              </w:rPr>
            </w:pPr>
            <w:r>
              <w:rPr>
                <w:lang w:eastAsia="ru-RU"/>
              </w:rPr>
              <w:t>49</w:t>
            </w:r>
          </w:p>
        </w:tc>
        <w:tc>
          <w:tcPr>
            <w:tcW w:w="850" w:type="dxa"/>
          </w:tcPr>
          <w:p w:rsidR="00D71A46" w:rsidRPr="0002550B" w:rsidRDefault="00D71A46" w:rsidP="00AD4B4F">
            <w:pPr>
              <w:ind w:firstLine="0"/>
              <w:jc w:val="center"/>
              <w:rPr>
                <w:sz w:val="22"/>
                <w:szCs w:val="22"/>
                <w:lang w:eastAsia="ru-RU"/>
              </w:rPr>
            </w:pPr>
          </w:p>
        </w:tc>
        <w:tc>
          <w:tcPr>
            <w:tcW w:w="851" w:type="dxa"/>
          </w:tcPr>
          <w:p w:rsidR="00D71A46" w:rsidRPr="0002550B" w:rsidRDefault="00D71A46" w:rsidP="00AD4B4F">
            <w:pPr>
              <w:ind w:firstLine="0"/>
              <w:jc w:val="center"/>
              <w:rPr>
                <w:sz w:val="22"/>
                <w:szCs w:val="22"/>
                <w:lang w:eastAsia="ru-RU"/>
              </w:rPr>
            </w:pPr>
            <w:r>
              <w:rPr>
                <w:sz w:val="22"/>
                <w:szCs w:val="22"/>
                <w:lang w:eastAsia="ru-RU"/>
              </w:rPr>
              <w:t>20</w:t>
            </w:r>
          </w:p>
        </w:tc>
        <w:tc>
          <w:tcPr>
            <w:tcW w:w="992" w:type="dxa"/>
          </w:tcPr>
          <w:p w:rsidR="00D71A46" w:rsidRPr="00063DB0" w:rsidRDefault="00D71A46" w:rsidP="00AD4B4F">
            <w:pPr>
              <w:ind w:left="-108" w:right="-108" w:firstLine="0"/>
              <w:jc w:val="center"/>
              <w:rPr>
                <w:sz w:val="22"/>
                <w:szCs w:val="22"/>
                <w:lang w:eastAsia="ru-RU"/>
              </w:rPr>
            </w:pPr>
          </w:p>
        </w:tc>
        <w:tc>
          <w:tcPr>
            <w:tcW w:w="1276" w:type="dxa"/>
          </w:tcPr>
          <w:p w:rsidR="00D71A46" w:rsidRPr="0002550B" w:rsidRDefault="00D71A46" w:rsidP="00AD4B4F">
            <w:pPr>
              <w:ind w:firstLine="0"/>
              <w:jc w:val="center"/>
              <w:rPr>
                <w:lang w:eastAsia="ru-RU"/>
              </w:rPr>
            </w:pPr>
            <w:r>
              <w:rPr>
                <w:lang w:eastAsia="ru-RU"/>
              </w:rPr>
              <w:t>29</w:t>
            </w:r>
          </w:p>
        </w:tc>
      </w:tr>
      <w:tr w:rsidR="00D71A46" w:rsidRPr="0002550B">
        <w:tc>
          <w:tcPr>
            <w:tcW w:w="534" w:type="dxa"/>
          </w:tcPr>
          <w:p w:rsidR="00D71A46" w:rsidRPr="0002550B" w:rsidRDefault="00D71A46" w:rsidP="00031AF9">
            <w:pPr>
              <w:ind w:firstLine="0"/>
              <w:rPr>
                <w:lang w:eastAsia="ru-RU"/>
              </w:rPr>
            </w:pPr>
            <w:r>
              <w:rPr>
                <w:lang w:eastAsia="ru-RU"/>
              </w:rPr>
              <w:t>2.</w:t>
            </w:r>
          </w:p>
        </w:tc>
        <w:tc>
          <w:tcPr>
            <w:tcW w:w="2835" w:type="dxa"/>
          </w:tcPr>
          <w:p w:rsidR="00D71A46" w:rsidRPr="001B0FF0" w:rsidRDefault="00D71A46" w:rsidP="00CE3651">
            <w:pPr>
              <w:ind w:firstLine="0"/>
              <w:rPr>
                <w:lang w:eastAsia="ru-RU"/>
              </w:rPr>
            </w:pPr>
            <w:r w:rsidRPr="001B0FF0">
              <w:rPr>
                <w:lang w:eastAsia="ru-RU"/>
              </w:rPr>
              <w:t>Тема 2 «</w:t>
            </w:r>
            <w:r w:rsidRPr="001B0FF0">
              <w:t>Сравнительная оценка социально-экономического развития регионов России</w:t>
            </w:r>
            <w:r w:rsidRPr="001B0FF0">
              <w:rPr>
                <w:lang w:eastAsia="ru-RU"/>
              </w:rPr>
              <w:t>»</w:t>
            </w:r>
          </w:p>
        </w:tc>
        <w:tc>
          <w:tcPr>
            <w:tcW w:w="1842" w:type="dxa"/>
          </w:tcPr>
          <w:p w:rsidR="00D71A46" w:rsidRPr="001B0FF0" w:rsidRDefault="00D71A46" w:rsidP="00031AF9">
            <w:pPr>
              <w:ind w:firstLine="0"/>
              <w:rPr>
                <w:sz w:val="22"/>
                <w:szCs w:val="22"/>
                <w:lang w:eastAsia="ru-RU"/>
              </w:rPr>
            </w:pPr>
            <w:r w:rsidRPr="001B0FF0">
              <w:rPr>
                <w:sz w:val="22"/>
                <w:szCs w:val="22"/>
                <w:lang w:eastAsia="ru-RU"/>
              </w:rPr>
              <w:t>городской и региональной экономики</w:t>
            </w:r>
          </w:p>
        </w:tc>
        <w:tc>
          <w:tcPr>
            <w:tcW w:w="993" w:type="dxa"/>
          </w:tcPr>
          <w:p w:rsidR="00D71A46" w:rsidRPr="0002550B" w:rsidRDefault="00D71A46" w:rsidP="00031AF9">
            <w:pPr>
              <w:ind w:firstLine="0"/>
              <w:jc w:val="center"/>
              <w:rPr>
                <w:lang w:eastAsia="ru-RU"/>
              </w:rPr>
            </w:pPr>
            <w:r>
              <w:rPr>
                <w:lang w:eastAsia="ru-RU"/>
              </w:rPr>
              <w:t>49</w:t>
            </w:r>
          </w:p>
        </w:tc>
        <w:tc>
          <w:tcPr>
            <w:tcW w:w="850" w:type="dxa"/>
          </w:tcPr>
          <w:p w:rsidR="00D71A46" w:rsidRPr="0002550B" w:rsidRDefault="00D71A46" w:rsidP="00031AF9">
            <w:pPr>
              <w:ind w:firstLine="0"/>
              <w:jc w:val="center"/>
              <w:rPr>
                <w:sz w:val="22"/>
                <w:szCs w:val="22"/>
                <w:lang w:eastAsia="ru-RU"/>
              </w:rPr>
            </w:pPr>
          </w:p>
        </w:tc>
        <w:tc>
          <w:tcPr>
            <w:tcW w:w="851" w:type="dxa"/>
          </w:tcPr>
          <w:p w:rsidR="00D71A46" w:rsidRPr="0002550B" w:rsidRDefault="00D71A46" w:rsidP="00031AF9">
            <w:pPr>
              <w:ind w:firstLine="0"/>
              <w:jc w:val="center"/>
              <w:rPr>
                <w:sz w:val="22"/>
                <w:szCs w:val="22"/>
                <w:lang w:eastAsia="ru-RU"/>
              </w:rPr>
            </w:pPr>
            <w:r>
              <w:rPr>
                <w:sz w:val="22"/>
                <w:szCs w:val="22"/>
                <w:lang w:eastAsia="ru-RU"/>
              </w:rPr>
              <w:t>20</w:t>
            </w:r>
          </w:p>
        </w:tc>
        <w:tc>
          <w:tcPr>
            <w:tcW w:w="992" w:type="dxa"/>
          </w:tcPr>
          <w:p w:rsidR="00D71A46" w:rsidRPr="00063DB0" w:rsidRDefault="00D71A46" w:rsidP="00031AF9">
            <w:pPr>
              <w:ind w:left="-108" w:right="-108" w:firstLine="0"/>
              <w:jc w:val="center"/>
              <w:rPr>
                <w:sz w:val="22"/>
                <w:szCs w:val="22"/>
                <w:lang w:eastAsia="ru-RU"/>
              </w:rPr>
            </w:pPr>
          </w:p>
        </w:tc>
        <w:tc>
          <w:tcPr>
            <w:tcW w:w="1276" w:type="dxa"/>
          </w:tcPr>
          <w:p w:rsidR="00D71A46" w:rsidRPr="0002550B" w:rsidRDefault="00D71A46" w:rsidP="00031AF9">
            <w:pPr>
              <w:ind w:firstLine="0"/>
              <w:jc w:val="center"/>
              <w:rPr>
                <w:lang w:eastAsia="ru-RU"/>
              </w:rPr>
            </w:pPr>
            <w:r>
              <w:rPr>
                <w:lang w:eastAsia="ru-RU"/>
              </w:rPr>
              <w:t>29</w:t>
            </w:r>
          </w:p>
        </w:tc>
      </w:tr>
      <w:tr w:rsidR="00D71A46" w:rsidRPr="0002550B">
        <w:tc>
          <w:tcPr>
            <w:tcW w:w="534" w:type="dxa"/>
          </w:tcPr>
          <w:p w:rsidR="00D71A46" w:rsidRPr="0002550B" w:rsidRDefault="00D71A46" w:rsidP="00031AF9">
            <w:pPr>
              <w:ind w:firstLine="0"/>
              <w:rPr>
                <w:lang w:eastAsia="ru-RU"/>
              </w:rPr>
            </w:pPr>
            <w:r>
              <w:rPr>
                <w:lang w:eastAsia="ru-RU"/>
              </w:rPr>
              <w:t>3.</w:t>
            </w:r>
          </w:p>
        </w:tc>
        <w:tc>
          <w:tcPr>
            <w:tcW w:w="2835" w:type="dxa"/>
          </w:tcPr>
          <w:p w:rsidR="00D71A46" w:rsidRPr="001B0FF0" w:rsidRDefault="00D71A46" w:rsidP="00CE3651">
            <w:pPr>
              <w:ind w:firstLine="0"/>
              <w:rPr>
                <w:lang w:eastAsia="ru-RU"/>
              </w:rPr>
            </w:pPr>
            <w:r w:rsidRPr="001B0FF0">
              <w:rPr>
                <w:lang w:eastAsia="ru-RU"/>
              </w:rPr>
              <w:t>Тема 3 «Сельские хозяйство в России: региональные различия»</w:t>
            </w:r>
          </w:p>
        </w:tc>
        <w:tc>
          <w:tcPr>
            <w:tcW w:w="1842" w:type="dxa"/>
          </w:tcPr>
          <w:p w:rsidR="00D71A46" w:rsidRPr="001B0FF0" w:rsidRDefault="00D71A46" w:rsidP="00031AF9">
            <w:pPr>
              <w:ind w:firstLine="0"/>
              <w:rPr>
                <w:sz w:val="22"/>
                <w:szCs w:val="22"/>
                <w:lang w:eastAsia="ru-RU"/>
              </w:rPr>
            </w:pPr>
            <w:r w:rsidRPr="001B0FF0">
              <w:rPr>
                <w:sz w:val="22"/>
                <w:szCs w:val="22"/>
                <w:lang w:eastAsia="ru-RU"/>
              </w:rPr>
              <w:t>городской и региональной экономики</w:t>
            </w:r>
          </w:p>
        </w:tc>
        <w:tc>
          <w:tcPr>
            <w:tcW w:w="993" w:type="dxa"/>
          </w:tcPr>
          <w:p w:rsidR="00D71A46" w:rsidRPr="0002550B" w:rsidRDefault="00D71A46" w:rsidP="0002480D">
            <w:pPr>
              <w:ind w:firstLine="0"/>
              <w:jc w:val="center"/>
              <w:rPr>
                <w:lang w:eastAsia="ru-RU"/>
              </w:rPr>
            </w:pPr>
            <w:r>
              <w:rPr>
                <w:lang w:eastAsia="ru-RU"/>
              </w:rPr>
              <w:t>48</w:t>
            </w:r>
          </w:p>
        </w:tc>
        <w:tc>
          <w:tcPr>
            <w:tcW w:w="850" w:type="dxa"/>
          </w:tcPr>
          <w:p w:rsidR="00D71A46" w:rsidRPr="0002550B" w:rsidRDefault="00D71A46" w:rsidP="0002480D">
            <w:pPr>
              <w:ind w:firstLine="0"/>
              <w:jc w:val="center"/>
              <w:rPr>
                <w:sz w:val="22"/>
                <w:szCs w:val="22"/>
                <w:lang w:eastAsia="ru-RU"/>
              </w:rPr>
            </w:pPr>
          </w:p>
        </w:tc>
        <w:tc>
          <w:tcPr>
            <w:tcW w:w="851" w:type="dxa"/>
          </w:tcPr>
          <w:p w:rsidR="00D71A46" w:rsidRPr="0002550B" w:rsidRDefault="00D71A46" w:rsidP="0002480D">
            <w:pPr>
              <w:ind w:firstLine="0"/>
              <w:jc w:val="center"/>
              <w:rPr>
                <w:sz w:val="22"/>
                <w:szCs w:val="22"/>
                <w:lang w:eastAsia="ru-RU"/>
              </w:rPr>
            </w:pPr>
            <w:r>
              <w:rPr>
                <w:sz w:val="22"/>
                <w:szCs w:val="22"/>
                <w:lang w:eastAsia="ru-RU"/>
              </w:rPr>
              <w:t>18</w:t>
            </w:r>
          </w:p>
        </w:tc>
        <w:tc>
          <w:tcPr>
            <w:tcW w:w="992" w:type="dxa"/>
          </w:tcPr>
          <w:p w:rsidR="00D71A46" w:rsidRPr="00063DB0" w:rsidRDefault="00D71A46" w:rsidP="0002480D">
            <w:pPr>
              <w:ind w:left="-108" w:right="-108" w:firstLine="0"/>
              <w:jc w:val="center"/>
              <w:rPr>
                <w:sz w:val="22"/>
                <w:szCs w:val="22"/>
                <w:lang w:eastAsia="ru-RU"/>
              </w:rPr>
            </w:pPr>
          </w:p>
        </w:tc>
        <w:tc>
          <w:tcPr>
            <w:tcW w:w="1276" w:type="dxa"/>
          </w:tcPr>
          <w:p w:rsidR="00D71A46" w:rsidRPr="0002550B" w:rsidRDefault="00D71A46" w:rsidP="0002480D">
            <w:pPr>
              <w:ind w:firstLine="0"/>
              <w:jc w:val="center"/>
              <w:rPr>
                <w:lang w:eastAsia="ru-RU"/>
              </w:rPr>
            </w:pPr>
            <w:r>
              <w:rPr>
                <w:lang w:eastAsia="ru-RU"/>
              </w:rPr>
              <w:t>30</w:t>
            </w:r>
          </w:p>
        </w:tc>
      </w:tr>
      <w:tr w:rsidR="00D71A46" w:rsidRPr="0002550B">
        <w:tc>
          <w:tcPr>
            <w:tcW w:w="534" w:type="dxa"/>
          </w:tcPr>
          <w:p w:rsidR="00D71A46" w:rsidRPr="0002550B" w:rsidRDefault="00D71A46" w:rsidP="00031AF9">
            <w:pPr>
              <w:ind w:firstLine="0"/>
              <w:rPr>
                <w:lang w:eastAsia="ru-RU"/>
              </w:rPr>
            </w:pPr>
            <w:r>
              <w:rPr>
                <w:lang w:eastAsia="ru-RU"/>
              </w:rPr>
              <w:t>4.</w:t>
            </w:r>
          </w:p>
        </w:tc>
        <w:tc>
          <w:tcPr>
            <w:tcW w:w="2835" w:type="dxa"/>
          </w:tcPr>
          <w:p w:rsidR="00D71A46" w:rsidRPr="001B0FF0" w:rsidRDefault="00D71A46" w:rsidP="008C04EC">
            <w:pPr>
              <w:ind w:firstLine="0"/>
              <w:rPr>
                <w:lang w:eastAsia="ru-RU"/>
              </w:rPr>
            </w:pPr>
            <w:r w:rsidRPr="001B0FF0">
              <w:rPr>
                <w:lang w:eastAsia="ru-RU"/>
              </w:rPr>
              <w:t>Тема 4 «Исследование факторов роста промышленности России с использованием производственной функции»</w:t>
            </w:r>
          </w:p>
        </w:tc>
        <w:tc>
          <w:tcPr>
            <w:tcW w:w="1842" w:type="dxa"/>
          </w:tcPr>
          <w:p w:rsidR="00D71A46" w:rsidRPr="001B0FF0" w:rsidRDefault="00D71A46" w:rsidP="00031AF9">
            <w:pPr>
              <w:ind w:firstLine="0"/>
              <w:rPr>
                <w:sz w:val="22"/>
                <w:szCs w:val="22"/>
                <w:lang w:eastAsia="ru-RU"/>
              </w:rPr>
            </w:pPr>
            <w:r w:rsidRPr="001B0FF0">
              <w:rPr>
                <w:sz w:val="22"/>
                <w:szCs w:val="22"/>
                <w:lang w:eastAsia="ru-RU"/>
              </w:rPr>
              <w:t>городской и региональной экономики</w:t>
            </w:r>
          </w:p>
        </w:tc>
        <w:tc>
          <w:tcPr>
            <w:tcW w:w="993" w:type="dxa"/>
          </w:tcPr>
          <w:p w:rsidR="00D71A46" w:rsidRPr="0002550B" w:rsidRDefault="00D71A46" w:rsidP="0002480D">
            <w:pPr>
              <w:ind w:firstLine="0"/>
              <w:jc w:val="center"/>
              <w:rPr>
                <w:lang w:eastAsia="ru-RU"/>
              </w:rPr>
            </w:pPr>
            <w:r>
              <w:rPr>
                <w:lang w:eastAsia="ru-RU"/>
              </w:rPr>
              <w:t>49</w:t>
            </w:r>
          </w:p>
        </w:tc>
        <w:tc>
          <w:tcPr>
            <w:tcW w:w="850" w:type="dxa"/>
          </w:tcPr>
          <w:p w:rsidR="00D71A46" w:rsidRPr="0002550B" w:rsidRDefault="00D71A46" w:rsidP="0002480D">
            <w:pPr>
              <w:ind w:firstLine="0"/>
              <w:jc w:val="center"/>
              <w:rPr>
                <w:sz w:val="22"/>
                <w:szCs w:val="22"/>
                <w:lang w:eastAsia="ru-RU"/>
              </w:rPr>
            </w:pPr>
          </w:p>
        </w:tc>
        <w:tc>
          <w:tcPr>
            <w:tcW w:w="851" w:type="dxa"/>
          </w:tcPr>
          <w:p w:rsidR="00D71A46" w:rsidRPr="0002550B" w:rsidRDefault="00D71A46" w:rsidP="0002480D">
            <w:pPr>
              <w:ind w:firstLine="0"/>
              <w:jc w:val="center"/>
              <w:rPr>
                <w:sz w:val="22"/>
                <w:szCs w:val="22"/>
                <w:lang w:eastAsia="ru-RU"/>
              </w:rPr>
            </w:pPr>
            <w:r>
              <w:rPr>
                <w:sz w:val="22"/>
                <w:szCs w:val="22"/>
                <w:lang w:eastAsia="ru-RU"/>
              </w:rPr>
              <w:t>20</w:t>
            </w:r>
          </w:p>
        </w:tc>
        <w:tc>
          <w:tcPr>
            <w:tcW w:w="992" w:type="dxa"/>
          </w:tcPr>
          <w:p w:rsidR="00D71A46" w:rsidRPr="00063DB0" w:rsidRDefault="00D71A46" w:rsidP="0002480D">
            <w:pPr>
              <w:ind w:left="-108" w:right="-108" w:firstLine="0"/>
              <w:jc w:val="center"/>
              <w:rPr>
                <w:sz w:val="22"/>
                <w:szCs w:val="22"/>
                <w:lang w:eastAsia="ru-RU"/>
              </w:rPr>
            </w:pPr>
          </w:p>
        </w:tc>
        <w:tc>
          <w:tcPr>
            <w:tcW w:w="1276" w:type="dxa"/>
          </w:tcPr>
          <w:p w:rsidR="00D71A46" w:rsidRPr="0002550B" w:rsidRDefault="00D71A46" w:rsidP="0002480D">
            <w:pPr>
              <w:ind w:firstLine="0"/>
              <w:jc w:val="center"/>
              <w:rPr>
                <w:lang w:eastAsia="ru-RU"/>
              </w:rPr>
            </w:pPr>
            <w:r>
              <w:rPr>
                <w:lang w:eastAsia="ru-RU"/>
              </w:rPr>
              <w:t>29</w:t>
            </w:r>
          </w:p>
        </w:tc>
      </w:tr>
      <w:tr w:rsidR="00D71A46" w:rsidRPr="0002550B">
        <w:tc>
          <w:tcPr>
            <w:tcW w:w="534" w:type="dxa"/>
          </w:tcPr>
          <w:p w:rsidR="00D71A46" w:rsidRPr="0002550B" w:rsidRDefault="00D71A46" w:rsidP="001234B4">
            <w:pPr>
              <w:ind w:firstLine="0"/>
              <w:rPr>
                <w:lang w:eastAsia="ru-RU"/>
              </w:rPr>
            </w:pPr>
            <w:r>
              <w:rPr>
                <w:lang w:eastAsia="ru-RU"/>
              </w:rPr>
              <w:t>5.</w:t>
            </w:r>
          </w:p>
        </w:tc>
        <w:tc>
          <w:tcPr>
            <w:tcW w:w="2835" w:type="dxa"/>
          </w:tcPr>
          <w:p w:rsidR="00D71A46" w:rsidRPr="001B0FF0" w:rsidRDefault="00D71A46" w:rsidP="006946B0">
            <w:pPr>
              <w:ind w:firstLine="0"/>
              <w:rPr>
                <w:lang w:eastAsia="ru-RU"/>
              </w:rPr>
            </w:pPr>
            <w:r w:rsidRPr="001B0FF0">
              <w:rPr>
                <w:lang w:eastAsia="ru-RU"/>
              </w:rPr>
              <w:t>Тема 5 «</w:t>
            </w:r>
            <w:r w:rsidRPr="001B0FF0">
              <w:t>Влияние транспортной инфраструктуры на уровень развития промышленности в регионе</w:t>
            </w:r>
            <w:r w:rsidRPr="001B0FF0">
              <w:rPr>
                <w:lang w:eastAsia="ru-RU"/>
              </w:rPr>
              <w:t>»</w:t>
            </w:r>
          </w:p>
        </w:tc>
        <w:tc>
          <w:tcPr>
            <w:tcW w:w="1842" w:type="dxa"/>
          </w:tcPr>
          <w:p w:rsidR="00D71A46" w:rsidRPr="001B0FF0" w:rsidRDefault="00D71A46" w:rsidP="001234B4">
            <w:pPr>
              <w:ind w:firstLine="0"/>
              <w:rPr>
                <w:sz w:val="22"/>
                <w:szCs w:val="22"/>
                <w:lang w:eastAsia="ru-RU"/>
              </w:rPr>
            </w:pPr>
            <w:r w:rsidRPr="001B0FF0">
              <w:rPr>
                <w:sz w:val="22"/>
                <w:szCs w:val="22"/>
                <w:lang w:eastAsia="ru-RU"/>
              </w:rPr>
              <w:t>городской и региональной экономики</w:t>
            </w:r>
          </w:p>
        </w:tc>
        <w:tc>
          <w:tcPr>
            <w:tcW w:w="993" w:type="dxa"/>
          </w:tcPr>
          <w:p w:rsidR="00D71A46" w:rsidRPr="0002550B" w:rsidRDefault="00D71A46" w:rsidP="0002480D">
            <w:pPr>
              <w:ind w:firstLine="0"/>
              <w:jc w:val="center"/>
              <w:rPr>
                <w:lang w:eastAsia="ru-RU"/>
              </w:rPr>
            </w:pPr>
            <w:r>
              <w:rPr>
                <w:lang w:eastAsia="ru-RU"/>
              </w:rPr>
              <w:t>50</w:t>
            </w:r>
          </w:p>
        </w:tc>
        <w:tc>
          <w:tcPr>
            <w:tcW w:w="850" w:type="dxa"/>
          </w:tcPr>
          <w:p w:rsidR="00D71A46" w:rsidRPr="0002550B" w:rsidRDefault="00D71A46" w:rsidP="0002480D">
            <w:pPr>
              <w:ind w:firstLine="0"/>
              <w:jc w:val="center"/>
              <w:rPr>
                <w:sz w:val="22"/>
                <w:szCs w:val="22"/>
                <w:lang w:eastAsia="ru-RU"/>
              </w:rPr>
            </w:pPr>
          </w:p>
        </w:tc>
        <w:tc>
          <w:tcPr>
            <w:tcW w:w="851" w:type="dxa"/>
          </w:tcPr>
          <w:p w:rsidR="00D71A46" w:rsidRPr="0002550B" w:rsidRDefault="00D71A46" w:rsidP="0002480D">
            <w:pPr>
              <w:ind w:firstLine="0"/>
              <w:jc w:val="center"/>
              <w:rPr>
                <w:sz w:val="22"/>
                <w:szCs w:val="22"/>
                <w:lang w:eastAsia="ru-RU"/>
              </w:rPr>
            </w:pPr>
            <w:r>
              <w:rPr>
                <w:sz w:val="22"/>
                <w:szCs w:val="22"/>
                <w:lang w:eastAsia="ru-RU"/>
              </w:rPr>
              <w:t>20</w:t>
            </w:r>
          </w:p>
        </w:tc>
        <w:tc>
          <w:tcPr>
            <w:tcW w:w="992" w:type="dxa"/>
          </w:tcPr>
          <w:p w:rsidR="00D71A46" w:rsidRPr="00063DB0" w:rsidRDefault="00D71A46" w:rsidP="0002480D">
            <w:pPr>
              <w:ind w:left="-108" w:right="-108" w:firstLine="0"/>
              <w:jc w:val="center"/>
              <w:rPr>
                <w:sz w:val="22"/>
                <w:szCs w:val="22"/>
                <w:lang w:eastAsia="ru-RU"/>
              </w:rPr>
            </w:pPr>
          </w:p>
        </w:tc>
        <w:tc>
          <w:tcPr>
            <w:tcW w:w="1276" w:type="dxa"/>
          </w:tcPr>
          <w:p w:rsidR="00D71A46" w:rsidRPr="0002550B" w:rsidRDefault="00D71A46" w:rsidP="0002480D">
            <w:pPr>
              <w:ind w:firstLine="0"/>
              <w:jc w:val="center"/>
              <w:rPr>
                <w:lang w:eastAsia="ru-RU"/>
              </w:rPr>
            </w:pPr>
            <w:r>
              <w:rPr>
                <w:lang w:eastAsia="ru-RU"/>
              </w:rPr>
              <w:t>30</w:t>
            </w:r>
          </w:p>
        </w:tc>
      </w:tr>
      <w:tr w:rsidR="00D71A46" w:rsidRPr="0002550B">
        <w:tc>
          <w:tcPr>
            <w:tcW w:w="534" w:type="dxa"/>
          </w:tcPr>
          <w:p w:rsidR="00D71A46" w:rsidRDefault="00D71A46" w:rsidP="001234B4">
            <w:pPr>
              <w:ind w:firstLine="0"/>
              <w:rPr>
                <w:lang w:eastAsia="ru-RU"/>
              </w:rPr>
            </w:pPr>
            <w:r>
              <w:rPr>
                <w:lang w:eastAsia="ru-RU"/>
              </w:rPr>
              <w:t>6.</w:t>
            </w:r>
          </w:p>
        </w:tc>
        <w:tc>
          <w:tcPr>
            <w:tcW w:w="2835" w:type="dxa"/>
          </w:tcPr>
          <w:p w:rsidR="00D71A46" w:rsidRPr="001B0FF0" w:rsidRDefault="00D71A46" w:rsidP="006946B0">
            <w:pPr>
              <w:ind w:firstLine="0"/>
              <w:rPr>
                <w:lang w:eastAsia="ru-RU"/>
              </w:rPr>
            </w:pPr>
            <w:r w:rsidRPr="001B0FF0">
              <w:rPr>
                <w:lang w:eastAsia="ru-RU"/>
              </w:rPr>
              <w:t>Тема 6 «Роль стратегического планирования в развитии города: подходы к оценке»</w:t>
            </w:r>
          </w:p>
        </w:tc>
        <w:tc>
          <w:tcPr>
            <w:tcW w:w="1842" w:type="dxa"/>
          </w:tcPr>
          <w:p w:rsidR="00D71A46" w:rsidRPr="001B0FF0" w:rsidRDefault="00D71A46" w:rsidP="005B479E">
            <w:pPr>
              <w:ind w:firstLine="0"/>
              <w:rPr>
                <w:sz w:val="22"/>
                <w:szCs w:val="22"/>
                <w:lang w:eastAsia="ru-RU"/>
              </w:rPr>
            </w:pPr>
            <w:r w:rsidRPr="001B0FF0">
              <w:rPr>
                <w:sz w:val="22"/>
                <w:szCs w:val="22"/>
                <w:lang w:eastAsia="ru-RU"/>
              </w:rPr>
              <w:t>городской и региональной экономики</w:t>
            </w:r>
          </w:p>
        </w:tc>
        <w:tc>
          <w:tcPr>
            <w:tcW w:w="993" w:type="dxa"/>
          </w:tcPr>
          <w:p w:rsidR="00D71A46" w:rsidRDefault="00D71A46" w:rsidP="005B479E">
            <w:pPr>
              <w:ind w:firstLine="0"/>
              <w:jc w:val="center"/>
              <w:rPr>
                <w:lang w:eastAsia="ru-RU"/>
              </w:rPr>
            </w:pPr>
            <w:r>
              <w:rPr>
                <w:lang w:eastAsia="ru-RU"/>
              </w:rPr>
              <w:t>50</w:t>
            </w:r>
          </w:p>
        </w:tc>
        <w:tc>
          <w:tcPr>
            <w:tcW w:w="850" w:type="dxa"/>
          </w:tcPr>
          <w:p w:rsidR="00D71A46" w:rsidRPr="0002550B" w:rsidRDefault="00D71A46" w:rsidP="005B479E">
            <w:pPr>
              <w:ind w:firstLine="0"/>
              <w:jc w:val="center"/>
              <w:rPr>
                <w:sz w:val="22"/>
                <w:szCs w:val="22"/>
                <w:lang w:eastAsia="ru-RU"/>
              </w:rPr>
            </w:pPr>
          </w:p>
        </w:tc>
        <w:tc>
          <w:tcPr>
            <w:tcW w:w="851" w:type="dxa"/>
          </w:tcPr>
          <w:p w:rsidR="00D71A46" w:rsidRDefault="00D71A46" w:rsidP="005B479E">
            <w:pPr>
              <w:ind w:firstLine="0"/>
              <w:jc w:val="center"/>
              <w:rPr>
                <w:sz w:val="22"/>
                <w:szCs w:val="22"/>
                <w:lang w:eastAsia="ru-RU"/>
              </w:rPr>
            </w:pPr>
            <w:r>
              <w:rPr>
                <w:sz w:val="22"/>
                <w:szCs w:val="22"/>
                <w:lang w:eastAsia="ru-RU"/>
              </w:rPr>
              <w:t>20</w:t>
            </w:r>
          </w:p>
        </w:tc>
        <w:tc>
          <w:tcPr>
            <w:tcW w:w="992" w:type="dxa"/>
          </w:tcPr>
          <w:p w:rsidR="00D71A46" w:rsidRPr="00063DB0" w:rsidRDefault="00D71A46" w:rsidP="005B479E">
            <w:pPr>
              <w:ind w:left="-108" w:right="-108" w:firstLine="0"/>
              <w:jc w:val="center"/>
              <w:rPr>
                <w:sz w:val="22"/>
                <w:szCs w:val="22"/>
                <w:lang w:eastAsia="ru-RU"/>
              </w:rPr>
            </w:pPr>
          </w:p>
        </w:tc>
        <w:tc>
          <w:tcPr>
            <w:tcW w:w="1276" w:type="dxa"/>
          </w:tcPr>
          <w:p w:rsidR="00D71A46" w:rsidRDefault="00D71A46" w:rsidP="005B479E">
            <w:pPr>
              <w:ind w:firstLine="0"/>
              <w:jc w:val="center"/>
              <w:rPr>
                <w:lang w:eastAsia="ru-RU"/>
              </w:rPr>
            </w:pPr>
            <w:r>
              <w:rPr>
                <w:lang w:eastAsia="ru-RU"/>
              </w:rPr>
              <w:t>30</w:t>
            </w:r>
          </w:p>
        </w:tc>
      </w:tr>
      <w:tr w:rsidR="00D71A46" w:rsidRPr="0002550B">
        <w:tc>
          <w:tcPr>
            <w:tcW w:w="534" w:type="dxa"/>
          </w:tcPr>
          <w:p w:rsidR="00D71A46" w:rsidRDefault="00D71A46" w:rsidP="001234B4">
            <w:pPr>
              <w:ind w:firstLine="0"/>
              <w:rPr>
                <w:lang w:eastAsia="ru-RU"/>
              </w:rPr>
            </w:pPr>
            <w:r>
              <w:rPr>
                <w:lang w:eastAsia="ru-RU"/>
              </w:rPr>
              <w:t>7.</w:t>
            </w:r>
          </w:p>
        </w:tc>
        <w:tc>
          <w:tcPr>
            <w:tcW w:w="2835" w:type="dxa"/>
          </w:tcPr>
          <w:p w:rsidR="00D71A46" w:rsidRPr="001B0FF0" w:rsidRDefault="00D71A46" w:rsidP="007B3872">
            <w:pPr>
              <w:ind w:firstLine="0"/>
              <w:rPr>
                <w:lang w:eastAsia="ru-RU"/>
              </w:rPr>
            </w:pPr>
            <w:r w:rsidRPr="001B0FF0">
              <w:rPr>
                <w:lang w:eastAsia="ru-RU"/>
              </w:rPr>
              <w:t>Тема 7 «Обзор статей на английском языке по теме дипломной работы»</w:t>
            </w:r>
          </w:p>
        </w:tc>
        <w:tc>
          <w:tcPr>
            <w:tcW w:w="1842" w:type="dxa"/>
          </w:tcPr>
          <w:p w:rsidR="00D71A46" w:rsidRPr="001B0FF0" w:rsidRDefault="00D71A46" w:rsidP="004B2F95">
            <w:pPr>
              <w:ind w:firstLine="0"/>
              <w:rPr>
                <w:sz w:val="22"/>
                <w:szCs w:val="22"/>
                <w:lang w:eastAsia="ru-RU"/>
              </w:rPr>
            </w:pPr>
            <w:r w:rsidRPr="001B0FF0">
              <w:rPr>
                <w:sz w:val="22"/>
                <w:szCs w:val="22"/>
                <w:lang w:eastAsia="ru-RU"/>
              </w:rPr>
              <w:t>городской и региональной экономики</w:t>
            </w:r>
          </w:p>
        </w:tc>
        <w:tc>
          <w:tcPr>
            <w:tcW w:w="993" w:type="dxa"/>
          </w:tcPr>
          <w:p w:rsidR="00D71A46" w:rsidRDefault="00D71A46" w:rsidP="005B479E">
            <w:pPr>
              <w:ind w:firstLine="0"/>
              <w:jc w:val="center"/>
              <w:rPr>
                <w:lang w:eastAsia="ru-RU"/>
              </w:rPr>
            </w:pPr>
            <w:r>
              <w:rPr>
                <w:lang w:eastAsia="ru-RU"/>
              </w:rPr>
              <w:t>47</w:t>
            </w:r>
          </w:p>
        </w:tc>
        <w:tc>
          <w:tcPr>
            <w:tcW w:w="850" w:type="dxa"/>
          </w:tcPr>
          <w:p w:rsidR="00D71A46" w:rsidRPr="0002550B" w:rsidRDefault="00D71A46" w:rsidP="005B479E">
            <w:pPr>
              <w:ind w:firstLine="0"/>
              <w:jc w:val="center"/>
              <w:rPr>
                <w:sz w:val="22"/>
                <w:szCs w:val="22"/>
                <w:lang w:eastAsia="ru-RU"/>
              </w:rPr>
            </w:pPr>
          </w:p>
        </w:tc>
        <w:tc>
          <w:tcPr>
            <w:tcW w:w="851" w:type="dxa"/>
          </w:tcPr>
          <w:p w:rsidR="00D71A46" w:rsidRDefault="00D71A46" w:rsidP="005B479E">
            <w:pPr>
              <w:ind w:firstLine="0"/>
              <w:jc w:val="center"/>
              <w:rPr>
                <w:sz w:val="22"/>
                <w:szCs w:val="22"/>
                <w:lang w:eastAsia="ru-RU"/>
              </w:rPr>
            </w:pPr>
            <w:r>
              <w:rPr>
                <w:sz w:val="22"/>
                <w:szCs w:val="22"/>
                <w:lang w:eastAsia="ru-RU"/>
              </w:rPr>
              <w:t>18</w:t>
            </w:r>
          </w:p>
        </w:tc>
        <w:tc>
          <w:tcPr>
            <w:tcW w:w="992" w:type="dxa"/>
          </w:tcPr>
          <w:p w:rsidR="00D71A46" w:rsidRPr="00063DB0" w:rsidRDefault="00D71A46" w:rsidP="005B479E">
            <w:pPr>
              <w:ind w:left="-108" w:right="-108" w:firstLine="0"/>
              <w:jc w:val="center"/>
              <w:rPr>
                <w:sz w:val="22"/>
                <w:szCs w:val="22"/>
                <w:lang w:eastAsia="ru-RU"/>
              </w:rPr>
            </w:pPr>
          </w:p>
        </w:tc>
        <w:tc>
          <w:tcPr>
            <w:tcW w:w="1276" w:type="dxa"/>
          </w:tcPr>
          <w:p w:rsidR="00D71A46" w:rsidRDefault="00D71A46" w:rsidP="005B479E">
            <w:pPr>
              <w:ind w:firstLine="0"/>
              <w:jc w:val="center"/>
              <w:rPr>
                <w:lang w:eastAsia="ru-RU"/>
              </w:rPr>
            </w:pPr>
            <w:r>
              <w:rPr>
                <w:lang w:eastAsia="ru-RU"/>
              </w:rPr>
              <w:t>29</w:t>
            </w:r>
          </w:p>
        </w:tc>
      </w:tr>
      <w:tr w:rsidR="00D71A46" w:rsidRPr="0002550B">
        <w:tc>
          <w:tcPr>
            <w:tcW w:w="534" w:type="dxa"/>
          </w:tcPr>
          <w:p w:rsidR="00D71A46" w:rsidRPr="0002550B" w:rsidRDefault="00D71A46" w:rsidP="001234B4">
            <w:pPr>
              <w:ind w:firstLine="0"/>
              <w:rPr>
                <w:lang w:eastAsia="ru-RU"/>
              </w:rPr>
            </w:pPr>
          </w:p>
        </w:tc>
        <w:tc>
          <w:tcPr>
            <w:tcW w:w="2835" w:type="dxa"/>
          </w:tcPr>
          <w:p w:rsidR="00D71A46" w:rsidRPr="00465A91" w:rsidRDefault="00D71A46" w:rsidP="001234B4">
            <w:pPr>
              <w:ind w:firstLine="0"/>
              <w:rPr>
                <w:b/>
                <w:bCs/>
                <w:lang w:eastAsia="ru-RU"/>
              </w:rPr>
            </w:pPr>
            <w:r w:rsidRPr="00465A91">
              <w:rPr>
                <w:b/>
                <w:bCs/>
                <w:lang w:eastAsia="ru-RU"/>
              </w:rPr>
              <w:t>Итого</w:t>
            </w:r>
          </w:p>
        </w:tc>
        <w:tc>
          <w:tcPr>
            <w:tcW w:w="1842" w:type="dxa"/>
          </w:tcPr>
          <w:p w:rsidR="00D71A46" w:rsidRPr="00465A91" w:rsidRDefault="00D71A46" w:rsidP="001234B4">
            <w:pPr>
              <w:ind w:firstLine="0"/>
              <w:rPr>
                <w:b/>
                <w:bCs/>
                <w:lang w:eastAsia="ru-RU"/>
              </w:rPr>
            </w:pPr>
          </w:p>
        </w:tc>
        <w:tc>
          <w:tcPr>
            <w:tcW w:w="993" w:type="dxa"/>
          </w:tcPr>
          <w:p w:rsidR="00D71A46" w:rsidRPr="00465A91" w:rsidRDefault="00D71A46" w:rsidP="0002480D">
            <w:pPr>
              <w:ind w:firstLine="0"/>
              <w:jc w:val="center"/>
              <w:rPr>
                <w:b/>
                <w:bCs/>
                <w:lang w:eastAsia="ru-RU"/>
              </w:rPr>
            </w:pPr>
            <w:r>
              <w:rPr>
                <w:b/>
                <w:bCs/>
                <w:lang w:eastAsia="ru-RU"/>
              </w:rPr>
              <w:t>342</w:t>
            </w:r>
          </w:p>
        </w:tc>
        <w:tc>
          <w:tcPr>
            <w:tcW w:w="850" w:type="dxa"/>
          </w:tcPr>
          <w:p w:rsidR="00D71A46" w:rsidRPr="00465A91" w:rsidRDefault="00D71A46" w:rsidP="001234B4">
            <w:pPr>
              <w:ind w:firstLine="0"/>
              <w:jc w:val="center"/>
              <w:rPr>
                <w:b/>
                <w:bCs/>
                <w:lang w:eastAsia="ru-RU"/>
              </w:rPr>
            </w:pPr>
          </w:p>
        </w:tc>
        <w:tc>
          <w:tcPr>
            <w:tcW w:w="851" w:type="dxa"/>
          </w:tcPr>
          <w:p w:rsidR="00D71A46" w:rsidRPr="00465A91" w:rsidRDefault="00D71A46" w:rsidP="00E35895">
            <w:pPr>
              <w:ind w:firstLine="0"/>
              <w:jc w:val="center"/>
              <w:rPr>
                <w:b/>
                <w:bCs/>
                <w:lang w:eastAsia="ru-RU"/>
              </w:rPr>
            </w:pPr>
            <w:r>
              <w:rPr>
                <w:b/>
                <w:bCs/>
                <w:lang w:eastAsia="ru-RU"/>
              </w:rPr>
              <w:t>136</w:t>
            </w:r>
          </w:p>
        </w:tc>
        <w:tc>
          <w:tcPr>
            <w:tcW w:w="992" w:type="dxa"/>
          </w:tcPr>
          <w:p w:rsidR="00D71A46" w:rsidRPr="00465A91" w:rsidRDefault="00D71A46" w:rsidP="001234B4">
            <w:pPr>
              <w:ind w:firstLine="0"/>
              <w:jc w:val="center"/>
              <w:rPr>
                <w:b/>
                <w:bCs/>
                <w:lang w:eastAsia="ru-RU"/>
              </w:rPr>
            </w:pPr>
          </w:p>
        </w:tc>
        <w:tc>
          <w:tcPr>
            <w:tcW w:w="1276" w:type="dxa"/>
          </w:tcPr>
          <w:p w:rsidR="00D71A46" w:rsidRPr="00465A91" w:rsidRDefault="00D71A46" w:rsidP="001234B4">
            <w:pPr>
              <w:ind w:firstLine="0"/>
              <w:jc w:val="center"/>
              <w:rPr>
                <w:b/>
                <w:bCs/>
                <w:lang w:eastAsia="ru-RU"/>
              </w:rPr>
            </w:pPr>
            <w:r>
              <w:rPr>
                <w:b/>
                <w:bCs/>
                <w:lang w:eastAsia="ru-RU"/>
              </w:rPr>
              <w:t>206</w:t>
            </w:r>
          </w:p>
        </w:tc>
      </w:tr>
    </w:tbl>
    <w:p w:rsidR="00D71A46" w:rsidRDefault="00D71A46" w:rsidP="000679E7">
      <w:pPr>
        <w:jc w:val="both"/>
      </w:pPr>
    </w:p>
    <w:p w:rsidR="00D71A46" w:rsidRDefault="00D71A46" w:rsidP="000679E7">
      <w:pPr>
        <w:pStyle w:val="ListParagraph"/>
        <w:numPr>
          <w:ilvl w:val="0"/>
          <w:numId w:val="5"/>
        </w:numPr>
        <w:jc w:val="both"/>
        <w:rPr>
          <w:b/>
          <w:bCs/>
          <w:sz w:val="28"/>
          <w:szCs w:val="28"/>
        </w:rPr>
      </w:pPr>
      <w:r w:rsidRPr="00E96600">
        <w:rPr>
          <w:b/>
          <w:bCs/>
          <w:sz w:val="28"/>
          <w:szCs w:val="28"/>
        </w:rPr>
        <w:t>Формы контроля знаний студентов</w:t>
      </w:r>
    </w:p>
    <w:p w:rsidR="00D71A46" w:rsidRPr="000679E7" w:rsidRDefault="00D71A46" w:rsidP="000679E7">
      <w:pPr>
        <w:pStyle w:val="ListParagraph"/>
        <w:jc w:val="both"/>
      </w:pP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4"/>
        <w:gridCol w:w="2858"/>
        <w:gridCol w:w="498"/>
        <w:gridCol w:w="507"/>
        <w:gridCol w:w="486"/>
        <w:gridCol w:w="498"/>
        <w:gridCol w:w="1582"/>
        <w:gridCol w:w="1816"/>
      </w:tblGrid>
      <w:tr w:rsidR="00D71A46" w:rsidRPr="00F5622F">
        <w:trPr>
          <w:trHeight w:val="20"/>
          <w:tblHeader/>
          <w:jc w:val="center"/>
        </w:trPr>
        <w:tc>
          <w:tcPr>
            <w:tcW w:w="1794" w:type="dxa"/>
            <w:vMerge w:val="restart"/>
          </w:tcPr>
          <w:p w:rsidR="00D71A46" w:rsidRPr="004A27FB" w:rsidRDefault="00D71A46" w:rsidP="002A632D">
            <w:pPr>
              <w:ind w:firstLine="0"/>
              <w:rPr>
                <w:b/>
                <w:bCs/>
                <w:color w:val="000000"/>
                <w:sz w:val="22"/>
                <w:szCs w:val="22"/>
              </w:rPr>
            </w:pPr>
            <w:r w:rsidRPr="00633B24">
              <w:rPr>
                <w:b/>
                <w:bCs/>
                <w:color w:val="000000"/>
                <w:sz w:val="22"/>
                <w:szCs w:val="22"/>
              </w:rPr>
              <w:t>Тип контроля</w:t>
            </w:r>
          </w:p>
        </w:tc>
        <w:tc>
          <w:tcPr>
            <w:tcW w:w="2858" w:type="dxa"/>
            <w:vMerge w:val="restart"/>
          </w:tcPr>
          <w:p w:rsidR="00D71A46" w:rsidRPr="004A27FB" w:rsidRDefault="00D71A46" w:rsidP="002A632D">
            <w:pPr>
              <w:ind w:firstLine="0"/>
              <w:rPr>
                <w:b/>
                <w:bCs/>
                <w:color w:val="000000"/>
                <w:sz w:val="22"/>
                <w:szCs w:val="22"/>
              </w:rPr>
            </w:pPr>
            <w:r w:rsidRPr="00633B24">
              <w:rPr>
                <w:b/>
                <w:bCs/>
                <w:color w:val="000000"/>
                <w:sz w:val="22"/>
                <w:szCs w:val="22"/>
              </w:rPr>
              <w:t>Форма контроля</w:t>
            </w:r>
          </w:p>
        </w:tc>
        <w:tc>
          <w:tcPr>
            <w:tcW w:w="1989" w:type="dxa"/>
            <w:gridSpan w:val="4"/>
          </w:tcPr>
          <w:p w:rsidR="00D71A46" w:rsidRPr="004A27FB" w:rsidRDefault="00D71A46" w:rsidP="002A632D">
            <w:pPr>
              <w:ind w:firstLine="0"/>
              <w:jc w:val="center"/>
              <w:rPr>
                <w:b/>
                <w:bCs/>
                <w:color w:val="000000"/>
                <w:sz w:val="22"/>
                <w:szCs w:val="22"/>
              </w:rPr>
            </w:pPr>
            <w:r w:rsidRPr="004A27FB">
              <w:rPr>
                <w:b/>
                <w:bCs/>
                <w:color w:val="000000"/>
                <w:sz w:val="22"/>
                <w:szCs w:val="22"/>
              </w:rPr>
              <w:t>Модули</w:t>
            </w:r>
          </w:p>
        </w:tc>
        <w:tc>
          <w:tcPr>
            <w:tcW w:w="1582" w:type="dxa"/>
            <w:vMerge w:val="restart"/>
          </w:tcPr>
          <w:p w:rsidR="00D71A46" w:rsidRPr="004A27FB" w:rsidRDefault="00D71A46" w:rsidP="002A632D">
            <w:pPr>
              <w:ind w:firstLine="0"/>
              <w:rPr>
                <w:b/>
                <w:bCs/>
                <w:color w:val="000000"/>
                <w:sz w:val="22"/>
                <w:szCs w:val="22"/>
              </w:rPr>
            </w:pPr>
            <w:r>
              <w:rPr>
                <w:b/>
                <w:bCs/>
                <w:color w:val="000000"/>
                <w:sz w:val="22"/>
                <w:szCs w:val="22"/>
              </w:rPr>
              <w:t>Кафедры</w:t>
            </w:r>
          </w:p>
        </w:tc>
        <w:tc>
          <w:tcPr>
            <w:tcW w:w="1816" w:type="dxa"/>
            <w:vMerge w:val="restart"/>
          </w:tcPr>
          <w:p w:rsidR="00D71A46" w:rsidRPr="004A27FB" w:rsidRDefault="00D71A46" w:rsidP="002A632D">
            <w:pPr>
              <w:ind w:firstLine="0"/>
              <w:rPr>
                <w:b/>
                <w:bCs/>
                <w:color w:val="000000"/>
                <w:sz w:val="22"/>
                <w:szCs w:val="22"/>
              </w:rPr>
            </w:pPr>
            <w:r w:rsidRPr="004A27FB">
              <w:rPr>
                <w:b/>
                <w:bCs/>
                <w:color w:val="000000"/>
                <w:sz w:val="22"/>
                <w:szCs w:val="22"/>
                <w:lang w:val="en-US"/>
              </w:rPr>
              <w:t>Параметры</w:t>
            </w:r>
          </w:p>
        </w:tc>
      </w:tr>
      <w:tr w:rsidR="00D71A46" w:rsidRPr="00F5622F">
        <w:trPr>
          <w:trHeight w:val="20"/>
          <w:tblHeader/>
          <w:jc w:val="center"/>
        </w:trPr>
        <w:tc>
          <w:tcPr>
            <w:tcW w:w="1794" w:type="dxa"/>
            <w:vMerge/>
            <w:vAlign w:val="center"/>
          </w:tcPr>
          <w:p w:rsidR="00D71A46" w:rsidRPr="00F5622F" w:rsidRDefault="00D71A46" w:rsidP="009A149D">
            <w:pPr>
              <w:rPr>
                <w:color w:val="000000"/>
                <w:sz w:val="22"/>
                <w:szCs w:val="22"/>
                <w:highlight w:val="yellow"/>
              </w:rPr>
            </w:pPr>
          </w:p>
        </w:tc>
        <w:tc>
          <w:tcPr>
            <w:tcW w:w="2858" w:type="dxa"/>
            <w:vMerge/>
            <w:vAlign w:val="center"/>
          </w:tcPr>
          <w:p w:rsidR="00D71A46" w:rsidRPr="00F5622F" w:rsidRDefault="00D71A46" w:rsidP="009A149D">
            <w:pPr>
              <w:rPr>
                <w:color w:val="000000"/>
                <w:sz w:val="22"/>
                <w:szCs w:val="22"/>
                <w:highlight w:val="yellow"/>
              </w:rPr>
            </w:pPr>
          </w:p>
        </w:tc>
        <w:tc>
          <w:tcPr>
            <w:tcW w:w="498" w:type="dxa"/>
          </w:tcPr>
          <w:p w:rsidR="00D71A46" w:rsidRPr="006928EF" w:rsidRDefault="00D71A46" w:rsidP="002A632D">
            <w:pPr>
              <w:ind w:firstLine="0"/>
              <w:jc w:val="center"/>
              <w:rPr>
                <w:b/>
                <w:bCs/>
                <w:color w:val="000000"/>
                <w:sz w:val="18"/>
                <w:szCs w:val="18"/>
              </w:rPr>
            </w:pPr>
            <w:r w:rsidRPr="006928EF">
              <w:rPr>
                <w:b/>
                <w:bCs/>
                <w:color w:val="000000"/>
                <w:sz w:val="18"/>
                <w:szCs w:val="18"/>
              </w:rPr>
              <w:t>1</w:t>
            </w:r>
          </w:p>
        </w:tc>
        <w:tc>
          <w:tcPr>
            <w:tcW w:w="507" w:type="dxa"/>
          </w:tcPr>
          <w:p w:rsidR="00D71A46" w:rsidRPr="006928EF" w:rsidRDefault="00D71A46" w:rsidP="002A632D">
            <w:pPr>
              <w:ind w:firstLine="0"/>
              <w:jc w:val="center"/>
              <w:rPr>
                <w:b/>
                <w:bCs/>
                <w:color w:val="000000"/>
                <w:sz w:val="18"/>
                <w:szCs w:val="18"/>
              </w:rPr>
            </w:pPr>
            <w:r w:rsidRPr="006928EF">
              <w:rPr>
                <w:b/>
                <w:bCs/>
                <w:color w:val="000000"/>
                <w:sz w:val="18"/>
                <w:szCs w:val="18"/>
                <w:lang w:val="en-US"/>
              </w:rPr>
              <w:t>2</w:t>
            </w:r>
          </w:p>
        </w:tc>
        <w:tc>
          <w:tcPr>
            <w:tcW w:w="486" w:type="dxa"/>
          </w:tcPr>
          <w:p w:rsidR="00D71A46" w:rsidRPr="006928EF" w:rsidRDefault="00D71A46" w:rsidP="002A632D">
            <w:pPr>
              <w:ind w:firstLine="0"/>
              <w:jc w:val="center"/>
              <w:rPr>
                <w:b/>
                <w:bCs/>
                <w:color w:val="000000"/>
                <w:sz w:val="18"/>
                <w:szCs w:val="18"/>
              </w:rPr>
            </w:pPr>
            <w:r w:rsidRPr="006928EF">
              <w:rPr>
                <w:b/>
                <w:bCs/>
                <w:color w:val="000000"/>
                <w:sz w:val="18"/>
                <w:szCs w:val="18"/>
                <w:lang w:val="en-US"/>
              </w:rPr>
              <w:t>3</w:t>
            </w:r>
          </w:p>
        </w:tc>
        <w:tc>
          <w:tcPr>
            <w:tcW w:w="498" w:type="dxa"/>
          </w:tcPr>
          <w:p w:rsidR="00D71A46" w:rsidRPr="006928EF" w:rsidRDefault="00D71A46" w:rsidP="002A632D">
            <w:pPr>
              <w:ind w:firstLine="0"/>
              <w:jc w:val="center"/>
              <w:rPr>
                <w:b/>
                <w:bCs/>
                <w:color w:val="000000"/>
                <w:sz w:val="18"/>
                <w:szCs w:val="18"/>
              </w:rPr>
            </w:pPr>
            <w:r w:rsidRPr="006928EF">
              <w:rPr>
                <w:b/>
                <w:bCs/>
                <w:color w:val="000000"/>
                <w:sz w:val="18"/>
                <w:szCs w:val="18"/>
                <w:lang w:val="en-US"/>
              </w:rPr>
              <w:t>4</w:t>
            </w:r>
          </w:p>
        </w:tc>
        <w:tc>
          <w:tcPr>
            <w:tcW w:w="1582" w:type="dxa"/>
            <w:vMerge/>
          </w:tcPr>
          <w:p w:rsidR="00D71A46" w:rsidRPr="00F5622F" w:rsidRDefault="00D71A46" w:rsidP="009A149D">
            <w:pPr>
              <w:rPr>
                <w:color w:val="000000"/>
                <w:sz w:val="22"/>
                <w:szCs w:val="22"/>
                <w:highlight w:val="yellow"/>
              </w:rPr>
            </w:pPr>
          </w:p>
        </w:tc>
        <w:tc>
          <w:tcPr>
            <w:tcW w:w="1816" w:type="dxa"/>
            <w:vMerge/>
            <w:vAlign w:val="center"/>
          </w:tcPr>
          <w:p w:rsidR="00D71A46" w:rsidRPr="00F5622F" w:rsidRDefault="00D71A46" w:rsidP="009A149D">
            <w:pPr>
              <w:rPr>
                <w:color w:val="000000"/>
                <w:sz w:val="22"/>
                <w:szCs w:val="22"/>
                <w:highlight w:val="yellow"/>
              </w:rPr>
            </w:pPr>
          </w:p>
        </w:tc>
      </w:tr>
      <w:tr w:rsidR="00D71A46" w:rsidRPr="00F5622F">
        <w:trPr>
          <w:trHeight w:val="20"/>
          <w:jc w:val="center"/>
        </w:trPr>
        <w:tc>
          <w:tcPr>
            <w:tcW w:w="1794" w:type="dxa"/>
          </w:tcPr>
          <w:p w:rsidR="00D71A46" w:rsidRPr="004A27FB" w:rsidRDefault="00D71A46" w:rsidP="002A632D">
            <w:pPr>
              <w:ind w:firstLine="0"/>
              <w:rPr>
                <w:color w:val="000000"/>
                <w:sz w:val="22"/>
                <w:szCs w:val="22"/>
              </w:rPr>
            </w:pPr>
            <w:r w:rsidRPr="004A27FB">
              <w:rPr>
                <w:color w:val="000000"/>
                <w:sz w:val="22"/>
                <w:szCs w:val="22"/>
                <w:lang w:val="en-US"/>
              </w:rPr>
              <w:t>Текущий</w:t>
            </w:r>
          </w:p>
        </w:tc>
        <w:tc>
          <w:tcPr>
            <w:tcW w:w="2858" w:type="dxa"/>
          </w:tcPr>
          <w:p w:rsidR="00D71A46" w:rsidRPr="004A27FB" w:rsidRDefault="00D71A46" w:rsidP="004A27FB">
            <w:pPr>
              <w:ind w:firstLine="0"/>
            </w:pPr>
            <w:r w:rsidRPr="004A27FB">
              <w:t>Участие в обсуждении на семинаре</w:t>
            </w:r>
          </w:p>
        </w:tc>
        <w:tc>
          <w:tcPr>
            <w:tcW w:w="498" w:type="dxa"/>
          </w:tcPr>
          <w:p w:rsidR="00D71A46" w:rsidRPr="006928EF" w:rsidRDefault="00D71A46" w:rsidP="002A632D">
            <w:pPr>
              <w:ind w:firstLine="0"/>
              <w:rPr>
                <w:b/>
                <w:bCs/>
                <w:color w:val="000000"/>
                <w:sz w:val="20"/>
                <w:szCs w:val="20"/>
              </w:rPr>
            </w:pPr>
            <w:r w:rsidRPr="006928EF">
              <w:rPr>
                <w:b/>
                <w:bCs/>
                <w:color w:val="000000"/>
                <w:sz w:val="20"/>
                <w:szCs w:val="20"/>
              </w:rPr>
              <w:t>+</w:t>
            </w:r>
          </w:p>
        </w:tc>
        <w:tc>
          <w:tcPr>
            <w:tcW w:w="507" w:type="dxa"/>
          </w:tcPr>
          <w:p w:rsidR="00D71A46" w:rsidRPr="006928EF" w:rsidRDefault="00D71A46" w:rsidP="002A632D">
            <w:pPr>
              <w:ind w:firstLine="0"/>
              <w:rPr>
                <w:b/>
                <w:bCs/>
                <w:color w:val="000000"/>
                <w:sz w:val="20"/>
                <w:szCs w:val="20"/>
              </w:rPr>
            </w:pPr>
          </w:p>
        </w:tc>
        <w:tc>
          <w:tcPr>
            <w:tcW w:w="486" w:type="dxa"/>
          </w:tcPr>
          <w:p w:rsidR="00D71A46" w:rsidRPr="006928EF" w:rsidRDefault="00D71A46" w:rsidP="002A632D">
            <w:pPr>
              <w:ind w:firstLine="0"/>
              <w:rPr>
                <w:b/>
                <w:bCs/>
                <w:color w:val="000000"/>
                <w:sz w:val="20"/>
                <w:szCs w:val="20"/>
              </w:rPr>
            </w:pPr>
          </w:p>
        </w:tc>
        <w:tc>
          <w:tcPr>
            <w:tcW w:w="498" w:type="dxa"/>
          </w:tcPr>
          <w:p w:rsidR="00D71A46" w:rsidRPr="006928EF" w:rsidRDefault="00D71A46" w:rsidP="002A632D">
            <w:pPr>
              <w:ind w:firstLine="0"/>
              <w:rPr>
                <w:b/>
                <w:bCs/>
                <w:color w:val="000000"/>
                <w:sz w:val="20"/>
                <w:szCs w:val="20"/>
              </w:rPr>
            </w:pPr>
          </w:p>
        </w:tc>
        <w:tc>
          <w:tcPr>
            <w:tcW w:w="1582" w:type="dxa"/>
          </w:tcPr>
          <w:p w:rsidR="00D71A46" w:rsidRPr="00AE6275" w:rsidRDefault="00D71A46" w:rsidP="003E5485">
            <w:pPr>
              <w:ind w:firstLine="0"/>
              <w:rPr>
                <w:color w:val="000000"/>
                <w:sz w:val="20"/>
                <w:szCs w:val="20"/>
              </w:rPr>
            </w:pPr>
            <w:r w:rsidRPr="004A27FB">
              <w:rPr>
                <w:color w:val="000000"/>
                <w:sz w:val="20"/>
                <w:szCs w:val="20"/>
              </w:rPr>
              <w:t>Городской и региональной экономики</w:t>
            </w:r>
            <w:r w:rsidRPr="00AE6275">
              <w:rPr>
                <w:color w:val="000000"/>
                <w:sz w:val="20"/>
                <w:szCs w:val="20"/>
              </w:rPr>
              <w:t xml:space="preserve"> </w:t>
            </w:r>
          </w:p>
        </w:tc>
        <w:tc>
          <w:tcPr>
            <w:tcW w:w="1816" w:type="dxa"/>
          </w:tcPr>
          <w:p w:rsidR="00D71A46" w:rsidRPr="004A27FB" w:rsidRDefault="00D71A46" w:rsidP="002A632D">
            <w:pPr>
              <w:ind w:firstLine="0"/>
              <w:rPr>
                <w:color w:val="000000"/>
                <w:sz w:val="20"/>
                <w:szCs w:val="20"/>
              </w:rPr>
            </w:pPr>
            <w:r w:rsidRPr="004A27FB">
              <w:rPr>
                <w:color w:val="000000"/>
                <w:sz w:val="20"/>
                <w:szCs w:val="20"/>
                <w:lang w:val="en-US"/>
              </w:rPr>
              <w:t xml:space="preserve">Max – 1 </w:t>
            </w:r>
            <w:r w:rsidRPr="004A27FB">
              <w:rPr>
                <w:color w:val="000000"/>
                <w:sz w:val="20"/>
                <w:szCs w:val="20"/>
              </w:rPr>
              <w:t>балл</w:t>
            </w:r>
          </w:p>
        </w:tc>
      </w:tr>
      <w:tr w:rsidR="00D71A46" w:rsidRPr="00F5622F">
        <w:trPr>
          <w:trHeight w:val="20"/>
          <w:jc w:val="center"/>
        </w:trPr>
        <w:tc>
          <w:tcPr>
            <w:tcW w:w="1794" w:type="dxa"/>
          </w:tcPr>
          <w:p w:rsidR="00D71A46" w:rsidRPr="004A27FB" w:rsidRDefault="00D71A46" w:rsidP="003C7996">
            <w:pPr>
              <w:ind w:firstLine="0"/>
              <w:rPr>
                <w:rStyle w:val="FontStyle78"/>
              </w:rPr>
            </w:pPr>
            <w:r w:rsidRPr="004A27FB">
              <w:rPr>
                <w:rStyle w:val="FontStyle78"/>
              </w:rPr>
              <w:t xml:space="preserve">Текущий </w:t>
            </w:r>
          </w:p>
        </w:tc>
        <w:tc>
          <w:tcPr>
            <w:tcW w:w="2858" w:type="dxa"/>
          </w:tcPr>
          <w:p w:rsidR="00D71A46" w:rsidRPr="004A27FB" w:rsidRDefault="00D71A46" w:rsidP="004A27FB">
            <w:pPr>
              <w:ind w:firstLine="0"/>
            </w:pPr>
            <w:r w:rsidRPr="004A27FB">
              <w:t>Сбор исходных</w:t>
            </w:r>
            <w:r w:rsidRPr="004A27FB">
              <w:rPr>
                <w:b/>
                <w:bCs/>
              </w:rPr>
              <w:t xml:space="preserve"> </w:t>
            </w:r>
            <w:r w:rsidRPr="004A27FB">
              <w:t xml:space="preserve">данных </w:t>
            </w:r>
          </w:p>
        </w:tc>
        <w:tc>
          <w:tcPr>
            <w:tcW w:w="498" w:type="dxa"/>
          </w:tcPr>
          <w:p w:rsidR="00D71A46" w:rsidRPr="006928EF" w:rsidRDefault="00D71A46" w:rsidP="002A632D">
            <w:pPr>
              <w:ind w:firstLine="0"/>
              <w:rPr>
                <w:b/>
                <w:bCs/>
                <w:color w:val="000000"/>
                <w:sz w:val="20"/>
                <w:szCs w:val="20"/>
              </w:rPr>
            </w:pPr>
            <w:r>
              <w:rPr>
                <w:b/>
                <w:bCs/>
                <w:color w:val="000000"/>
                <w:sz w:val="20"/>
                <w:szCs w:val="20"/>
              </w:rPr>
              <w:t>+</w:t>
            </w:r>
          </w:p>
        </w:tc>
        <w:tc>
          <w:tcPr>
            <w:tcW w:w="507" w:type="dxa"/>
          </w:tcPr>
          <w:p w:rsidR="00D71A46" w:rsidRPr="006928EF" w:rsidRDefault="00D71A46" w:rsidP="002A632D">
            <w:pPr>
              <w:ind w:firstLine="0"/>
              <w:rPr>
                <w:b/>
                <w:bCs/>
                <w:color w:val="000000"/>
                <w:sz w:val="20"/>
                <w:szCs w:val="20"/>
              </w:rPr>
            </w:pPr>
          </w:p>
        </w:tc>
        <w:tc>
          <w:tcPr>
            <w:tcW w:w="486" w:type="dxa"/>
          </w:tcPr>
          <w:p w:rsidR="00D71A46" w:rsidRPr="006928EF" w:rsidRDefault="00D71A46" w:rsidP="002A632D">
            <w:pPr>
              <w:ind w:firstLine="0"/>
              <w:rPr>
                <w:b/>
                <w:bCs/>
                <w:color w:val="000000"/>
                <w:sz w:val="20"/>
                <w:szCs w:val="20"/>
              </w:rPr>
            </w:pPr>
          </w:p>
        </w:tc>
        <w:tc>
          <w:tcPr>
            <w:tcW w:w="498" w:type="dxa"/>
          </w:tcPr>
          <w:p w:rsidR="00D71A46" w:rsidRPr="006928EF" w:rsidRDefault="00D71A46" w:rsidP="002A632D">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3C7996">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3 балла</w:t>
            </w:r>
          </w:p>
        </w:tc>
      </w:tr>
      <w:tr w:rsidR="00D71A46" w:rsidRPr="00F5622F">
        <w:trPr>
          <w:trHeight w:val="20"/>
          <w:jc w:val="center"/>
        </w:trPr>
        <w:tc>
          <w:tcPr>
            <w:tcW w:w="1794" w:type="dxa"/>
          </w:tcPr>
          <w:p w:rsidR="00D71A46" w:rsidRPr="004A27FB" w:rsidRDefault="00D71A46" w:rsidP="003C7996">
            <w:pPr>
              <w:ind w:firstLine="0"/>
              <w:rPr>
                <w:rStyle w:val="FontStyle78"/>
              </w:rPr>
            </w:pPr>
            <w:r w:rsidRPr="004A27FB">
              <w:rPr>
                <w:rStyle w:val="FontStyle78"/>
              </w:rPr>
              <w:t>Текущий</w:t>
            </w:r>
          </w:p>
        </w:tc>
        <w:tc>
          <w:tcPr>
            <w:tcW w:w="2858" w:type="dxa"/>
          </w:tcPr>
          <w:p w:rsidR="00D71A46" w:rsidRPr="004A27FB" w:rsidRDefault="00D71A46" w:rsidP="004A27FB">
            <w:pPr>
              <w:ind w:firstLine="0"/>
            </w:pPr>
            <w:r w:rsidRPr="004A27FB">
              <w:t xml:space="preserve">Анализ данных </w:t>
            </w:r>
          </w:p>
        </w:tc>
        <w:tc>
          <w:tcPr>
            <w:tcW w:w="498" w:type="dxa"/>
          </w:tcPr>
          <w:p w:rsidR="00D71A46" w:rsidRPr="006928EF" w:rsidRDefault="00D71A46" w:rsidP="002A632D">
            <w:pPr>
              <w:ind w:firstLine="0"/>
              <w:rPr>
                <w:b/>
                <w:bCs/>
                <w:color w:val="000000"/>
                <w:sz w:val="20"/>
                <w:szCs w:val="20"/>
              </w:rPr>
            </w:pPr>
            <w:r>
              <w:rPr>
                <w:b/>
                <w:bCs/>
                <w:color w:val="000000"/>
                <w:sz w:val="20"/>
                <w:szCs w:val="20"/>
              </w:rPr>
              <w:t>+</w:t>
            </w:r>
          </w:p>
        </w:tc>
        <w:tc>
          <w:tcPr>
            <w:tcW w:w="507" w:type="dxa"/>
          </w:tcPr>
          <w:p w:rsidR="00D71A46" w:rsidRPr="006928EF" w:rsidRDefault="00D71A46" w:rsidP="002A632D">
            <w:pPr>
              <w:ind w:firstLine="0"/>
              <w:rPr>
                <w:b/>
                <w:bCs/>
                <w:color w:val="000000"/>
                <w:sz w:val="20"/>
                <w:szCs w:val="20"/>
              </w:rPr>
            </w:pPr>
          </w:p>
        </w:tc>
        <w:tc>
          <w:tcPr>
            <w:tcW w:w="486" w:type="dxa"/>
          </w:tcPr>
          <w:p w:rsidR="00D71A46" w:rsidRPr="006928EF" w:rsidRDefault="00D71A46" w:rsidP="002A632D">
            <w:pPr>
              <w:ind w:firstLine="0"/>
              <w:rPr>
                <w:b/>
                <w:bCs/>
                <w:color w:val="000000"/>
                <w:sz w:val="20"/>
                <w:szCs w:val="20"/>
              </w:rPr>
            </w:pPr>
          </w:p>
        </w:tc>
        <w:tc>
          <w:tcPr>
            <w:tcW w:w="498" w:type="dxa"/>
          </w:tcPr>
          <w:p w:rsidR="00D71A46" w:rsidRPr="006928EF" w:rsidRDefault="00D71A46" w:rsidP="002A632D">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3C7996">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4 балла</w:t>
            </w:r>
          </w:p>
        </w:tc>
      </w:tr>
      <w:tr w:rsidR="00D71A46" w:rsidRPr="00F5622F">
        <w:trPr>
          <w:trHeight w:val="20"/>
          <w:jc w:val="center"/>
        </w:trPr>
        <w:tc>
          <w:tcPr>
            <w:tcW w:w="1794" w:type="dxa"/>
          </w:tcPr>
          <w:p w:rsidR="00D71A46" w:rsidRPr="004A27FB" w:rsidRDefault="00D71A46" w:rsidP="003C7996">
            <w:pPr>
              <w:ind w:firstLine="0"/>
              <w:rPr>
                <w:rStyle w:val="FontStyle78"/>
              </w:rPr>
            </w:pPr>
            <w:r w:rsidRPr="004A27FB">
              <w:rPr>
                <w:rStyle w:val="FontStyle78"/>
              </w:rPr>
              <w:t>Текущий</w:t>
            </w:r>
          </w:p>
        </w:tc>
        <w:tc>
          <w:tcPr>
            <w:tcW w:w="2858" w:type="dxa"/>
          </w:tcPr>
          <w:p w:rsidR="00D71A46" w:rsidRPr="004A27FB" w:rsidRDefault="00D71A46" w:rsidP="004A27FB">
            <w:pPr>
              <w:ind w:firstLine="0"/>
            </w:pPr>
            <w:r w:rsidRPr="004A27FB">
              <w:t>Презентация результатов исследования  на семинаре</w:t>
            </w:r>
          </w:p>
        </w:tc>
        <w:tc>
          <w:tcPr>
            <w:tcW w:w="498" w:type="dxa"/>
          </w:tcPr>
          <w:p w:rsidR="00D71A46" w:rsidRPr="006928EF" w:rsidRDefault="00D71A46" w:rsidP="002A632D">
            <w:pPr>
              <w:ind w:firstLine="0"/>
              <w:rPr>
                <w:b/>
                <w:bCs/>
                <w:color w:val="000000"/>
                <w:sz w:val="20"/>
                <w:szCs w:val="20"/>
              </w:rPr>
            </w:pPr>
          </w:p>
        </w:tc>
        <w:tc>
          <w:tcPr>
            <w:tcW w:w="507" w:type="dxa"/>
          </w:tcPr>
          <w:p w:rsidR="00D71A46" w:rsidRPr="006928EF" w:rsidRDefault="00D71A46" w:rsidP="002A632D">
            <w:pPr>
              <w:ind w:firstLine="0"/>
              <w:rPr>
                <w:b/>
                <w:bCs/>
                <w:color w:val="000000"/>
                <w:sz w:val="20"/>
                <w:szCs w:val="20"/>
              </w:rPr>
            </w:pPr>
          </w:p>
        </w:tc>
        <w:tc>
          <w:tcPr>
            <w:tcW w:w="486" w:type="dxa"/>
          </w:tcPr>
          <w:p w:rsidR="00D71A46" w:rsidRPr="006928EF" w:rsidRDefault="00D71A46" w:rsidP="002A632D">
            <w:pPr>
              <w:ind w:firstLine="0"/>
              <w:rPr>
                <w:b/>
                <w:bCs/>
                <w:color w:val="000000"/>
                <w:sz w:val="20"/>
                <w:szCs w:val="20"/>
              </w:rPr>
            </w:pPr>
          </w:p>
        </w:tc>
        <w:tc>
          <w:tcPr>
            <w:tcW w:w="498" w:type="dxa"/>
          </w:tcPr>
          <w:p w:rsidR="00D71A46" w:rsidRPr="006928EF" w:rsidRDefault="00D71A46" w:rsidP="002A632D">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DB7E3E">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2</w:t>
            </w:r>
            <w:r w:rsidRPr="004A27FB">
              <w:rPr>
                <w:rStyle w:val="FontStyle78"/>
                <w:sz w:val="20"/>
                <w:szCs w:val="20"/>
                <w:lang w:val="en-US"/>
              </w:rPr>
              <w:t xml:space="preserve"> </w:t>
            </w:r>
            <w:r w:rsidRPr="004A27FB">
              <w:rPr>
                <w:rStyle w:val="FontStyle78"/>
                <w:sz w:val="20"/>
                <w:szCs w:val="20"/>
              </w:rPr>
              <w:t>балла</w:t>
            </w:r>
          </w:p>
        </w:tc>
      </w:tr>
      <w:tr w:rsidR="00D71A46" w:rsidRPr="00F5622F">
        <w:trPr>
          <w:trHeight w:val="20"/>
          <w:jc w:val="center"/>
        </w:trPr>
        <w:tc>
          <w:tcPr>
            <w:tcW w:w="1794" w:type="dxa"/>
          </w:tcPr>
          <w:p w:rsidR="00D71A46" w:rsidRPr="004A27FB" w:rsidRDefault="00D71A46" w:rsidP="003C7996">
            <w:pPr>
              <w:ind w:firstLine="0"/>
              <w:rPr>
                <w:color w:val="000000"/>
                <w:sz w:val="22"/>
                <w:szCs w:val="22"/>
                <w:lang w:val="en-US"/>
              </w:rPr>
            </w:pPr>
            <w:r w:rsidRPr="004A27FB">
              <w:rPr>
                <w:rStyle w:val="FontStyle78"/>
              </w:rPr>
              <w:t>Промежуточный</w:t>
            </w:r>
          </w:p>
        </w:tc>
        <w:tc>
          <w:tcPr>
            <w:tcW w:w="2858" w:type="dxa"/>
          </w:tcPr>
          <w:p w:rsidR="00D71A46" w:rsidRPr="004A27FB" w:rsidRDefault="00D71A46" w:rsidP="003E5485">
            <w:pPr>
              <w:ind w:firstLine="0"/>
            </w:pPr>
            <w:r>
              <w:t>Подведение итогов</w:t>
            </w:r>
            <w:r w:rsidRPr="004A27FB">
              <w:t xml:space="preserve"> ра</w:t>
            </w:r>
            <w:r>
              <w:t xml:space="preserve">боты по НИС </w:t>
            </w:r>
            <w:r w:rsidRPr="004A27FB">
              <w:t>1те</w:t>
            </w:r>
            <w:r>
              <w:t>ме</w:t>
            </w:r>
          </w:p>
        </w:tc>
        <w:tc>
          <w:tcPr>
            <w:tcW w:w="498" w:type="dxa"/>
          </w:tcPr>
          <w:p w:rsidR="00D71A46" w:rsidRPr="006928EF" w:rsidRDefault="00D71A46" w:rsidP="003C7996">
            <w:pPr>
              <w:ind w:firstLine="0"/>
              <w:rPr>
                <w:b/>
                <w:bCs/>
                <w:color w:val="000000"/>
                <w:sz w:val="20"/>
                <w:szCs w:val="20"/>
              </w:rPr>
            </w:pPr>
            <w:r w:rsidRPr="006928EF">
              <w:rPr>
                <w:b/>
                <w:bCs/>
                <w:color w:val="000000"/>
                <w:sz w:val="20"/>
                <w:szCs w:val="20"/>
              </w:rPr>
              <w:t>+</w:t>
            </w:r>
          </w:p>
        </w:tc>
        <w:tc>
          <w:tcPr>
            <w:tcW w:w="507" w:type="dxa"/>
          </w:tcPr>
          <w:p w:rsidR="00D71A46" w:rsidRPr="006928EF" w:rsidRDefault="00D71A46" w:rsidP="003C7996">
            <w:pPr>
              <w:ind w:firstLine="0"/>
              <w:rPr>
                <w:b/>
                <w:bCs/>
                <w:color w:val="000000"/>
                <w:sz w:val="20"/>
                <w:szCs w:val="20"/>
              </w:rPr>
            </w:pPr>
          </w:p>
        </w:tc>
        <w:tc>
          <w:tcPr>
            <w:tcW w:w="486" w:type="dxa"/>
          </w:tcPr>
          <w:p w:rsidR="00D71A46" w:rsidRPr="006928EF" w:rsidRDefault="00D71A46" w:rsidP="003C7996">
            <w:pPr>
              <w:ind w:firstLine="0"/>
              <w:rPr>
                <w:b/>
                <w:bCs/>
                <w:color w:val="000000"/>
                <w:sz w:val="20"/>
                <w:szCs w:val="20"/>
              </w:rPr>
            </w:pPr>
          </w:p>
        </w:tc>
        <w:tc>
          <w:tcPr>
            <w:tcW w:w="498" w:type="dxa"/>
          </w:tcPr>
          <w:p w:rsidR="00D71A46" w:rsidRPr="006928EF" w:rsidRDefault="00D71A46" w:rsidP="003C7996">
            <w:pPr>
              <w:ind w:firstLine="0"/>
              <w:rPr>
                <w:b/>
                <w:bCs/>
                <w:color w:val="000000"/>
                <w:sz w:val="20"/>
                <w:szCs w:val="20"/>
              </w:rPr>
            </w:pPr>
          </w:p>
        </w:tc>
        <w:tc>
          <w:tcPr>
            <w:tcW w:w="1582" w:type="dxa"/>
          </w:tcPr>
          <w:p w:rsidR="00D71A46" w:rsidRPr="004A27FB" w:rsidRDefault="00D71A46" w:rsidP="003E5485">
            <w:pPr>
              <w:pStyle w:val="Style61"/>
              <w:widowControl/>
              <w:spacing w:line="240" w:lineRule="auto"/>
              <w:ind w:left="5" w:hanging="5"/>
              <w:rPr>
                <w:rStyle w:val="FontStyle78"/>
                <w:sz w:val="20"/>
                <w:szCs w:val="20"/>
              </w:rPr>
            </w:pPr>
            <w:r w:rsidRPr="004A27FB">
              <w:rPr>
                <w:color w:val="000000"/>
                <w:sz w:val="20"/>
                <w:szCs w:val="20"/>
              </w:rPr>
              <w:t>Городской и региональной экономики</w:t>
            </w:r>
            <w:r w:rsidRPr="00AE6275">
              <w:rPr>
                <w:color w:val="000000"/>
                <w:sz w:val="20"/>
                <w:szCs w:val="20"/>
              </w:rPr>
              <w:t xml:space="preserve"> </w:t>
            </w:r>
          </w:p>
        </w:tc>
        <w:tc>
          <w:tcPr>
            <w:tcW w:w="1816" w:type="dxa"/>
          </w:tcPr>
          <w:p w:rsidR="00D71A46" w:rsidRPr="004A27FB" w:rsidRDefault="00D71A46" w:rsidP="003C7996">
            <w:pPr>
              <w:pStyle w:val="Style61"/>
              <w:widowControl/>
              <w:spacing w:line="240" w:lineRule="auto"/>
              <w:ind w:left="5" w:hanging="5"/>
              <w:rPr>
                <w:rStyle w:val="FontStyle78"/>
                <w:sz w:val="20"/>
                <w:szCs w:val="20"/>
              </w:rPr>
            </w:pPr>
            <w:r w:rsidRPr="004A27FB">
              <w:rPr>
                <w:rStyle w:val="FontStyle78"/>
                <w:sz w:val="20"/>
                <w:szCs w:val="20"/>
              </w:rPr>
              <w:t xml:space="preserve">Сумма баллов по текущему контролю. </w:t>
            </w:r>
            <w:r w:rsidRPr="004A27FB">
              <w:rPr>
                <w:rStyle w:val="FontStyle78"/>
                <w:sz w:val="20"/>
                <w:szCs w:val="20"/>
                <w:lang w:val="en-US"/>
              </w:rPr>
              <w:t>Max</w:t>
            </w:r>
            <w:r w:rsidRPr="004A27FB">
              <w:rPr>
                <w:rStyle w:val="FontStyle78"/>
                <w:sz w:val="20"/>
                <w:szCs w:val="20"/>
              </w:rPr>
              <w:t xml:space="preserve"> – 10  баллов</w:t>
            </w:r>
          </w:p>
        </w:tc>
      </w:tr>
      <w:tr w:rsidR="00D71A46" w:rsidRPr="00F5622F">
        <w:trPr>
          <w:trHeight w:val="20"/>
          <w:jc w:val="center"/>
        </w:trPr>
        <w:tc>
          <w:tcPr>
            <w:tcW w:w="1794" w:type="dxa"/>
          </w:tcPr>
          <w:p w:rsidR="00D71A46" w:rsidRPr="004A27FB" w:rsidRDefault="00D71A46" w:rsidP="003C7996">
            <w:pPr>
              <w:ind w:firstLine="0"/>
              <w:rPr>
                <w:rStyle w:val="FontStyle78"/>
              </w:rPr>
            </w:pPr>
            <w:r w:rsidRPr="004A27FB">
              <w:rPr>
                <w:rStyle w:val="FontStyle78"/>
              </w:rPr>
              <w:t xml:space="preserve">Текущий </w:t>
            </w:r>
          </w:p>
        </w:tc>
        <w:tc>
          <w:tcPr>
            <w:tcW w:w="2858" w:type="dxa"/>
          </w:tcPr>
          <w:p w:rsidR="00D71A46" w:rsidRPr="004A27FB" w:rsidRDefault="00D71A46" w:rsidP="00604F8D">
            <w:pPr>
              <w:ind w:firstLine="0"/>
            </w:pPr>
            <w:r w:rsidRPr="004A27FB">
              <w:t>Участие в обсуждении на семинаре</w:t>
            </w:r>
          </w:p>
        </w:tc>
        <w:tc>
          <w:tcPr>
            <w:tcW w:w="498" w:type="dxa"/>
          </w:tcPr>
          <w:p w:rsidR="00D71A46" w:rsidRPr="006928EF" w:rsidRDefault="00D71A46" w:rsidP="002A632D">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86" w:type="dxa"/>
          </w:tcPr>
          <w:p w:rsidR="00D71A46" w:rsidRPr="006928EF" w:rsidRDefault="00D71A46" w:rsidP="002A632D">
            <w:pPr>
              <w:ind w:firstLine="0"/>
              <w:rPr>
                <w:b/>
                <w:bCs/>
                <w:color w:val="000000"/>
                <w:sz w:val="20"/>
                <w:szCs w:val="20"/>
              </w:rPr>
            </w:pPr>
          </w:p>
        </w:tc>
        <w:tc>
          <w:tcPr>
            <w:tcW w:w="498" w:type="dxa"/>
          </w:tcPr>
          <w:p w:rsidR="00D71A46" w:rsidRPr="006928EF" w:rsidRDefault="00D71A46" w:rsidP="002A632D">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3C7996">
            <w:pPr>
              <w:ind w:firstLine="0"/>
              <w:rPr>
                <w:color w:val="000000"/>
                <w:sz w:val="20"/>
                <w:szCs w:val="20"/>
              </w:rPr>
            </w:pPr>
            <w:r w:rsidRPr="004A27FB">
              <w:rPr>
                <w:color w:val="000000"/>
                <w:sz w:val="20"/>
                <w:szCs w:val="20"/>
                <w:lang w:val="en-US"/>
              </w:rPr>
              <w:t xml:space="preserve">Max – 1 </w:t>
            </w:r>
            <w:r w:rsidRPr="004A27FB">
              <w:rPr>
                <w:color w:val="000000"/>
                <w:sz w:val="20"/>
                <w:szCs w:val="20"/>
              </w:rPr>
              <w:t>балл</w:t>
            </w:r>
          </w:p>
        </w:tc>
      </w:tr>
      <w:tr w:rsidR="00D71A46" w:rsidRPr="00F5622F">
        <w:trPr>
          <w:trHeight w:val="20"/>
          <w:jc w:val="center"/>
        </w:trPr>
        <w:tc>
          <w:tcPr>
            <w:tcW w:w="1794" w:type="dxa"/>
          </w:tcPr>
          <w:p w:rsidR="00D71A46" w:rsidRPr="004A27FB" w:rsidRDefault="00D71A46" w:rsidP="003C7996">
            <w:pPr>
              <w:ind w:firstLine="0"/>
              <w:rPr>
                <w:rStyle w:val="FontStyle78"/>
              </w:rPr>
            </w:pPr>
            <w:r w:rsidRPr="004A27FB">
              <w:rPr>
                <w:rStyle w:val="FontStyle78"/>
              </w:rPr>
              <w:t>Текущий</w:t>
            </w:r>
          </w:p>
        </w:tc>
        <w:tc>
          <w:tcPr>
            <w:tcW w:w="2858" w:type="dxa"/>
          </w:tcPr>
          <w:p w:rsidR="00D71A46" w:rsidRPr="004A27FB" w:rsidRDefault="00D71A46" w:rsidP="004A27FB">
            <w:pPr>
              <w:ind w:firstLine="0"/>
            </w:pPr>
            <w:r w:rsidRPr="004A27FB">
              <w:t>Сбор дополнительных исходных</w:t>
            </w:r>
            <w:r w:rsidRPr="004A27FB">
              <w:rPr>
                <w:b/>
                <w:bCs/>
              </w:rPr>
              <w:t xml:space="preserve"> </w:t>
            </w:r>
            <w:r w:rsidRPr="004A27FB">
              <w:t xml:space="preserve">данных </w:t>
            </w:r>
          </w:p>
        </w:tc>
        <w:tc>
          <w:tcPr>
            <w:tcW w:w="498" w:type="dxa"/>
          </w:tcPr>
          <w:p w:rsidR="00D71A46" w:rsidRPr="006928EF" w:rsidRDefault="00D71A46" w:rsidP="002A632D">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86" w:type="dxa"/>
          </w:tcPr>
          <w:p w:rsidR="00D71A46" w:rsidRPr="006928EF" w:rsidRDefault="00D71A46" w:rsidP="002A632D">
            <w:pPr>
              <w:ind w:firstLine="0"/>
              <w:rPr>
                <w:b/>
                <w:bCs/>
                <w:color w:val="000000"/>
                <w:sz w:val="20"/>
                <w:szCs w:val="20"/>
              </w:rPr>
            </w:pPr>
          </w:p>
        </w:tc>
        <w:tc>
          <w:tcPr>
            <w:tcW w:w="498" w:type="dxa"/>
          </w:tcPr>
          <w:p w:rsidR="00D71A46" w:rsidRPr="006928EF" w:rsidRDefault="00D71A46" w:rsidP="002A632D">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3C7996">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3 балла</w:t>
            </w:r>
          </w:p>
        </w:tc>
      </w:tr>
      <w:tr w:rsidR="00D71A46" w:rsidRPr="00F5622F">
        <w:trPr>
          <w:trHeight w:val="20"/>
          <w:jc w:val="center"/>
        </w:trPr>
        <w:tc>
          <w:tcPr>
            <w:tcW w:w="1794" w:type="dxa"/>
          </w:tcPr>
          <w:p w:rsidR="00D71A46" w:rsidRPr="004A27FB" w:rsidRDefault="00D71A46" w:rsidP="003C7996">
            <w:pPr>
              <w:ind w:firstLine="0"/>
              <w:rPr>
                <w:rStyle w:val="FontStyle78"/>
              </w:rPr>
            </w:pPr>
            <w:r w:rsidRPr="004A27FB">
              <w:rPr>
                <w:rStyle w:val="FontStyle78"/>
              </w:rPr>
              <w:t>Текущий</w:t>
            </w:r>
          </w:p>
        </w:tc>
        <w:tc>
          <w:tcPr>
            <w:tcW w:w="2858" w:type="dxa"/>
          </w:tcPr>
          <w:p w:rsidR="00D71A46" w:rsidRPr="004A27FB" w:rsidRDefault="00D71A46" w:rsidP="004A27FB">
            <w:pPr>
              <w:ind w:firstLine="0"/>
            </w:pPr>
            <w:r w:rsidRPr="004A27FB">
              <w:t>Анализ данных</w:t>
            </w:r>
          </w:p>
        </w:tc>
        <w:tc>
          <w:tcPr>
            <w:tcW w:w="498" w:type="dxa"/>
          </w:tcPr>
          <w:p w:rsidR="00D71A46" w:rsidRPr="006928EF" w:rsidRDefault="00D71A46" w:rsidP="002A632D">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86" w:type="dxa"/>
          </w:tcPr>
          <w:p w:rsidR="00D71A46" w:rsidRPr="006928EF" w:rsidRDefault="00D71A46" w:rsidP="002A632D">
            <w:pPr>
              <w:ind w:firstLine="0"/>
              <w:rPr>
                <w:b/>
                <w:bCs/>
                <w:color w:val="000000"/>
                <w:sz w:val="20"/>
                <w:szCs w:val="20"/>
              </w:rPr>
            </w:pPr>
          </w:p>
        </w:tc>
        <w:tc>
          <w:tcPr>
            <w:tcW w:w="498" w:type="dxa"/>
          </w:tcPr>
          <w:p w:rsidR="00D71A46" w:rsidRPr="006928EF" w:rsidRDefault="00D71A46" w:rsidP="002A632D">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3C7996">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4 балла</w:t>
            </w:r>
          </w:p>
        </w:tc>
      </w:tr>
      <w:tr w:rsidR="00D71A46" w:rsidRPr="00F5622F">
        <w:trPr>
          <w:trHeight w:val="20"/>
          <w:jc w:val="center"/>
        </w:trPr>
        <w:tc>
          <w:tcPr>
            <w:tcW w:w="1794" w:type="dxa"/>
          </w:tcPr>
          <w:p w:rsidR="00D71A46" w:rsidRPr="004A27FB" w:rsidRDefault="00D71A46" w:rsidP="003C7996">
            <w:pPr>
              <w:ind w:firstLine="0"/>
              <w:rPr>
                <w:rStyle w:val="FontStyle78"/>
              </w:rPr>
            </w:pPr>
            <w:r w:rsidRPr="004A27FB">
              <w:rPr>
                <w:rStyle w:val="FontStyle78"/>
              </w:rPr>
              <w:t xml:space="preserve">Текущий </w:t>
            </w:r>
          </w:p>
        </w:tc>
        <w:tc>
          <w:tcPr>
            <w:tcW w:w="2858" w:type="dxa"/>
          </w:tcPr>
          <w:p w:rsidR="00D71A46" w:rsidRPr="004A27FB" w:rsidRDefault="00D71A46" w:rsidP="00843E6B">
            <w:pPr>
              <w:ind w:firstLine="0"/>
            </w:pPr>
            <w:r w:rsidRPr="004A27FB">
              <w:t>Презентация резуль</w:t>
            </w:r>
            <w:r>
              <w:t>татов исследования на семинаре</w:t>
            </w:r>
          </w:p>
        </w:tc>
        <w:tc>
          <w:tcPr>
            <w:tcW w:w="498" w:type="dxa"/>
          </w:tcPr>
          <w:p w:rsidR="00D71A46" w:rsidRPr="006928EF" w:rsidRDefault="00D71A46" w:rsidP="002A632D">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86" w:type="dxa"/>
          </w:tcPr>
          <w:p w:rsidR="00D71A46" w:rsidRPr="006928EF" w:rsidRDefault="00D71A46" w:rsidP="002A632D">
            <w:pPr>
              <w:ind w:firstLine="0"/>
              <w:rPr>
                <w:b/>
                <w:bCs/>
                <w:color w:val="000000"/>
                <w:sz w:val="20"/>
                <w:szCs w:val="20"/>
              </w:rPr>
            </w:pPr>
          </w:p>
        </w:tc>
        <w:tc>
          <w:tcPr>
            <w:tcW w:w="498" w:type="dxa"/>
          </w:tcPr>
          <w:p w:rsidR="00D71A46" w:rsidRPr="006928EF" w:rsidRDefault="00D71A46" w:rsidP="002A632D">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3C7996">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2</w:t>
            </w:r>
            <w:r w:rsidRPr="004A27FB">
              <w:rPr>
                <w:rStyle w:val="FontStyle78"/>
                <w:sz w:val="20"/>
                <w:szCs w:val="20"/>
                <w:lang w:val="en-US"/>
              </w:rPr>
              <w:t xml:space="preserve"> </w:t>
            </w:r>
            <w:r w:rsidRPr="004A27FB">
              <w:rPr>
                <w:rStyle w:val="FontStyle78"/>
                <w:sz w:val="20"/>
                <w:szCs w:val="20"/>
              </w:rPr>
              <w:t>балла</w:t>
            </w:r>
          </w:p>
        </w:tc>
      </w:tr>
      <w:tr w:rsidR="00D71A46" w:rsidRPr="00F5622F">
        <w:trPr>
          <w:trHeight w:val="20"/>
          <w:jc w:val="center"/>
        </w:trPr>
        <w:tc>
          <w:tcPr>
            <w:tcW w:w="1794" w:type="dxa"/>
          </w:tcPr>
          <w:p w:rsidR="00D71A46" w:rsidRPr="004A27FB" w:rsidRDefault="00D71A46" w:rsidP="003C7996">
            <w:pPr>
              <w:ind w:firstLine="0"/>
              <w:rPr>
                <w:color w:val="000000"/>
                <w:sz w:val="22"/>
                <w:szCs w:val="22"/>
                <w:lang w:val="en-US"/>
              </w:rPr>
            </w:pPr>
            <w:r w:rsidRPr="004A27FB">
              <w:rPr>
                <w:rStyle w:val="FontStyle78"/>
              </w:rPr>
              <w:t>Промежуточный</w:t>
            </w:r>
          </w:p>
        </w:tc>
        <w:tc>
          <w:tcPr>
            <w:tcW w:w="2858" w:type="dxa"/>
          </w:tcPr>
          <w:p w:rsidR="00D71A46" w:rsidRPr="004A27FB" w:rsidRDefault="00D71A46" w:rsidP="00843E6B">
            <w:pPr>
              <w:ind w:firstLine="0"/>
            </w:pPr>
            <w:r>
              <w:t>Подведение итогов</w:t>
            </w:r>
            <w:r w:rsidRPr="004A27FB">
              <w:t xml:space="preserve"> рабо</w:t>
            </w:r>
            <w:r>
              <w:t>ты по НИС</w:t>
            </w:r>
            <w:r w:rsidRPr="004A27FB">
              <w:t xml:space="preserve"> 2-ой те</w:t>
            </w:r>
            <w:r>
              <w:t>ме</w:t>
            </w:r>
          </w:p>
        </w:tc>
        <w:tc>
          <w:tcPr>
            <w:tcW w:w="498" w:type="dxa"/>
          </w:tcPr>
          <w:p w:rsidR="00D71A46" w:rsidRPr="006928EF" w:rsidRDefault="00D71A46" w:rsidP="003C7996">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86" w:type="dxa"/>
          </w:tcPr>
          <w:p w:rsidR="00D71A46" w:rsidRPr="006928EF" w:rsidRDefault="00D71A46" w:rsidP="003C7996">
            <w:pPr>
              <w:ind w:firstLine="0"/>
              <w:rPr>
                <w:b/>
                <w:bCs/>
                <w:color w:val="000000"/>
                <w:sz w:val="20"/>
                <w:szCs w:val="20"/>
              </w:rPr>
            </w:pPr>
          </w:p>
        </w:tc>
        <w:tc>
          <w:tcPr>
            <w:tcW w:w="498" w:type="dxa"/>
          </w:tcPr>
          <w:p w:rsidR="00D71A46" w:rsidRPr="006928EF" w:rsidRDefault="00D71A46" w:rsidP="003C7996">
            <w:pPr>
              <w:ind w:firstLine="0"/>
              <w:rPr>
                <w:b/>
                <w:bCs/>
                <w:color w:val="000000"/>
                <w:sz w:val="20"/>
                <w:szCs w:val="20"/>
              </w:rPr>
            </w:pPr>
          </w:p>
        </w:tc>
        <w:tc>
          <w:tcPr>
            <w:tcW w:w="1582" w:type="dxa"/>
          </w:tcPr>
          <w:p w:rsidR="00D71A46" w:rsidRPr="004A27FB" w:rsidRDefault="00D71A46" w:rsidP="00843E6B">
            <w:pPr>
              <w:pStyle w:val="Style61"/>
              <w:widowControl/>
              <w:spacing w:line="240" w:lineRule="auto"/>
              <w:ind w:left="5" w:hanging="5"/>
              <w:rPr>
                <w:rStyle w:val="FontStyle78"/>
                <w:sz w:val="20"/>
                <w:szCs w:val="20"/>
              </w:rPr>
            </w:pPr>
            <w:r w:rsidRPr="004A27FB">
              <w:rPr>
                <w:color w:val="000000"/>
                <w:sz w:val="20"/>
                <w:szCs w:val="20"/>
              </w:rPr>
              <w:t>Городской и региональной экономики</w:t>
            </w:r>
            <w:r w:rsidRPr="00AE6275">
              <w:rPr>
                <w:color w:val="000000"/>
                <w:sz w:val="20"/>
                <w:szCs w:val="20"/>
              </w:rPr>
              <w:t xml:space="preserve"> </w:t>
            </w:r>
          </w:p>
        </w:tc>
        <w:tc>
          <w:tcPr>
            <w:tcW w:w="1816" w:type="dxa"/>
          </w:tcPr>
          <w:p w:rsidR="00D71A46" w:rsidRPr="004A27FB" w:rsidRDefault="00D71A46" w:rsidP="003C7996">
            <w:pPr>
              <w:pStyle w:val="Style61"/>
              <w:widowControl/>
              <w:spacing w:line="240" w:lineRule="auto"/>
              <w:ind w:left="5" w:hanging="5"/>
              <w:rPr>
                <w:rStyle w:val="FontStyle78"/>
                <w:sz w:val="20"/>
                <w:szCs w:val="20"/>
              </w:rPr>
            </w:pPr>
            <w:r w:rsidRPr="004A27FB">
              <w:rPr>
                <w:rStyle w:val="FontStyle78"/>
                <w:sz w:val="20"/>
                <w:szCs w:val="20"/>
              </w:rPr>
              <w:t xml:space="preserve">Сумма баллов по текущему контролю. </w:t>
            </w:r>
            <w:r w:rsidRPr="004A27FB">
              <w:rPr>
                <w:rStyle w:val="FontStyle78"/>
                <w:sz w:val="20"/>
                <w:szCs w:val="20"/>
                <w:lang w:val="en-US"/>
              </w:rPr>
              <w:t>Max</w:t>
            </w:r>
            <w:r w:rsidRPr="004A27FB">
              <w:rPr>
                <w:rStyle w:val="FontStyle78"/>
                <w:sz w:val="20"/>
                <w:szCs w:val="20"/>
              </w:rPr>
              <w:t xml:space="preserve"> – 10  баллов</w:t>
            </w:r>
          </w:p>
        </w:tc>
      </w:tr>
      <w:tr w:rsidR="00D71A46" w:rsidRPr="00F5622F">
        <w:trPr>
          <w:trHeight w:val="20"/>
          <w:jc w:val="center"/>
        </w:trPr>
        <w:tc>
          <w:tcPr>
            <w:tcW w:w="1794" w:type="dxa"/>
          </w:tcPr>
          <w:p w:rsidR="00D71A46" w:rsidRPr="004A27FB" w:rsidRDefault="00D71A46" w:rsidP="006D412E">
            <w:pPr>
              <w:ind w:firstLine="0"/>
              <w:rPr>
                <w:rStyle w:val="FontStyle78"/>
              </w:rPr>
            </w:pPr>
            <w:r w:rsidRPr="004A27FB">
              <w:rPr>
                <w:rStyle w:val="FontStyle78"/>
              </w:rPr>
              <w:t xml:space="preserve">Текущий </w:t>
            </w:r>
          </w:p>
        </w:tc>
        <w:tc>
          <w:tcPr>
            <w:tcW w:w="2858" w:type="dxa"/>
          </w:tcPr>
          <w:p w:rsidR="00D71A46" w:rsidRPr="004A27FB" w:rsidRDefault="00D71A46" w:rsidP="006D412E">
            <w:pPr>
              <w:ind w:firstLine="0"/>
            </w:pPr>
            <w:r w:rsidRPr="004A27FB">
              <w:t>Участие в обсуждении на семинаре</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86" w:type="dxa"/>
          </w:tcPr>
          <w:p w:rsidR="00D71A46" w:rsidRPr="006928EF" w:rsidRDefault="00D71A46" w:rsidP="006D412E">
            <w:pPr>
              <w:ind w:firstLine="0"/>
              <w:rPr>
                <w:b/>
                <w:bCs/>
                <w:color w:val="000000"/>
                <w:sz w:val="20"/>
                <w:szCs w:val="20"/>
              </w:rPr>
            </w:pPr>
          </w:p>
        </w:tc>
        <w:tc>
          <w:tcPr>
            <w:tcW w:w="498" w:type="dxa"/>
          </w:tcPr>
          <w:p w:rsidR="00D71A46" w:rsidRPr="006928EF" w:rsidRDefault="00D71A46" w:rsidP="006D412E">
            <w:pPr>
              <w:ind w:firstLine="0"/>
              <w:rPr>
                <w:b/>
                <w:bCs/>
                <w:color w:val="000000"/>
                <w:sz w:val="20"/>
                <w:szCs w:val="20"/>
              </w:rPr>
            </w:pPr>
          </w:p>
        </w:tc>
        <w:tc>
          <w:tcPr>
            <w:tcW w:w="1582" w:type="dxa"/>
          </w:tcPr>
          <w:p w:rsidR="00D71A46" w:rsidRPr="004A27F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ind w:firstLine="0"/>
              <w:rPr>
                <w:color w:val="000000"/>
                <w:sz w:val="20"/>
                <w:szCs w:val="20"/>
              </w:rPr>
            </w:pPr>
            <w:r w:rsidRPr="004A27FB">
              <w:rPr>
                <w:color w:val="000000"/>
                <w:sz w:val="20"/>
                <w:szCs w:val="20"/>
                <w:lang w:val="en-US"/>
              </w:rPr>
              <w:t xml:space="preserve">Max – 1 </w:t>
            </w:r>
            <w:r w:rsidRPr="004A27FB">
              <w:rPr>
                <w:color w:val="000000"/>
                <w:sz w:val="20"/>
                <w:szCs w:val="20"/>
              </w:rPr>
              <w:t>балл</w:t>
            </w:r>
          </w:p>
        </w:tc>
      </w:tr>
      <w:tr w:rsidR="00D71A46" w:rsidRPr="00F5622F">
        <w:trPr>
          <w:trHeight w:val="20"/>
          <w:jc w:val="center"/>
        </w:trPr>
        <w:tc>
          <w:tcPr>
            <w:tcW w:w="1794" w:type="dxa"/>
          </w:tcPr>
          <w:p w:rsidR="00D71A46" w:rsidRPr="004A27FB" w:rsidRDefault="00D71A46" w:rsidP="006D412E">
            <w:pPr>
              <w:ind w:firstLine="0"/>
              <w:rPr>
                <w:rStyle w:val="FontStyle78"/>
              </w:rPr>
            </w:pPr>
            <w:r w:rsidRPr="004A27FB">
              <w:rPr>
                <w:rStyle w:val="FontStyle78"/>
              </w:rPr>
              <w:t>Текущий</w:t>
            </w:r>
          </w:p>
        </w:tc>
        <w:tc>
          <w:tcPr>
            <w:tcW w:w="2858" w:type="dxa"/>
          </w:tcPr>
          <w:p w:rsidR="00D71A46" w:rsidRPr="004A27FB" w:rsidRDefault="00D71A46" w:rsidP="006D412E">
            <w:pPr>
              <w:ind w:firstLine="0"/>
            </w:pPr>
            <w:r w:rsidRPr="004A27FB">
              <w:t>Сбор дополнительных исходных</w:t>
            </w:r>
            <w:r w:rsidRPr="004A27FB">
              <w:rPr>
                <w:b/>
                <w:bCs/>
              </w:rPr>
              <w:t xml:space="preserve"> </w:t>
            </w:r>
            <w:r w:rsidRPr="004A27FB">
              <w:t xml:space="preserve">данных </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86" w:type="dxa"/>
          </w:tcPr>
          <w:p w:rsidR="00D71A46" w:rsidRPr="006928EF" w:rsidRDefault="00D71A46" w:rsidP="006D412E">
            <w:pPr>
              <w:ind w:firstLine="0"/>
              <w:rPr>
                <w:b/>
                <w:bCs/>
                <w:color w:val="000000"/>
                <w:sz w:val="20"/>
                <w:szCs w:val="20"/>
              </w:rPr>
            </w:pPr>
          </w:p>
        </w:tc>
        <w:tc>
          <w:tcPr>
            <w:tcW w:w="498" w:type="dxa"/>
          </w:tcPr>
          <w:p w:rsidR="00D71A46" w:rsidRPr="006928EF" w:rsidRDefault="00D71A46" w:rsidP="006D412E">
            <w:pPr>
              <w:ind w:firstLine="0"/>
              <w:rPr>
                <w:b/>
                <w:bCs/>
                <w:color w:val="000000"/>
                <w:sz w:val="20"/>
                <w:szCs w:val="20"/>
              </w:rPr>
            </w:pPr>
          </w:p>
        </w:tc>
        <w:tc>
          <w:tcPr>
            <w:tcW w:w="1582" w:type="dxa"/>
          </w:tcPr>
          <w:p w:rsidR="00D71A46" w:rsidRPr="004A27F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3 балла</w:t>
            </w:r>
          </w:p>
        </w:tc>
      </w:tr>
      <w:tr w:rsidR="00D71A46" w:rsidRPr="00F5622F">
        <w:trPr>
          <w:trHeight w:val="20"/>
          <w:jc w:val="center"/>
        </w:trPr>
        <w:tc>
          <w:tcPr>
            <w:tcW w:w="1794" w:type="dxa"/>
          </w:tcPr>
          <w:p w:rsidR="00D71A46" w:rsidRPr="004A27FB" w:rsidRDefault="00D71A46" w:rsidP="006D412E">
            <w:pPr>
              <w:ind w:firstLine="0"/>
              <w:rPr>
                <w:rStyle w:val="FontStyle78"/>
              </w:rPr>
            </w:pPr>
            <w:r w:rsidRPr="004A27FB">
              <w:rPr>
                <w:rStyle w:val="FontStyle78"/>
              </w:rPr>
              <w:t>Текущий</w:t>
            </w:r>
          </w:p>
        </w:tc>
        <w:tc>
          <w:tcPr>
            <w:tcW w:w="2858" w:type="dxa"/>
          </w:tcPr>
          <w:p w:rsidR="00D71A46" w:rsidRPr="004A27FB" w:rsidRDefault="00D71A46" w:rsidP="006D412E">
            <w:pPr>
              <w:ind w:firstLine="0"/>
            </w:pPr>
            <w:r w:rsidRPr="004A27FB">
              <w:t>Анализ данных</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86" w:type="dxa"/>
          </w:tcPr>
          <w:p w:rsidR="00D71A46" w:rsidRPr="006928EF" w:rsidRDefault="00D71A46" w:rsidP="006D412E">
            <w:pPr>
              <w:ind w:firstLine="0"/>
              <w:rPr>
                <w:b/>
                <w:bCs/>
                <w:color w:val="000000"/>
                <w:sz w:val="20"/>
                <w:szCs w:val="20"/>
              </w:rPr>
            </w:pPr>
          </w:p>
        </w:tc>
        <w:tc>
          <w:tcPr>
            <w:tcW w:w="498" w:type="dxa"/>
          </w:tcPr>
          <w:p w:rsidR="00D71A46" w:rsidRPr="006928EF" w:rsidRDefault="00D71A46" w:rsidP="006D412E">
            <w:pPr>
              <w:ind w:firstLine="0"/>
              <w:rPr>
                <w:b/>
                <w:bCs/>
                <w:color w:val="000000"/>
                <w:sz w:val="20"/>
                <w:szCs w:val="20"/>
              </w:rPr>
            </w:pPr>
          </w:p>
        </w:tc>
        <w:tc>
          <w:tcPr>
            <w:tcW w:w="1582" w:type="dxa"/>
          </w:tcPr>
          <w:p w:rsidR="00D71A46" w:rsidRPr="004A27F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4 балла</w:t>
            </w:r>
          </w:p>
        </w:tc>
      </w:tr>
      <w:tr w:rsidR="00D71A46" w:rsidRPr="00F5622F">
        <w:trPr>
          <w:trHeight w:val="20"/>
          <w:jc w:val="center"/>
        </w:trPr>
        <w:tc>
          <w:tcPr>
            <w:tcW w:w="1794" w:type="dxa"/>
          </w:tcPr>
          <w:p w:rsidR="00D71A46" w:rsidRPr="004A27FB" w:rsidRDefault="00D71A46" w:rsidP="006D412E">
            <w:pPr>
              <w:ind w:firstLine="0"/>
              <w:rPr>
                <w:rStyle w:val="FontStyle78"/>
              </w:rPr>
            </w:pPr>
            <w:r w:rsidRPr="004A27FB">
              <w:rPr>
                <w:rStyle w:val="FontStyle78"/>
              </w:rPr>
              <w:t xml:space="preserve">Текущий </w:t>
            </w:r>
          </w:p>
        </w:tc>
        <w:tc>
          <w:tcPr>
            <w:tcW w:w="2858" w:type="dxa"/>
          </w:tcPr>
          <w:p w:rsidR="00D71A46" w:rsidRPr="004A27FB" w:rsidRDefault="00D71A46" w:rsidP="00843E6B">
            <w:pPr>
              <w:ind w:firstLine="0"/>
            </w:pPr>
            <w:r w:rsidRPr="004A27FB">
              <w:t>Презентация резуль</w:t>
            </w:r>
            <w:r>
              <w:t>татов исследования группы на семинаре</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86" w:type="dxa"/>
          </w:tcPr>
          <w:p w:rsidR="00D71A46" w:rsidRPr="006928EF" w:rsidRDefault="00D71A46" w:rsidP="006D412E">
            <w:pPr>
              <w:ind w:firstLine="0"/>
              <w:rPr>
                <w:b/>
                <w:bCs/>
                <w:color w:val="000000"/>
                <w:sz w:val="20"/>
                <w:szCs w:val="20"/>
              </w:rPr>
            </w:pPr>
          </w:p>
        </w:tc>
        <w:tc>
          <w:tcPr>
            <w:tcW w:w="498" w:type="dxa"/>
          </w:tcPr>
          <w:p w:rsidR="00D71A46" w:rsidRPr="006928EF" w:rsidRDefault="00D71A46" w:rsidP="006D412E">
            <w:pPr>
              <w:ind w:firstLine="0"/>
              <w:rPr>
                <w:b/>
                <w:bCs/>
                <w:color w:val="000000"/>
                <w:sz w:val="20"/>
                <w:szCs w:val="20"/>
              </w:rPr>
            </w:pPr>
          </w:p>
        </w:tc>
        <w:tc>
          <w:tcPr>
            <w:tcW w:w="1582" w:type="dxa"/>
          </w:tcPr>
          <w:p w:rsidR="00D71A46" w:rsidRPr="004A27F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2</w:t>
            </w:r>
            <w:r w:rsidRPr="004A27FB">
              <w:rPr>
                <w:rStyle w:val="FontStyle78"/>
                <w:sz w:val="20"/>
                <w:szCs w:val="20"/>
                <w:lang w:val="en-US"/>
              </w:rPr>
              <w:t xml:space="preserve"> </w:t>
            </w:r>
            <w:r w:rsidRPr="004A27FB">
              <w:rPr>
                <w:rStyle w:val="FontStyle78"/>
                <w:sz w:val="20"/>
                <w:szCs w:val="20"/>
              </w:rPr>
              <w:t>балла</w:t>
            </w:r>
          </w:p>
        </w:tc>
      </w:tr>
      <w:tr w:rsidR="00D71A46" w:rsidRPr="00F5622F">
        <w:trPr>
          <w:trHeight w:val="230"/>
          <w:jc w:val="center"/>
        </w:trPr>
        <w:tc>
          <w:tcPr>
            <w:tcW w:w="1794" w:type="dxa"/>
          </w:tcPr>
          <w:p w:rsidR="00D71A46" w:rsidRPr="004A27FB" w:rsidRDefault="00D71A46" w:rsidP="002A632D">
            <w:pPr>
              <w:ind w:firstLine="0"/>
              <w:rPr>
                <w:color w:val="000000"/>
                <w:sz w:val="22"/>
                <w:szCs w:val="22"/>
                <w:lang w:val="en-US"/>
              </w:rPr>
            </w:pPr>
            <w:r w:rsidRPr="004A27FB">
              <w:rPr>
                <w:rStyle w:val="FontStyle78"/>
              </w:rPr>
              <w:t>Промежуточный</w:t>
            </w:r>
          </w:p>
        </w:tc>
        <w:tc>
          <w:tcPr>
            <w:tcW w:w="2858" w:type="dxa"/>
          </w:tcPr>
          <w:p w:rsidR="00D71A46" w:rsidRPr="004A27FB" w:rsidRDefault="00D71A46" w:rsidP="00843E6B">
            <w:pPr>
              <w:ind w:firstLine="0"/>
            </w:pPr>
            <w:r w:rsidRPr="004A27FB">
              <w:t>Подведение итогов рабо</w:t>
            </w:r>
            <w:r>
              <w:t xml:space="preserve">ты по НИС </w:t>
            </w:r>
            <w:r w:rsidRPr="004A27FB">
              <w:t>3-ой тем</w:t>
            </w:r>
            <w:r>
              <w:t>е</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r w:rsidRPr="006928EF">
              <w:rPr>
                <w:b/>
                <w:bCs/>
                <w:color w:val="000000"/>
                <w:sz w:val="20"/>
                <w:szCs w:val="20"/>
              </w:rPr>
              <w:t>+</w:t>
            </w:r>
          </w:p>
        </w:tc>
        <w:tc>
          <w:tcPr>
            <w:tcW w:w="486" w:type="dxa"/>
          </w:tcPr>
          <w:p w:rsidR="00D71A46" w:rsidRPr="006928EF" w:rsidRDefault="00D71A46" w:rsidP="00D54140">
            <w:pPr>
              <w:ind w:firstLine="0"/>
              <w:rPr>
                <w:b/>
                <w:bCs/>
                <w:color w:val="000000"/>
                <w:sz w:val="20"/>
                <w:szCs w:val="20"/>
              </w:rPr>
            </w:pPr>
          </w:p>
        </w:tc>
        <w:tc>
          <w:tcPr>
            <w:tcW w:w="498" w:type="dxa"/>
          </w:tcPr>
          <w:p w:rsidR="00D71A46" w:rsidRPr="006928EF" w:rsidRDefault="00D71A46" w:rsidP="00D54140">
            <w:pPr>
              <w:ind w:firstLine="0"/>
              <w:rPr>
                <w:b/>
                <w:bCs/>
                <w:color w:val="000000"/>
                <w:sz w:val="20"/>
                <w:szCs w:val="20"/>
              </w:rPr>
            </w:pPr>
          </w:p>
        </w:tc>
        <w:tc>
          <w:tcPr>
            <w:tcW w:w="1582" w:type="dxa"/>
          </w:tcPr>
          <w:p w:rsidR="00D71A46" w:rsidRPr="004A27FB" w:rsidRDefault="00D71A46" w:rsidP="00843E6B">
            <w:pPr>
              <w:pStyle w:val="Style61"/>
              <w:widowControl/>
              <w:spacing w:line="240" w:lineRule="auto"/>
              <w:ind w:left="5" w:hanging="5"/>
              <w:rPr>
                <w:rStyle w:val="FontStyle78"/>
                <w:sz w:val="20"/>
                <w:szCs w:val="20"/>
              </w:rPr>
            </w:pPr>
            <w:r w:rsidRPr="004A27FB">
              <w:rPr>
                <w:color w:val="000000"/>
                <w:sz w:val="20"/>
                <w:szCs w:val="20"/>
              </w:rPr>
              <w:t>Городской и региональной экономики</w:t>
            </w:r>
            <w:r w:rsidRPr="00AE6275">
              <w:rPr>
                <w:color w:val="000000"/>
                <w:sz w:val="20"/>
                <w:szCs w:val="20"/>
              </w:rPr>
              <w:t xml:space="preserve"> </w:t>
            </w:r>
          </w:p>
        </w:tc>
        <w:tc>
          <w:tcPr>
            <w:tcW w:w="1816" w:type="dxa"/>
          </w:tcPr>
          <w:p w:rsidR="00D71A46" w:rsidRPr="004A27FB" w:rsidRDefault="00D71A46" w:rsidP="009A149D">
            <w:pPr>
              <w:pStyle w:val="Style61"/>
              <w:widowControl/>
              <w:spacing w:line="240" w:lineRule="auto"/>
              <w:ind w:left="5" w:hanging="5"/>
              <w:rPr>
                <w:rStyle w:val="FontStyle78"/>
                <w:sz w:val="20"/>
                <w:szCs w:val="20"/>
              </w:rPr>
            </w:pPr>
            <w:r w:rsidRPr="004A27FB">
              <w:rPr>
                <w:rStyle w:val="FontStyle78"/>
                <w:sz w:val="20"/>
                <w:szCs w:val="20"/>
              </w:rPr>
              <w:t xml:space="preserve">Сумма баллов по текущему контролю. </w:t>
            </w:r>
            <w:r w:rsidRPr="004A27FB">
              <w:rPr>
                <w:rStyle w:val="FontStyle78"/>
                <w:sz w:val="20"/>
                <w:szCs w:val="20"/>
                <w:lang w:val="en-US"/>
              </w:rPr>
              <w:t>Max</w:t>
            </w:r>
            <w:r w:rsidRPr="004A27FB">
              <w:rPr>
                <w:rStyle w:val="FontStyle78"/>
                <w:sz w:val="20"/>
                <w:szCs w:val="20"/>
              </w:rPr>
              <w:t xml:space="preserve"> – 10  баллов</w:t>
            </w:r>
          </w:p>
        </w:tc>
      </w:tr>
      <w:tr w:rsidR="00D71A46" w:rsidRPr="00F5622F">
        <w:trPr>
          <w:trHeight w:val="230"/>
          <w:jc w:val="center"/>
        </w:trPr>
        <w:tc>
          <w:tcPr>
            <w:tcW w:w="1794" w:type="dxa"/>
          </w:tcPr>
          <w:p w:rsidR="00D71A46" w:rsidRPr="004A27FB" w:rsidRDefault="00D71A46" w:rsidP="003C7996">
            <w:pPr>
              <w:ind w:firstLine="0"/>
              <w:rPr>
                <w:rStyle w:val="FontStyle78"/>
              </w:rPr>
            </w:pPr>
            <w:r w:rsidRPr="004A27FB">
              <w:rPr>
                <w:rStyle w:val="FontStyle78"/>
              </w:rPr>
              <w:t xml:space="preserve">Текущий </w:t>
            </w:r>
          </w:p>
        </w:tc>
        <w:tc>
          <w:tcPr>
            <w:tcW w:w="2858" w:type="dxa"/>
          </w:tcPr>
          <w:p w:rsidR="00D71A46" w:rsidRPr="004A27FB" w:rsidRDefault="00D71A46" w:rsidP="006928EF">
            <w:pPr>
              <w:ind w:firstLine="0"/>
            </w:pPr>
            <w:r w:rsidRPr="004A27FB">
              <w:t>Участие в обсуждении на семинарах</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p>
        </w:tc>
        <w:tc>
          <w:tcPr>
            <w:tcW w:w="486" w:type="dxa"/>
          </w:tcPr>
          <w:p w:rsidR="00D71A46" w:rsidRPr="006928EF" w:rsidRDefault="00D71A46" w:rsidP="00D54140">
            <w:pPr>
              <w:ind w:firstLine="0"/>
              <w:rPr>
                <w:b/>
                <w:bCs/>
                <w:color w:val="000000"/>
                <w:sz w:val="20"/>
                <w:szCs w:val="20"/>
              </w:rPr>
            </w:pPr>
            <w:r w:rsidRPr="006928EF">
              <w:rPr>
                <w:b/>
                <w:bCs/>
                <w:color w:val="000000"/>
                <w:sz w:val="20"/>
                <w:szCs w:val="20"/>
              </w:rPr>
              <w:t>+</w:t>
            </w:r>
          </w:p>
        </w:tc>
        <w:tc>
          <w:tcPr>
            <w:tcW w:w="498" w:type="dxa"/>
          </w:tcPr>
          <w:p w:rsidR="00D71A46" w:rsidRPr="006928EF" w:rsidRDefault="00D71A46" w:rsidP="00D54140">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9A149D">
            <w:pPr>
              <w:pStyle w:val="Style61"/>
              <w:widowControl/>
              <w:spacing w:line="240" w:lineRule="auto"/>
              <w:ind w:left="5" w:hanging="5"/>
              <w:rPr>
                <w:rStyle w:val="FontStyle78"/>
                <w:sz w:val="20"/>
                <w:szCs w:val="20"/>
              </w:rPr>
            </w:pPr>
            <w:r w:rsidRPr="004A27FB">
              <w:rPr>
                <w:rStyle w:val="FontStyle78"/>
                <w:sz w:val="20"/>
                <w:szCs w:val="20"/>
                <w:lang w:val="en-US"/>
              </w:rPr>
              <w:t>Max</w:t>
            </w:r>
            <w:r w:rsidRPr="004A27FB">
              <w:rPr>
                <w:rStyle w:val="FontStyle78"/>
                <w:sz w:val="20"/>
                <w:szCs w:val="20"/>
              </w:rPr>
              <w:t>- 1 балл</w:t>
            </w:r>
          </w:p>
        </w:tc>
      </w:tr>
      <w:tr w:rsidR="00D71A46" w:rsidRPr="00F5622F">
        <w:trPr>
          <w:trHeight w:val="230"/>
          <w:jc w:val="center"/>
        </w:trPr>
        <w:tc>
          <w:tcPr>
            <w:tcW w:w="1794" w:type="dxa"/>
          </w:tcPr>
          <w:p w:rsidR="00D71A46" w:rsidRPr="004A27FB" w:rsidRDefault="00D71A46" w:rsidP="003C7996">
            <w:pPr>
              <w:ind w:firstLine="0"/>
              <w:rPr>
                <w:rStyle w:val="FontStyle78"/>
              </w:rPr>
            </w:pPr>
            <w:r w:rsidRPr="004A27FB">
              <w:rPr>
                <w:rStyle w:val="FontStyle78"/>
              </w:rPr>
              <w:t>Текущий</w:t>
            </w:r>
          </w:p>
        </w:tc>
        <w:tc>
          <w:tcPr>
            <w:tcW w:w="2858" w:type="dxa"/>
          </w:tcPr>
          <w:p w:rsidR="00D71A46" w:rsidRPr="004A27FB" w:rsidRDefault="00D71A46" w:rsidP="006928EF">
            <w:pPr>
              <w:ind w:firstLine="0"/>
            </w:pPr>
            <w:r w:rsidRPr="004A27FB">
              <w:t>Сбор исходных</w:t>
            </w:r>
            <w:r w:rsidRPr="004A27FB">
              <w:rPr>
                <w:b/>
                <w:bCs/>
              </w:rPr>
              <w:t xml:space="preserve"> </w:t>
            </w:r>
            <w:r w:rsidRPr="004A27FB">
              <w:t>дан</w:t>
            </w:r>
            <w:r>
              <w:t xml:space="preserve">ных </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p>
        </w:tc>
        <w:tc>
          <w:tcPr>
            <w:tcW w:w="486" w:type="dxa"/>
          </w:tcPr>
          <w:p w:rsidR="00D71A46" w:rsidRPr="006928EF" w:rsidRDefault="00D71A46" w:rsidP="00D54140">
            <w:pPr>
              <w:ind w:firstLine="0"/>
              <w:rPr>
                <w:b/>
                <w:bCs/>
                <w:color w:val="000000"/>
                <w:sz w:val="20"/>
                <w:szCs w:val="20"/>
                <w:lang w:val="en-US"/>
              </w:rPr>
            </w:pPr>
            <w:r w:rsidRPr="006928EF">
              <w:rPr>
                <w:b/>
                <w:bCs/>
                <w:color w:val="000000"/>
                <w:sz w:val="20"/>
                <w:szCs w:val="20"/>
                <w:lang w:val="en-US"/>
              </w:rPr>
              <w:t>+</w:t>
            </w:r>
          </w:p>
        </w:tc>
        <w:tc>
          <w:tcPr>
            <w:tcW w:w="498" w:type="dxa"/>
          </w:tcPr>
          <w:p w:rsidR="00D71A46" w:rsidRPr="006928EF" w:rsidRDefault="00D71A46" w:rsidP="00D54140">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9A149D">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3 балла</w:t>
            </w:r>
          </w:p>
        </w:tc>
      </w:tr>
      <w:tr w:rsidR="00D71A46" w:rsidRPr="00F5622F">
        <w:trPr>
          <w:trHeight w:val="230"/>
          <w:jc w:val="center"/>
        </w:trPr>
        <w:tc>
          <w:tcPr>
            <w:tcW w:w="1794" w:type="dxa"/>
          </w:tcPr>
          <w:p w:rsidR="00D71A46" w:rsidRPr="004A27FB" w:rsidRDefault="00D71A46" w:rsidP="003C7996">
            <w:pPr>
              <w:ind w:firstLine="0"/>
              <w:rPr>
                <w:rStyle w:val="FontStyle78"/>
              </w:rPr>
            </w:pPr>
            <w:r w:rsidRPr="004A27FB">
              <w:rPr>
                <w:rStyle w:val="FontStyle78"/>
              </w:rPr>
              <w:t>Текущий</w:t>
            </w:r>
          </w:p>
        </w:tc>
        <w:tc>
          <w:tcPr>
            <w:tcW w:w="2858" w:type="dxa"/>
          </w:tcPr>
          <w:p w:rsidR="00D71A46" w:rsidRPr="004A27FB" w:rsidRDefault="00D71A46" w:rsidP="00D06241">
            <w:pPr>
              <w:ind w:firstLine="0"/>
            </w:pPr>
            <w:r w:rsidRPr="004A27FB">
              <w:t>Анализ данных</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p>
        </w:tc>
        <w:tc>
          <w:tcPr>
            <w:tcW w:w="486" w:type="dxa"/>
          </w:tcPr>
          <w:p w:rsidR="00D71A46" w:rsidRPr="006928EF" w:rsidRDefault="00D71A46" w:rsidP="00D54140">
            <w:pPr>
              <w:ind w:firstLine="0"/>
              <w:rPr>
                <w:b/>
                <w:bCs/>
                <w:color w:val="000000"/>
                <w:sz w:val="20"/>
                <w:szCs w:val="20"/>
                <w:lang w:val="en-US"/>
              </w:rPr>
            </w:pPr>
            <w:r w:rsidRPr="006928EF">
              <w:rPr>
                <w:b/>
                <w:bCs/>
                <w:color w:val="000000"/>
                <w:sz w:val="20"/>
                <w:szCs w:val="20"/>
                <w:lang w:val="en-US"/>
              </w:rPr>
              <w:t>+</w:t>
            </w:r>
          </w:p>
        </w:tc>
        <w:tc>
          <w:tcPr>
            <w:tcW w:w="498" w:type="dxa"/>
          </w:tcPr>
          <w:p w:rsidR="00D71A46" w:rsidRPr="006928EF" w:rsidRDefault="00D71A46" w:rsidP="00D54140">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9A149D">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4 балла</w:t>
            </w:r>
          </w:p>
        </w:tc>
      </w:tr>
      <w:tr w:rsidR="00D71A46" w:rsidRPr="00F5622F">
        <w:trPr>
          <w:trHeight w:val="230"/>
          <w:jc w:val="center"/>
        </w:trPr>
        <w:tc>
          <w:tcPr>
            <w:tcW w:w="1794" w:type="dxa"/>
          </w:tcPr>
          <w:p w:rsidR="00D71A46" w:rsidRPr="004A27FB" w:rsidRDefault="00D71A46" w:rsidP="003C7996">
            <w:pPr>
              <w:ind w:firstLine="0"/>
              <w:rPr>
                <w:rStyle w:val="FontStyle78"/>
              </w:rPr>
            </w:pPr>
            <w:r w:rsidRPr="004A27FB">
              <w:rPr>
                <w:rStyle w:val="FontStyle78"/>
              </w:rPr>
              <w:t xml:space="preserve">Текущий </w:t>
            </w:r>
          </w:p>
        </w:tc>
        <w:tc>
          <w:tcPr>
            <w:tcW w:w="2858" w:type="dxa"/>
          </w:tcPr>
          <w:p w:rsidR="00D71A46" w:rsidRPr="004A27FB" w:rsidRDefault="00D71A46" w:rsidP="006928EF">
            <w:pPr>
              <w:ind w:firstLine="0"/>
            </w:pPr>
            <w:r w:rsidRPr="004A27FB">
              <w:t>Презентация результатов исследования  на заключительном семинаре</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p>
        </w:tc>
        <w:tc>
          <w:tcPr>
            <w:tcW w:w="486" w:type="dxa"/>
          </w:tcPr>
          <w:p w:rsidR="00D71A46" w:rsidRPr="006928EF" w:rsidRDefault="00D71A46" w:rsidP="00D54140">
            <w:pPr>
              <w:ind w:firstLine="0"/>
              <w:rPr>
                <w:b/>
                <w:bCs/>
                <w:color w:val="000000"/>
                <w:sz w:val="20"/>
                <w:szCs w:val="20"/>
                <w:lang w:val="en-US"/>
              </w:rPr>
            </w:pPr>
            <w:r w:rsidRPr="006928EF">
              <w:rPr>
                <w:b/>
                <w:bCs/>
                <w:color w:val="000000"/>
                <w:sz w:val="20"/>
                <w:szCs w:val="20"/>
                <w:lang w:val="en-US"/>
              </w:rPr>
              <w:t>+</w:t>
            </w:r>
          </w:p>
        </w:tc>
        <w:tc>
          <w:tcPr>
            <w:tcW w:w="498" w:type="dxa"/>
          </w:tcPr>
          <w:p w:rsidR="00D71A46" w:rsidRPr="006928EF" w:rsidRDefault="00D71A46" w:rsidP="00D54140">
            <w:pPr>
              <w:ind w:firstLine="0"/>
              <w:rPr>
                <w:b/>
                <w:bCs/>
                <w:color w:val="000000"/>
                <w:sz w:val="20"/>
                <w:szCs w:val="20"/>
              </w:rPr>
            </w:pP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9A149D">
            <w:pPr>
              <w:pStyle w:val="Style61"/>
              <w:widowControl/>
              <w:spacing w:line="240" w:lineRule="auto"/>
              <w:ind w:left="5" w:hanging="5"/>
              <w:rPr>
                <w:rStyle w:val="FontStyle78"/>
                <w:sz w:val="20"/>
                <w:szCs w:val="20"/>
              </w:rPr>
            </w:pPr>
            <w:r w:rsidRPr="004A27FB">
              <w:rPr>
                <w:rStyle w:val="FontStyle78"/>
                <w:sz w:val="20"/>
                <w:szCs w:val="20"/>
                <w:lang w:val="en-US"/>
              </w:rPr>
              <w:t xml:space="preserve">Max – 3 </w:t>
            </w:r>
            <w:r w:rsidRPr="004A27FB">
              <w:rPr>
                <w:rStyle w:val="FontStyle78"/>
                <w:sz w:val="20"/>
                <w:szCs w:val="20"/>
              </w:rPr>
              <w:t>балла</w:t>
            </w:r>
          </w:p>
        </w:tc>
      </w:tr>
      <w:tr w:rsidR="00D71A46" w:rsidRPr="00F5622F">
        <w:trPr>
          <w:trHeight w:val="230"/>
          <w:jc w:val="center"/>
        </w:trPr>
        <w:tc>
          <w:tcPr>
            <w:tcW w:w="1794" w:type="dxa"/>
          </w:tcPr>
          <w:p w:rsidR="00D71A46" w:rsidRPr="004A27FB" w:rsidRDefault="00D71A46" w:rsidP="002A632D">
            <w:pPr>
              <w:ind w:firstLine="0"/>
              <w:rPr>
                <w:rStyle w:val="FontStyle78"/>
              </w:rPr>
            </w:pPr>
            <w:r w:rsidRPr="004A27FB">
              <w:rPr>
                <w:rStyle w:val="FontStyle78"/>
              </w:rPr>
              <w:t>Промежуточный</w:t>
            </w:r>
          </w:p>
        </w:tc>
        <w:tc>
          <w:tcPr>
            <w:tcW w:w="2858" w:type="dxa"/>
          </w:tcPr>
          <w:p w:rsidR="00D71A46" w:rsidRPr="006928EF" w:rsidRDefault="00D71A46" w:rsidP="00843E6B">
            <w:pPr>
              <w:ind w:firstLine="0"/>
              <w:rPr>
                <w:color w:val="000000"/>
              </w:rPr>
            </w:pPr>
            <w:r w:rsidRPr="006928EF">
              <w:rPr>
                <w:color w:val="000000"/>
              </w:rPr>
              <w:t>Подведение итогов работы по НИС 4-ой те</w:t>
            </w:r>
            <w:r>
              <w:rPr>
                <w:color w:val="000000"/>
              </w:rPr>
              <w:t>ме</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p>
        </w:tc>
        <w:tc>
          <w:tcPr>
            <w:tcW w:w="486" w:type="dxa"/>
          </w:tcPr>
          <w:p w:rsidR="00D71A46" w:rsidRPr="006928EF" w:rsidRDefault="00D71A46" w:rsidP="00D54140">
            <w:pPr>
              <w:ind w:firstLine="0"/>
              <w:rPr>
                <w:b/>
                <w:bCs/>
                <w:color w:val="000000"/>
                <w:sz w:val="20"/>
                <w:szCs w:val="20"/>
              </w:rPr>
            </w:pPr>
            <w:r w:rsidRPr="006928EF">
              <w:rPr>
                <w:b/>
                <w:bCs/>
                <w:color w:val="000000"/>
                <w:sz w:val="20"/>
                <w:szCs w:val="20"/>
              </w:rPr>
              <w:t>+</w:t>
            </w:r>
          </w:p>
        </w:tc>
        <w:tc>
          <w:tcPr>
            <w:tcW w:w="498" w:type="dxa"/>
          </w:tcPr>
          <w:p w:rsidR="00D71A46" w:rsidRPr="006928EF" w:rsidRDefault="00D71A46" w:rsidP="00D54140">
            <w:pPr>
              <w:ind w:firstLine="0"/>
              <w:rPr>
                <w:b/>
                <w:bCs/>
                <w:color w:val="000000"/>
                <w:sz w:val="20"/>
                <w:szCs w:val="20"/>
              </w:rPr>
            </w:pPr>
          </w:p>
        </w:tc>
        <w:tc>
          <w:tcPr>
            <w:tcW w:w="1582" w:type="dxa"/>
          </w:tcPr>
          <w:p w:rsidR="00D71A46" w:rsidRPr="004A27FB" w:rsidRDefault="00D71A46" w:rsidP="00843E6B">
            <w:pPr>
              <w:pStyle w:val="Style61"/>
              <w:widowControl/>
              <w:spacing w:line="240" w:lineRule="auto"/>
              <w:ind w:left="5" w:hanging="5"/>
              <w:rPr>
                <w:rStyle w:val="FontStyle78"/>
                <w:sz w:val="20"/>
                <w:szCs w:val="20"/>
              </w:rPr>
            </w:pPr>
            <w:r w:rsidRPr="004A27FB">
              <w:rPr>
                <w:color w:val="000000"/>
                <w:sz w:val="20"/>
                <w:szCs w:val="20"/>
              </w:rPr>
              <w:t>Городской и региональной экономики</w:t>
            </w:r>
            <w:r w:rsidRPr="00AE6275">
              <w:rPr>
                <w:color w:val="000000"/>
                <w:sz w:val="20"/>
                <w:szCs w:val="20"/>
              </w:rPr>
              <w:t xml:space="preserve"> </w:t>
            </w:r>
          </w:p>
        </w:tc>
        <w:tc>
          <w:tcPr>
            <w:tcW w:w="1816" w:type="dxa"/>
          </w:tcPr>
          <w:p w:rsidR="00D71A46" w:rsidRPr="004A27FB" w:rsidRDefault="00D71A46" w:rsidP="009A149D">
            <w:pPr>
              <w:pStyle w:val="Style61"/>
              <w:widowControl/>
              <w:spacing w:line="240" w:lineRule="auto"/>
              <w:ind w:left="5" w:hanging="5"/>
              <w:rPr>
                <w:rStyle w:val="FontStyle78"/>
                <w:sz w:val="20"/>
                <w:szCs w:val="20"/>
              </w:rPr>
            </w:pPr>
            <w:r w:rsidRPr="004A27FB">
              <w:rPr>
                <w:rStyle w:val="FontStyle78"/>
                <w:sz w:val="20"/>
                <w:szCs w:val="20"/>
              </w:rPr>
              <w:t xml:space="preserve">Сумма баллов по текущему контролю. </w:t>
            </w:r>
            <w:r w:rsidRPr="004A27FB">
              <w:rPr>
                <w:rStyle w:val="FontStyle78"/>
                <w:sz w:val="20"/>
                <w:szCs w:val="20"/>
                <w:lang w:val="en-US"/>
              </w:rPr>
              <w:t>Max</w:t>
            </w:r>
            <w:r w:rsidRPr="004A27FB">
              <w:rPr>
                <w:rStyle w:val="FontStyle78"/>
                <w:sz w:val="20"/>
                <w:szCs w:val="20"/>
              </w:rPr>
              <w:t xml:space="preserve"> – 10  баллов</w:t>
            </w:r>
          </w:p>
        </w:tc>
      </w:tr>
      <w:tr w:rsidR="00D71A46" w:rsidRPr="00F5622F">
        <w:trPr>
          <w:trHeight w:val="230"/>
          <w:jc w:val="center"/>
        </w:trPr>
        <w:tc>
          <w:tcPr>
            <w:tcW w:w="1794" w:type="dxa"/>
          </w:tcPr>
          <w:p w:rsidR="00D71A46" w:rsidRPr="004A27FB" w:rsidRDefault="00D71A46" w:rsidP="006D412E">
            <w:pPr>
              <w:ind w:firstLine="0"/>
              <w:rPr>
                <w:rStyle w:val="FontStyle78"/>
              </w:rPr>
            </w:pPr>
            <w:r w:rsidRPr="004A27FB">
              <w:rPr>
                <w:rStyle w:val="FontStyle78"/>
              </w:rPr>
              <w:t xml:space="preserve">Текущий </w:t>
            </w:r>
          </w:p>
        </w:tc>
        <w:tc>
          <w:tcPr>
            <w:tcW w:w="2858" w:type="dxa"/>
          </w:tcPr>
          <w:p w:rsidR="00D71A46" w:rsidRPr="004A27FB" w:rsidRDefault="00D71A46" w:rsidP="006D412E">
            <w:pPr>
              <w:ind w:firstLine="0"/>
            </w:pPr>
            <w:r w:rsidRPr="004A27FB">
              <w:t>Участие в обсуждении на семинарах</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p>
        </w:tc>
        <w:tc>
          <w:tcPr>
            <w:tcW w:w="486"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98" w:type="dxa"/>
          </w:tcPr>
          <w:p w:rsidR="00D71A46" w:rsidRPr="006928EF" w:rsidRDefault="00D71A46" w:rsidP="006D412E">
            <w:pPr>
              <w:ind w:firstLine="0"/>
              <w:rPr>
                <w:b/>
                <w:bCs/>
                <w:color w:val="000000"/>
                <w:sz w:val="20"/>
                <w:szCs w:val="20"/>
              </w:rPr>
            </w:pPr>
          </w:p>
        </w:tc>
        <w:tc>
          <w:tcPr>
            <w:tcW w:w="1582" w:type="dxa"/>
          </w:tcPr>
          <w:p w:rsidR="00D71A46" w:rsidRPr="004A27F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4A27FB">
              <w:rPr>
                <w:rStyle w:val="FontStyle78"/>
                <w:sz w:val="20"/>
                <w:szCs w:val="20"/>
                <w:lang w:val="en-US"/>
              </w:rPr>
              <w:t>Max</w:t>
            </w:r>
            <w:r w:rsidRPr="004A27FB">
              <w:rPr>
                <w:rStyle w:val="FontStyle78"/>
                <w:sz w:val="20"/>
                <w:szCs w:val="20"/>
              </w:rPr>
              <w:t>- 1 балл</w:t>
            </w:r>
          </w:p>
        </w:tc>
      </w:tr>
      <w:tr w:rsidR="00D71A46" w:rsidRPr="00F5622F">
        <w:trPr>
          <w:trHeight w:val="230"/>
          <w:jc w:val="center"/>
        </w:trPr>
        <w:tc>
          <w:tcPr>
            <w:tcW w:w="1794" w:type="dxa"/>
          </w:tcPr>
          <w:p w:rsidR="00D71A46" w:rsidRPr="004A27FB" w:rsidRDefault="00D71A46" w:rsidP="006D412E">
            <w:pPr>
              <w:ind w:firstLine="0"/>
              <w:rPr>
                <w:rStyle w:val="FontStyle78"/>
              </w:rPr>
            </w:pPr>
            <w:r w:rsidRPr="004A27FB">
              <w:rPr>
                <w:rStyle w:val="FontStyle78"/>
              </w:rPr>
              <w:t>Текущий</w:t>
            </w:r>
          </w:p>
        </w:tc>
        <w:tc>
          <w:tcPr>
            <w:tcW w:w="2858" w:type="dxa"/>
          </w:tcPr>
          <w:p w:rsidR="00D71A46" w:rsidRPr="004A27FB" w:rsidRDefault="00D71A46" w:rsidP="006D412E">
            <w:pPr>
              <w:ind w:firstLine="0"/>
            </w:pPr>
            <w:r w:rsidRPr="004A27FB">
              <w:t>Сбор исходных</w:t>
            </w:r>
            <w:r w:rsidRPr="004A27FB">
              <w:rPr>
                <w:b/>
                <w:bCs/>
              </w:rPr>
              <w:t xml:space="preserve"> </w:t>
            </w:r>
            <w:r w:rsidRPr="004A27FB">
              <w:t>дан</w:t>
            </w:r>
            <w:r>
              <w:t xml:space="preserve">ных </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p>
        </w:tc>
        <w:tc>
          <w:tcPr>
            <w:tcW w:w="486" w:type="dxa"/>
          </w:tcPr>
          <w:p w:rsidR="00D71A46" w:rsidRPr="006928EF" w:rsidRDefault="00D71A46" w:rsidP="006D412E">
            <w:pPr>
              <w:ind w:firstLine="0"/>
              <w:rPr>
                <w:b/>
                <w:bCs/>
                <w:color w:val="000000"/>
                <w:sz w:val="20"/>
                <w:szCs w:val="20"/>
                <w:lang w:val="en-US"/>
              </w:rPr>
            </w:pPr>
            <w:r w:rsidRPr="006928EF">
              <w:rPr>
                <w:b/>
                <w:bCs/>
                <w:color w:val="000000"/>
                <w:sz w:val="20"/>
                <w:szCs w:val="20"/>
                <w:lang w:val="en-US"/>
              </w:rPr>
              <w:t>+</w:t>
            </w:r>
          </w:p>
        </w:tc>
        <w:tc>
          <w:tcPr>
            <w:tcW w:w="498" w:type="dxa"/>
          </w:tcPr>
          <w:p w:rsidR="00D71A46" w:rsidRPr="006928EF" w:rsidRDefault="00D71A46" w:rsidP="006D412E">
            <w:pPr>
              <w:ind w:firstLine="0"/>
              <w:rPr>
                <w:b/>
                <w:bCs/>
                <w:color w:val="000000"/>
                <w:sz w:val="20"/>
                <w:szCs w:val="20"/>
              </w:rPr>
            </w:pPr>
          </w:p>
        </w:tc>
        <w:tc>
          <w:tcPr>
            <w:tcW w:w="1582" w:type="dxa"/>
          </w:tcPr>
          <w:p w:rsidR="00D71A46" w:rsidRPr="004A27F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3 балла</w:t>
            </w:r>
          </w:p>
        </w:tc>
      </w:tr>
      <w:tr w:rsidR="00D71A46" w:rsidRPr="00F5622F">
        <w:trPr>
          <w:trHeight w:val="230"/>
          <w:jc w:val="center"/>
        </w:trPr>
        <w:tc>
          <w:tcPr>
            <w:tcW w:w="1794" w:type="dxa"/>
          </w:tcPr>
          <w:p w:rsidR="00D71A46" w:rsidRPr="004A27FB" w:rsidRDefault="00D71A46" w:rsidP="006D412E">
            <w:pPr>
              <w:ind w:firstLine="0"/>
              <w:rPr>
                <w:rStyle w:val="FontStyle78"/>
              </w:rPr>
            </w:pPr>
            <w:r w:rsidRPr="004A27FB">
              <w:rPr>
                <w:rStyle w:val="FontStyle78"/>
              </w:rPr>
              <w:t>Текущий</w:t>
            </w:r>
          </w:p>
        </w:tc>
        <w:tc>
          <w:tcPr>
            <w:tcW w:w="2858" w:type="dxa"/>
          </w:tcPr>
          <w:p w:rsidR="00D71A46" w:rsidRPr="004A27FB" w:rsidRDefault="00D71A46" w:rsidP="006D412E">
            <w:pPr>
              <w:ind w:firstLine="0"/>
            </w:pPr>
            <w:r w:rsidRPr="004A27FB">
              <w:t>Анализ данных</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p>
        </w:tc>
        <w:tc>
          <w:tcPr>
            <w:tcW w:w="486" w:type="dxa"/>
          </w:tcPr>
          <w:p w:rsidR="00D71A46" w:rsidRPr="006928EF" w:rsidRDefault="00D71A46" w:rsidP="006D412E">
            <w:pPr>
              <w:ind w:firstLine="0"/>
              <w:rPr>
                <w:b/>
                <w:bCs/>
                <w:color w:val="000000"/>
                <w:sz w:val="20"/>
                <w:szCs w:val="20"/>
                <w:lang w:val="en-US"/>
              </w:rPr>
            </w:pPr>
            <w:r w:rsidRPr="006928EF">
              <w:rPr>
                <w:b/>
                <w:bCs/>
                <w:color w:val="000000"/>
                <w:sz w:val="20"/>
                <w:szCs w:val="20"/>
                <w:lang w:val="en-US"/>
              </w:rPr>
              <w:t>+</w:t>
            </w:r>
          </w:p>
        </w:tc>
        <w:tc>
          <w:tcPr>
            <w:tcW w:w="498" w:type="dxa"/>
          </w:tcPr>
          <w:p w:rsidR="00D71A46" w:rsidRPr="006928EF" w:rsidRDefault="00D71A46" w:rsidP="006D412E">
            <w:pPr>
              <w:ind w:firstLine="0"/>
              <w:rPr>
                <w:b/>
                <w:bCs/>
                <w:color w:val="000000"/>
                <w:sz w:val="20"/>
                <w:szCs w:val="20"/>
              </w:rPr>
            </w:pPr>
          </w:p>
        </w:tc>
        <w:tc>
          <w:tcPr>
            <w:tcW w:w="1582" w:type="dxa"/>
          </w:tcPr>
          <w:p w:rsidR="00D71A46" w:rsidRPr="004A27F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4 балла</w:t>
            </w:r>
          </w:p>
        </w:tc>
      </w:tr>
      <w:tr w:rsidR="00D71A46" w:rsidRPr="00F5622F">
        <w:trPr>
          <w:trHeight w:val="230"/>
          <w:jc w:val="center"/>
        </w:trPr>
        <w:tc>
          <w:tcPr>
            <w:tcW w:w="1794" w:type="dxa"/>
          </w:tcPr>
          <w:p w:rsidR="00D71A46" w:rsidRPr="004A27FB" w:rsidRDefault="00D71A46" w:rsidP="006D412E">
            <w:pPr>
              <w:ind w:firstLine="0"/>
              <w:rPr>
                <w:rStyle w:val="FontStyle78"/>
              </w:rPr>
            </w:pPr>
            <w:r w:rsidRPr="004A27FB">
              <w:rPr>
                <w:rStyle w:val="FontStyle78"/>
              </w:rPr>
              <w:t xml:space="preserve">Текущий </w:t>
            </w:r>
          </w:p>
        </w:tc>
        <w:tc>
          <w:tcPr>
            <w:tcW w:w="2858" w:type="dxa"/>
          </w:tcPr>
          <w:p w:rsidR="00D71A46" w:rsidRPr="004A27FB" w:rsidRDefault="00D71A46" w:rsidP="006D412E">
            <w:pPr>
              <w:ind w:firstLine="0"/>
            </w:pPr>
            <w:r w:rsidRPr="004A27FB">
              <w:t>Презентация результатов исследования  на заключительном семинаре</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p>
        </w:tc>
        <w:tc>
          <w:tcPr>
            <w:tcW w:w="486" w:type="dxa"/>
          </w:tcPr>
          <w:p w:rsidR="00D71A46" w:rsidRPr="006928EF" w:rsidRDefault="00D71A46" w:rsidP="006D412E">
            <w:pPr>
              <w:ind w:firstLine="0"/>
              <w:rPr>
                <w:b/>
                <w:bCs/>
                <w:color w:val="000000"/>
                <w:sz w:val="20"/>
                <w:szCs w:val="20"/>
                <w:lang w:val="en-US"/>
              </w:rPr>
            </w:pPr>
            <w:r w:rsidRPr="006928EF">
              <w:rPr>
                <w:b/>
                <w:bCs/>
                <w:color w:val="000000"/>
                <w:sz w:val="20"/>
                <w:szCs w:val="20"/>
                <w:lang w:val="en-US"/>
              </w:rPr>
              <w:t>+</w:t>
            </w:r>
          </w:p>
        </w:tc>
        <w:tc>
          <w:tcPr>
            <w:tcW w:w="498" w:type="dxa"/>
          </w:tcPr>
          <w:p w:rsidR="00D71A46" w:rsidRPr="006928EF" w:rsidRDefault="00D71A46" w:rsidP="006D412E">
            <w:pPr>
              <w:ind w:firstLine="0"/>
              <w:rPr>
                <w:b/>
                <w:bCs/>
                <w:color w:val="000000"/>
                <w:sz w:val="20"/>
                <w:szCs w:val="20"/>
              </w:rPr>
            </w:pPr>
          </w:p>
        </w:tc>
        <w:tc>
          <w:tcPr>
            <w:tcW w:w="1582" w:type="dxa"/>
          </w:tcPr>
          <w:p w:rsidR="00D71A46" w:rsidRPr="004A27F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4A27FB">
              <w:rPr>
                <w:rStyle w:val="FontStyle78"/>
                <w:sz w:val="20"/>
                <w:szCs w:val="20"/>
                <w:lang w:val="en-US"/>
              </w:rPr>
              <w:t xml:space="preserve">Max – 3 </w:t>
            </w:r>
            <w:r w:rsidRPr="004A27FB">
              <w:rPr>
                <w:rStyle w:val="FontStyle78"/>
                <w:sz w:val="20"/>
                <w:szCs w:val="20"/>
              </w:rPr>
              <w:t>балла</w:t>
            </w:r>
          </w:p>
        </w:tc>
      </w:tr>
      <w:tr w:rsidR="00D71A46" w:rsidRPr="00F5622F">
        <w:trPr>
          <w:trHeight w:val="230"/>
          <w:jc w:val="center"/>
        </w:trPr>
        <w:tc>
          <w:tcPr>
            <w:tcW w:w="1794" w:type="dxa"/>
          </w:tcPr>
          <w:p w:rsidR="00D71A46" w:rsidRPr="004A27FB" w:rsidRDefault="00D71A46" w:rsidP="006D412E">
            <w:pPr>
              <w:ind w:firstLine="0"/>
              <w:rPr>
                <w:rStyle w:val="FontStyle78"/>
              </w:rPr>
            </w:pPr>
            <w:r w:rsidRPr="004A27FB">
              <w:rPr>
                <w:rStyle w:val="FontStyle78"/>
              </w:rPr>
              <w:t>Промежуточный</w:t>
            </w:r>
          </w:p>
        </w:tc>
        <w:tc>
          <w:tcPr>
            <w:tcW w:w="2858" w:type="dxa"/>
          </w:tcPr>
          <w:p w:rsidR="00D71A46" w:rsidRPr="006928EF" w:rsidRDefault="00D71A46" w:rsidP="00843E6B">
            <w:pPr>
              <w:ind w:firstLine="0"/>
              <w:rPr>
                <w:color w:val="000000"/>
              </w:rPr>
            </w:pPr>
            <w:r w:rsidRPr="006928EF">
              <w:rPr>
                <w:color w:val="000000"/>
              </w:rPr>
              <w:t xml:space="preserve">Подведение итогов работы по НИС </w:t>
            </w:r>
            <w:r>
              <w:rPr>
                <w:color w:val="000000"/>
              </w:rPr>
              <w:t>5</w:t>
            </w:r>
            <w:r w:rsidRPr="006928EF">
              <w:rPr>
                <w:color w:val="000000"/>
              </w:rPr>
              <w:t>-ой те</w:t>
            </w:r>
            <w:r>
              <w:rPr>
                <w:color w:val="000000"/>
              </w:rPr>
              <w:t>ме</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p>
        </w:tc>
        <w:tc>
          <w:tcPr>
            <w:tcW w:w="486"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98" w:type="dxa"/>
          </w:tcPr>
          <w:p w:rsidR="00D71A46" w:rsidRPr="006928EF" w:rsidRDefault="00D71A46" w:rsidP="006D412E">
            <w:pPr>
              <w:ind w:firstLine="0"/>
              <w:rPr>
                <w:b/>
                <w:bCs/>
                <w:color w:val="000000"/>
                <w:sz w:val="20"/>
                <w:szCs w:val="20"/>
              </w:rPr>
            </w:pPr>
          </w:p>
        </w:tc>
        <w:tc>
          <w:tcPr>
            <w:tcW w:w="1582" w:type="dxa"/>
          </w:tcPr>
          <w:p w:rsidR="00D71A46" w:rsidRPr="004A27FB" w:rsidRDefault="00D71A46" w:rsidP="00843E6B">
            <w:pPr>
              <w:pStyle w:val="Style61"/>
              <w:widowControl/>
              <w:spacing w:line="240" w:lineRule="auto"/>
              <w:ind w:left="5" w:hanging="5"/>
              <w:rPr>
                <w:rStyle w:val="FontStyle78"/>
                <w:sz w:val="20"/>
                <w:szCs w:val="20"/>
              </w:rPr>
            </w:pPr>
            <w:r w:rsidRPr="004A27FB">
              <w:rPr>
                <w:color w:val="000000"/>
                <w:sz w:val="20"/>
                <w:szCs w:val="20"/>
              </w:rPr>
              <w:t>Городской и региональной экономики</w:t>
            </w:r>
            <w:r w:rsidRPr="00AE6275">
              <w:rPr>
                <w:color w:val="000000"/>
                <w:sz w:val="20"/>
                <w:szCs w:val="20"/>
              </w:rPr>
              <w:t xml:space="preserve"> </w:t>
            </w: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4A27FB">
              <w:rPr>
                <w:rStyle w:val="FontStyle78"/>
                <w:sz w:val="20"/>
                <w:szCs w:val="20"/>
              </w:rPr>
              <w:t xml:space="preserve">Сумма баллов по текущему контролю. </w:t>
            </w:r>
            <w:r w:rsidRPr="004A27FB">
              <w:rPr>
                <w:rStyle w:val="FontStyle78"/>
                <w:sz w:val="20"/>
                <w:szCs w:val="20"/>
                <w:lang w:val="en-US"/>
              </w:rPr>
              <w:t>Max</w:t>
            </w:r>
            <w:r w:rsidRPr="004A27FB">
              <w:rPr>
                <w:rStyle w:val="FontStyle78"/>
                <w:sz w:val="20"/>
                <w:szCs w:val="20"/>
              </w:rPr>
              <w:t xml:space="preserve"> – 10  баллов</w:t>
            </w:r>
          </w:p>
        </w:tc>
      </w:tr>
      <w:tr w:rsidR="00D71A46" w:rsidRPr="00F5622F">
        <w:trPr>
          <w:trHeight w:val="230"/>
          <w:jc w:val="center"/>
        </w:trPr>
        <w:tc>
          <w:tcPr>
            <w:tcW w:w="1794" w:type="dxa"/>
          </w:tcPr>
          <w:p w:rsidR="00D71A46" w:rsidRPr="004A27FB" w:rsidRDefault="00D71A46" w:rsidP="006D412E">
            <w:pPr>
              <w:ind w:firstLine="0"/>
              <w:rPr>
                <w:rStyle w:val="FontStyle78"/>
              </w:rPr>
            </w:pPr>
            <w:r w:rsidRPr="004A27FB">
              <w:rPr>
                <w:rStyle w:val="FontStyle78"/>
              </w:rPr>
              <w:t xml:space="preserve">Текущий </w:t>
            </w:r>
          </w:p>
        </w:tc>
        <w:tc>
          <w:tcPr>
            <w:tcW w:w="2858" w:type="dxa"/>
          </w:tcPr>
          <w:p w:rsidR="00D71A46" w:rsidRPr="00843E6B" w:rsidRDefault="00D71A46" w:rsidP="006D412E">
            <w:pPr>
              <w:ind w:firstLine="0"/>
              <w:rPr>
                <w:color w:val="000000"/>
              </w:rPr>
            </w:pPr>
            <w:r w:rsidRPr="00843E6B">
              <w:rPr>
                <w:color w:val="000000"/>
              </w:rPr>
              <w:t>Участие в обсуждении на семинарах</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p>
        </w:tc>
        <w:tc>
          <w:tcPr>
            <w:tcW w:w="486"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98" w:type="dxa"/>
          </w:tcPr>
          <w:p w:rsidR="00D71A46" w:rsidRPr="006928EF" w:rsidRDefault="00D71A46" w:rsidP="006D412E">
            <w:pPr>
              <w:ind w:firstLine="0"/>
              <w:rPr>
                <w:b/>
                <w:bCs/>
                <w:color w:val="000000"/>
                <w:sz w:val="20"/>
                <w:szCs w:val="20"/>
              </w:rPr>
            </w:pPr>
          </w:p>
        </w:tc>
        <w:tc>
          <w:tcPr>
            <w:tcW w:w="1582" w:type="dxa"/>
          </w:tcPr>
          <w:p w:rsidR="00D71A46" w:rsidRPr="00843E6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843E6B">
              <w:rPr>
                <w:rStyle w:val="FontStyle78"/>
                <w:sz w:val="20"/>
                <w:szCs w:val="20"/>
              </w:rPr>
              <w:t>Max</w:t>
            </w:r>
            <w:r w:rsidRPr="004A27FB">
              <w:rPr>
                <w:rStyle w:val="FontStyle78"/>
                <w:sz w:val="20"/>
                <w:szCs w:val="20"/>
              </w:rPr>
              <w:t>- 1 балл</w:t>
            </w:r>
          </w:p>
        </w:tc>
      </w:tr>
      <w:tr w:rsidR="00D71A46" w:rsidRPr="00F5622F">
        <w:trPr>
          <w:trHeight w:val="230"/>
          <w:jc w:val="center"/>
        </w:trPr>
        <w:tc>
          <w:tcPr>
            <w:tcW w:w="1794" w:type="dxa"/>
          </w:tcPr>
          <w:p w:rsidR="00D71A46" w:rsidRPr="004A27FB" w:rsidRDefault="00D71A46" w:rsidP="006D412E">
            <w:pPr>
              <w:ind w:firstLine="0"/>
              <w:rPr>
                <w:rStyle w:val="FontStyle78"/>
              </w:rPr>
            </w:pPr>
            <w:r w:rsidRPr="004A27FB">
              <w:rPr>
                <w:rStyle w:val="FontStyle78"/>
              </w:rPr>
              <w:t>Текущий</w:t>
            </w:r>
          </w:p>
        </w:tc>
        <w:tc>
          <w:tcPr>
            <w:tcW w:w="2858" w:type="dxa"/>
          </w:tcPr>
          <w:p w:rsidR="00D71A46" w:rsidRPr="00843E6B" w:rsidRDefault="00D71A46" w:rsidP="006D412E">
            <w:pPr>
              <w:ind w:firstLine="0"/>
              <w:rPr>
                <w:color w:val="000000"/>
              </w:rPr>
            </w:pPr>
            <w:r w:rsidRPr="00843E6B">
              <w:rPr>
                <w:color w:val="000000"/>
              </w:rPr>
              <w:t xml:space="preserve">Сбор исходных данных </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p>
        </w:tc>
        <w:tc>
          <w:tcPr>
            <w:tcW w:w="486" w:type="dxa"/>
          </w:tcPr>
          <w:p w:rsidR="00D71A46" w:rsidRPr="00843E6B" w:rsidRDefault="00D71A46" w:rsidP="006D412E">
            <w:pPr>
              <w:ind w:firstLine="0"/>
              <w:rPr>
                <w:b/>
                <w:bCs/>
                <w:color w:val="000000"/>
                <w:sz w:val="20"/>
                <w:szCs w:val="20"/>
              </w:rPr>
            </w:pPr>
            <w:r w:rsidRPr="00843E6B">
              <w:rPr>
                <w:b/>
                <w:bCs/>
                <w:color w:val="000000"/>
                <w:sz w:val="20"/>
                <w:szCs w:val="20"/>
              </w:rPr>
              <w:t>+</w:t>
            </w:r>
          </w:p>
        </w:tc>
        <w:tc>
          <w:tcPr>
            <w:tcW w:w="498" w:type="dxa"/>
          </w:tcPr>
          <w:p w:rsidR="00D71A46" w:rsidRPr="006928EF" w:rsidRDefault="00D71A46" w:rsidP="006D412E">
            <w:pPr>
              <w:ind w:firstLine="0"/>
              <w:rPr>
                <w:b/>
                <w:bCs/>
                <w:color w:val="000000"/>
                <w:sz w:val="20"/>
                <w:szCs w:val="20"/>
              </w:rPr>
            </w:pPr>
          </w:p>
        </w:tc>
        <w:tc>
          <w:tcPr>
            <w:tcW w:w="1582" w:type="dxa"/>
          </w:tcPr>
          <w:p w:rsidR="00D71A46" w:rsidRPr="00843E6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843E6B">
              <w:rPr>
                <w:rStyle w:val="FontStyle78"/>
                <w:sz w:val="20"/>
                <w:szCs w:val="20"/>
              </w:rPr>
              <w:t xml:space="preserve">Max – </w:t>
            </w:r>
            <w:r w:rsidRPr="004A27FB">
              <w:rPr>
                <w:rStyle w:val="FontStyle78"/>
                <w:sz w:val="20"/>
                <w:szCs w:val="20"/>
              </w:rPr>
              <w:t>3 балла</w:t>
            </w:r>
          </w:p>
        </w:tc>
      </w:tr>
      <w:tr w:rsidR="00D71A46" w:rsidRPr="00F5622F">
        <w:trPr>
          <w:trHeight w:val="230"/>
          <w:jc w:val="center"/>
        </w:trPr>
        <w:tc>
          <w:tcPr>
            <w:tcW w:w="1794" w:type="dxa"/>
          </w:tcPr>
          <w:p w:rsidR="00D71A46" w:rsidRPr="004A27FB" w:rsidRDefault="00D71A46" w:rsidP="006D412E">
            <w:pPr>
              <w:ind w:firstLine="0"/>
              <w:rPr>
                <w:rStyle w:val="FontStyle78"/>
              </w:rPr>
            </w:pPr>
            <w:r w:rsidRPr="004A27FB">
              <w:rPr>
                <w:rStyle w:val="FontStyle78"/>
              </w:rPr>
              <w:t>Текущий</w:t>
            </w:r>
          </w:p>
        </w:tc>
        <w:tc>
          <w:tcPr>
            <w:tcW w:w="2858" w:type="dxa"/>
          </w:tcPr>
          <w:p w:rsidR="00D71A46" w:rsidRPr="00843E6B" w:rsidRDefault="00D71A46" w:rsidP="006D412E">
            <w:pPr>
              <w:ind w:firstLine="0"/>
              <w:rPr>
                <w:color w:val="000000"/>
              </w:rPr>
            </w:pPr>
            <w:r w:rsidRPr="00843E6B">
              <w:rPr>
                <w:color w:val="000000"/>
              </w:rPr>
              <w:t>Анализ данных</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p>
        </w:tc>
        <w:tc>
          <w:tcPr>
            <w:tcW w:w="486" w:type="dxa"/>
          </w:tcPr>
          <w:p w:rsidR="00D71A46" w:rsidRPr="00843E6B" w:rsidRDefault="00D71A46" w:rsidP="006D412E">
            <w:pPr>
              <w:ind w:firstLine="0"/>
              <w:rPr>
                <w:b/>
                <w:bCs/>
                <w:color w:val="000000"/>
                <w:sz w:val="20"/>
                <w:szCs w:val="20"/>
              </w:rPr>
            </w:pPr>
            <w:r w:rsidRPr="00843E6B">
              <w:rPr>
                <w:b/>
                <w:bCs/>
                <w:color w:val="000000"/>
                <w:sz w:val="20"/>
                <w:szCs w:val="20"/>
              </w:rPr>
              <w:t>+</w:t>
            </w:r>
          </w:p>
        </w:tc>
        <w:tc>
          <w:tcPr>
            <w:tcW w:w="498" w:type="dxa"/>
          </w:tcPr>
          <w:p w:rsidR="00D71A46" w:rsidRPr="006928EF" w:rsidRDefault="00D71A46" w:rsidP="006D412E">
            <w:pPr>
              <w:ind w:firstLine="0"/>
              <w:rPr>
                <w:b/>
                <w:bCs/>
                <w:color w:val="000000"/>
                <w:sz w:val="20"/>
                <w:szCs w:val="20"/>
              </w:rPr>
            </w:pPr>
          </w:p>
        </w:tc>
        <w:tc>
          <w:tcPr>
            <w:tcW w:w="1582" w:type="dxa"/>
          </w:tcPr>
          <w:p w:rsidR="00D71A46" w:rsidRPr="00843E6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843E6B">
              <w:rPr>
                <w:rStyle w:val="FontStyle78"/>
                <w:sz w:val="20"/>
                <w:szCs w:val="20"/>
              </w:rPr>
              <w:t xml:space="preserve">Max – </w:t>
            </w:r>
            <w:r w:rsidRPr="004A27FB">
              <w:rPr>
                <w:rStyle w:val="FontStyle78"/>
                <w:sz w:val="20"/>
                <w:szCs w:val="20"/>
              </w:rPr>
              <w:t>4 балла</w:t>
            </w:r>
          </w:p>
        </w:tc>
      </w:tr>
      <w:tr w:rsidR="00D71A46" w:rsidRPr="00F5622F">
        <w:trPr>
          <w:trHeight w:val="230"/>
          <w:jc w:val="center"/>
        </w:trPr>
        <w:tc>
          <w:tcPr>
            <w:tcW w:w="1794" w:type="dxa"/>
          </w:tcPr>
          <w:p w:rsidR="00D71A46" w:rsidRPr="004A27FB" w:rsidRDefault="00D71A46" w:rsidP="006D412E">
            <w:pPr>
              <w:ind w:firstLine="0"/>
              <w:rPr>
                <w:rStyle w:val="FontStyle78"/>
              </w:rPr>
            </w:pPr>
            <w:r w:rsidRPr="004A27FB">
              <w:rPr>
                <w:rStyle w:val="FontStyle78"/>
              </w:rPr>
              <w:t xml:space="preserve">Текущий </w:t>
            </w:r>
          </w:p>
        </w:tc>
        <w:tc>
          <w:tcPr>
            <w:tcW w:w="2858" w:type="dxa"/>
          </w:tcPr>
          <w:p w:rsidR="00D71A46" w:rsidRPr="00843E6B" w:rsidRDefault="00D71A46" w:rsidP="006D412E">
            <w:pPr>
              <w:ind w:firstLine="0"/>
              <w:rPr>
                <w:color w:val="000000"/>
              </w:rPr>
            </w:pPr>
            <w:r w:rsidRPr="00843E6B">
              <w:rPr>
                <w:color w:val="000000"/>
              </w:rPr>
              <w:t>Презентация результатов исследования  на заключительном семинаре</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p>
        </w:tc>
        <w:tc>
          <w:tcPr>
            <w:tcW w:w="486" w:type="dxa"/>
          </w:tcPr>
          <w:p w:rsidR="00D71A46" w:rsidRPr="00843E6B" w:rsidRDefault="00D71A46" w:rsidP="006D412E">
            <w:pPr>
              <w:ind w:firstLine="0"/>
              <w:rPr>
                <w:b/>
                <w:bCs/>
                <w:color w:val="000000"/>
                <w:sz w:val="20"/>
                <w:szCs w:val="20"/>
              </w:rPr>
            </w:pPr>
            <w:r w:rsidRPr="00843E6B">
              <w:rPr>
                <w:b/>
                <w:bCs/>
                <w:color w:val="000000"/>
                <w:sz w:val="20"/>
                <w:szCs w:val="20"/>
              </w:rPr>
              <w:t>+</w:t>
            </w:r>
          </w:p>
        </w:tc>
        <w:tc>
          <w:tcPr>
            <w:tcW w:w="498" w:type="dxa"/>
          </w:tcPr>
          <w:p w:rsidR="00D71A46" w:rsidRPr="006928EF" w:rsidRDefault="00D71A46" w:rsidP="006D412E">
            <w:pPr>
              <w:ind w:firstLine="0"/>
              <w:rPr>
                <w:b/>
                <w:bCs/>
                <w:color w:val="000000"/>
                <w:sz w:val="20"/>
                <w:szCs w:val="20"/>
              </w:rPr>
            </w:pPr>
          </w:p>
        </w:tc>
        <w:tc>
          <w:tcPr>
            <w:tcW w:w="1582" w:type="dxa"/>
          </w:tcPr>
          <w:p w:rsidR="00D71A46" w:rsidRPr="00843E6B" w:rsidRDefault="00D71A46" w:rsidP="006D412E">
            <w:pPr>
              <w:pStyle w:val="Style61"/>
              <w:widowControl/>
              <w:spacing w:line="240" w:lineRule="auto"/>
              <w:ind w:left="5" w:hanging="5"/>
              <w:rPr>
                <w:rStyle w:val="FontStyle78"/>
                <w:sz w:val="20"/>
                <w:szCs w:val="20"/>
              </w:rPr>
            </w:pP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843E6B">
              <w:rPr>
                <w:rStyle w:val="FontStyle78"/>
                <w:sz w:val="20"/>
                <w:szCs w:val="20"/>
              </w:rPr>
              <w:t xml:space="preserve">Max – 3 </w:t>
            </w:r>
            <w:r w:rsidRPr="004A27FB">
              <w:rPr>
                <w:rStyle w:val="FontStyle78"/>
                <w:sz w:val="20"/>
                <w:szCs w:val="20"/>
              </w:rPr>
              <w:t>балла</w:t>
            </w:r>
          </w:p>
        </w:tc>
      </w:tr>
      <w:tr w:rsidR="00D71A46" w:rsidRPr="00F5622F">
        <w:trPr>
          <w:trHeight w:val="230"/>
          <w:jc w:val="center"/>
        </w:trPr>
        <w:tc>
          <w:tcPr>
            <w:tcW w:w="1794" w:type="dxa"/>
          </w:tcPr>
          <w:p w:rsidR="00D71A46" w:rsidRPr="004A27FB" w:rsidRDefault="00D71A46" w:rsidP="006D412E">
            <w:pPr>
              <w:ind w:firstLine="0"/>
              <w:rPr>
                <w:rStyle w:val="FontStyle78"/>
              </w:rPr>
            </w:pPr>
            <w:r w:rsidRPr="004A27FB">
              <w:rPr>
                <w:rStyle w:val="FontStyle78"/>
              </w:rPr>
              <w:t>Промежуточный</w:t>
            </w:r>
          </w:p>
        </w:tc>
        <w:tc>
          <w:tcPr>
            <w:tcW w:w="2858" w:type="dxa"/>
          </w:tcPr>
          <w:p w:rsidR="00D71A46" w:rsidRPr="006928EF" w:rsidRDefault="00D71A46" w:rsidP="00843E6B">
            <w:pPr>
              <w:ind w:firstLine="0"/>
              <w:rPr>
                <w:color w:val="000000"/>
              </w:rPr>
            </w:pPr>
            <w:r w:rsidRPr="006928EF">
              <w:rPr>
                <w:color w:val="000000"/>
              </w:rPr>
              <w:t xml:space="preserve">Подведение итогов работы по НИС </w:t>
            </w:r>
            <w:r>
              <w:rPr>
                <w:color w:val="000000"/>
              </w:rPr>
              <w:t>6</w:t>
            </w:r>
            <w:r w:rsidRPr="006928EF">
              <w:rPr>
                <w:color w:val="000000"/>
              </w:rPr>
              <w:t>-ой те</w:t>
            </w:r>
            <w:r>
              <w:rPr>
                <w:color w:val="000000"/>
              </w:rPr>
              <w:t>ме</w:t>
            </w:r>
          </w:p>
        </w:tc>
        <w:tc>
          <w:tcPr>
            <w:tcW w:w="498" w:type="dxa"/>
          </w:tcPr>
          <w:p w:rsidR="00D71A46" w:rsidRPr="006928EF" w:rsidRDefault="00D71A46" w:rsidP="006D412E">
            <w:pPr>
              <w:ind w:firstLine="0"/>
              <w:rPr>
                <w:b/>
                <w:bCs/>
                <w:color w:val="000000"/>
                <w:sz w:val="20"/>
                <w:szCs w:val="20"/>
              </w:rPr>
            </w:pPr>
          </w:p>
        </w:tc>
        <w:tc>
          <w:tcPr>
            <w:tcW w:w="507" w:type="dxa"/>
          </w:tcPr>
          <w:p w:rsidR="00D71A46" w:rsidRPr="006928EF" w:rsidRDefault="00D71A46" w:rsidP="006D412E">
            <w:pPr>
              <w:ind w:firstLine="0"/>
              <w:rPr>
                <w:b/>
                <w:bCs/>
                <w:color w:val="000000"/>
                <w:sz w:val="20"/>
                <w:szCs w:val="20"/>
              </w:rPr>
            </w:pPr>
          </w:p>
        </w:tc>
        <w:tc>
          <w:tcPr>
            <w:tcW w:w="486" w:type="dxa"/>
          </w:tcPr>
          <w:p w:rsidR="00D71A46" w:rsidRPr="006928EF" w:rsidRDefault="00D71A46" w:rsidP="006D412E">
            <w:pPr>
              <w:ind w:firstLine="0"/>
              <w:rPr>
                <w:b/>
                <w:bCs/>
                <w:color w:val="000000"/>
                <w:sz w:val="20"/>
                <w:szCs w:val="20"/>
              </w:rPr>
            </w:pPr>
            <w:r w:rsidRPr="006928EF">
              <w:rPr>
                <w:b/>
                <w:bCs/>
                <w:color w:val="000000"/>
                <w:sz w:val="20"/>
                <w:szCs w:val="20"/>
              </w:rPr>
              <w:t>+</w:t>
            </w:r>
          </w:p>
        </w:tc>
        <w:tc>
          <w:tcPr>
            <w:tcW w:w="498" w:type="dxa"/>
          </w:tcPr>
          <w:p w:rsidR="00D71A46" w:rsidRPr="006928EF" w:rsidRDefault="00D71A46" w:rsidP="006D412E">
            <w:pPr>
              <w:ind w:firstLine="0"/>
              <w:rPr>
                <w:b/>
                <w:bCs/>
                <w:color w:val="000000"/>
                <w:sz w:val="20"/>
                <w:szCs w:val="20"/>
              </w:rPr>
            </w:pPr>
          </w:p>
        </w:tc>
        <w:tc>
          <w:tcPr>
            <w:tcW w:w="1582" w:type="dxa"/>
          </w:tcPr>
          <w:p w:rsidR="00D71A46" w:rsidRPr="00843E6B" w:rsidRDefault="00D71A46" w:rsidP="00843E6B">
            <w:pPr>
              <w:pStyle w:val="Style61"/>
              <w:widowControl/>
              <w:spacing w:line="240" w:lineRule="auto"/>
              <w:ind w:left="5" w:hanging="5"/>
              <w:rPr>
                <w:rStyle w:val="FontStyle78"/>
                <w:sz w:val="20"/>
                <w:szCs w:val="20"/>
              </w:rPr>
            </w:pPr>
            <w:r w:rsidRPr="004A27FB">
              <w:rPr>
                <w:color w:val="000000"/>
                <w:sz w:val="20"/>
                <w:szCs w:val="20"/>
              </w:rPr>
              <w:t>Городской и региональной экономики</w:t>
            </w:r>
            <w:r w:rsidRPr="00AE6275">
              <w:rPr>
                <w:color w:val="000000"/>
                <w:sz w:val="20"/>
                <w:szCs w:val="20"/>
              </w:rPr>
              <w:t xml:space="preserve"> </w:t>
            </w:r>
          </w:p>
        </w:tc>
        <w:tc>
          <w:tcPr>
            <w:tcW w:w="1816" w:type="dxa"/>
          </w:tcPr>
          <w:p w:rsidR="00D71A46" w:rsidRPr="004A27FB" w:rsidRDefault="00D71A46" w:rsidP="006D412E">
            <w:pPr>
              <w:pStyle w:val="Style61"/>
              <w:widowControl/>
              <w:spacing w:line="240" w:lineRule="auto"/>
              <w:ind w:left="5" w:hanging="5"/>
              <w:rPr>
                <w:rStyle w:val="FontStyle78"/>
                <w:sz w:val="20"/>
                <w:szCs w:val="20"/>
              </w:rPr>
            </w:pPr>
            <w:r w:rsidRPr="004A27FB">
              <w:rPr>
                <w:rStyle w:val="FontStyle78"/>
                <w:sz w:val="20"/>
                <w:szCs w:val="20"/>
              </w:rPr>
              <w:t xml:space="preserve">Сумма баллов по текущему контролю. </w:t>
            </w:r>
            <w:r w:rsidRPr="00843E6B">
              <w:rPr>
                <w:rStyle w:val="FontStyle78"/>
                <w:sz w:val="20"/>
                <w:szCs w:val="20"/>
              </w:rPr>
              <w:t>Max</w:t>
            </w:r>
            <w:r w:rsidRPr="004A27FB">
              <w:rPr>
                <w:rStyle w:val="FontStyle78"/>
                <w:sz w:val="20"/>
                <w:szCs w:val="20"/>
              </w:rPr>
              <w:t xml:space="preserve"> – 10  баллов</w:t>
            </w:r>
          </w:p>
        </w:tc>
      </w:tr>
      <w:tr w:rsidR="00D71A46" w:rsidRPr="00F5622F">
        <w:trPr>
          <w:trHeight w:val="230"/>
          <w:jc w:val="center"/>
        </w:trPr>
        <w:tc>
          <w:tcPr>
            <w:tcW w:w="1794" w:type="dxa"/>
          </w:tcPr>
          <w:p w:rsidR="00D71A46" w:rsidRPr="004A27FB" w:rsidRDefault="00D71A46" w:rsidP="002A632D">
            <w:pPr>
              <w:ind w:firstLine="0"/>
              <w:rPr>
                <w:rStyle w:val="FontStyle78"/>
              </w:rPr>
            </w:pPr>
            <w:r w:rsidRPr="004A27FB">
              <w:rPr>
                <w:rStyle w:val="FontStyle78"/>
              </w:rPr>
              <w:t xml:space="preserve">Текущий </w:t>
            </w:r>
          </w:p>
        </w:tc>
        <w:tc>
          <w:tcPr>
            <w:tcW w:w="2858" w:type="dxa"/>
          </w:tcPr>
          <w:p w:rsidR="00D71A46" w:rsidRPr="004A27FB" w:rsidRDefault="00D71A46" w:rsidP="0015795B">
            <w:pPr>
              <w:ind w:firstLine="0"/>
            </w:pPr>
            <w:r>
              <w:t>Подбор статей по теме</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p>
        </w:tc>
        <w:tc>
          <w:tcPr>
            <w:tcW w:w="486" w:type="dxa"/>
          </w:tcPr>
          <w:p w:rsidR="00D71A46" w:rsidRPr="006928EF" w:rsidRDefault="00D71A46" w:rsidP="00D54140">
            <w:pPr>
              <w:ind w:firstLine="0"/>
              <w:rPr>
                <w:b/>
                <w:bCs/>
                <w:color w:val="000000"/>
                <w:sz w:val="20"/>
                <w:szCs w:val="20"/>
              </w:rPr>
            </w:pPr>
          </w:p>
        </w:tc>
        <w:tc>
          <w:tcPr>
            <w:tcW w:w="498" w:type="dxa"/>
          </w:tcPr>
          <w:p w:rsidR="00D71A46" w:rsidRPr="006928EF" w:rsidRDefault="00D71A46" w:rsidP="00D54140">
            <w:pPr>
              <w:ind w:firstLine="0"/>
              <w:rPr>
                <w:b/>
                <w:bCs/>
                <w:color w:val="000000"/>
                <w:sz w:val="20"/>
                <w:szCs w:val="20"/>
              </w:rPr>
            </w:pPr>
            <w:r w:rsidRPr="006928EF">
              <w:rPr>
                <w:b/>
                <w:bCs/>
                <w:color w:val="000000"/>
                <w:sz w:val="20"/>
                <w:szCs w:val="20"/>
              </w:rPr>
              <w:t>+</w:t>
            </w: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9A149D">
            <w:pPr>
              <w:pStyle w:val="Style61"/>
              <w:widowControl/>
              <w:spacing w:line="240" w:lineRule="auto"/>
              <w:ind w:left="5" w:hanging="5"/>
              <w:rPr>
                <w:rStyle w:val="FontStyle78"/>
                <w:sz w:val="20"/>
                <w:szCs w:val="20"/>
              </w:rPr>
            </w:pPr>
            <w:r w:rsidRPr="004A27FB">
              <w:rPr>
                <w:rStyle w:val="FontStyle78"/>
                <w:sz w:val="20"/>
                <w:szCs w:val="20"/>
                <w:lang w:val="en-US"/>
              </w:rPr>
              <w:t>Max – 4</w:t>
            </w:r>
            <w:r w:rsidRPr="004A27FB">
              <w:rPr>
                <w:rStyle w:val="FontStyle78"/>
                <w:sz w:val="20"/>
                <w:szCs w:val="20"/>
              </w:rPr>
              <w:t xml:space="preserve"> балла</w:t>
            </w:r>
          </w:p>
        </w:tc>
      </w:tr>
      <w:tr w:rsidR="00D71A46" w:rsidRPr="00F5622F">
        <w:trPr>
          <w:trHeight w:val="230"/>
          <w:jc w:val="center"/>
        </w:trPr>
        <w:tc>
          <w:tcPr>
            <w:tcW w:w="1794" w:type="dxa"/>
          </w:tcPr>
          <w:p w:rsidR="00D71A46" w:rsidRPr="004A27FB" w:rsidRDefault="00D71A46" w:rsidP="002A632D">
            <w:pPr>
              <w:ind w:firstLine="0"/>
              <w:rPr>
                <w:rStyle w:val="FontStyle78"/>
              </w:rPr>
            </w:pPr>
            <w:r w:rsidRPr="004A27FB">
              <w:rPr>
                <w:rStyle w:val="FontStyle78"/>
              </w:rPr>
              <w:t>Текущий</w:t>
            </w:r>
          </w:p>
        </w:tc>
        <w:tc>
          <w:tcPr>
            <w:tcW w:w="2858" w:type="dxa"/>
          </w:tcPr>
          <w:p w:rsidR="00D71A46" w:rsidRPr="004A27FB" w:rsidRDefault="00D71A46" w:rsidP="0015795B">
            <w:pPr>
              <w:ind w:firstLine="0"/>
            </w:pPr>
            <w:r>
              <w:t>Написание обзора статей</w:t>
            </w:r>
            <w:r w:rsidRPr="004A27FB">
              <w:t xml:space="preserve"> </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p>
        </w:tc>
        <w:tc>
          <w:tcPr>
            <w:tcW w:w="486" w:type="dxa"/>
          </w:tcPr>
          <w:p w:rsidR="00D71A46" w:rsidRPr="006928EF" w:rsidRDefault="00D71A46" w:rsidP="00D54140">
            <w:pPr>
              <w:ind w:firstLine="0"/>
              <w:rPr>
                <w:b/>
                <w:bCs/>
                <w:color w:val="000000"/>
                <w:sz w:val="20"/>
                <w:szCs w:val="20"/>
              </w:rPr>
            </w:pPr>
          </w:p>
        </w:tc>
        <w:tc>
          <w:tcPr>
            <w:tcW w:w="498" w:type="dxa"/>
          </w:tcPr>
          <w:p w:rsidR="00D71A46" w:rsidRPr="006928EF" w:rsidRDefault="00D71A46" w:rsidP="00D54140">
            <w:pPr>
              <w:ind w:firstLine="0"/>
              <w:rPr>
                <w:b/>
                <w:bCs/>
                <w:color w:val="000000"/>
                <w:sz w:val="20"/>
                <w:szCs w:val="20"/>
              </w:rPr>
            </w:pPr>
            <w:r w:rsidRPr="006928EF">
              <w:rPr>
                <w:b/>
                <w:bCs/>
                <w:color w:val="000000"/>
                <w:sz w:val="20"/>
                <w:szCs w:val="20"/>
              </w:rPr>
              <w:t>+</w:t>
            </w: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6D02D8">
            <w:pPr>
              <w:pStyle w:val="Style61"/>
              <w:widowControl/>
              <w:spacing w:line="240" w:lineRule="auto"/>
              <w:ind w:left="5" w:hanging="5"/>
              <w:rPr>
                <w:rStyle w:val="FontStyle78"/>
                <w:sz w:val="20"/>
                <w:szCs w:val="20"/>
              </w:rPr>
            </w:pPr>
            <w:r w:rsidRPr="004A27FB">
              <w:rPr>
                <w:rStyle w:val="FontStyle78"/>
                <w:sz w:val="20"/>
                <w:szCs w:val="20"/>
                <w:lang w:val="en-US"/>
              </w:rPr>
              <w:t xml:space="preserve">Max – </w:t>
            </w:r>
            <w:r w:rsidRPr="004A27FB">
              <w:rPr>
                <w:rStyle w:val="FontStyle78"/>
                <w:sz w:val="20"/>
                <w:szCs w:val="20"/>
              </w:rPr>
              <w:t>2 балла</w:t>
            </w:r>
          </w:p>
        </w:tc>
      </w:tr>
      <w:tr w:rsidR="00D71A46" w:rsidRPr="00F5622F">
        <w:trPr>
          <w:trHeight w:val="230"/>
          <w:jc w:val="center"/>
        </w:trPr>
        <w:tc>
          <w:tcPr>
            <w:tcW w:w="1794" w:type="dxa"/>
          </w:tcPr>
          <w:p w:rsidR="00D71A46" w:rsidRPr="004A27FB" w:rsidRDefault="00D71A46" w:rsidP="002A632D">
            <w:pPr>
              <w:ind w:firstLine="0"/>
              <w:rPr>
                <w:rStyle w:val="FontStyle78"/>
              </w:rPr>
            </w:pPr>
            <w:r w:rsidRPr="004A27FB">
              <w:rPr>
                <w:rStyle w:val="FontStyle78"/>
              </w:rPr>
              <w:t>Текущий</w:t>
            </w:r>
          </w:p>
        </w:tc>
        <w:tc>
          <w:tcPr>
            <w:tcW w:w="2858" w:type="dxa"/>
          </w:tcPr>
          <w:p w:rsidR="00D71A46" w:rsidRPr="004A27FB" w:rsidRDefault="00D71A46" w:rsidP="0015795B">
            <w:pPr>
              <w:ind w:firstLine="0"/>
            </w:pPr>
            <w:r>
              <w:t>Презентация полученной информации</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p>
        </w:tc>
        <w:tc>
          <w:tcPr>
            <w:tcW w:w="486" w:type="dxa"/>
          </w:tcPr>
          <w:p w:rsidR="00D71A46" w:rsidRPr="006928EF" w:rsidRDefault="00D71A46" w:rsidP="00D54140">
            <w:pPr>
              <w:ind w:firstLine="0"/>
              <w:rPr>
                <w:b/>
                <w:bCs/>
                <w:color w:val="000000"/>
                <w:sz w:val="20"/>
                <w:szCs w:val="20"/>
              </w:rPr>
            </w:pPr>
          </w:p>
        </w:tc>
        <w:tc>
          <w:tcPr>
            <w:tcW w:w="498" w:type="dxa"/>
          </w:tcPr>
          <w:p w:rsidR="00D71A46" w:rsidRPr="006928EF" w:rsidRDefault="00D71A46" w:rsidP="00D54140">
            <w:pPr>
              <w:ind w:firstLine="0"/>
              <w:rPr>
                <w:b/>
                <w:bCs/>
                <w:color w:val="000000"/>
                <w:sz w:val="20"/>
                <w:szCs w:val="20"/>
              </w:rPr>
            </w:pPr>
            <w:r w:rsidRPr="006928EF">
              <w:rPr>
                <w:b/>
                <w:bCs/>
                <w:color w:val="000000"/>
                <w:sz w:val="20"/>
                <w:szCs w:val="20"/>
              </w:rPr>
              <w:t>+</w:t>
            </w:r>
          </w:p>
        </w:tc>
        <w:tc>
          <w:tcPr>
            <w:tcW w:w="1582" w:type="dxa"/>
          </w:tcPr>
          <w:p w:rsidR="00D71A46" w:rsidRPr="004A27FB" w:rsidRDefault="00D71A46" w:rsidP="009A149D">
            <w:pPr>
              <w:pStyle w:val="Style61"/>
              <w:widowControl/>
              <w:spacing w:line="240" w:lineRule="auto"/>
              <w:ind w:left="5" w:hanging="5"/>
              <w:rPr>
                <w:rStyle w:val="FontStyle78"/>
                <w:sz w:val="20"/>
                <w:szCs w:val="20"/>
              </w:rPr>
            </w:pPr>
          </w:p>
        </w:tc>
        <w:tc>
          <w:tcPr>
            <w:tcW w:w="1816" w:type="dxa"/>
          </w:tcPr>
          <w:p w:rsidR="00D71A46" w:rsidRPr="004A27FB" w:rsidRDefault="00D71A46" w:rsidP="003C7996">
            <w:pPr>
              <w:pStyle w:val="Style61"/>
              <w:widowControl/>
              <w:spacing w:line="240" w:lineRule="auto"/>
              <w:ind w:left="5" w:hanging="5"/>
              <w:rPr>
                <w:rStyle w:val="FontStyle78"/>
                <w:sz w:val="20"/>
                <w:szCs w:val="20"/>
              </w:rPr>
            </w:pPr>
            <w:r w:rsidRPr="004A27FB">
              <w:rPr>
                <w:rStyle w:val="FontStyle78"/>
                <w:sz w:val="20"/>
                <w:szCs w:val="20"/>
                <w:lang w:val="en-US"/>
              </w:rPr>
              <w:t>Max – 4</w:t>
            </w:r>
            <w:r w:rsidRPr="004A27FB">
              <w:rPr>
                <w:rStyle w:val="FontStyle78"/>
                <w:sz w:val="20"/>
                <w:szCs w:val="20"/>
              </w:rPr>
              <w:t xml:space="preserve"> балла</w:t>
            </w:r>
          </w:p>
        </w:tc>
      </w:tr>
      <w:tr w:rsidR="00D71A46" w:rsidRPr="00F5622F">
        <w:trPr>
          <w:trHeight w:val="230"/>
          <w:jc w:val="center"/>
        </w:trPr>
        <w:tc>
          <w:tcPr>
            <w:tcW w:w="1794" w:type="dxa"/>
          </w:tcPr>
          <w:p w:rsidR="00D71A46" w:rsidRPr="004A27FB" w:rsidRDefault="00D71A46" w:rsidP="002A632D">
            <w:pPr>
              <w:ind w:firstLine="0"/>
              <w:rPr>
                <w:rStyle w:val="FontStyle78"/>
              </w:rPr>
            </w:pPr>
            <w:r w:rsidRPr="004A27FB">
              <w:rPr>
                <w:rStyle w:val="FontStyle78"/>
              </w:rPr>
              <w:t>Промежуточный</w:t>
            </w:r>
          </w:p>
        </w:tc>
        <w:tc>
          <w:tcPr>
            <w:tcW w:w="2858" w:type="dxa"/>
          </w:tcPr>
          <w:p w:rsidR="00D71A46" w:rsidRPr="006928EF" w:rsidRDefault="00D71A46" w:rsidP="00DB7E3E">
            <w:pPr>
              <w:ind w:firstLine="0"/>
            </w:pPr>
            <w:r>
              <w:t>Подведение итогов</w:t>
            </w:r>
            <w:r w:rsidRPr="006928EF">
              <w:t xml:space="preserve"> работы по НИС</w:t>
            </w:r>
            <w:r>
              <w:t xml:space="preserve"> </w:t>
            </w:r>
            <w:r w:rsidRPr="006928EF">
              <w:t>5</w:t>
            </w:r>
            <w:r>
              <w:t>,10</w:t>
            </w:r>
            <w:r w:rsidRPr="006928EF">
              <w:t>-ой те</w:t>
            </w:r>
            <w:r>
              <w:t>м</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p>
        </w:tc>
        <w:tc>
          <w:tcPr>
            <w:tcW w:w="486" w:type="dxa"/>
          </w:tcPr>
          <w:p w:rsidR="00D71A46" w:rsidRPr="006928EF" w:rsidRDefault="00D71A46" w:rsidP="00D54140">
            <w:pPr>
              <w:ind w:firstLine="0"/>
              <w:rPr>
                <w:b/>
                <w:bCs/>
                <w:color w:val="000000"/>
                <w:sz w:val="20"/>
                <w:szCs w:val="20"/>
              </w:rPr>
            </w:pPr>
          </w:p>
        </w:tc>
        <w:tc>
          <w:tcPr>
            <w:tcW w:w="498" w:type="dxa"/>
          </w:tcPr>
          <w:p w:rsidR="00D71A46" w:rsidRPr="006928EF" w:rsidRDefault="00D71A46" w:rsidP="00D54140">
            <w:pPr>
              <w:ind w:firstLine="0"/>
              <w:rPr>
                <w:b/>
                <w:bCs/>
                <w:color w:val="000000"/>
                <w:sz w:val="20"/>
                <w:szCs w:val="20"/>
              </w:rPr>
            </w:pPr>
            <w:r w:rsidRPr="006928EF">
              <w:rPr>
                <w:b/>
                <w:bCs/>
                <w:color w:val="000000"/>
                <w:sz w:val="20"/>
                <w:szCs w:val="20"/>
              </w:rPr>
              <w:t>+</w:t>
            </w:r>
          </w:p>
        </w:tc>
        <w:tc>
          <w:tcPr>
            <w:tcW w:w="1582" w:type="dxa"/>
          </w:tcPr>
          <w:p w:rsidR="00D71A46" w:rsidRPr="004A27FB" w:rsidRDefault="00D71A46" w:rsidP="00693560">
            <w:pPr>
              <w:ind w:firstLine="0"/>
              <w:rPr>
                <w:color w:val="000000"/>
                <w:sz w:val="20"/>
                <w:szCs w:val="20"/>
              </w:rPr>
            </w:pPr>
            <w:r w:rsidRPr="004A27FB">
              <w:rPr>
                <w:color w:val="000000"/>
                <w:sz w:val="20"/>
                <w:szCs w:val="20"/>
              </w:rPr>
              <w:t>Городской и региональной экономики</w:t>
            </w:r>
            <w:r w:rsidRPr="00AE6275">
              <w:rPr>
                <w:color w:val="000000"/>
                <w:sz w:val="20"/>
                <w:szCs w:val="20"/>
              </w:rPr>
              <w:t xml:space="preserve"> </w:t>
            </w:r>
          </w:p>
        </w:tc>
        <w:tc>
          <w:tcPr>
            <w:tcW w:w="1816" w:type="dxa"/>
          </w:tcPr>
          <w:p w:rsidR="00D71A46" w:rsidRPr="004A27FB" w:rsidRDefault="00D71A46" w:rsidP="003C7996">
            <w:pPr>
              <w:pStyle w:val="Style61"/>
              <w:widowControl/>
              <w:spacing w:line="240" w:lineRule="auto"/>
              <w:ind w:left="5" w:hanging="5"/>
              <w:rPr>
                <w:rStyle w:val="FontStyle78"/>
                <w:sz w:val="20"/>
                <w:szCs w:val="20"/>
              </w:rPr>
            </w:pPr>
            <w:r w:rsidRPr="006928EF">
              <w:rPr>
                <w:rStyle w:val="FontStyle78"/>
                <w:sz w:val="20"/>
                <w:szCs w:val="20"/>
              </w:rPr>
              <w:t xml:space="preserve">Сумма баллов по текущему контро-лю. </w:t>
            </w:r>
            <w:r w:rsidRPr="006928EF">
              <w:rPr>
                <w:rStyle w:val="FontStyle78"/>
                <w:sz w:val="20"/>
                <w:szCs w:val="20"/>
                <w:lang w:val="en-US"/>
              </w:rPr>
              <w:t>Max</w:t>
            </w:r>
            <w:r w:rsidRPr="00693560">
              <w:rPr>
                <w:rStyle w:val="FontStyle78"/>
                <w:sz w:val="20"/>
                <w:szCs w:val="20"/>
              </w:rPr>
              <w:t xml:space="preserve"> – 10  баллов</w:t>
            </w:r>
          </w:p>
        </w:tc>
      </w:tr>
      <w:tr w:rsidR="00D71A46" w:rsidRPr="007D3CD0">
        <w:trPr>
          <w:trHeight w:val="516"/>
          <w:jc w:val="center"/>
        </w:trPr>
        <w:tc>
          <w:tcPr>
            <w:tcW w:w="1794" w:type="dxa"/>
          </w:tcPr>
          <w:p w:rsidR="00D71A46" w:rsidRPr="004A27FB" w:rsidRDefault="00D71A46" w:rsidP="002A632D">
            <w:pPr>
              <w:ind w:firstLine="0"/>
              <w:rPr>
                <w:color w:val="000000"/>
                <w:sz w:val="22"/>
                <w:szCs w:val="22"/>
              </w:rPr>
            </w:pPr>
            <w:r w:rsidRPr="004A27FB">
              <w:rPr>
                <w:color w:val="000000"/>
                <w:sz w:val="22"/>
                <w:szCs w:val="22"/>
                <w:lang w:val="en-US"/>
              </w:rPr>
              <w:t>Итоговый</w:t>
            </w:r>
          </w:p>
        </w:tc>
        <w:tc>
          <w:tcPr>
            <w:tcW w:w="2858" w:type="dxa"/>
          </w:tcPr>
          <w:p w:rsidR="00D71A46" w:rsidRPr="006928EF" w:rsidRDefault="00D71A46" w:rsidP="002A632D">
            <w:pPr>
              <w:ind w:firstLine="0"/>
              <w:rPr>
                <w:color w:val="000000"/>
              </w:rPr>
            </w:pPr>
            <w:r w:rsidRPr="006928EF">
              <w:rPr>
                <w:color w:val="000000"/>
              </w:rPr>
              <w:t>Подведение результирующих итогов по всем темам НИС</w:t>
            </w:r>
          </w:p>
        </w:tc>
        <w:tc>
          <w:tcPr>
            <w:tcW w:w="498" w:type="dxa"/>
          </w:tcPr>
          <w:p w:rsidR="00D71A46" w:rsidRPr="006928EF" w:rsidRDefault="00D71A46" w:rsidP="00D54140">
            <w:pPr>
              <w:ind w:firstLine="0"/>
              <w:rPr>
                <w:b/>
                <w:bCs/>
                <w:color w:val="000000"/>
                <w:sz w:val="20"/>
                <w:szCs w:val="20"/>
              </w:rPr>
            </w:pPr>
          </w:p>
        </w:tc>
        <w:tc>
          <w:tcPr>
            <w:tcW w:w="507" w:type="dxa"/>
          </w:tcPr>
          <w:p w:rsidR="00D71A46" w:rsidRPr="006928EF" w:rsidRDefault="00D71A46" w:rsidP="00D54140">
            <w:pPr>
              <w:ind w:firstLine="0"/>
              <w:rPr>
                <w:b/>
                <w:bCs/>
                <w:color w:val="000000"/>
                <w:sz w:val="20"/>
                <w:szCs w:val="20"/>
              </w:rPr>
            </w:pPr>
          </w:p>
        </w:tc>
        <w:tc>
          <w:tcPr>
            <w:tcW w:w="486" w:type="dxa"/>
          </w:tcPr>
          <w:p w:rsidR="00D71A46" w:rsidRPr="006928EF" w:rsidRDefault="00D71A46" w:rsidP="00D54140">
            <w:pPr>
              <w:ind w:firstLine="0"/>
              <w:rPr>
                <w:b/>
                <w:bCs/>
                <w:color w:val="000000"/>
                <w:sz w:val="20"/>
                <w:szCs w:val="20"/>
              </w:rPr>
            </w:pPr>
          </w:p>
        </w:tc>
        <w:tc>
          <w:tcPr>
            <w:tcW w:w="498" w:type="dxa"/>
          </w:tcPr>
          <w:p w:rsidR="00D71A46" w:rsidRPr="006928EF" w:rsidRDefault="00D71A46" w:rsidP="00D54140">
            <w:pPr>
              <w:ind w:firstLine="0"/>
              <w:rPr>
                <w:b/>
                <w:bCs/>
                <w:color w:val="000000"/>
                <w:sz w:val="20"/>
                <w:szCs w:val="20"/>
              </w:rPr>
            </w:pPr>
            <w:r>
              <w:rPr>
                <w:b/>
                <w:bCs/>
                <w:color w:val="000000"/>
                <w:sz w:val="20"/>
                <w:szCs w:val="20"/>
              </w:rPr>
              <w:t>+</w:t>
            </w:r>
          </w:p>
        </w:tc>
        <w:tc>
          <w:tcPr>
            <w:tcW w:w="1582" w:type="dxa"/>
          </w:tcPr>
          <w:p w:rsidR="00D71A46" w:rsidRPr="004A27FB" w:rsidRDefault="00D71A46" w:rsidP="00693560">
            <w:pPr>
              <w:pStyle w:val="Style61"/>
              <w:widowControl/>
              <w:spacing w:line="240" w:lineRule="auto"/>
              <w:ind w:left="5" w:hanging="5"/>
              <w:rPr>
                <w:rStyle w:val="FontStyle78"/>
                <w:sz w:val="20"/>
                <w:szCs w:val="20"/>
              </w:rPr>
            </w:pPr>
            <w:r w:rsidRPr="004A27FB">
              <w:rPr>
                <w:color w:val="000000"/>
                <w:sz w:val="20"/>
                <w:szCs w:val="20"/>
              </w:rPr>
              <w:t>Городской и региональной экономики</w:t>
            </w:r>
            <w:r w:rsidRPr="00AE6275">
              <w:rPr>
                <w:color w:val="000000"/>
                <w:sz w:val="20"/>
                <w:szCs w:val="20"/>
              </w:rPr>
              <w:t xml:space="preserve"> </w:t>
            </w:r>
          </w:p>
        </w:tc>
        <w:tc>
          <w:tcPr>
            <w:tcW w:w="1816" w:type="dxa"/>
          </w:tcPr>
          <w:p w:rsidR="00D71A46" w:rsidRDefault="00D71A46" w:rsidP="009A149D">
            <w:pPr>
              <w:pStyle w:val="Style61"/>
              <w:widowControl/>
              <w:spacing w:line="240" w:lineRule="auto"/>
              <w:ind w:left="5" w:hanging="5"/>
              <w:rPr>
                <w:rStyle w:val="FontStyle78"/>
                <w:sz w:val="20"/>
                <w:szCs w:val="20"/>
              </w:rPr>
            </w:pPr>
            <w:r w:rsidRPr="004A27FB">
              <w:rPr>
                <w:rStyle w:val="FontStyle78"/>
                <w:sz w:val="20"/>
                <w:szCs w:val="20"/>
              </w:rPr>
              <w:t>Средний балл из промежуточных оценок в каждом из модулей</w:t>
            </w:r>
          </w:p>
          <w:p w:rsidR="00D71A46" w:rsidRPr="004A27FB" w:rsidRDefault="00D71A46" w:rsidP="009A149D">
            <w:pPr>
              <w:pStyle w:val="Style61"/>
              <w:widowControl/>
              <w:spacing w:line="240" w:lineRule="auto"/>
              <w:ind w:left="5" w:hanging="5"/>
              <w:rPr>
                <w:rStyle w:val="FontStyle78"/>
                <w:sz w:val="20"/>
                <w:szCs w:val="20"/>
              </w:rPr>
            </w:pPr>
            <w:r>
              <w:rPr>
                <w:rStyle w:val="FontStyle78"/>
                <w:sz w:val="20"/>
                <w:szCs w:val="20"/>
                <w:lang w:val="en-US"/>
              </w:rPr>
              <w:t xml:space="preserve">Max – 10 </w:t>
            </w:r>
            <w:r>
              <w:rPr>
                <w:rStyle w:val="FontStyle78"/>
                <w:sz w:val="20"/>
                <w:szCs w:val="20"/>
              </w:rPr>
              <w:t>баллов</w:t>
            </w:r>
          </w:p>
        </w:tc>
      </w:tr>
    </w:tbl>
    <w:p w:rsidR="00D71A46" w:rsidRDefault="00D71A46" w:rsidP="000679E7">
      <w:pPr>
        <w:jc w:val="both"/>
      </w:pPr>
    </w:p>
    <w:p w:rsidR="00D71A46" w:rsidRPr="00E96600" w:rsidRDefault="00D71A46" w:rsidP="000679E7">
      <w:pPr>
        <w:pStyle w:val="ListParagraph"/>
        <w:numPr>
          <w:ilvl w:val="0"/>
          <w:numId w:val="6"/>
        </w:numPr>
        <w:jc w:val="both"/>
        <w:rPr>
          <w:b/>
          <w:bCs/>
          <w:sz w:val="28"/>
          <w:szCs w:val="28"/>
        </w:rPr>
      </w:pPr>
      <w:r w:rsidRPr="00E96600">
        <w:rPr>
          <w:b/>
          <w:bCs/>
          <w:sz w:val="28"/>
          <w:szCs w:val="28"/>
        </w:rPr>
        <w:t>Критерии оценки знаний, навыков</w:t>
      </w:r>
    </w:p>
    <w:p w:rsidR="00D71A46" w:rsidRDefault="00D71A46" w:rsidP="000679E7">
      <w:pPr>
        <w:jc w:val="both"/>
      </w:pPr>
    </w:p>
    <w:p w:rsidR="00D71A46" w:rsidRDefault="00D71A46" w:rsidP="00DD66CD">
      <w:pPr>
        <w:jc w:val="both"/>
      </w:pPr>
      <w:r>
        <w:t>НИС ориентирован на формирование у магистрантов практических навыков, в силу этого занятия состоят из семинарских занятий с элементами лекций (теоретический материал представлен преподавателем в форме презентаций). Основной упор делается на самостоятельную работу студентов. Последовательность изучения материала и выполнение практических заданий подготавливает магистранта к выполнению курсовой работы и в будущем магистерской диссертации. В ходе обучения магистранты должны выполнить ряд практических заданий (домашних и аудиторных, индивидуальных и групповых). Работа в аудитории дополняется индивидуальными консультациями, которые осуществляются преимущественно в режиме контроля за выполняемыми студентами практическими заданиями и рекомендациями в ходе работы над программой исследования.</w:t>
      </w:r>
    </w:p>
    <w:p w:rsidR="00D71A46" w:rsidRPr="00AA10B8" w:rsidRDefault="00D71A46" w:rsidP="002334BC">
      <w:pPr>
        <w:pStyle w:val="1"/>
        <w:ind w:firstLine="708"/>
        <w:jc w:val="both"/>
        <w:rPr>
          <w:sz w:val="24"/>
          <w:szCs w:val="24"/>
          <w:lang w:eastAsia="en-US"/>
        </w:rPr>
      </w:pPr>
      <w:r w:rsidRPr="00656099">
        <w:rPr>
          <w:sz w:val="24"/>
          <w:szCs w:val="24"/>
          <w:lang w:eastAsia="en-US"/>
        </w:rPr>
        <w:t>Текущий контроль проводится в форме проверки</w:t>
      </w:r>
      <w:r>
        <w:rPr>
          <w:sz w:val="24"/>
          <w:szCs w:val="24"/>
          <w:lang w:eastAsia="en-US"/>
        </w:rPr>
        <w:t xml:space="preserve">, домашних </w:t>
      </w:r>
      <w:r w:rsidRPr="00656099">
        <w:rPr>
          <w:sz w:val="24"/>
          <w:szCs w:val="24"/>
          <w:lang w:eastAsia="en-US"/>
        </w:rPr>
        <w:t>заданий для самостоятельной работы, о</w:t>
      </w:r>
      <w:r>
        <w:rPr>
          <w:sz w:val="24"/>
          <w:szCs w:val="24"/>
          <w:lang w:eastAsia="en-US"/>
        </w:rPr>
        <w:t>просов на семинарских занятиях</w:t>
      </w:r>
      <w:r w:rsidRPr="00656099">
        <w:rPr>
          <w:sz w:val="24"/>
          <w:szCs w:val="24"/>
          <w:lang w:eastAsia="en-US"/>
        </w:rPr>
        <w:t xml:space="preserve">, </w:t>
      </w:r>
      <w:r>
        <w:rPr>
          <w:sz w:val="24"/>
          <w:szCs w:val="24"/>
          <w:lang w:eastAsia="en-US"/>
        </w:rPr>
        <w:t>оценки работы</w:t>
      </w:r>
      <w:r w:rsidRPr="00656099">
        <w:rPr>
          <w:sz w:val="24"/>
          <w:szCs w:val="24"/>
          <w:lang w:eastAsia="en-US"/>
        </w:rPr>
        <w:t xml:space="preserve"> </w:t>
      </w:r>
      <w:r>
        <w:rPr>
          <w:sz w:val="24"/>
          <w:szCs w:val="24"/>
          <w:lang w:eastAsia="en-US"/>
        </w:rPr>
        <w:t>в аудитории</w:t>
      </w:r>
      <w:r w:rsidRPr="00656099">
        <w:rPr>
          <w:sz w:val="24"/>
          <w:szCs w:val="24"/>
          <w:lang w:eastAsia="en-US"/>
        </w:rPr>
        <w:t xml:space="preserve">. </w:t>
      </w:r>
      <w:r>
        <w:rPr>
          <w:sz w:val="24"/>
          <w:szCs w:val="24"/>
          <w:lang w:eastAsia="en-US"/>
        </w:rPr>
        <w:t>Домашние задания для самостоятельной работы</w:t>
      </w:r>
      <w:r w:rsidRPr="00656099">
        <w:rPr>
          <w:sz w:val="24"/>
          <w:szCs w:val="24"/>
          <w:lang w:eastAsia="en-US"/>
        </w:rPr>
        <w:t xml:space="preserve"> представляют собой набор практических заданий по </w:t>
      </w:r>
      <w:r w:rsidRPr="00AA10B8">
        <w:rPr>
          <w:sz w:val="24"/>
          <w:szCs w:val="24"/>
          <w:lang w:eastAsia="en-US"/>
        </w:rPr>
        <w:t>изучаемым разделам дисциплины.</w:t>
      </w:r>
    </w:p>
    <w:p w:rsidR="00D71A46" w:rsidRPr="00AA10B8" w:rsidRDefault="00D71A46" w:rsidP="00186A41">
      <w:pPr>
        <w:jc w:val="both"/>
      </w:pPr>
      <w:r w:rsidRPr="00AA10B8">
        <w:t xml:space="preserve">Промежуточный контроль – осуществляется в каждом из </w:t>
      </w:r>
      <w:r>
        <w:t xml:space="preserve">четырех </w:t>
      </w:r>
      <w:r w:rsidRPr="00AA10B8">
        <w:t xml:space="preserve">модулей в форме выполнения </w:t>
      </w:r>
      <w:r>
        <w:t>пяти</w:t>
      </w:r>
      <w:r w:rsidRPr="00AA10B8">
        <w:t xml:space="preserve"> промежуточных заданий </w:t>
      </w:r>
      <w:r>
        <w:t>и презентации полученных результатов (в форме докладов на семинаре).</w:t>
      </w:r>
    </w:p>
    <w:p w:rsidR="00D71A46" w:rsidRDefault="00D71A46" w:rsidP="00186A41">
      <w:pPr>
        <w:jc w:val="both"/>
      </w:pPr>
      <w:r w:rsidRPr="00DE0386">
        <w:t>Итоговый контроль осуществляется в форме расчета среднего балла из промежуточных оценок, полученных в каждом модуле.</w:t>
      </w:r>
    </w:p>
    <w:p w:rsidR="00D71A46" w:rsidRDefault="00D71A46" w:rsidP="00AE6275">
      <w:pPr>
        <w:jc w:val="both"/>
      </w:pPr>
      <w:r w:rsidRPr="00302A48">
        <w:t xml:space="preserve">Результирующая оценка </w:t>
      </w:r>
      <w:r>
        <w:t>по НИС магистрантов 1-го года обучения формируется путем суммирования</w:t>
      </w:r>
      <w:r w:rsidRPr="00302A48">
        <w:t xml:space="preserve"> </w:t>
      </w:r>
      <w:r>
        <w:t xml:space="preserve">оценок промежуточного контроля по семи пройденным темам по </w:t>
      </w:r>
      <w:r w:rsidRPr="00302A48">
        <w:t>следующей формуле</w:t>
      </w:r>
      <w:r>
        <w:t>:</w:t>
      </w:r>
    </w:p>
    <w:p w:rsidR="00D71A46" w:rsidRDefault="00D71A46" w:rsidP="00AE6275">
      <w:pPr>
        <w:jc w:val="both"/>
      </w:pPr>
      <w:r w:rsidRPr="00AE6275">
        <w:rPr>
          <w:i/>
          <w:iCs/>
        </w:rPr>
        <w:t>О</w:t>
      </w:r>
      <w:r>
        <w:rPr>
          <w:i/>
          <w:iCs/>
          <w:vertAlign w:val="subscript"/>
        </w:rPr>
        <w:t>результ</w:t>
      </w:r>
      <w:r w:rsidRPr="00AE6275">
        <w:rPr>
          <w:i/>
          <w:iCs/>
        </w:rPr>
        <w:t xml:space="preserve"> = </w:t>
      </w:r>
      <w:r>
        <w:rPr>
          <w:i/>
          <w:iCs/>
        </w:rPr>
        <w:t>(</w:t>
      </w:r>
      <w:r w:rsidRPr="00AE6275">
        <w:rPr>
          <w:i/>
          <w:iCs/>
        </w:rPr>
        <w:t>О</w:t>
      </w:r>
      <w:r>
        <w:rPr>
          <w:i/>
          <w:iCs/>
          <w:vertAlign w:val="subscript"/>
        </w:rPr>
        <w:t>Тема</w:t>
      </w:r>
      <w:r w:rsidRPr="00AE6275">
        <w:rPr>
          <w:i/>
          <w:iCs/>
          <w:vertAlign w:val="subscript"/>
        </w:rPr>
        <w:t xml:space="preserve"> 1</w:t>
      </w:r>
      <w:r w:rsidRPr="00AE6275">
        <w:rPr>
          <w:i/>
          <w:iCs/>
        </w:rPr>
        <w:t xml:space="preserve"> + О</w:t>
      </w:r>
      <w:r>
        <w:rPr>
          <w:i/>
          <w:iCs/>
          <w:vertAlign w:val="subscript"/>
        </w:rPr>
        <w:t>Тема</w:t>
      </w:r>
      <w:r w:rsidRPr="00AE6275">
        <w:rPr>
          <w:i/>
          <w:iCs/>
          <w:vertAlign w:val="subscript"/>
        </w:rPr>
        <w:t xml:space="preserve"> 2</w:t>
      </w:r>
      <w:r>
        <w:rPr>
          <w:i/>
          <w:iCs/>
          <w:vertAlign w:val="subscript"/>
        </w:rPr>
        <w:t xml:space="preserve"> </w:t>
      </w:r>
      <w:r w:rsidRPr="00AE6275">
        <w:rPr>
          <w:i/>
          <w:iCs/>
        </w:rPr>
        <w:t>+ О</w:t>
      </w:r>
      <w:r>
        <w:rPr>
          <w:i/>
          <w:iCs/>
          <w:vertAlign w:val="subscript"/>
        </w:rPr>
        <w:t>Тема</w:t>
      </w:r>
      <w:r w:rsidRPr="00AE6275">
        <w:rPr>
          <w:i/>
          <w:iCs/>
          <w:vertAlign w:val="subscript"/>
        </w:rPr>
        <w:t xml:space="preserve"> 3</w:t>
      </w:r>
      <w:r>
        <w:rPr>
          <w:i/>
          <w:iCs/>
          <w:vertAlign w:val="subscript"/>
        </w:rPr>
        <w:t xml:space="preserve"> </w:t>
      </w:r>
      <w:r w:rsidRPr="00AE6275">
        <w:rPr>
          <w:i/>
          <w:iCs/>
        </w:rPr>
        <w:t>+ О</w:t>
      </w:r>
      <w:r w:rsidRPr="00693560">
        <w:rPr>
          <w:i/>
          <w:iCs/>
          <w:sz w:val="16"/>
          <w:szCs w:val="16"/>
        </w:rPr>
        <w:t>Тема</w:t>
      </w:r>
      <w:r w:rsidRPr="00AE6275">
        <w:rPr>
          <w:i/>
          <w:iCs/>
          <w:vertAlign w:val="subscript"/>
        </w:rPr>
        <w:t>4</w:t>
      </w:r>
      <w:r>
        <w:rPr>
          <w:i/>
          <w:iCs/>
          <w:vertAlign w:val="subscript"/>
        </w:rPr>
        <w:t xml:space="preserve"> </w:t>
      </w:r>
      <w:r w:rsidRPr="00AE6275">
        <w:rPr>
          <w:i/>
          <w:iCs/>
        </w:rPr>
        <w:t>+ О</w:t>
      </w:r>
      <w:r>
        <w:rPr>
          <w:i/>
          <w:iCs/>
          <w:vertAlign w:val="subscript"/>
        </w:rPr>
        <w:t>Тема</w:t>
      </w:r>
      <w:r w:rsidRPr="00AE6275">
        <w:rPr>
          <w:i/>
          <w:iCs/>
          <w:vertAlign w:val="subscript"/>
        </w:rPr>
        <w:t xml:space="preserve"> </w:t>
      </w:r>
      <w:r>
        <w:rPr>
          <w:i/>
          <w:iCs/>
          <w:vertAlign w:val="subscript"/>
        </w:rPr>
        <w:t xml:space="preserve">5 </w:t>
      </w:r>
      <w:r w:rsidRPr="00AE6275">
        <w:rPr>
          <w:i/>
          <w:iCs/>
        </w:rPr>
        <w:t>+ О</w:t>
      </w:r>
      <w:r>
        <w:rPr>
          <w:i/>
          <w:iCs/>
          <w:vertAlign w:val="subscript"/>
        </w:rPr>
        <w:t>Тема</w:t>
      </w:r>
      <w:r w:rsidRPr="00AE6275">
        <w:rPr>
          <w:i/>
          <w:iCs/>
          <w:vertAlign w:val="subscript"/>
        </w:rPr>
        <w:t xml:space="preserve"> </w:t>
      </w:r>
      <w:r>
        <w:rPr>
          <w:i/>
          <w:iCs/>
          <w:vertAlign w:val="subscript"/>
        </w:rPr>
        <w:t xml:space="preserve">6 </w:t>
      </w:r>
      <w:r w:rsidRPr="00AE6275">
        <w:rPr>
          <w:i/>
          <w:iCs/>
        </w:rPr>
        <w:t>+ О</w:t>
      </w:r>
      <w:r w:rsidRPr="00693560">
        <w:rPr>
          <w:i/>
          <w:iCs/>
          <w:sz w:val="16"/>
          <w:szCs w:val="16"/>
        </w:rPr>
        <w:t>Тема</w:t>
      </w:r>
      <w:r>
        <w:rPr>
          <w:i/>
          <w:iCs/>
          <w:sz w:val="16"/>
          <w:szCs w:val="16"/>
        </w:rPr>
        <w:t>7</w:t>
      </w:r>
      <w:r w:rsidRPr="008B6EB5">
        <w:rPr>
          <w:i/>
          <w:iCs/>
        </w:rPr>
        <w:t>)</w:t>
      </w:r>
      <w:r>
        <w:rPr>
          <w:i/>
          <w:iCs/>
        </w:rPr>
        <w:t>/7</w:t>
      </w:r>
    </w:p>
    <w:p w:rsidR="00D71A46" w:rsidRPr="005C11ED" w:rsidRDefault="00D71A46" w:rsidP="00AE6275">
      <w:pPr>
        <w:jc w:val="both"/>
      </w:pPr>
      <w:r w:rsidRPr="005C11ED">
        <w:t xml:space="preserve">Способ округления </w:t>
      </w:r>
      <w:r>
        <w:t>результирующей</w:t>
      </w:r>
      <w:r w:rsidRPr="005C11ED">
        <w:t xml:space="preserve"> оценки текущего контроля: арифметический.</w:t>
      </w:r>
    </w:p>
    <w:p w:rsidR="00D71A46" w:rsidRPr="002D3358" w:rsidRDefault="00D71A46" w:rsidP="00AE6275">
      <w:pPr>
        <w:jc w:val="both"/>
      </w:pPr>
    </w:p>
    <w:p w:rsidR="00D71A46" w:rsidRPr="00E96600" w:rsidRDefault="00D71A46" w:rsidP="00AE6275">
      <w:pPr>
        <w:pStyle w:val="ListParagraph"/>
        <w:numPr>
          <w:ilvl w:val="0"/>
          <w:numId w:val="5"/>
        </w:numPr>
        <w:ind w:left="567" w:hanging="207"/>
        <w:jc w:val="both"/>
        <w:rPr>
          <w:b/>
          <w:bCs/>
          <w:sz w:val="28"/>
          <w:szCs w:val="28"/>
        </w:rPr>
      </w:pPr>
      <w:r w:rsidRPr="00E96600">
        <w:rPr>
          <w:b/>
          <w:bCs/>
          <w:sz w:val="28"/>
          <w:szCs w:val="28"/>
        </w:rPr>
        <w:t>Содержание НИС</w:t>
      </w:r>
    </w:p>
    <w:p w:rsidR="00D71A46" w:rsidRPr="00AE6275" w:rsidRDefault="00D71A46" w:rsidP="00AE6275">
      <w:pPr>
        <w:pStyle w:val="a"/>
        <w:numPr>
          <w:ilvl w:val="0"/>
          <w:numId w:val="0"/>
        </w:numPr>
        <w:ind w:left="1" w:firstLine="708"/>
        <w:jc w:val="both"/>
      </w:pPr>
    </w:p>
    <w:p w:rsidR="00D71A46" w:rsidRPr="008030D6" w:rsidRDefault="00D71A46" w:rsidP="00C83AA7">
      <w:pPr>
        <w:pStyle w:val="PlainText"/>
        <w:ind w:firstLine="708"/>
        <w:rPr>
          <w:rFonts w:ascii="Times New Roman" w:hAnsi="Times New Roman" w:cs="Times New Roman"/>
          <w:b/>
          <w:bCs/>
          <w:sz w:val="28"/>
          <w:szCs w:val="28"/>
        </w:rPr>
      </w:pPr>
      <w:r w:rsidRPr="00E96600">
        <w:rPr>
          <w:rFonts w:ascii="Times New Roman" w:hAnsi="Times New Roman" w:cs="Times New Roman"/>
          <w:b/>
          <w:bCs/>
          <w:sz w:val="28"/>
          <w:szCs w:val="28"/>
        </w:rPr>
        <w:t xml:space="preserve">Тема 1 </w:t>
      </w:r>
      <w:r w:rsidRPr="008030D6">
        <w:rPr>
          <w:rFonts w:ascii="Times New Roman" w:hAnsi="Times New Roman" w:cs="Times New Roman"/>
          <w:b/>
          <w:bCs/>
          <w:sz w:val="28"/>
          <w:szCs w:val="28"/>
          <w:lang w:eastAsia="ru-RU"/>
        </w:rPr>
        <w:t>«</w:t>
      </w:r>
      <w:r w:rsidRPr="008B6EB5">
        <w:rPr>
          <w:rFonts w:ascii="Times New Roman" w:hAnsi="Times New Roman" w:cs="Times New Roman"/>
          <w:b/>
          <w:bCs/>
          <w:sz w:val="28"/>
          <w:szCs w:val="28"/>
          <w:lang w:eastAsia="ru-RU"/>
        </w:rPr>
        <w:t>Исследование отраслей специализации региона</w:t>
      </w:r>
      <w:r>
        <w:rPr>
          <w:rFonts w:ascii="Times New Roman" w:hAnsi="Times New Roman" w:cs="Times New Roman"/>
          <w:b/>
          <w:bCs/>
          <w:sz w:val="28"/>
          <w:szCs w:val="28"/>
        </w:rPr>
        <w:t>»</w:t>
      </w:r>
    </w:p>
    <w:p w:rsidR="00D71A46" w:rsidRDefault="00D71A46" w:rsidP="008030D6">
      <w:pPr>
        <w:jc w:val="center"/>
        <w:rPr>
          <w:b/>
          <w:bCs/>
          <w:u w:val="single"/>
        </w:rPr>
      </w:pPr>
      <w:r w:rsidRPr="001738F2">
        <w:rPr>
          <w:b/>
          <w:bCs/>
          <w:u w:val="single"/>
        </w:rPr>
        <w:t>Постановка задачи исследования</w:t>
      </w:r>
    </w:p>
    <w:p w:rsidR="00D71A46" w:rsidRPr="001738F2" w:rsidRDefault="00D71A46" w:rsidP="008030D6">
      <w:pPr>
        <w:jc w:val="center"/>
        <w:rPr>
          <w:b/>
          <w:bCs/>
          <w:u w:val="single"/>
        </w:rPr>
      </w:pPr>
    </w:p>
    <w:p w:rsidR="00D71A46" w:rsidRPr="001738F2" w:rsidRDefault="00D71A46" w:rsidP="00A54654">
      <w:pPr>
        <w:jc w:val="both"/>
      </w:pPr>
      <w:r w:rsidRPr="001738F2">
        <w:rPr>
          <w:b/>
          <w:bCs/>
          <w:i/>
          <w:iCs/>
        </w:rPr>
        <w:t>Цель исследования:</w:t>
      </w:r>
      <w:r w:rsidRPr="001738F2">
        <w:t xml:space="preserve"> </w:t>
      </w:r>
      <w:r>
        <w:t>определение экономической специализации регионов России.</w:t>
      </w:r>
    </w:p>
    <w:p w:rsidR="00D71A46" w:rsidRPr="001738F2" w:rsidRDefault="00D71A46" w:rsidP="00A54654">
      <w:pPr>
        <w:jc w:val="both"/>
      </w:pPr>
      <w:r w:rsidRPr="001738F2">
        <w:rPr>
          <w:b/>
          <w:bCs/>
          <w:i/>
          <w:iCs/>
        </w:rPr>
        <w:t xml:space="preserve">Объект исследования: </w:t>
      </w:r>
      <w:r>
        <w:t>регионы России.</w:t>
      </w:r>
    </w:p>
    <w:p w:rsidR="00D71A46" w:rsidRPr="001738F2" w:rsidRDefault="00D71A46" w:rsidP="00A54654">
      <w:pPr>
        <w:jc w:val="both"/>
        <w:rPr>
          <w:b/>
          <w:bCs/>
          <w:i/>
          <w:iCs/>
        </w:rPr>
      </w:pPr>
      <w:r w:rsidRPr="001738F2">
        <w:rPr>
          <w:b/>
          <w:bCs/>
          <w:i/>
          <w:iCs/>
        </w:rPr>
        <w:t>Исходные данные:</w:t>
      </w:r>
    </w:p>
    <w:p w:rsidR="00D71A46" w:rsidRPr="00AB26BE" w:rsidRDefault="00D71A46" w:rsidP="00A54654">
      <w:pPr>
        <w:jc w:val="both"/>
      </w:pPr>
      <w:r w:rsidRPr="00AB26BE">
        <w:t>1. Число занятых на предприятиях по видам экономической деятельности и  регионам.</w:t>
      </w:r>
    </w:p>
    <w:p w:rsidR="00D71A46" w:rsidRPr="00AB26BE" w:rsidRDefault="00D71A46" w:rsidP="00A54654">
      <w:pPr>
        <w:jc w:val="both"/>
      </w:pPr>
      <w:r w:rsidRPr="00AB26BE">
        <w:t>2. Структура валовой добавленной стоимости по видам экономической деятельности и  регионам.</w:t>
      </w:r>
    </w:p>
    <w:p w:rsidR="00D71A46" w:rsidRPr="00AB26BE" w:rsidRDefault="00D71A46" w:rsidP="00A54654">
      <w:pPr>
        <w:jc w:val="both"/>
      </w:pPr>
      <w:r w:rsidRPr="00AB26BE">
        <w:t>3. Структура основных фондов по видам экономической деятельности и  регионам.</w:t>
      </w:r>
    </w:p>
    <w:p w:rsidR="00D71A46" w:rsidRPr="00166610" w:rsidRDefault="00D71A46" w:rsidP="00A54654">
      <w:pPr>
        <w:jc w:val="both"/>
        <w:rPr>
          <w:b/>
          <w:bCs/>
          <w:i/>
          <w:iCs/>
        </w:rPr>
      </w:pPr>
      <w:r w:rsidRPr="001738F2">
        <w:rPr>
          <w:b/>
          <w:bCs/>
          <w:i/>
          <w:iCs/>
        </w:rPr>
        <w:t xml:space="preserve">Источник исходных данных: </w:t>
      </w:r>
      <w:r>
        <w:t>Сайт Росстата.</w:t>
      </w:r>
    </w:p>
    <w:p w:rsidR="00D71A46" w:rsidRPr="008030D6" w:rsidRDefault="00D71A46" w:rsidP="008030D6">
      <w:pPr>
        <w:ind w:firstLine="360"/>
        <w:rPr>
          <w:b/>
          <w:bCs/>
          <w:highlight w:val="yellow"/>
        </w:rPr>
      </w:pPr>
    </w:p>
    <w:p w:rsidR="00D71A46" w:rsidRPr="001738F2" w:rsidRDefault="00D71A46" w:rsidP="008030D6">
      <w:pPr>
        <w:ind w:firstLine="360"/>
        <w:rPr>
          <w:b/>
          <w:bCs/>
        </w:rPr>
      </w:pPr>
    </w:p>
    <w:p w:rsidR="00D71A46" w:rsidRDefault="00D71A46" w:rsidP="008030D6">
      <w:pPr>
        <w:jc w:val="center"/>
        <w:rPr>
          <w:b/>
          <w:bCs/>
          <w:u w:val="single"/>
        </w:rPr>
      </w:pPr>
      <w:r w:rsidRPr="001738F2">
        <w:rPr>
          <w:b/>
          <w:bCs/>
          <w:u w:val="single"/>
        </w:rPr>
        <w:t>Задание для самостоятельной работы</w:t>
      </w:r>
    </w:p>
    <w:p w:rsidR="00D71A46" w:rsidRPr="001738F2" w:rsidRDefault="00D71A46" w:rsidP="008030D6">
      <w:pPr>
        <w:jc w:val="center"/>
        <w:rPr>
          <w:b/>
          <w:bCs/>
          <w:u w:val="single"/>
        </w:rPr>
      </w:pPr>
    </w:p>
    <w:p w:rsidR="00D71A46" w:rsidRPr="000A2B67" w:rsidRDefault="00D71A46" w:rsidP="00A54654">
      <w:pPr>
        <w:jc w:val="both"/>
      </w:pPr>
      <w:bookmarkStart w:id="0" w:name="_Toc297127776"/>
      <w:bookmarkStart w:id="1" w:name="_Toc297158186"/>
      <w:r>
        <w:t xml:space="preserve">1. </w:t>
      </w:r>
      <w:r w:rsidRPr="000A2B67">
        <w:t>Посчитат</w:t>
      </w:r>
      <w:r>
        <w:t>ь</w:t>
      </w:r>
      <w:r w:rsidRPr="000A2B67">
        <w:t xml:space="preserve"> по 1 региону (в соответствии с </w:t>
      </w:r>
      <w:r>
        <w:t>индивидуальным</w:t>
      </w:r>
      <w:r w:rsidRPr="000A2B67">
        <w:t xml:space="preserve"> вариантом, определяемым преподавателем) 3 коэффициента локализации за 20</w:t>
      </w:r>
      <w:r>
        <w:t>11</w:t>
      </w:r>
      <w:r w:rsidRPr="000A2B67">
        <w:t xml:space="preserve"> год (необходимые статистические данные содержаться в сборнике «Регионы России. Социально-экономические показатели», который можно скачать здесь: </w:t>
      </w:r>
      <w:hyperlink r:id="rId10" w:history="1">
        <w:r w:rsidRPr="000A2B67">
          <w:rPr>
            <w:rStyle w:val="Hyperlink"/>
          </w:rPr>
          <w:t>http://www.gks.ru/wps/wcm/connect/rosstat_main/rosstat/ru/statistics/publications/catalog/</w:t>
        </w:r>
      </w:hyperlink>
      <w:r w:rsidRPr="000A2B67">
        <w:t xml:space="preserve"> )</w:t>
      </w:r>
      <w:bookmarkEnd w:id="0"/>
      <w:bookmarkEnd w:id="1"/>
      <w:r w:rsidRPr="000A2B67">
        <w:t>:</w:t>
      </w:r>
    </w:p>
    <w:p w:rsidR="00D71A46" w:rsidRPr="000A2B67" w:rsidRDefault="00D71A46" w:rsidP="00A54654">
      <w:pPr>
        <w:numPr>
          <w:ilvl w:val="0"/>
          <w:numId w:val="31"/>
        </w:numPr>
        <w:ind w:left="284" w:firstLine="0"/>
        <w:jc w:val="both"/>
      </w:pPr>
      <w:bookmarkStart w:id="2" w:name="_Toc297127777"/>
      <w:bookmarkStart w:id="3" w:name="_Toc297158187"/>
      <w:r w:rsidRPr="000A2B67">
        <w:t>По численности занятых на предприятиях - рассчитывается как соотношение числа занятых на предприятиях отрасли на душу населения региона и аналогичного показателя по РФ.</w:t>
      </w:r>
      <w:bookmarkEnd w:id="2"/>
      <w:bookmarkEnd w:id="3"/>
    </w:p>
    <w:p w:rsidR="00D71A46" w:rsidRPr="000A2B67" w:rsidRDefault="00D71A46" w:rsidP="00A54654">
      <w:pPr>
        <w:numPr>
          <w:ilvl w:val="0"/>
          <w:numId w:val="31"/>
        </w:numPr>
        <w:ind w:left="284" w:firstLine="0"/>
        <w:jc w:val="both"/>
      </w:pPr>
      <w:bookmarkStart w:id="4" w:name="_Toc297127778"/>
      <w:bookmarkStart w:id="5" w:name="_Toc297158188"/>
      <w:r w:rsidRPr="000A2B67">
        <w:t>По структуре валовой добавленной стоимости - рассчитывается как отношение доли отраслей в валовой добавленной стоимости по региону к аналогичному показателю по РФ.</w:t>
      </w:r>
      <w:bookmarkEnd w:id="4"/>
      <w:bookmarkEnd w:id="5"/>
    </w:p>
    <w:p w:rsidR="00D71A46" w:rsidRPr="000A2B67" w:rsidRDefault="00D71A46" w:rsidP="00A54654">
      <w:pPr>
        <w:numPr>
          <w:ilvl w:val="0"/>
          <w:numId w:val="31"/>
        </w:numPr>
        <w:ind w:left="284" w:firstLine="0"/>
        <w:jc w:val="both"/>
      </w:pPr>
      <w:bookmarkStart w:id="6" w:name="_Toc297127779"/>
      <w:bookmarkStart w:id="7" w:name="_Toc297158189"/>
      <w:r w:rsidRPr="000A2B67">
        <w:t>По структуре основных фондов - рассчитывается как отношение доли основных фондов по видам экономической деятельности региона к аналогичному показателю по РФ.</w:t>
      </w:r>
      <w:bookmarkEnd w:id="6"/>
      <w:bookmarkEnd w:id="7"/>
    </w:p>
    <w:p w:rsidR="00D71A46" w:rsidRPr="000A2B67" w:rsidRDefault="00D71A46" w:rsidP="00A54654">
      <w:pPr>
        <w:jc w:val="both"/>
      </w:pPr>
      <w:r>
        <w:t xml:space="preserve">2. </w:t>
      </w:r>
      <w:r w:rsidRPr="000A2B67">
        <w:t>На основании полученных результатов опи</w:t>
      </w:r>
      <w:r>
        <w:t>сать</w:t>
      </w:r>
      <w:r w:rsidRPr="000A2B67">
        <w:t xml:space="preserve"> экономику рассматриваемого региона. Най</w:t>
      </w:r>
      <w:r>
        <w:t>ти</w:t>
      </w:r>
      <w:r w:rsidRPr="000A2B67">
        <w:t xml:space="preserve"> объяснения полученным результатам специализации региона исходя из общих сведений о нем (географическое положение; история; специфические национальные, религиозные и др. особенности культуры жителей и т.п.).  </w:t>
      </w:r>
    </w:p>
    <w:p w:rsidR="00D71A46" w:rsidRPr="000A2B67" w:rsidRDefault="00D71A46" w:rsidP="00A54654">
      <w:pPr>
        <w:jc w:val="both"/>
        <w:rPr>
          <w:b/>
          <w:bCs/>
        </w:rPr>
      </w:pPr>
    </w:p>
    <w:p w:rsidR="00D71A46" w:rsidRPr="001738F2" w:rsidRDefault="00D71A46" w:rsidP="00A54654">
      <w:pPr>
        <w:jc w:val="both"/>
      </w:pPr>
      <w:r w:rsidRPr="001738F2">
        <w:rPr>
          <w:i/>
          <w:iCs/>
        </w:rPr>
        <w:t>Организация работы</w:t>
      </w:r>
      <w:r w:rsidRPr="001738F2">
        <w:t xml:space="preserve">: каждый </w:t>
      </w:r>
      <w:r>
        <w:t>магистрант</w:t>
      </w:r>
      <w:r w:rsidRPr="001738F2">
        <w:t xml:space="preserve"> презентует на семинаре результаты своей работы (по </w:t>
      </w:r>
      <w:r>
        <w:t>региону</w:t>
      </w:r>
      <w:r w:rsidRPr="001738F2">
        <w:t>, которы</w:t>
      </w:r>
      <w:r>
        <w:t>й</w:t>
      </w:r>
      <w:r w:rsidRPr="001738F2">
        <w:t xml:space="preserve"> был за ним закреплен), после этого обсуждаются основные выводы.</w:t>
      </w:r>
    </w:p>
    <w:p w:rsidR="00D71A46" w:rsidRPr="001738F2" w:rsidRDefault="00D71A46" w:rsidP="008030D6">
      <w:pPr>
        <w:ind w:firstLine="360"/>
        <w:jc w:val="center"/>
        <w:rPr>
          <w:b/>
          <w:bCs/>
        </w:rPr>
      </w:pPr>
    </w:p>
    <w:p w:rsidR="00D71A46" w:rsidRDefault="00D71A46" w:rsidP="008030D6">
      <w:pPr>
        <w:jc w:val="center"/>
        <w:rPr>
          <w:b/>
          <w:bCs/>
          <w:u w:val="single"/>
        </w:rPr>
      </w:pPr>
      <w:r w:rsidRPr="001738F2">
        <w:rPr>
          <w:b/>
          <w:bCs/>
          <w:u w:val="single"/>
        </w:rPr>
        <w:t>Система оценки при промежуточном контроле</w:t>
      </w:r>
    </w:p>
    <w:p w:rsidR="00D71A46" w:rsidRPr="001738F2" w:rsidRDefault="00D71A46" w:rsidP="008030D6">
      <w:pPr>
        <w:jc w:val="center"/>
        <w:rPr>
          <w:b/>
          <w:bCs/>
          <w:u w:val="single"/>
        </w:rPr>
      </w:pPr>
    </w:p>
    <w:p w:rsidR="00D71A46" w:rsidRPr="001738F2" w:rsidRDefault="00D71A46" w:rsidP="008B7A8F">
      <w:pPr>
        <w:numPr>
          <w:ilvl w:val="0"/>
          <w:numId w:val="10"/>
        </w:numPr>
      </w:pPr>
      <w:r w:rsidRPr="001738F2">
        <w:t>Участие в обсуждении на семинаре   – 1 балл.</w:t>
      </w:r>
    </w:p>
    <w:p w:rsidR="00D71A46" w:rsidRPr="001738F2" w:rsidRDefault="00D71A46" w:rsidP="008B7A8F">
      <w:pPr>
        <w:numPr>
          <w:ilvl w:val="0"/>
          <w:numId w:val="10"/>
        </w:numPr>
      </w:pPr>
      <w:r w:rsidRPr="001738F2">
        <w:t>Сбор исходных</w:t>
      </w:r>
      <w:r w:rsidRPr="001738F2">
        <w:rPr>
          <w:b/>
          <w:bCs/>
        </w:rPr>
        <w:t xml:space="preserve"> </w:t>
      </w:r>
      <w:r w:rsidRPr="001738F2">
        <w:t>данных – 3 балла.</w:t>
      </w:r>
    </w:p>
    <w:p w:rsidR="00D71A46" w:rsidRPr="001738F2" w:rsidRDefault="00D71A46" w:rsidP="008B7A8F">
      <w:pPr>
        <w:numPr>
          <w:ilvl w:val="0"/>
          <w:numId w:val="10"/>
        </w:numPr>
      </w:pPr>
      <w:r w:rsidRPr="001738F2">
        <w:t>Анализ данных – 4 балла.</w:t>
      </w:r>
    </w:p>
    <w:p w:rsidR="00D71A46" w:rsidRPr="001738F2" w:rsidRDefault="00D71A46" w:rsidP="008B7A8F">
      <w:pPr>
        <w:numPr>
          <w:ilvl w:val="0"/>
          <w:numId w:val="10"/>
        </w:numPr>
      </w:pPr>
      <w:r w:rsidRPr="001738F2">
        <w:t>Презентация результатов исследования  на семинаре  – 2 балла.</w:t>
      </w:r>
    </w:p>
    <w:p w:rsidR="00D71A46" w:rsidRPr="001738F2" w:rsidRDefault="00D71A46" w:rsidP="008030D6">
      <w:pPr>
        <w:pStyle w:val="PlainText"/>
        <w:ind w:firstLine="708"/>
        <w:rPr>
          <w:rFonts w:ascii="Times New Roman" w:hAnsi="Times New Roman" w:cs="Times New Roman"/>
          <w:b/>
          <w:bCs/>
          <w:sz w:val="28"/>
          <w:szCs w:val="28"/>
        </w:rPr>
      </w:pPr>
    </w:p>
    <w:p w:rsidR="00D71A46" w:rsidRPr="00E96600" w:rsidRDefault="00D71A46" w:rsidP="00C83AA7">
      <w:pPr>
        <w:pStyle w:val="PlainText"/>
        <w:ind w:firstLine="708"/>
        <w:rPr>
          <w:rFonts w:ascii="Times New Roman" w:hAnsi="Times New Roman" w:cs="Times New Roman"/>
          <w:b/>
          <w:bCs/>
          <w:sz w:val="28"/>
          <w:szCs w:val="28"/>
        </w:rPr>
      </w:pPr>
      <w:r w:rsidRPr="00E96600">
        <w:rPr>
          <w:rFonts w:ascii="Times New Roman" w:hAnsi="Times New Roman" w:cs="Times New Roman"/>
          <w:b/>
          <w:bCs/>
          <w:sz w:val="28"/>
          <w:szCs w:val="28"/>
        </w:rPr>
        <w:t xml:space="preserve">Тема </w:t>
      </w:r>
      <w:r>
        <w:rPr>
          <w:rFonts w:ascii="Times New Roman" w:hAnsi="Times New Roman" w:cs="Times New Roman"/>
          <w:b/>
          <w:bCs/>
          <w:sz w:val="28"/>
          <w:szCs w:val="28"/>
        </w:rPr>
        <w:t>2</w:t>
      </w:r>
      <w:r w:rsidRPr="00E96600">
        <w:rPr>
          <w:rFonts w:ascii="Times New Roman" w:hAnsi="Times New Roman" w:cs="Times New Roman"/>
          <w:b/>
          <w:bCs/>
          <w:sz w:val="28"/>
          <w:szCs w:val="28"/>
        </w:rPr>
        <w:t xml:space="preserve"> </w:t>
      </w:r>
      <w:r w:rsidRPr="00C83AA7">
        <w:rPr>
          <w:rFonts w:ascii="Times New Roman" w:hAnsi="Times New Roman" w:cs="Times New Roman"/>
          <w:b/>
          <w:bCs/>
          <w:sz w:val="28"/>
          <w:szCs w:val="28"/>
        </w:rPr>
        <w:t>«</w:t>
      </w:r>
      <w:r w:rsidRPr="000318C0">
        <w:rPr>
          <w:rFonts w:ascii="Times New Roman" w:hAnsi="Times New Roman" w:cs="Times New Roman"/>
          <w:b/>
          <w:bCs/>
          <w:sz w:val="28"/>
          <w:szCs w:val="28"/>
        </w:rPr>
        <w:t>Сравнительная оценка социально-экономического развития регионов России</w:t>
      </w:r>
      <w:r w:rsidRPr="00C83AA7">
        <w:rPr>
          <w:rFonts w:ascii="Times New Roman" w:hAnsi="Times New Roman" w:cs="Times New Roman"/>
          <w:b/>
          <w:bCs/>
          <w:sz w:val="28"/>
          <w:szCs w:val="28"/>
        </w:rPr>
        <w:t xml:space="preserve">» </w:t>
      </w:r>
    </w:p>
    <w:p w:rsidR="00D71A46" w:rsidRDefault="00D71A46" w:rsidP="00C83AA7">
      <w:pPr>
        <w:pStyle w:val="PlainText"/>
        <w:ind w:firstLine="708"/>
        <w:rPr>
          <w:rFonts w:ascii="Times New Roman" w:hAnsi="Times New Roman" w:cs="Times New Roman"/>
          <w:b/>
          <w:bCs/>
          <w:sz w:val="28"/>
          <w:szCs w:val="28"/>
        </w:rPr>
      </w:pPr>
    </w:p>
    <w:p w:rsidR="00D71A46" w:rsidRDefault="00D71A46" w:rsidP="00A128F8">
      <w:pPr>
        <w:jc w:val="center"/>
        <w:rPr>
          <w:b/>
          <w:bCs/>
          <w:u w:val="single"/>
        </w:rPr>
      </w:pPr>
      <w:r w:rsidRPr="00A128F8">
        <w:rPr>
          <w:b/>
          <w:bCs/>
          <w:u w:val="single"/>
        </w:rPr>
        <w:t>Постановка задачи исследования</w:t>
      </w:r>
    </w:p>
    <w:p w:rsidR="00D71A46" w:rsidRPr="00A128F8" w:rsidRDefault="00D71A46" w:rsidP="00A128F8">
      <w:pPr>
        <w:jc w:val="center"/>
        <w:rPr>
          <w:b/>
          <w:bCs/>
          <w:u w:val="single"/>
        </w:rPr>
      </w:pPr>
    </w:p>
    <w:p w:rsidR="00D71A46" w:rsidRPr="00A128F8" w:rsidRDefault="00D71A46" w:rsidP="00A128F8">
      <w:r w:rsidRPr="00A128F8">
        <w:rPr>
          <w:b/>
          <w:bCs/>
          <w:i/>
          <w:iCs/>
        </w:rPr>
        <w:t>Цель исследования:</w:t>
      </w:r>
      <w:r w:rsidRPr="00A128F8">
        <w:t xml:space="preserve"> </w:t>
      </w:r>
      <w:r>
        <w:t>сравнительный анализ социально-экономического развития российских регионов на основании проведенных расчетов.</w:t>
      </w:r>
    </w:p>
    <w:p w:rsidR="00D71A46" w:rsidRPr="00A128F8" w:rsidRDefault="00D71A46" w:rsidP="00A128F8">
      <w:r w:rsidRPr="00A128F8">
        <w:rPr>
          <w:b/>
          <w:bCs/>
          <w:i/>
          <w:iCs/>
        </w:rPr>
        <w:t xml:space="preserve">Объект исследования: </w:t>
      </w:r>
      <w:r>
        <w:t>регионы России</w:t>
      </w:r>
      <w:r w:rsidRPr="00A128F8">
        <w:t>.</w:t>
      </w:r>
    </w:p>
    <w:p w:rsidR="00D71A46" w:rsidRPr="00A128F8" w:rsidRDefault="00D71A46" w:rsidP="00A128F8">
      <w:pPr>
        <w:rPr>
          <w:b/>
          <w:bCs/>
          <w:i/>
          <w:iCs/>
        </w:rPr>
      </w:pPr>
      <w:r w:rsidRPr="00A128F8">
        <w:rPr>
          <w:b/>
          <w:bCs/>
          <w:i/>
          <w:iCs/>
        </w:rPr>
        <w:t xml:space="preserve">Исходные данные по </w:t>
      </w:r>
      <w:r>
        <w:rPr>
          <w:b/>
          <w:bCs/>
          <w:i/>
          <w:iCs/>
        </w:rPr>
        <w:t>регионам</w:t>
      </w:r>
      <w:r w:rsidRPr="00A128F8">
        <w:rPr>
          <w:b/>
          <w:bCs/>
          <w:i/>
          <w:iCs/>
        </w:rPr>
        <w:t>:</w:t>
      </w:r>
    </w:p>
    <w:p w:rsidR="00D71A46" w:rsidRPr="00AB26BE" w:rsidRDefault="00D71A46" w:rsidP="00AB26BE">
      <w:pPr>
        <w:numPr>
          <w:ilvl w:val="0"/>
          <w:numId w:val="34"/>
        </w:numPr>
      </w:pPr>
      <w:r w:rsidRPr="00AB26BE">
        <w:t>Оборот организаций по видам экономической деятельности</w:t>
      </w:r>
      <w:r>
        <w:t>.</w:t>
      </w:r>
    </w:p>
    <w:p w:rsidR="00D71A46" w:rsidRPr="00AB26BE" w:rsidRDefault="00D71A46" w:rsidP="00AB26BE">
      <w:pPr>
        <w:numPr>
          <w:ilvl w:val="0"/>
          <w:numId w:val="34"/>
        </w:numPr>
      </w:pPr>
      <w:r w:rsidRPr="00AB26BE">
        <w:t>Сальдированный финансовый результат организаций по видам экономической деятельности</w:t>
      </w:r>
      <w:r>
        <w:t>.</w:t>
      </w:r>
    </w:p>
    <w:p w:rsidR="00D71A46" w:rsidRPr="00AB26BE" w:rsidRDefault="00D71A46" w:rsidP="00AB26BE">
      <w:pPr>
        <w:numPr>
          <w:ilvl w:val="0"/>
          <w:numId w:val="34"/>
        </w:numPr>
      </w:pPr>
      <w:r w:rsidRPr="00AB26BE">
        <w:t>Объем инвестиций в основной капитал по видам экономической деятельности</w:t>
      </w:r>
      <w:r>
        <w:t>.</w:t>
      </w:r>
    </w:p>
    <w:p w:rsidR="00D71A46" w:rsidRPr="00AB26BE" w:rsidRDefault="00D71A46" w:rsidP="00AB26BE">
      <w:pPr>
        <w:numPr>
          <w:ilvl w:val="0"/>
          <w:numId w:val="34"/>
        </w:numPr>
      </w:pPr>
      <w:r>
        <w:t>О</w:t>
      </w:r>
      <w:r w:rsidRPr="00AB26BE">
        <w:t>бщ</w:t>
      </w:r>
      <w:r>
        <w:t>ая</w:t>
      </w:r>
      <w:r w:rsidRPr="00AB26BE">
        <w:t xml:space="preserve"> площад</w:t>
      </w:r>
      <w:r>
        <w:t>ь</w:t>
      </w:r>
      <w:r w:rsidRPr="00AB26BE">
        <w:t xml:space="preserve"> жилых домов, введенных в действие.</w:t>
      </w:r>
    </w:p>
    <w:p w:rsidR="00D71A46" w:rsidRPr="00AB26BE" w:rsidRDefault="00D71A46" w:rsidP="00AB26BE">
      <w:pPr>
        <w:numPr>
          <w:ilvl w:val="0"/>
          <w:numId w:val="34"/>
        </w:numPr>
      </w:pPr>
      <w:r w:rsidRPr="00AB26BE">
        <w:t>Индекс</w:t>
      </w:r>
      <w:r>
        <w:t>ы</w:t>
      </w:r>
      <w:r w:rsidRPr="00AB26BE">
        <w:t xml:space="preserve"> производства.</w:t>
      </w:r>
    </w:p>
    <w:p w:rsidR="00D71A46" w:rsidRDefault="00D71A46" w:rsidP="0058242F">
      <w:r w:rsidRPr="00A128F8">
        <w:rPr>
          <w:b/>
          <w:bCs/>
          <w:i/>
          <w:iCs/>
        </w:rPr>
        <w:t xml:space="preserve">Источник исходных данных: </w:t>
      </w:r>
      <w:r w:rsidRPr="0058242F">
        <w:t>Сайт Росстата.</w:t>
      </w:r>
    </w:p>
    <w:p w:rsidR="00D71A46" w:rsidRPr="00A128F8" w:rsidRDefault="00D71A46" w:rsidP="0058242F">
      <w:pPr>
        <w:rPr>
          <w:b/>
          <w:bCs/>
        </w:rPr>
      </w:pPr>
    </w:p>
    <w:p w:rsidR="00D71A46" w:rsidRDefault="00D71A46" w:rsidP="00A128F8">
      <w:pPr>
        <w:jc w:val="center"/>
        <w:rPr>
          <w:b/>
          <w:bCs/>
          <w:u w:val="single"/>
        </w:rPr>
      </w:pPr>
      <w:r w:rsidRPr="00A128F8">
        <w:rPr>
          <w:b/>
          <w:bCs/>
          <w:u w:val="single"/>
        </w:rPr>
        <w:t>Вопросы для обсуждения</w:t>
      </w:r>
    </w:p>
    <w:p w:rsidR="00D71A46" w:rsidRPr="00A128F8" w:rsidRDefault="00D71A46" w:rsidP="00A128F8">
      <w:pPr>
        <w:jc w:val="center"/>
        <w:rPr>
          <w:b/>
          <w:bCs/>
          <w:u w:val="single"/>
        </w:rPr>
      </w:pPr>
    </w:p>
    <w:p w:rsidR="00D71A46" w:rsidRDefault="00D71A46" w:rsidP="000318C0">
      <w:r>
        <w:t xml:space="preserve">1. </w:t>
      </w:r>
      <w:r w:rsidRPr="000318C0">
        <w:t xml:space="preserve">Анализ различных методик оценки социально-экономического развития регионов. </w:t>
      </w:r>
    </w:p>
    <w:p w:rsidR="00D71A46" w:rsidRDefault="00D71A46" w:rsidP="000318C0">
      <w:r>
        <w:t xml:space="preserve">2. </w:t>
      </w:r>
      <w:r w:rsidRPr="000318C0">
        <w:t>Описание сфер и вариантов применения результатов такой оценки</w:t>
      </w:r>
      <w:r>
        <w:t>.</w:t>
      </w:r>
    </w:p>
    <w:p w:rsidR="00D71A46" w:rsidRPr="000318C0" w:rsidRDefault="00D71A46" w:rsidP="000318C0">
      <w:r>
        <w:t xml:space="preserve">3. </w:t>
      </w:r>
      <w:r w:rsidRPr="000318C0">
        <w:t xml:space="preserve">Обзор источников и способов получения данных для проведения исследования. </w:t>
      </w:r>
    </w:p>
    <w:p w:rsidR="00D71A46" w:rsidRPr="00A128F8" w:rsidRDefault="00D71A46" w:rsidP="00A128F8">
      <w:pPr>
        <w:ind w:firstLine="360"/>
        <w:rPr>
          <w:b/>
          <w:bCs/>
        </w:rPr>
      </w:pPr>
    </w:p>
    <w:p w:rsidR="00D71A46" w:rsidRDefault="00D71A46" w:rsidP="00A128F8">
      <w:pPr>
        <w:jc w:val="center"/>
        <w:rPr>
          <w:b/>
          <w:bCs/>
          <w:u w:val="single"/>
        </w:rPr>
      </w:pPr>
      <w:r w:rsidRPr="00A128F8">
        <w:rPr>
          <w:b/>
          <w:bCs/>
          <w:u w:val="single"/>
        </w:rPr>
        <w:t>Задание для самостоятельной работы</w:t>
      </w:r>
    </w:p>
    <w:p w:rsidR="00D71A46" w:rsidRPr="00A128F8" w:rsidRDefault="00D71A46" w:rsidP="00A128F8">
      <w:pPr>
        <w:jc w:val="center"/>
        <w:rPr>
          <w:b/>
          <w:bCs/>
          <w:u w:val="single"/>
        </w:rPr>
      </w:pPr>
    </w:p>
    <w:p w:rsidR="00D71A46" w:rsidRPr="00A128F8" w:rsidRDefault="00D71A46" w:rsidP="008B7A8F">
      <w:pPr>
        <w:numPr>
          <w:ilvl w:val="0"/>
          <w:numId w:val="25"/>
        </w:numPr>
        <w:rPr>
          <w:b/>
          <w:bCs/>
          <w:i/>
          <w:iCs/>
        </w:rPr>
      </w:pPr>
      <w:r w:rsidRPr="00A128F8">
        <w:rPr>
          <w:b/>
          <w:bCs/>
        </w:rPr>
        <w:t xml:space="preserve">Сбор исходных данных по </w:t>
      </w:r>
      <w:r>
        <w:rPr>
          <w:b/>
          <w:bCs/>
        </w:rPr>
        <w:t>группам регионов</w:t>
      </w:r>
    </w:p>
    <w:p w:rsidR="00D71A46" w:rsidRPr="00A128F8" w:rsidRDefault="00D71A46" w:rsidP="00A128F8">
      <w:pPr>
        <w:ind w:left="708"/>
      </w:pPr>
      <w:r w:rsidRPr="00A128F8">
        <w:rPr>
          <w:i/>
          <w:iCs/>
        </w:rPr>
        <w:t>Организация работы</w:t>
      </w:r>
      <w:r w:rsidRPr="00A128F8">
        <w:t xml:space="preserve">: </w:t>
      </w:r>
      <w:r>
        <w:t>за каждым магистрантом закреплено несколько регионов</w:t>
      </w:r>
      <w:r w:rsidRPr="00A128F8">
        <w:t>.</w:t>
      </w:r>
    </w:p>
    <w:p w:rsidR="00D71A46" w:rsidRPr="00A128F8" w:rsidRDefault="00D71A46" w:rsidP="008B7A8F">
      <w:pPr>
        <w:numPr>
          <w:ilvl w:val="0"/>
          <w:numId w:val="25"/>
        </w:numPr>
        <w:ind w:left="0" w:firstLine="426"/>
        <w:rPr>
          <w:b/>
          <w:bCs/>
        </w:rPr>
      </w:pPr>
      <w:r w:rsidRPr="00A128F8">
        <w:rPr>
          <w:b/>
          <w:bCs/>
        </w:rPr>
        <w:t xml:space="preserve">Выполнение </w:t>
      </w:r>
      <w:r>
        <w:rPr>
          <w:b/>
          <w:bCs/>
        </w:rPr>
        <w:t>расчетов по представленной преподавателем на семинаре методике</w:t>
      </w:r>
      <w:r w:rsidRPr="00A128F8">
        <w:rPr>
          <w:b/>
          <w:bCs/>
        </w:rPr>
        <w:t>.</w:t>
      </w:r>
    </w:p>
    <w:p w:rsidR="00D71A46" w:rsidRDefault="00D71A46" w:rsidP="00A128F8">
      <w:pPr>
        <w:ind w:left="360"/>
      </w:pPr>
      <w:r w:rsidRPr="00A128F8">
        <w:rPr>
          <w:i/>
          <w:iCs/>
        </w:rPr>
        <w:t>Организация работы</w:t>
      </w:r>
      <w:r w:rsidRPr="00A128F8">
        <w:t xml:space="preserve">: </w:t>
      </w:r>
      <w:r>
        <w:t>каждый магистрант проводит расчеты по своей группе регионов</w:t>
      </w:r>
      <w:r w:rsidRPr="00A128F8">
        <w:t>.</w:t>
      </w:r>
    </w:p>
    <w:p w:rsidR="00D71A46" w:rsidRPr="0058242F" w:rsidRDefault="00D71A46" w:rsidP="0058242F">
      <w:pPr>
        <w:ind w:left="360" w:firstLine="66"/>
        <w:rPr>
          <w:b/>
          <w:bCs/>
        </w:rPr>
      </w:pPr>
      <w:r w:rsidRPr="0058242F">
        <w:rPr>
          <w:b/>
          <w:bCs/>
        </w:rPr>
        <w:t xml:space="preserve">3. </w:t>
      </w:r>
      <w:r>
        <w:rPr>
          <w:b/>
          <w:bCs/>
        </w:rPr>
        <w:t>Презентация полученных результатов.</w:t>
      </w:r>
    </w:p>
    <w:p w:rsidR="00D71A46" w:rsidRDefault="00D71A46" w:rsidP="00A128F8">
      <w:pPr>
        <w:ind w:firstLine="360"/>
        <w:jc w:val="center"/>
        <w:rPr>
          <w:b/>
          <w:bCs/>
        </w:rPr>
      </w:pPr>
    </w:p>
    <w:p w:rsidR="00D71A46" w:rsidRDefault="00D71A46" w:rsidP="00A128F8">
      <w:pPr>
        <w:jc w:val="center"/>
        <w:rPr>
          <w:b/>
          <w:bCs/>
          <w:u w:val="single"/>
        </w:rPr>
      </w:pPr>
      <w:r w:rsidRPr="00A128F8">
        <w:rPr>
          <w:b/>
          <w:bCs/>
          <w:u w:val="single"/>
        </w:rPr>
        <w:t>Система оценки</w:t>
      </w:r>
      <w:r>
        <w:rPr>
          <w:b/>
          <w:bCs/>
          <w:u w:val="single"/>
        </w:rPr>
        <w:t xml:space="preserve"> при промежуточном контроле</w:t>
      </w:r>
    </w:p>
    <w:p w:rsidR="00D71A46" w:rsidRPr="00A128F8" w:rsidRDefault="00D71A46" w:rsidP="00A128F8">
      <w:pPr>
        <w:jc w:val="center"/>
        <w:rPr>
          <w:b/>
          <w:bCs/>
          <w:u w:val="single"/>
        </w:rPr>
      </w:pPr>
    </w:p>
    <w:p w:rsidR="00D71A46" w:rsidRPr="00A128F8" w:rsidRDefault="00D71A46" w:rsidP="008B7A8F">
      <w:pPr>
        <w:numPr>
          <w:ilvl w:val="0"/>
          <w:numId w:val="23"/>
        </w:numPr>
      </w:pPr>
      <w:r w:rsidRPr="00A128F8">
        <w:t>Участие в обсуждении на семинаре  – 1 балл.</w:t>
      </w:r>
    </w:p>
    <w:p w:rsidR="00D71A46" w:rsidRPr="00A128F8" w:rsidRDefault="00D71A46" w:rsidP="008B7A8F">
      <w:pPr>
        <w:numPr>
          <w:ilvl w:val="0"/>
          <w:numId w:val="23"/>
        </w:numPr>
      </w:pPr>
      <w:r w:rsidRPr="00A128F8">
        <w:t>Сбор исходных</w:t>
      </w:r>
      <w:r w:rsidRPr="00A128F8">
        <w:rPr>
          <w:b/>
          <w:bCs/>
        </w:rPr>
        <w:t xml:space="preserve"> </w:t>
      </w:r>
      <w:r w:rsidRPr="00A128F8">
        <w:t>данных – 3 балла.</w:t>
      </w:r>
    </w:p>
    <w:p w:rsidR="00D71A46" w:rsidRPr="00A128F8" w:rsidRDefault="00D71A46" w:rsidP="008B7A8F">
      <w:pPr>
        <w:numPr>
          <w:ilvl w:val="0"/>
          <w:numId w:val="23"/>
        </w:numPr>
      </w:pPr>
      <w:r w:rsidRPr="00A128F8">
        <w:t>Анализ данных – 4 балла.</w:t>
      </w:r>
    </w:p>
    <w:p w:rsidR="00D71A46" w:rsidRPr="00A128F8" w:rsidRDefault="00D71A46" w:rsidP="008B7A8F">
      <w:pPr>
        <w:numPr>
          <w:ilvl w:val="0"/>
          <w:numId w:val="23"/>
        </w:numPr>
      </w:pPr>
      <w:r w:rsidRPr="00A128F8">
        <w:t>Презентация результатов исследования группы  на семинаре – 2 балла.</w:t>
      </w:r>
    </w:p>
    <w:p w:rsidR="00D71A46" w:rsidRDefault="00D71A46" w:rsidP="00095AB5">
      <w:pPr>
        <w:pStyle w:val="PlainText"/>
        <w:ind w:firstLine="708"/>
        <w:jc w:val="center"/>
        <w:rPr>
          <w:rFonts w:ascii="Times New Roman" w:hAnsi="Times New Roman" w:cs="Times New Roman"/>
          <w:b/>
          <w:bCs/>
          <w:sz w:val="28"/>
          <w:szCs w:val="28"/>
        </w:rPr>
      </w:pPr>
    </w:p>
    <w:p w:rsidR="00D71A46" w:rsidRDefault="00D71A46" w:rsidP="00095AB5">
      <w:pPr>
        <w:pStyle w:val="PlainText"/>
        <w:ind w:firstLine="708"/>
        <w:jc w:val="center"/>
        <w:rPr>
          <w:rFonts w:ascii="Times New Roman" w:hAnsi="Times New Roman" w:cs="Times New Roman"/>
          <w:b/>
          <w:bCs/>
          <w:sz w:val="28"/>
          <w:szCs w:val="28"/>
        </w:rPr>
      </w:pPr>
      <w:r w:rsidRPr="00E96600">
        <w:rPr>
          <w:rFonts w:ascii="Times New Roman" w:hAnsi="Times New Roman" w:cs="Times New Roman"/>
          <w:b/>
          <w:bCs/>
          <w:sz w:val="28"/>
          <w:szCs w:val="28"/>
        </w:rPr>
        <w:t xml:space="preserve">Тема </w:t>
      </w:r>
      <w:r>
        <w:rPr>
          <w:rFonts w:ascii="Times New Roman" w:hAnsi="Times New Roman" w:cs="Times New Roman"/>
          <w:b/>
          <w:bCs/>
          <w:sz w:val="28"/>
          <w:szCs w:val="28"/>
        </w:rPr>
        <w:t>3</w:t>
      </w:r>
      <w:r w:rsidRPr="00E96600">
        <w:rPr>
          <w:rFonts w:ascii="Times New Roman" w:hAnsi="Times New Roman" w:cs="Times New Roman"/>
          <w:b/>
          <w:bCs/>
          <w:sz w:val="28"/>
          <w:szCs w:val="28"/>
        </w:rPr>
        <w:t xml:space="preserve"> </w:t>
      </w:r>
      <w:r w:rsidRPr="00095AB5">
        <w:rPr>
          <w:rFonts w:ascii="Times New Roman" w:hAnsi="Times New Roman" w:cs="Times New Roman"/>
          <w:b/>
          <w:bCs/>
          <w:sz w:val="28"/>
          <w:szCs w:val="28"/>
        </w:rPr>
        <w:t>«</w:t>
      </w:r>
      <w:r w:rsidRPr="008B0DA8">
        <w:rPr>
          <w:rFonts w:ascii="Times New Roman" w:hAnsi="Times New Roman" w:cs="Times New Roman"/>
          <w:b/>
          <w:bCs/>
          <w:sz w:val="28"/>
          <w:szCs w:val="28"/>
        </w:rPr>
        <w:t>Сельские хозяйство в России: региональные различия</w:t>
      </w:r>
      <w:r w:rsidRPr="00095AB5">
        <w:rPr>
          <w:rFonts w:ascii="Times New Roman" w:hAnsi="Times New Roman" w:cs="Times New Roman"/>
          <w:b/>
          <w:bCs/>
          <w:sz w:val="28"/>
          <w:szCs w:val="28"/>
        </w:rPr>
        <w:t>»</w:t>
      </w:r>
    </w:p>
    <w:p w:rsidR="00D71A46" w:rsidRPr="00E96600" w:rsidRDefault="00D71A46" w:rsidP="00095AB5">
      <w:pPr>
        <w:pStyle w:val="PlainText"/>
        <w:ind w:firstLine="708"/>
        <w:jc w:val="center"/>
        <w:rPr>
          <w:rFonts w:ascii="Times New Roman" w:hAnsi="Times New Roman" w:cs="Times New Roman"/>
          <w:b/>
          <w:bCs/>
          <w:sz w:val="28"/>
          <w:szCs w:val="28"/>
        </w:rPr>
      </w:pPr>
    </w:p>
    <w:p w:rsidR="00D71A46" w:rsidRPr="00A128F8" w:rsidRDefault="00D71A46" w:rsidP="00095AB5">
      <w:pPr>
        <w:jc w:val="center"/>
        <w:rPr>
          <w:b/>
          <w:bCs/>
          <w:u w:val="single"/>
        </w:rPr>
      </w:pPr>
      <w:r w:rsidRPr="00A128F8">
        <w:rPr>
          <w:b/>
          <w:bCs/>
          <w:u w:val="single"/>
        </w:rPr>
        <w:t>Постановка задачи исследования</w:t>
      </w:r>
    </w:p>
    <w:p w:rsidR="00D71A46" w:rsidRDefault="00D71A46" w:rsidP="00095AB5">
      <w:pPr>
        <w:autoSpaceDE w:val="0"/>
        <w:autoSpaceDN w:val="0"/>
        <w:adjustRightInd w:val="0"/>
        <w:jc w:val="both"/>
        <w:rPr>
          <w:sz w:val="28"/>
          <w:szCs w:val="28"/>
        </w:rPr>
      </w:pPr>
      <w:r w:rsidRPr="00A128F8">
        <w:rPr>
          <w:b/>
          <w:bCs/>
          <w:i/>
          <w:iCs/>
        </w:rPr>
        <w:t>Цель исследования:</w:t>
      </w:r>
      <w:r w:rsidRPr="00A128F8">
        <w:t xml:space="preserve"> </w:t>
      </w:r>
      <w:r w:rsidRPr="00FA2DA7">
        <w:t xml:space="preserve">изучение </w:t>
      </w:r>
      <w:r>
        <w:t>роли сельского хозяйства в экономики России и ее отдельных регионов</w:t>
      </w:r>
      <w:r w:rsidRPr="00FA2DA7">
        <w:t>.</w:t>
      </w:r>
    </w:p>
    <w:p w:rsidR="00D71A46" w:rsidRDefault="00D71A46" w:rsidP="00095AB5">
      <w:r w:rsidRPr="00A128F8">
        <w:rPr>
          <w:b/>
          <w:bCs/>
          <w:i/>
          <w:iCs/>
        </w:rPr>
        <w:t xml:space="preserve">Объект исследования: </w:t>
      </w:r>
      <w:r w:rsidRPr="00A54654">
        <w:t>р</w:t>
      </w:r>
      <w:r>
        <w:t>егионы России</w:t>
      </w:r>
      <w:r w:rsidRPr="00A128F8">
        <w:t>.</w:t>
      </w:r>
    </w:p>
    <w:p w:rsidR="00D71A46" w:rsidRPr="00A128F8" w:rsidRDefault="00D71A46" w:rsidP="00497100">
      <w:pPr>
        <w:rPr>
          <w:b/>
          <w:bCs/>
          <w:i/>
          <w:iCs/>
        </w:rPr>
      </w:pPr>
      <w:r w:rsidRPr="00A128F8">
        <w:rPr>
          <w:b/>
          <w:bCs/>
          <w:i/>
          <w:iCs/>
        </w:rPr>
        <w:t xml:space="preserve">Исходные данные по </w:t>
      </w:r>
      <w:r>
        <w:rPr>
          <w:b/>
          <w:bCs/>
          <w:i/>
          <w:iCs/>
        </w:rPr>
        <w:t>регионам</w:t>
      </w:r>
      <w:r w:rsidRPr="00A128F8">
        <w:rPr>
          <w:b/>
          <w:bCs/>
          <w:i/>
          <w:iCs/>
        </w:rPr>
        <w:t>:</w:t>
      </w:r>
    </w:p>
    <w:p w:rsidR="00D71A46" w:rsidRPr="00AB26BE" w:rsidRDefault="00D71A46" w:rsidP="00497100">
      <w:pPr>
        <w:numPr>
          <w:ilvl w:val="0"/>
          <w:numId w:val="35"/>
        </w:numPr>
      </w:pPr>
      <w:r w:rsidRPr="00AB26BE">
        <w:t xml:space="preserve">Оборот </w:t>
      </w:r>
      <w:r>
        <w:t xml:space="preserve">сельскохозяйственных </w:t>
      </w:r>
      <w:r w:rsidRPr="00AB26BE">
        <w:t>организаций</w:t>
      </w:r>
      <w:r>
        <w:t>.</w:t>
      </w:r>
    </w:p>
    <w:p w:rsidR="00D71A46" w:rsidRPr="00AB26BE" w:rsidRDefault="00D71A46" w:rsidP="00497100">
      <w:pPr>
        <w:numPr>
          <w:ilvl w:val="0"/>
          <w:numId w:val="35"/>
        </w:numPr>
      </w:pPr>
      <w:r w:rsidRPr="00AB26BE">
        <w:t xml:space="preserve">Сальдированный финансовый результат </w:t>
      </w:r>
      <w:r w:rsidRPr="00497100">
        <w:t xml:space="preserve">сельскохозяйственных </w:t>
      </w:r>
      <w:r w:rsidRPr="00AB26BE">
        <w:t>организаций</w:t>
      </w:r>
      <w:r>
        <w:t>.</w:t>
      </w:r>
    </w:p>
    <w:p w:rsidR="00D71A46" w:rsidRPr="00AB26BE" w:rsidRDefault="00D71A46" w:rsidP="00497100">
      <w:pPr>
        <w:numPr>
          <w:ilvl w:val="0"/>
          <w:numId w:val="35"/>
        </w:numPr>
      </w:pPr>
      <w:r w:rsidRPr="00AB26BE">
        <w:t xml:space="preserve">Объем инвестиций в основной капитал </w:t>
      </w:r>
      <w:r w:rsidRPr="00497100">
        <w:t>сельскохозяйственных организаций</w:t>
      </w:r>
      <w:r>
        <w:t>.</w:t>
      </w:r>
    </w:p>
    <w:p w:rsidR="00D71A46" w:rsidRDefault="00D71A46" w:rsidP="00497100">
      <w:pPr>
        <w:numPr>
          <w:ilvl w:val="0"/>
          <w:numId w:val="35"/>
        </w:numPr>
      </w:pPr>
      <w:r w:rsidRPr="00AB26BE">
        <w:t>Индекс</w:t>
      </w:r>
      <w:r>
        <w:t>ы</w:t>
      </w:r>
      <w:r w:rsidRPr="00AB26BE">
        <w:t xml:space="preserve"> производства</w:t>
      </w:r>
      <w:r w:rsidRPr="00497100">
        <w:t xml:space="preserve"> сельскохозяйственных организаций</w:t>
      </w:r>
      <w:r w:rsidRPr="00AB26BE">
        <w:t>.</w:t>
      </w:r>
    </w:p>
    <w:p w:rsidR="00D71A46" w:rsidRPr="00AB26BE" w:rsidRDefault="00D71A46" w:rsidP="00497100">
      <w:pPr>
        <w:numPr>
          <w:ilvl w:val="0"/>
          <w:numId w:val="35"/>
        </w:numPr>
      </w:pPr>
      <w:r>
        <w:t xml:space="preserve">Внешнеэкономическая деятельность </w:t>
      </w:r>
      <w:r w:rsidRPr="00497100">
        <w:t>сельскохозяйственных организаций</w:t>
      </w:r>
      <w:r>
        <w:t>.</w:t>
      </w:r>
    </w:p>
    <w:p w:rsidR="00D71A46" w:rsidRDefault="00D71A46" w:rsidP="002E1ACC">
      <w:r w:rsidRPr="00A128F8">
        <w:rPr>
          <w:b/>
          <w:bCs/>
          <w:i/>
          <w:iCs/>
        </w:rPr>
        <w:t xml:space="preserve">Источник исходных данных: </w:t>
      </w:r>
      <w:r w:rsidRPr="0058242F">
        <w:t>Сайт Росстата.</w:t>
      </w:r>
    </w:p>
    <w:p w:rsidR="00D71A46" w:rsidRPr="00A128F8" w:rsidRDefault="00D71A46" w:rsidP="00095AB5"/>
    <w:p w:rsidR="00D71A46" w:rsidRDefault="00D71A46" w:rsidP="00095AB5">
      <w:pPr>
        <w:jc w:val="center"/>
        <w:rPr>
          <w:b/>
          <w:bCs/>
          <w:u w:val="single"/>
        </w:rPr>
      </w:pPr>
      <w:r w:rsidRPr="00A128F8">
        <w:rPr>
          <w:b/>
          <w:bCs/>
          <w:u w:val="single"/>
        </w:rPr>
        <w:t>Вопросы для обсуждения</w:t>
      </w:r>
    </w:p>
    <w:p w:rsidR="00D71A46" w:rsidRPr="00A128F8" w:rsidRDefault="00D71A46" w:rsidP="00095AB5">
      <w:pPr>
        <w:jc w:val="center"/>
        <w:rPr>
          <w:b/>
          <w:bCs/>
          <w:u w:val="single"/>
        </w:rPr>
      </w:pPr>
    </w:p>
    <w:p w:rsidR="00D71A46" w:rsidRPr="00A60D9E" w:rsidRDefault="00D71A46" w:rsidP="00A54654">
      <w:pPr>
        <w:widowControl w:val="0"/>
        <w:numPr>
          <w:ilvl w:val="0"/>
          <w:numId w:val="15"/>
        </w:numPr>
        <w:tabs>
          <w:tab w:val="clear" w:pos="760"/>
          <w:tab w:val="num" w:pos="360"/>
          <w:tab w:val="left" w:pos="900"/>
        </w:tabs>
        <w:ind w:left="0" w:firstLine="320"/>
        <w:jc w:val="both"/>
        <w:rPr>
          <w:shd w:val="clear" w:color="auto" w:fill="FFFFFF"/>
        </w:rPr>
      </w:pPr>
      <w:r>
        <w:rPr>
          <w:shd w:val="clear" w:color="auto" w:fill="FFFFFF"/>
        </w:rPr>
        <w:t>Роль аграрного вопроса в истории России.</w:t>
      </w:r>
    </w:p>
    <w:p w:rsidR="00D71A46" w:rsidRPr="00497100" w:rsidRDefault="00D71A46" w:rsidP="00A54654">
      <w:pPr>
        <w:widowControl w:val="0"/>
        <w:numPr>
          <w:ilvl w:val="0"/>
          <w:numId w:val="15"/>
        </w:numPr>
        <w:tabs>
          <w:tab w:val="clear" w:pos="760"/>
          <w:tab w:val="num" w:pos="360"/>
          <w:tab w:val="left" w:pos="900"/>
        </w:tabs>
        <w:ind w:left="0" w:firstLine="320"/>
        <w:jc w:val="both"/>
        <w:rPr>
          <w:shd w:val="clear" w:color="auto" w:fill="FFFFFF"/>
        </w:rPr>
      </w:pPr>
      <w:r>
        <w:rPr>
          <w:shd w:val="clear" w:color="auto" w:fill="FFFFFF"/>
        </w:rPr>
        <w:t>Отношение к сельскому хозяйству в СССР.</w:t>
      </w:r>
    </w:p>
    <w:p w:rsidR="00D71A46" w:rsidRPr="00A128F8" w:rsidRDefault="00D71A46" w:rsidP="00095AB5">
      <w:pPr>
        <w:ind w:firstLine="360"/>
        <w:rPr>
          <w:b/>
          <w:bCs/>
        </w:rPr>
      </w:pPr>
    </w:p>
    <w:p w:rsidR="00D71A46" w:rsidRPr="00497100" w:rsidRDefault="00D71A46" w:rsidP="00497100">
      <w:pPr>
        <w:jc w:val="center"/>
        <w:rPr>
          <w:b/>
          <w:bCs/>
          <w:u w:val="single"/>
        </w:rPr>
      </w:pPr>
      <w:r w:rsidRPr="00497100">
        <w:rPr>
          <w:b/>
          <w:bCs/>
          <w:u w:val="single"/>
        </w:rPr>
        <w:t>Задание для самостоятельной работы</w:t>
      </w:r>
    </w:p>
    <w:p w:rsidR="00D71A46" w:rsidRPr="00A54654" w:rsidRDefault="00D71A46" w:rsidP="00497100">
      <w:pPr>
        <w:jc w:val="center"/>
        <w:rPr>
          <w:b/>
          <w:bCs/>
          <w:u w:val="single"/>
        </w:rPr>
      </w:pPr>
    </w:p>
    <w:p w:rsidR="00D71A46" w:rsidRPr="00A54654" w:rsidRDefault="00D71A46" w:rsidP="007D73ED">
      <w:pPr>
        <w:numPr>
          <w:ilvl w:val="0"/>
          <w:numId w:val="36"/>
        </w:numPr>
      </w:pPr>
      <w:r w:rsidRPr="00A54654">
        <w:t>Сбор исходных данных по подвидам экономической деятельности «Сельское хозяйство».</w:t>
      </w:r>
    </w:p>
    <w:p w:rsidR="00D71A46" w:rsidRPr="00497100" w:rsidRDefault="00D71A46" w:rsidP="007D73ED">
      <w:pPr>
        <w:numPr>
          <w:ilvl w:val="0"/>
          <w:numId w:val="36"/>
        </w:numPr>
      </w:pPr>
      <w:r w:rsidRPr="00497100">
        <w:t>Выполнение расчетов по представленной преподавателем на семинаре методике.</w:t>
      </w:r>
    </w:p>
    <w:p w:rsidR="00D71A46" w:rsidRPr="00497100" w:rsidRDefault="00D71A46" w:rsidP="007D73ED">
      <w:pPr>
        <w:numPr>
          <w:ilvl w:val="0"/>
          <w:numId w:val="36"/>
        </w:numPr>
      </w:pPr>
      <w:r w:rsidRPr="00497100">
        <w:t>Презентация полученных результатов.</w:t>
      </w:r>
    </w:p>
    <w:p w:rsidR="00D71A46" w:rsidRPr="00497100" w:rsidRDefault="00D71A46" w:rsidP="00497100">
      <w:pPr>
        <w:ind w:firstLine="360"/>
        <w:jc w:val="center"/>
        <w:rPr>
          <w:b/>
          <w:bCs/>
        </w:rPr>
      </w:pPr>
    </w:p>
    <w:p w:rsidR="00D71A46" w:rsidRPr="00497100" w:rsidRDefault="00D71A46" w:rsidP="00497100">
      <w:pPr>
        <w:jc w:val="center"/>
        <w:rPr>
          <w:b/>
          <w:bCs/>
          <w:u w:val="single"/>
        </w:rPr>
      </w:pPr>
      <w:r w:rsidRPr="00497100">
        <w:rPr>
          <w:b/>
          <w:bCs/>
          <w:u w:val="single"/>
        </w:rPr>
        <w:t>Система оценки при промежуточном контроле</w:t>
      </w:r>
    </w:p>
    <w:p w:rsidR="00D71A46" w:rsidRPr="00497100" w:rsidRDefault="00D71A46" w:rsidP="00497100">
      <w:pPr>
        <w:jc w:val="center"/>
        <w:rPr>
          <w:b/>
          <w:bCs/>
          <w:u w:val="single"/>
        </w:rPr>
      </w:pPr>
    </w:p>
    <w:p w:rsidR="00D71A46" w:rsidRPr="00497100" w:rsidRDefault="00D71A46" w:rsidP="00497100">
      <w:pPr>
        <w:numPr>
          <w:ilvl w:val="0"/>
          <w:numId w:val="23"/>
        </w:numPr>
      </w:pPr>
      <w:r w:rsidRPr="00497100">
        <w:t>Участие в обсуждении на семинаре  – 1 балл.</w:t>
      </w:r>
    </w:p>
    <w:p w:rsidR="00D71A46" w:rsidRPr="00497100" w:rsidRDefault="00D71A46" w:rsidP="00497100">
      <w:pPr>
        <w:numPr>
          <w:ilvl w:val="0"/>
          <w:numId w:val="23"/>
        </w:numPr>
      </w:pPr>
      <w:r w:rsidRPr="00497100">
        <w:t>Сбор исходных</w:t>
      </w:r>
      <w:r w:rsidRPr="00497100">
        <w:rPr>
          <w:b/>
          <w:bCs/>
        </w:rPr>
        <w:t xml:space="preserve"> </w:t>
      </w:r>
      <w:r w:rsidRPr="00497100">
        <w:t>данных – 3 балла.</w:t>
      </w:r>
    </w:p>
    <w:p w:rsidR="00D71A46" w:rsidRPr="00497100" w:rsidRDefault="00D71A46" w:rsidP="00497100">
      <w:pPr>
        <w:numPr>
          <w:ilvl w:val="0"/>
          <w:numId w:val="23"/>
        </w:numPr>
      </w:pPr>
      <w:r w:rsidRPr="00497100">
        <w:t>Анализ данных – 4 балла.</w:t>
      </w:r>
    </w:p>
    <w:p w:rsidR="00D71A46" w:rsidRPr="00497100" w:rsidRDefault="00D71A46" w:rsidP="00497100">
      <w:pPr>
        <w:numPr>
          <w:ilvl w:val="0"/>
          <w:numId w:val="23"/>
        </w:numPr>
      </w:pPr>
      <w:r w:rsidRPr="00497100">
        <w:t>Презентация результатов исследования группы  на семинаре</w:t>
      </w:r>
      <w:r>
        <w:t xml:space="preserve"> </w:t>
      </w:r>
      <w:r w:rsidRPr="00497100">
        <w:t>– 2 балла.</w:t>
      </w:r>
    </w:p>
    <w:p w:rsidR="00D71A46" w:rsidRDefault="00D71A46" w:rsidP="00C83AA7">
      <w:pPr>
        <w:pStyle w:val="PlainText"/>
        <w:ind w:firstLine="708"/>
        <w:rPr>
          <w:rFonts w:ascii="Times New Roman" w:hAnsi="Times New Roman" w:cs="Times New Roman"/>
          <w:b/>
          <w:bCs/>
          <w:sz w:val="28"/>
          <w:szCs w:val="28"/>
        </w:rPr>
      </w:pPr>
    </w:p>
    <w:p w:rsidR="00D71A46" w:rsidRPr="00DE0386" w:rsidRDefault="00D71A46" w:rsidP="00C83AA7">
      <w:pPr>
        <w:pStyle w:val="PlainText"/>
        <w:ind w:firstLine="708"/>
        <w:rPr>
          <w:rFonts w:ascii="Times New Roman" w:hAnsi="Times New Roman" w:cs="Times New Roman"/>
          <w:b/>
          <w:bCs/>
          <w:sz w:val="28"/>
          <w:szCs w:val="28"/>
        </w:rPr>
      </w:pPr>
      <w:r w:rsidRPr="00DE0386">
        <w:rPr>
          <w:rFonts w:ascii="Times New Roman" w:hAnsi="Times New Roman" w:cs="Times New Roman"/>
          <w:b/>
          <w:bCs/>
          <w:sz w:val="28"/>
          <w:szCs w:val="28"/>
        </w:rPr>
        <w:t>Тема 4 «</w:t>
      </w:r>
      <w:r w:rsidRPr="007D73ED">
        <w:rPr>
          <w:rFonts w:ascii="Times New Roman" w:hAnsi="Times New Roman" w:cs="Times New Roman"/>
          <w:b/>
          <w:bCs/>
          <w:sz w:val="28"/>
          <w:szCs w:val="28"/>
        </w:rPr>
        <w:t>Исследование факторов роста промышленности России с использованием производственной функции</w:t>
      </w:r>
      <w:r w:rsidRPr="00DE0386">
        <w:rPr>
          <w:rFonts w:ascii="Times New Roman" w:hAnsi="Times New Roman" w:cs="Times New Roman"/>
          <w:b/>
          <w:bCs/>
          <w:sz w:val="28"/>
          <w:szCs w:val="28"/>
        </w:rPr>
        <w:t xml:space="preserve">» </w:t>
      </w:r>
    </w:p>
    <w:p w:rsidR="00D71A46" w:rsidRPr="00DE0386" w:rsidRDefault="00D71A46" w:rsidP="00BB5C82">
      <w:pPr>
        <w:jc w:val="both"/>
      </w:pPr>
    </w:p>
    <w:p w:rsidR="00D71A46" w:rsidRDefault="00D71A46" w:rsidP="00BD1F3C">
      <w:pPr>
        <w:jc w:val="center"/>
        <w:rPr>
          <w:b/>
          <w:bCs/>
          <w:u w:val="single"/>
        </w:rPr>
      </w:pPr>
      <w:r w:rsidRPr="00DE0386">
        <w:rPr>
          <w:b/>
          <w:bCs/>
          <w:u w:val="single"/>
        </w:rPr>
        <w:t>Постановка задачи исследования</w:t>
      </w:r>
    </w:p>
    <w:p w:rsidR="00D71A46" w:rsidRPr="00DE0386" w:rsidRDefault="00D71A46" w:rsidP="00BD1F3C">
      <w:pPr>
        <w:jc w:val="center"/>
        <w:rPr>
          <w:b/>
          <w:bCs/>
          <w:u w:val="single"/>
        </w:rPr>
      </w:pPr>
    </w:p>
    <w:p w:rsidR="00D71A46" w:rsidRPr="00DE0386" w:rsidRDefault="00D71A46" w:rsidP="00BD1F3C">
      <w:pPr>
        <w:autoSpaceDE w:val="0"/>
        <w:autoSpaceDN w:val="0"/>
        <w:adjustRightInd w:val="0"/>
        <w:jc w:val="both"/>
        <w:rPr>
          <w:sz w:val="28"/>
          <w:szCs w:val="28"/>
        </w:rPr>
      </w:pPr>
      <w:r w:rsidRPr="00DE0386">
        <w:rPr>
          <w:b/>
          <w:bCs/>
          <w:i/>
          <w:iCs/>
        </w:rPr>
        <w:t>Цель исследования:</w:t>
      </w:r>
      <w:r w:rsidRPr="00DE0386">
        <w:t xml:space="preserve"> </w:t>
      </w:r>
      <w:r>
        <w:t>п</w:t>
      </w:r>
      <w:r w:rsidRPr="007D73ED">
        <w:t>остроение и анализ производственных функций для отраслей промышленности России.</w:t>
      </w:r>
      <w:r w:rsidRPr="00DE0386">
        <w:t xml:space="preserve"> </w:t>
      </w:r>
    </w:p>
    <w:p w:rsidR="00D71A46" w:rsidRDefault="00D71A46" w:rsidP="00BD1F3C">
      <w:r w:rsidRPr="00DE0386">
        <w:rPr>
          <w:b/>
          <w:bCs/>
          <w:i/>
          <w:iCs/>
        </w:rPr>
        <w:t xml:space="preserve">Объект исследования: </w:t>
      </w:r>
      <w:r w:rsidRPr="007D73ED">
        <w:t>п</w:t>
      </w:r>
      <w:r>
        <w:t>ромышленность российских регионов.</w:t>
      </w:r>
    </w:p>
    <w:p w:rsidR="00D71A46" w:rsidRPr="00A128F8" w:rsidRDefault="00D71A46" w:rsidP="002E1ACC">
      <w:pPr>
        <w:rPr>
          <w:b/>
          <w:bCs/>
          <w:i/>
          <w:iCs/>
        </w:rPr>
      </w:pPr>
      <w:r w:rsidRPr="00A128F8">
        <w:rPr>
          <w:b/>
          <w:bCs/>
          <w:i/>
          <w:iCs/>
        </w:rPr>
        <w:t xml:space="preserve">Исходные данные по </w:t>
      </w:r>
      <w:r>
        <w:rPr>
          <w:b/>
          <w:bCs/>
          <w:i/>
          <w:iCs/>
        </w:rPr>
        <w:t>регионам</w:t>
      </w:r>
      <w:r w:rsidRPr="00A128F8">
        <w:rPr>
          <w:b/>
          <w:bCs/>
          <w:i/>
          <w:iCs/>
        </w:rPr>
        <w:t>:</w:t>
      </w:r>
    </w:p>
    <w:p w:rsidR="00D71A46" w:rsidRPr="007D73ED" w:rsidRDefault="00D71A46" w:rsidP="002E1ACC">
      <w:pPr>
        <w:numPr>
          <w:ilvl w:val="0"/>
          <w:numId w:val="38"/>
        </w:numPr>
      </w:pPr>
      <w:r w:rsidRPr="007D73ED">
        <w:t>Объем отгруженных товаров собственного производства, выполненных работ и услуг собственными силами</w:t>
      </w:r>
      <w:r>
        <w:t>.</w:t>
      </w:r>
    </w:p>
    <w:p w:rsidR="00D71A46" w:rsidRPr="007D73ED" w:rsidRDefault="00D71A46" w:rsidP="002E1ACC">
      <w:pPr>
        <w:numPr>
          <w:ilvl w:val="0"/>
          <w:numId w:val="38"/>
        </w:numPr>
      </w:pPr>
      <w:r w:rsidRPr="007D73ED">
        <w:t>Распределение среднегодовой численности занятых по видам экономической деятельности</w:t>
      </w:r>
      <w:r>
        <w:t>.</w:t>
      </w:r>
    </w:p>
    <w:p w:rsidR="00D71A46" w:rsidRPr="007D73ED" w:rsidRDefault="00D71A46" w:rsidP="002E1ACC">
      <w:pPr>
        <w:numPr>
          <w:ilvl w:val="0"/>
          <w:numId w:val="38"/>
        </w:numPr>
      </w:pPr>
      <w:r w:rsidRPr="007D73ED">
        <w:t>Среднемесячная номинальная начисленная заработная плата</w:t>
      </w:r>
      <w:r>
        <w:t>.</w:t>
      </w:r>
    </w:p>
    <w:p w:rsidR="00D71A46" w:rsidRPr="007D73ED" w:rsidRDefault="00D71A46" w:rsidP="002E1ACC">
      <w:pPr>
        <w:numPr>
          <w:ilvl w:val="0"/>
          <w:numId w:val="38"/>
        </w:numPr>
      </w:pPr>
      <w:r>
        <w:t>Основные фонды организаций.</w:t>
      </w:r>
    </w:p>
    <w:p w:rsidR="00D71A46" w:rsidRDefault="00D71A46" w:rsidP="002E1ACC">
      <w:r w:rsidRPr="00A128F8">
        <w:rPr>
          <w:b/>
          <w:bCs/>
          <w:i/>
          <w:iCs/>
        </w:rPr>
        <w:t xml:space="preserve">Источник исходных данных: </w:t>
      </w:r>
      <w:r w:rsidRPr="008D54A9">
        <w:t>с</w:t>
      </w:r>
      <w:r w:rsidRPr="0058242F">
        <w:t>айт Росстата.</w:t>
      </w:r>
    </w:p>
    <w:p w:rsidR="00D71A46" w:rsidRPr="00DE0386" w:rsidRDefault="00D71A46" w:rsidP="00BD1F3C">
      <w:pPr>
        <w:spacing w:line="360" w:lineRule="auto"/>
        <w:rPr>
          <w:b/>
          <w:bCs/>
          <w:i/>
          <w:iCs/>
        </w:rPr>
      </w:pPr>
    </w:p>
    <w:p w:rsidR="00D71A46" w:rsidRPr="00DE0386" w:rsidRDefault="00D71A46" w:rsidP="003519EC">
      <w:pPr>
        <w:ind w:firstLine="360"/>
        <w:jc w:val="center"/>
        <w:rPr>
          <w:b/>
          <w:bCs/>
        </w:rPr>
      </w:pPr>
    </w:p>
    <w:p w:rsidR="00D71A46" w:rsidRDefault="00D71A46" w:rsidP="002E1ACC">
      <w:pPr>
        <w:jc w:val="center"/>
        <w:rPr>
          <w:b/>
          <w:bCs/>
          <w:u w:val="single"/>
        </w:rPr>
      </w:pPr>
      <w:r w:rsidRPr="00497100">
        <w:rPr>
          <w:b/>
          <w:bCs/>
          <w:u w:val="single"/>
        </w:rPr>
        <w:t>Задание для самостоятельной работы</w:t>
      </w:r>
    </w:p>
    <w:p w:rsidR="00D71A46" w:rsidRPr="008D54A9" w:rsidRDefault="00D71A46" w:rsidP="002E1ACC">
      <w:pPr>
        <w:numPr>
          <w:ilvl w:val="0"/>
          <w:numId w:val="39"/>
        </w:numPr>
      </w:pPr>
      <w:r w:rsidRPr="008D54A9">
        <w:t>Сбор исходных данных по трем отраслям промышленности России.</w:t>
      </w:r>
    </w:p>
    <w:p w:rsidR="00D71A46" w:rsidRPr="00497100" w:rsidRDefault="00D71A46" w:rsidP="008D54A9">
      <w:pPr>
        <w:numPr>
          <w:ilvl w:val="0"/>
          <w:numId w:val="39"/>
        </w:numPr>
        <w:jc w:val="both"/>
      </w:pPr>
      <w:r>
        <w:t>Обработка данных в статистическом пакете с целью построения производственной функции.</w:t>
      </w:r>
    </w:p>
    <w:p w:rsidR="00D71A46" w:rsidRPr="00497100" w:rsidRDefault="00D71A46" w:rsidP="002E1ACC">
      <w:pPr>
        <w:numPr>
          <w:ilvl w:val="0"/>
          <w:numId w:val="39"/>
        </w:numPr>
      </w:pPr>
      <w:r w:rsidRPr="00497100">
        <w:t>Презентация полученных результатов.</w:t>
      </w:r>
    </w:p>
    <w:p w:rsidR="00D71A46" w:rsidRDefault="00D71A46" w:rsidP="002E1ACC">
      <w:pPr>
        <w:jc w:val="center"/>
        <w:rPr>
          <w:b/>
          <w:bCs/>
          <w:u w:val="single"/>
        </w:rPr>
      </w:pPr>
    </w:p>
    <w:p w:rsidR="00D71A46" w:rsidRPr="00497100" w:rsidRDefault="00D71A46" w:rsidP="002E1ACC">
      <w:pPr>
        <w:jc w:val="center"/>
        <w:rPr>
          <w:b/>
          <w:bCs/>
          <w:u w:val="single"/>
        </w:rPr>
      </w:pPr>
    </w:p>
    <w:p w:rsidR="00D71A46" w:rsidRDefault="00D71A46" w:rsidP="003519EC">
      <w:pPr>
        <w:jc w:val="center"/>
        <w:rPr>
          <w:b/>
          <w:bCs/>
          <w:u w:val="single"/>
        </w:rPr>
      </w:pPr>
      <w:r w:rsidRPr="00DE0386">
        <w:rPr>
          <w:b/>
          <w:bCs/>
          <w:u w:val="single"/>
        </w:rPr>
        <w:t>Система оценки при промежуточном контроле</w:t>
      </w:r>
    </w:p>
    <w:p w:rsidR="00D71A46" w:rsidRPr="00DE0386" w:rsidRDefault="00D71A46" w:rsidP="003519EC">
      <w:pPr>
        <w:jc w:val="center"/>
        <w:rPr>
          <w:b/>
          <w:bCs/>
          <w:u w:val="single"/>
        </w:rPr>
      </w:pPr>
    </w:p>
    <w:p w:rsidR="00D71A46" w:rsidRPr="00DE0386" w:rsidRDefault="00D71A46" w:rsidP="008B7A8F">
      <w:pPr>
        <w:numPr>
          <w:ilvl w:val="0"/>
          <w:numId w:val="16"/>
        </w:numPr>
      </w:pPr>
      <w:r w:rsidRPr="00DE0386">
        <w:t>Участие в обсуждении на семинарах  – 1 балл.</w:t>
      </w:r>
    </w:p>
    <w:p w:rsidR="00D71A46" w:rsidRPr="00DE0386" w:rsidRDefault="00D71A46" w:rsidP="008B7A8F">
      <w:pPr>
        <w:numPr>
          <w:ilvl w:val="0"/>
          <w:numId w:val="16"/>
        </w:numPr>
      </w:pPr>
      <w:r w:rsidRPr="00DE0386">
        <w:t>Сбор исходных</w:t>
      </w:r>
      <w:r w:rsidRPr="00DE0386">
        <w:rPr>
          <w:b/>
          <w:bCs/>
        </w:rPr>
        <w:t xml:space="preserve"> </w:t>
      </w:r>
      <w:r w:rsidRPr="00DE0386">
        <w:t>данных – 3 балла.</w:t>
      </w:r>
    </w:p>
    <w:p w:rsidR="00D71A46" w:rsidRPr="00DE0386" w:rsidRDefault="00D71A46" w:rsidP="008B7A8F">
      <w:pPr>
        <w:numPr>
          <w:ilvl w:val="0"/>
          <w:numId w:val="16"/>
        </w:numPr>
      </w:pPr>
      <w:r w:rsidRPr="00DE0386">
        <w:t xml:space="preserve">Анализ данных – </w:t>
      </w:r>
      <w:r>
        <w:t>3</w:t>
      </w:r>
      <w:r w:rsidRPr="00DE0386">
        <w:t xml:space="preserve"> балла.</w:t>
      </w:r>
    </w:p>
    <w:p w:rsidR="00D71A46" w:rsidRPr="00DE0386" w:rsidRDefault="00D71A46" w:rsidP="008B7A8F">
      <w:pPr>
        <w:numPr>
          <w:ilvl w:val="0"/>
          <w:numId w:val="16"/>
        </w:numPr>
      </w:pPr>
      <w:r w:rsidRPr="00DE0386">
        <w:t>Презентация результатов исследования  на заключительном семинаре. – 3 балла.</w:t>
      </w:r>
    </w:p>
    <w:p w:rsidR="00D71A46" w:rsidRDefault="00D71A46" w:rsidP="002E1ACC">
      <w:pPr>
        <w:jc w:val="center"/>
        <w:rPr>
          <w:b/>
          <w:bCs/>
          <w:u w:val="single"/>
        </w:rPr>
      </w:pPr>
    </w:p>
    <w:p w:rsidR="00D71A46" w:rsidRPr="006D02D8" w:rsidRDefault="00D71A46" w:rsidP="00DE1135">
      <w:pPr>
        <w:pStyle w:val="PlainText"/>
        <w:ind w:firstLine="708"/>
        <w:jc w:val="center"/>
        <w:rPr>
          <w:rFonts w:ascii="Times New Roman" w:hAnsi="Times New Roman" w:cs="Times New Roman"/>
          <w:b/>
          <w:bCs/>
          <w:sz w:val="28"/>
          <w:szCs w:val="28"/>
        </w:rPr>
      </w:pPr>
      <w:r w:rsidRPr="006D02D8">
        <w:rPr>
          <w:rFonts w:ascii="Times New Roman" w:hAnsi="Times New Roman" w:cs="Times New Roman"/>
          <w:b/>
          <w:bCs/>
          <w:sz w:val="28"/>
          <w:szCs w:val="28"/>
        </w:rPr>
        <w:t>Тема 5. «</w:t>
      </w:r>
      <w:r w:rsidRPr="00EF59CE">
        <w:rPr>
          <w:rFonts w:ascii="Times New Roman" w:hAnsi="Times New Roman" w:cs="Times New Roman"/>
          <w:b/>
          <w:bCs/>
          <w:sz w:val="28"/>
          <w:szCs w:val="28"/>
        </w:rPr>
        <w:t>Влияние транспортной инфраструктуры на уровень развития промышленности в регионе</w:t>
      </w:r>
      <w:r w:rsidRPr="006D02D8">
        <w:rPr>
          <w:rFonts w:ascii="Times New Roman" w:hAnsi="Times New Roman" w:cs="Times New Roman"/>
          <w:b/>
          <w:bCs/>
          <w:sz w:val="28"/>
          <w:szCs w:val="28"/>
        </w:rPr>
        <w:t>»</w:t>
      </w:r>
    </w:p>
    <w:p w:rsidR="00D71A46" w:rsidRPr="006D02D8" w:rsidRDefault="00D71A46" w:rsidP="00DE1135">
      <w:pPr>
        <w:jc w:val="center"/>
        <w:rPr>
          <w:b/>
          <w:bCs/>
          <w:u w:val="single"/>
        </w:rPr>
      </w:pPr>
    </w:p>
    <w:p w:rsidR="00D71A46" w:rsidRDefault="00D71A46" w:rsidP="00DE1135">
      <w:pPr>
        <w:jc w:val="center"/>
        <w:rPr>
          <w:b/>
          <w:bCs/>
          <w:u w:val="single"/>
        </w:rPr>
      </w:pPr>
      <w:r w:rsidRPr="006D02D8">
        <w:rPr>
          <w:b/>
          <w:bCs/>
          <w:u w:val="single"/>
        </w:rPr>
        <w:t>Постановка задачи исследования</w:t>
      </w:r>
    </w:p>
    <w:p w:rsidR="00D71A46" w:rsidRPr="006D02D8" w:rsidRDefault="00D71A46" w:rsidP="00DE1135">
      <w:pPr>
        <w:jc w:val="center"/>
        <w:rPr>
          <w:b/>
          <w:bCs/>
          <w:u w:val="single"/>
        </w:rPr>
      </w:pPr>
    </w:p>
    <w:p w:rsidR="00D71A46" w:rsidRPr="006D02D8" w:rsidRDefault="00D71A46" w:rsidP="00DE1135">
      <w:pPr>
        <w:autoSpaceDE w:val="0"/>
        <w:autoSpaceDN w:val="0"/>
        <w:adjustRightInd w:val="0"/>
        <w:jc w:val="both"/>
      </w:pPr>
      <w:r w:rsidRPr="006D02D8">
        <w:rPr>
          <w:b/>
          <w:bCs/>
          <w:i/>
          <w:iCs/>
        </w:rPr>
        <w:t>Цель исследования:</w:t>
      </w:r>
      <w:r w:rsidRPr="006D02D8">
        <w:t xml:space="preserve"> </w:t>
      </w:r>
      <w:r>
        <w:t>выявление статистической взаимосвязи между уровнями развития транспортной инфраструктуры и промышленности в регионах России</w:t>
      </w:r>
      <w:r w:rsidRPr="006D02D8">
        <w:t>.</w:t>
      </w:r>
    </w:p>
    <w:p w:rsidR="00D71A46" w:rsidRPr="006D02D8" w:rsidRDefault="00D71A46" w:rsidP="00DE1135">
      <w:r w:rsidRPr="006D02D8">
        <w:rPr>
          <w:b/>
          <w:bCs/>
          <w:i/>
          <w:iCs/>
        </w:rPr>
        <w:t xml:space="preserve">Объекты исследования: </w:t>
      </w:r>
      <w:r>
        <w:t>транспорт и промышленность в регионах России.</w:t>
      </w:r>
    </w:p>
    <w:p w:rsidR="00D71A46" w:rsidRPr="00EF59CE" w:rsidRDefault="00D71A46" w:rsidP="00EF59CE">
      <w:r w:rsidRPr="00EF59CE">
        <w:rPr>
          <w:b/>
          <w:bCs/>
          <w:i/>
          <w:iCs/>
        </w:rPr>
        <w:t xml:space="preserve">Источник исходных данных: </w:t>
      </w:r>
      <w:r>
        <w:t>с</w:t>
      </w:r>
      <w:r w:rsidRPr="00EF59CE">
        <w:t>айт Росстата.</w:t>
      </w:r>
    </w:p>
    <w:p w:rsidR="00D71A46" w:rsidRPr="00EF59CE" w:rsidRDefault="00D71A46" w:rsidP="00EF59CE">
      <w:pPr>
        <w:ind w:firstLine="360"/>
        <w:jc w:val="center"/>
        <w:rPr>
          <w:b/>
          <w:bCs/>
        </w:rPr>
      </w:pPr>
    </w:p>
    <w:p w:rsidR="00D71A46" w:rsidRPr="00EF59CE" w:rsidRDefault="00D71A46" w:rsidP="00EF59CE">
      <w:pPr>
        <w:jc w:val="center"/>
        <w:rPr>
          <w:b/>
          <w:bCs/>
          <w:u w:val="single"/>
        </w:rPr>
      </w:pPr>
      <w:r w:rsidRPr="00EF59CE">
        <w:rPr>
          <w:b/>
          <w:bCs/>
          <w:u w:val="single"/>
        </w:rPr>
        <w:t>Задание для самостоятельной работы</w:t>
      </w:r>
    </w:p>
    <w:p w:rsidR="00D71A46" w:rsidRPr="008D54A9" w:rsidRDefault="00D71A46" w:rsidP="008D54A9">
      <w:pPr>
        <w:numPr>
          <w:ilvl w:val="0"/>
          <w:numId w:val="40"/>
        </w:numPr>
        <w:jc w:val="both"/>
      </w:pPr>
      <w:r w:rsidRPr="008D54A9">
        <w:t>Сбор исходных данных по трем отраслям промышленности России и по транспорту.</w:t>
      </w:r>
    </w:p>
    <w:p w:rsidR="00D71A46" w:rsidRPr="00EF59CE" w:rsidRDefault="00D71A46" w:rsidP="008D54A9">
      <w:pPr>
        <w:numPr>
          <w:ilvl w:val="0"/>
          <w:numId w:val="40"/>
        </w:numPr>
        <w:jc w:val="both"/>
      </w:pPr>
      <w:r w:rsidRPr="00EF59CE">
        <w:t xml:space="preserve">Обработка данных в статистическом пакете с целью </w:t>
      </w:r>
      <w:r>
        <w:t>выявления статистической взаимосвязи собранных данных</w:t>
      </w:r>
      <w:r w:rsidRPr="00EF59CE">
        <w:t>.</w:t>
      </w:r>
    </w:p>
    <w:p w:rsidR="00D71A46" w:rsidRPr="00EF59CE" w:rsidRDefault="00D71A46" w:rsidP="008D54A9">
      <w:pPr>
        <w:numPr>
          <w:ilvl w:val="0"/>
          <w:numId w:val="40"/>
        </w:numPr>
        <w:jc w:val="both"/>
      </w:pPr>
      <w:r w:rsidRPr="00EF59CE">
        <w:t>Презентация полученных результатов.</w:t>
      </w:r>
    </w:p>
    <w:p w:rsidR="00D71A46" w:rsidRPr="00EF59CE" w:rsidRDefault="00D71A46" w:rsidP="00EF59CE">
      <w:pPr>
        <w:jc w:val="center"/>
        <w:rPr>
          <w:b/>
          <w:bCs/>
          <w:u w:val="single"/>
        </w:rPr>
      </w:pPr>
    </w:p>
    <w:p w:rsidR="00D71A46" w:rsidRPr="00EF59CE" w:rsidRDefault="00D71A46" w:rsidP="00EF59CE">
      <w:pPr>
        <w:jc w:val="center"/>
        <w:rPr>
          <w:b/>
          <w:bCs/>
          <w:u w:val="single"/>
        </w:rPr>
      </w:pPr>
    </w:p>
    <w:p w:rsidR="00D71A46" w:rsidRPr="00EF59CE" w:rsidRDefault="00D71A46" w:rsidP="00EF59CE">
      <w:pPr>
        <w:jc w:val="center"/>
        <w:rPr>
          <w:b/>
          <w:bCs/>
          <w:u w:val="single"/>
        </w:rPr>
      </w:pPr>
      <w:r w:rsidRPr="00EF59CE">
        <w:rPr>
          <w:b/>
          <w:bCs/>
          <w:u w:val="single"/>
        </w:rPr>
        <w:t>Система оценки при промежуточном контроле</w:t>
      </w:r>
    </w:p>
    <w:p w:rsidR="00D71A46" w:rsidRPr="00EF59CE" w:rsidRDefault="00D71A46" w:rsidP="00EF59CE">
      <w:pPr>
        <w:jc w:val="center"/>
        <w:rPr>
          <w:b/>
          <w:bCs/>
          <w:u w:val="single"/>
        </w:rPr>
      </w:pPr>
    </w:p>
    <w:p w:rsidR="00D71A46" w:rsidRPr="00EF59CE" w:rsidRDefault="00D71A46" w:rsidP="006D412E">
      <w:pPr>
        <w:numPr>
          <w:ilvl w:val="0"/>
          <w:numId w:val="41"/>
        </w:numPr>
      </w:pPr>
      <w:r w:rsidRPr="00EF59CE">
        <w:t>Участие в обсуждении на семинарах  – 1 балл.</w:t>
      </w:r>
    </w:p>
    <w:p w:rsidR="00D71A46" w:rsidRPr="00EF59CE" w:rsidRDefault="00D71A46" w:rsidP="006D412E">
      <w:pPr>
        <w:numPr>
          <w:ilvl w:val="0"/>
          <w:numId w:val="41"/>
        </w:numPr>
      </w:pPr>
      <w:r w:rsidRPr="00EF59CE">
        <w:t>Сбор исходных</w:t>
      </w:r>
      <w:r w:rsidRPr="00EF59CE">
        <w:rPr>
          <w:b/>
          <w:bCs/>
        </w:rPr>
        <w:t xml:space="preserve"> </w:t>
      </w:r>
      <w:r w:rsidRPr="00EF59CE">
        <w:t>данных – 3 балла.</w:t>
      </w:r>
    </w:p>
    <w:p w:rsidR="00D71A46" w:rsidRPr="00EF59CE" w:rsidRDefault="00D71A46" w:rsidP="006D412E">
      <w:pPr>
        <w:numPr>
          <w:ilvl w:val="0"/>
          <w:numId w:val="41"/>
        </w:numPr>
      </w:pPr>
      <w:r w:rsidRPr="00EF59CE">
        <w:t xml:space="preserve">Анализ данных – </w:t>
      </w:r>
      <w:r>
        <w:t>3</w:t>
      </w:r>
      <w:r w:rsidRPr="00EF59CE">
        <w:t xml:space="preserve"> балла.</w:t>
      </w:r>
    </w:p>
    <w:p w:rsidR="00D71A46" w:rsidRPr="00EF59CE" w:rsidRDefault="00D71A46" w:rsidP="006D412E">
      <w:pPr>
        <w:numPr>
          <w:ilvl w:val="0"/>
          <w:numId w:val="41"/>
        </w:numPr>
      </w:pPr>
      <w:r w:rsidRPr="00EF59CE">
        <w:t>Презентация результатов исследования  на заключительном семинаре. – 3 балла.</w:t>
      </w:r>
    </w:p>
    <w:p w:rsidR="00D71A46" w:rsidRPr="000F2840" w:rsidRDefault="00D71A46" w:rsidP="000F2840">
      <w:pPr>
        <w:pStyle w:val="PlainText"/>
        <w:ind w:firstLine="709"/>
        <w:jc w:val="both"/>
        <w:rPr>
          <w:rFonts w:ascii="Times New Roman" w:hAnsi="Times New Roman" w:cs="Times New Roman"/>
          <w:sz w:val="24"/>
          <w:szCs w:val="24"/>
        </w:rPr>
      </w:pPr>
    </w:p>
    <w:p w:rsidR="00D71A46" w:rsidRDefault="00D71A46" w:rsidP="0082176A">
      <w:pPr>
        <w:jc w:val="center"/>
        <w:rPr>
          <w:b/>
          <w:bCs/>
          <w:sz w:val="28"/>
          <w:szCs w:val="28"/>
        </w:rPr>
      </w:pPr>
      <w:r w:rsidRPr="000F2840">
        <w:rPr>
          <w:b/>
          <w:bCs/>
          <w:sz w:val="28"/>
          <w:szCs w:val="28"/>
        </w:rPr>
        <w:t>Тема 6. «</w:t>
      </w:r>
      <w:r w:rsidRPr="006D412E">
        <w:rPr>
          <w:b/>
          <w:bCs/>
          <w:sz w:val="28"/>
          <w:szCs w:val="28"/>
        </w:rPr>
        <w:t xml:space="preserve">Роль стратегического планирования в развитии города: </w:t>
      </w:r>
    </w:p>
    <w:p w:rsidR="00D71A46" w:rsidRPr="000F2840" w:rsidRDefault="00D71A46" w:rsidP="0082176A">
      <w:pPr>
        <w:jc w:val="center"/>
        <w:rPr>
          <w:b/>
          <w:bCs/>
          <w:sz w:val="28"/>
          <w:szCs w:val="28"/>
        </w:rPr>
      </w:pPr>
      <w:r w:rsidRPr="006D412E">
        <w:rPr>
          <w:b/>
          <w:bCs/>
          <w:sz w:val="28"/>
          <w:szCs w:val="28"/>
        </w:rPr>
        <w:t>подходы к оценке</w:t>
      </w:r>
      <w:r w:rsidRPr="000F2840">
        <w:rPr>
          <w:b/>
          <w:bCs/>
          <w:sz w:val="28"/>
          <w:szCs w:val="28"/>
        </w:rPr>
        <w:t>»</w:t>
      </w:r>
    </w:p>
    <w:p w:rsidR="00D71A46" w:rsidRPr="000F2840" w:rsidRDefault="00D71A46" w:rsidP="000F2840">
      <w:pPr>
        <w:jc w:val="both"/>
      </w:pPr>
    </w:p>
    <w:p w:rsidR="00D71A46" w:rsidRDefault="00D71A46" w:rsidP="006D412E">
      <w:pPr>
        <w:autoSpaceDE w:val="0"/>
        <w:autoSpaceDN w:val="0"/>
        <w:adjustRightInd w:val="0"/>
        <w:jc w:val="both"/>
      </w:pPr>
      <w:r w:rsidRPr="006D412E">
        <w:rPr>
          <w:b/>
          <w:bCs/>
          <w:i/>
          <w:iCs/>
        </w:rPr>
        <w:t>Цель исследования:</w:t>
      </w:r>
      <w:r w:rsidRPr="006D412E">
        <w:t xml:space="preserve"> поиск подходов к оценке наличия и масштабов влияния системы стратегического планирования на социально-экономическое развитие города</w:t>
      </w:r>
      <w:r>
        <w:t>.</w:t>
      </w:r>
    </w:p>
    <w:p w:rsidR="00D71A46" w:rsidRPr="006D412E" w:rsidRDefault="00D71A46" w:rsidP="006D412E">
      <w:pPr>
        <w:autoSpaceDE w:val="0"/>
        <w:autoSpaceDN w:val="0"/>
        <w:adjustRightInd w:val="0"/>
        <w:jc w:val="both"/>
      </w:pPr>
      <w:r w:rsidRPr="006D412E">
        <w:rPr>
          <w:b/>
          <w:bCs/>
          <w:i/>
          <w:iCs/>
        </w:rPr>
        <w:t xml:space="preserve">Объекты исследования: </w:t>
      </w:r>
      <w:r w:rsidRPr="006D412E">
        <w:t>российские города с численностью населения более 100 тысяч человек.</w:t>
      </w:r>
    </w:p>
    <w:p w:rsidR="00D71A46" w:rsidRPr="006D412E" w:rsidRDefault="00D71A46" w:rsidP="006D412E">
      <w:r w:rsidRPr="006D412E">
        <w:rPr>
          <w:b/>
          <w:bCs/>
          <w:i/>
          <w:iCs/>
        </w:rPr>
        <w:t xml:space="preserve">Источник исходных данных: </w:t>
      </w:r>
      <w:r>
        <w:t>с</w:t>
      </w:r>
      <w:r w:rsidRPr="006D412E">
        <w:t>айт Росстата.</w:t>
      </w:r>
    </w:p>
    <w:p w:rsidR="00D71A46" w:rsidRPr="006D412E" w:rsidRDefault="00D71A46" w:rsidP="006D412E">
      <w:pPr>
        <w:ind w:firstLine="360"/>
        <w:jc w:val="center"/>
        <w:rPr>
          <w:b/>
          <w:bCs/>
        </w:rPr>
      </w:pPr>
    </w:p>
    <w:p w:rsidR="00D71A46" w:rsidRPr="006D412E" w:rsidRDefault="00D71A46" w:rsidP="006D412E">
      <w:pPr>
        <w:jc w:val="center"/>
        <w:rPr>
          <w:b/>
          <w:bCs/>
          <w:u w:val="single"/>
        </w:rPr>
      </w:pPr>
      <w:r w:rsidRPr="006D412E">
        <w:rPr>
          <w:b/>
          <w:bCs/>
          <w:u w:val="single"/>
        </w:rPr>
        <w:t>Задание для самостоятельной работы</w:t>
      </w:r>
    </w:p>
    <w:p w:rsidR="00D71A46" w:rsidRPr="008D54A9" w:rsidRDefault="00D71A46" w:rsidP="008D54A9">
      <w:pPr>
        <w:numPr>
          <w:ilvl w:val="0"/>
          <w:numId w:val="42"/>
        </w:numPr>
        <w:jc w:val="both"/>
      </w:pPr>
      <w:r w:rsidRPr="008D54A9">
        <w:t>Сбор исходных данных следующих разделов: демографические показатели, труд, уровень жизни населения, социальная сфера, строительство и инвестиции.</w:t>
      </w:r>
    </w:p>
    <w:p w:rsidR="00D71A46" w:rsidRPr="008D54A9" w:rsidRDefault="00D71A46" w:rsidP="008D54A9">
      <w:pPr>
        <w:numPr>
          <w:ilvl w:val="0"/>
          <w:numId w:val="42"/>
        </w:numPr>
        <w:jc w:val="both"/>
      </w:pPr>
      <w:r w:rsidRPr="008D54A9">
        <w:t>Сбор информации о системе стратегического планирования в городах России.</w:t>
      </w:r>
    </w:p>
    <w:p w:rsidR="00D71A46" w:rsidRPr="006D412E" w:rsidRDefault="00D71A46" w:rsidP="008D54A9">
      <w:pPr>
        <w:numPr>
          <w:ilvl w:val="0"/>
          <w:numId w:val="42"/>
        </w:numPr>
        <w:jc w:val="both"/>
      </w:pPr>
      <w:r w:rsidRPr="006D412E">
        <w:t>Обработка данных в статистическом пакете с целью выявления статистической взаимосвязи собранных данных.</w:t>
      </w:r>
    </w:p>
    <w:p w:rsidR="00D71A46" w:rsidRPr="006D412E" w:rsidRDefault="00D71A46" w:rsidP="008D54A9">
      <w:pPr>
        <w:numPr>
          <w:ilvl w:val="0"/>
          <w:numId w:val="42"/>
        </w:numPr>
        <w:jc w:val="both"/>
      </w:pPr>
      <w:r w:rsidRPr="006D412E">
        <w:t>Презентация полученных результатов.</w:t>
      </w:r>
    </w:p>
    <w:p w:rsidR="00D71A46" w:rsidRPr="006D412E" w:rsidRDefault="00D71A46" w:rsidP="006D412E">
      <w:pPr>
        <w:jc w:val="center"/>
        <w:rPr>
          <w:b/>
          <w:bCs/>
          <w:u w:val="single"/>
        </w:rPr>
      </w:pPr>
    </w:p>
    <w:p w:rsidR="00D71A46" w:rsidRPr="006D412E" w:rsidRDefault="00D71A46" w:rsidP="006D412E">
      <w:pPr>
        <w:jc w:val="center"/>
        <w:rPr>
          <w:b/>
          <w:bCs/>
          <w:u w:val="single"/>
        </w:rPr>
      </w:pPr>
    </w:p>
    <w:p w:rsidR="00D71A46" w:rsidRPr="006D412E" w:rsidRDefault="00D71A46" w:rsidP="006D412E">
      <w:pPr>
        <w:jc w:val="center"/>
        <w:rPr>
          <w:b/>
          <w:bCs/>
          <w:u w:val="single"/>
        </w:rPr>
      </w:pPr>
      <w:r w:rsidRPr="006D412E">
        <w:rPr>
          <w:b/>
          <w:bCs/>
          <w:u w:val="single"/>
        </w:rPr>
        <w:t>Система оценки при промежуточном контроле</w:t>
      </w:r>
    </w:p>
    <w:p w:rsidR="00D71A46" w:rsidRPr="006D412E" w:rsidRDefault="00D71A46" w:rsidP="006D412E">
      <w:pPr>
        <w:jc w:val="center"/>
        <w:rPr>
          <w:b/>
          <w:bCs/>
          <w:u w:val="single"/>
        </w:rPr>
      </w:pPr>
    </w:p>
    <w:p w:rsidR="00D71A46" w:rsidRPr="006D412E" w:rsidRDefault="00D71A46" w:rsidP="00086D76">
      <w:pPr>
        <w:numPr>
          <w:ilvl w:val="0"/>
          <w:numId w:val="43"/>
        </w:numPr>
      </w:pPr>
      <w:r w:rsidRPr="006D412E">
        <w:t>Участие в обсуждении на семинарах  – 1 балл.</w:t>
      </w:r>
    </w:p>
    <w:p w:rsidR="00D71A46" w:rsidRPr="006D412E" w:rsidRDefault="00D71A46" w:rsidP="00086D76">
      <w:pPr>
        <w:numPr>
          <w:ilvl w:val="0"/>
          <w:numId w:val="43"/>
        </w:numPr>
      </w:pPr>
      <w:r w:rsidRPr="006D412E">
        <w:t>Сбор исходных</w:t>
      </w:r>
      <w:r w:rsidRPr="006D412E">
        <w:rPr>
          <w:b/>
          <w:bCs/>
        </w:rPr>
        <w:t xml:space="preserve"> </w:t>
      </w:r>
      <w:r w:rsidRPr="006D412E">
        <w:t>данных – 3 балла.</w:t>
      </w:r>
    </w:p>
    <w:p w:rsidR="00D71A46" w:rsidRPr="006D412E" w:rsidRDefault="00D71A46" w:rsidP="00086D76">
      <w:pPr>
        <w:numPr>
          <w:ilvl w:val="0"/>
          <w:numId w:val="43"/>
        </w:numPr>
      </w:pPr>
      <w:r w:rsidRPr="006D412E">
        <w:t xml:space="preserve">Анализ данных – </w:t>
      </w:r>
      <w:r>
        <w:t>3</w:t>
      </w:r>
      <w:r w:rsidRPr="006D412E">
        <w:t xml:space="preserve"> балла.</w:t>
      </w:r>
    </w:p>
    <w:p w:rsidR="00D71A46" w:rsidRPr="006D412E" w:rsidRDefault="00D71A46" w:rsidP="00086D76">
      <w:pPr>
        <w:numPr>
          <w:ilvl w:val="0"/>
          <w:numId w:val="43"/>
        </w:numPr>
      </w:pPr>
      <w:r w:rsidRPr="006D412E">
        <w:t>Презентация результатов исследования  на заключительном семинаре. – 3 балла.</w:t>
      </w:r>
    </w:p>
    <w:p w:rsidR="00D71A46" w:rsidRDefault="00D71A46" w:rsidP="0082176A">
      <w:pPr>
        <w:jc w:val="center"/>
        <w:rPr>
          <w:b/>
          <w:bCs/>
          <w:sz w:val="28"/>
          <w:szCs w:val="28"/>
        </w:rPr>
      </w:pPr>
    </w:p>
    <w:p w:rsidR="00D71A46" w:rsidRDefault="00D71A46" w:rsidP="0082176A">
      <w:pPr>
        <w:jc w:val="center"/>
        <w:rPr>
          <w:b/>
          <w:bCs/>
          <w:sz w:val="28"/>
          <w:szCs w:val="28"/>
        </w:rPr>
      </w:pPr>
      <w:r w:rsidRPr="000F2840">
        <w:rPr>
          <w:b/>
          <w:bCs/>
          <w:sz w:val="28"/>
          <w:szCs w:val="28"/>
        </w:rPr>
        <w:t>Тема 7. «</w:t>
      </w:r>
      <w:r w:rsidRPr="00086D76">
        <w:rPr>
          <w:b/>
          <w:bCs/>
          <w:sz w:val="28"/>
          <w:szCs w:val="28"/>
        </w:rPr>
        <w:t xml:space="preserve">Обзор статей на английском языке по теме </w:t>
      </w:r>
    </w:p>
    <w:p w:rsidR="00D71A46" w:rsidRPr="000F2840" w:rsidRDefault="00D71A46" w:rsidP="0082176A">
      <w:pPr>
        <w:jc w:val="center"/>
        <w:rPr>
          <w:b/>
          <w:bCs/>
          <w:sz w:val="28"/>
          <w:szCs w:val="28"/>
        </w:rPr>
      </w:pPr>
      <w:bookmarkStart w:id="8" w:name="_GoBack"/>
      <w:bookmarkEnd w:id="8"/>
      <w:r>
        <w:rPr>
          <w:b/>
          <w:bCs/>
          <w:sz w:val="28"/>
          <w:szCs w:val="28"/>
        </w:rPr>
        <w:t>курсовой работы и магистерской диссертации</w:t>
      </w:r>
      <w:r w:rsidRPr="000F2840">
        <w:rPr>
          <w:b/>
          <w:bCs/>
          <w:sz w:val="28"/>
          <w:szCs w:val="28"/>
        </w:rPr>
        <w:t>»</w:t>
      </w:r>
    </w:p>
    <w:p w:rsidR="00D71A46" w:rsidRPr="000F2840" w:rsidRDefault="00D71A46" w:rsidP="000F2840">
      <w:pPr>
        <w:jc w:val="both"/>
      </w:pPr>
    </w:p>
    <w:p w:rsidR="00D71A46" w:rsidRPr="00086D76" w:rsidRDefault="00D71A46" w:rsidP="00086D76">
      <w:pPr>
        <w:autoSpaceDE w:val="0"/>
        <w:autoSpaceDN w:val="0"/>
        <w:adjustRightInd w:val="0"/>
        <w:jc w:val="both"/>
      </w:pPr>
      <w:r w:rsidRPr="00086D76">
        <w:rPr>
          <w:b/>
          <w:bCs/>
          <w:i/>
          <w:iCs/>
        </w:rPr>
        <w:t>Цель исследования:</w:t>
      </w:r>
      <w:r w:rsidRPr="00086D76">
        <w:t xml:space="preserve"> </w:t>
      </w:r>
      <w:r>
        <w:t>написание обзора современных подходов к решению проблемы курсовой работы магистранта</w:t>
      </w:r>
      <w:r w:rsidRPr="00086D76">
        <w:t>.</w:t>
      </w:r>
    </w:p>
    <w:p w:rsidR="00D71A46" w:rsidRPr="00086D76" w:rsidRDefault="00D71A46" w:rsidP="00086D76">
      <w:r w:rsidRPr="00086D76">
        <w:rPr>
          <w:b/>
          <w:bCs/>
          <w:i/>
          <w:iCs/>
        </w:rPr>
        <w:t xml:space="preserve">Источник исходных данных: </w:t>
      </w:r>
      <w:r>
        <w:t>библиотеки</w:t>
      </w:r>
      <w:r w:rsidRPr="00086D76">
        <w:t>.</w:t>
      </w:r>
    </w:p>
    <w:p w:rsidR="00D71A46" w:rsidRPr="00086D76" w:rsidRDefault="00D71A46" w:rsidP="00086D76">
      <w:pPr>
        <w:ind w:firstLine="360"/>
        <w:jc w:val="center"/>
        <w:rPr>
          <w:b/>
          <w:bCs/>
        </w:rPr>
      </w:pPr>
    </w:p>
    <w:p w:rsidR="00D71A46" w:rsidRPr="00086D76" w:rsidRDefault="00D71A46" w:rsidP="00086D76">
      <w:pPr>
        <w:jc w:val="center"/>
        <w:rPr>
          <w:b/>
          <w:bCs/>
          <w:u w:val="single"/>
        </w:rPr>
      </w:pPr>
      <w:r w:rsidRPr="00086D76">
        <w:rPr>
          <w:b/>
          <w:bCs/>
          <w:u w:val="single"/>
        </w:rPr>
        <w:t>Задание для самостоятельной работы</w:t>
      </w:r>
    </w:p>
    <w:p w:rsidR="00D71A46" w:rsidRDefault="00D71A46" w:rsidP="00086D76">
      <w:r w:rsidRPr="00086D76">
        <w:t>1. Поиск статей на английском языке по теме курсовой работы маги</w:t>
      </w:r>
      <w:r>
        <w:t>с</w:t>
      </w:r>
      <w:r w:rsidRPr="00086D76">
        <w:t>транта</w:t>
      </w:r>
      <w:r>
        <w:t>.</w:t>
      </w:r>
    </w:p>
    <w:p w:rsidR="00D71A46" w:rsidRDefault="00D71A46" w:rsidP="00086D76">
      <w:r>
        <w:t>2. Написание обзора статей.</w:t>
      </w:r>
    </w:p>
    <w:p w:rsidR="00D71A46" w:rsidRPr="00086D76" w:rsidRDefault="00D71A46" w:rsidP="00086D76">
      <w:r>
        <w:t xml:space="preserve">3. </w:t>
      </w:r>
      <w:r w:rsidRPr="00086D76">
        <w:t>Презентация полученной информации</w:t>
      </w:r>
      <w:r>
        <w:t>.</w:t>
      </w:r>
    </w:p>
    <w:p w:rsidR="00D71A46" w:rsidRPr="00086D76" w:rsidRDefault="00D71A46" w:rsidP="00086D76">
      <w:pPr>
        <w:jc w:val="center"/>
        <w:rPr>
          <w:b/>
          <w:bCs/>
          <w:u w:val="single"/>
        </w:rPr>
      </w:pPr>
    </w:p>
    <w:p w:rsidR="00D71A46" w:rsidRPr="00086D76" w:rsidRDefault="00D71A46" w:rsidP="00086D76">
      <w:pPr>
        <w:jc w:val="center"/>
        <w:rPr>
          <w:b/>
          <w:bCs/>
          <w:u w:val="single"/>
        </w:rPr>
      </w:pPr>
      <w:r w:rsidRPr="00086D76">
        <w:rPr>
          <w:b/>
          <w:bCs/>
          <w:u w:val="single"/>
        </w:rPr>
        <w:t>Система оценки при промежуточном контроле</w:t>
      </w:r>
    </w:p>
    <w:p w:rsidR="00D71A46" w:rsidRPr="00086D76" w:rsidRDefault="00D71A46" w:rsidP="00086D76">
      <w:pPr>
        <w:jc w:val="center"/>
        <w:rPr>
          <w:b/>
          <w:bCs/>
          <w:u w:val="single"/>
        </w:rPr>
      </w:pPr>
    </w:p>
    <w:p w:rsidR="00D71A46" w:rsidRPr="00086D76" w:rsidRDefault="00D71A46" w:rsidP="00067153">
      <w:pPr>
        <w:pStyle w:val="PlainText"/>
        <w:ind w:left="709"/>
        <w:jc w:val="both"/>
        <w:rPr>
          <w:rFonts w:ascii="Times New Roman" w:hAnsi="Times New Roman" w:cs="Times New Roman"/>
          <w:sz w:val="24"/>
          <w:szCs w:val="24"/>
        </w:rPr>
      </w:pPr>
      <w:r>
        <w:rPr>
          <w:rFonts w:ascii="Times New Roman" w:hAnsi="Times New Roman" w:cs="Times New Roman"/>
          <w:sz w:val="24"/>
          <w:szCs w:val="24"/>
        </w:rPr>
        <w:t>1. Полнота охвата темы -</w:t>
      </w:r>
      <w:r w:rsidRPr="00086D76">
        <w:rPr>
          <w:rFonts w:ascii="Times New Roman" w:hAnsi="Times New Roman" w:cs="Times New Roman"/>
          <w:sz w:val="24"/>
          <w:szCs w:val="24"/>
        </w:rPr>
        <w:t xml:space="preserve"> 4 балла</w:t>
      </w:r>
      <w:r>
        <w:rPr>
          <w:rFonts w:ascii="Times New Roman" w:hAnsi="Times New Roman" w:cs="Times New Roman"/>
          <w:sz w:val="24"/>
          <w:szCs w:val="24"/>
        </w:rPr>
        <w:t>.</w:t>
      </w:r>
    </w:p>
    <w:p w:rsidR="00D71A46" w:rsidRDefault="00D71A46" w:rsidP="00067153">
      <w:pPr>
        <w:pStyle w:val="PlainText"/>
        <w:ind w:left="709"/>
        <w:jc w:val="both"/>
        <w:rPr>
          <w:rFonts w:ascii="Times New Roman" w:hAnsi="Times New Roman" w:cs="Times New Roman"/>
          <w:sz w:val="24"/>
          <w:szCs w:val="24"/>
        </w:rPr>
      </w:pPr>
      <w:r>
        <w:rPr>
          <w:rFonts w:ascii="Times New Roman" w:hAnsi="Times New Roman" w:cs="Times New Roman"/>
          <w:sz w:val="24"/>
          <w:szCs w:val="24"/>
        </w:rPr>
        <w:t>2. Качество написания обзора -</w:t>
      </w:r>
      <w:r w:rsidRPr="00086D76">
        <w:rPr>
          <w:rFonts w:ascii="Times New Roman" w:hAnsi="Times New Roman" w:cs="Times New Roman"/>
          <w:sz w:val="24"/>
          <w:szCs w:val="24"/>
        </w:rPr>
        <w:t xml:space="preserve"> 2 балла</w:t>
      </w:r>
      <w:r>
        <w:rPr>
          <w:rFonts w:ascii="Times New Roman" w:hAnsi="Times New Roman" w:cs="Times New Roman"/>
          <w:sz w:val="24"/>
          <w:szCs w:val="24"/>
        </w:rPr>
        <w:t>.</w:t>
      </w:r>
    </w:p>
    <w:p w:rsidR="00D71A46" w:rsidRPr="00086D76" w:rsidRDefault="00D71A46" w:rsidP="00067153">
      <w:pPr>
        <w:pStyle w:val="PlainText"/>
        <w:ind w:left="709"/>
        <w:jc w:val="both"/>
        <w:rPr>
          <w:rFonts w:ascii="Times New Roman" w:hAnsi="Times New Roman" w:cs="Times New Roman"/>
          <w:sz w:val="24"/>
          <w:szCs w:val="24"/>
        </w:rPr>
      </w:pPr>
      <w:r>
        <w:rPr>
          <w:rFonts w:ascii="Times New Roman" w:hAnsi="Times New Roman" w:cs="Times New Roman"/>
          <w:sz w:val="24"/>
          <w:szCs w:val="24"/>
        </w:rPr>
        <w:t xml:space="preserve">3. Качество презентации - </w:t>
      </w:r>
      <w:r w:rsidRPr="00086D76">
        <w:rPr>
          <w:rFonts w:ascii="Times New Roman" w:hAnsi="Times New Roman" w:cs="Times New Roman"/>
          <w:sz w:val="24"/>
          <w:szCs w:val="24"/>
        </w:rPr>
        <w:t>4 балла</w:t>
      </w:r>
    </w:p>
    <w:p w:rsidR="00D71A46" w:rsidRDefault="00D71A46" w:rsidP="000F2840">
      <w:pPr>
        <w:pStyle w:val="Heading1"/>
        <w:numPr>
          <w:ilvl w:val="0"/>
          <w:numId w:val="5"/>
        </w:numPr>
        <w:ind w:left="0" w:firstLine="709"/>
        <w:jc w:val="both"/>
      </w:pPr>
      <w:r>
        <w:t>Образовательные технологии</w:t>
      </w:r>
    </w:p>
    <w:p w:rsidR="00D71A46" w:rsidRDefault="00D71A46" w:rsidP="000F2840">
      <w:pPr>
        <w:jc w:val="both"/>
      </w:pPr>
      <w:r>
        <w:fldChar w:fldCharType="begin"/>
      </w:r>
      <w:r>
        <w:instrText xml:space="preserve"> FILLIN   \* MERGEFORMAT </w:instrText>
      </w:r>
      <w:r>
        <w:fldChar w:fldCharType="separate"/>
      </w:r>
    </w:p>
    <w:p w:rsidR="00D71A46" w:rsidRDefault="00D71A46" w:rsidP="000F2840">
      <w:pPr>
        <w:jc w:val="both"/>
      </w:pPr>
      <w:r>
        <w:t>При реализации различных видов учебной работы используются активные и интерактивные формы проведения занятий - деловые игры, разбор практических заданий и др.</w:t>
      </w:r>
    </w:p>
    <w:p w:rsidR="00D71A46" w:rsidRDefault="00D71A46" w:rsidP="000F2840">
      <w:pPr>
        <w:jc w:val="both"/>
      </w:pPr>
      <w:r>
        <w:fldChar w:fldCharType="end"/>
      </w:r>
    </w:p>
    <w:p w:rsidR="00D71A46" w:rsidRDefault="00D71A46" w:rsidP="00AE6275">
      <w:pPr>
        <w:pStyle w:val="Heading1"/>
        <w:numPr>
          <w:ilvl w:val="0"/>
          <w:numId w:val="5"/>
        </w:numPr>
        <w:ind w:left="0" w:firstLine="709"/>
        <w:jc w:val="both"/>
      </w:pPr>
      <w:r>
        <w:t>Учебно-методическое и информационное обеспечение НИС</w:t>
      </w:r>
    </w:p>
    <w:p w:rsidR="00D71A46" w:rsidRPr="005A1508" w:rsidRDefault="00D71A46" w:rsidP="00067153">
      <w:pPr>
        <w:ind w:firstLine="0"/>
        <w:jc w:val="both"/>
      </w:pPr>
      <w:r w:rsidRPr="005A1508">
        <w:t>Курс опирается на современные отечественные и зарубежные публикации: монографии, статьи в рецензируемых журналах, электронные ресурсы.</w:t>
      </w:r>
    </w:p>
    <w:p w:rsidR="00D71A46" w:rsidRDefault="00D71A46" w:rsidP="00067153">
      <w:pPr>
        <w:ind w:firstLine="0"/>
        <w:rPr>
          <w:b/>
          <w:bCs/>
        </w:rPr>
      </w:pPr>
    </w:p>
    <w:p w:rsidR="00D71A46" w:rsidRPr="00A31E9A" w:rsidRDefault="00D71A46" w:rsidP="00690668">
      <w:pPr>
        <w:spacing w:before="100" w:beforeAutospacing="1" w:after="120"/>
        <w:jc w:val="center"/>
        <w:rPr>
          <w:b/>
          <w:bCs/>
        </w:rPr>
      </w:pPr>
      <w:r w:rsidRPr="00A31E9A">
        <w:rPr>
          <w:b/>
          <w:bCs/>
        </w:rPr>
        <w:t>Основная литература</w:t>
      </w:r>
    </w:p>
    <w:p w:rsidR="00D71A46" w:rsidRPr="00690668" w:rsidRDefault="00D71A46" w:rsidP="00690668">
      <w:pPr>
        <w:ind w:firstLine="0"/>
      </w:pPr>
      <w:r w:rsidRPr="00690668">
        <w:t>Кузнецов И.Н. Научное исследование. Методика проведения и оформление. – М.: «Дашков и К», 2008.</w:t>
      </w:r>
    </w:p>
    <w:p w:rsidR="00D71A46" w:rsidRPr="00690668" w:rsidRDefault="00D71A46" w:rsidP="00690668">
      <w:pPr>
        <w:ind w:firstLine="0"/>
      </w:pPr>
      <w:r w:rsidRPr="00690668">
        <w:t>Колесникова Н.И. От конспекта к диссертации: Учеб. Пос. по развитию навыков письменной речи. М.: Флинта: Наука, 2009. 288 с.</w:t>
      </w:r>
    </w:p>
    <w:p w:rsidR="00D71A46" w:rsidRPr="00690668" w:rsidRDefault="00D71A46" w:rsidP="00690668">
      <w:pPr>
        <w:ind w:firstLine="0"/>
      </w:pPr>
      <w:r w:rsidRPr="00690668">
        <w:t xml:space="preserve">Радаев В.В. Как организовать и представить исследовательский проект: 75 простых правил. М.: ГУ-ВШЭ, Инфра-М, 2001. </w:t>
      </w:r>
    </w:p>
    <w:p w:rsidR="00D71A46" w:rsidRDefault="00D71A46" w:rsidP="00690668">
      <w:pPr>
        <w:ind w:firstLine="0"/>
      </w:pPr>
      <w:r w:rsidRPr="00690668">
        <w:t>Эко У. Как написать дипломную работу. М.: Издательство МГУ, 2002.</w:t>
      </w:r>
    </w:p>
    <w:p w:rsidR="00D71A46" w:rsidRDefault="00D71A46" w:rsidP="00690668">
      <w:pPr>
        <w:ind w:firstLine="0"/>
      </w:pPr>
    </w:p>
    <w:p w:rsidR="00D71A46" w:rsidRPr="00A31E9A" w:rsidRDefault="00D71A46" w:rsidP="00690668">
      <w:pPr>
        <w:spacing w:before="100" w:beforeAutospacing="1" w:after="120"/>
        <w:jc w:val="center"/>
        <w:rPr>
          <w:b/>
          <w:bCs/>
        </w:rPr>
      </w:pPr>
      <w:r w:rsidRPr="00A31E9A">
        <w:rPr>
          <w:b/>
          <w:bCs/>
        </w:rPr>
        <w:t>Дополнительная литература</w:t>
      </w:r>
    </w:p>
    <w:p w:rsidR="00D71A46" w:rsidRPr="00690668" w:rsidRDefault="00D71A46" w:rsidP="00690668">
      <w:pPr>
        <w:ind w:firstLine="0"/>
      </w:pPr>
      <w:r w:rsidRPr="00690668">
        <w:t>ГОСТ 7.1-84. Система стандартов по информации, библиотечному и издательскому делу. Библиографическое описание документа. Общие требования и правила составления. М., 2001. http://www.geonaft.ru/gost/7184/1/</w:t>
      </w:r>
    </w:p>
    <w:p w:rsidR="00D71A46" w:rsidRPr="00690668" w:rsidRDefault="00D71A46" w:rsidP="00690668">
      <w:pPr>
        <w:ind w:firstLine="0"/>
      </w:pPr>
      <w:r w:rsidRPr="00690668">
        <w:t xml:space="preserve">Бут У.К., Коломб Г.Дж., Уильямс Дж.М. Исследование: Шестнадцать уроков для начинающих авторов. Пер.с англ. А.Станиславского. М.: Флинта: Наука, 2004. </w:t>
      </w:r>
    </w:p>
    <w:p w:rsidR="00D71A46" w:rsidRPr="00690668" w:rsidRDefault="00D71A46" w:rsidP="00690668">
      <w:pPr>
        <w:ind w:firstLine="0"/>
      </w:pPr>
      <w:r w:rsidRPr="00690668">
        <w:t>Гандапас Р. Камасутра для оратора. Десять глав о том, как доставлять и получать максимальное удовольствие, выступая публично. М.: Олимп-Бизнес, 2004.</w:t>
      </w:r>
    </w:p>
    <w:p w:rsidR="00D71A46" w:rsidRPr="00690668" w:rsidRDefault="00D71A46" w:rsidP="00690668">
      <w:pPr>
        <w:ind w:firstLine="0"/>
      </w:pPr>
      <w:r w:rsidRPr="00690668">
        <w:t xml:space="preserve">Кузин Ф.А. Магистерская диссертация. Методика написания, правила оформления и порядок защиты: практическое пособие для студентов-магистрантов. М.: Ось-89, 1997. </w:t>
      </w:r>
    </w:p>
    <w:p w:rsidR="00D71A46" w:rsidRPr="00690668" w:rsidRDefault="00D71A46" w:rsidP="00690668">
      <w:pPr>
        <w:ind w:firstLine="0"/>
      </w:pPr>
      <w:r w:rsidRPr="00690668">
        <w:t>Кузнецов И.Н. Интернет в учебной и научной работе. Практ. Пособие. 2-ое изд., М.: Дашков и К, 2005. 191 с.</w:t>
      </w:r>
    </w:p>
    <w:p w:rsidR="00D71A46" w:rsidRPr="00690668" w:rsidRDefault="00D71A46" w:rsidP="00690668">
      <w:pPr>
        <w:ind w:firstLine="0"/>
      </w:pPr>
      <w:r w:rsidRPr="00690668">
        <w:t>Майданов А.С. Методология научного творчества. М.: URSS, ЛКИ, 2008. 508 с.</w:t>
      </w:r>
    </w:p>
    <w:p w:rsidR="00D71A46" w:rsidRPr="00690668" w:rsidRDefault="00D71A46" w:rsidP="00690668">
      <w:pPr>
        <w:ind w:firstLine="0"/>
      </w:pPr>
      <w:r w:rsidRPr="00690668">
        <w:t>Поппер К.Р. Логика научного исследования. Пер. с англ. Под общей ред. В.Н.Садовского. М.: Республик, 2004. 446 с.</w:t>
      </w:r>
    </w:p>
    <w:p w:rsidR="00D71A46" w:rsidRPr="00690668" w:rsidRDefault="00D71A46" w:rsidP="00690668">
      <w:pPr>
        <w:ind w:firstLine="0"/>
      </w:pPr>
      <w:r w:rsidRPr="00690668">
        <w:t>Ружиэйро В.Р. Мышление: Пятнадцать уроков для начинающих авторов. Пер. с англ. А.Станиславского. М.: Флинта: Наука, 2006.</w:t>
      </w:r>
    </w:p>
    <w:p w:rsidR="00D71A46" w:rsidRPr="00690668" w:rsidRDefault="00D71A46" w:rsidP="00690668">
      <w:pPr>
        <w:ind w:firstLine="0"/>
      </w:pPr>
      <w:r w:rsidRPr="00690668">
        <w:t>Суинбэнкс Д. Как написать статью, которую опубликуют в международном научном журнале //Полит.ру. Публичные лекции. 17 июня 2011 г. http://polit.ru/article/2011/06/17/article/</w:t>
      </w:r>
    </w:p>
    <w:p w:rsidR="00D71A46" w:rsidRPr="004D7948" w:rsidRDefault="00D71A46" w:rsidP="00690668">
      <w:pPr>
        <w:ind w:firstLine="0"/>
        <w:rPr>
          <w:lang w:val="en-US"/>
        </w:rPr>
      </w:pPr>
      <w:r w:rsidRPr="00690668">
        <w:t>Филипс Э., Пью Д. Как написать и защитить диссертацию: практическое руководство. Пер</w:t>
      </w:r>
      <w:r w:rsidRPr="004D7948">
        <w:rPr>
          <w:lang w:val="en-US"/>
        </w:rPr>
        <w:t xml:space="preserve">. </w:t>
      </w:r>
      <w:r w:rsidRPr="00690668">
        <w:t>с</w:t>
      </w:r>
      <w:r w:rsidRPr="004D7948">
        <w:rPr>
          <w:lang w:val="en-US"/>
        </w:rPr>
        <w:t xml:space="preserve"> </w:t>
      </w:r>
      <w:r w:rsidRPr="00690668">
        <w:t>англ</w:t>
      </w:r>
      <w:r w:rsidRPr="004D7948">
        <w:rPr>
          <w:lang w:val="en-US"/>
        </w:rPr>
        <w:t xml:space="preserve">. </w:t>
      </w:r>
      <w:r w:rsidRPr="00690668">
        <w:t>Челябинск</w:t>
      </w:r>
      <w:r w:rsidRPr="004D7948">
        <w:rPr>
          <w:lang w:val="en-US"/>
        </w:rPr>
        <w:t xml:space="preserve">: </w:t>
      </w:r>
      <w:r w:rsidRPr="00690668">
        <w:t>Урал</w:t>
      </w:r>
      <w:r w:rsidRPr="004D7948">
        <w:rPr>
          <w:lang w:val="en-US"/>
        </w:rPr>
        <w:t xml:space="preserve"> LTD, 1999. 286 </w:t>
      </w:r>
      <w:r w:rsidRPr="00690668">
        <w:t>с</w:t>
      </w:r>
      <w:r w:rsidRPr="004D7948">
        <w:rPr>
          <w:lang w:val="en-US"/>
        </w:rPr>
        <w:t xml:space="preserve">. </w:t>
      </w:r>
    </w:p>
    <w:p w:rsidR="00D71A46" w:rsidRPr="004D7948" w:rsidRDefault="00D71A46" w:rsidP="00690668">
      <w:pPr>
        <w:ind w:firstLine="0"/>
        <w:rPr>
          <w:lang w:val="en-US"/>
        </w:rPr>
      </w:pPr>
      <w:r w:rsidRPr="009C7DFA">
        <w:rPr>
          <w:lang w:val="en-US"/>
        </w:rPr>
        <w:t xml:space="preserve">Single P. B. Demystifying Dissertation Writing: A Streamlined Process from Choice of Topic to Final Text. </w:t>
      </w:r>
      <w:r w:rsidRPr="004D7948">
        <w:rPr>
          <w:lang w:val="en-US"/>
        </w:rPr>
        <w:t xml:space="preserve">Stylus Publishing, 2009. </w:t>
      </w:r>
    </w:p>
    <w:p w:rsidR="00D71A46" w:rsidRPr="00690668" w:rsidRDefault="00D71A46" w:rsidP="00690668">
      <w:pPr>
        <w:ind w:firstLine="0"/>
      </w:pPr>
      <w:r w:rsidRPr="004D7948">
        <w:rPr>
          <w:lang w:val="en-US"/>
        </w:rPr>
        <w:t xml:space="preserve">Vesilind P. Aarne. So You Want to Be a Professor? A Handbook for Graduate Students. </w:t>
      </w:r>
      <w:r w:rsidRPr="00690668">
        <w:t>Sage Publications, 1999.</w:t>
      </w:r>
    </w:p>
    <w:p w:rsidR="00D71A46" w:rsidRDefault="00D71A46" w:rsidP="00690668"/>
    <w:p w:rsidR="00D71A46" w:rsidRPr="00A31E9A" w:rsidRDefault="00D71A46" w:rsidP="009C7DFA">
      <w:pPr>
        <w:spacing w:before="100" w:beforeAutospacing="1" w:after="120"/>
        <w:jc w:val="center"/>
        <w:rPr>
          <w:b/>
          <w:bCs/>
        </w:rPr>
      </w:pPr>
      <w:r>
        <w:rPr>
          <w:b/>
          <w:bCs/>
        </w:rPr>
        <w:t>Интернет - источники</w:t>
      </w:r>
    </w:p>
    <w:p w:rsidR="00D71A46" w:rsidRDefault="00D71A46" w:rsidP="00067153">
      <w:pPr>
        <w:ind w:firstLine="0"/>
      </w:pPr>
      <w:r>
        <w:t xml:space="preserve">Сайт Росстата. </w:t>
      </w:r>
      <w:r>
        <w:rPr>
          <w:lang w:val="en-US"/>
        </w:rPr>
        <w:t>URL</w:t>
      </w:r>
      <w:r w:rsidRPr="00057FE3">
        <w:t xml:space="preserve">: </w:t>
      </w:r>
      <w:hyperlink r:id="rId11" w:history="1">
        <w:r w:rsidRPr="00347A03">
          <w:rPr>
            <w:rStyle w:val="Hyperlink"/>
            <w:lang w:val="en-US"/>
          </w:rPr>
          <w:t>www</w:t>
        </w:r>
        <w:r w:rsidRPr="00057FE3">
          <w:rPr>
            <w:rStyle w:val="Hyperlink"/>
          </w:rPr>
          <w:t>.</w:t>
        </w:r>
        <w:r w:rsidRPr="00347A03">
          <w:rPr>
            <w:rStyle w:val="Hyperlink"/>
            <w:lang w:val="en-US"/>
          </w:rPr>
          <w:t>gks</w:t>
        </w:r>
        <w:r w:rsidRPr="00057FE3">
          <w:rPr>
            <w:rStyle w:val="Hyperlink"/>
          </w:rPr>
          <w:t>.</w:t>
        </w:r>
        <w:r w:rsidRPr="00347A03">
          <w:rPr>
            <w:rStyle w:val="Hyperlink"/>
            <w:lang w:val="en-US"/>
          </w:rPr>
          <w:t>ru</w:t>
        </w:r>
      </w:hyperlink>
      <w:r w:rsidRPr="00057FE3">
        <w:t xml:space="preserve"> </w:t>
      </w:r>
    </w:p>
    <w:p w:rsidR="00D71A46" w:rsidRPr="00D71668" w:rsidRDefault="00D71A46" w:rsidP="00067153">
      <w:pPr>
        <w:ind w:firstLine="0"/>
        <w:rPr>
          <w:highlight w:val="yellow"/>
          <w:lang w:val="en-US"/>
        </w:rPr>
      </w:pPr>
      <w:r>
        <w:t xml:space="preserve">Сайт библиотеки НИУ ВШЭ. </w:t>
      </w:r>
      <w:r>
        <w:rPr>
          <w:lang w:val="en-US"/>
        </w:rPr>
        <w:t>URL</w:t>
      </w:r>
      <w:r w:rsidRPr="00D71668">
        <w:rPr>
          <w:lang w:val="en-US"/>
        </w:rPr>
        <w:t xml:space="preserve">: </w:t>
      </w:r>
      <w:r>
        <w:rPr>
          <w:lang w:val="en-US"/>
        </w:rPr>
        <w:t>www</w:t>
      </w:r>
      <w:r w:rsidRPr="00D71668">
        <w:rPr>
          <w:lang w:val="en-US"/>
        </w:rPr>
        <w:t>.</w:t>
      </w:r>
      <w:r>
        <w:rPr>
          <w:lang w:val="en-US"/>
        </w:rPr>
        <w:t>hse</w:t>
      </w:r>
      <w:r w:rsidRPr="00D71668">
        <w:rPr>
          <w:lang w:val="en-US"/>
        </w:rPr>
        <w:t>.</w:t>
      </w:r>
      <w:r>
        <w:rPr>
          <w:lang w:val="en-US"/>
        </w:rPr>
        <w:t>ru</w:t>
      </w:r>
      <w:r w:rsidRPr="00D71668">
        <w:rPr>
          <w:lang w:val="en-US"/>
        </w:rPr>
        <w:t>/</w:t>
      </w:r>
      <w:r>
        <w:rPr>
          <w:lang w:val="en-US"/>
        </w:rPr>
        <w:t>pubs</w:t>
      </w:r>
      <w:r w:rsidRPr="00D71668">
        <w:rPr>
          <w:lang w:val="en-US"/>
        </w:rPr>
        <w:t>.</w:t>
      </w:r>
      <w:r>
        <w:rPr>
          <w:lang w:val="en-US"/>
        </w:rPr>
        <w:t>html</w:t>
      </w:r>
    </w:p>
    <w:p w:rsidR="00D71A46" w:rsidRPr="00634198" w:rsidRDefault="00D71A46" w:rsidP="00067153">
      <w:pPr>
        <w:ind w:firstLine="0"/>
        <w:jc w:val="both"/>
      </w:pPr>
      <w:r>
        <w:t xml:space="preserve">Многофункциональный статистический портал. </w:t>
      </w:r>
      <w:r>
        <w:rPr>
          <w:lang w:val="en-US"/>
        </w:rPr>
        <w:t>URL</w:t>
      </w:r>
      <w:r w:rsidRPr="00634198">
        <w:t xml:space="preserve">: </w:t>
      </w:r>
      <w:hyperlink r:id="rId12" w:history="1">
        <w:r w:rsidRPr="00347A03">
          <w:rPr>
            <w:rStyle w:val="Hyperlink"/>
            <w:lang w:val="en-US"/>
          </w:rPr>
          <w:t>www</w:t>
        </w:r>
        <w:r w:rsidRPr="00634198">
          <w:rPr>
            <w:rStyle w:val="Hyperlink"/>
          </w:rPr>
          <w:t>.</w:t>
        </w:r>
        <w:r w:rsidRPr="00347A03">
          <w:rPr>
            <w:rStyle w:val="Hyperlink"/>
            <w:lang w:val="en-US"/>
          </w:rPr>
          <w:t>multistat</w:t>
        </w:r>
        <w:r w:rsidRPr="00634198">
          <w:rPr>
            <w:rStyle w:val="Hyperlink"/>
          </w:rPr>
          <w:t>.</w:t>
        </w:r>
        <w:r w:rsidRPr="00347A03">
          <w:rPr>
            <w:rStyle w:val="Hyperlink"/>
            <w:lang w:val="en-US"/>
          </w:rPr>
          <w:t>ru</w:t>
        </w:r>
      </w:hyperlink>
    </w:p>
    <w:p w:rsidR="00D71A46" w:rsidRDefault="00D71A46" w:rsidP="00067153">
      <w:pPr>
        <w:ind w:firstLine="0"/>
        <w:jc w:val="both"/>
      </w:pPr>
      <w:r>
        <w:t xml:space="preserve">Сайт Колчинской Е.Э. </w:t>
      </w:r>
      <w:r>
        <w:rPr>
          <w:lang w:val="en-US"/>
        </w:rPr>
        <w:t>URL</w:t>
      </w:r>
      <w:r w:rsidRPr="00634198">
        <w:t xml:space="preserve">: </w:t>
      </w:r>
      <w:hyperlink r:id="rId13" w:history="1">
        <w:r w:rsidRPr="00EE6EC3">
          <w:rPr>
            <w:rStyle w:val="Hyperlink"/>
            <w:lang w:val="en-US"/>
          </w:rPr>
          <w:t>www</w:t>
        </w:r>
        <w:r w:rsidRPr="00EE6EC3">
          <w:rPr>
            <w:rStyle w:val="Hyperlink"/>
          </w:rPr>
          <w:t>.</w:t>
        </w:r>
        <w:r w:rsidRPr="00EE6EC3">
          <w:rPr>
            <w:rStyle w:val="Hyperlink"/>
            <w:lang w:val="en-US"/>
          </w:rPr>
          <w:t>ekolchinskaya</w:t>
        </w:r>
        <w:r w:rsidRPr="00EE6EC3">
          <w:rPr>
            <w:rStyle w:val="Hyperlink"/>
          </w:rPr>
          <w:t>.</w:t>
        </w:r>
        <w:r w:rsidRPr="00EE6EC3">
          <w:rPr>
            <w:rStyle w:val="Hyperlink"/>
            <w:lang w:val="en-US"/>
          </w:rPr>
          <w:t>professorjournal</w:t>
        </w:r>
        <w:r w:rsidRPr="00EE6EC3">
          <w:rPr>
            <w:rStyle w:val="Hyperlink"/>
          </w:rPr>
          <w:t>.</w:t>
        </w:r>
        <w:r w:rsidRPr="00EE6EC3">
          <w:rPr>
            <w:rStyle w:val="Hyperlink"/>
            <w:lang w:val="en-US"/>
          </w:rPr>
          <w:t>ru</w:t>
        </w:r>
      </w:hyperlink>
      <w:r>
        <w:t>.</w:t>
      </w:r>
    </w:p>
    <w:p w:rsidR="00D71A46" w:rsidRDefault="00D71A46" w:rsidP="00067153">
      <w:pPr>
        <w:ind w:firstLine="0"/>
        <w:jc w:val="both"/>
        <w:rPr>
          <w:b/>
          <w:bCs/>
        </w:rPr>
      </w:pPr>
    </w:p>
    <w:p w:rsidR="00D71A46" w:rsidRPr="00067153" w:rsidRDefault="00D71A46" w:rsidP="00067153">
      <w:pPr>
        <w:ind w:firstLine="0"/>
        <w:jc w:val="both"/>
        <w:rPr>
          <w:b/>
          <w:bCs/>
        </w:rPr>
      </w:pPr>
      <w:r w:rsidRPr="00067153">
        <w:rPr>
          <w:b/>
          <w:bCs/>
        </w:rPr>
        <w:t>Дистанционная поддержка дисциплины</w:t>
      </w:r>
    </w:p>
    <w:p w:rsidR="00D71A46" w:rsidRPr="00067153" w:rsidRDefault="00D71A46" w:rsidP="00067153">
      <w:pPr>
        <w:ind w:firstLine="0"/>
        <w:jc w:val="both"/>
      </w:pPr>
      <w:r w:rsidRPr="00067153">
        <w:t xml:space="preserve">Для оперативного получения студентами информации по курсу используется сайт </w:t>
      </w:r>
      <w:hyperlink r:id="rId14" w:history="1">
        <w:r w:rsidRPr="00067153">
          <w:rPr>
            <w:rStyle w:val="Hyperlink"/>
          </w:rPr>
          <w:t>www.ekolchinskaya.professorjournal.ru</w:t>
        </w:r>
      </w:hyperlink>
    </w:p>
    <w:p w:rsidR="00D71A46" w:rsidRPr="00067153" w:rsidRDefault="00D71A46" w:rsidP="00067153">
      <w:pPr>
        <w:ind w:firstLine="0"/>
        <w:jc w:val="both"/>
      </w:pPr>
    </w:p>
    <w:p w:rsidR="00D71A46" w:rsidRDefault="00D71A46" w:rsidP="00AE6275">
      <w:pPr>
        <w:pStyle w:val="Heading1"/>
        <w:numPr>
          <w:ilvl w:val="0"/>
          <w:numId w:val="5"/>
        </w:numPr>
        <w:ind w:left="0" w:firstLine="709"/>
        <w:jc w:val="both"/>
      </w:pPr>
      <w:r>
        <w:t>Материально-техническое обеспечение НИС</w:t>
      </w:r>
    </w:p>
    <w:p w:rsidR="00D71A46" w:rsidRPr="005F2738" w:rsidRDefault="00D71A46" w:rsidP="00AE6275">
      <w:pPr>
        <w:spacing w:before="240"/>
        <w:jc w:val="both"/>
      </w:pPr>
      <w:r>
        <w:t>При проведении практических и семинарских занятий используется компьютер, мультимедийный проектор, электронная почта (для оперативного обмена информацией между преподавателем и студентами).</w:t>
      </w:r>
    </w:p>
    <w:sectPr w:rsidR="00D71A46" w:rsidRPr="005F2738" w:rsidSect="00393512">
      <w:headerReference w:type="default" r:id="rId15"/>
      <w:footerReference w:type="default" r:id="rId16"/>
      <w:headerReference w:type="first" r:id="rId17"/>
      <w:pgSz w:w="11906" w:h="16838"/>
      <w:pgMar w:top="851" w:right="851"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A46" w:rsidRDefault="00D71A46" w:rsidP="00074D27">
      <w:r>
        <w:separator/>
      </w:r>
    </w:p>
  </w:endnote>
  <w:endnote w:type="continuationSeparator" w:id="1">
    <w:p w:rsidR="00D71A46" w:rsidRDefault="00D71A46" w:rsidP="00074D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46" w:rsidRDefault="00D71A46" w:rsidP="00036545">
    <w:pPr>
      <w:pStyle w:val="Footer"/>
      <w:ind w:firstLine="0"/>
      <w:jc w:val="center"/>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A46" w:rsidRDefault="00D71A46" w:rsidP="00074D27">
      <w:r>
        <w:separator/>
      </w:r>
    </w:p>
  </w:footnote>
  <w:footnote w:type="continuationSeparator" w:id="1">
    <w:p w:rsidR="00D71A46" w:rsidRDefault="00D71A46" w:rsidP="00074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Ind w:w="-106" w:type="dxa"/>
      <w:tblBorders>
        <w:top w:val="single" w:sz="4" w:space="0" w:color="A6A6A6"/>
        <w:left w:val="single" w:sz="4" w:space="0" w:color="A6A6A6"/>
        <w:bottom w:val="single" w:sz="4" w:space="0" w:color="A6A6A6"/>
        <w:right w:val="single" w:sz="4" w:space="0" w:color="A6A6A6"/>
      </w:tblBorders>
      <w:tblLook w:val="00A0"/>
    </w:tblPr>
    <w:tblGrid>
      <w:gridCol w:w="1084"/>
      <w:gridCol w:w="9089"/>
    </w:tblGrid>
    <w:tr w:rsidR="00D71A46">
      <w:tc>
        <w:tcPr>
          <w:tcW w:w="1084" w:type="dxa"/>
          <w:tcBorders>
            <w:top w:val="single" w:sz="4" w:space="0" w:color="A6A6A6"/>
            <w:bottom w:val="single" w:sz="4" w:space="0" w:color="A6A6A6"/>
          </w:tcBorders>
        </w:tcPr>
        <w:p w:rsidR="00D71A46" w:rsidRPr="00294758" w:rsidRDefault="00D71A46" w:rsidP="00036545">
          <w:pPr>
            <w:pStyle w:val="Header"/>
            <w:ind w:firstLine="0"/>
            <w:jc w:val="center"/>
          </w:pPr>
          <w:r w:rsidRPr="0029475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mall_c_НИУ ВШЭ2_cmyk" style="width:43.5pt;height:46.5pt;visibility:visible">
                <v:imagedata r:id="rId1" o:title=""/>
              </v:shape>
            </w:pict>
          </w:r>
        </w:p>
      </w:tc>
      <w:tc>
        <w:tcPr>
          <w:tcW w:w="9089" w:type="dxa"/>
          <w:tcBorders>
            <w:top w:val="single" w:sz="4" w:space="0" w:color="A6A6A6"/>
            <w:bottom w:val="single" w:sz="4" w:space="0" w:color="A6A6A6"/>
          </w:tcBorders>
        </w:tcPr>
        <w:p w:rsidR="00D71A46" w:rsidRPr="00060113" w:rsidRDefault="00D71A46" w:rsidP="00E83786">
          <w:pPr>
            <w:ind w:firstLine="0"/>
            <w:jc w:val="center"/>
            <w:rPr>
              <w:sz w:val="20"/>
              <w:szCs w:val="20"/>
            </w:rPr>
          </w:pPr>
          <w:r w:rsidRPr="00E83786">
            <w:rPr>
              <w:sz w:val="20"/>
              <w:szCs w:val="20"/>
            </w:rPr>
            <w:t>Национальный исследовательский университет «Высшая школа экономики»</w:t>
          </w:r>
          <w:r w:rsidRPr="00E83786">
            <w:rPr>
              <w:sz w:val="20"/>
              <w:szCs w:val="20"/>
            </w:rPr>
            <w:br/>
            <w:t>НИУ ВШЭ – Санкт-Петербург</w:t>
          </w:r>
          <w:r w:rsidRPr="00E83786">
            <w:rPr>
              <w:sz w:val="20"/>
              <w:szCs w:val="20"/>
            </w:rPr>
            <w:br/>
          </w:r>
          <w:r w:rsidRPr="00AA7079">
            <w:rPr>
              <w:sz w:val="20"/>
              <w:szCs w:val="20"/>
            </w:rPr>
            <w:t xml:space="preserve">Программа </w:t>
          </w:r>
          <w:r>
            <w:rPr>
              <w:sz w:val="20"/>
              <w:szCs w:val="20"/>
            </w:rPr>
            <w:t xml:space="preserve">НИС </w:t>
          </w:r>
          <w:r w:rsidRPr="00AA7079">
            <w:rPr>
              <w:sz w:val="20"/>
              <w:szCs w:val="20"/>
            </w:rPr>
            <w:t>«</w:t>
          </w:r>
          <w:r>
            <w:rPr>
              <w:sz w:val="20"/>
              <w:szCs w:val="20"/>
            </w:rPr>
            <w:t xml:space="preserve">Пространственная </w:t>
          </w:r>
          <w:r w:rsidRPr="00AA7079">
            <w:rPr>
              <w:sz w:val="20"/>
              <w:szCs w:val="20"/>
            </w:rPr>
            <w:t>экономика»</w:t>
          </w:r>
          <w:r>
            <w:rPr>
              <w:sz w:val="20"/>
              <w:szCs w:val="20"/>
            </w:rPr>
            <w:t xml:space="preserve"> для направления 080100.68 </w:t>
          </w:r>
          <w:r w:rsidRPr="00AA7079">
            <w:rPr>
              <w:sz w:val="20"/>
              <w:szCs w:val="20"/>
            </w:rPr>
            <w:t>Экономика подготовки магистра</w:t>
          </w:r>
          <w:r>
            <w:rPr>
              <w:sz w:val="20"/>
              <w:szCs w:val="20"/>
            </w:rPr>
            <w:t xml:space="preserve"> по магистерской программе «Прикладная экономика и математические методы»</w:t>
          </w:r>
        </w:p>
      </w:tc>
    </w:tr>
  </w:tbl>
  <w:p w:rsidR="00D71A46" w:rsidRPr="00036545" w:rsidRDefault="00D71A46" w:rsidP="00036545">
    <w:pPr>
      <w:pStyle w:val="Header"/>
      <w:ind w:firstLine="0"/>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Ind w:w="-106" w:type="dxa"/>
      <w:tblBorders>
        <w:top w:val="single" w:sz="4" w:space="0" w:color="A6A6A6"/>
        <w:left w:val="single" w:sz="4" w:space="0" w:color="A6A6A6"/>
        <w:bottom w:val="single" w:sz="4" w:space="0" w:color="A6A6A6"/>
        <w:right w:val="single" w:sz="4" w:space="0" w:color="A6A6A6"/>
      </w:tblBorders>
      <w:tblLook w:val="00A0"/>
    </w:tblPr>
    <w:tblGrid>
      <w:gridCol w:w="1084"/>
      <w:gridCol w:w="9089"/>
    </w:tblGrid>
    <w:tr w:rsidR="00D71A46">
      <w:tc>
        <w:tcPr>
          <w:tcW w:w="1084" w:type="dxa"/>
          <w:tcBorders>
            <w:top w:val="single" w:sz="4" w:space="0" w:color="A6A6A6"/>
            <w:bottom w:val="single" w:sz="4" w:space="0" w:color="A6A6A6"/>
          </w:tcBorders>
        </w:tcPr>
        <w:p w:rsidR="00D71A46" w:rsidRPr="00294758" w:rsidRDefault="00D71A46" w:rsidP="00AA7079">
          <w:pPr>
            <w:pStyle w:val="Header"/>
            <w:ind w:firstLine="0"/>
            <w:jc w:val="center"/>
          </w:pPr>
          <w:r w:rsidRPr="0029475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8" type="#_x0000_t75" alt="small_c_НИУ ВШЭ2_cmyk" style="width:43.5pt;height:46.5pt;visibility:visible">
                <v:imagedata r:id="rId1" o:title=""/>
              </v:shape>
            </w:pict>
          </w:r>
        </w:p>
      </w:tc>
      <w:tc>
        <w:tcPr>
          <w:tcW w:w="9089" w:type="dxa"/>
          <w:tcBorders>
            <w:top w:val="single" w:sz="4" w:space="0" w:color="A6A6A6"/>
            <w:bottom w:val="single" w:sz="4" w:space="0" w:color="A6A6A6"/>
          </w:tcBorders>
        </w:tcPr>
        <w:p w:rsidR="00D71A46" w:rsidRPr="00393512" w:rsidRDefault="00D71A46" w:rsidP="00DA7E62">
          <w:pPr>
            <w:ind w:firstLine="0"/>
            <w:jc w:val="center"/>
            <w:rPr>
              <w:sz w:val="20"/>
              <w:szCs w:val="20"/>
            </w:rPr>
          </w:pPr>
          <w:r w:rsidRPr="00E83786">
            <w:rPr>
              <w:sz w:val="20"/>
              <w:szCs w:val="20"/>
            </w:rPr>
            <w:t>Национальный исследовательский университет «Высшая школа экономики»</w:t>
          </w:r>
          <w:r w:rsidRPr="00E83786">
            <w:rPr>
              <w:sz w:val="20"/>
              <w:szCs w:val="20"/>
            </w:rPr>
            <w:br/>
            <w:t>НИУ ВШЭ – Санкт-Петербург</w:t>
          </w:r>
          <w:r w:rsidRPr="00E83786">
            <w:rPr>
              <w:sz w:val="20"/>
              <w:szCs w:val="20"/>
            </w:rPr>
            <w:br/>
          </w:r>
          <w:r w:rsidRPr="00AA7079">
            <w:rPr>
              <w:sz w:val="20"/>
              <w:szCs w:val="20"/>
            </w:rPr>
            <w:t xml:space="preserve">Программа </w:t>
          </w:r>
          <w:r>
            <w:rPr>
              <w:sz w:val="20"/>
              <w:szCs w:val="20"/>
            </w:rPr>
            <w:t xml:space="preserve">НИС </w:t>
          </w:r>
          <w:r w:rsidRPr="00AA7079">
            <w:rPr>
              <w:sz w:val="20"/>
              <w:szCs w:val="20"/>
            </w:rPr>
            <w:t>«</w:t>
          </w:r>
          <w:r>
            <w:rPr>
              <w:sz w:val="20"/>
              <w:szCs w:val="20"/>
            </w:rPr>
            <w:t xml:space="preserve">Пространственная </w:t>
          </w:r>
          <w:r w:rsidRPr="00AA7079">
            <w:rPr>
              <w:sz w:val="20"/>
              <w:szCs w:val="20"/>
            </w:rPr>
            <w:t>экономика»</w:t>
          </w:r>
          <w:r>
            <w:rPr>
              <w:sz w:val="20"/>
              <w:szCs w:val="20"/>
            </w:rPr>
            <w:t xml:space="preserve"> для направления 080100.68 </w:t>
          </w:r>
          <w:r w:rsidRPr="00AA7079">
            <w:rPr>
              <w:sz w:val="20"/>
              <w:szCs w:val="20"/>
            </w:rPr>
            <w:t>Экономика подготовки магистра</w:t>
          </w:r>
          <w:r>
            <w:rPr>
              <w:sz w:val="20"/>
              <w:szCs w:val="20"/>
            </w:rPr>
            <w:t xml:space="preserve"> по магистерской программе «Прикладная экономика и математические методы»</w:t>
          </w:r>
        </w:p>
      </w:tc>
    </w:tr>
  </w:tbl>
  <w:p w:rsidR="00D71A46" w:rsidRPr="00AA7079" w:rsidRDefault="00D71A46" w:rsidP="00AA7079">
    <w:pPr>
      <w:pStyle w:val="Header"/>
      <w:ind w:firstLine="0"/>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0A0A40"/>
    <w:lvl w:ilvl="0">
      <w:numFmt w:val="bullet"/>
      <w:lvlText w:val="*"/>
      <w:lvlJc w:val="left"/>
    </w:lvl>
  </w:abstractNum>
  <w:abstractNum w:abstractNumId="1">
    <w:nsid w:val="036C76CF"/>
    <w:multiLevelType w:val="hybridMultilevel"/>
    <w:tmpl w:val="6102E59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05415187"/>
    <w:multiLevelType w:val="hybridMultilevel"/>
    <w:tmpl w:val="6220F9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6FF0BFE"/>
    <w:multiLevelType w:val="hybridMultilevel"/>
    <w:tmpl w:val="657A5D60"/>
    <w:lvl w:ilvl="0" w:tplc="51A0C2C8">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9302E03"/>
    <w:multiLevelType w:val="hybridMultilevel"/>
    <w:tmpl w:val="4342AD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752859"/>
    <w:multiLevelType w:val="hybridMultilevel"/>
    <w:tmpl w:val="63A660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CB44F3"/>
    <w:multiLevelType w:val="hybridMultilevel"/>
    <w:tmpl w:val="E8746B02"/>
    <w:lvl w:ilvl="0" w:tplc="658656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08A37F4"/>
    <w:multiLevelType w:val="multilevel"/>
    <w:tmpl w:val="00C62884"/>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2630EDD"/>
    <w:multiLevelType w:val="hybridMultilevel"/>
    <w:tmpl w:val="97620324"/>
    <w:lvl w:ilvl="0" w:tplc="FA30C128">
      <w:start w:val="1"/>
      <w:numFmt w:val="decimal"/>
      <w:lvlText w:val="%1."/>
      <w:lvlJc w:val="left"/>
      <w:pPr>
        <w:ind w:left="2119" w:hanging="105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2673331"/>
    <w:multiLevelType w:val="multilevel"/>
    <w:tmpl w:val="AFE8F75E"/>
    <w:lvl w:ilvl="0">
      <w:start w:val="1"/>
      <w:numFmt w:val="decimal"/>
      <w:lvlText w:val="%1."/>
      <w:lvlJc w:val="left"/>
      <w:pPr>
        <w:ind w:left="720" w:hanging="360"/>
      </w:pPr>
      <w:rPr>
        <w:rFonts w:hint="default"/>
        <w:i w:val="0"/>
        <w:i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3165D64"/>
    <w:multiLevelType w:val="hybridMultilevel"/>
    <w:tmpl w:val="FF38B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34735D7"/>
    <w:multiLevelType w:val="hybridMultilevel"/>
    <w:tmpl w:val="D0B0700E"/>
    <w:lvl w:ilvl="0" w:tplc="6D6C3BF8">
      <w:start w:val="1"/>
      <w:numFmt w:val="decimal"/>
      <w:pStyle w:val="a"/>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15337EEC"/>
    <w:multiLevelType w:val="hybridMultilevel"/>
    <w:tmpl w:val="FF5E3EC0"/>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3">
    <w:nsid w:val="17EC647C"/>
    <w:multiLevelType w:val="hybridMultilevel"/>
    <w:tmpl w:val="63A660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93002F7"/>
    <w:multiLevelType w:val="hybridMultilevel"/>
    <w:tmpl w:val="FFB8C7FC"/>
    <w:lvl w:ilvl="0" w:tplc="04190005">
      <w:start w:val="1"/>
      <w:numFmt w:val="bullet"/>
      <w:lvlText w:val=""/>
      <w:lvlJc w:val="left"/>
      <w:pPr>
        <w:ind w:left="1429" w:hanging="360"/>
      </w:pPr>
      <w:rPr>
        <w:rFonts w:ascii="Wingdings" w:hAnsi="Wingdings" w:cs="Wingdings" w:hint="default"/>
      </w:rPr>
    </w:lvl>
    <w:lvl w:ilvl="1" w:tplc="CB96C560">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D451587"/>
    <w:multiLevelType w:val="hybridMultilevel"/>
    <w:tmpl w:val="63A660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2CF1773"/>
    <w:multiLevelType w:val="hybridMultilevel"/>
    <w:tmpl w:val="B4F8FB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5253CC0"/>
    <w:multiLevelType w:val="hybridMultilevel"/>
    <w:tmpl w:val="9E9429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71B77C4"/>
    <w:multiLevelType w:val="hybridMultilevel"/>
    <w:tmpl w:val="ED9E8A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8F04C8E"/>
    <w:multiLevelType w:val="multilevel"/>
    <w:tmpl w:val="B6A09CAE"/>
    <w:lvl w:ilvl="0">
      <w:start w:val="1"/>
      <w:numFmt w:val="decimal"/>
      <w:lvlText w:val="%1."/>
      <w:lvlJc w:val="left"/>
      <w:pPr>
        <w:tabs>
          <w:tab w:val="num" w:pos="1287"/>
        </w:tabs>
        <w:ind w:left="1287" w:hanging="360"/>
      </w:pPr>
    </w:lvl>
    <w:lvl w:ilvl="1">
      <w:start w:val="1"/>
      <w:numFmt w:val="decimal"/>
      <w:isLgl/>
      <w:lvlText w:val="%1.%2"/>
      <w:lvlJc w:val="left"/>
      <w:pPr>
        <w:tabs>
          <w:tab w:val="num" w:pos="1347"/>
        </w:tabs>
        <w:ind w:left="1347" w:hanging="420"/>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21">
    <w:nsid w:val="339C13D0"/>
    <w:multiLevelType w:val="hybridMultilevel"/>
    <w:tmpl w:val="1B2E3B00"/>
    <w:lvl w:ilvl="0" w:tplc="34F64EA2">
      <w:start w:val="1"/>
      <w:numFmt w:val="decimal"/>
      <w:lvlText w:val="6.%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3E51042"/>
    <w:multiLevelType w:val="hybridMultilevel"/>
    <w:tmpl w:val="CAB8844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342114F8"/>
    <w:multiLevelType w:val="hybridMultilevel"/>
    <w:tmpl w:val="B4F8FB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77826DD"/>
    <w:multiLevelType w:val="hybridMultilevel"/>
    <w:tmpl w:val="3320D0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3EAF0470"/>
    <w:multiLevelType w:val="hybridMultilevel"/>
    <w:tmpl w:val="71C6210E"/>
    <w:lvl w:ilvl="0" w:tplc="6B2A995A">
      <w:start w:val="1"/>
      <w:numFmt w:val="decimal"/>
      <w:lvlText w:val="%1."/>
      <w:lvlJc w:val="left"/>
      <w:pPr>
        <w:ind w:left="1080" w:hanging="360"/>
      </w:pPr>
      <w:rPr>
        <w:i w:val="0"/>
        <w:iCs w:val="0"/>
        <w:sz w:val="22"/>
        <w:szCs w:val="22"/>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3F3465E9"/>
    <w:multiLevelType w:val="hybridMultilevel"/>
    <w:tmpl w:val="CCAA461A"/>
    <w:lvl w:ilvl="0" w:tplc="329CEBC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0890231"/>
    <w:multiLevelType w:val="hybridMultilevel"/>
    <w:tmpl w:val="F2401168"/>
    <w:lvl w:ilvl="0" w:tplc="934650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15C7388"/>
    <w:multiLevelType w:val="hybridMultilevel"/>
    <w:tmpl w:val="150E1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2D61890"/>
    <w:multiLevelType w:val="hybridMultilevel"/>
    <w:tmpl w:val="048CB23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3094945"/>
    <w:multiLevelType w:val="hybridMultilevel"/>
    <w:tmpl w:val="3E26A23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575B7771"/>
    <w:multiLevelType w:val="hybridMultilevel"/>
    <w:tmpl w:val="4342AD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7760757"/>
    <w:multiLevelType w:val="hybridMultilevel"/>
    <w:tmpl w:val="6AB4D8AE"/>
    <w:lvl w:ilvl="0" w:tplc="2B5A65BE">
      <w:start w:val="1"/>
      <w:numFmt w:val="decimal"/>
      <w:lvlText w:val="%1."/>
      <w:lvlJc w:val="left"/>
      <w:pPr>
        <w:tabs>
          <w:tab w:val="num" w:pos="760"/>
        </w:tabs>
        <w:ind w:left="7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CA330C7"/>
    <w:multiLevelType w:val="hybridMultilevel"/>
    <w:tmpl w:val="F3349CE0"/>
    <w:lvl w:ilvl="0" w:tplc="51A0C2C8">
      <w:start w:val="1"/>
      <w:numFmt w:val="bullet"/>
      <w:pStyle w:val="a1"/>
      <w:lvlText w:val=""/>
      <w:lvlJc w:val="left"/>
      <w:pPr>
        <w:ind w:left="1429" w:hanging="360"/>
      </w:pPr>
      <w:rPr>
        <w:rFonts w:ascii="Symbol" w:hAnsi="Symbol" w:cs="Symbol" w:hint="default"/>
      </w:rPr>
    </w:lvl>
    <w:lvl w:ilvl="1" w:tplc="CB96C560">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FF21ADE"/>
    <w:multiLevelType w:val="hybridMultilevel"/>
    <w:tmpl w:val="D8DE5942"/>
    <w:lvl w:ilvl="0" w:tplc="6B2A995A">
      <w:start w:val="1"/>
      <w:numFmt w:val="decimal"/>
      <w:lvlText w:val="%1."/>
      <w:lvlJc w:val="left"/>
      <w:pPr>
        <w:ind w:left="1080" w:hanging="360"/>
      </w:pPr>
      <w:rPr>
        <w:i w:val="0"/>
        <w:iCs w:val="0"/>
        <w:sz w:val="22"/>
        <w:szCs w:val="22"/>
      </w:rPr>
    </w:lvl>
    <w:lvl w:ilvl="1" w:tplc="0419000F">
      <w:start w:val="1"/>
      <w:numFmt w:val="decimal"/>
      <w:lvlText w:val="%2."/>
      <w:lvlJc w:val="left"/>
      <w:pPr>
        <w:ind w:left="36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60805B61"/>
    <w:multiLevelType w:val="hybridMultilevel"/>
    <w:tmpl w:val="BF04AB8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62257AA9"/>
    <w:multiLevelType w:val="hybridMultilevel"/>
    <w:tmpl w:val="F83CC91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63FA49E5"/>
    <w:multiLevelType w:val="hybridMultilevel"/>
    <w:tmpl w:val="28C0D9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6911FE0"/>
    <w:multiLevelType w:val="multilevel"/>
    <w:tmpl w:val="3C30779C"/>
    <w:lvl w:ilvl="0">
      <w:start w:val="1"/>
      <w:numFmt w:val="bullet"/>
      <w:lvlText w:val=""/>
      <w:lvlJc w:val="left"/>
      <w:pPr>
        <w:tabs>
          <w:tab w:val="num" w:pos="360"/>
        </w:tabs>
        <w:ind w:left="360" w:hanging="360"/>
      </w:pPr>
      <w:rPr>
        <w:rFonts w:ascii="Symbol" w:hAnsi="Symbol" w:cs="Symbol" w:hint="default"/>
        <w:b/>
        <w:bCs/>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9">
    <w:nsid w:val="692C03B8"/>
    <w:multiLevelType w:val="hybridMultilevel"/>
    <w:tmpl w:val="4342AD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EF801E2"/>
    <w:multiLevelType w:val="hybridMultilevel"/>
    <w:tmpl w:val="DE7CB424"/>
    <w:lvl w:ilvl="0" w:tplc="51A0C2C8">
      <w:start w:val="1"/>
      <w:numFmt w:val="bullet"/>
      <w:lvlText w:val=""/>
      <w:lvlJc w:val="left"/>
      <w:pPr>
        <w:ind w:left="1429" w:hanging="360"/>
      </w:pPr>
      <w:rPr>
        <w:rFonts w:ascii="Symbol" w:hAnsi="Symbol" w:cs="Symbol" w:hint="default"/>
      </w:rPr>
    </w:lvl>
    <w:lvl w:ilvl="1" w:tplc="04190005">
      <w:start w:val="1"/>
      <w:numFmt w:val="bullet"/>
      <w:lvlText w:val=""/>
      <w:lvlJc w:val="left"/>
      <w:pPr>
        <w:tabs>
          <w:tab w:val="num" w:pos="1353"/>
        </w:tabs>
        <w:ind w:left="1353" w:hanging="360"/>
      </w:pPr>
      <w:rPr>
        <w:rFonts w:ascii="Wingdings" w:hAnsi="Wingdings" w:cs="Wingdings" w:hint="default"/>
      </w:rPr>
    </w:lvl>
    <w:lvl w:ilvl="2" w:tplc="7FCC4618">
      <w:start w:val="3"/>
      <w:numFmt w:val="bullet"/>
      <w:lvlText w:val="•"/>
      <w:lvlJc w:val="left"/>
      <w:pPr>
        <w:ind w:left="3919" w:hanging="1410"/>
      </w:pPr>
      <w:rPr>
        <w:rFonts w:ascii="Times New Roman" w:eastAsia="Times New Roman" w:hAnsi="Times New Roman"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8DB2F18"/>
    <w:multiLevelType w:val="hybridMultilevel"/>
    <w:tmpl w:val="FF38B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B763694"/>
    <w:multiLevelType w:val="multilevel"/>
    <w:tmpl w:val="AFE8F75E"/>
    <w:lvl w:ilvl="0">
      <w:start w:val="1"/>
      <w:numFmt w:val="decimal"/>
      <w:lvlText w:val="%1."/>
      <w:lvlJc w:val="left"/>
      <w:pPr>
        <w:ind w:left="720" w:hanging="360"/>
      </w:pPr>
      <w:rPr>
        <w:rFonts w:hint="default"/>
        <w:i w:val="0"/>
        <w:i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nsid w:val="7D660189"/>
    <w:multiLevelType w:val="hybridMultilevel"/>
    <w:tmpl w:val="2B9441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3"/>
  </w:num>
  <w:num w:numId="2">
    <w:abstractNumId w:val="16"/>
  </w:num>
  <w:num w:numId="3">
    <w:abstractNumId w:val="11"/>
  </w:num>
  <w:num w:numId="4">
    <w:abstractNumId w:val="7"/>
  </w:num>
  <w:num w:numId="5">
    <w:abstractNumId w:val="28"/>
  </w:num>
  <w:num w:numId="6">
    <w:abstractNumId w:val="21"/>
  </w:num>
  <w:num w:numId="7">
    <w:abstractNumId w:val="0"/>
    <w:lvlOverride w:ilvl="0">
      <w:lvl w:ilvl="0">
        <w:numFmt w:val="bullet"/>
        <w:lvlText w:val="-"/>
        <w:legacy w:legacy="1" w:legacySpace="0" w:legacyIndent="346"/>
        <w:lvlJc w:val="left"/>
        <w:rPr>
          <w:rFonts w:ascii="Times New Roman" w:hAnsi="Times New Roman" w:cs="Times New Roman" w:hint="default"/>
        </w:rPr>
      </w:lvl>
    </w:lvlOverride>
  </w:num>
  <w:num w:numId="8">
    <w:abstractNumId w:val="39"/>
  </w:num>
  <w:num w:numId="9">
    <w:abstractNumId w:val="9"/>
  </w:num>
  <w:num w:numId="10">
    <w:abstractNumId w:val="5"/>
  </w:num>
  <w:num w:numId="11">
    <w:abstractNumId w:val="31"/>
  </w:num>
  <w:num w:numId="12">
    <w:abstractNumId w:val="6"/>
  </w:num>
  <w:num w:numId="13">
    <w:abstractNumId w:val="43"/>
  </w:num>
  <w:num w:numId="14">
    <w:abstractNumId w:val="25"/>
  </w:num>
  <w:num w:numId="15">
    <w:abstractNumId w:val="32"/>
  </w:num>
  <w:num w:numId="16">
    <w:abstractNumId w:val="15"/>
  </w:num>
  <w:num w:numId="17">
    <w:abstractNumId w:val="34"/>
  </w:num>
  <w:num w:numId="18">
    <w:abstractNumId w:val="1"/>
  </w:num>
  <w:num w:numId="19">
    <w:abstractNumId w:val="18"/>
  </w:num>
  <w:num w:numId="20">
    <w:abstractNumId w:val="37"/>
  </w:num>
  <w:num w:numId="21">
    <w:abstractNumId w:val="19"/>
  </w:num>
  <w:num w:numId="22">
    <w:abstractNumId w:val="26"/>
  </w:num>
  <w:num w:numId="23">
    <w:abstractNumId w:val="13"/>
  </w:num>
  <w:num w:numId="24">
    <w:abstractNumId w:val="4"/>
  </w:num>
  <w:num w:numId="25">
    <w:abstractNumId w:val="42"/>
  </w:num>
  <w:num w:numId="26">
    <w:abstractNumId w:val="40"/>
  </w:num>
  <w:num w:numId="27">
    <w:abstractNumId w:val="14"/>
  </w:num>
  <w:num w:numId="28">
    <w:abstractNumId w:val="20"/>
  </w:num>
  <w:num w:numId="29">
    <w:abstractNumId w:val="27"/>
  </w:num>
  <w:num w:numId="30">
    <w:abstractNumId w:val="8"/>
  </w:num>
  <w:num w:numId="31">
    <w:abstractNumId w:val="12"/>
  </w:num>
  <w:num w:numId="32">
    <w:abstractNumId w:val="30"/>
  </w:num>
  <w:num w:numId="33">
    <w:abstractNumId w:val="3"/>
  </w:num>
  <w:num w:numId="34">
    <w:abstractNumId w:val="10"/>
  </w:num>
  <w:num w:numId="35">
    <w:abstractNumId w:val="41"/>
  </w:num>
  <w:num w:numId="36">
    <w:abstractNumId w:val="17"/>
  </w:num>
  <w:num w:numId="37">
    <w:abstractNumId w:val="2"/>
  </w:num>
  <w:num w:numId="38">
    <w:abstractNumId w:val="24"/>
  </w:num>
  <w:num w:numId="39">
    <w:abstractNumId w:val="23"/>
  </w:num>
  <w:num w:numId="40">
    <w:abstractNumId w:val="29"/>
  </w:num>
  <w:num w:numId="41">
    <w:abstractNumId w:val="22"/>
  </w:num>
  <w:num w:numId="42">
    <w:abstractNumId w:val="36"/>
  </w:num>
  <w:num w:numId="43">
    <w:abstractNumId w:val="35"/>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50B"/>
    <w:rsid w:val="00003FCA"/>
    <w:rsid w:val="000066A0"/>
    <w:rsid w:val="00010657"/>
    <w:rsid w:val="0001087A"/>
    <w:rsid w:val="00010A2F"/>
    <w:rsid w:val="00010A65"/>
    <w:rsid w:val="00011A28"/>
    <w:rsid w:val="00012B16"/>
    <w:rsid w:val="00014405"/>
    <w:rsid w:val="000150E9"/>
    <w:rsid w:val="00015992"/>
    <w:rsid w:val="00021096"/>
    <w:rsid w:val="00023B41"/>
    <w:rsid w:val="00024012"/>
    <w:rsid w:val="000245F7"/>
    <w:rsid w:val="0002480D"/>
    <w:rsid w:val="0002550B"/>
    <w:rsid w:val="000318C0"/>
    <w:rsid w:val="00031AF9"/>
    <w:rsid w:val="00036545"/>
    <w:rsid w:val="000374EA"/>
    <w:rsid w:val="00037860"/>
    <w:rsid w:val="00047111"/>
    <w:rsid w:val="000522F8"/>
    <w:rsid w:val="0005581F"/>
    <w:rsid w:val="00057A81"/>
    <w:rsid w:val="00057C7D"/>
    <w:rsid w:val="00057FE3"/>
    <w:rsid w:val="00060113"/>
    <w:rsid w:val="00061581"/>
    <w:rsid w:val="00063DB0"/>
    <w:rsid w:val="00064CE1"/>
    <w:rsid w:val="00064DC0"/>
    <w:rsid w:val="00067153"/>
    <w:rsid w:val="00067873"/>
    <w:rsid w:val="000679E7"/>
    <w:rsid w:val="00067D4C"/>
    <w:rsid w:val="00073753"/>
    <w:rsid w:val="00074D27"/>
    <w:rsid w:val="00080879"/>
    <w:rsid w:val="000809DE"/>
    <w:rsid w:val="00086D76"/>
    <w:rsid w:val="00094358"/>
    <w:rsid w:val="00095AB5"/>
    <w:rsid w:val="000A1D83"/>
    <w:rsid w:val="000A2B67"/>
    <w:rsid w:val="000A360B"/>
    <w:rsid w:val="000A3CF2"/>
    <w:rsid w:val="000A4B21"/>
    <w:rsid w:val="000A6144"/>
    <w:rsid w:val="000A645A"/>
    <w:rsid w:val="000B08DF"/>
    <w:rsid w:val="000B0A1E"/>
    <w:rsid w:val="000B0B03"/>
    <w:rsid w:val="000B2A31"/>
    <w:rsid w:val="000B34BE"/>
    <w:rsid w:val="000B72BF"/>
    <w:rsid w:val="000B7DC3"/>
    <w:rsid w:val="000B7F4D"/>
    <w:rsid w:val="000C5B58"/>
    <w:rsid w:val="000C6EA5"/>
    <w:rsid w:val="000D26EE"/>
    <w:rsid w:val="000D609D"/>
    <w:rsid w:val="000D63C6"/>
    <w:rsid w:val="000E01F0"/>
    <w:rsid w:val="000E5A8D"/>
    <w:rsid w:val="000E72DD"/>
    <w:rsid w:val="000F0EF9"/>
    <w:rsid w:val="000F2840"/>
    <w:rsid w:val="00106876"/>
    <w:rsid w:val="00116F48"/>
    <w:rsid w:val="00117387"/>
    <w:rsid w:val="001233A4"/>
    <w:rsid w:val="001234B4"/>
    <w:rsid w:val="001241E3"/>
    <w:rsid w:val="0012654F"/>
    <w:rsid w:val="00126689"/>
    <w:rsid w:val="00134440"/>
    <w:rsid w:val="00135AB0"/>
    <w:rsid w:val="001404D3"/>
    <w:rsid w:val="00142CC1"/>
    <w:rsid w:val="0015010B"/>
    <w:rsid w:val="00151F5C"/>
    <w:rsid w:val="0015618D"/>
    <w:rsid w:val="001575A9"/>
    <w:rsid w:val="0015795B"/>
    <w:rsid w:val="00166610"/>
    <w:rsid w:val="001676A5"/>
    <w:rsid w:val="001738F2"/>
    <w:rsid w:val="00174B89"/>
    <w:rsid w:val="00185AC6"/>
    <w:rsid w:val="00186A41"/>
    <w:rsid w:val="00186E01"/>
    <w:rsid w:val="001909FC"/>
    <w:rsid w:val="00191874"/>
    <w:rsid w:val="001A09E1"/>
    <w:rsid w:val="001A1D04"/>
    <w:rsid w:val="001A345E"/>
    <w:rsid w:val="001A5F84"/>
    <w:rsid w:val="001A6FFE"/>
    <w:rsid w:val="001B0FF0"/>
    <w:rsid w:val="001B5AF0"/>
    <w:rsid w:val="001C2934"/>
    <w:rsid w:val="001C2FE6"/>
    <w:rsid w:val="001C54EF"/>
    <w:rsid w:val="001D23FE"/>
    <w:rsid w:val="001E0353"/>
    <w:rsid w:val="001E1A0E"/>
    <w:rsid w:val="001E3C8E"/>
    <w:rsid w:val="001F5D3B"/>
    <w:rsid w:val="001F5D87"/>
    <w:rsid w:val="001F5F2C"/>
    <w:rsid w:val="001F63CC"/>
    <w:rsid w:val="001F6790"/>
    <w:rsid w:val="001F6DAF"/>
    <w:rsid w:val="002002C3"/>
    <w:rsid w:val="00202C46"/>
    <w:rsid w:val="002041C7"/>
    <w:rsid w:val="00204775"/>
    <w:rsid w:val="0021049E"/>
    <w:rsid w:val="002117A4"/>
    <w:rsid w:val="00225CC3"/>
    <w:rsid w:val="00230E86"/>
    <w:rsid w:val="002312D0"/>
    <w:rsid w:val="002334BC"/>
    <w:rsid w:val="00241322"/>
    <w:rsid w:val="00243C94"/>
    <w:rsid w:val="002440DF"/>
    <w:rsid w:val="002449D1"/>
    <w:rsid w:val="00246D8E"/>
    <w:rsid w:val="00253B38"/>
    <w:rsid w:val="00255657"/>
    <w:rsid w:val="00255D09"/>
    <w:rsid w:val="00256139"/>
    <w:rsid w:val="00256971"/>
    <w:rsid w:val="00256EC6"/>
    <w:rsid w:val="00257AD2"/>
    <w:rsid w:val="00270705"/>
    <w:rsid w:val="00276DBA"/>
    <w:rsid w:val="00281269"/>
    <w:rsid w:val="00282D70"/>
    <w:rsid w:val="00283729"/>
    <w:rsid w:val="00293910"/>
    <w:rsid w:val="00294758"/>
    <w:rsid w:val="00295E21"/>
    <w:rsid w:val="00297587"/>
    <w:rsid w:val="002A2C97"/>
    <w:rsid w:val="002A632D"/>
    <w:rsid w:val="002A739A"/>
    <w:rsid w:val="002B63F9"/>
    <w:rsid w:val="002B6E79"/>
    <w:rsid w:val="002C34A1"/>
    <w:rsid w:val="002C38D5"/>
    <w:rsid w:val="002D3358"/>
    <w:rsid w:val="002E10B5"/>
    <w:rsid w:val="002E13DD"/>
    <w:rsid w:val="002E1ACC"/>
    <w:rsid w:val="002E2D79"/>
    <w:rsid w:val="002E7E6A"/>
    <w:rsid w:val="002F2878"/>
    <w:rsid w:val="002F64AF"/>
    <w:rsid w:val="002F6EE1"/>
    <w:rsid w:val="002F7EC4"/>
    <w:rsid w:val="00301B01"/>
    <w:rsid w:val="00302A48"/>
    <w:rsid w:val="00306FD5"/>
    <w:rsid w:val="00312BCA"/>
    <w:rsid w:val="00314A3A"/>
    <w:rsid w:val="003159EC"/>
    <w:rsid w:val="00317554"/>
    <w:rsid w:val="00331455"/>
    <w:rsid w:val="00333336"/>
    <w:rsid w:val="0033523F"/>
    <w:rsid w:val="003362FF"/>
    <w:rsid w:val="00336982"/>
    <w:rsid w:val="003372E7"/>
    <w:rsid w:val="00344484"/>
    <w:rsid w:val="00347A03"/>
    <w:rsid w:val="003519EC"/>
    <w:rsid w:val="00351E95"/>
    <w:rsid w:val="0035555E"/>
    <w:rsid w:val="00355B03"/>
    <w:rsid w:val="00363BBB"/>
    <w:rsid w:val="00364E3C"/>
    <w:rsid w:val="00370EEC"/>
    <w:rsid w:val="00373FDB"/>
    <w:rsid w:val="0037505F"/>
    <w:rsid w:val="00376BC4"/>
    <w:rsid w:val="003876A1"/>
    <w:rsid w:val="00393512"/>
    <w:rsid w:val="003A3EA0"/>
    <w:rsid w:val="003B06BF"/>
    <w:rsid w:val="003B163F"/>
    <w:rsid w:val="003B600A"/>
    <w:rsid w:val="003B6059"/>
    <w:rsid w:val="003B628E"/>
    <w:rsid w:val="003B646C"/>
    <w:rsid w:val="003C0227"/>
    <w:rsid w:val="003C10E0"/>
    <w:rsid w:val="003C19AE"/>
    <w:rsid w:val="003C29A8"/>
    <w:rsid w:val="003C304C"/>
    <w:rsid w:val="003C5514"/>
    <w:rsid w:val="003C7996"/>
    <w:rsid w:val="003C7CA8"/>
    <w:rsid w:val="003E5485"/>
    <w:rsid w:val="003F3E8B"/>
    <w:rsid w:val="0040683F"/>
    <w:rsid w:val="00410097"/>
    <w:rsid w:val="00416295"/>
    <w:rsid w:val="004168B4"/>
    <w:rsid w:val="00417453"/>
    <w:rsid w:val="00417EC9"/>
    <w:rsid w:val="0042120D"/>
    <w:rsid w:val="00422101"/>
    <w:rsid w:val="00430A7D"/>
    <w:rsid w:val="00432A1D"/>
    <w:rsid w:val="0043436C"/>
    <w:rsid w:val="00434BC3"/>
    <w:rsid w:val="00436D50"/>
    <w:rsid w:val="00437136"/>
    <w:rsid w:val="00437CCC"/>
    <w:rsid w:val="004431CF"/>
    <w:rsid w:val="0044344F"/>
    <w:rsid w:val="00446691"/>
    <w:rsid w:val="004476EB"/>
    <w:rsid w:val="00450D36"/>
    <w:rsid w:val="004524B3"/>
    <w:rsid w:val="004608FD"/>
    <w:rsid w:val="00465A91"/>
    <w:rsid w:val="00467A69"/>
    <w:rsid w:val="004829D4"/>
    <w:rsid w:val="00492BF8"/>
    <w:rsid w:val="00493B8B"/>
    <w:rsid w:val="00497100"/>
    <w:rsid w:val="0049786F"/>
    <w:rsid w:val="004A27FB"/>
    <w:rsid w:val="004A6E18"/>
    <w:rsid w:val="004B2F95"/>
    <w:rsid w:val="004B4BE0"/>
    <w:rsid w:val="004C13F2"/>
    <w:rsid w:val="004C238C"/>
    <w:rsid w:val="004C3A84"/>
    <w:rsid w:val="004D1C26"/>
    <w:rsid w:val="004D1EDC"/>
    <w:rsid w:val="004D23D8"/>
    <w:rsid w:val="004D527B"/>
    <w:rsid w:val="004D7948"/>
    <w:rsid w:val="004E1DDB"/>
    <w:rsid w:val="004E439D"/>
    <w:rsid w:val="004E7FEB"/>
    <w:rsid w:val="004F09BF"/>
    <w:rsid w:val="004F551E"/>
    <w:rsid w:val="00500AD0"/>
    <w:rsid w:val="00500B6A"/>
    <w:rsid w:val="005014F0"/>
    <w:rsid w:val="0050185A"/>
    <w:rsid w:val="005018A9"/>
    <w:rsid w:val="005046B9"/>
    <w:rsid w:val="0051015B"/>
    <w:rsid w:val="00510F6F"/>
    <w:rsid w:val="005123BE"/>
    <w:rsid w:val="005147B9"/>
    <w:rsid w:val="00515C37"/>
    <w:rsid w:val="005228FE"/>
    <w:rsid w:val="005317BC"/>
    <w:rsid w:val="00536C80"/>
    <w:rsid w:val="00536CD1"/>
    <w:rsid w:val="00541447"/>
    <w:rsid w:val="00543518"/>
    <w:rsid w:val="00544BAD"/>
    <w:rsid w:val="005459BC"/>
    <w:rsid w:val="00545EA2"/>
    <w:rsid w:val="00552D62"/>
    <w:rsid w:val="005563E2"/>
    <w:rsid w:val="0056145E"/>
    <w:rsid w:val="00563440"/>
    <w:rsid w:val="005635C6"/>
    <w:rsid w:val="005670E0"/>
    <w:rsid w:val="005779C3"/>
    <w:rsid w:val="0058242F"/>
    <w:rsid w:val="00582EF5"/>
    <w:rsid w:val="00582F66"/>
    <w:rsid w:val="00584FE4"/>
    <w:rsid w:val="00592E16"/>
    <w:rsid w:val="005A1508"/>
    <w:rsid w:val="005A3105"/>
    <w:rsid w:val="005A6513"/>
    <w:rsid w:val="005B4504"/>
    <w:rsid w:val="005B479E"/>
    <w:rsid w:val="005B7976"/>
    <w:rsid w:val="005C11ED"/>
    <w:rsid w:val="005C181E"/>
    <w:rsid w:val="005C25C2"/>
    <w:rsid w:val="005C642F"/>
    <w:rsid w:val="005C6B0A"/>
    <w:rsid w:val="005C6CFC"/>
    <w:rsid w:val="005C6EEE"/>
    <w:rsid w:val="005D324C"/>
    <w:rsid w:val="005E2568"/>
    <w:rsid w:val="005E313A"/>
    <w:rsid w:val="005E490C"/>
    <w:rsid w:val="005F10F6"/>
    <w:rsid w:val="005F2738"/>
    <w:rsid w:val="005F281D"/>
    <w:rsid w:val="005F5408"/>
    <w:rsid w:val="005F6C69"/>
    <w:rsid w:val="00603407"/>
    <w:rsid w:val="00604F8D"/>
    <w:rsid w:val="00605BD3"/>
    <w:rsid w:val="00612817"/>
    <w:rsid w:val="00617DA5"/>
    <w:rsid w:val="0062096E"/>
    <w:rsid w:val="00621073"/>
    <w:rsid w:val="00622100"/>
    <w:rsid w:val="006228C1"/>
    <w:rsid w:val="006240EE"/>
    <w:rsid w:val="00624858"/>
    <w:rsid w:val="0062488F"/>
    <w:rsid w:val="00624CC5"/>
    <w:rsid w:val="0062512C"/>
    <w:rsid w:val="00627889"/>
    <w:rsid w:val="006307BE"/>
    <w:rsid w:val="00630B34"/>
    <w:rsid w:val="006321D9"/>
    <w:rsid w:val="00633B24"/>
    <w:rsid w:val="00634198"/>
    <w:rsid w:val="006401C4"/>
    <w:rsid w:val="00644402"/>
    <w:rsid w:val="00656099"/>
    <w:rsid w:val="00670437"/>
    <w:rsid w:val="006715DA"/>
    <w:rsid w:val="00671DBC"/>
    <w:rsid w:val="00681864"/>
    <w:rsid w:val="006826E2"/>
    <w:rsid w:val="00683AF8"/>
    <w:rsid w:val="00684BE0"/>
    <w:rsid w:val="00685575"/>
    <w:rsid w:val="0068711A"/>
    <w:rsid w:val="00690668"/>
    <w:rsid w:val="006923E5"/>
    <w:rsid w:val="006928EF"/>
    <w:rsid w:val="00692AC3"/>
    <w:rsid w:val="00693560"/>
    <w:rsid w:val="00694487"/>
    <w:rsid w:val="006946B0"/>
    <w:rsid w:val="00694D0C"/>
    <w:rsid w:val="006A315C"/>
    <w:rsid w:val="006A3316"/>
    <w:rsid w:val="006A592B"/>
    <w:rsid w:val="006A6CFD"/>
    <w:rsid w:val="006A7590"/>
    <w:rsid w:val="006B2F46"/>
    <w:rsid w:val="006B3732"/>
    <w:rsid w:val="006B7843"/>
    <w:rsid w:val="006C3490"/>
    <w:rsid w:val="006C4C43"/>
    <w:rsid w:val="006D02D8"/>
    <w:rsid w:val="006D176E"/>
    <w:rsid w:val="006D1B2B"/>
    <w:rsid w:val="006D412E"/>
    <w:rsid w:val="006D4465"/>
    <w:rsid w:val="006D6B4E"/>
    <w:rsid w:val="006E02DB"/>
    <w:rsid w:val="006E092B"/>
    <w:rsid w:val="006E365E"/>
    <w:rsid w:val="006E5C8C"/>
    <w:rsid w:val="006F0890"/>
    <w:rsid w:val="006F5AFA"/>
    <w:rsid w:val="00704A4D"/>
    <w:rsid w:val="0071107A"/>
    <w:rsid w:val="00714321"/>
    <w:rsid w:val="007174EE"/>
    <w:rsid w:val="00717EEA"/>
    <w:rsid w:val="00722D98"/>
    <w:rsid w:val="0072436E"/>
    <w:rsid w:val="007250EF"/>
    <w:rsid w:val="007258C2"/>
    <w:rsid w:val="007305AC"/>
    <w:rsid w:val="007357C7"/>
    <w:rsid w:val="0073665E"/>
    <w:rsid w:val="00736960"/>
    <w:rsid w:val="007377CA"/>
    <w:rsid w:val="00740D59"/>
    <w:rsid w:val="0074309C"/>
    <w:rsid w:val="00747F28"/>
    <w:rsid w:val="007504D1"/>
    <w:rsid w:val="00754D30"/>
    <w:rsid w:val="007553EA"/>
    <w:rsid w:val="00760879"/>
    <w:rsid w:val="007625D1"/>
    <w:rsid w:val="00763F48"/>
    <w:rsid w:val="0076443D"/>
    <w:rsid w:val="007654E4"/>
    <w:rsid w:val="00766A12"/>
    <w:rsid w:val="00766B5D"/>
    <w:rsid w:val="00767010"/>
    <w:rsid w:val="0077622B"/>
    <w:rsid w:val="0077717F"/>
    <w:rsid w:val="0077738C"/>
    <w:rsid w:val="007802AD"/>
    <w:rsid w:val="007871D4"/>
    <w:rsid w:val="007A5E58"/>
    <w:rsid w:val="007B3872"/>
    <w:rsid w:val="007B3E47"/>
    <w:rsid w:val="007B759E"/>
    <w:rsid w:val="007C59CB"/>
    <w:rsid w:val="007D11C1"/>
    <w:rsid w:val="007D18CB"/>
    <w:rsid w:val="007D3CD0"/>
    <w:rsid w:val="007D4137"/>
    <w:rsid w:val="007D5792"/>
    <w:rsid w:val="007D705F"/>
    <w:rsid w:val="007D73ED"/>
    <w:rsid w:val="007D7CB0"/>
    <w:rsid w:val="007E056F"/>
    <w:rsid w:val="007F0F83"/>
    <w:rsid w:val="007F4D85"/>
    <w:rsid w:val="007F4E14"/>
    <w:rsid w:val="008030D6"/>
    <w:rsid w:val="00805E0C"/>
    <w:rsid w:val="00806251"/>
    <w:rsid w:val="0082176A"/>
    <w:rsid w:val="008311CE"/>
    <w:rsid w:val="008326A7"/>
    <w:rsid w:val="00843E6B"/>
    <w:rsid w:val="00846D32"/>
    <w:rsid w:val="00850D1F"/>
    <w:rsid w:val="00851277"/>
    <w:rsid w:val="00851E35"/>
    <w:rsid w:val="0085310E"/>
    <w:rsid w:val="00853570"/>
    <w:rsid w:val="00857F0B"/>
    <w:rsid w:val="008626EC"/>
    <w:rsid w:val="00863C7F"/>
    <w:rsid w:val="00863FD1"/>
    <w:rsid w:val="00865A6C"/>
    <w:rsid w:val="00870DDC"/>
    <w:rsid w:val="00882066"/>
    <w:rsid w:val="008830AA"/>
    <w:rsid w:val="0088494A"/>
    <w:rsid w:val="008860E5"/>
    <w:rsid w:val="008876C5"/>
    <w:rsid w:val="008913EA"/>
    <w:rsid w:val="008936B0"/>
    <w:rsid w:val="00895663"/>
    <w:rsid w:val="008A471D"/>
    <w:rsid w:val="008A4FF8"/>
    <w:rsid w:val="008A636E"/>
    <w:rsid w:val="008B0DA8"/>
    <w:rsid w:val="008B3266"/>
    <w:rsid w:val="008B3886"/>
    <w:rsid w:val="008B5C5C"/>
    <w:rsid w:val="008B6B95"/>
    <w:rsid w:val="008B6EB5"/>
    <w:rsid w:val="008B77D8"/>
    <w:rsid w:val="008B7A8F"/>
    <w:rsid w:val="008B7F20"/>
    <w:rsid w:val="008C04EC"/>
    <w:rsid w:val="008C2054"/>
    <w:rsid w:val="008C5555"/>
    <w:rsid w:val="008C63B4"/>
    <w:rsid w:val="008D34E7"/>
    <w:rsid w:val="008D54A9"/>
    <w:rsid w:val="008D6F88"/>
    <w:rsid w:val="008D7DF0"/>
    <w:rsid w:val="008E1FAE"/>
    <w:rsid w:val="008F0780"/>
    <w:rsid w:val="008F201C"/>
    <w:rsid w:val="008F2E56"/>
    <w:rsid w:val="008F79B7"/>
    <w:rsid w:val="008F7F17"/>
    <w:rsid w:val="00901A4D"/>
    <w:rsid w:val="00902533"/>
    <w:rsid w:val="00910B45"/>
    <w:rsid w:val="00917905"/>
    <w:rsid w:val="00924E53"/>
    <w:rsid w:val="00926FE6"/>
    <w:rsid w:val="00930224"/>
    <w:rsid w:val="009315E4"/>
    <w:rsid w:val="009324F4"/>
    <w:rsid w:val="0093379C"/>
    <w:rsid w:val="00940D74"/>
    <w:rsid w:val="00943B8C"/>
    <w:rsid w:val="00960595"/>
    <w:rsid w:val="00964AE7"/>
    <w:rsid w:val="00971068"/>
    <w:rsid w:val="009719B6"/>
    <w:rsid w:val="009735FE"/>
    <w:rsid w:val="00977A2F"/>
    <w:rsid w:val="00982CB1"/>
    <w:rsid w:val="00984DA9"/>
    <w:rsid w:val="0099663C"/>
    <w:rsid w:val="00997019"/>
    <w:rsid w:val="009A149D"/>
    <w:rsid w:val="009A35C6"/>
    <w:rsid w:val="009A5FEA"/>
    <w:rsid w:val="009B2DE8"/>
    <w:rsid w:val="009B7E2C"/>
    <w:rsid w:val="009C30FB"/>
    <w:rsid w:val="009C4081"/>
    <w:rsid w:val="009C4478"/>
    <w:rsid w:val="009C7DFA"/>
    <w:rsid w:val="009D6F34"/>
    <w:rsid w:val="009E2E20"/>
    <w:rsid w:val="009E34AB"/>
    <w:rsid w:val="009E3B43"/>
    <w:rsid w:val="009E75CD"/>
    <w:rsid w:val="009E7D0D"/>
    <w:rsid w:val="009F1D27"/>
    <w:rsid w:val="009F2863"/>
    <w:rsid w:val="009F6F4B"/>
    <w:rsid w:val="00A0333B"/>
    <w:rsid w:val="00A1265E"/>
    <w:rsid w:val="00A128F8"/>
    <w:rsid w:val="00A14DA8"/>
    <w:rsid w:val="00A24457"/>
    <w:rsid w:val="00A24AC1"/>
    <w:rsid w:val="00A251DA"/>
    <w:rsid w:val="00A31DFC"/>
    <w:rsid w:val="00A31E9A"/>
    <w:rsid w:val="00A32E41"/>
    <w:rsid w:val="00A33F7C"/>
    <w:rsid w:val="00A34D39"/>
    <w:rsid w:val="00A37A12"/>
    <w:rsid w:val="00A41CBD"/>
    <w:rsid w:val="00A431B0"/>
    <w:rsid w:val="00A43B5C"/>
    <w:rsid w:val="00A4470A"/>
    <w:rsid w:val="00A457C8"/>
    <w:rsid w:val="00A54654"/>
    <w:rsid w:val="00A609C9"/>
    <w:rsid w:val="00A60D9E"/>
    <w:rsid w:val="00A715E4"/>
    <w:rsid w:val="00A800F3"/>
    <w:rsid w:val="00A80629"/>
    <w:rsid w:val="00A84DFF"/>
    <w:rsid w:val="00A860A1"/>
    <w:rsid w:val="00A869B1"/>
    <w:rsid w:val="00A8781A"/>
    <w:rsid w:val="00A90EB4"/>
    <w:rsid w:val="00A920F8"/>
    <w:rsid w:val="00A93FD2"/>
    <w:rsid w:val="00AA10B8"/>
    <w:rsid w:val="00AA2A1C"/>
    <w:rsid w:val="00AA7079"/>
    <w:rsid w:val="00AB26BE"/>
    <w:rsid w:val="00AB30A0"/>
    <w:rsid w:val="00AB336F"/>
    <w:rsid w:val="00AC21C7"/>
    <w:rsid w:val="00AC3134"/>
    <w:rsid w:val="00AD0575"/>
    <w:rsid w:val="00AD18EB"/>
    <w:rsid w:val="00AD4B4F"/>
    <w:rsid w:val="00AD542B"/>
    <w:rsid w:val="00AE2B96"/>
    <w:rsid w:val="00AE5D61"/>
    <w:rsid w:val="00AE6275"/>
    <w:rsid w:val="00AF2C6A"/>
    <w:rsid w:val="00AF4512"/>
    <w:rsid w:val="00AF5554"/>
    <w:rsid w:val="00AF61E3"/>
    <w:rsid w:val="00AF726B"/>
    <w:rsid w:val="00B035B0"/>
    <w:rsid w:val="00B11425"/>
    <w:rsid w:val="00B1250E"/>
    <w:rsid w:val="00B1749B"/>
    <w:rsid w:val="00B22E98"/>
    <w:rsid w:val="00B238E0"/>
    <w:rsid w:val="00B25808"/>
    <w:rsid w:val="00B3730E"/>
    <w:rsid w:val="00B406DB"/>
    <w:rsid w:val="00B4176D"/>
    <w:rsid w:val="00B4623D"/>
    <w:rsid w:val="00B4644A"/>
    <w:rsid w:val="00B50233"/>
    <w:rsid w:val="00B512D7"/>
    <w:rsid w:val="00B5325B"/>
    <w:rsid w:val="00B549C6"/>
    <w:rsid w:val="00B567C8"/>
    <w:rsid w:val="00B57ED0"/>
    <w:rsid w:val="00B6603D"/>
    <w:rsid w:val="00B75CEA"/>
    <w:rsid w:val="00B75EF8"/>
    <w:rsid w:val="00B771C1"/>
    <w:rsid w:val="00B7723E"/>
    <w:rsid w:val="00B842EA"/>
    <w:rsid w:val="00B865A6"/>
    <w:rsid w:val="00B938CC"/>
    <w:rsid w:val="00B94003"/>
    <w:rsid w:val="00B97903"/>
    <w:rsid w:val="00BA2E6D"/>
    <w:rsid w:val="00BB0EDE"/>
    <w:rsid w:val="00BB2D78"/>
    <w:rsid w:val="00BB3CBD"/>
    <w:rsid w:val="00BB564F"/>
    <w:rsid w:val="00BB5C82"/>
    <w:rsid w:val="00BB6223"/>
    <w:rsid w:val="00BC16A6"/>
    <w:rsid w:val="00BD1F3C"/>
    <w:rsid w:val="00BD3032"/>
    <w:rsid w:val="00BD36CB"/>
    <w:rsid w:val="00BD50A2"/>
    <w:rsid w:val="00BE2F07"/>
    <w:rsid w:val="00BE7ACB"/>
    <w:rsid w:val="00BF140D"/>
    <w:rsid w:val="00BF2035"/>
    <w:rsid w:val="00BF2670"/>
    <w:rsid w:val="00BF7CD6"/>
    <w:rsid w:val="00C041F1"/>
    <w:rsid w:val="00C04C3C"/>
    <w:rsid w:val="00C10EBC"/>
    <w:rsid w:val="00C111CA"/>
    <w:rsid w:val="00C11782"/>
    <w:rsid w:val="00C1785E"/>
    <w:rsid w:val="00C20131"/>
    <w:rsid w:val="00C20D54"/>
    <w:rsid w:val="00C25C0F"/>
    <w:rsid w:val="00C269A1"/>
    <w:rsid w:val="00C31D09"/>
    <w:rsid w:val="00C36678"/>
    <w:rsid w:val="00C428E8"/>
    <w:rsid w:val="00C4764E"/>
    <w:rsid w:val="00C476E2"/>
    <w:rsid w:val="00C616B5"/>
    <w:rsid w:val="00C6634D"/>
    <w:rsid w:val="00C71383"/>
    <w:rsid w:val="00C72288"/>
    <w:rsid w:val="00C759F7"/>
    <w:rsid w:val="00C80D21"/>
    <w:rsid w:val="00C8196D"/>
    <w:rsid w:val="00C83AA7"/>
    <w:rsid w:val="00C92948"/>
    <w:rsid w:val="00CA09FC"/>
    <w:rsid w:val="00CA2754"/>
    <w:rsid w:val="00CA5115"/>
    <w:rsid w:val="00CA71C9"/>
    <w:rsid w:val="00CB0577"/>
    <w:rsid w:val="00CB79E2"/>
    <w:rsid w:val="00CC2E18"/>
    <w:rsid w:val="00CC437F"/>
    <w:rsid w:val="00CC6137"/>
    <w:rsid w:val="00CD3406"/>
    <w:rsid w:val="00CE1CC2"/>
    <w:rsid w:val="00CE3651"/>
    <w:rsid w:val="00CE7E37"/>
    <w:rsid w:val="00CF3C81"/>
    <w:rsid w:val="00CF72DC"/>
    <w:rsid w:val="00D02B48"/>
    <w:rsid w:val="00D03942"/>
    <w:rsid w:val="00D06241"/>
    <w:rsid w:val="00D1078E"/>
    <w:rsid w:val="00D109AC"/>
    <w:rsid w:val="00D16674"/>
    <w:rsid w:val="00D21F70"/>
    <w:rsid w:val="00D22D80"/>
    <w:rsid w:val="00D243CE"/>
    <w:rsid w:val="00D270B7"/>
    <w:rsid w:val="00D30860"/>
    <w:rsid w:val="00D3148B"/>
    <w:rsid w:val="00D31AA4"/>
    <w:rsid w:val="00D3376B"/>
    <w:rsid w:val="00D344FC"/>
    <w:rsid w:val="00D349B6"/>
    <w:rsid w:val="00D37814"/>
    <w:rsid w:val="00D41BA8"/>
    <w:rsid w:val="00D47C43"/>
    <w:rsid w:val="00D516C6"/>
    <w:rsid w:val="00D51D84"/>
    <w:rsid w:val="00D5225B"/>
    <w:rsid w:val="00D54140"/>
    <w:rsid w:val="00D550B6"/>
    <w:rsid w:val="00D55E99"/>
    <w:rsid w:val="00D5784E"/>
    <w:rsid w:val="00D61665"/>
    <w:rsid w:val="00D657AF"/>
    <w:rsid w:val="00D71658"/>
    <w:rsid w:val="00D71668"/>
    <w:rsid w:val="00D71A46"/>
    <w:rsid w:val="00D752C8"/>
    <w:rsid w:val="00DA2249"/>
    <w:rsid w:val="00DA25E9"/>
    <w:rsid w:val="00DA5A1A"/>
    <w:rsid w:val="00DA7A08"/>
    <w:rsid w:val="00DA7E62"/>
    <w:rsid w:val="00DB3323"/>
    <w:rsid w:val="00DB38F6"/>
    <w:rsid w:val="00DB4933"/>
    <w:rsid w:val="00DB7E3E"/>
    <w:rsid w:val="00DC3208"/>
    <w:rsid w:val="00DC5462"/>
    <w:rsid w:val="00DD0B67"/>
    <w:rsid w:val="00DD2852"/>
    <w:rsid w:val="00DD3C2D"/>
    <w:rsid w:val="00DD58A0"/>
    <w:rsid w:val="00DD66CD"/>
    <w:rsid w:val="00DE0386"/>
    <w:rsid w:val="00DE1135"/>
    <w:rsid w:val="00DE4C98"/>
    <w:rsid w:val="00DF2853"/>
    <w:rsid w:val="00DF2A8F"/>
    <w:rsid w:val="00DF606F"/>
    <w:rsid w:val="00E02B88"/>
    <w:rsid w:val="00E07606"/>
    <w:rsid w:val="00E12E1C"/>
    <w:rsid w:val="00E143A5"/>
    <w:rsid w:val="00E157F2"/>
    <w:rsid w:val="00E17945"/>
    <w:rsid w:val="00E20861"/>
    <w:rsid w:val="00E23F44"/>
    <w:rsid w:val="00E3150E"/>
    <w:rsid w:val="00E35895"/>
    <w:rsid w:val="00E403EF"/>
    <w:rsid w:val="00E41E29"/>
    <w:rsid w:val="00E423B0"/>
    <w:rsid w:val="00E477A0"/>
    <w:rsid w:val="00E51045"/>
    <w:rsid w:val="00E55807"/>
    <w:rsid w:val="00E57262"/>
    <w:rsid w:val="00E66245"/>
    <w:rsid w:val="00E676F2"/>
    <w:rsid w:val="00E701EB"/>
    <w:rsid w:val="00E70FD0"/>
    <w:rsid w:val="00E81395"/>
    <w:rsid w:val="00E83786"/>
    <w:rsid w:val="00E92D39"/>
    <w:rsid w:val="00E96600"/>
    <w:rsid w:val="00EA19F4"/>
    <w:rsid w:val="00EA350D"/>
    <w:rsid w:val="00EA63CF"/>
    <w:rsid w:val="00EB1A4B"/>
    <w:rsid w:val="00EB3FAD"/>
    <w:rsid w:val="00EB79D7"/>
    <w:rsid w:val="00EC2A7F"/>
    <w:rsid w:val="00EC3F87"/>
    <w:rsid w:val="00EC408F"/>
    <w:rsid w:val="00EC4466"/>
    <w:rsid w:val="00EC4B15"/>
    <w:rsid w:val="00EC778B"/>
    <w:rsid w:val="00ED1A79"/>
    <w:rsid w:val="00ED6B80"/>
    <w:rsid w:val="00EE0DB9"/>
    <w:rsid w:val="00EE6EC3"/>
    <w:rsid w:val="00EE7AAA"/>
    <w:rsid w:val="00EE7B29"/>
    <w:rsid w:val="00EF05D6"/>
    <w:rsid w:val="00EF2A4D"/>
    <w:rsid w:val="00EF4D71"/>
    <w:rsid w:val="00EF59CE"/>
    <w:rsid w:val="00EF5E3A"/>
    <w:rsid w:val="00EF68FD"/>
    <w:rsid w:val="00F00036"/>
    <w:rsid w:val="00F00B02"/>
    <w:rsid w:val="00F06E56"/>
    <w:rsid w:val="00F12123"/>
    <w:rsid w:val="00F16287"/>
    <w:rsid w:val="00F220B3"/>
    <w:rsid w:val="00F22C17"/>
    <w:rsid w:val="00F23A09"/>
    <w:rsid w:val="00F25502"/>
    <w:rsid w:val="00F259A5"/>
    <w:rsid w:val="00F25D36"/>
    <w:rsid w:val="00F3010A"/>
    <w:rsid w:val="00F32487"/>
    <w:rsid w:val="00F32BE7"/>
    <w:rsid w:val="00F36730"/>
    <w:rsid w:val="00F43A4C"/>
    <w:rsid w:val="00F44F61"/>
    <w:rsid w:val="00F459D8"/>
    <w:rsid w:val="00F5622F"/>
    <w:rsid w:val="00F57348"/>
    <w:rsid w:val="00F600AA"/>
    <w:rsid w:val="00F65059"/>
    <w:rsid w:val="00F6786D"/>
    <w:rsid w:val="00F80019"/>
    <w:rsid w:val="00F833B5"/>
    <w:rsid w:val="00F847FE"/>
    <w:rsid w:val="00F93058"/>
    <w:rsid w:val="00F94B6D"/>
    <w:rsid w:val="00F97DCE"/>
    <w:rsid w:val="00FA2DA7"/>
    <w:rsid w:val="00FA3479"/>
    <w:rsid w:val="00FA4719"/>
    <w:rsid w:val="00FA53AE"/>
    <w:rsid w:val="00FA5F8A"/>
    <w:rsid w:val="00FA6108"/>
    <w:rsid w:val="00FA6792"/>
    <w:rsid w:val="00FA79CB"/>
    <w:rsid w:val="00FC4274"/>
    <w:rsid w:val="00FD2CCB"/>
    <w:rsid w:val="00FD3118"/>
    <w:rsid w:val="00FD4157"/>
    <w:rsid w:val="00FD51E1"/>
    <w:rsid w:val="00FE3762"/>
    <w:rsid w:val="00FF0A6B"/>
    <w:rsid w:val="00FF0E57"/>
    <w:rsid w:val="00FF13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D76"/>
    <w:pPr>
      <w:ind w:firstLine="709"/>
    </w:pPr>
    <w:rPr>
      <w:rFonts w:ascii="Times New Roman" w:hAnsi="Times New Roman"/>
      <w:sz w:val="24"/>
      <w:szCs w:val="24"/>
      <w:lang w:eastAsia="en-US"/>
    </w:rPr>
  </w:style>
  <w:style w:type="paragraph" w:styleId="Heading1">
    <w:name w:val="heading 1"/>
    <w:basedOn w:val="Normal"/>
    <w:next w:val="Normal"/>
    <w:link w:val="Heading1Char"/>
    <w:autoRedefine/>
    <w:uiPriority w:val="99"/>
    <w:qFormat/>
    <w:rsid w:val="003372E7"/>
    <w:pPr>
      <w:keepNext/>
      <w:spacing w:before="240" w:after="120"/>
      <w:ind w:firstLine="0"/>
      <w:outlineLvl w:val="0"/>
    </w:pPr>
    <w:rPr>
      <w:rFonts w:eastAsia="Times New Roman"/>
      <w:b/>
      <w:bCs/>
      <w:kern w:val="32"/>
      <w:sz w:val="28"/>
      <w:szCs w:val="28"/>
    </w:rPr>
  </w:style>
  <w:style w:type="paragraph" w:styleId="Heading2">
    <w:name w:val="heading 2"/>
    <w:basedOn w:val="Normal"/>
    <w:next w:val="Normal"/>
    <w:link w:val="Heading2Char"/>
    <w:uiPriority w:val="99"/>
    <w:qFormat/>
    <w:rsid w:val="00685575"/>
    <w:pPr>
      <w:keepNext/>
      <w:numPr>
        <w:ilvl w:val="1"/>
        <w:numId w:val="4"/>
      </w:numPr>
      <w:spacing w:before="120" w:after="60"/>
      <w:outlineLvl w:val="1"/>
    </w:pPr>
    <w:rPr>
      <w:rFonts w:eastAsia="Times New Roman"/>
      <w:b/>
      <w:bCs/>
    </w:rPr>
  </w:style>
  <w:style w:type="paragraph" w:styleId="Heading3">
    <w:name w:val="heading 3"/>
    <w:basedOn w:val="Normal"/>
    <w:next w:val="Normal"/>
    <w:link w:val="Heading3Char"/>
    <w:uiPriority w:val="99"/>
    <w:qFormat/>
    <w:rsid w:val="001A5F84"/>
    <w:pPr>
      <w:keepNext/>
      <w:numPr>
        <w:ilvl w:val="2"/>
        <w:numId w:val="4"/>
      </w:numPr>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1A5F84"/>
    <w:pPr>
      <w:keepNext/>
      <w:numPr>
        <w:ilvl w:val="3"/>
        <w:numId w:val="4"/>
      </w:numPr>
      <w:spacing w:before="240" w:after="60"/>
      <w:outlineLvl w:val="3"/>
    </w:pPr>
    <w:rPr>
      <w:rFonts w:ascii="Calibri" w:eastAsia="Times New Roman" w:hAnsi="Calibri" w:cs="Calibri"/>
      <w:b/>
      <w:bCs/>
      <w:sz w:val="28"/>
      <w:szCs w:val="28"/>
    </w:rPr>
  </w:style>
  <w:style w:type="paragraph" w:styleId="Heading5">
    <w:name w:val="heading 5"/>
    <w:basedOn w:val="Normal"/>
    <w:next w:val="Normal"/>
    <w:link w:val="Heading5Char"/>
    <w:uiPriority w:val="99"/>
    <w:qFormat/>
    <w:rsid w:val="001A5F84"/>
    <w:pPr>
      <w:numPr>
        <w:ilvl w:val="4"/>
        <w:numId w:val="4"/>
      </w:numPr>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9"/>
    <w:qFormat/>
    <w:rsid w:val="001A5F84"/>
    <w:pPr>
      <w:numPr>
        <w:ilvl w:val="5"/>
        <w:numId w:val="4"/>
      </w:numPr>
      <w:spacing w:before="240" w:after="60"/>
      <w:outlineLvl w:val="5"/>
    </w:pPr>
    <w:rPr>
      <w:rFonts w:ascii="Calibri" w:eastAsia="Times New Roman" w:hAnsi="Calibri" w:cs="Calibri"/>
      <w:b/>
      <w:bCs/>
      <w:sz w:val="22"/>
      <w:szCs w:val="22"/>
    </w:rPr>
  </w:style>
  <w:style w:type="paragraph" w:styleId="Heading7">
    <w:name w:val="heading 7"/>
    <w:basedOn w:val="Normal"/>
    <w:next w:val="Normal"/>
    <w:link w:val="Heading7Char"/>
    <w:uiPriority w:val="99"/>
    <w:qFormat/>
    <w:rsid w:val="001A5F84"/>
    <w:pPr>
      <w:numPr>
        <w:ilvl w:val="6"/>
        <w:numId w:val="4"/>
      </w:numPr>
      <w:spacing w:before="240" w:after="60"/>
      <w:outlineLvl w:val="6"/>
    </w:pPr>
    <w:rPr>
      <w:rFonts w:ascii="Calibri" w:eastAsia="Times New Roman" w:hAnsi="Calibri" w:cs="Calibri"/>
    </w:rPr>
  </w:style>
  <w:style w:type="paragraph" w:styleId="Heading8">
    <w:name w:val="heading 8"/>
    <w:basedOn w:val="Normal"/>
    <w:next w:val="Normal"/>
    <w:link w:val="Heading8Char"/>
    <w:uiPriority w:val="99"/>
    <w:qFormat/>
    <w:rsid w:val="001A5F84"/>
    <w:pPr>
      <w:numPr>
        <w:ilvl w:val="7"/>
        <w:numId w:val="4"/>
      </w:numPr>
      <w:spacing w:before="240" w:after="60"/>
      <w:outlineLvl w:val="7"/>
    </w:pPr>
    <w:rPr>
      <w:rFonts w:ascii="Calibri" w:eastAsia="Times New Roman" w:hAnsi="Calibri" w:cs="Calibri"/>
      <w:i/>
      <w:iCs/>
    </w:rPr>
  </w:style>
  <w:style w:type="paragraph" w:styleId="Heading9">
    <w:name w:val="heading 9"/>
    <w:basedOn w:val="Normal"/>
    <w:next w:val="Normal"/>
    <w:link w:val="Heading9Char"/>
    <w:uiPriority w:val="99"/>
    <w:qFormat/>
    <w:rsid w:val="001A5F84"/>
    <w:pPr>
      <w:numPr>
        <w:ilvl w:val="8"/>
        <w:numId w:val="4"/>
      </w:numPr>
      <w:spacing w:before="240" w:after="60"/>
      <w:outlineLvl w:val="8"/>
    </w:pPr>
    <w:rPr>
      <w:rFonts w:ascii="Cambria" w:eastAsia="Times New Roman"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72E7"/>
    <w:rPr>
      <w:rFonts w:ascii="Times New Roman" w:hAnsi="Times New Roman" w:cs="Times New Roman"/>
      <w:b/>
      <w:bCs/>
      <w:kern w:val="32"/>
      <w:sz w:val="32"/>
      <w:szCs w:val="32"/>
      <w:lang w:eastAsia="en-US"/>
    </w:rPr>
  </w:style>
  <w:style w:type="character" w:customStyle="1" w:styleId="Heading2Char">
    <w:name w:val="Heading 2 Char"/>
    <w:basedOn w:val="DefaultParagraphFont"/>
    <w:link w:val="Heading2"/>
    <w:uiPriority w:val="99"/>
    <w:locked/>
    <w:rsid w:val="00685575"/>
    <w:rPr>
      <w:rFonts w:ascii="Times New Roman" w:hAnsi="Times New Roman" w:cs="Times New Roman"/>
      <w:b/>
      <w:bCs/>
      <w:sz w:val="28"/>
      <w:szCs w:val="28"/>
      <w:lang w:eastAsia="en-US"/>
    </w:rPr>
  </w:style>
  <w:style w:type="character" w:customStyle="1" w:styleId="Heading3Char">
    <w:name w:val="Heading 3 Char"/>
    <w:basedOn w:val="DefaultParagraphFont"/>
    <w:link w:val="Heading3"/>
    <w:uiPriority w:val="99"/>
    <w:locked/>
    <w:rsid w:val="001A5F84"/>
    <w:rPr>
      <w:rFonts w:ascii="Cambria" w:hAnsi="Cambria" w:cs="Cambria"/>
      <w:b/>
      <w:bCs/>
      <w:sz w:val="26"/>
      <w:szCs w:val="26"/>
      <w:lang w:eastAsia="en-US"/>
    </w:rPr>
  </w:style>
  <w:style w:type="character" w:customStyle="1" w:styleId="Heading4Char">
    <w:name w:val="Heading 4 Char"/>
    <w:basedOn w:val="DefaultParagraphFont"/>
    <w:link w:val="Heading4"/>
    <w:uiPriority w:val="99"/>
    <w:locked/>
    <w:rsid w:val="001A5F84"/>
    <w:rPr>
      <w:rFonts w:eastAsia="Times New Roman"/>
      <w:b/>
      <w:bCs/>
      <w:sz w:val="28"/>
      <w:szCs w:val="28"/>
      <w:lang w:eastAsia="en-US"/>
    </w:rPr>
  </w:style>
  <w:style w:type="character" w:customStyle="1" w:styleId="Heading5Char">
    <w:name w:val="Heading 5 Char"/>
    <w:basedOn w:val="DefaultParagraphFont"/>
    <w:link w:val="Heading5"/>
    <w:uiPriority w:val="99"/>
    <w:locked/>
    <w:rsid w:val="001A5F84"/>
    <w:rPr>
      <w:rFonts w:eastAsia="Times New Roman"/>
      <w:b/>
      <w:bCs/>
      <w:i/>
      <w:iCs/>
      <w:sz w:val="26"/>
      <w:szCs w:val="26"/>
      <w:lang w:eastAsia="en-US"/>
    </w:rPr>
  </w:style>
  <w:style w:type="character" w:customStyle="1" w:styleId="Heading6Char">
    <w:name w:val="Heading 6 Char"/>
    <w:basedOn w:val="DefaultParagraphFont"/>
    <w:link w:val="Heading6"/>
    <w:uiPriority w:val="99"/>
    <w:locked/>
    <w:rsid w:val="001A5F84"/>
    <w:rPr>
      <w:rFonts w:eastAsia="Times New Roman"/>
      <w:b/>
      <w:bCs/>
      <w:sz w:val="22"/>
      <w:szCs w:val="22"/>
      <w:lang w:eastAsia="en-US"/>
    </w:rPr>
  </w:style>
  <w:style w:type="character" w:customStyle="1" w:styleId="Heading7Char">
    <w:name w:val="Heading 7 Char"/>
    <w:basedOn w:val="DefaultParagraphFont"/>
    <w:link w:val="Heading7"/>
    <w:uiPriority w:val="99"/>
    <w:locked/>
    <w:rsid w:val="001A5F84"/>
    <w:rPr>
      <w:rFonts w:eastAsia="Times New Roman"/>
      <w:sz w:val="24"/>
      <w:szCs w:val="24"/>
      <w:lang w:eastAsia="en-US"/>
    </w:rPr>
  </w:style>
  <w:style w:type="character" w:customStyle="1" w:styleId="Heading8Char">
    <w:name w:val="Heading 8 Char"/>
    <w:basedOn w:val="DefaultParagraphFont"/>
    <w:link w:val="Heading8"/>
    <w:uiPriority w:val="99"/>
    <w:locked/>
    <w:rsid w:val="001A5F84"/>
    <w:rPr>
      <w:rFonts w:eastAsia="Times New Roman"/>
      <w:i/>
      <w:iCs/>
      <w:sz w:val="24"/>
      <w:szCs w:val="24"/>
      <w:lang w:eastAsia="en-US"/>
    </w:rPr>
  </w:style>
  <w:style w:type="character" w:customStyle="1" w:styleId="Heading9Char">
    <w:name w:val="Heading 9 Char"/>
    <w:basedOn w:val="DefaultParagraphFont"/>
    <w:link w:val="Heading9"/>
    <w:uiPriority w:val="99"/>
    <w:locked/>
    <w:rsid w:val="001A5F84"/>
    <w:rPr>
      <w:rFonts w:ascii="Cambria" w:hAnsi="Cambria" w:cs="Cambria"/>
      <w:sz w:val="22"/>
      <w:szCs w:val="22"/>
      <w:lang w:eastAsia="en-US"/>
    </w:rPr>
  </w:style>
  <w:style w:type="table" w:styleId="TableGrid">
    <w:name w:val="Table Grid"/>
    <w:basedOn w:val="TableNormal"/>
    <w:uiPriority w:val="99"/>
    <w:rsid w:val="0002550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Normal"/>
    <w:uiPriority w:val="99"/>
    <w:rsid w:val="00CB0577"/>
    <w:pPr>
      <w:numPr>
        <w:numId w:val="1"/>
      </w:numPr>
    </w:pPr>
  </w:style>
  <w:style w:type="paragraph" w:customStyle="1" w:styleId="a0">
    <w:name w:val="нумерованный"/>
    <w:basedOn w:val="Normal"/>
    <w:uiPriority w:val="99"/>
    <w:rsid w:val="00685575"/>
    <w:pPr>
      <w:numPr>
        <w:numId w:val="2"/>
      </w:numPr>
      <w:ind w:left="1066" w:hanging="357"/>
    </w:pPr>
  </w:style>
  <w:style w:type="paragraph" w:customStyle="1" w:styleId="a">
    <w:name w:val="нумерованный содержание"/>
    <w:basedOn w:val="Normal"/>
    <w:uiPriority w:val="99"/>
    <w:rsid w:val="00B4623D"/>
    <w:pPr>
      <w:numPr>
        <w:numId w:val="3"/>
      </w:numPr>
    </w:pPr>
  </w:style>
  <w:style w:type="paragraph" w:styleId="Header">
    <w:name w:val="header"/>
    <w:basedOn w:val="Normal"/>
    <w:link w:val="HeaderChar"/>
    <w:uiPriority w:val="99"/>
    <w:rsid w:val="00074D27"/>
    <w:pPr>
      <w:tabs>
        <w:tab w:val="center" w:pos="4677"/>
        <w:tab w:val="right" w:pos="9355"/>
      </w:tabs>
    </w:pPr>
  </w:style>
  <w:style w:type="character" w:customStyle="1" w:styleId="HeaderChar">
    <w:name w:val="Header Char"/>
    <w:basedOn w:val="DefaultParagraphFont"/>
    <w:link w:val="Header"/>
    <w:uiPriority w:val="99"/>
    <w:locked/>
    <w:rsid w:val="00074D27"/>
    <w:rPr>
      <w:rFonts w:ascii="Times New Roman" w:hAnsi="Times New Roman" w:cs="Times New Roman"/>
      <w:sz w:val="22"/>
      <w:szCs w:val="22"/>
      <w:lang w:eastAsia="en-US"/>
    </w:rPr>
  </w:style>
  <w:style w:type="paragraph" w:styleId="Footer">
    <w:name w:val="footer"/>
    <w:basedOn w:val="Normal"/>
    <w:link w:val="FooterChar"/>
    <w:uiPriority w:val="99"/>
    <w:rsid w:val="00074D27"/>
    <w:pPr>
      <w:tabs>
        <w:tab w:val="center" w:pos="4677"/>
        <w:tab w:val="right" w:pos="9355"/>
      </w:tabs>
    </w:pPr>
  </w:style>
  <w:style w:type="character" w:customStyle="1" w:styleId="FooterChar">
    <w:name w:val="Footer Char"/>
    <w:basedOn w:val="DefaultParagraphFont"/>
    <w:link w:val="Footer"/>
    <w:uiPriority w:val="99"/>
    <w:locked/>
    <w:rsid w:val="00074D27"/>
    <w:rPr>
      <w:rFonts w:ascii="Times New Roman" w:hAnsi="Times New Roman" w:cs="Times New Roman"/>
      <w:sz w:val="22"/>
      <w:szCs w:val="22"/>
      <w:lang w:eastAsia="en-US"/>
    </w:rPr>
  </w:style>
  <w:style w:type="paragraph" w:customStyle="1" w:styleId="a2">
    <w:name w:val="Заголовок в тексте"/>
    <w:basedOn w:val="Normal"/>
    <w:next w:val="Normal"/>
    <w:uiPriority w:val="99"/>
    <w:rsid w:val="005C6CFC"/>
    <w:pPr>
      <w:spacing w:before="120" w:after="120" w:line="276" w:lineRule="auto"/>
    </w:pPr>
    <w:rPr>
      <w:rFonts w:eastAsia="Times New Roman"/>
      <w:b/>
      <w:bCs/>
      <w:sz w:val="26"/>
      <w:szCs w:val="26"/>
    </w:rPr>
  </w:style>
  <w:style w:type="paragraph" w:customStyle="1" w:styleId="a3">
    <w:name w:val="Текст таблица одинарный интервал"/>
    <w:basedOn w:val="Normal"/>
    <w:uiPriority w:val="99"/>
    <w:rsid w:val="005C6CFC"/>
    <w:pPr>
      <w:ind w:firstLine="0"/>
    </w:pPr>
    <w:rPr>
      <w:rFonts w:eastAsia="Times New Roman"/>
      <w:sz w:val="26"/>
      <w:szCs w:val="26"/>
    </w:rPr>
  </w:style>
  <w:style w:type="character" w:styleId="Hyperlink">
    <w:name w:val="Hyperlink"/>
    <w:basedOn w:val="DefaultParagraphFont"/>
    <w:uiPriority w:val="99"/>
    <w:rsid w:val="00F259A5"/>
    <w:rPr>
      <w:color w:val="0000FF"/>
      <w:u w:val="single"/>
    </w:rPr>
  </w:style>
  <w:style w:type="character" w:styleId="FollowedHyperlink">
    <w:name w:val="FollowedHyperlink"/>
    <w:basedOn w:val="DefaultParagraphFont"/>
    <w:uiPriority w:val="99"/>
    <w:semiHidden/>
    <w:rsid w:val="00F259A5"/>
    <w:rPr>
      <w:color w:val="800080"/>
      <w:u w:val="single"/>
    </w:rPr>
  </w:style>
  <w:style w:type="paragraph" w:styleId="BalloonText">
    <w:name w:val="Balloon Text"/>
    <w:basedOn w:val="Normal"/>
    <w:link w:val="BalloonTextChar"/>
    <w:uiPriority w:val="99"/>
    <w:semiHidden/>
    <w:rsid w:val="00740D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0D59"/>
    <w:rPr>
      <w:rFonts w:ascii="Tahoma" w:hAnsi="Tahoma" w:cs="Tahoma"/>
      <w:sz w:val="16"/>
      <w:szCs w:val="16"/>
      <w:lang w:eastAsia="en-US"/>
    </w:rPr>
  </w:style>
  <w:style w:type="paragraph" w:customStyle="1" w:styleId="1">
    <w:name w:val="Обычный1"/>
    <w:link w:val="10"/>
    <w:uiPriority w:val="99"/>
    <w:rsid w:val="00582EF5"/>
    <w:pPr>
      <w:autoSpaceDE w:val="0"/>
      <w:autoSpaceDN w:val="0"/>
    </w:pPr>
    <w:rPr>
      <w:rFonts w:ascii="Times New Roman" w:eastAsia="Times New Roman" w:hAnsi="Times New Roman"/>
      <w:sz w:val="20"/>
      <w:szCs w:val="20"/>
    </w:rPr>
  </w:style>
  <w:style w:type="character" w:customStyle="1" w:styleId="10">
    <w:name w:val="Обычный1 Знак"/>
    <w:link w:val="1"/>
    <w:uiPriority w:val="99"/>
    <w:locked/>
    <w:rsid w:val="00582EF5"/>
    <w:rPr>
      <w:rFonts w:ascii="Times New Roman" w:hAnsi="Times New Roman" w:cs="Times New Roman"/>
      <w:lang w:val="ru-RU" w:eastAsia="ru-RU"/>
    </w:rPr>
  </w:style>
  <w:style w:type="paragraph" w:styleId="NormalWeb">
    <w:name w:val="Normal (Web)"/>
    <w:basedOn w:val="1"/>
    <w:uiPriority w:val="99"/>
    <w:rsid w:val="00582EF5"/>
    <w:pPr>
      <w:spacing w:before="100" w:after="100" w:line="264" w:lineRule="auto"/>
      <w:ind w:firstLine="300"/>
      <w:jc w:val="both"/>
    </w:pPr>
    <w:rPr>
      <w:color w:val="000000"/>
      <w:sz w:val="24"/>
      <w:szCs w:val="24"/>
    </w:rPr>
  </w:style>
  <w:style w:type="paragraph" w:customStyle="1" w:styleId="a4">
    <w:name w:val="Основной"/>
    <w:basedOn w:val="Normal"/>
    <w:uiPriority w:val="99"/>
    <w:rsid w:val="007174EE"/>
    <w:pPr>
      <w:overflowPunct w:val="0"/>
      <w:autoSpaceDE w:val="0"/>
      <w:autoSpaceDN w:val="0"/>
      <w:adjustRightInd w:val="0"/>
      <w:ind w:firstLine="426"/>
      <w:jc w:val="both"/>
      <w:textAlignment w:val="baseline"/>
    </w:pPr>
    <w:rPr>
      <w:rFonts w:eastAsia="Times New Roman"/>
      <w:sz w:val="26"/>
      <w:szCs w:val="26"/>
      <w:lang w:eastAsia="ru-RU"/>
    </w:rPr>
  </w:style>
  <w:style w:type="paragraph" w:styleId="ListParagraph">
    <w:name w:val="List Paragraph"/>
    <w:basedOn w:val="Normal"/>
    <w:uiPriority w:val="99"/>
    <w:qFormat/>
    <w:rsid w:val="00F44F61"/>
    <w:pPr>
      <w:ind w:left="720" w:firstLine="0"/>
    </w:pPr>
    <w:rPr>
      <w:rFonts w:eastAsia="Times New Roman"/>
      <w:lang w:eastAsia="ru-RU"/>
    </w:rPr>
  </w:style>
  <w:style w:type="character" w:customStyle="1" w:styleId="FontStyle31">
    <w:name w:val="Font Style31"/>
    <w:uiPriority w:val="99"/>
    <w:rsid w:val="006A315C"/>
    <w:rPr>
      <w:rFonts w:ascii="Times New Roman" w:hAnsi="Times New Roman" w:cs="Times New Roman"/>
      <w:color w:val="000000"/>
      <w:sz w:val="22"/>
      <w:szCs w:val="22"/>
    </w:rPr>
  </w:style>
  <w:style w:type="paragraph" w:customStyle="1" w:styleId="Style21">
    <w:name w:val="Style21"/>
    <w:basedOn w:val="Normal"/>
    <w:uiPriority w:val="99"/>
    <w:rsid w:val="006A315C"/>
    <w:pPr>
      <w:widowControl w:val="0"/>
      <w:autoSpaceDE w:val="0"/>
      <w:autoSpaceDN w:val="0"/>
      <w:adjustRightInd w:val="0"/>
      <w:spacing w:line="276" w:lineRule="exact"/>
      <w:ind w:hanging="346"/>
      <w:jc w:val="both"/>
    </w:pPr>
    <w:rPr>
      <w:rFonts w:eastAsia="Times New Roman"/>
      <w:lang w:eastAsia="ru-RU"/>
    </w:rPr>
  </w:style>
  <w:style w:type="character" w:customStyle="1" w:styleId="FontStyle78">
    <w:name w:val="Font Style78"/>
    <w:uiPriority w:val="99"/>
    <w:rsid w:val="002A632D"/>
    <w:rPr>
      <w:rFonts w:ascii="Times New Roman" w:hAnsi="Times New Roman" w:cs="Times New Roman"/>
      <w:color w:val="000000"/>
      <w:sz w:val="22"/>
      <w:szCs w:val="22"/>
    </w:rPr>
  </w:style>
  <w:style w:type="paragraph" w:customStyle="1" w:styleId="Style61">
    <w:name w:val="Style61"/>
    <w:basedOn w:val="Normal"/>
    <w:uiPriority w:val="99"/>
    <w:rsid w:val="002A632D"/>
    <w:pPr>
      <w:widowControl w:val="0"/>
      <w:autoSpaceDE w:val="0"/>
      <w:autoSpaceDN w:val="0"/>
      <w:adjustRightInd w:val="0"/>
      <w:spacing w:line="269" w:lineRule="exact"/>
      <w:ind w:firstLine="0"/>
    </w:pPr>
    <w:rPr>
      <w:rFonts w:eastAsia="Times New Roman"/>
      <w:lang w:eastAsia="ru-RU"/>
    </w:rPr>
  </w:style>
  <w:style w:type="paragraph" w:customStyle="1" w:styleId="11">
    <w:name w:val="Абзац списка1"/>
    <w:basedOn w:val="Normal"/>
    <w:uiPriority w:val="99"/>
    <w:rsid w:val="00895663"/>
    <w:pPr>
      <w:spacing w:after="200" w:line="276" w:lineRule="auto"/>
      <w:ind w:left="720" w:firstLine="0"/>
    </w:pPr>
    <w:rPr>
      <w:rFonts w:eastAsia="Times New Roman"/>
      <w:sz w:val="22"/>
      <w:szCs w:val="22"/>
      <w:lang w:eastAsia="ru-RU"/>
    </w:rPr>
  </w:style>
  <w:style w:type="paragraph" w:styleId="BodyTextIndent2">
    <w:name w:val="Body Text Indent 2"/>
    <w:basedOn w:val="Normal"/>
    <w:link w:val="BodyTextIndent2Char"/>
    <w:uiPriority w:val="99"/>
    <w:rsid w:val="008C5555"/>
    <w:pPr>
      <w:snapToGrid w:val="0"/>
      <w:ind w:firstLine="340"/>
      <w:jc w:val="both"/>
    </w:pPr>
    <w:rPr>
      <w:rFonts w:eastAsia="Times New Roman"/>
      <w:lang w:eastAsia="ru-RU"/>
    </w:rPr>
  </w:style>
  <w:style w:type="character" w:customStyle="1" w:styleId="BodyTextIndent2Char">
    <w:name w:val="Body Text Indent 2 Char"/>
    <w:basedOn w:val="DefaultParagraphFont"/>
    <w:link w:val="BodyTextIndent2"/>
    <w:uiPriority w:val="99"/>
    <w:locked/>
    <w:rsid w:val="008C5555"/>
    <w:rPr>
      <w:rFonts w:ascii="Times New Roman" w:hAnsi="Times New Roman" w:cs="Times New Roman"/>
      <w:sz w:val="24"/>
      <w:szCs w:val="24"/>
    </w:rPr>
  </w:style>
  <w:style w:type="character" w:customStyle="1" w:styleId="productdetail-authorsmain">
    <w:name w:val="productdetail-authorsmain"/>
    <w:basedOn w:val="DefaultParagraphFont"/>
    <w:uiPriority w:val="99"/>
    <w:rsid w:val="006D6B4E"/>
  </w:style>
  <w:style w:type="character" w:customStyle="1" w:styleId="post-align1">
    <w:name w:val="post-align1"/>
    <w:uiPriority w:val="99"/>
    <w:rsid w:val="006D6B4E"/>
  </w:style>
  <w:style w:type="character" w:customStyle="1" w:styleId="post-b1">
    <w:name w:val="post-b1"/>
    <w:uiPriority w:val="99"/>
    <w:rsid w:val="006D6B4E"/>
    <w:rPr>
      <w:b/>
      <w:bCs/>
    </w:rPr>
  </w:style>
  <w:style w:type="paragraph" w:customStyle="1" w:styleId="Default">
    <w:name w:val="Default"/>
    <w:uiPriority w:val="99"/>
    <w:rsid w:val="006D6B4E"/>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rsid w:val="00A24457"/>
    <w:pPr>
      <w:ind w:firstLine="0"/>
    </w:pPr>
    <w:rPr>
      <w:rFonts w:ascii="Consolas" w:hAnsi="Consolas" w:cs="Consolas"/>
      <w:sz w:val="21"/>
      <w:szCs w:val="21"/>
    </w:rPr>
  </w:style>
  <w:style w:type="character" w:customStyle="1" w:styleId="PlainTextChar">
    <w:name w:val="Plain Text Char"/>
    <w:basedOn w:val="DefaultParagraphFont"/>
    <w:link w:val="PlainText"/>
    <w:uiPriority w:val="99"/>
    <w:locked/>
    <w:rsid w:val="00A24457"/>
    <w:rPr>
      <w:rFonts w:ascii="Consolas" w:eastAsia="Times New Roman" w:hAnsi="Consolas" w:cs="Consolas"/>
      <w:sz w:val="21"/>
      <w:szCs w:val="21"/>
      <w:lang w:eastAsia="en-US"/>
    </w:rPr>
  </w:style>
  <w:style w:type="character" w:customStyle="1" w:styleId="hl">
    <w:name w:val="hl"/>
    <w:basedOn w:val="DefaultParagraphFont"/>
    <w:uiPriority w:val="99"/>
    <w:rsid w:val="00312BCA"/>
  </w:style>
  <w:style w:type="character" w:styleId="HTMLTypewriter">
    <w:name w:val="HTML Typewriter"/>
    <w:basedOn w:val="DefaultParagraphFont"/>
    <w:uiPriority w:val="99"/>
    <w:semiHidden/>
    <w:rsid w:val="00BB5C82"/>
    <w:rPr>
      <w:rFonts w:ascii="Courier New" w:hAnsi="Courier New" w:cs="Courier New"/>
      <w:sz w:val="18"/>
      <w:szCs w:val="18"/>
    </w:rPr>
  </w:style>
  <w:style w:type="character" w:customStyle="1" w:styleId="js-wrap">
    <w:name w:val="js-wrap"/>
    <w:basedOn w:val="DefaultParagraphFont"/>
    <w:uiPriority w:val="99"/>
    <w:rsid w:val="003159EC"/>
  </w:style>
  <w:style w:type="character" w:styleId="Strong">
    <w:name w:val="Strong"/>
    <w:basedOn w:val="DefaultParagraphFont"/>
    <w:uiPriority w:val="99"/>
    <w:qFormat/>
    <w:rsid w:val="00437136"/>
    <w:rPr>
      <w:b/>
      <w:bCs/>
    </w:rPr>
  </w:style>
  <w:style w:type="paragraph" w:customStyle="1" w:styleId="annotation">
    <w:name w:val="annotation"/>
    <w:basedOn w:val="Normal"/>
    <w:uiPriority w:val="99"/>
    <w:rsid w:val="006228C1"/>
    <w:pPr>
      <w:spacing w:before="96" w:after="96"/>
      <w:ind w:firstLine="0"/>
    </w:pPr>
    <w:rPr>
      <w:rFonts w:eastAsia="Times New Roman"/>
      <w:lang w:eastAsia="ru-RU"/>
    </w:rPr>
  </w:style>
  <w:style w:type="paragraph" w:styleId="BodyText3">
    <w:name w:val="Body Text 3"/>
    <w:basedOn w:val="Normal"/>
    <w:link w:val="BodyText3Char"/>
    <w:uiPriority w:val="99"/>
    <w:rsid w:val="00B406DB"/>
    <w:pPr>
      <w:spacing w:after="120"/>
    </w:pPr>
    <w:rPr>
      <w:sz w:val="16"/>
      <w:szCs w:val="16"/>
    </w:rPr>
  </w:style>
  <w:style w:type="character" w:customStyle="1" w:styleId="BodyText3Char">
    <w:name w:val="Body Text 3 Char"/>
    <w:basedOn w:val="DefaultParagraphFont"/>
    <w:link w:val="BodyText3"/>
    <w:uiPriority w:val="99"/>
    <w:locked/>
    <w:rsid w:val="00B406DB"/>
    <w:rPr>
      <w:rFonts w:ascii="Times New Roman" w:hAnsi="Times New Roman" w:cs="Times New Roman"/>
      <w:sz w:val="16"/>
      <w:szCs w:val="16"/>
      <w:lang w:eastAsia="en-US"/>
    </w:rPr>
  </w:style>
  <w:style w:type="paragraph" w:styleId="FootnoteText">
    <w:name w:val="footnote text"/>
    <w:aliases w:val="Текст сноски Знак Знак,Текст сноски Знак1,Текст сноски Знак3 Знак,Текст сноски Знак1 Знак3 Знак,Текст сноски Знак Знак Знак3 Знак,Текст сноски Знак1 Знак Знак2 Знак,Текст сноски Знак Знак Знак Знак2 Знак,Текст сноски Знак2 Знак"/>
    <w:basedOn w:val="Normal"/>
    <w:link w:val="FootnoteTextChar"/>
    <w:uiPriority w:val="99"/>
    <w:semiHidden/>
    <w:rsid w:val="00901A4D"/>
    <w:pPr>
      <w:ind w:firstLine="0"/>
    </w:pPr>
    <w:rPr>
      <w:rFonts w:eastAsia="Times New Roman"/>
      <w:lang w:eastAsia="ru-RU"/>
    </w:rPr>
  </w:style>
  <w:style w:type="character" w:customStyle="1" w:styleId="FootnoteTextChar">
    <w:name w:val="Footnote Text Char"/>
    <w:aliases w:val="Текст сноски Знак Знак Char,Текст сноски Знак1 Char,Текст сноски Знак3 Знак Char,Текст сноски Знак1 Знак3 Знак Char,Текст сноски Знак Знак Знак3 Знак Char,Текст сноски Знак1 Знак Знак2 Знак Char,Текст сноски Знак2 Знак Char"/>
    <w:basedOn w:val="DefaultParagraphFont"/>
    <w:link w:val="FootnoteText"/>
    <w:uiPriority w:val="99"/>
    <w:semiHidden/>
    <w:locked/>
    <w:rsid w:val="00901A4D"/>
    <w:rPr>
      <w:rFonts w:ascii="Times New Roman" w:hAnsi="Times New Roman" w:cs="Times New Roman"/>
      <w:sz w:val="24"/>
      <w:szCs w:val="24"/>
    </w:rPr>
  </w:style>
  <w:style w:type="paragraph" w:customStyle="1" w:styleId="ListParagraph1">
    <w:name w:val="List Paragraph1"/>
    <w:basedOn w:val="Normal"/>
    <w:uiPriority w:val="99"/>
    <w:rsid w:val="00FA2DA7"/>
    <w:pPr>
      <w:spacing w:after="200" w:line="276" w:lineRule="auto"/>
      <w:ind w:left="720"/>
      <w:jc w:val="both"/>
    </w:pPr>
    <w:rPr>
      <w:rFonts w:ascii="Calibri" w:eastAsia="Times New Roman" w:hAnsi="Calibri" w:cs="Calibri"/>
      <w:sz w:val="22"/>
      <w:szCs w:val="22"/>
    </w:rPr>
  </w:style>
  <w:style w:type="paragraph" w:customStyle="1" w:styleId="12">
    <w:name w:val="Знак1"/>
    <w:basedOn w:val="Normal"/>
    <w:uiPriority w:val="99"/>
    <w:rsid w:val="005E2568"/>
    <w:pPr>
      <w:widowControl w:val="0"/>
      <w:adjustRightInd w:val="0"/>
      <w:spacing w:after="160" w:line="240" w:lineRule="exact"/>
      <w:ind w:firstLine="0"/>
      <w:jc w:val="right"/>
    </w:pPr>
    <w:rPr>
      <w:rFonts w:eastAsia="Times New Roman"/>
      <w:sz w:val="20"/>
      <w:szCs w:val="20"/>
      <w:lang w:val="en-GB"/>
    </w:rPr>
  </w:style>
  <w:style w:type="character" w:styleId="CommentReference">
    <w:name w:val="annotation reference"/>
    <w:basedOn w:val="DefaultParagraphFont"/>
    <w:uiPriority w:val="99"/>
    <w:semiHidden/>
    <w:rsid w:val="00465A91"/>
    <w:rPr>
      <w:sz w:val="16"/>
      <w:szCs w:val="16"/>
    </w:rPr>
  </w:style>
  <w:style w:type="paragraph" w:styleId="CommentText">
    <w:name w:val="annotation text"/>
    <w:basedOn w:val="Normal"/>
    <w:link w:val="CommentTextChar"/>
    <w:uiPriority w:val="99"/>
    <w:semiHidden/>
    <w:rsid w:val="00465A91"/>
    <w:rPr>
      <w:sz w:val="20"/>
      <w:szCs w:val="20"/>
    </w:rPr>
  </w:style>
  <w:style w:type="character" w:customStyle="1" w:styleId="CommentTextChar">
    <w:name w:val="Comment Text Char"/>
    <w:basedOn w:val="DefaultParagraphFont"/>
    <w:link w:val="CommentText"/>
    <w:uiPriority w:val="99"/>
    <w:semiHidden/>
    <w:locked/>
    <w:rsid w:val="00465A91"/>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465A91"/>
    <w:rPr>
      <w:b/>
      <w:bCs/>
    </w:rPr>
  </w:style>
  <w:style w:type="character" w:customStyle="1" w:styleId="CommentSubjectChar">
    <w:name w:val="Comment Subject Char"/>
    <w:basedOn w:val="CommentTextChar"/>
    <w:link w:val="CommentSubject"/>
    <w:uiPriority w:val="99"/>
    <w:semiHidden/>
    <w:locked/>
    <w:rsid w:val="00465A91"/>
    <w:rPr>
      <w:b/>
      <w:bCs/>
    </w:rPr>
  </w:style>
  <w:style w:type="character" w:customStyle="1" w:styleId="apple-style-span">
    <w:name w:val="apple-style-span"/>
    <w:basedOn w:val="DefaultParagraphFont"/>
    <w:uiPriority w:val="99"/>
    <w:rsid w:val="000F2840"/>
  </w:style>
</w:styles>
</file>

<file path=word/webSettings.xml><?xml version="1.0" encoding="utf-8"?>
<w:webSettings xmlns:r="http://schemas.openxmlformats.org/officeDocument/2006/relationships" xmlns:w="http://schemas.openxmlformats.org/wordprocessingml/2006/main">
  <w:divs>
    <w:div w:id="1168835241">
      <w:marLeft w:val="0"/>
      <w:marRight w:val="0"/>
      <w:marTop w:val="0"/>
      <w:marBottom w:val="0"/>
      <w:divBdr>
        <w:top w:val="none" w:sz="0" w:space="0" w:color="auto"/>
        <w:left w:val="none" w:sz="0" w:space="0" w:color="auto"/>
        <w:bottom w:val="none" w:sz="0" w:space="0" w:color="auto"/>
        <w:right w:val="none" w:sz="0" w:space="0" w:color="auto"/>
      </w:divBdr>
    </w:div>
    <w:div w:id="1168835242">
      <w:marLeft w:val="0"/>
      <w:marRight w:val="0"/>
      <w:marTop w:val="0"/>
      <w:marBottom w:val="0"/>
      <w:divBdr>
        <w:top w:val="none" w:sz="0" w:space="0" w:color="auto"/>
        <w:left w:val="none" w:sz="0" w:space="0" w:color="auto"/>
        <w:bottom w:val="none" w:sz="0" w:space="0" w:color="auto"/>
        <w:right w:val="none" w:sz="0" w:space="0" w:color="auto"/>
      </w:divBdr>
    </w:div>
    <w:div w:id="1168835246">
      <w:marLeft w:val="0"/>
      <w:marRight w:val="0"/>
      <w:marTop w:val="0"/>
      <w:marBottom w:val="0"/>
      <w:divBdr>
        <w:top w:val="none" w:sz="0" w:space="0" w:color="auto"/>
        <w:left w:val="none" w:sz="0" w:space="0" w:color="auto"/>
        <w:bottom w:val="none" w:sz="0" w:space="0" w:color="auto"/>
        <w:right w:val="none" w:sz="0" w:space="0" w:color="auto"/>
      </w:divBdr>
    </w:div>
    <w:div w:id="1168835248">
      <w:marLeft w:val="0"/>
      <w:marRight w:val="0"/>
      <w:marTop w:val="0"/>
      <w:marBottom w:val="0"/>
      <w:divBdr>
        <w:top w:val="none" w:sz="0" w:space="0" w:color="auto"/>
        <w:left w:val="none" w:sz="0" w:space="0" w:color="auto"/>
        <w:bottom w:val="none" w:sz="0" w:space="0" w:color="auto"/>
        <w:right w:val="none" w:sz="0" w:space="0" w:color="auto"/>
      </w:divBdr>
    </w:div>
    <w:div w:id="1168835253">
      <w:marLeft w:val="0"/>
      <w:marRight w:val="0"/>
      <w:marTop w:val="0"/>
      <w:marBottom w:val="0"/>
      <w:divBdr>
        <w:top w:val="none" w:sz="0" w:space="0" w:color="auto"/>
        <w:left w:val="none" w:sz="0" w:space="0" w:color="auto"/>
        <w:bottom w:val="none" w:sz="0" w:space="0" w:color="auto"/>
        <w:right w:val="none" w:sz="0" w:space="0" w:color="auto"/>
      </w:divBdr>
    </w:div>
    <w:div w:id="1168835255">
      <w:marLeft w:val="0"/>
      <w:marRight w:val="0"/>
      <w:marTop w:val="0"/>
      <w:marBottom w:val="0"/>
      <w:divBdr>
        <w:top w:val="none" w:sz="0" w:space="0" w:color="auto"/>
        <w:left w:val="none" w:sz="0" w:space="0" w:color="auto"/>
        <w:bottom w:val="none" w:sz="0" w:space="0" w:color="auto"/>
        <w:right w:val="none" w:sz="0" w:space="0" w:color="auto"/>
      </w:divBdr>
    </w:div>
    <w:div w:id="1168835256">
      <w:marLeft w:val="0"/>
      <w:marRight w:val="0"/>
      <w:marTop w:val="0"/>
      <w:marBottom w:val="0"/>
      <w:divBdr>
        <w:top w:val="none" w:sz="0" w:space="0" w:color="auto"/>
        <w:left w:val="none" w:sz="0" w:space="0" w:color="auto"/>
        <w:bottom w:val="none" w:sz="0" w:space="0" w:color="auto"/>
        <w:right w:val="none" w:sz="0" w:space="0" w:color="auto"/>
      </w:divBdr>
    </w:div>
    <w:div w:id="1168835257">
      <w:marLeft w:val="0"/>
      <w:marRight w:val="0"/>
      <w:marTop w:val="0"/>
      <w:marBottom w:val="0"/>
      <w:divBdr>
        <w:top w:val="none" w:sz="0" w:space="0" w:color="auto"/>
        <w:left w:val="none" w:sz="0" w:space="0" w:color="auto"/>
        <w:bottom w:val="none" w:sz="0" w:space="0" w:color="auto"/>
        <w:right w:val="none" w:sz="0" w:space="0" w:color="auto"/>
      </w:divBdr>
    </w:div>
    <w:div w:id="1168835258">
      <w:marLeft w:val="0"/>
      <w:marRight w:val="0"/>
      <w:marTop w:val="0"/>
      <w:marBottom w:val="0"/>
      <w:divBdr>
        <w:top w:val="none" w:sz="0" w:space="0" w:color="auto"/>
        <w:left w:val="none" w:sz="0" w:space="0" w:color="auto"/>
        <w:bottom w:val="none" w:sz="0" w:space="0" w:color="auto"/>
        <w:right w:val="none" w:sz="0" w:space="0" w:color="auto"/>
      </w:divBdr>
    </w:div>
    <w:div w:id="1168835260">
      <w:marLeft w:val="0"/>
      <w:marRight w:val="0"/>
      <w:marTop w:val="0"/>
      <w:marBottom w:val="0"/>
      <w:divBdr>
        <w:top w:val="none" w:sz="0" w:space="0" w:color="auto"/>
        <w:left w:val="none" w:sz="0" w:space="0" w:color="auto"/>
        <w:bottom w:val="none" w:sz="0" w:space="0" w:color="auto"/>
        <w:right w:val="none" w:sz="0" w:space="0" w:color="auto"/>
      </w:divBdr>
    </w:div>
    <w:div w:id="1168835261">
      <w:marLeft w:val="0"/>
      <w:marRight w:val="0"/>
      <w:marTop w:val="0"/>
      <w:marBottom w:val="0"/>
      <w:divBdr>
        <w:top w:val="none" w:sz="0" w:space="0" w:color="auto"/>
        <w:left w:val="none" w:sz="0" w:space="0" w:color="auto"/>
        <w:bottom w:val="none" w:sz="0" w:space="0" w:color="auto"/>
        <w:right w:val="none" w:sz="0" w:space="0" w:color="auto"/>
      </w:divBdr>
    </w:div>
    <w:div w:id="1168835263">
      <w:marLeft w:val="0"/>
      <w:marRight w:val="0"/>
      <w:marTop w:val="0"/>
      <w:marBottom w:val="0"/>
      <w:divBdr>
        <w:top w:val="none" w:sz="0" w:space="0" w:color="auto"/>
        <w:left w:val="none" w:sz="0" w:space="0" w:color="auto"/>
        <w:bottom w:val="none" w:sz="0" w:space="0" w:color="auto"/>
        <w:right w:val="none" w:sz="0" w:space="0" w:color="auto"/>
      </w:divBdr>
      <w:divsChild>
        <w:div w:id="1168835239">
          <w:marLeft w:val="0"/>
          <w:marRight w:val="0"/>
          <w:marTop w:val="0"/>
          <w:marBottom w:val="0"/>
          <w:divBdr>
            <w:top w:val="none" w:sz="0" w:space="0" w:color="auto"/>
            <w:left w:val="none" w:sz="0" w:space="0" w:color="auto"/>
            <w:bottom w:val="none" w:sz="0" w:space="0" w:color="auto"/>
            <w:right w:val="none" w:sz="0" w:space="0" w:color="auto"/>
          </w:divBdr>
          <w:divsChild>
            <w:div w:id="1168835244">
              <w:marLeft w:val="0"/>
              <w:marRight w:val="0"/>
              <w:marTop w:val="0"/>
              <w:marBottom w:val="0"/>
              <w:divBdr>
                <w:top w:val="none" w:sz="0" w:space="0" w:color="auto"/>
                <w:left w:val="none" w:sz="0" w:space="0" w:color="auto"/>
                <w:bottom w:val="none" w:sz="0" w:space="0" w:color="auto"/>
                <w:right w:val="none" w:sz="0" w:space="0" w:color="auto"/>
              </w:divBdr>
              <w:divsChild>
                <w:div w:id="1168835252">
                  <w:marLeft w:val="0"/>
                  <w:marRight w:val="0"/>
                  <w:marTop w:val="0"/>
                  <w:marBottom w:val="0"/>
                  <w:divBdr>
                    <w:top w:val="none" w:sz="0" w:space="0" w:color="auto"/>
                    <w:left w:val="none" w:sz="0" w:space="0" w:color="auto"/>
                    <w:bottom w:val="none" w:sz="0" w:space="0" w:color="auto"/>
                    <w:right w:val="none" w:sz="0" w:space="0" w:color="auto"/>
                  </w:divBdr>
                  <w:divsChild>
                    <w:div w:id="1168835259">
                      <w:marLeft w:val="0"/>
                      <w:marRight w:val="0"/>
                      <w:marTop w:val="0"/>
                      <w:marBottom w:val="0"/>
                      <w:divBdr>
                        <w:top w:val="none" w:sz="0" w:space="0" w:color="auto"/>
                        <w:left w:val="none" w:sz="0" w:space="0" w:color="auto"/>
                        <w:bottom w:val="none" w:sz="0" w:space="0" w:color="auto"/>
                        <w:right w:val="none" w:sz="0" w:space="0" w:color="auto"/>
                      </w:divBdr>
                      <w:divsChild>
                        <w:div w:id="1168835247">
                          <w:marLeft w:val="0"/>
                          <w:marRight w:val="0"/>
                          <w:marTop w:val="0"/>
                          <w:marBottom w:val="0"/>
                          <w:divBdr>
                            <w:top w:val="none" w:sz="0" w:space="0" w:color="auto"/>
                            <w:left w:val="none" w:sz="0" w:space="0" w:color="auto"/>
                            <w:bottom w:val="none" w:sz="0" w:space="0" w:color="auto"/>
                            <w:right w:val="none" w:sz="0" w:space="0" w:color="auto"/>
                          </w:divBdr>
                          <w:divsChild>
                            <w:div w:id="11688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835264">
      <w:marLeft w:val="0"/>
      <w:marRight w:val="0"/>
      <w:marTop w:val="0"/>
      <w:marBottom w:val="0"/>
      <w:divBdr>
        <w:top w:val="none" w:sz="0" w:space="0" w:color="auto"/>
        <w:left w:val="none" w:sz="0" w:space="0" w:color="auto"/>
        <w:bottom w:val="none" w:sz="0" w:space="0" w:color="auto"/>
        <w:right w:val="none" w:sz="0" w:space="0" w:color="auto"/>
      </w:divBdr>
      <w:divsChild>
        <w:div w:id="1168835254">
          <w:marLeft w:val="0"/>
          <w:marRight w:val="0"/>
          <w:marTop w:val="0"/>
          <w:marBottom w:val="0"/>
          <w:divBdr>
            <w:top w:val="none" w:sz="0" w:space="0" w:color="auto"/>
            <w:left w:val="none" w:sz="0" w:space="0" w:color="auto"/>
            <w:bottom w:val="none" w:sz="0" w:space="0" w:color="auto"/>
            <w:right w:val="none" w:sz="0" w:space="0" w:color="auto"/>
          </w:divBdr>
          <w:divsChild>
            <w:div w:id="1168835243">
              <w:marLeft w:val="133"/>
              <w:marRight w:val="140"/>
              <w:marTop w:val="100"/>
              <w:marBottom w:val="0"/>
              <w:divBdr>
                <w:top w:val="none" w:sz="0" w:space="0" w:color="auto"/>
                <w:left w:val="none" w:sz="0" w:space="0" w:color="auto"/>
                <w:bottom w:val="none" w:sz="0" w:space="0" w:color="auto"/>
                <w:right w:val="none" w:sz="0" w:space="0" w:color="auto"/>
              </w:divBdr>
              <w:divsChild>
                <w:div w:id="1168835262">
                  <w:marLeft w:val="0"/>
                  <w:marRight w:val="0"/>
                  <w:marTop w:val="0"/>
                  <w:marBottom w:val="0"/>
                  <w:divBdr>
                    <w:top w:val="none" w:sz="0" w:space="0" w:color="auto"/>
                    <w:left w:val="none" w:sz="0" w:space="0" w:color="auto"/>
                    <w:bottom w:val="none" w:sz="0" w:space="0" w:color="auto"/>
                    <w:right w:val="none" w:sz="0" w:space="0" w:color="auto"/>
                  </w:divBdr>
                  <w:divsChild>
                    <w:div w:id="1168835240">
                      <w:marLeft w:val="733"/>
                      <w:marRight w:val="0"/>
                      <w:marTop w:val="0"/>
                      <w:marBottom w:val="0"/>
                      <w:divBdr>
                        <w:top w:val="none" w:sz="0" w:space="0" w:color="auto"/>
                        <w:left w:val="none" w:sz="0" w:space="0" w:color="auto"/>
                        <w:bottom w:val="none" w:sz="0" w:space="0" w:color="auto"/>
                        <w:right w:val="none" w:sz="0" w:space="0" w:color="auto"/>
                      </w:divBdr>
                      <w:divsChild>
                        <w:div w:id="1168835245">
                          <w:marLeft w:val="0"/>
                          <w:marRight w:val="0"/>
                          <w:marTop w:val="0"/>
                          <w:marBottom w:val="0"/>
                          <w:divBdr>
                            <w:top w:val="none" w:sz="0" w:space="0" w:color="auto"/>
                            <w:left w:val="none" w:sz="0" w:space="0" w:color="auto"/>
                            <w:bottom w:val="none" w:sz="0" w:space="0" w:color="auto"/>
                            <w:right w:val="none" w:sz="0" w:space="0" w:color="auto"/>
                          </w:divBdr>
                          <w:divsChild>
                            <w:div w:id="1168835249">
                              <w:marLeft w:val="0"/>
                              <w:marRight w:val="0"/>
                              <w:marTop w:val="0"/>
                              <w:marBottom w:val="0"/>
                              <w:divBdr>
                                <w:top w:val="none" w:sz="0" w:space="0" w:color="auto"/>
                                <w:left w:val="none" w:sz="0" w:space="0" w:color="auto"/>
                                <w:bottom w:val="none" w:sz="0" w:space="0" w:color="auto"/>
                                <w:right w:val="none" w:sz="0" w:space="0" w:color="auto"/>
                              </w:divBdr>
                            </w:div>
                            <w:div w:id="1168835250">
                              <w:marLeft w:val="0"/>
                              <w:marRight w:val="0"/>
                              <w:marTop w:val="0"/>
                              <w:marBottom w:val="0"/>
                              <w:divBdr>
                                <w:top w:val="none" w:sz="0" w:space="0" w:color="auto"/>
                                <w:left w:val="none" w:sz="0" w:space="0" w:color="auto"/>
                                <w:bottom w:val="none" w:sz="0" w:space="0" w:color="auto"/>
                                <w:right w:val="none" w:sz="0" w:space="0" w:color="auto"/>
                              </w:divBdr>
                            </w:div>
                          </w:divsChild>
                        </w:div>
                        <w:div w:id="11688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35265">
      <w:marLeft w:val="0"/>
      <w:marRight w:val="0"/>
      <w:marTop w:val="0"/>
      <w:marBottom w:val="0"/>
      <w:divBdr>
        <w:top w:val="none" w:sz="0" w:space="0" w:color="auto"/>
        <w:left w:val="none" w:sz="0" w:space="0" w:color="auto"/>
        <w:bottom w:val="none" w:sz="0" w:space="0" w:color="auto"/>
        <w:right w:val="none" w:sz="0" w:space="0" w:color="auto"/>
      </w:divBdr>
    </w:div>
    <w:div w:id="1168835266">
      <w:marLeft w:val="0"/>
      <w:marRight w:val="0"/>
      <w:marTop w:val="0"/>
      <w:marBottom w:val="0"/>
      <w:divBdr>
        <w:top w:val="none" w:sz="0" w:space="0" w:color="auto"/>
        <w:left w:val="none" w:sz="0" w:space="0" w:color="auto"/>
        <w:bottom w:val="none" w:sz="0" w:space="0" w:color="auto"/>
        <w:right w:val="none" w:sz="0" w:space="0" w:color="auto"/>
      </w:divBdr>
    </w:div>
    <w:div w:id="1168835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utuhanov@hse.ru" TargetMode="External"/><Relationship Id="rId13" Type="http://schemas.openxmlformats.org/officeDocument/2006/relationships/hyperlink" Target="http://www.ekolchinskaya.professorjourna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lch@leontief.ru" TargetMode="External"/><Relationship Id="rId12" Type="http://schemas.openxmlformats.org/officeDocument/2006/relationships/hyperlink" Target="http://www.multistat.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ks.ru/wps/wcm/connect/rosstat_main/rosstat/ru/statistics/publications/catalo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ru/db/%20mo/Data/d_10/m123.html" TargetMode="External"/><Relationship Id="rId14" Type="http://schemas.openxmlformats.org/officeDocument/2006/relationships/hyperlink" Target="http://www.ekolchinskaya.professorjourna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12</Pages>
  <Words>3637</Words>
  <Characters>20732</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subject/>
  <dc:creator>user</dc:creator>
  <cp:keywords/>
  <dc:description/>
  <cp:lastModifiedBy>ecfir</cp:lastModifiedBy>
  <cp:revision>3</cp:revision>
  <cp:lastPrinted>2011-11-08T13:19:00Z</cp:lastPrinted>
  <dcterms:created xsi:type="dcterms:W3CDTF">2013-11-26T22:46:00Z</dcterms:created>
  <dcterms:modified xsi:type="dcterms:W3CDTF">2013-11-27T08:42:00Z</dcterms:modified>
</cp:coreProperties>
</file>