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B77" w:rsidRPr="00C95F62" w:rsidRDefault="00EA1B77" w:rsidP="00EA1B77">
      <w:pPr>
        <w:pStyle w:val="3"/>
        <w:spacing w:before="120" w:after="120"/>
        <w:ind w:left="0" w:firstLine="0"/>
        <w:jc w:val="center"/>
        <w:rPr>
          <w:sz w:val="28"/>
          <w:szCs w:val="28"/>
        </w:rPr>
      </w:pPr>
      <w:r>
        <w:rPr>
          <w:sz w:val="28"/>
          <w:szCs w:val="28"/>
        </w:rPr>
        <w:t>Syllabus</w:t>
      </w:r>
    </w:p>
    <w:p w:rsidR="00EA1B77" w:rsidRPr="00C95F62" w:rsidRDefault="00EA1B77" w:rsidP="00EA1B77">
      <w:pPr>
        <w:pStyle w:val="3"/>
        <w:spacing w:before="120" w:after="120"/>
        <w:ind w:left="0" w:firstLine="0"/>
        <w:rPr>
          <w:sz w:val="24"/>
        </w:rPr>
      </w:pPr>
      <w:r w:rsidRPr="00C95F62">
        <w:rPr>
          <w:sz w:val="24"/>
        </w:rPr>
        <w:t>Course description</w:t>
      </w:r>
    </w:p>
    <w:p w:rsidR="00EA1B77" w:rsidRPr="00827051" w:rsidRDefault="00EA1B77" w:rsidP="00EA1B77">
      <w:pPr>
        <w:pStyle w:val="a5"/>
        <w:widowControl/>
        <w:ind w:left="0" w:firstLine="0"/>
        <w:rPr>
          <w:sz w:val="24"/>
          <w:szCs w:val="24"/>
        </w:rPr>
      </w:pPr>
      <w:r>
        <w:rPr>
          <w:sz w:val="24"/>
          <w:szCs w:val="24"/>
        </w:rPr>
        <w:tab/>
      </w:r>
      <w:r w:rsidRPr="00827051">
        <w:rPr>
          <w:sz w:val="24"/>
          <w:szCs w:val="24"/>
        </w:rPr>
        <w:t xml:space="preserve">The Introductory Economics (Macroeconomics) is a </w:t>
      </w:r>
      <w:r w:rsidR="0026549F">
        <w:rPr>
          <w:sz w:val="24"/>
          <w:szCs w:val="24"/>
        </w:rPr>
        <w:t xml:space="preserve">one and a half </w:t>
      </w:r>
      <w:r w:rsidRPr="00827051">
        <w:rPr>
          <w:sz w:val="24"/>
          <w:szCs w:val="24"/>
        </w:rPr>
        <w:t xml:space="preserve">semester </w:t>
      </w:r>
      <w:r w:rsidR="0026549F">
        <w:rPr>
          <w:sz w:val="24"/>
          <w:szCs w:val="24"/>
        </w:rPr>
        <w:t xml:space="preserve">(three-module) </w:t>
      </w:r>
      <w:r w:rsidRPr="00827051">
        <w:rPr>
          <w:sz w:val="24"/>
          <w:szCs w:val="24"/>
        </w:rPr>
        <w:t xml:space="preserve">course for the first-year students. </w:t>
      </w:r>
    </w:p>
    <w:p w:rsidR="00EA1B77" w:rsidRPr="00827051" w:rsidRDefault="00EA1B77" w:rsidP="00EA1B77">
      <w:pPr>
        <w:pStyle w:val="a5"/>
        <w:widowControl/>
        <w:spacing w:before="120"/>
        <w:ind w:left="0" w:firstLine="0"/>
        <w:rPr>
          <w:sz w:val="24"/>
          <w:szCs w:val="24"/>
        </w:rPr>
      </w:pPr>
      <w:r>
        <w:rPr>
          <w:sz w:val="24"/>
          <w:szCs w:val="24"/>
        </w:rPr>
        <w:tab/>
      </w:r>
      <w:r w:rsidRPr="00827051">
        <w:rPr>
          <w:sz w:val="24"/>
          <w:szCs w:val="24"/>
        </w:rPr>
        <w:t xml:space="preserve">The course gives the introduction to the macroeconomic fundamentals and to the main concepts and principles of macroeconomic theory and policy. The course deals with the problems of aggregate product and national income determination, measurement and problems of unemployment and inflation and their trade-off, commodity market equilibrium, money supply, economic growth and economic fluctuations first of all in order to understand the main instruments, principals and consequences of fiscal and monetary policy in the short and in the long run. A special part of the course is devoted to the problems of the open economy such as trade policy and trade restrictions, balance of payments structure, exchange rates and the determinants of their changes. </w:t>
      </w:r>
    </w:p>
    <w:p w:rsidR="00EA1B77" w:rsidRPr="00827051" w:rsidRDefault="00EA1B77" w:rsidP="00EA1B77">
      <w:pPr>
        <w:pStyle w:val="a5"/>
        <w:widowControl/>
        <w:spacing w:before="120"/>
        <w:ind w:left="0" w:firstLine="0"/>
        <w:rPr>
          <w:sz w:val="24"/>
          <w:szCs w:val="24"/>
        </w:rPr>
      </w:pPr>
      <w:r>
        <w:rPr>
          <w:sz w:val="24"/>
          <w:szCs w:val="24"/>
        </w:rPr>
        <w:tab/>
      </w:r>
      <w:r w:rsidRPr="00827051">
        <w:rPr>
          <w:sz w:val="24"/>
          <w:szCs w:val="24"/>
        </w:rPr>
        <w:t xml:space="preserve">The course is designed to prepare the students for the Advanced Placement </w:t>
      </w:r>
      <w:r>
        <w:rPr>
          <w:sz w:val="24"/>
          <w:szCs w:val="24"/>
        </w:rPr>
        <w:t>Exam</w:t>
      </w:r>
      <w:r w:rsidRPr="00827051">
        <w:rPr>
          <w:sz w:val="24"/>
          <w:szCs w:val="24"/>
        </w:rPr>
        <w:t xml:space="preserve"> (APT) held at the end of the second semester.  The course is taught in English. But as the students are also studying for Russian SU-HSE degree in Economics, knowing the economic terminology in Russian through reading text-books in Russian is also required. </w:t>
      </w:r>
    </w:p>
    <w:p w:rsidR="00EA1B77" w:rsidRPr="00827051" w:rsidRDefault="00EA1B77" w:rsidP="00EA1B77">
      <w:pPr>
        <w:pStyle w:val="a3"/>
        <w:widowControl/>
        <w:spacing w:before="120" w:after="120"/>
        <w:rPr>
          <w:rFonts w:ascii="Times New Roman" w:hAnsi="Times New Roman"/>
          <w:b/>
          <w:sz w:val="24"/>
          <w:szCs w:val="24"/>
        </w:rPr>
      </w:pPr>
      <w:r w:rsidRPr="00827051">
        <w:rPr>
          <w:rFonts w:ascii="Times New Roman" w:hAnsi="Times New Roman"/>
          <w:b/>
          <w:sz w:val="24"/>
          <w:szCs w:val="24"/>
        </w:rPr>
        <w:t>Course prerequisites and place in the educational program</w:t>
      </w:r>
    </w:p>
    <w:p w:rsidR="00EA1B77" w:rsidRPr="00827051" w:rsidRDefault="00EA1B77" w:rsidP="00EA1B77">
      <w:pPr>
        <w:pStyle w:val="a3"/>
        <w:widowControl/>
        <w:ind w:left="0" w:firstLine="357"/>
        <w:rPr>
          <w:rFonts w:ascii="Times New Roman" w:hAnsi="Times New Roman"/>
          <w:sz w:val="24"/>
          <w:szCs w:val="24"/>
        </w:rPr>
      </w:pPr>
      <w:r>
        <w:rPr>
          <w:rFonts w:ascii="Times New Roman" w:hAnsi="Times New Roman"/>
          <w:sz w:val="24"/>
          <w:szCs w:val="24"/>
        </w:rPr>
        <w:t>T</w:t>
      </w:r>
      <w:r w:rsidRPr="00827051">
        <w:rPr>
          <w:rFonts w:ascii="Times New Roman" w:hAnsi="Times New Roman"/>
          <w:sz w:val="24"/>
          <w:szCs w:val="24"/>
        </w:rPr>
        <w:t xml:space="preserve">he course </w:t>
      </w:r>
      <w:r>
        <w:rPr>
          <w:rFonts w:ascii="Times New Roman" w:hAnsi="Times New Roman"/>
          <w:sz w:val="24"/>
          <w:szCs w:val="24"/>
        </w:rPr>
        <w:t xml:space="preserve">of Introductory Macroeconomics </w:t>
      </w:r>
      <w:r w:rsidRPr="00827051">
        <w:rPr>
          <w:rFonts w:ascii="Times New Roman" w:hAnsi="Times New Roman"/>
          <w:sz w:val="24"/>
          <w:szCs w:val="24"/>
        </w:rPr>
        <w:t xml:space="preserve">takes </w:t>
      </w:r>
      <w:r>
        <w:rPr>
          <w:rFonts w:ascii="Times New Roman" w:hAnsi="Times New Roman"/>
          <w:sz w:val="24"/>
          <w:szCs w:val="24"/>
        </w:rPr>
        <w:t>t</w:t>
      </w:r>
      <w:r w:rsidR="00816800">
        <w:rPr>
          <w:rFonts w:ascii="Times New Roman" w:hAnsi="Times New Roman"/>
          <w:sz w:val="24"/>
          <w:szCs w:val="24"/>
        </w:rPr>
        <w:t xml:space="preserve">hree </w:t>
      </w:r>
      <w:r>
        <w:rPr>
          <w:rFonts w:ascii="Times New Roman" w:hAnsi="Times New Roman"/>
          <w:sz w:val="24"/>
          <w:szCs w:val="24"/>
        </w:rPr>
        <w:t>modules</w:t>
      </w:r>
      <w:r w:rsidR="00816800">
        <w:rPr>
          <w:rFonts w:ascii="Times New Roman" w:hAnsi="Times New Roman"/>
          <w:sz w:val="24"/>
          <w:szCs w:val="24"/>
        </w:rPr>
        <w:t xml:space="preserve"> (one and a half semester)</w:t>
      </w:r>
      <w:r w:rsidRPr="00827051">
        <w:rPr>
          <w:rFonts w:ascii="Times New Roman" w:hAnsi="Times New Roman"/>
          <w:sz w:val="24"/>
          <w:szCs w:val="24"/>
        </w:rPr>
        <w:t xml:space="preserve"> in the first year</w:t>
      </w:r>
      <w:r>
        <w:rPr>
          <w:rFonts w:ascii="Times New Roman" w:hAnsi="Times New Roman"/>
          <w:sz w:val="24"/>
          <w:szCs w:val="24"/>
        </w:rPr>
        <w:t>, and since it is taught in English needs the fluent knowledge of this language. T</w:t>
      </w:r>
      <w:r w:rsidRPr="00827051">
        <w:rPr>
          <w:rFonts w:ascii="Times New Roman" w:hAnsi="Times New Roman"/>
          <w:sz w:val="24"/>
          <w:szCs w:val="24"/>
        </w:rPr>
        <w:t xml:space="preserve">he course </w:t>
      </w:r>
      <w:r>
        <w:rPr>
          <w:rFonts w:ascii="Times New Roman" w:hAnsi="Times New Roman"/>
          <w:sz w:val="24"/>
          <w:szCs w:val="24"/>
        </w:rPr>
        <w:t xml:space="preserve">of Introductory Macroeconomics </w:t>
      </w:r>
      <w:r w:rsidRPr="00827051">
        <w:rPr>
          <w:rFonts w:ascii="Times New Roman" w:hAnsi="Times New Roman"/>
          <w:sz w:val="24"/>
          <w:szCs w:val="24"/>
        </w:rPr>
        <w:t xml:space="preserve">is a pre-requisite for the Intermediate </w:t>
      </w:r>
      <w:proofErr w:type="gramStart"/>
      <w:r w:rsidRPr="00827051">
        <w:rPr>
          <w:rFonts w:ascii="Times New Roman" w:hAnsi="Times New Roman"/>
          <w:sz w:val="24"/>
          <w:szCs w:val="24"/>
        </w:rPr>
        <w:t>Macroeconomics.</w:t>
      </w:r>
      <w:proofErr w:type="gramEnd"/>
    </w:p>
    <w:p w:rsidR="00EA1B77" w:rsidRPr="00827051" w:rsidRDefault="00EA1B77" w:rsidP="00EA1B77">
      <w:pPr>
        <w:pStyle w:val="a3"/>
        <w:widowControl/>
        <w:spacing w:before="120" w:after="120"/>
        <w:rPr>
          <w:rFonts w:ascii="Times New Roman" w:hAnsi="Times New Roman"/>
          <w:b/>
          <w:sz w:val="24"/>
          <w:szCs w:val="24"/>
        </w:rPr>
      </w:pPr>
      <w:r w:rsidRPr="00827051">
        <w:rPr>
          <w:rFonts w:ascii="Times New Roman" w:hAnsi="Times New Roman"/>
          <w:b/>
          <w:sz w:val="24"/>
          <w:szCs w:val="24"/>
        </w:rPr>
        <w:t>Course objectives</w:t>
      </w:r>
    </w:p>
    <w:p w:rsidR="00EA1B77" w:rsidRPr="00827051" w:rsidRDefault="00EA1B77" w:rsidP="00EA1B77">
      <w:pPr>
        <w:pStyle w:val="a3"/>
        <w:widowControl/>
        <w:ind w:left="0" w:firstLine="357"/>
        <w:rPr>
          <w:rFonts w:ascii="Times New Roman" w:hAnsi="Times New Roman"/>
          <w:sz w:val="24"/>
          <w:szCs w:val="24"/>
        </w:rPr>
      </w:pPr>
      <w:r w:rsidRPr="00827051">
        <w:rPr>
          <w:rFonts w:ascii="Times New Roman" w:hAnsi="Times New Roman"/>
          <w:sz w:val="24"/>
          <w:szCs w:val="24"/>
        </w:rPr>
        <w:t xml:space="preserve">The purpose of the course is to give students a thorough understanding of the principles of economics that apply to an economic system as a whole and of the mechanism of macroeconomic processes and different types of macroeconomic policy. </w:t>
      </w:r>
    </w:p>
    <w:p w:rsidR="00EA1B77" w:rsidRPr="00827051" w:rsidRDefault="00EA1B77" w:rsidP="00EA1B77">
      <w:pPr>
        <w:pStyle w:val="a3"/>
        <w:widowControl/>
        <w:spacing w:before="120"/>
        <w:rPr>
          <w:rFonts w:ascii="Times New Roman" w:hAnsi="Times New Roman"/>
          <w:sz w:val="24"/>
          <w:szCs w:val="24"/>
        </w:rPr>
      </w:pPr>
      <w:r w:rsidRPr="00827051">
        <w:rPr>
          <w:rFonts w:ascii="Times New Roman" w:hAnsi="Times New Roman"/>
          <w:sz w:val="24"/>
          <w:szCs w:val="24"/>
        </w:rPr>
        <w:t>The specific aims of the course are:</w:t>
      </w:r>
    </w:p>
    <w:p w:rsidR="00EA1B77" w:rsidRPr="00827051" w:rsidRDefault="00EA1B77" w:rsidP="00EA1B77">
      <w:pPr>
        <w:pStyle w:val="a3"/>
        <w:widowControl/>
        <w:numPr>
          <w:ilvl w:val="0"/>
          <w:numId w:val="1"/>
        </w:numPr>
        <w:tabs>
          <w:tab w:val="clear" w:pos="1060"/>
          <w:tab w:val="num" w:pos="567"/>
        </w:tabs>
        <w:ind w:left="567" w:hanging="283"/>
        <w:rPr>
          <w:rFonts w:ascii="Times New Roman" w:hAnsi="Times New Roman"/>
          <w:sz w:val="24"/>
          <w:szCs w:val="24"/>
        </w:rPr>
      </w:pPr>
      <w:r w:rsidRPr="00827051">
        <w:rPr>
          <w:rFonts w:ascii="Times New Roman" w:hAnsi="Times New Roman"/>
          <w:sz w:val="24"/>
          <w:szCs w:val="24"/>
        </w:rPr>
        <w:t>to give the knowledge of macroeconomic terminology and basic macroeconomic concepts</w:t>
      </w:r>
      <w:r w:rsidRPr="00827051">
        <w:rPr>
          <w:rFonts w:ascii="Times New Roman" w:hAnsi="Times New Roman"/>
          <w:sz w:val="24"/>
          <w:szCs w:val="24"/>
          <w:lang w:val="en-US"/>
        </w:rPr>
        <w:t xml:space="preserve"> and issues</w:t>
      </w:r>
    </w:p>
    <w:p w:rsidR="00EA1B77" w:rsidRPr="00827051" w:rsidRDefault="00EA1B77" w:rsidP="00EA1B77">
      <w:pPr>
        <w:pStyle w:val="a3"/>
        <w:widowControl/>
        <w:numPr>
          <w:ilvl w:val="0"/>
          <w:numId w:val="1"/>
        </w:numPr>
        <w:tabs>
          <w:tab w:val="clear" w:pos="1060"/>
          <w:tab w:val="num" w:pos="567"/>
        </w:tabs>
        <w:ind w:left="567" w:hanging="283"/>
        <w:rPr>
          <w:rFonts w:ascii="Times New Roman" w:hAnsi="Times New Roman"/>
          <w:sz w:val="24"/>
          <w:szCs w:val="24"/>
        </w:rPr>
      </w:pPr>
      <w:r w:rsidRPr="00827051">
        <w:rPr>
          <w:rFonts w:ascii="Times New Roman" w:hAnsi="Times New Roman"/>
          <w:sz w:val="24"/>
          <w:szCs w:val="24"/>
        </w:rPr>
        <w:t xml:space="preserve">to give the systematic notion and understanding of macroeconomic performance and aggregate economic activity </w:t>
      </w:r>
    </w:p>
    <w:p w:rsidR="00EA1B77" w:rsidRPr="00827051" w:rsidRDefault="00EA1B77" w:rsidP="00EA1B77">
      <w:pPr>
        <w:pStyle w:val="a3"/>
        <w:widowControl/>
        <w:numPr>
          <w:ilvl w:val="0"/>
          <w:numId w:val="1"/>
        </w:numPr>
        <w:tabs>
          <w:tab w:val="clear" w:pos="1060"/>
          <w:tab w:val="num" w:pos="567"/>
        </w:tabs>
        <w:ind w:left="567" w:hanging="283"/>
        <w:rPr>
          <w:rFonts w:ascii="Times New Roman" w:hAnsi="Times New Roman"/>
          <w:sz w:val="24"/>
          <w:szCs w:val="24"/>
        </w:rPr>
      </w:pPr>
      <w:r w:rsidRPr="00827051">
        <w:rPr>
          <w:rFonts w:ascii="Times New Roman" w:hAnsi="Times New Roman"/>
          <w:sz w:val="24"/>
          <w:szCs w:val="24"/>
        </w:rPr>
        <w:t>to show the economic intuition of macroeconomic process and macroeconomic policy</w:t>
      </w:r>
    </w:p>
    <w:p w:rsidR="00EA1B77" w:rsidRPr="00827051" w:rsidRDefault="00EA1B77" w:rsidP="00EA1B77">
      <w:pPr>
        <w:pStyle w:val="a3"/>
        <w:widowControl/>
        <w:numPr>
          <w:ilvl w:val="0"/>
          <w:numId w:val="1"/>
        </w:numPr>
        <w:tabs>
          <w:tab w:val="clear" w:pos="1060"/>
          <w:tab w:val="num" w:pos="567"/>
        </w:tabs>
        <w:ind w:left="567" w:hanging="283"/>
        <w:rPr>
          <w:rFonts w:ascii="Times New Roman" w:hAnsi="Times New Roman"/>
          <w:sz w:val="24"/>
          <w:szCs w:val="24"/>
        </w:rPr>
      </w:pPr>
      <w:r w:rsidRPr="00827051">
        <w:rPr>
          <w:rFonts w:ascii="Times New Roman" w:hAnsi="Times New Roman"/>
          <w:sz w:val="24"/>
          <w:szCs w:val="24"/>
        </w:rPr>
        <w:t xml:space="preserve">to promote </w:t>
      </w:r>
      <w:r w:rsidRPr="00827051">
        <w:rPr>
          <w:rFonts w:ascii="Times New Roman" w:hAnsi="Times New Roman"/>
          <w:sz w:val="24"/>
          <w:szCs w:val="24"/>
          <w:lang w:val="en-US"/>
        </w:rPr>
        <w:t>evaluation of determinants of economic progress and economic decisions made by policymakers</w:t>
      </w:r>
    </w:p>
    <w:p w:rsidR="00EA1B77" w:rsidRPr="00827051" w:rsidRDefault="00EA1B77" w:rsidP="00EA1B77">
      <w:pPr>
        <w:pStyle w:val="a3"/>
        <w:widowControl/>
        <w:numPr>
          <w:ilvl w:val="0"/>
          <w:numId w:val="1"/>
        </w:numPr>
        <w:tabs>
          <w:tab w:val="clear" w:pos="1060"/>
          <w:tab w:val="num" w:pos="567"/>
        </w:tabs>
        <w:ind w:left="567" w:hanging="283"/>
        <w:rPr>
          <w:rFonts w:ascii="Times New Roman" w:hAnsi="Times New Roman"/>
          <w:sz w:val="24"/>
          <w:szCs w:val="24"/>
        </w:rPr>
      </w:pPr>
      <w:r w:rsidRPr="00827051">
        <w:rPr>
          <w:rFonts w:ascii="Times New Roman" w:hAnsi="Times New Roman"/>
          <w:sz w:val="24"/>
          <w:szCs w:val="24"/>
        </w:rPr>
        <w:t>to explain the main principals of macroeconomic analysis using simple algebra and graphs</w:t>
      </w:r>
    </w:p>
    <w:p w:rsidR="00EA1B77" w:rsidRPr="00827051" w:rsidRDefault="00EA1B77" w:rsidP="00EA1B77">
      <w:pPr>
        <w:pStyle w:val="a3"/>
        <w:widowControl/>
        <w:numPr>
          <w:ilvl w:val="0"/>
          <w:numId w:val="1"/>
        </w:numPr>
        <w:tabs>
          <w:tab w:val="clear" w:pos="1060"/>
          <w:tab w:val="num" w:pos="567"/>
        </w:tabs>
        <w:autoSpaceDE w:val="0"/>
        <w:autoSpaceDN w:val="0"/>
        <w:adjustRightInd w:val="0"/>
        <w:ind w:left="567" w:hanging="283"/>
        <w:rPr>
          <w:rFonts w:ascii="Times New Roman" w:eastAsia="MinionPro-Regular" w:hAnsi="Times New Roman"/>
          <w:sz w:val="24"/>
          <w:szCs w:val="24"/>
          <w:lang w:val="en-US"/>
        </w:rPr>
      </w:pPr>
      <w:r w:rsidRPr="00827051">
        <w:rPr>
          <w:rFonts w:ascii="Times New Roman" w:hAnsi="Times New Roman"/>
          <w:sz w:val="24"/>
          <w:szCs w:val="24"/>
        </w:rPr>
        <w:t xml:space="preserve">to teach </w:t>
      </w:r>
      <w:r w:rsidRPr="00827051">
        <w:rPr>
          <w:rFonts w:ascii="Times New Roman" w:hAnsi="Times New Roman"/>
          <w:sz w:val="24"/>
          <w:szCs w:val="24"/>
          <w:lang w:val="en-US"/>
        </w:rPr>
        <w:t>how to generate, interpret, label, and analyze graphs, charts, and data to describe and explain economic concepts</w:t>
      </w:r>
    </w:p>
    <w:p w:rsidR="00EA1B77" w:rsidRPr="00827051" w:rsidRDefault="00EA1B77" w:rsidP="00EA1B77">
      <w:pPr>
        <w:pStyle w:val="a3"/>
        <w:widowControl/>
        <w:numPr>
          <w:ilvl w:val="0"/>
          <w:numId w:val="1"/>
        </w:numPr>
        <w:tabs>
          <w:tab w:val="clear" w:pos="1060"/>
          <w:tab w:val="num" w:pos="567"/>
        </w:tabs>
        <w:autoSpaceDE w:val="0"/>
        <w:autoSpaceDN w:val="0"/>
        <w:adjustRightInd w:val="0"/>
        <w:ind w:left="567" w:hanging="283"/>
        <w:rPr>
          <w:rFonts w:ascii="Times New Roman" w:eastAsia="MinionPro-Regular" w:hAnsi="Times New Roman"/>
          <w:sz w:val="24"/>
          <w:szCs w:val="24"/>
          <w:lang w:val="en-US"/>
        </w:rPr>
      </w:pPr>
      <w:r w:rsidRPr="00827051">
        <w:rPr>
          <w:rFonts w:ascii="Times New Roman" w:hAnsi="Times New Roman"/>
          <w:sz w:val="24"/>
          <w:szCs w:val="24"/>
          <w:lang w:val="en-US"/>
        </w:rPr>
        <w:t xml:space="preserve">to form the economic way of thinking, that is to teach to think like economists:  </w:t>
      </w:r>
      <w:r w:rsidRPr="00827051">
        <w:rPr>
          <w:rFonts w:ascii="Times New Roman" w:eastAsia="MinionPro-Regular" w:hAnsi="Times New Roman"/>
          <w:sz w:val="24"/>
          <w:szCs w:val="24"/>
          <w:lang w:val="en-US"/>
        </w:rPr>
        <w:t>to question, to evaluate costs and benefits, to explore the many ways in which one action causes secondary actions, to use the intuitive analysis of economic process.</w:t>
      </w:r>
    </w:p>
    <w:p w:rsidR="00EA1B77" w:rsidRPr="00827051" w:rsidRDefault="00EA1B77" w:rsidP="00EA1B77">
      <w:pPr>
        <w:pStyle w:val="a3"/>
        <w:widowControl/>
        <w:numPr>
          <w:ilvl w:val="0"/>
          <w:numId w:val="1"/>
        </w:numPr>
        <w:tabs>
          <w:tab w:val="clear" w:pos="1060"/>
          <w:tab w:val="num" w:pos="567"/>
        </w:tabs>
        <w:ind w:left="567" w:hanging="283"/>
        <w:rPr>
          <w:rFonts w:ascii="Times New Roman" w:hAnsi="Times New Roman"/>
          <w:sz w:val="24"/>
          <w:szCs w:val="24"/>
        </w:rPr>
      </w:pPr>
      <w:r w:rsidRPr="00827051">
        <w:rPr>
          <w:rFonts w:ascii="Times New Roman" w:hAnsi="Times New Roman"/>
          <w:sz w:val="24"/>
          <w:szCs w:val="24"/>
        </w:rPr>
        <w:t>to make acquaintance with the main schools of thought in the interpretation of macroeconomic events</w:t>
      </w:r>
    </w:p>
    <w:p w:rsidR="00EA1B77" w:rsidRPr="00827051" w:rsidRDefault="00EA1B77" w:rsidP="00EA1B77">
      <w:pPr>
        <w:pStyle w:val="a3"/>
        <w:widowControl/>
        <w:numPr>
          <w:ilvl w:val="0"/>
          <w:numId w:val="1"/>
        </w:numPr>
        <w:tabs>
          <w:tab w:val="clear" w:pos="1060"/>
          <w:tab w:val="num" w:pos="567"/>
        </w:tabs>
        <w:ind w:left="567" w:hanging="283"/>
        <w:rPr>
          <w:rFonts w:ascii="Times New Roman" w:hAnsi="Times New Roman"/>
          <w:sz w:val="24"/>
          <w:szCs w:val="24"/>
        </w:rPr>
      </w:pPr>
      <w:r w:rsidRPr="00827051">
        <w:rPr>
          <w:rFonts w:ascii="Times New Roman" w:hAnsi="Times New Roman"/>
          <w:sz w:val="24"/>
          <w:szCs w:val="24"/>
        </w:rPr>
        <w:t>to introduce to the principles of solving macroeconomic problems, interpretation and analysis of the stylised economic facts</w:t>
      </w:r>
    </w:p>
    <w:p w:rsidR="00EA1B77" w:rsidRPr="00827051" w:rsidRDefault="00EA1B77" w:rsidP="00EA1B77">
      <w:pPr>
        <w:pStyle w:val="a3"/>
        <w:widowControl/>
        <w:numPr>
          <w:ilvl w:val="0"/>
          <w:numId w:val="1"/>
        </w:numPr>
        <w:tabs>
          <w:tab w:val="clear" w:pos="1060"/>
          <w:tab w:val="num" w:pos="567"/>
        </w:tabs>
        <w:ind w:left="567" w:hanging="283"/>
        <w:rPr>
          <w:rFonts w:ascii="Times New Roman" w:hAnsi="Times New Roman"/>
          <w:sz w:val="24"/>
          <w:szCs w:val="24"/>
        </w:rPr>
      </w:pPr>
      <w:proofErr w:type="gramStart"/>
      <w:r w:rsidRPr="00827051">
        <w:rPr>
          <w:rFonts w:ascii="Times New Roman" w:hAnsi="Times New Roman"/>
          <w:sz w:val="24"/>
          <w:szCs w:val="24"/>
        </w:rPr>
        <w:t>to</w:t>
      </w:r>
      <w:proofErr w:type="gramEnd"/>
      <w:r w:rsidRPr="00827051">
        <w:rPr>
          <w:rFonts w:ascii="Times New Roman" w:hAnsi="Times New Roman"/>
          <w:sz w:val="24"/>
          <w:szCs w:val="24"/>
        </w:rPr>
        <w:t xml:space="preserve"> form ability in reading and understanding economic literature.</w:t>
      </w:r>
    </w:p>
    <w:p w:rsidR="00EA1B77" w:rsidRDefault="00EA1B77" w:rsidP="00EA1B77">
      <w:pPr>
        <w:pStyle w:val="a3"/>
        <w:widowControl/>
        <w:tabs>
          <w:tab w:val="num" w:pos="567"/>
        </w:tabs>
        <w:spacing w:before="120"/>
        <w:rPr>
          <w:rFonts w:ascii="Times New Roman" w:hAnsi="Times New Roman"/>
          <w:sz w:val="24"/>
          <w:szCs w:val="24"/>
        </w:rPr>
      </w:pPr>
    </w:p>
    <w:p w:rsidR="00EA1B77" w:rsidRPr="00827051" w:rsidRDefault="00EA1B77" w:rsidP="00EA1B77">
      <w:pPr>
        <w:pStyle w:val="a3"/>
        <w:widowControl/>
        <w:tabs>
          <w:tab w:val="num" w:pos="567"/>
        </w:tabs>
        <w:spacing w:before="120"/>
        <w:rPr>
          <w:rFonts w:ascii="Times New Roman" w:hAnsi="Times New Roman"/>
          <w:sz w:val="24"/>
          <w:szCs w:val="24"/>
        </w:rPr>
      </w:pPr>
      <w:r w:rsidRPr="00827051">
        <w:rPr>
          <w:rFonts w:ascii="Times New Roman" w:hAnsi="Times New Roman"/>
          <w:sz w:val="24"/>
          <w:szCs w:val="24"/>
        </w:rPr>
        <w:lastRenderedPageBreak/>
        <w:t>Having completed this course the student is expected to have understood:</w:t>
      </w:r>
    </w:p>
    <w:p w:rsidR="00EA1B77" w:rsidRPr="00827051" w:rsidRDefault="00EA1B77" w:rsidP="00EA1B77">
      <w:pPr>
        <w:pStyle w:val="a3"/>
        <w:widowControl/>
        <w:numPr>
          <w:ilvl w:val="0"/>
          <w:numId w:val="5"/>
        </w:numPr>
        <w:ind w:left="568" w:hanging="284"/>
        <w:rPr>
          <w:rFonts w:ascii="Times New Roman" w:hAnsi="Times New Roman"/>
          <w:sz w:val="24"/>
          <w:szCs w:val="24"/>
        </w:rPr>
      </w:pPr>
      <w:r w:rsidRPr="00827051">
        <w:rPr>
          <w:rFonts w:ascii="Times New Roman" w:hAnsi="Times New Roman"/>
          <w:sz w:val="24"/>
          <w:szCs w:val="24"/>
        </w:rPr>
        <w:t xml:space="preserve">  </w:t>
      </w:r>
      <w:proofErr w:type="gramStart"/>
      <w:r w:rsidRPr="00827051">
        <w:rPr>
          <w:rFonts w:ascii="Times New Roman" w:hAnsi="Times New Roman"/>
          <w:sz w:val="24"/>
          <w:szCs w:val="24"/>
        </w:rPr>
        <w:t>the</w:t>
      </w:r>
      <w:proofErr w:type="gramEnd"/>
      <w:r w:rsidRPr="00827051">
        <w:rPr>
          <w:rFonts w:ascii="Times New Roman" w:hAnsi="Times New Roman"/>
          <w:sz w:val="24"/>
          <w:szCs w:val="24"/>
        </w:rPr>
        <w:t xml:space="preserve"> principle </w:t>
      </w:r>
      <w:r w:rsidRPr="00827051">
        <w:rPr>
          <w:rFonts w:ascii="Times New Roman" w:hAnsi="Times New Roman"/>
          <w:sz w:val="24"/>
          <w:szCs w:val="24"/>
          <w:lang w:val="en-US" w:eastAsia="ru-RU"/>
        </w:rPr>
        <w:t>how the economy works, using a model of the circular flow of income and products that contain the four sectors: households, businesses, government, and international.</w:t>
      </w:r>
    </w:p>
    <w:p w:rsidR="00EA1B77" w:rsidRPr="00827051" w:rsidRDefault="00EA1B77" w:rsidP="00EA1B77">
      <w:pPr>
        <w:pStyle w:val="a3"/>
        <w:widowControl/>
        <w:numPr>
          <w:ilvl w:val="0"/>
          <w:numId w:val="2"/>
        </w:numPr>
        <w:tabs>
          <w:tab w:val="clear" w:pos="1060"/>
          <w:tab w:val="num" w:pos="567"/>
        </w:tabs>
        <w:ind w:left="567" w:hanging="283"/>
        <w:rPr>
          <w:rFonts w:ascii="Times New Roman" w:hAnsi="Times New Roman"/>
          <w:sz w:val="24"/>
          <w:szCs w:val="24"/>
        </w:rPr>
      </w:pPr>
      <w:r w:rsidRPr="00827051">
        <w:rPr>
          <w:rFonts w:ascii="Times New Roman" w:hAnsi="Times New Roman"/>
          <w:sz w:val="24"/>
          <w:szCs w:val="24"/>
        </w:rPr>
        <w:t xml:space="preserve">the key measures of economic performance: aggregate output and aggregate income, </w:t>
      </w:r>
      <w:r w:rsidRPr="00827051">
        <w:rPr>
          <w:rFonts w:ascii="Times New Roman" w:hAnsi="Times New Roman"/>
          <w:sz w:val="24"/>
          <w:szCs w:val="24"/>
          <w:lang w:val="en-US" w:eastAsia="ru-RU"/>
        </w:rPr>
        <w:t xml:space="preserve">unemployment, and inflation; the </w:t>
      </w:r>
      <w:r w:rsidRPr="00827051">
        <w:rPr>
          <w:rFonts w:ascii="Times New Roman" w:hAnsi="Times New Roman"/>
          <w:sz w:val="24"/>
          <w:szCs w:val="24"/>
        </w:rPr>
        <w:t xml:space="preserve">main concepts in evaluation of total output and total income such as gross domestic product (including the ways of its measurement and its components), gross national product, national income, personal income and disposable income and their relationship to each other; the nature and causes of unemployment, its measurement, types and costs (both individual and social), the concept </w:t>
      </w:r>
      <w:r w:rsidRPr="00827051">
        <w:rPr>
          <w:rFonts w:ascii="Times New Roman" w:hAnsi="Times New Roman"/>
          <w:sz w:val="24"/>
          <w:szCs w:val="24"/>
          <w:lang w:val="en-US" w:eastAsia="ru-RU"/>
        </w:rPr>
        <w:t>of the natural rate of unemployment and the factors that affect it; the notion, measurement, causes and costs of inflation</w:t>
      </w:r>
      <w:r w:rsidRPr="00827051">
        <w:rPr>
          <w:rFonts w:ascii="Times New Roman" w:hAnsi="Times New Roman"/>
          <w:sz w:val="24"/>
          <w:szCs w:val="24"/>
        </w:rPr>
        <w:t xml:space="preserve">; </w:t>
      </w:r>
    </w:p>
    <w:p w:rsidR="00EA1B77" w:rsidRPr="00827051" w:rsidRDefault="00EA1B77" w:rsidP="00EA1B77">
      <w:pPr>
        <w:pStyle w:val="a3"/>
        <w:widowControl/>
        <w:numPr>
          <w:ilvl w:val="0"/>
          <w:numId w:val="2"/>
        </w:numPr>
        <w:tabs>
          <w:tab w:val="clear" w:pos="1060"/>
          <w:tab w:val="num" w:pos="567"/>
        </w:tabs>
        <w:ind w:left="567" w:hanging="283"/>
        <w:rPr>
          <w:rFonts w:ascii="Times New Roman" w:hAnsi="Times New Roman"/>
          <w:sz w:val="24"/>
          <w:szCs w:val="24"/>
        </w:rPr>
      </w:pPr>
      <w:r w:rsidRPr="00827051">
        <w:rPr>
          <w:rFonts w:ascii="Times New Roman" w:hAnsi="Times New Roman"/>
          <w:sz w:val="24"/>
          <w:szCs w:val="24"/>
        </w:rPr>
        <w:t xml:space="preserve">the difference between the nominal and real variables in macroeconomics; the main price indices, </w:t>
      </w:r>
      <w:r w:rsidRPr="00827051">
        <w:rPr>
          <w:rFonts w:ascii="Times New Roman" w:hAnsi="Times New Roman"/>
          <w:sz w:val="24"/>
          <w:szCs w:val="24"/>
          <w:lang w:val="en-US" w:eastAsia="ru-RU"/>
        </w:rPr>
        <w:t>such as the consumer price index (CPI), and the gross domestic product (GDP) deflator, the ways how construct them and the difference between them;</w:t>
      </w:r>
    </w:p>
    <w:p w:rsidR="00EA1B77" w:rsidRPr="00827051" w:rsidRDefault="00EA1B77" w:rsidP="00EA1B77">
      <w:pPr>
        <w:pStyle w:val="a3"/>
        <w:widowControl/>
        <w:numPr>
          <w:ilvl w:val="0"/>
          <w:numId w:val="2"/>
        </w:numPr>
        <w:tabs>
          <w:tab w:val="clear" w:pos="1060"/>
          <w:tab w:val="num" w:pos="567"/>
        </w:tabs>
        <w:ind w:left="567" w:hanging="283"/>
        <w:rPr>
          <w:rFonts w:ascii="Times New Roman" w:hAnsi="Times New Roman"/>
          <w:sz w:val="24"/>
          <w:szCs w:val="24"/>
        </w:rPr>
      </w:pPr>
      <w:r w:rsidRPr="00827051">
        <w:rPr>
          <w:rFonts w:ascii="Times New Roman" w:hAnsi="Times New Roman"/>
          <w:sz w:val="24"/>
          <w:szCs w:val="24"/>
        </w:rPr>
        <w:t xml:space="preserve">the notion, structure, determinants and the simple model of the aggregate demand (Keynesian Cross model), the consumption and investment functions and their main  determinants, the multiplier effect and its economic intuition; the explanation of the </w:t>
      </w:r>
      <w:r w:rsidRPr="00827051">
        <w:rPr>
          <w:rFonts w:ascii="Times New Roman" w:hAnsi="Times New Roman"/>
          <w:sz w:val="24"/>
          <w:szCs w:val="24"/>
          <w:lang w:val="en-US"/>
        </w:rPr>
        <w:t xml:space="preserve">«paradox of thrift»; </w:t>
      </w:r>
    </w:p>
    <w:p w:rsidR="00EA1B77" w:rsidRPr="00827051" w:rsidRDefault="00EA1B77" w:rsidP="00EA1B77">
      <w:pPr>
        <w:pStyle w:val="a3"/>
        <w:widowControl/>
        <w:numPr>
          <w:ilvl w:val="0"/>
          <w:numId w:val="2"/>
        </w:numPr>
        <w:tabs>
          <w:tab w:val="clear" w:pos="1060"/>
          <w:tab w:val="num" w:pos="567"/>
        </w:tabs>
        <w:ind w:left="567" w:hanging="283"/>
        <w:rPr>
          <w:rFonts w:ascii="Times New Roman" w:hAnsi="Times New Roman"/>
          <w:sz w:val="24"/>
          <w:szCs w:val="24"/>
        </w:rPr>
      </w:pPr>
      <w:r w:rsidRPr="00827051">
        <w:rPr>
          <w:rFonts w:ascii="Times New Roman" w:hAnsi="Times New Roman"/>
          <w:sz w:val="24"/>
          <w:szCs w:val="24"/>
        </w:rPr>
        <w:t>the role of government and the main instruments, mechanism, types and consequences of the fiscal policy, the difference between the influence of the changes in government purchases and taxes on the economy; the limitations of the active fiscal policy such as crowding-out effect and budget deficit;</w:t>
      </w:r>
    </w:p>
    <w:p w:rsidR="00EA1B77" w:rsidRPr="00827051" w:rsidRDefault="00EA1B77" w:rsidP="00EA1B77">
      <w:pPr>
        <w:pStyle w:val="a3"/>
        <w:widowControl/>
        <w:numPr>
          <w:ilvl w:val="0"/>
          <w:numId w:val="2"/>
        </w:numPr>
        <w:tabs>
          <w:tab w:val="clear" w:pos="1060"/>
          <w:tab w:val="num" w:pos="567"/>
        </w:tabs>
        <w:ind w:left="567" w:hanging="283"/>
        <w:rPr>
          <w:rFonts w:ascii="Times New Roman" w:hAnsi="Times New Roman"/>
          <w:sz w:val="24"/>
          <w:szCs w:val="24"/>
        </w:rPr>
      </w:pPr>
      <w:r w:rsidRPr="00827051">
        <w:rPr>
          <w:rFonts w:ascii="Times New Roman" w:hAnsi="Times New Roman"/>
          <w:sz w:val="24"/>
          <w:szCs w:val="24"/>
        </w:rPr>
        <w:t xml:space="preserve">the notion, types and functions of money, motives for holding money, the time value of money, the definitions and determinants of the demand for money and the supply of money; the role of the central bank and commercial banks in creating money, the economic intuition of the deposit, loan and money multiplier effects; the equilibrium condition for the money market and the ways of its restoration;  </w:t>
      </w:r>
    </w:p>
    <w:p w:rsidR="00EA1B77" w:rsidRPr="00827051" w:rsidRDefault="00EA1B77" w:rsidP="00EA1B77">
      <w:pPr>
        <w:pStyle w:val="a3"/>
        <w:widowControl/>
        <w:numPr>
          <w:ilvl w:val="0"/>
          <w:numId w:val="2"/>
        </w:numPr>
        <w:tabs>
          <w:tab w:val="clear" w:pos="1060"/>
          <w:tab w:val="num" w:pos="567"/>
        </w:tabs>
        <w:ind w:left="567" w:hanging="283"/>
        <w:rPr>
          <w:rFonts w:ascii="Times New Roman" w:hAnsi="Times New Roman"/>
          <w:sz w:val="24"/>
          <w:szCs w:val="24"/>
        </w:rPr>
      </w:pPr>
      <w:r w:rsidRPr="00827051">
        <w:rPr>
          <w:rFonts w:ascii="Times New Roman" w:hAnsi="Times New Roman"/>
          <w:sz w:val="24"/>
          <w:szCs w:val="24"/>
        </w:rPr>
        <w:t>the instruments, mechanism and the influence of the monetary policy on the key macroeconomic variables in the short and in the long run;</w:t>
      </w:r>
    </w:p>
    <w:p w:rsidR="00EA1B77" w:rsidRPr="00827051" w:rsidRDefault="00EA1B77" w:rsidP="00EA1B77">
      <w:pPr>
        <w:pStyle w:val="a3"/>
        <w:widowControl/>
        <w:numPr>
          <w:ilvl w:val="0"/>
          <w:numId w:val="2"/>
        </w:numPr>
        <w:tabs>
          <w:tab w:val="clear" w:pos="1060"/>
          <w:tab w:val="num" w:pos="567"/>
        </w:tabs>
        <w:ind w:left="567" w:hanging="283"/>
        <w:rPr>
          <w:rFonts w:ascii="Times New Roman" w:hAnsi="Times New Roman"/>
          <w:sz w:val="24"/>
          <w:szCs w:val="24"/>
        </w:rPr>
      </w:pPr>
      <w:r w:rsidRPr="00827051">
        <w:rPr>
          <w:rFonts w:ascii="Times New Roman" w:hAnsi="Times New Roman"/>
          <w:sz w:val="24"/>
          <w:szCs w:val="24"/>
        </w:rPr>
        <w:t>the comparative effectiveness of fiscal and monetary policy in the closed economy and its determinants;</w:t>
      </w:r>
    </w:p>
    <w:p w:rsidR="00EA1B77" w:rsidRPr="00827051" w:rsidRDefault="00EA1B77" w:rsidP="00EA1B77">
      <w:pPr>
        <w:pStyle w:val="a3"/>
        <w:widowControl/>
        <w:numPr>
          <w:ilvl w:val="0"/>
          <w:numId w:val="2"/>
        </w:numPr>
        <w:tabs>
          <w:tab w:val="clear" w:pos="1060"/>
          <w:tab w:val="num" w:pos="567"/>
        </w:tabs>
        <w:ind w:left="567" w:hanging="283"/>
        <w:rPr>
          <w:rFonts w:ascii="Times New Roman" w:hAnsi="Times New Roman"/>
          <w:sz w:val="24"/>
          <w:szCs w:val="24"/>
        </w:rPr>
      </w:pPr>
      <w:r w:rsidRPr="00827051">
        <w:rPr>
          <w:rFonts w:ascii="Times New Roman" w:hAnsi="Times New Roman"/>
          <w:sz w:val="24"/>
          <w:szCs w:val="24"/>
        </w:rPr>
        <w:t xml:space="preserve">the difference between the money market and the loanable funds market; the role of the </w:t>
      </w:r>
      <w:r w:rsidRPr="00827051">
        <w:rPr>
          <w:rFonts w:ascii="Times New Roman" w:hAnsi="Times New Roman"/>
          <w:sz w:val="24"/>
          <w:szCs w:val="24"/>
          <w:lang w:val="en-US" w:eastAsia="ru-RU"/>
        </w:rPr>
        <w:t>loanable funds market in determining the real interest rate;</w:t>
      </w:r>
    </w:p>
    <w:p w:rsidR="00EA1B77" w:rsidRPr="00827051" w:rsidRDefault="00EA1B77" w:rsidP="00EA1B77">
      <w:pPr>
        <w:pStyle w:val="a3"/>
        <w:widowControl/>
        <w:numPr>
          <w:ilvl w:val="0"/>
          <w:numId w:val="2"/>
        </w:numPr>
        <w:tabs>
          <w:tab w:val="clear" w:pos="1060"/>
          <w:tab w:val="num" w:pos="567"/>
        </w:tabs>
        <w:ind w:left="567" w:hanging="283"/>
        <w:rPr>
          <w:rFonts w:ascii="Times New Roman" w:hAnsi="Times New Roman"/>
          <w:sz w:val="24"/>
          <w:szCs w:val="24"/>
        </w:rPr>
      </w:pPr>
      <w:r w:rsidRPr="00827051">
        <w:rPr>
          <w:rFonts w:ascii="Times New Roman" w:hAnsi="Times New Roman"/>
          <w:sz w:val="24"/>
          <w:szCs w:val="24"/>
        </w:rPr>
        <w:t>the concept of aggregate supply and its determinants in the short and in the long run; the concept and factors of economic growth;</w:t>
      </w:r>
    </w:p>
    <w:p w:rsidR="00EA1B77" w:rsidRPr="00827051" w:rsidRDefault="00EA1B77" w:rsidP="00EA1B77">
      <w:pPr>
        <w:pStyle w:val="a3"/>
        <w:widowControl/>
        <w:numPr>
          <w:ilvl w:val="0"/>
          <w:numId w:val="2"/>
        </w:numPr>
        <w:tabs>
          <w:tab w:val="clear" w:pos="1060"/>
          <w:tab w:val="num" w:pos="567"/>
        </w:tabs>
        <w:ind w:left="567" w:hanging="283"/>
        <w:rPr>
          <w:rFonts w:ascii="Times New Roman" w:hAnsi="Times New Roman"/>
          <w:sz w:val="24"/>
          <w:szCs w:val="24"/>
        </w:rPr>
      </w:pPr>
      <w:r w:rsidRPr="00827051">
        <w:rPr>
          <w:rFonts w:ascii="Times New Roman" w:hAnsi="Times New Roman"/>
          <w:sz w:val="24"/>
          <w:szCs w:val="24"/>
        </w:rPr>
        <w:t>the influence of the changes in aggregate demand and aggregate supply in the short and in the long run on the main macroeconomic variables;</w:t>
      </w:r>
    </w:p>
    <w:p w:rsidR="00EA1B77" w:rsidRPr="00827051" w:rsidRDefault="00EA1B77" w:rsidP="00EA1B77">
      <w:pPr>
        <w:pStyle w:val="a3"/>
        <w:widowControl/>
        <w:numPr>
          <w:ilvl w:val="0"/>
          <w:numId w:val="2"/>
        </w:numPr>
        <w:tabs>
          <w:tab w:val="clear" w:pos="1060"/>
          <w:tab w:val="num" w:pos="567"/>
        </w:tabs>
        <w:ind w:left="567" w:hanging="283"/>
        <w:rPr>
          <w:rFonts w:ascii="Times New Roman" w:hAnsi="Times New Roman"/>
          <w:sz w:val="24"/>
          <w:szCs w:val="24"/>
          <w:lang w:val="en-US" w:eastAsia="ru-RU"/>
        </w:rPr>
      </w:pPr>
      <w:r w:rsidRPr="00827051">
        <w:rPr>
          <w:rFonts w:ascii="Times New Roman" w:hAnsi="Times New Roman"/>
          <w:sz w:val="24"/>
          <w:szCs w:val="24"/>
        </w:rPr>
        <w:t>the trade-off between unemployment and inflation in the short run and in the long run, the concept of the Phillips curve and its factors;</w:t>
      </w:r>
    </w:p>
    <w:p w:rsidR="00EA1B77" w:rsidRPr="00827051" w:rsidRDefault="00EA1B77" w:rsidP="00EA1B77">
      <w:pPr>
        <w:pStyle w:val="a3"/>
        <w:widowControl/>
        <w:numPr>
          <w:ilvl w:val="0"/>
          <w:numId w:val="2"/>
        </w:numPr>
        <w:tabs>
          <w:tab w:val="clear" w:pos="1060"/>
          <w:tab w:val="num" w:pos="567"/>
        </w:tabs>
        <w:ind w:left="567" w:hanging="283"/>
        <w:rPr>
          <w:rFonts w:ascii="Times New Roman" w:hAnsi="Times New Roman"/>
          <w:sz w:val="24"/>
          <w:szCs w:val="24"/>
          <w:lang w:val="en-US" w:eastAsia="ru-RU"/>
        </w:rPr>
      </w:pPr>
      <w:r w:rsidRPr="00827051">
        <w:rPr>
          <w:rFonts w:ascii="Times New Roman" w:hAnsi="Times New Roman"/>
          <w:sz w:val="24"/>
          <w:szCs w:val="24"/>
          <w:lang w:val="en-US"/>
        </w:rPr>
        <w:t xml:space="preserve">the notion and sources of the long-run economic growth, </w:t>
      </w:r>
      <w:r w:rsidRPr="00827051">
        <w:rPr>
          <w:rFonts w:ascii="Times New Roman" w:hAnsi="Times New Roman"/>
          <w:sz w:val="24"/>
          <w:szCs w:val="24"/>
          <w:lang w:val="en-US" w:eastAsia="ru-RU"/>
        </w:rPr>
        <w:t xml:space="preserve">the role of productivity in raising real output and the standard of living, and the role of investment in human capital formation and physical capital accumulation, research and development, and technical progress in raising productivity; the capacity of public policies </w:t>
      </w:r>
      <w:r w:rsidRPr="00827051">
        <w:rPr>
          <w:rFonts w:ascii="Times New Roman" w:hAnsi="Times New Roman"/>
          <w:sz w:val="24"/>
          <w:szCs w:val="24"/>
          <w:lang w:val="en-US"/>
        </w:rPr>
        <w:t xml:space="preserve">to </w:t>
      </w:r>
      <w:r w:rsidRPr="00827051">
        <w:rPr>
          <w:rFonts w:ascii="Times New Roman" w:hAnsi="Times New Roman"/>
          <w:sz w:val="24"/>
          <w:szCs w:val="24"/>
          <w:lang w:val="en-US" w:eastAsia="ru-RU"/>
        </w:rPr>
        <w:t>influence the long-run economic growth of an economy.</w:t>
      </w:r>
    </w:p>
    <w:p w:rsidR="00EA1B77" w:rsidRPr="00827051" w:rsidRDefault="00EA1B77" w:rsidP="00EA1B77">
      <w:pPr>
        <w:pStyle w:val="a3"/>
        <w:widowControl/>
        <w:numPr>
          <w:ilvl w:val="0"/>
          <w:numId w:val="2"/>
        </w:numPr>
        <w:tabs>
          <w:tab w:val="clear" w:pos="1060"/>
          <w:tab w:val="num" w:pos="567"/>
        </w:tabs>
        <w:ind w:left="567" w:hanging="283"/>
        <w:rPr>
          <w:rFonts w:ascii="Times New Roman" w:hAnsi="Times New Roman"/>
          <w:sz w:val="24"/>
          <w:szCs w:val="24"/>
        </w:rPr>
      </w:pPr>
      <w:r w:rsidRPr="00827051">
        <w:rPr>
          <w:rFonts w:ascii="Times New Roman" w:hAnsi="Times New Roman"/>
          <w:sz w:val="24"/>
          <w:szCs w:val="24"/>
        </w:rPr>
        <w:t>the concept of the open economy and its problems, the base of the international trade and the role of comparative advantage, the types of trade policy and the influence of trade restrictions, the base and determinants of the capital flows between countries;</w:t>
      </w:r>
    </w:p>
    <w:p w:rsidR="00EA1B77" w:rsidRPr="00827051" w:rsidRDefault="00EA1B77" w:rsidP="00EA1B77">
      <w:pPr>
        <w:pStyle w:val="a3"/>
        <w:widowControl/>
        <w:numPr>
          <w:ilvl w:val="0"/>
          <w:numId w:val="2"/>
        </w:numPr>
        <w:tabs>
          <w:tab w:val="clear" w:pos="1060"/>
          <w:tab w:val="num" w:pos="567"/>
        </w:tabs>
        <w:ind w:left="567" w:hanging="283"/>
        <w:rPr>
          <w:rFonts w:ascii="Times New Roman" w:hAnsi="Times New Roman"/>
          <w:sz w:val="24"/>
          <w:szCs w:val="24"/>
        </w:rPr>
      </w:pPr>
      <w:r w:rsidRPr="00827051">
        <w:rPr>
          <w:rFonts w:ascii="Times New Roman" w:hAnsi="Times New Roman"/>
          <w:sz w:val="24"/>
          <w:szCs w:val="24"/>
        </w:rPr>
        <w:t>the notion and the determinants of the exchange rates and the influence of their changes on the main macroeconomic variables, the difference between fixed and flexible exchange rates; between nominal and real exchange rate;</w:t>
      </w:r>
    </w:p>
    <w:p w:rsidR="00EA1B77" w:rsidRPr="00827051" w:rsidRDefault="00EA1B77" w:rsidP="00EA1B77">
      <w:pPr>
        <w:pStyle w:val="a3"/>
        <w:widowControl/>
        <w:numPr>
          <w:ilvl w:val="0"/>
          <w:numId w:val="2"/>
        </w:numPr>
        <w:tabs>
          <w:tab w:val="clear" w:pos="1060"/>
          <w:tab w:val="num" w:pos="567"/>
        </w:tabs>
        <w:ind w:left="567" w:hanging="283"/>
        <w:rPr>
          <w:rFonts w:ascii="Times New Roman" w:hAnsi="Times New Roman"/>
          <w:sz w:val="24"/>
          <w:szCs w:val="24"/>
        </w:rPr>
      </w:pPr>
      <w:r w:rsidRPr="00827051">
        <w:rPr>
          <w:rFonts w:ascii="Times New Roman" w:hAnsi="Times New Roman"/>
          <w:sz w:val="24"/>
          <w:szCs w:val="24"/>
        </w:rPr>
        <w:lastRenderedPageBreak/>
        <w:t>the structure of  the balance of payments and the difference between its financing under fixed and flexible exchange rates regimes, the consequences of fiscal and monetary policy in the open economy under different regimes of the exchange rates.</w:t>
      </w:r>
    </w:p>
    <w:p w:rsidR="00EA1B77" w:rsidRPr="00B07E17" w:rsidRDefault="00EA1B77" w:rsidP="00EA1B77">
      <w:pPr>
        <w:pStyle w:val="a3"/>
        <w:widowControl/>
        <w:spacing w:before="120" w:after="120"/>
        <w:rPr>
          <w:rFonts w:ascii="Times New Roman" w:hAnsi="Times New Roman"/>
          <w:b/>
          <w:sz w:val="28"/>
          <w:szCs w:val="28"/>
        </w:rPr>
      </w:pPr>
      <w:r w:rsidRPr="00B07E17">
        <w:rPr>
          <w:rFonts w:ascii="Times New Roman" w:hAnsi="Times New Roman"/>
          <w:b/>
          <w:sz w:val="28"/>
          <w:szCs w:val="28"/>
        </w:rPr>
        <w:t>Studying methods</w:t>
      </w:r>
    </w:p>
    <w:p w:rsidR="00EA1B77" w:rsidRPr="00827051" w:rsidRDefault="00EA1B77" w:rsidP="00EA1B77">
      <w:pPr>
        <w:tabs>
          <w:tab w:val="left" w:pos="0"/>
        </w:tabs>
        <w:suppressAutoHyphens/>
        <w:snapToGrid w:val="0"/>
        <w:rPr>
          <w:lang w:val="en-GB"/>
        </w:rPr>
      </w:pPr>
      <w:r w:rsidRPr="00827051">
        <w:rPr>
          <w:lang w:val="en-GB"/>
        </w:rPr>
        <w:t>The following methods and forms of study are used in the course:</w:t>
      </w:r>
      <w:r w:rsidRPr="00827051">
        <w:rPr>
          <w:lang w:val="en-GB"/>
        </w:rPr>
        <w:tab/>
      </w:r>
      <w:r w:rsidRPr="00827051">
        <w:rPr>
          <w:lang w:val="en-GB"/>
        </w:rPr>
        <w:tab/>
      </w:r>
    </w:p>
    <w:p w:rsidR="00EA1B77" w:rsidRPr="00827051" w:rsidRDefault="00EA1B77" w:rsidP="00EA1B77">
      <w:pPr>
        <w:tabs>
          <w:tab w:val="left" w:pos="0"/>
          <w:tab w:val="left" w:pos="360"/>
        </w:tabs>
        <w:suppressAutoHyphens/>
        <w:snapToGrid w:val="0"/>
        <w:spacing w:before="120"/>
        <w:rPr>
          <w:b/>
          <w:lang w:val="en-GB"/>
        </w:rPr>
      </w:pPr>
      <w:r w:rsidRPr="00827051">
        <w:rPr>
          <w:b/>
          <w:lang w:val="en-GB"/>
        </w:rPr>
        <w:t>Lectures (2 hours a week)</w:t>
      </w:r>
    </w:p>
    <w:p w:rsidR="00EA1B77" w:rsidRPr="00827051" w:rsidRDefault="00EA1B77" w:rsidP="00EA1B77">
      <w:pPr>
        <w:tabs>
          <w:tab w:val="left" w:pos="0"/>
          <w:tab w:val="left" w:pos="360"/>
        </w:tabs>
        <w:suppressAutoHyphens/>
        <w:snapToGrid w:val="0"/>
        <w:ind w:left="0" w:firstLine="0"/>
        <w:rPr>
          <w:lang w:val="en-GB"/>
        </w:rPr>
      </w:pPr>
      <w:r w:rsidRPr="00827051">
        <w:rPr>
          <w:lang w:val="en-GB"/>
        </w:rPr>
        <w:t xml:space="preserve">The attendance at lectures is recommended, because lectures offer a verbal presentation and explanation of the material needed to understand the main macroeconomic concepts and problems and in order to prepare successfully for an APT exam. The lecture materials include the main models, formulas and graphs followed by the explanation of the economic </w:t>
      </w:r>
      <w:proofErr w:type="gramStart"/>
      <w:r w:rsidRPr="00827051">
        <w:rPr>
          <w:lang w:val="en-GB"/>
        </w:rPr>
        <w:t>intuition  of</w:t>
      </w:r>
      <w:proofErr w:type="gramEnd"/>
      <w:r w:rsidRPr="00827051">
        <w:rPr>
          <w:lang w:val="en-GB"/>
        </w:rPr>
        <w:t xml:space="preserve"> each process and are aimed to help a student better understand the reading of the textbooks and deeply know the core of macroeconomic theory. Some short questions of (having) a précising, but not discussion character</w:t>
      </w:r>
      <w:r w:rsidR="00816800">
        <w:rPr>
          <w:lang w:val="en-GB"/>
        </w:rPr>
        <w:t>,</w:t>
      </w:r>
      <w:bookmarkStart w:id="0" w:name="_GoBack"/>
      <w:bookmarkEnd w:id="0"/>
      <w:r w:rsidRPr="00827051">
        <w:rPr>
          <w:lang w:val="en-GB"/>
        </w:rPr>
        <w:t xml:space="preserve"> are allowed during the lecture. If a student has missed a lecture, he/she is advised to borrow and copy the lecture notes from and discuss its contents with his/her fellow who did attend the lecture. The unclear and difficult </w:t>
      </w:r>
      <w:proofErr w:type="gramStart"/>
      <w:r w:rsidRPr="00827051">
        <w:rPr>
          <w:lang w:val="en-GB"/>
        </w:rPr>
        <w:t>questions is</w:t>
      </w:r>
      <w:proofErr w:type="gramEnd"/>
      <w:r w:rsidRPr="00827051">
        <w:rPr>
          <w:lang w:val="en-GB"/>
        </w:rPr>
        <w:t xml:space="preserve"> better to consult with a tutor during classes or the tutor’s office hours.</w:t>
      </w:r>
      <w:r w:rsidRPr="00827051">
        <w:rPr>
          <w:lang w:val="en-GB"/>
        </w:rPr>
        <w:tab/>
      </w:r>
    </w:p>
    <w:p w:rsidR="00EA1B77" w:rsidRPr="00827051" w:rsidRDefault="00EA1B77" w:rsidP="00EA1B77">
      <w:pPr>
        <w:tabs>
          <w:tab w:val="left" w:pos="0"/>
          <w:tab w:val="left" w:pos="360"/>
        </w:tabs>
        <w:suppressAutoHyphens/>
        <w:snapToGrid w:val="0"/>
        <w:spacing w:before="120"/>
        <w:rPr>
          <w:b/>
          <w:lang w:val="en-GB"/>
        </w:rPr>
      </w:pPr>
      <w:r w:rsidRPr="00827051">
        <w:rPr>
          <w:b/>
          <w:lang w:val="en-GB"/>
        </w:rPr>
        <w:t>Classes (2 hours a week)</w:t>
      </w:r>
    </w:p>
    <w:p w:rsidR="00EA1B77" w:rsidRPr="00827051" w:rsidRDefault="00EA1B77" w:rsidP="00EA1B77">
      <w:pPr>
        <w:tabs>
          <w:tab w:val="left" w:pos="0"/>
          <w:tab w:val="left" w:pos="360"/>
        </w:tabs>
        <w:suppressAutoHyphens/>
        <w:snapToGrid w:val="0"/>
        <w:ind w:left="0" w:firstLine="0"/>
        <w:rPr>
          <w:lang w:val="en-GB"/>
        </w:rPr>
      </w:pPr>
      <w:r w:rsidRPr="00827051">
        <w:rPr>
          <w:lang w:val="en-GB"/>
        </w:rPr>
        <w:t>Classes start in the second week of the semester. During classes students get the opportunity to discuss the lecture material, to ask the unclear questions, to discuss the main problems of home assignments</w:t>
      </w:r>
      <w:r w:rsidRPr="00827051">
        <w:rPr>
          <w:lang w:val="en-US"/>
        </w:rPr>
        <w:t xml:space="preserve">. At the same time the tutor have the </w:t>
      </w:r>
      <w:r w:rsidRPr="00827051">
        <w:rPr>
          <w:lang w:val="en-GB"/>
        </w:rPr>
        <w:t xml:space="preserve">opportunity to explain the most difficult issues of each theme, answer the students’ questions concerning both the lecture materials and the home assignments, to check the knowledge and understanding by the students of the topics and details of each theme that can be done in the form of students’ answers to the tutor’s questions, solving problems, examining cases and writing quizzes (the optimal duration of the quiz is </w:t>
      </w:r>
      <w:r w:rsidR="00816800" w:rsidRPr="00827051">
        <w:rPr>
          <w:lang w:val="en-GB"/>
        </w:rPr>
        <w:t>no longer</w:t>
      </w:r>
      <w:r w:rsidRPr="00827051">
        <w:rPr>
          <w:lang w:val="en-GB"/>
        </w:rPr>
        <w:t xml:space="preserve"> than 20 minutes).</w:t>
      </w:r>
      <w:r w:rsidRPr="00827051">
        <w:rPr>
          <w:lang w:val="en-GB"/>
        </w:rPr>
        <w:tab/>
      </w:r>
    </w:p>
    <w:p w:rsidR="00EA1B77" w:rsidRPr="00827051" w:rsidRDefault="00EA1B77" w:rsidP="00EA1B77">
      <w:pPr>
        <w:pStyle w:val="31"/>
        <w:widowControl/>
        <w:tabs>
          <w:tab w:val="left" w:pos="0"/>
          <w:tab w:val="left" w:pos="360"/>
        </w:tabs>
        <w:suppressAutoHyphens/>
        <w:spacing w:before="120"/>
        <w:rPr>
          <w:b/>
          <w:szCs w:val="24"/>
          <w:lang w:eastAsia="ru-RU"/>
        </w:rPr>
      </w:pPr>
      <w:r w:rsidRPr="00827051">
        <w:rPr>
          <w:b/>
          <w:szCs w:val="24"/>
          <w:lang w:eastAsia="ru-RU"/>
        </w:rPr>
        <w:t>Teachers’ consultations (each week)</w:t>
      </w:r>
    </w:p>
    <w:p w:rsidR="00EA1B77" w:rsidRPr="00827051" w:rsidRDefault="00EA1B77" w:rsidP="00EA1B77">
      <w:pPr>
        <w:pStyle w:val="31"/>
        <w:widowControl/>
        <w:tabs>
          <w:tab w:val="left" w:pos="0"/>
          <w:tab w:val="left" w:pos="360"/>
        </w:tabs>
        <w:suppressAutoHyphens/>
        <w:ind w:left="0" w:firstLine="0"/>
        <w:rPr>
          <w:szCs w:val="24"/>
          <w:lang w:eastAsia="ru-RU"/>
        </w:rPr>
      </w:pPr>
      <w:r w:rsidRPr="00827051">
        <w:rPr>
          <w:szCs w:val="24"/>
          <w:lang w:eastAsia="ru-RU"/>
        </w:rPr>
        <w:t>The aim of teachers’ consultations is to give thorough explanations of the material discussed in lectures and classes but which remained unclear to a student or a group of students. Consultations are also needed to explain mistakes made by students in solving problems, fulfilling the tasks of h</w:t>
      </w:r>
      <w:r w:rsidRPr="00827051">
        <w:rPr>
          <w:szCs w:val="24"/>
        </w:rPr>
        <w:t>ome assignments</w:t>
      </w:r>
      <w:r w:rsidRPr="00827051">
        <w:rPr>
          <w:szCs w:val="24"/>
          <w:lang w:eastAsia="ru-RU"/>
        </w:rPr>
        <w:t xml:space="preserve"> and in answers to the tasks </w:t>
      </w:r>
      <w:proofErr w:type="gramStart"/>
      <w:r w:rsidRPr="00827051">
        <w:rPr>
          <w:szCs w:val="24"/>
          <w:lang w:eastAsia="ru-RU"/>
        </w:rPr>
        <w:t>of  mock</w:t>
      </w:r>
      <w:proofErr w:type="gramEnd"/>
      <w:r w:rsidRPr="00827051">
        <w:rPr>
          <w:szCs w:val="24"/>
          <w:lang w:eastAsia="ru-RU"/>
        </w:rPr>
        <w:t xml:space="preserve"> exams. Teachers’ consultations have sense and will be useful only in the case when a student failed to investigate and understand the problem in the process of self-studies while examining corresponding lecture notes and textbooks. </w:t>
      </w:r>
    </w:p>
    <w:p w:rsidR="00EA1B77" w:rsidRPr="00827051" w:rsidRDefault="00EA1B77" w:rsidP="00EA1B77">
      <w:pPr>
        <w:tabs>
          <w:tab w:val="left" w:pos="0"/>
          <w:tab w:val="left" w:pos="360"/>
        </w:tabs>
        <w:suppressAutoHyphens/>
        <w:snapToGrid w:val="0"/>
        <w:spacing w:before="120"/>
        <w:rPr>
          <w:b/>
          <w:lang w:val="en-GB"/>
        </w:rPr>
      </w:pPr>
      <w:r w:rsidRPr="00827051">
        <w:rPr>
          <w:b/>
          <w:lang w:val="en-GB"/>
        </w:rPr>
        <w:t xml:space="preserve">Written home assignments </w:t>
      </w:r>
      <w:r>
        <w:rPr>
          <w:b/>
          <w:lang w:val="en-GB"/>
        </w:rPr>
        <w:t>(</w:t>
      </w:r>
      <w:r w:rsidR="0026549F">
        <w:rPr>
          <w:b/>
          <w:lang w:val="en-GB"/>
        </w:rPr>
        <w:t xml:space="preserve">each </w:t>
      </w:r>
      <w:r>
        <w:rPr>
          <w:b/>
          <w:lang w:val="en-GB"/>
        </w:rPr>
        <w:t>week)</w:t>
      </w:r>
    </w:p>
    <w:p w:rsidR="00EA1B77" w:rsidRPr="00827051" w:rsidRDefault="00EA1B77" w:rsidP="00EA1B77">
      <w:pPr>
        <w:pStyle w:val="31"/>
        <w:widowControl/>
        <w:tabs>
          <w:tab w:val="left" w:pos="0"/>
          <w:tab w:val="left" w:pos="360"/>
        </w:tabs>
        <w:suppressAutoHyphens/>
        <w:ind w:left="0" w:firstLine="0"/>
        <w:rPr>
          <w:szCs w:val="24"/>
          <w:lang w:eastAsia="ru-RU"/>
        </w:rPr>
      </w:pPr>
      <w:r w:rsidRPr="00827051">
        <w:rPr>
          <w:szCs w:val="24"/>
          <w:lang w:eastAsia="ru-RU"/>
        </w:rPr>
        <w:t xml:space="preserve">Home assignments are distributed </w:t>
      </w:r>
      <w:r>
        <w:rPr>
          <w:szCs w:val="24"/>
          <w:lang w:eastAsia="ru-RU"/>
        </w:rPr>
        <w:t xml:space="preserve">one per </w:t>
      </w:r>
      <w:r w:rsidR="0026549F">
        <w:rPr>
          <w:szCs w:val="24"/>
          <w:lang w:eastAsia="ru-RU"/>
        </w:rPr>
        <w:t>each</w:t>
      </w:r>
      <w:r>
        <w:rPr>
          <w:szCs w:val="24"/>
          <w:lang w:eastAsia="ru-RU"/>
        </w:rPr>
        <w:t xml:space="preserve"> week</w:t>
      </w:r>
      <w:r w:rsidRPr="00827051">
        <w:rPr>
          <w:szCs w:val="24"/>
          <w:lang w:eastAsia="ru-RU"/>
        </w:rPr>
        <w:t xml:space="preserve"> and include </w:t>
      </w:r>
      <w:r>
        <w:rPr>
          <w:szCs w:val="24"/>
          <w:lang w:eastAsia="ru-RU"/>
        </w:rPr>
        <w:t xml:space="preserve">conceptual and numerical </w:t>
      </w:r>
      <w:r w:rsidRPr="00827051">
        <w:rPr>
          <w:szCs w:val="24"/>
          <w:lang w:eastAsia="ru-RU"/>
        </w:rPr>
        <w:t>problems</w:t>
      </w:r>
      <w:r>
        <w:rPr>
          <w:szCs w:val="24"/>
          <w:lang w:eastAsia="ru-RU"/>
        </w:rPr>
        <w:t>,</w:t>
      </w:r>
      <w:r w:rsidRPr="00827051">
        <w:rPr>
          <w:szCs w:val="24"/>
          <w:lang w:eastAsia="ru-RU"/>
        </w:rPr>
        <w:t xml:space="preserve"> and free-response questions. Each home assignment usually concerns the questions upon one theme previously discussed in the lecture and must be delivered before </w:t>
      </w:r>
      <w:r>
        <w:rPr>
          <w:szCs w:val="24"/>
          <w:lang w:eastAsia="ru-RU"/>
        </w:rPr>
        <w:t xml:space="preserve">the next lecture </w:t>
      </w:r>
      <w:r w:rsidRPr="00827051">
        <w:rPr>
          <w:szCs w:val="24"/>
          <w:lang w:eastAsia="ru-RU"/>
        </w:rPr>
        <w:t>(the date of each delivery is pointed out)</w:t>
      </w:r>
      <w:r>
        <w:rPr>
          <w:szCs w:val="24"/>
          <w:lang w:eastAsia="ru-RU"/>
        </w:rPr>
        <w:t xml:space="preserve">. Then it is checked </w:t>
      </w:r>
      <w:r w:rsidRPr="00827051">
        <w:rPr>
          <w:szCs w:val="24"/>
          <w:lang w:eastAsia="ru-RU"/>
        </w:rPr>
        <w:t>and discussed</w:t>
      </w:r>
      <w:r>
        <w:rPr>
          <w:szCs w:val="24"/>
          <w:lang w:eastAsia="ru-RU"/>
        </w:rPr>
        <w:t xml:space="preserve"> in the class during seminars</w:t>
      </w:r>
      <w:r w:rsidRPr="00827051">
        <w:rPr>
          <w:szCs w:val="24"/>
          <w:lang w:eastAsia="ru-RU"/>
        </w:rPr>
        <w:t xml:space="preserve">. The work must be </w:t>
      </w:r>
      <w:r w:rsidR="0026549F">
        <w:rPr>
          <w:szCs w:val="24"/>
          <w:lang w:eastAsia="ru-RU"/>
        </w:rPr>
        <w:t xml:space="preserve">provided in a written form (no electronic versions </w:t>
      </w:r>
      <w:r w:rsidR="0026549F">
        <w:rPr>
          <w:szCs w:val="24"/>
          <w:lang w:val="en-US" w:eastAsia="ru-RU"/>
        </w:rPr>
        <w:t>are accepted</w:t>
      </w:r>
      <w:r w:rsidR="0026549F" w:rsidRPr="0026549F">
        <w:rPr>
          <w:szCs w:val="24"/>
          <w:lang w:val="en-US" w:eastAsia="ru-RU"/>
        </w:rPr>
        <w:t>)</w:t>
      </w:r>
      <w:r w:rsidR="0026549F">
        <w:rPr>
          <w:szCs w:val="24"/>
          <w:lang w:val="en-US" w:eastAsia="ru-RU"/>
        </w:rPr>
        <w:t>,</w:t>
      </w:r>
      <w:r w:rsidR="0026549F" w:rsidRPr="0026549F">
        <w:rPr>
          <w:szCs w:val="24"/>
          <w:lang w:val="en-US" w:eastAsia="ru-RU"/>
        </w:rPr>
        <w:t xml:space="preserve"> </w:t>
      </w:r>
      <w:r w:rsidR="0026549F" w:rsidRPr="00827051">
        <w:rPr>
          <w:szCs w:val="24"/>
          <w:lang w:eastAsia="ru-RU"/>
        </w:rPr>
        <w:t xml:space="preserve">done </w:t>
      </w:r>
      <w:r w:rsidRPr="00827051">
        <w:rPr>
          <w:szCs w:val="24"/>
          <w:lang w:eastAsia="ru-RU"/>
        </w:rPr>
        <w:t>carefully</w:t>
      </w:r>
      <w:r w:rsidR="0026549F">
        <w:rPr>
          <w:szCs w:val="24"/>
          <w:lang w:eastAsia="ru-RU"/>
        </w:rPr>
        <w:t>,</w:t>
      </w:r>
      <w:r w:rsidRPr="00827051">
        <w:rPr>
          <w:szCs w:val="24"/>
          <w:lang w:eastAsia="ru-RU"/>
        </w:rPr>
        <w:t xml:space="preserve"> and must contain complete and detailed answers to each task with definitions, obligatory economic intuition and explanations and with the use of formulas and graphs where necessary. Its aim is not only to check the knowledge and understanding of the material of each theme by the student, but mainly of his/her ability to analyse macroeconomic problems. Home assignments are examined and marked by class teachers. Those students who don’t deliver their </w:t>
      </w:r>
      <w:proofErr w:type="spellStart"/>
      <w:r w:rsidRPr="00827051">
        <w:rPr>
          <w:szCs w:val="24"/>
          <w:lang w:eastAsia="ru-RU"/>
        </w:rPr>
        <w:t>homeworks</w:t>
      </w:r>
      <w:proofErr w:type="spellEnd"/>
      <w:r w:rsidRPr="00827051">
        <w:rPr>
          <w:szCs w:val="24"/>
          <w:lang w:eastAsia="ru-RU"/>
        </w:rPr>
        <w:t xml:space="preserve"> in time </w:t>
      </w:r>
      <w:r w:rsidR="0026549F">
        <w:rPr>
          <w:szCs w:val="24"/>
          <w:lang w:eastAsia="ru-RU"/>
        </w:rPr>
        <w:t xml:space="preserve">or rewrite them from other students </w:t>
      </w:r>
      <w:r w:rsidRPr="00827051">
        <w:rPr>
          <w:szCs w:val="24"/>
          <w:lang w:eastAsia="ru-RU"/>
        </w:rPr>
        <w:t xml:space="preserve">get 0 points. The total mark for home assignments is a weighted one from all the marks received by a student for this type of work and is an important part of a resulting mark according to which the students are ranged. </w:t>
      </w:r>
      <w:r w:rsidRPr="00827051">
        <w:rPr>
          <w:szCs w:val="24"/>
          <w:lang w:eastAsia="ru-RU"/>
        </w:rPr>
        <w:tab/>
      </w:r>
    </w:p>
    <w:p w:rsidR="00EA1B77" w:rsidRDefault="00EA1B77" w:rsidP="00EA1B77">
      <w:pPr>
        <w:pStyle w:val="31"/>
        <w:widowControl/>
        <w:tabs>
          <w:tab w:val="left" w:pos="0"/>
          <w:tab w:val="left" w:pos="360"/>
        </w:tabs>
        <w:suppressAutoHyphens/>
        <w:spacing w:before="120"/>
        <w:rPr>
          <w:b/>
          <w:szCs w:val="24"/>
          <w:lang w:eastAsia="ru-RU"/>
        </w:rPr>
      </w:pPr>
    </w:p>
    <w:p w:rsidR="00EA1B77" w:rsidRPr="00827051" w:rsidRDefault="00EA1B77" w:rsidP="00EA1B77">
      <w:pPr>
        <w:pStyle w:val="31"/>
        <w:widowControl/>
        <w:tabs>
          <w:tab w:val="left" w:pos="0"/>
          <w:tab w:val="left" w:pos="360"/>
        </w:tabs>
        <w:suppressAutoHyphens/>
        <w:spacing w:before="120"/>
        <w:rPr>
          <w:b/>
          <w:szCs w:val="24"/>
          <w:lang w:eastAsia="ru-RU"/>
        </w:rPr>
      </w:pPr>
      <w:r w:rsidRPr="00827051">
        <w:rPr>
          <w:b/>
          <w:szCs w:val="24"/>
          <w:lang w:eastAsia="ru-RU"/>
        </w:rPr>
        <w:lastRenderedPageBreak/>
        <w:t>Self-study</w:t>
      </w:r>
    </w:p>
    <w:p w:rsidR="00EA1B77" w:rsidRPr="00827051" w:rsidRDefault="00EA1B77" w:rsidP="00EA1B77">
      <w:pPr>
        <w:pStyle w:val="31"/>
        <w:widowControl/>
        <w:tabs>
          <w:tab w:val="left" w:pos="0"/>
          <w:tab w:val="left" w:pos="360"/>
        </w:tabs>
        <w:suppressAutoHyphens/>
        <w:ind w:left="0" w:firstLine="0"/>
        <w:rPr>
          <w:szCs w:val="24"/>
          <w:lang w:eastAsia="ru-RU"/>
        </w:rPr>
      </w:pPr>
      <w:r w:rsidRPr="00827051">
        <w:rPr>
          <w:szCs w:val="24"/>
          <w:lang w:eastAsia="ru-RU"/>
        </w:rPr>
        <w:t xml:space="preserve">Because of the time constraint of lectures and classes students are expected to study and gain the understanding of material by examining of the recommended textbooks and study guides and making </w:t>
      </w:r>
      <w:r w:rsidRPr="00827051">
        <w:rPr>
          <w:szCs w:val="24"/>
        </w:rPr>
        <w:t>revision and test training</w:t>
      </w:r>
      <w:r w:rsidRPr="00827051">
        <w:rPr>
          <w:szCs w:val="24"/>
          <w:lang w:eastAsia="ru-RU"/>
        </w:rPr>
        <w:t>. It will help to write the correct and complete answers to h</w:t>
      </w:r>
      <w:r w:rsidRPr="00827051">
        <w:rPr>
          <w:szCs w:val="24"/>
        </w:rPr>
        <w:t xml:space="preserve">ome assignments, quizzes, be active during classes and is necessary to be well prepared for the mock exams and feel confident during </w:t>
      </w:r>
      <w:r>
        <w:rPr>
          <w:szCs w:val="24"/>
        </w:rPr>
        <w:t xml:space="preserve">the </w:t>
      </w:r>
      <w:r w:rsidRPr="00827051">
        <w:rPr>
          <w:szCs w:val="24"/>
        </w:rPr>
        <w:t>AP</w:t>
      </w:r>
      <w:r>
        <w:rPr>
          <w:szCs w:val="24"/>
        </w:rPr>
        <w:t xml:space="preserve"> Exam</w:t>
      </w:r>
      <w:r w:rsidRPr="00827051">
        <w:rPr>
          <w:szCs w:val="24"/>
        </w:rPr>
        <w:t xml:space="preserve">. A good idea (and a useful advice) for the </w:t>
      </w:r>
      <w:proofErr w:type="gramStart"/>
      <w:r w:rsidRPr="00827051">
        <w:rPr>
          <w:szCs w:val="24"/>
        </w:rPr>
        <w:t>students is</w:t>
      </w:r>
      <w:proofErr w:type="gramEnd"/>
      <w:r w:rsidRPr="00827051">
        <w:rPr>
          <w:szCs w:val="24"/>
        </w:rPr>
        <w:t xml:space="preserve"> to look </w:t>
      </w:r>
      <w:r w:rsidRPr="00827051">
        <w:rPr>
          <w:szCs w:val="24"/>
          <w:lang w:eastAsia="ru-RU"/>
        </w:rPr>
        <w:t>through the material of the textbooks before each lecture to understand the theme better. The most difficult questions can be discussed with the tutor during the tutor’s office hours.</w:t>
      </w:r>
    </w:p>
    <w:p w:rsidR="00EA1B77" w:rsidRPr="00B07E17" w:rsidRDefault="00EA1B77" w:rsidP="00EA1B77">
      <w:pPr>
        <w:pStyle w:val="7"/>
        <w:spacing w:before="120"/>
        <w:rPr>
          <w:sz w:val="28"/>
          <w:szCs w:val="28"/>
        </w:rPr>
      </w:pPr>
      <w:r w:rsidRPr="00B07E17">
        <w:rPr>
          <w:sz w:val="28"/>
          <w:szCs w:val="28"/>
        </w:rPr>
        <w:t>Forms of control</w:t>
      </w:r>
      <w:r w:rsidRPr="00B07E17">
        <w:rPr>
          <w:sz w:val="28"/>
          <w:szCs w:val="28"/>
        </w:rPr>
        <w:tab/>
      </w:r>
    </w:p>
    <w:p w:rsidR="00EA1B77" w:rsidRPr="00827051" w:rsidRDefault="00EA1B77" w:rsidP="00EA1B77">
      <w:pPr>
        <w:pStyle w:val="7"/>
        <w:spacing w:before="120"/>
        <w:rPr>
          <w:szCs w:val="24"/>
        </w:rPr>
      </w:pPr>
      <w:r w:rsidRPr="00827051">
        <w:rPr>
          <w:szCs w:val="24"/>
        </w:rPr>
        <w:t>Intermediate control</w:t>
      </w:r>
    </w:p>
    <w:p w:rsidR="00EA1B77" w:rsidRPr="00827051" w:rsidRDefault="00EA1B77" w:rsidP="00EA1B77">
      <w:pPr>
        <w:pStyle w:val="31"/>
        <w:widowControl/>
        <w:tabs>
          <w:tab w:val="left" w:pos="0"/>
          <w:tab w:val="left" w:pos="360"/>
        </w:tabs>
        <w:suppressAutoHyphens/>
        <w:ind w:left="0" w:firstLine="0"/>
        <w:rPr>
          <w:szCs w:val="24"/>
        </w:rPr>
      </w:pPr>
      <w:r w:rsidRPr="00827051">
        <w:rPr>
          <w:szCs w:val="24"/>
        </w:rPr>
        <w:t xml:space="preserve">Students are expected to pass </w:t>
      </w:r>
      <w:r w:rsidR="0087480A">
        <w:rPr>
          <w:szCs w:val="24"/>
        </w:rPr>
        <w:t xml:space="preserve">one Test (held on the last week of December) and one </w:t>
      </w:r>
      <w:r w:rsidRPr="00827051">
        <w:rPr>
          <w:szCs w:val="24"/>
        </w:rPr>
        <w:t>Mock exam</w:t>
      </w:r>
      <w:r w:rsidR="0087480A">
        <w:rPr>
          <w:szCs w:val="24"/>
        </w:rPr>
        <w:t xml:space="preserve"> (held on the last week of March)</w:t>
      </w:r>
      <w:r w:rsidRPr="00827051">
        <w:rPr>
          <w:szCs w:val="24"/>
        </w:rPr>
        <w:t xml:space="preserve"> in the format of Advanced Placement </w:t>
      </w:r>
      <w:r>
        <w:rPr>
          <w:szCs w:val="24"/>
        </w:rPr>
        <w:t>Exam</w:t>
      </w:r>
      <w:r w:rsidRPr="00827051">
        <w:rPr>
          <w:szCs w:val="24"/>
        </w:rPr>
        <w:t xml:space="preserve">: the </w:t>
      </w:r>
      <w:r w:rsidR="0087480A">
        <w:rPr>
          <w:szCs w:val="24"/>
        </w:rPr>
        <w:t>Test</w:t>
      </w:r>
      <w:r w:rsidRPr="00827051">
        <w:rPr>
          <w:szCs w:val="24"/>
        </w:rPr>
        <w:t xml:space="preserve"> cover</w:t>
      </w:r>
      <w:r>
        <w:rPr>
          <w:szCs w:val="24"/>
        </w:rPr>
        <w:t xml:space="preserve">s </w:t>
      </w:r>
      <w:r w:rsidRPr="00827051">
        <w:rPr>
          <w:szCs w:val="24"/>
        </w:rPr>
        <w:t xml:space="preserve">the first </w:t>
      </w:r>
      <w:r w:rsidR="0087480A">
        <w:rPr>
          <w:szCs w:val="24"/>
        </w:rPr>
        <w:t xml:space="preserve">third </w:t>
      </w:r>
      <w:r w:rsidRPr="00827051">
        <w:rPr>
          <w:szCs w:val="24"/>
        </w:rPr>
        <w:t xml:space="preserve">part of the course, and the </w:t>
      </w:r>
      <w:r w:rsidR="0087480A">
        <w:rPr>
          <w:szCs w:val="24"/>
          <w:lang w:val="en-US"/>
        </w:rPr>
        <w:t>Mock exam</w:t>
      </w:r>
      <w:r w:rsidRPr="00827051">
        <w:rPr>
          <w:szCs w:val="24"/>
        </w:rPr>
        <w:t xml:space="preserve"> cover</w:t>
      </w:r>
      <w:r>
        <w:rPr>
          <w:szCs w:val="24"/>
        </w:rPr>
        <w:t>s</w:t>
      </w:r>
      <w:r w:rsidRPr="00827051">
        <w:rPr>
          <w:szCs w:val="24"/>
        </w:rPr>
        <w:t xml:space="preserve"> the whole course. Each exam consists of two parts: section I includes 60 multiple choice questions and lasts 70 minutes, and section II contains 3 free-response questions and lasts 60 minutes. </w:t>
      </w:r>
      <w:r w:rsidR="0087480A">
        <w:rPr>
          <w:szCs w:val="24"/>
        </w:rPr>
        <w:t xml:space="preserve">The Test and the </w:t>
      </w:r>
      <w:r w:rsidRPr="00827051">
        <w:rPr>
          <w:szCs w:val="24"/>
        </w:rPr>
        <w:t xml:space="preserve">Mock exam are set and graded </w:t>
      </w:r>
      <w:r w:rsidRPr="00827051">
        <w:rPr>
          <w:szCs w:val="24"/>
          <w:lang w:val="en-US"/>
        </w:rPr>
        <w:t>in accordance with AP exam rules by local teachers, on a 100-point scale.</w:t>
      </w:r>
      <w:r w:rsidRPr="00827051">
        <w:rPr>
          <w:szCs w:val="24"/>
        </w:rPr>
        <w:t xml:space="preserve">       </w:t>
      </w:r>
    </w:p>
    <w:p w:rsidR="00EA1B77" w:rsidRPr="00827051" w:rsidRDefault="00EA1B77" w:rsidP="00EA1B77">
      <w:pPr>
        <w:pStyle w:val="31"/>
        <w:widowControl/>
        <w:tabs>
          <w:tab w:val="left" w:pos="0"/>
          <w:tab w:val="left" w:pos="360"/>
        </w:tabs>
        <w:suppressAutoHyphens/>
        <w:spacing w:before="120"/>
        <w:rPr>
          <w:b/>
          <w:szCs w:val="24"/>
        </w:rPr>
      </w:pPr>
      <w:r w:rsidRPr="00827051">
        <w:rPr>
          <w:b/>
          <w:szCs w:val="24"/>
        </w:rPr>
        <w:t>Final control</w:t>
      </w:r>
      <w:r w:rsidRPr="00827051">
        <w:rPr>
          <w:b/>
          <w:szCs w:val="24"/>
        </w:rPr>
        <w:tab/>
      </w:r>
    </w:p>
    <w:p w:rsidR="00EA1B77" w:rsidRPr="00827051" w:rsidRDefault="00EA1B77" w:rsidP="00EA1B77">
      <w:pPr>
        <w:pStyle w:val="31"/>
        <w:widowControl/>
        <w:tabs>
          <w:tab w:val="left" w:pos="0"/>
          <w:tab w:val="left" w:pos="360"/>
        </w:tabs>
        <w:suppressAutoHyphens/>
        <w:ind w:left="0" w:firstLine="0"/>
        <w:rPr>
          <w:szCs w:val="24"/>
        </w:rPr>
      </w:pPr>
      <w:r w:rsidRPr="00827051">
        <w:rPr>
          <w:szCs w:val="24"/>
        </w:rPr>
        <w:t xml:space="preserve">Students have joint examination paper in micro- and macroeconomics in the format of Advanced Placement </w:t>
      </w:r>
      <w:r>
        <w:rPr>
          <w:szCs w:val="24"/>
        </w:rPr>
        <w:t>Exam</w:t>
      </w:r>
      <w:r w:rsidRPr="00827051">
        <w:rPr>
          <w:szCs w:val="24"/>
        </w:rPr>
        <w:t xml:space="preserve"> in the end of the second semester.</w:t>
      </w:r>
      <w:r w:rsidRPr="00827051">
        <w:rPr>
          <w:szCs w:val="24"/>
        </w:rPr>
        <w:tab/>
      </w:r>
    </w:p>
    <w:p w:rsidR="00EA1B77" w:rsidRPr="00B07E17" w:rsidRDefault="00EA1B77" w:rsidP="00EA1B77">
      <w:pPr>
        <w:pStyle w:val="3"/>
        <w:spacing w:before="120" w:after="120"/>
        <w:ind w:left="0" w:firstLine="0"/>
        <w:rPr>
          <w:sz w:val="28"/>
          <w:szCs w:val="28"/>
          <w:lang w:eastAsia="en-US"/>
        </w:rPr>
      </w:pPr>
      <w:r w:rsidRPr="00B07E17">
        <w:rPr>
          <w:sz w:val="28"/>
          <w:szCs w:val="28"/>
        </w:rPr>
        <w:t xml:space="preserve">Assessment and grade determination </w:t>
      </w:r>
    </w:p>
    <w:p w:rsidR="00EA1B77" w:rsidRPr="00827051" w:rsidRDefault="00EA1B77" w:rsidP="00EA1B77">
      <w:pPr>
        <w:pStyle w:val="31"/>
        <w:widowControl/>
        <w:tabs>
          <w:tab w:val="left" w:pos="360"/>
        </w:tabs>
        <w:suppressAutoHyphens/>
        <w:ind w:left="0" w:firstLine="0"/>
        <w:rPr>
          <w:szCs w:val="24"/>
        </w:rPr>
      </w:pPr>
      <w:r w:rsidRPr="00827051">
        <w:rPr>
          <w:szCs w:val="24"/>
        </w:rPr>
        <w:t xml:space="preserve">In the end of the year students sit an external AP exam which is provided in the written form and graded by the AP Board from 1 to 5. This grade is used as enter grade to the University of London external programme. The structure of the final examination is standard: it includes 60 multiple choice questions on all the themes, studied in the first year and 3 free-response questions, usually supposing the analysis of the effect of different types of macroeconomic policy on the main macroeconomic variables and in different macroeconomic situations. The tasks vary from year to year, but though the examination tasks of previous years (most of them are available in the ICEF library) may not be appropriate preparation for the next year final examination, they constitute a good foundation for the AP exam preparation. </w:t>
      </w:r>
    </w:p>
    <w:p w:rsidR="00EA1B77" w:rsidRPr="00827051" w:rsidRDefault="00EA1B77" w:rsidP="00EA1B77">
      <w:pPr>
        <w:pStyle w:val="31"/>
        <w:widowControl/>
        <w:tabs>
          <w:tab w:val="left" w:pos="0"/>
          <w:tab w:val="left" w:pos="360"/>
        </w:tabs>
        <w:suppressAutoHyphens/>
        <w:ind w:left="0" w:firstLine="0"/>
        <w:rPr>
          <w:szCs w:val="24"/>
        </w:rPr>
      </w:pPr>
      <w:r w:rsidRPr="00827051">
        <w:rPr>
          <w:szCs w:val="24"/>
        </w:rPr>
        <w:t xml:space="preserve">The AP exam gives 40% of ICEF grade (from 2 to 5) and the other 60% is provided by students’ grades for home assignments (10%) and </w:t>
      </w:r>
      <w:r w:rsidR="0087480A">
        <w:rPr>
          <w:szCs w:val="24"/>
        </w:rPr>
        <w:t xml:space="preserve">intermediate forms of control </w:t>
      </w:r>
      <w:r w:rsidRPr="00827051">
        <w:rPr>
          <w:szCs w:val="24"/>
        </w:rPr>
        <w:t xml:space="preserve">(50%). </w:t>
      </w:r>
    </w:p>
    <w:p w:rsidR="00EA1B77" w:rsidRPr="00827051" w:rsidRDefault="00EA1B77" w:rsidP="00EA1B77">
      <w:pPr>
        <w:rPr>
          <w:lang w:val="en-US"/>
        </w:rPr>
      </w:pPr>
    </w:p>
    <w:p w:rsidR="00EA1B77" w:rsidRPr="00B07E17" w:rsidRDefault="00EA1B77" w:rsidP="00EA1B77">
      <w:pPr>
        <w:rPr>
          <w:b/>
          <w:sz w:val="28"/>
          <w:szCs w:val="28"/>
          <w:lang w:val="en-US"/>
        </w:rPr>
      </w:pPr>
      <w:r w:rsidRPr="00B07E17">
        <w:rPr>
          <w:b/>
          <w:sz w:val="28"/>
          <w:szCs w:val="28"/>
          <w:lang w:val="en-US"/>
        </w:rPr>
        <w:t>Literature</w:t>
      </w:r>
    </w:p>
    <w:p w:rsidR="00EA1B77" w:rsidRPr="00827051" w:rsidRDefault="00EA1B77" w:rsidP="00EA1B77">
      <w:pPr>
        <w:autoSpaceDE w:val="0"/>
        <w:autoSpaceDN w:val="0"/>
        <w:adjustRightInd w:val="0"/>
        <w:spacing w:before="120"/>
        <w:rPr>
          <w:b/>
          <w:lang w:val="en-US"/>
        </w:rPr>
      </w:pPr>
      <w:r w:rsidRPr="00827051">
        <w:rPr>
          <w:b/>
          <w:lang w:val="en-US"/>
        </w:rPr>
        <w:t>Main reading</w:t>
      </w:r>
      <w:r w:rsidRPr="00827051">
        <w:rPr>
          <w:rStyle w:val="ae"/>
          <w:b/>
          <w:lang w:val="en-US"/>
        </w:rPr>
        <w:footnoteReference w:id="1"/>
      </w:r>
    </w:p>
    <w:p w:rsidR="00EA1B77" w:rsidRPr="00827051" w:rsidRDefault="00EA1B77" w:rsidP="00EA1B77">
      <w:pPr>
        <w:autoSpaceDE w:val="0"/>
        <w:autoSpaceDN w:val="0"/>
        <w:adjustRightInd w:val="0"/>
        <w:rPr>
          <w:lang w:val="en-US"/>
        </w:rPr>
      </w:pPr>
      <w:proofErr w:type="gramStart"/>
      <w:r w:rsidRPr="00827051">
        <w:rPr>
          <w:lang w:val="en-US"/>
        </w:rPr>
        <w:t xml:space="preserve">1. </w:t>
      </w:r>
      <w:proofErr w:type="spellStart"/>
      <w:r w:rsidRPr="00827051">
        <w:rPr>
          <w:lang w:val="en-US"/>
        </w:rPr>
        <w:t>Begg</w:t>
      </w:r>
      <w:proofErr w:type="spellEnd"/>
      <w:r w:rsidRPr="00827051">
        <w:rPr>
          <w:lang w:val="en-US"/>
        </w:rPr>
        <w:t xml:space="preserve"> D., </w:t>
      </w:r>
      <w:proofErr w:type="spellStart"/>
      <w:r w:rsidRPr="00827051">
        <w:rPr>
          <w:lang w:val="en-US"/>
        </w:rPr>
        <w:t>Dornbusch</w:t>
      </w:r>
      <w:proofErr w:type="spellEnd"/>
      <w:r w:rsidRPr="00827051">
        <w:rPr>
          <w:lang w:val="en-US"/>
        </w:rPr>
        <w:t xml:space="preserve"> R., Fischer S. </w:t>
      </w:r>
      <w:r w:rsidRPr="00827051">
        <w:rPr>
          <w:i/>
          <w:lang w:val="en-US"/>
        </w:rPr>
        <w:t>Economics</w:t>
      </w:r>
      <w:r>
        <w:rPr>
          <w:lang w:val="en-US"/>
        </w:rPr>
        <w:t>.</w:t>
      </w:r>
      <w:proofErr w:type="gramEnd"/>
      <w:r>
        <w:rPr>
          <w:lang w:val="en-US"/>
        </w:rPr>
        <w:t xml:space="preserve"> </w:t>
      </w:r>
      <w:proofErr w:type="gramStart"/>
      <w:r>
        <w:rPr>
          <w:lang w:val="en-US"/>
        </w:rPr>
        <w:t>McGraw-Hill, 9</w:t>
      </w:r>
      <w:r w:rsidRPr="00827051">
        <w:rPr>
          <w:lang w:val="en-US"/>
        </w:rPr>
        <w:t>th edition.</w:t>
      </w:r>
      <w:proofErr w:type="gramEnd"/>
      <w:r w:rsidRPr="00827051">
        <w:rPr>
          <w:lang w:val="en-US"/>
        </w:rPr>
        <w:t xml:space="preserve"> (BDF)</w:t>
      </w:r>
    </w:p>
    <w:p w:rsidR="00EA1B77" w:rsidRPr="00827051" w:rsidRDefault="00EA1B77" w:rsidP="00EA1B77">
      <w:pPr>
        <w:autoSpaceDE w:val="0"/>
        <w:autoSpaceDN w:val="0"/>
        <w:adjustRightInd w:val="0"/>
        <w:rPr>
          <w:lang w:val="en-US"/>
        </w:rPr>
      </w:pPr>
      <w:r w:rsidRPr="00566B57">
        <w:t xml:space="preserve">2. </w:t>
      </w:r>
      <w:r w:rsidRPr="00827051">
        <w:t>Матвеева</w:t>
      </w:r>
      <w:r w:rsidRPr="00566B57">
        <w:t xml:space="preserve"> </w:t>
      </w:r>
      <w:r w:rsidRPr="00827051">
        <w:t>Т</w:t>
      </w:r>
      <w:r w:rsidRPr="00566B57">
        <w:t>.</w:t>
      </w:r>
      <w:r w:rsidRPr="00827051">
        <w:t>Ю</w:t>
      </w:r>
      <w:r w:rsidRPr="00566B57">
        <w:t xml:space="preserve">. </w:t>
      </w:r>
      <w:r w:rsidRPr="0026549F">
        <w:t>«</w:t>
      </w:r>
      <w:r w:rsidRPr="00827051">
        <w:rPr>
          <w:i/>
        </w:rPr>
        <w:t>Основы</w:t>
      </w:r>
      <w:r w:rsidRPr="00566B57">
        <w:rPr>
          <w:i/>
        </w:rPr>
        <w:t xml:space="preserve"> </w:t>
      </w:r>
      <w:r w:rsidRPr="00827051">
        <w:rPr>
          <w:i/>
        </w:rPr>
        <w:t>макроэкономики</w:t>
      </w:r>
      <w:r w:rsidRPr="0026549F">
        <w:t>»</w:t>
      </w:r>
      <w:r w:rsidRPr="00566B57">
        <w:t xml:space="preserve">. </w:t>
      </w:r>
      <w:r w:rsidRPr="00827051">
        <w:t>Слайды</w:t>
      </w:r>
      <w:r w:rsidRPr="00EA1B77">
        <w:t xml:space="preserve"> </w:t>
      </w:r>
      <w:r w:rsidRPr="00827051">
        <w:t>лекций</w:t>
      </w:r>
      <w:r w:rsidRPr="00EA1B77">
        <w:t xml:space="preserve">. </w:t>
      </w:r>
      <w:r w:rsidRPr="00827051">
        <w:t>Учебные</w:t>
      </w:r>
      <w:r w:rsidRPr="00EA1B77">
        <w:t xml:space="preserve"> </w:t>
      </w:r>
      <w:r w:rsidRPr="00827051">
        <w:t>материалы</w:t>
      </w:r>
      <w:r w:rsidRPr="00EA1B77">
        <w:t xml:space="preserve"> </w:t>
      </w:r>
      <w:r w:rsidRPr="00827051">
        <w:t>МИЭФ</w:t>
      </w:r>
      <w:r w:rsidRPr="00EA1B77">
        <w:t xml:space="preserve">. </w:t>
      </w:r>
      <w:r w:rsidRPr="00827051">
        <w:t>Москва</w:t>
      </w:r>
      <w:r w:rsidRPr="00827051">
        <w:rPr>
          <w:lang w:val="en-US"/>
        </w:rPr>
        <w:t>, 20</w:t>
      </w:r>
      <w:r>
        <w:rPr>
          <w:lang w:val="en-US"/>
        </w:rPr>
        <w:t>11</w:t>
      </w:r>
      <w:r w:rsidRPr="00827051">
        <w:rPr>
          <w:lang w:val="en-US"/>
        </w:rPr>
        <w:t>.</w:t>
      </w:r>
    </w:p>
    <w:p w:rsidR="00EA1B77" w:rsidRPr="00827051" w:rsidRDefault="00EA1B77" w:rsidP="00F0225A">
      <w:pPr>
        <w:autoSpaceDE w:val="0"/>
        <w:autoSpaceDN w:val="0"/>
        <w:adjustRightInd w:val="0"/>
        <w:spacing w:before="120"/>
        <w:rPr>
          <w:b/>
          <w:lang w:val="en-US"/>
        </w:rPr>
      </w:pPr>
      <w:r w:rsidRPr="00827051">
        <w:rPr>
          <w:b/>
          <w:lang w:val="en-US"/>
        </w:rPr>
        <w:t>Additional reading*</w:t>
      </w:r>
    </w:p>
    <w:p w:rsidR="00EA1B77" w:rsidRPr="00566B57" w:rsidRDefault="00EA1B77" w:rsidP="00EA1B77">
      <w:pPr>
        <w:autoSpaceDE w:val="0"/>
        <w:autoSpaceDN w:val="0"/>
        <w:adjustRightInd w:val="0"/>
        <w:rPr>
          <w:lang w:val="en-US"/>
        </w:rPr>
      </w:pPr>
      <w:r>
        <w:rPr>
          <w:lang w:val="en-US"/>
        </w:rPr>
        <w:t xml:space="preserve">1. </w:t>
      </w:r>
      <w:proofErr w:type="spellStart"/>
      <w:r w:rsidRPr="00827051">
        <w:rPr>
          <w:lang w:val="en-US"/>
        </w:rPr>
        <w:t>Mankiw</w:t>
      </w:r>
      <w:proofErr w:type="spellEnd"/>
      <w:r w:rsidRPr="00827051">
        <w:rPr>
          <w:lang w:val="en-US"/>
        </w:rPr>
        <w:t xml:space="preserve"> N.G. </w:t>
      </w:r>
      <w:r w:rsidRPr="00827051">
        <w:rPr>
          <w:i/>
          <w:lang w:val="en-US"/>
        </w:rPr>
        <w:t>Principles of Economics</w:t>
      </w:r>
      <w:r w:rsidRPr="00827051">
        <w:rPr>
          <w:lang w:val="en-US"/>
        </w:rPr>
        <w:t>, The Dryden Press</w:t>
      </w:r>
      <w:r>
        <w:rPr>
          <w:lang w:val="en-US"/>
        </w:rPr>
        <w:t xml:space="preserve">. </w:t>
      </w:r>
      <w:proofErr w:type="gramStart"/>
      <w:r w:rsidRPr="00566B57">
        <w:t>(</w:t>
      </w:r>
      <w:r w:rsidRPr="00827051">
        <w:t>Русский</w:t>
      </w:r>
      <w:r w:rsidRPr="00566B57">
        <w:t xml:space="preserve"> </w:t>
      </w:r>
      <w:r w:rsidRPr="00827051">
        <w:t>перевод</w:t>
      </w:r>
      <w:r w:rsidRPr="00566B57">
        <w:t>:</w:t>
      </w:r>
      <w:proofErr w:type="gramEnd"/>
      <w:r w:rsidRPr="00566B57">
        <w:t xml:space="preserve"> </w:t>
      </w:r>
      <w:proofErr w:type="spellStart"/>
      <w:r w:rsidRPr="00827051">
        <w:t>Мэнкью</w:t>
      </w:r>
      <w:proofErr w:type="spellEnd"/>
      <w:r w:rsidRPr="00566B57">
        <w:t xml:space="preserve"> </w:t>
      </w:r>
      <w:r w:rsidRPr="00827051">
        <w:t>Н</w:t>
      </w:r>
      <w:r w:rsidRPr="00566B57">
        <w:t>.</w:t>
      </w:r>
      <w:r w:rsidRPr="00827051">
        <w:t>Г</w:t>
      </w:r>
      <w:r w:rsidRPr="00566B57">
        <w:t xml:space="preserve">. </w:t>
      </w:r>
      <w:r w:rsidRPr="00827051">
        <w:t>Принципы</w:t>
      </w:r>
      <w:r w:rsidRPr="00566B57">
        <w:t xml:space="preserve"> </w:t>
      </w:r>
      <w:proofErr w:type="spellStart"/>
      <w:r w:rsidRPr="00827051">
        <w:t>Экономикс</w:t>
      </w:r>
      <w:proofErr w:type="spellEnd"/>
      <w:r w:rsidRPr="00566B57">
        <w:t xml:space="preserve">. </w:t>
      </w:r>
      <w:proofErr w:type="gramStart"/>
      <w:r w:rsidRPr="00827051">
        <w:t>Питер</w:t>
      </w:r>
      <w:r w:rsidRPr="00566B57">
        <w:rPr>
          <w:lang w:val="en-US"/>
        </w:rPr>
        <w:t xml:space="preserve">, </w:t>
      </w:r>
      <w:r w:rsidRPr="00827051">
        <w:t>С</w:t>
      </w:r>
      <w:r w:rsidRPr="00566B57">
        <w:rPr>
          <w:lang w:val="en-US"/>
        </w:rPr>
        <w:t>.-</w:t>
      </w:r>
      <w:r w:rsidRPr="00827051">
        <w:t>Петербург</w:t>
      </w:r>
      <w:r w:rsidRPr="00566B57">
        <w:rPr>
          <w:lang w:val="en-US"/>
        </w:rPr>
        <w:t>, 1999</w:t>
      </w:r>
      <w:r>
        <w:rPr>
          <w:lang w:val="en-US"/>
        </w:rPr>
        <w:t>).</w:t>
      </w:r>
      <w:proofErr w:type="gramEnd"/>
    </w:p>
    <w:p w:rsidR="00EA1B77" w:rsidRPr="00566B57" w:rsidRDefault="00EA1B77" w:rsidP="00EA1B77">
      <w:pPr>
        <w:tabs>
          <w:tab w:val="num" w:pos="284"/>
        </w:tabs>
        <w:autoSpaceDE w:val="0"/>
        <w:autoSpaceDN w:val="0"/>
        <w:adjustRightInd w:val="0"/>
      </w:pPr>
      <w:r>
        <w:rPr>
          <w:lang w:val="en-US"/>
        </w:rPr>
        <w:t>2</w:t>
      </w:r>
      <w:r w:rsidRPr="00827051">
        <w:rPr>
          <w:lang w:val="en-US"/>
        </w:rPr>
        <w:t xml:space="preserve">. </w:t>
      </w:r>
      <w:r>
        <w:rPr>
          <w:lang w:val="en-US"/>
        </w:rPr>
        <w:t xml:space="preserve">Samuelson P. </w:t>
      </w:r>
      <w:r w:rsidRPr="00566B57">
        <w:rPr>
          <w:i/>
          <w:lang w:val="en-US"/>
        </w:rPr>
        <w:t>Economics</w:t>
      </w:r>
      <w:r>
        <w:rPr>
          <w:lang w:val="en-US"/>
        </w:rPr>
        <w:t xml:space="preserve">. </w:t>
      </w:r>
      <w:proofErr w:type="gramStart"/>
      <w:r>
        <w:rPr>
          <w:lang w:val="en-US"/>
        </w:rPr>
        <w:t>(The latest edition that you can find).</w:t>
      </w:r>
      <w:proofErr w:type="gramEnd"/>
      <w:r>
        <w:rPr>
          <w:lang w:val="en-US"/>
        </w:rPr>
        <w:t xml:space="preserve"> </w:t>
      </w:r>
      <w:proofErr w:type="gramStart"/>
      <w:r w:rsidRPr="00566B57">
        <w:t>(</w:t>
      </w:r>
      <w:r w:rsidRPr="00827051">
        <w:t>Русский</w:t>
      </w:r>
      <w:r w:rsidRPr="00566B57">
        <w:t xml:space="preserve"> </w:t>
      </w:r>
      <w:r w:rsidRPr="00827051">
        <w:t>перевод</w:t>
      </w:r>
      <w:r w:rsidRPr="00566B57">
        <w:t>:</w:t>
      </w:r>
      <w:proofErr w:type="gramEnd"/>
      <w:r w:rsidRPr="00566B57">
        <w:t xml:space="preserve"> </w:t>
      </w:r>
      <w:proofErr w:type="spellStart"/>
      <w:r w:rsidRPr="00827051">
        <w:t>Самуэльсон</w:t>
      </w:r>
      <w:proofErr w:type="spellEnd"/>
      <w:r w:rsidRPr="00566B57">
        <w:t xml:space="preserve"> </w:t>
      </w:r>
      <w:r w:rsidRPr="00827051">
        <w:t>П</w:t>
      </w:r>
      <w:r w:rsidRPr="00566B57">
        <w:t xml:space="preserve">., </w:t>
      </w:r>
      <w:proofErr w:type="spellStart"/>
      <w:r w:rsidRPr="00827051">
        <w:t>Нордхаус</w:t>
      </w:r>
      <w:proofErr w:type="spellEnd"/>
      <w:r w:rsidRPr="00566B57">
        <w:t xml:space="preserve"> </w:t>
      </w:r>
      <w:r w:rsidRPr="00827051">
        <w:t>В</w:t>
      </w:r>
      <w:r w:rsidRPr="00566B57">
        <w:t xml:space="preserve">. </w:t>
      </w:r>
      <w:r w:rsidRPr="00827051">
        <w:rPr>
          <w:i/>
        </w:rPr>
        <w:t>Экономика</w:t>
      </w:r>
      <w:r w:rsidRPr="00566B57">
        <w:t xml:space="preserve">. </w:t>
      </w:r>
      <w:proofErr w:type="gramStart"/>
      <w:r w:rsidRPr="00827051">
        <w:t>Бином</w:t>
      </w:r>
      <w:r w:rsidRPr="00566B57">
        <w:t>-</w:t>
      </w:r>
      <w:proofErr w:type="spellStart"/>
      <w:r w:rsidRPr="00827051">
        <w:t>КноРус</w:t>
      </w:r>
      <w:proofErr w:type="spellEnd"/>
      <w:r w:rsidRPr="00566B57">
        <w:t xml:space="preserve">, </w:t>
      </w:r>
      <w:r w:rsidRPr="00827051">
        <w:t>Москва</w:t>
      </w:r>
      <w:r w:rsidRPr="00566B57">
        <w:t xml:space="preserve">, 1997). </w:t>
      </w:r>
      <w:proofErr w:type="gramEnd"/>
    </w:p>
    <w:p w:rsidR="00EA1B77" w:rsidRPr="00827051" w:rsidRDefault="00EA1B77" w:rsidP="00EA1B77">
      <w:pPr>
        <w:autoSpaceDE w:val="0"/>
        <w:autoSpaceDN w:val="0"/>
        <w:adjustRightInd w:val="0"/>
        <w:rPr>
          <w:lang w:val="en-US"/>
        </w:rPr>
      </w:pPr>
      <w:r w:rsidRPr="00EA1B77">
        <w:rPr>
          <w:lang w:val="en-US"/>
        </w:rPr>
        <w:lastRenderedPageBreak/>
        <w:t xml:space="preserve">3. </w:t>
      </w:r>
      <w:r w:rsidRPr="00827051">
        <w:rPr>
          <w:lang w:val="en-US"/>
        </w:rPr>
        <w:t>McConnell</w:t>
      </w:r>
      <w:r w:rsidRPr="00EA1B77">
        <w:rPr>
          <w:lang w:val="en-US"/>
        </w:rPr>
        <w:t xml:space="preserve"> </w:t>
      </w:r>
      <w:r w:rsidRPr="00827051">
        <w:rPr>
          <w:lang w:val="en-US"/>
        </w:rPr>
        <w:t>C</w:t>
      </w:r>
      <w:r w:rsidRPr="00EA1B77">
        <w:rPr>
          <w:lang w:val="en-US"/>
        </w:rPr>
        <w:t>.</w:t>
      </w:r>
      <w:r w:rsidRPr="00827051">
        <w:rPr>
          <w:lang w:val="en-US"/>
        </w:rPr>
        <w:t>R</w:t>
      </w:r>
      <w:r w:rsidRPr="00EA1B77">
        <w:rPr>
          <w:lang w:val="en-US"/>
        </w:rPr>
        <w:t xml:space="preserve">., </w:t>
      </w:r>
      <w:r w:rsidRPr="00827051">
        <w:rPr>
          <w:lang w:val="en-US"/>
        </w:rPr>
        <w:t>Brue</w:t>
      </w:r>
      <w:r w:rsidRPr="00EA1B77">
        <w:rPr>
          <w:lang w:val="en-US"/>
        </w:rPr>
        <w:t xml:space="preserve"> </w:t>
      </w:r>
      <w:r w:rsidRPr="00827051">
        <w:rPr>
          <w:lang w:val="en-US"/>
        </w:rPr>
        <w:t>S</w:t>
      </w:r>
      <w:r w:rsidRPr="00EA1B77">
        <w:rPr>
          <w:lang w:val="en-US"/>
        </w:rPr>
        <w:t>.</w:t>
      </w:r>
      <w:r w:rsidRPr="00827051">
        <w:rPr>
          <w:lang w:val="en-US"/>
        </w:rPr>
        <w:t>L</w:t>
      </w:r>
      <w:r w:rsidRPr="00EA1B77">
        <w:rPr>
          <w:lang w:val="en-US"/>
        </w:rPr>
        <w:t xml:space="preserve">. </w:t>
      </w:r>
      <w:r w:rsidRPr="00827051">
        <w:rPr>
          <w:i/>
          <w:lang w:val="en-US"/>
        </w:rPr>
        <w:t>Economics</w:t>
      </w:r>
      <w:r w:rsidRPr="00EA1B77">
        <w:rPr>
          <w:i/>
          <w:lang w:val="en-US"/>
        </w:rPr>
        <w:t xml:space="preserve">. </w:t>
      </w:r>
      <w:proofErr w:type="gramStart"/>
      <w:r w:rsidRPr="00827051">
        <w:rPr>
          <w:i/>
          <w:lang w:val="en-US"/>
        </w:rPr>
        <w:t>Principles, Problems, and Policies</w:t>
      </w:r>
      <w:r w:rsidRPr="00827051">
        <w:rPr>
          <w:lang w:val="en-US"/>
        </w:rPr>
        <w:t>.</w:t>
      </w:r>
      <w:proofErr w:type="gramEnd"/>
      <w:r w:rsidRPr="00827051">
        <w:rPr>
          <w:lang w:val="en-US"/>
        </w:rPr>
        <w:t xml:space="preserve"> </w:t>
      </w:r>
      <w:proofErr w:type="gramStart"/>
      <w:r w:rsidRPr="00827051">
        <w:rPr>
          <w:lang w:val="en-US"/>
        </w:rPr>
        <w:t>McGraw-Hill</w:t>
      </w:r>
      <w:r>
        <w:rPr>
          <w:lang w:val="en-US"/>
        </w:rPr>
        <w:t>.</w:t>
      </w:r>
      <w:proofErr w:type="gramEnd"/>
      <w:r>
        <w:rPr>
          <w:lang w:val="en-US"/>
        </w:rPr>
        <w:t xml:space="preserve"> </w:t>
      </w:r>
      <w:proofErr w:type="gramStart"/>
      <w:r>
        <w:rPr>
          <w:lang w:val="en-US"/>
        </w:rPr>
        <w:t>(The latest edition that you can find)</w:t>
      </w:r>
      <w:r w:rsidRPr="00827051">
        <w:rPr>
          <w:lang w:val="en-US"/>
        </w:rPr>
        <w:t>.</w:t>
      </w:r>
      <w:proofErr w:type="gramEnd"/>
      <w:r w:rsidRPr="00827051">
        <w:rPr>
          <w:lang w:val="en-US"/>
        </w:rPr>
        <w:t xml:space="preserve"> </w:t>
      </w:r>
      <w:proofErr w:type="gramStart"/>
      <w:r w:rsidRPr="00566B57">
        <w:rPr>
          <w:lang w:val="en-US"/>
        </w:rPr>
        <w:t>(</w:t>
      </w:r>
      <w:r w:rsidRPr="00827051">
        <w:t>Русский</w:t>
      </w:r>
      <w:r w:rsidRPr="00566B57">
        <w:rPr>
          <w:lang w:val="en-US"/>
        </w:rPr>
        <w:t xml:space="preserve"> </w:t>
      </w:r>
      <w:r w:rsidRPr="00827051">
        <w:t>перевод</w:t>
      </w:r>
      <w:r w:rsidRPr="00566B57">
        <w:rPr>
          <w:lang w:val="en-US"/>
        </w:rPr>
        <w:t xml:space="preserve">: </w:t>
      </w:r>
      <w:proofErr w:type="spellStart"/>
      <w:r w:rsidRPr="00827051">
        <w:t>Макконнелл</w:t>
      </w:r>
      <w:proofErr w:type="spellEnd"/>
      <w:r w:rsidRPr="00566B57">
        <w:rPr>
          <w:lang w:val="en-US"/>
        </w:rPr>
        <w:t xml:space="preserve"> </w:t>
      </w:r>
      <w:r w:rsidRPr="00827051">
        <w:t>К</w:t>
      </w:r>
      <w:r w:rsidRPr="00566B57">
        <w:rPr>
          <w:lang w:val="en-US"/>
        </w:rPr>
        <w:t>.</w:t>
      </w:r>
      <w:r w:rsidRPr="00827051">
        <w:t>Р</w:t>
      </w:r>
      <w:r w:rsidRPr="00566B57">
        <w:rPr>
          <w:lang w:val="en-US"/>
        </w:rPr>
        <w:t xml:space="preserve">., </w:t>
      </w:r>
      <w:proofErr w:type="spellStart"/>
      <w:r w:rsidRPr="00827051">
        <w:t>Брю</w:t>
      </w:r>
      <w:proofErr w:type="spellEnd"/>
      <w:r w:rsidRPr="00566B57">
        <w:rPr>
          <w:lang w:val="en-US"/>
        </w:rPr>
        <w:t xml:space="preserve"> </w:t>
      </w:r>
      <w:r w:rsidRPr="00827051">
        <w:t>С</w:t>
      </w:r>
      <w:r w:rsidRPr="00566B57">
        <w:rPr>
          <w:lang w:val="en-US"/>
        </w:rPr>
        <w:t>.</w:t>
      </w:r>
      <w:r w:rsidRPr="00827051">
        <w:t>Л</w:t>
      </w:r>
      <w:r w:rsidRPr="00566B57">
        <w:rPr>
          <w:lang w:val="en-US"/>
        </w:rPr>
        <w:t xml:space="preserve">. </w:t>
      </w:r>
      <w:r w:rsidRPr="00827051">
        <w:rPr>
          <w:i/>
        </w:rPr>
        <w:t>Экономика</w:t>
      </w:r>
      <w:r w:rsidRPr="00566B57">
        <w:rPr>
          <w:i/>
          <w:lang w:val="en-US"/>
        </w:rPr>
        <w:t xml:space="preserve">: </w:t>
      </w:r>
      <w:r w:rsidRPr="00827051">
        <w:rPr>
          <w:i/>
        </w:rPr>
        <w:t>Принципы</w:t>
      </w:r>
      <w:r w:rsidRPr="00566B57">
        <w:rPr>
          <w:i/>
          <w:lang w:val="en-US"/>
        </w:rPr>
        <w:t xml:space="preserve">, </w:t>
      </w:r>
      <w:r w:rsidRPr="00827051">
        <w:rPr>
          <w:i/>
        </w:rPr>
        <w:t>Проблемы</w:t>
      </w:r>
      <w:r w:rsidRPr="00566B57">
        <w:rPr>
          <w:i/>
          <w:lang w:val="en-US"/>
        </w:rPr>
        <w:t xml:space="preserve"> </w:t>
      </w:r>
      <w:r w:rsidRPr="00827051">
        <w:rPr>
          <w:i/>
        </w:rPr>
        <w:t>и</w:t>
      </w:r>
      <w:r w:rsidRPr="00566B57">
        <w:rPr>
          <w:i/>
          <w:lang w:val="en-US"/>
        </w:rPr>
        <w:t xml:space="preserve"> </w:t>
      </w:r>
      <w:r w:rsidRPr="00827051">
        <w:rPr>
          <w:i/>
        </w:rPr>
        <w:t>Политика</w:t>
      </w:r>
      <w:r w:rsidRPr="00566B57">
        <w:rPr>
          <w:lang w:val="en-US"/>
        </w:rPr>
        <w:t xml:space="preserve">. </w:t>
      </w:r>
      <w:r w:rsidRPr="00827051">
        <w:t>М</w:t>
      </w:r>
      <w:r w:rsidRPr="00827051">
        <w:rPr>
          <w:lang w:val="en-US"/>
        </w:rPr>
        <w:t>. 2002.)</w:t>
      </w:r>
      <w:proofErr w:type="gramEnd"/>
    </w:p>
    <w:p w:rsidR="00EA1B77" w:rsidRPr="00827051" w:rsidRDefault="00EA1B77" w:rsidP="00EA1B77">
      <w:pPr>
        <w:autoSpaceDE w:val="0"/>
        <w:autoSpaceDN w:val="0"/>
        <w:adjustRightInd w:val="0"/>
        <w:rPr>
          <w:lang w:val="en-US"/>
        </w:rPr>
      </w:pPr>
      <w:r w:rsidRPr="00827051">
        <w:rPr>
          <w:lang w:val="en-US"/>
        </w:rPr>
        <w:t xml:space="preserve">4. Blake D. </w:t>
      </w:r>
      <w:proofErr w:type="gramStart"/>
      <w:r w:rsidRPr="00827051">
        <w:rPr>
          <w:i/>
          <w:lang w:val="en-US"/>
        </w:rPr>
        <w:t>A Short Course of Economics</w:t>
      </w:r>
      <w:r w:rsidRPr="00827051">
        <w:rPr>
          <w:lang w:val="en-US"/>
        </w:rPr>
        <w:t>.</w:t>
      </w:r>
      <w:proofErr w:type="gramEnd"/>
      <w:r w:rsidRPr="00827051">
        <w:rPr>
          <w:lang w:val="en-US"/>
        </w:rPr>
        <w:t xml:space="preserve"> </w:t>
      </w:r>
      <w:proofErr w:type="gramStart"/>
      <w:r w:rsidRPr="00827051">
        <w:rPr>
          <w:lang w:val="en-US"/>
        </w:rPr>
        <w:t>McGraw–Hill, 1993.</w:t>
      </w:r>
      <w:proofErr w:type="gramEnd"/>
    </w:p>
    <w:p w:rsidR="00EA1B77" w:rsidRPr="00827051" w:rsidRDefault="00EA1B77" w:rsidP="00EA1B77">
      <w:pPr>
        <w:autoSpaceDE w:val="0"/>
        <w:autoSpaceDN w:val="0"/>
        <w:adjustRightInd w:val="0"/>
        <w:rPr>
          <w:lang w:val="en-US"/>
        </w:rPr>
      </w:pPr>
      <w:r>
        <w:rPr>
          <w:lang w:val="en-US"/>
        </w:rPr>
        <w:t>5</w:t>
      </w:r>
      <w:r w:rsidRPr="00827051">
        <w:rPr>
          <w:lang w:val="en-US"/>
        </w:rPr>
        <w:t xml:space="preserve">. Gordon R. </w:t>
      </w:r>
      <w:r w:rsidRPr="00827051">
        <w:rPr>
          <w:i/>
          <w:lang w:val="en-US"/>
        </w:rPr>
        <w:t>Macroeconomics</w:t>
      </w:r>
      <w:r w:rsidRPr="00827051">
        <w:rPr>
          <w:lang w:val="en-US"/>
        </w:rPr>
        <w:t>. HarperCollins College Publishers, 6–</w:t>
      </w:r>
      <w:proofErr w:type="spellStart"/>
      <w:r w:rsidRPr="00827051">
        <w:rPr>
          <w:lang w:val="en-US"/>
        </w:rPr>
        <w:t>th</w:t>
      </w:r>
      <w:proofErr w:type="spellEnd"/>
      <w:r w:rsidRPr="00827051">
        <w:rPr>
          <w:lang w:val="en-US"/>
        </w:rPr>
        <w:t xml:space="preserve"> edition, 1993.</w:t>
      </w:r>
    </w:p>
    <w:p w:rsidR="00EA1B77" w:rsidRPr="00053AFC" w:rsidRDefault="00EA1B77" w:rsidP="00EA1B77">
      <w:pPr>
        <w:autoSpaceDE w:val="0"/>
        <w:autoSpaceDN w:val="0"/>
        <w:adjustRightInd w:val="0"/>
        <w:rPr>
          <w:lang w:val="en-US"/>
        </w:rPr>
      </w:pPr>
      <w:r>
        <w:rPr>
          <w:lang w:val="en-US"/>
        </w:rPr>
        <w:t xml:space="preserve">6. </w:t>
      </w:r>
      <w:proofErr w:type="spellStart"/>
      <w:r w:rsidRPr="00827051">
        <w:rPr>
          <w:lang w:val="en-US"/>
        </w:rPr>
        <w:t>Lipsey</w:t>
      </w:r>
      <w:proofErr w:type="spellEnd"/>
      <w:r w:rsidRPr="00827051">
        <w:rPr>
          <w:lang w:val="en-US"/>
        </w:rPr>
        <w:t xml:space="preserve"> R.G., Chrystal K. </w:t>
      </w:r>
      <w:proofErr w:type="gramStart"/>
      <w:r w:rsidRPr="00827051">
        <w:rPr>
          <w:i/>
          <w:lang w:val="en-US"/>
        </w:rPr>
        <w:t>An Introduction to Positive Economics</w:t>
      </w:r>
      <w:r w:rsidRPr="00827051">
        <w:rPr>
          <w:lang w:val="en-US"/>
        </w:rPr>
        <w:t>.</w:t>
      </w:r>
      <w:proofErr w:type="gramEnd"/>
      <w:r w:rsidRPr="00827051">
        <w:rPr>
          <w:lang w:val="en-US"/>
        </w:rPr>
        <w:t xml:space="preserve"> </w:t>
      </w:r>
      <w:proofErr w:type="gramStart"/>
      <w:r w:rsidRPr="00827051">
        <w:rPr>
          <w:lang w:val="en-US"/>
        </w:rPr>
        <w:t>Oxford</w:t>
      </w:r>
      <w:r w:rsidRPr="00053AFC">
        <w:rPr>
          <w:lang w:val="en-US"/>
        </w:rPr>
        <w:t xml:space="preserve"> </w:t>
      </w:r>
      <w:r w:rsidRPr="00827051">
        <w:rPr>
          <w:lang w:val="en-US"/>
        </w:rPr>
        <w:t>University</w:t>
      </w:r>
      <w:r w:rsidRPr="00053AFC">
        <w:rPr>
          <w:lang w:val="en-US"/>
        </w:rPr>
        <w:t xml:space="preserve"> </w:t>
      </w:r>
      <w:r w:rsidRPr="00827051">
        <w:rPr>
          <w:lang w:val="en-US"/>
        </w:rPr>
        <w:t>Press</w:t>
      </w:r>
      <w:r w:rsidRPr="00053AFC">
        <w:rPr>
          <w:lang w:val="en-US"/>
        </w:rPr>
        <w:t>, 1995.</w:t>
      </w:r>
      <w:proofErr w:type="gramEnd"/>
    </w:p>
    <w:p w:rsidR="00EA1B77" w:rsidRPr="00827051" w:rsidRDefault="00EA1B77" w:rsidP="00EA1B77">
      <w:pPr>
        <w:tabs>
          <w:tab w:val="num" w:pos="284"/>
        </w:tabs>
        <w:autoSpaceDE w:val="0"/>
        <w:autoSpaceDN w:val="0"/>
        <w:adjustRightInd w:val="0"/>
      </w:pPr>
      <w:r w:rsidRPr="00EA1B77">
        <w:rPr>
          <w:lang w:val="en-US"/>
        </w:rPr>
        <w:t xml:space="preserve">7. </w:t>
      </w:r>
      <w:r w:rsidRPr="00827051">
        <w:t>Фишер</w:t>
      </w:r>
      <w:r w:rsidRPr="00EA1B77">
        <w:rPr>
          <w:lang w:val="en-US"/>
        </w:rPr>
        <w:t xml:space="preserve"> </w:t>
      </w:r>
      <w:proofErr w:type="gramStart"/>
      <w:r w:rsidRPr="00827051">
        <w:t>С</w:t>
      </w:r>
      <w:r w:rsidRPr="00EA1B77">
        <w:rPr>
          <w:lang w:val="en-US"/>
        </w:rPr>
        <w:t>.,</w:t>
      </w:r>
      <w:proofErr w:type="gramEnd"/>
      <w:r w:rsidRPr="00EA1B77">
        <w:rPr>
          <w:lang w:val="en-US"/>
        </w:rPr>
        <w:t xml:space="preserve"> </w:t>
      </w:r>
      <w:proofErr w:type="spellStart"/>
      <w:r w:rsidRPr="00827051">
        <w:t>Дорнбуш</w:t>
      </w:r>
      <w:proofErr w:type="spellEnd"/>
      <w:r w:rsidRPr="00EA1B77">
        <w:rPr>
          <w:lang w:val="en-US"/>
        </w:rPr>
        <w:t xml:space="preserve"> </w:t>
      </w:r>
      <w:r w:rsidRPr="00827051">
        <w:t>Р</w:t>
      </w:r>
      <w:r w:rsidRPr="00EA1B77">
        <w:rPr>
          <w:lang w:val="en-US"/>
        </w:rPr>
        <w:t xml:space="preserve">., </w:t>
      </w:r>
      <w:proofErr w:type="spellStart"/>
      <w:r w:rsidRPr="00827051">
        <w:t>Шмалензи</w:t>
      </w:r>
      <w:proofErr w:type="spellEnd"/>
      <w:r w:rsidRPr="00EA1B77">
        <w:rPr>
          <w:lang w:val="en-US"/>
        </w:rPr>
        <w:t xml:space="preserve"> </w:t>
      </w:r>
      <w:r w:rsidRPr="00827051">
        <w:t>Р</w:t>
      </w:r>
      <w:r w:rsidRPr="00EA1B77">
        <w:rPr>
          <w:lang w:val="en-US"/>
        </w:rPr>
        <w:t xml:space="preserve">. </w:t>
      </w:r>
      <w:proofErr w:type="spellStart"/>
      <w:r w:rsidRPr="00827051">
        <w:rPr>
          <w:i/>
        </w:rPr>
        <w:t>Экономикс</w:t>
      </w:r>
      <w:proofErr w:type="spellEnd"/>
      <w:r w:rsidRPr="00EA1B77">
        <w:rPr>
          <w:lang w:val="en-US"/>
        </w:rPr>
        <w:t xml:space="preserve">. </w:t>
      </w:r>
      <w:r w:rsidRPr="00827051">
        <w:t>Перевод с англ. М. Дело. 1993.</w:t>
      </w:r>
    </w:p>
    <w:p w:rsidR="00EA1B77" w:rsidRPr="00827051" w:rsidRDefault="00EA1B77" w:rsidP="00EA1B77">
      <w:pPr>
        <w:tabs>
          <w:tab w:val="num" w:pos="284"/>
        </w:tabs>
        <w:autoSpaceDE w:val="0"/>
        <w:autoSpaceDN w:val="0"/>
        <w:adjustRightInd w:val="0"/>
      </w:pPr>
      <w:r w:rsidRPr="00566B57">
        <w:t>8</w:t>
      </w:r>
      <w:r w:rsidRPr="00827051">
        <w:t xml:space="preserve">. </w:t>
      </w:r>
      <w:proofErr w:type="spellStart"/>
      <w:r w:rsidRPr="00827051">
        <w:t>Долан</w:t>
      </w:r>
      <w:proofErr w:type="spellEnd"/>
      <w:r w:rsidRPr="00827051">
        <w:t xml:space="preserve"> Э., </w:t>
      </w:r>
      <w:proofErr w:type="spellStart"/>
      <w:r w:rsidRPr="00827051">
        <w:t>Линдсей</w:t>
      </w:r>
      <w:proofErr w:type="spellEnd"/>
      <w:r w:rsidRPr="00827051">
        <w:t xml:space="preserve"> Д. </w:t>
      </w:r>
      <w:r w:rsidRPr="00827051">
        <w:rPr>
          <w:i/>
        </w:rPr>
        <w:t>Макроэкономика.</w:t>
      </w:r>
      <w:r w:rsidRPr="00827051">
        <w:t xml:space="preserve"> Перевод с англ. СПб. 1994.</w:t>
      </w:r>
    </w:p>
    <w:p w:rsidR="00EA1B77" w:rsidRPr="00827051" w:rsidRDefault="00EA1B77" w:rsidP="00EA1B77">
      <w:pPr>
        <w:tabs>
          <w:tab w:val="num" w:pos="284"/>
        </w:tabs>
        <w:autoSpaceDE w:val="0"/>
        <w:autoSpaceDN w:val="0"/>
        <w:adjustRightInd w:val="0"/>
      </w:pPr>
      <w:r w:rsidRPr="00566B57">
        <w:t>9</w:t>
      </w:r>
      <w:r w:rsidRPr="00827051">
        <w:t xml:space="preserve">. </w:t>
      </w:r>
      <w:proofErr w:type="spellStart"/>
      <w:r w:rsidRPr="00827051">
        <w:t>Долан</w:t>
      </w:r>
      <w:proofErr w:type="spellEnd"/>
      <w:r w:rsidRPr="00827051">
        <w:t xml:space="preserve"> Э., </w:t>
      </w:r>
      <w:proofErr w:type="spellStart"/>
      <w:r w:rsidRPr="00827051">
        <w:t>Кемпбелл</w:t>
      </w:r>
      <w:proofErr w:type="spellEnd"/>
      <w:r w:rsidRPr="00827051">
        <w:t xml:space="preserve"> К., </w:t>
      </w:r>
      <w:proofErr w:type="spellStart"/>
      <w:r w:rsidRPr="00827051">
        <w:t>Кемпбелл</w:t>
      </w:r>
      <w:proofErr w:type="spellEnd"/>
      <w:r w:rsidRPr="00827051">
        <w:t xml:space="preserve"> Р. </w:t>
      </w:r>
      <w:r w:rsidRPr="00827051">
        <w:rPr>
          <w:i/>
          <w:iCs/>
        </w:rPr>
        <w:t>Деньги, банковское дело и денежно-кредитная политика</w:t>
      </w:r>
      <w:r w:rsidRPr="00827051">
        <w:t>. Перевод с англ. М. 1991.</w:t>
      </w:r>
    </w:p>
    <w:p w:rsidR="00EA1B77" w:rsidRPr="00827051" w:rsidRDefault="00EA1B77" w:rsidP="00EA1B77">
      <w:pPr>
        <w:tabs>
          <w:tab w:val="num" w:pos="284"/>
        </w:tabs>
        <w:autoSpaceDE w:val="0"/>
        <w:autoSpaceDN w:val="0"/>
        <w:adjustRightInd w:val="0"/>
      </w:pPr>
      <w:r w:rsidRPr="00566B57">
        <w:t>10</w:t>
      </w:r>
      <w:r w:rsidRPr="00827051">
        <w:t xml:space="preserve">. </w:t>
      </w:r>
      <w:proofErr w:type="spellStart"/>
      <w:r w:rsidRPr="00827051">
        <w:t>Линдерт</w:t>
      </w:r>
      <w:proofErr w:type="spellEnd"/>
      <w:r w:rsidRPr="00827051">
        <w:t xml:space="preserve"> П. </w:t>
      </w:r>
      <w:r w:rsidRPr="00827051">
        <w:rPr>
          <w:i/>
          <w:iCs/>
        </w:rPr>
        <w:t>Экономика мирохозяйственных связей</w:t>
      </w:r>
      <w:r w:rsidRPr="00827051">
        <w:t>. Перевод с англ. М. 1992.</w:t>
      </w:r>
    </w:p>
    <w:p w:rsidR="00EA1B77" w:rsidRPr="00827051" w:rsidRDefault="00EA1B77" w:rsidP="00EA1B77">
      <w:pPr>
        <w:tabs>
          <w:tab w:val="num" w:pos="284"/>
        </w:tabs>
        <w:autoSpaceDE w:val="0"/>
        <w:autoSpaceDN w:val="0"/>
        <w:adjustRightInd w:val="0"/>
      </w:pPr>
      <w:r w:rsidRPr="00566B57">
        <w:t>11</w:t>
      </w:r>
      <w:r w:rsidRPr="00827051">
        <w:t xml:space="preserve">. </w:t>
      </w:r>
      <w:proofErr w:type="spellStart"/>
      <w:r w:rsidRPr="00827051">
        <w:t>Хейне</w:t>
      </w:r>
      <w:proofErr w:type="spellEnd"/>
      <w:r w:rsidRPr="00827051">
        <w:t xml:space="preserve"> П. </w:t>
      </w:r>
      <w:r w:rsidRPr="00827051">
        <w:rPr>
          <w:i/>
          <w:iCs/>
        </w:rPr>
        <w:t>Экономический образ мышления</w:t>
      </w:r>
      <w:r w:rsidRPr="00827051">
        <w:t>. Перевод с англ. М. 1991.</w:t>
      </w:r>
    </w:p>
    <w:p w:rsidR="00EA1B77" w:rsidRPr="00827051" w:rsidRDefault="00EA1B77" w:rsidP="00EA1B77">
      <w:pPr>
        <w:tabs>
          <w:tab w:val="num" w:pos="284"/>
        </w:tabs>
        <w:autoSpaceDE w:val="0"/>
        <w:autoSpaceDN w:val="0"/>
        <w:adjustRightInd w:val="0"/>
      </w:pPr>
      <w:r w:rsidRPr="00566B57">
        <w:t>12</w:t>
      </w:r>
      <w:r w:rsidRPr="00827051">
        <w:t xml:space="preserve">. Агапова Т.А., Серегина С.Ф. </w:t>
      </w:r>
      <w:r w:rsidRPr="00827051">
        <w:rPr>
          <w:i/>
        </w:rPr>
        <w:t>Макроэкономика</w:t>
      </w:r>
      <w:r w:rsidRPr="00827051">
        <w:t xml:space="preserve">. М., </w:t>
      </w:r>
      <w:proofErr w:type="spellStart"/>
      <w:r w:rsidRPr="00827051">
        <w:t>ДиС</w:t>
      </w:r>
      <w:proofErr w:type="spellEnd"/>
      <w:r w:rsidRPr="00827051">
        <w:t>. 20</w:t>
      </w:r>
      <w:r w:rsidRPr="00EA1B77">
        <w:t>1</w:t>
      </w:r>
      <w:r w:rsidRPr="00827051">
        <w:t xml:space="preserve">0. </w:t>
      </w:r>
    </w:p>
    <w:p w:rsidR="00EA1B77" w:rsidRPr="00827051" w:rsidRDefault="00EA1B77" w:rsidP="00EA1B77">
      <w:pPr>
        <w:tabs>
          <w:tab w:val="num" w:pos="284"/>
        </w:tabs>
        <w:autoSpaceDE w:val="0"/>
        <w:autoSpaceDN w:val="0"/>
        <w:adjustRightInd w:val="0"/>
      </w:pPr>
      <w:r w:rsidRPr="00827051">
        <w:t xml:space="preserve">10. Матвеева Т.Ю. </w:t>
      </w:r>
      <w:r w:rsidRPr="00827051">
        <w:rPr>
          <w:i/>
        </w:rPr>
        <w:t>Введение в макроэкономику</w:t>
      </w:r>
      <w:r w:rsidRPr="00827051">
        <w:t>. М., ГУ-ВШЭ. 20</w:t>
      </w:r>
      <w:r w:rsidRPr="00EA1B77">
        <w:t>1</w:t>
      </w:r>
      <w:r w:rsidRPr="00827051">
        <w:t>0.</w:t>
      </w:r>
    </w:p>
    <w:p w:rsidR="00EA1B77" w:rsidRPr="00827051" w:rsidRDefault="00EA1B77" w:rsidP="00EA1B77">
      <w:pPr>
        <w:tabs>
          <w:tab w:val="num" w:pos="284"/>
        </w:tabs>
        <w:autoSpaceDE w:val="0"/>
        <w:autoSpaceDN w:val="0"/>
        <w:adjustRightInd w:val="0"/>
      </w:pPr>
      <w:r w:rsidRPr="00827051">
        <w:t>1</w:t>
      </w:r>
      <w:r w:rsidRPr="00A37EBB">
        <w:t>1</w:t>
      </w:r>
      <w:r w:rsidRPr="00827051">
        <w:t xml:space="preserve">. Матвеева Т.Ю., Никулина И.Н. </w:t>
      </w:r>
      <w:r w:rsidRPr="00827051">
        <w:rPr>
          <w:i/>
        </w:rPr>
        <w:t>Основы экономической теории</w:t>
      </w:r>
      <w:r w:rsidRPr="00827051">
        <w:t>. М., Дрофа. 2005.</w:t>
      </w:r>
    </w:p>
    <w:p w:rsidR="00EA1B77" w:rsidRPr="00A37EBB" w:rsidRDefault="00EA1B77" w:rsidP="00F0225A">
      <w:pPr>
        <w:tabs>
          <w:tab w:val="left" w:pos="360"/>
        </w:tabs>
        <w:snapToGrid w:val="0"/>
        <w:spacing w:before="120"/>
        <w:rPr>
          <w:b/>
          <w:bCs/>
        </w:rPr>
      </w:pPr>
      <w:r w:rsidRPr="00827051">
        <w:rPr>
          <w:b/>
          <w:bCs/>
          <w:lang w:val="en-US"/>
        </w:rPr>
        <w:t>Study</w:t>
      </w:r>
      <w:r w:rsidRPr="00827051">
        <w:rPr>
          <w:b/>
          <w:bCs/>
        </w:rPr>
        <w:t xml:space="preserve"> </w:t>
      </w:r>
      <w:r w:rsidRPr="00827051">
        <w:rPr>
          <w:b/>
          <w:bCs/>
          <w:lang w:val="en-US"/>
        </w:rPr>
        <w:t>guides</w:t>
      </w:r>
      <w:r w:rsidRPr="00A37EBB">
        <w:rPr>
          <w:b/>
          <w:bCs/>
        </w:rPr>
        <w:t>*</w:t>
      </w:r>
    </w:p>
    <w:p w:rsidR="00EA1B77" w:rsidRPr="00827051" w:rsidRDefault="00EA1B77" w:rsidP="00EA1B77">
      <w:pPr>
        <w:numPr>
          <w:ilvl w:val="0"/>
          <w:numId w:val="3"/>
        </w:numPr>
        <w:tabs>
          <w:tab w:val="clear" w:pos="720"/>
          <w:tab w:val="left" w:pos="0"/>
          <w:tab w:val="num" w:pos="284"/>
        </w:tabs>
        <w:suppressAutoHyphens/>
        <w:snapToGrid w:val="0"/>
        <w:ind w:left="284" w:hanging="284"/>
        <w:rPr>
          <w:lang w:val="en-US"/>
        </w:rPr>
      </w:pPr>
      <w:r w:rsidRPr="00827051">
        <w:rPr>
          <w:lang w:val="en-GB"/>
        </w:rPr>
        <w:t>Smith</w:t>
      </w:r>
      <w:r w:rsidRPr="00827051">
        <w:rPr>
          <w:lang w:val="en-US"/>
        </w:rPr>
        <w:t xml:space="preserve"> </w:t>
      </w:r>
      <w:r w:rsidRPr="00827051">
        <w:rPr>
          <w:lang w:val="en-GB"/>
        </w:rPr>
        <w:t>P</w:t>
      </w:r>
      <w:r w:rsidRPr="00827051">
        <w:rPr>
          <w:lang w:val="en-US"/>
        </w:rPr>
        <w:t xml:space="preserve">., </w:t>
      </w:r>
      <w:proofErr w:type="spellStart"/>
      <w:r w:rsidRPr="00827051">
        <w:rPr>
          <w:lang w:val="en-GB"/>
        </w:rPr>
        <w:t>Begg</w:t>
      </w:r>
      <w:proofErr w:type="spellEnd"/>
      <w:r w:rsidRPr="00827051">
        <w:rPr>
          <w:lang w:val="en-US"/>
        </w:rPr>
        <w:t xml:space="preserve"> </w:t>
      </w:r>
      <w:r w:rsidRPr="00827051">
        <w:rPr>
          <w:lang w:val="en-GB"/>
        </w:rPr>
        <w:t>B</w:t>
      </w:r>
      <w:r w:rsidRPr="00827051">
        <w:rPr>
          <w:lang w:val="en-US"/>
        </w:rPr>
        <w:t xml:space="preserve">. </w:t>
      </w:r>
      <w:r w:rsidRPr="00827051">
        <w:rPr>
          <w:i/>
          <w:lang w:val="en-GB"/>
        </w:rPr>
        <w:t>Economics</w:t>
      </w:r>
      <w:r w:rsidRPr="00827051">
        <w:rPr>
          <w:i/>
          <w:lang w:val="en-US"/>
        </w:rPr>
        <w:t xml:space="preserve"> </w:t>
      </w:r>
      <w:r w:rsidRPr="00827051">
        <w:rPr>
          <w:i/>
          <w:lang w:val="en-GB"/>
        </w:rPr>
        <w:t>Workbook</w:t>
      </w:r>
      <w:r w:rsidRPr="00827051">
        <w:rPr>
          <w:lang w:val="en-US"/>
        </w:rPr>
        <w:t xml:space="preserve">. </w:t>
      </w:r>
      <w:r w:rsidRPr="00827051">
        <w:rPr>
          <w:lang w:val="en-GB"/>
        </w:rPr>
        <w:t>Fifth</w:t>
      </w:r>
      <w:r w:rsidRPr="00827051">
        <w:rPr>
          <w:lang w:val="en-US"/>
        </w:rPr>
        <w:t xml:space="preserve"> </w:t>
      </w:r>
      <w:r w:rsidRPr="00827051">
        <w:rPr>
          <w:lang w:val="en-GB"/>
        </w:rPr>
        <w:t>Edition</w:t>
      </w:r>
      <w:r w:rsidRPr="00827051">
        <w:rPr>
          <w:lang w:val="en-US"/>
        </w:rPr>
        <w:t xml:space="preserve">. </w:t>
      </w:r>
      <w:r w:rsidRPr="00827051">
        <w:rPr>
          <w:lang w:val="en-GB"/>
        </w:rPr>
        <w:t>McGraw</w:t>
      </w:r>
      <w:r w:rsidRPr="00827051">
        <w:rPr>
          <w:lang w:val="en-US"/>
        </w:rPr>
        <w:t>-</w:t>
      </w:r>
      <w:r w:rsidRPr="00827051">
        <w:rPr>
          <w:lang w:val="en-GB"/>
        </w:rPr>
        <w:t>Hill</w:t>
      </w:r>
      <w:r w:rsidRPr="00827051">
        <w:rPr>
          <w:lang w:val="en-US"/>
        </w:rPr>
        <w:t>, 1997.</w:t>
      </w:r>
    </w:p>
    <w:p w:rsidR="00EA1B77" w:rsidRPr="00827051" w:rsidRDefault="00EA1B77" w:rsidP="00EA1B77">
      <w:pPr>
        <w:numPr>
          <w:ilvl w:val="0"/>
          <w:numId w:val="3"/>
        </w:numPr>
        <w:tabs>
          <w:tab w:val="clear" w:pos="720"/>
          <w:tab w:val="left" w:pos="0"/>
          <w:tab w:val="num" w:pos="284"/>
        </w:tabs>
        <w:suppressAutoHyphens/>
        <w:snapToGrid w:val="0"/>
        <w:ind w:left="284" w:hanging="284"/>
        <w:rPr>
          <w:lang w:val="en-GB"/>
        </w:rPr>
      </w:pPr>
      <w:r w:rsidRPr="00827051">
        <w:rPr>
          <w:lang w:val="en-GB"/>
        </w:rPr>
        <w:t>Salvatore</w:t>
      </w:r>
      <w:r w:rsidRPr="00827051">
        <w:rPr>
          <w:lang w:val="en-US"/>
        </w:rPr>
        <w:t xml:space="preserve"> </w:t>
      </w:r>
      <w:r w:rsidRPr="00827051">
        <w:rPr>
          <w:lang w:val="en-GB"/>
        </w:rPr>
        <w:t>D</w:t>
      </w:r>
      <w:r w:rsidRPr="00827051">
        <w:rPr>
          <w:lang w:val="en-US"/>
        </w:rPr>
        <w:t xml:space="preserve">., </w:t>
      </w:r>
      <w:proofErr w:type="spellStart"/>
      <w:r w:rsidRPr="00827051">
        <w:rPr>
          <w:lang w:val="en-GB"/>
        </w:rPr>
        <w:t>Diulio</w:t>
      </w:r>
      <w:proofErr w:type="spellEnd"/>
      <w:r w:rsidRPr="00827051">
        <w:rPr>
          <w:lang w:val="en-US"/>
        </w:rPr>
        <w:t xml:space="preserve"> </w:t>
      </w:r>
      <w:r w:rsidRPr="00827051">
        <w:rPr>
          <w:lang w:val="en-GB"/>
        </w:rPr>
        <w:t>E</w:t>
      </w:r>
      <w:r w:rsidRPr="00827051">
        <w:rPr>
          <w:lang w:val="en-US"/>
        </w:rPr>
        <w:t xml:space="preserve">. </w:t>
      </w:r>
      <w:proofErr w:type="spellStart"/>
      <w:r w:rsidRPr="00827051">
        <w:rPr>
          <w:i/>
          <w:lang w:val="en-GB"/>
        </w:rPr>
        <w:t>Schaum</w:t>
      </w:r>
      <w:proofErr w:type="spellEnd"/>
      <w:r w:rsidRPr="00827051">
        <w:rPr>
          <w:i/>
          <w:lang w:val="en-US"/>
        </w:rPr>
        <w:t>’</w:t>
      </w:r>
      <w:r w:rsidRPr="00827051">
        <w:rPr>
          <w:i/>
          <w:lang w:val="en-GB"/>
        </w:rPr>
        <w:t>s</w:t>
      </w:r>
      <w:r w:rsidRPr="00827051">
        <w:rPr>
          <w:i/>
          <w:lang w:val="en-US"/>
        </w:rPr>
        <w:t xml:space="preserve"> </w:t>
      </w:r>
      <w:r w:rsidRPr="00827051">
        <w:rPr>
          <w:i/>
          <w:lang w:val="en-GB"/>
        </w:rPr>
        <w:t>Outlines of Theory and Problems of Principles of Economics</w:t>
      </w:r>
      <w:r w:rsidRPr="00827051">
        <w:rPr>
          <w:lang w:val="en-GB"/>
        </w:rPr>
        <w:t>. McGraw-Hill, 2d edition. 1995.</w:t>
      </w:r>
    </w:p>
    <w:p w:rsidR="00EA1B77" w:rsidRPr="00827051" w:rsidRDefault="00EA1B77" w:rsidP="00EA1B77">
      <w:pPr>
        <w:numPr>
          <w:ilvl w:val="0"/>
          <w:numId w:val="3"/>
        </w:numPr>
        <w:tabs>
          <w:tab w:val="clear" w:pos="720"/>
          <w:tab w:val="left" w:pos="0"/>
          <w:tab w:val="num" w:pos="284"/>
        </w:tabs>
        <w:suppressAutoHyphens/>
        <w:snapToGrid w:val="0"/>
        <w:ind w:left="284" w:hanging="284"/>
      </w:pPr>
      <w:proofErr w:type="spellStart"/>
      <w:r w:rsidRPr="00827051">
        <w:rPr>
          <w:lang w:val="en-GB"/>
        </w:rPr>
        <w:t>Diulio</w:t>
      </w:r>
      <w:proofErr w:type="spellEnd"/>
      <w:r w:rsidRPr="00827051">
        <w:rPr>
          <w:lang w:val="en-GB"/>
        </w:rPr>
        <w:t xml:space="preserve"> E. </w:t>
      </w:r>
      <w:proofErr w:type="spellStart"/>
      <w:r w:rsidRPr="00827051">
        <w:rPr>
          <w:i/>
          <w:lang w:val="en-GB"/>
        </w:rPr>
        <w:t>Schaum’s</w:t>
      </w:r>
      <w:proofErr w:type="spellEnd"/>
      <w:r w:rsidRPr="00827051">
        <w:rPr>
          <w:i/>
          <w:lang w:val="en-GB"/>
        </w:rPr>
        <w:t xml:space="preserve"> Outlines </w:t>
      </w:r>
      <w:proofErr w:type="gramStart"/>
      <w:r w:rsidRPr="00827051">
        <w:rPr>
          <w:i/>
          <w:lang w:val="en-GB"/>
        </w:rPr>
        <w:t>of  Theory</w:t>
      </w:r>
      <w:proofErr w:type="gramEnd"/>
      <w:r w:rsidRPr="00827051">
        <w:rPr>
          <w:i/>
          <w:lang w:val="en-GB"/>
        </w:rPr>
        <w:t xml:space="preserve"> and Problems of Macroeconomic Theory</w:t>
      </w:r>
      <w:r w:rsidRPr="00827051">
        <w:rPr>
          <w:lang w:val="en-GB"/>
        </w:rPr>
        <w:t xml:space="preserve">. McGraw-Hill, 2d edition. </w:t>
      </w:r>
      <w:r w:rsidRPr="00827051">
        <w:t>1990.</w:t>
      </w:r>
    </w:p>
    <w:p w:rsidR="00EA1B77" w:rsidRPr="00827051" w:rsidRDefault="00EA1B77" w:rsidP="00EA1B77">
      <w:pPr>
        <w:numPr>
          <w:ilvl w:val="0"/>
          <w:numId w:val="3"/>
        </w:numPr>
        <w:tabs>
          <w:tab w:val="clear" w:pos="720"/>
          <w:tab w:val="num" w:pos="284"/>
        </w:tabs>
        <w:autoSpaceDE w:val="0"/>
        <w:autoSpaceDN w:val="0"/>
        <w:adjustRightInd w:val="0"/>
        <w:ind w:left="284" w:hanging="284"/>
      </w:pPr>
      <w:r w:rsidRPr="00827051">
        <w:rPr>
          <w:lang w:val="en-US"/>
        </w:rPr>
        <w:t xml:space="preserve">Ward D., </w:t>
      </w:r>
      <w:proofErr w:type="spellStart"/>
      <w:r w:rsidRPr="00827051">
        <w:rPr>
          <w:lang w:val="en-US"/>
        </w:rPr>
        <w:t>Begg</w:t>
      </w:r>
      <w:proofErr w:type="spellEnd"/>
      <w:r w:rsidRPr="00827051">
        <w:rPr>
          <w:lang w:val="en-US"/>
        </w:rPr>
        <w:t xml:space="preserve"> D. </w:t>
      </w:r>
      <w:r w:rsidRPr="00827051">
        <w:rPr>
          <w:i/>
          <w:lang w:val="en-US"/>
        </w:rPr>
        <w:t>Student Workbook for Economics</w:t>
      </w:r>
      <w:r w:rsidRPr="00827051">
        <w:rPr>
          <w:lang w:val="en-US"/>
        </w:rPr>
        <w:t>. McGraw</w:t>
      </w:r>
      <w:r w:rsidRPr="00827051">
        <w:t>-</w:t>
      </w:r>
      <w:r w:rsidRPr="00827051">
        <w:rPr>
          <w:lang w:val="en-US"/>
        </w:rPr>
        <w:t>Hill</w:t>
      </w:r>
      <w:r w:rsidRPr="00827051">
        <w:t>, 7</w:t>
      </w:r>
      <w:proofErr w:type="spellStart"/>
      <w:r w:rsidRPr="00827051">
        <w:rPr>
          <w:vertAlign w:val="superscript"/>
          <w:lang w:val="en-US"/>
        </w:rPr>
        <w:t>th</w:t>
      </w:r>
      <w:proofErr w:type="spellEnd"/>
      <w:r w:rsidRPr="00827051">
        <w:t xml:space="preserve"> </w:t>
      </w:r>
      <w:r w:rsidRPr="00827051">
        <w:rPr>
          <w:lang w:val="en-US"/>
        </w:rPr>
        <w:t>edition</w:t>
      </w:r>
      <w:r w:rsidRPr="00827051">
        <w:t>. 2003.</w:t>
      </w:r>
    </w:p>
    <w:p w:rsidR="00EA1B77" w:rsidRPr="00827051" w:rsidRDefault="00EA1B77" w:rsidP="00EA1B77">
      <w:pPr>
        <w:numPr>
          <w:ilvl w:val="0"/>
          <w:numId w:val="3"/>
        </w:numPr>
        <w:tabs>
          <w:tab w:val="clear" w:pos="720"/>
          <w:tab w:val="left" w:pos="0"/>
          <w:tab w:val="num" w:pos="284"/>
        </w:tabs>
        <w:suppressAutoHyphens/>
        <w:snapToGrid w:val="0"/>
        <w:ind w:left="284" w:hanging="284"/>
        <w:rPr>
          <w:lang w:val="en-US"/>
        </w:rPr>
      </w:pPr>
      <w:r w:rsidRPr="00827051">
        <w:rPr>
          <w:lang w:val="en-US"/>
        </w:rPr>
        <w:t xml:space="preserve">Rutledge J. </w:t>
      </w:r>
      <w:r w:rsidRPr="00827051">
        <w:rPr>
          <w:i/>
          <w:lang w:val="en-US"/>
        </w:rPr>
        <w:t xml:space="preserve">Study Guide to accompany Macroeconomics by </w:t>
      </w:r>
      <w:proofErr w:type="spellStart"/>
      <w:r w:rsidRPr="00827051">
        <w:rPr>
          <w:i/>
          <w:lang w:val="en-US"/>
        </w:rPr>
        <w:t>Dornbusch</w:t>
      </w:r>
      <w:proofErr w:type="spellEnd"/>
      <w:r w:rsidRPr="00827051">
        <w:rPr>
          <w:i/>
          <w:lang w:val="en-US"/>
        </w:rPr>
        <w:t xml:space="preserve">, Fischer, and </w:t>
      </w:r>
      <w:proofErr w:type="spellStart"/>
      <w:r w:rsidRPr="00827051">
        <w:rPr>
          <w:i/>
          <w:lang w:val="en-US"/>
        </w:rPr>
        <w:t>Startz</w:t>
      </w:r>
      <w:proofErr w:type="spellEnd"/>
      <w:r w:rsidRPr="00827051">
        <w:rPr>
          <w:lang w:val="en-US"/>
        </w:rPr>
        <w:t>. Eighth Edition.</w:t>
      </w:r>
      <w:r w:rsidRPr="00827051">
        <w:rPr>
          <w:lang w:val="en-GB"/>
        </w:rPr>
        <w:t xml:space="preserve"> McGraw</w:t>
      </w:r>
      <w:r w:rsidRPr="00827051">
        <w:rPr>
          <w:lang w:val="en-US"/>
        </w:rPr>
        <w:t>-</w:t>
      </w:r>
      <w:r w:rsidRPr="00827051">
        <w:rPr>
          <w:lang w:val="en-GB"/>
        </w:rPr>
        <w:t>Hill</w:t>
      </w:r>
      <w:r w:rsidRPr="00827051">
        <w:rPr>
          <w:lang w:val="en-US"/>
        </w:rPr>
        <w:t>, 2000.</w:t>
      </w:r>
    </w:p>
    <w:p w:rsidR="00EA1B77" w:rsidRPr="00827051" w:rsidRDefault="00EA1B77" w:rsidP="00EA1B77">
      <w:pPr>
        <w:numPr>
          <w:ilvl w:val="0"/>
          <w:numId w:val="3"/>
        </w:numPr>
        <w:tabs>
          <w:tab w:val="clear" w:pos="720"/>
          <w:tab w:val="num" w:pos="284"/>
        </w:tabs>
        <w:snapToGrid w:val="0"/>
        <w:ind w:left="284" w:hanging="284"/>
        <w:rPr>
          <w:lang w:val="en-GB"/>
        </w:rPr>
      </w:pPr>
      <w:r w:rsidRPr="00827051">
        <w:t>Морган</w:t>
      </w:r>
      <w:proofErr w:type="gramStart"/>
      <w:r w:rsidRPr="00827051">
        <w:t xml:space="preserve"> </w:t>
      </w:r>
      <w:proofErr w:type="spellStart"/>
      <w:r w:rsidRPr="00827051">
        <w:t>Д</w:t>
      </w:r>
      <w:proofErr w:type="gramEnd"/>
      <w:r w:rsidRPr="00827051">
        <w:t>ж.М</w:t>
      </w:r>
      <w:proofErr w:type="spellEnd"/>
      <w:r w:rsidRPr="00827051">
        <w:t xml:space="preserve">. </w:t>
      </w:r>
      <w:r w:rsidRPr="00827051">
        <w:rPr>
          <w:i/>
        </w:rPr>
        <w:t xml:space="preserve">Руководство по изучению учебника </w:t>
      </w:r>
      <w:proofErr w:type="spellStart"/>
      <w:r w:rsidRPr="00827051">
        <w:rPr>
          <w:i/>
        </w:rPr>
        <w:t>С.Фишера</w:t>
      </w:r>
      <w:proofErr w:type="spellEnd"/>
      <w:r w:rsidRPr="00827051">
        <w:rPr>
          <w:i/>
        </w:rPr>
        <w:t xml:space="preserve">, </w:t>
      </w:r>
      <w:proofErr w:type="spellStart"/>
      <w:r w:rsidRPr="00827051">
        <w:rPr>
          <w:i/>
        </w:rPr>
        <w:t>Р.Дорнбуша</w:t>
      </w:r>
      <w:proofErr w:type="spellEnd"/>
      <w:r w:rsidRPr="00827051">
        <w:rPr>
          <w:i/>
        </w:rPr>
        <w:t xml:space="preserve">, </w:t>
      </w:r>
      <w:proofErr w:type="spellStart"/>
      <w:r w:rsidRPr="00827051">
        <w:rPr>
          <w:i/>
        </w:rPr>
        <w:t>Р.Шмалензи</w:t>
      </w:r>
      <w:proofErr w:type="spellEnd"/>
      <w:r w:rsidRPr="00827051">
        <w:rPr>
          <w:i/>
        </w:rPr>
        <w:t xml:space="preserve"> “Экономика”.</w:t>
      </w:r>
      <w:r w:rsidRPr="00827051">
        <w:t xml:space="preserve"> М</w:t>
      </w:r>
      <w:r w:rsidRPr="00827051">
        <w:rPr>
          <w:lang w:val="en-US"/>
        </w:rPr>
        <w:t xml:space="preserve">. </w:t>
      </w:r>
      <w:r w:rsidRPr="00827051">
        <w:t>Дело</w:t>
      </w:r>
      <w:r w:rsidRPr="00827051">
        <w:rPr>
          <w:lang w:val="en-US"/>
        </w:rPr>
        <w:t>. 1997. (</w:t>
      </w:r>
      <w:r w:rsidRPr="00827051">
        <w:t>Русский</w:t>
      </w:r>
      <w:r w:rsidRPr="00827051">
        <w:rPr>
          <w:lang w:val="en-GB"/>
        </w:rPr>
        <w:t xml:space="preserve"> </w:t>
      </w:r>
      <w:r w:rsidRPr="00827051">
        <w:t>перевод</w:t>
      </w:r>
      <w:r w:rsidRPr="00827051">
        <w:rPr>
          <w:lang w:val="en-GB"/>
        </w:rPr>
        <w:t xml:space="preserve"> 2-</w:t>
      </w:r>
      <w:proofErr w:type="spellStart"/>
      <w:r w:rsidRPr="00827051">
        <w:t>го</w:t>
      </w:r>
      <w:proofErr w:type="spellEnd"/>
      <w:r w:rsidRPr="00827051">
        <w:rPr>
          <w:lang w:val="en-GB"/>
        </w:rPr>
        <w:t xml:space="preserve"> </w:t>
      </w:r>
      <w:r w:rsidRPr="00827051">
        <w:t>Издания</w:t>
      </w:r>
      <w:r w:rsidRPr="00827051">
        <w:rPr>
          <w:lang w:val="en-GB"/>
        </w:rPr>
        <w:t xml:space="preserve"> Morgan J.M. </w:t>
      </w:r>
      <w:r w:rsidRPr="00827051">
        <w:rPr>
          <w:i/>
          <w:lang w:val="en-US"/>
        </w:rPr>
        <w:t xml:space="preserve">Study Guide to Accompany Fischer, </w:t>
      </w:r>
      <w:proofErr w:type="spellStart"/>
      <w:r w:rsidRPr="00827051">
        <w:rPr>
          <w:i/>
          <w:lang w:val="en-US"/>
        </w:rPr>
        <w:t>Dornbusch</w:t>
      </w:r>
      <w:proofErr w:type="spellEnd"/>
      <w:r w:rsidRPr="00827051">
        <w:rPr>
          <w:i/>
          <w:lang w:val="en-US"/>
        </w:rPr>
        <w:t xml:space="preserve">, and </w:t>
      </w:r>
      <w:proofErr w:type="spellStart"/>
      <w:r w:rsidRPr="00827051">
        <w:rPr>
          <w:i/>
          <w:lang w:val="en-US"/>
        </w:rPr>
        <w:t>Schmalensee</w:t>
      </w:r>
      <w:proofErr w:type="spellEnd"/>
      <w:r w:rsidRPr="00827051">
        <w:rPr>
          <w:i/>
          <w:lang w:val="en-US"/>
        </w:rPr>
        <w:t xml:space="preserve"> “Economics”</w:t>
      </w:r>
      <w:r w:rsidRPr="00827051">
        <w:rPr>
          <w:lang w:val="en-US"/>
        </w:rPr>
        <w:t>).</w:t>
      </w:r>
    </w:p>
    <w:p w:rsidR="00EA1B77" w:rsidRPr="00827051" w:rsidRDefault="00EA1B77" w:rsidP="00EA1B77">
      <w:pPr>
        <w:numPr>
          <w:ilvl w:val="0"/>
          <w:numId w:val="3"/>
        </w:numPr>
        <w:tabs>
          <w:tab w:val="clear" w:pos="720"/>
          <w:tab w:val="num" w:pos="284"/>
        </w:tabs>
        <w:autoSpaceDE w:val="0"/>
        <w:autoSpaceDN w:val="0"/>
        <w:adjustRightInd w:val="0"/>
        <w:snapToGrid w:val="0"/>
        <w:ind w:left="284" w:hanging="284"/>
      </w:pPr>
      <w:proofErr w:type="spellStart"/>
      <w:r w:rsidRPr="00827051">
        <w:t>Э.Дж</w:t>
      </w:r>
      <w:proofErr w:type="gramStart"/>
      <w:r w:rsidRPr="00827051">
        <w:t>.Д</w:t>
      </w:r>
      <w:proofErr w:type="gramEnd"/>
      <w:r w:rsidRPr="00827051">
        <w:t>олан</w:t>
      </w:r>
      <w:proofErr w:type="spellEnd"/>
      <w:r w:rsidRPr="00827051">
        <w:t xml:space="preserve">, </w:t>
      </w:r>
      <w:proofErr w:type="spellStart"/>
      <w:r w:rsidRPr="00827051">
        <w:t>Б.Домненко</w:t>
      </w:r>
      <w:proofErr w:type="spellEnd"/>
      <w:r w:rsidRPr="00827051">
        <w:t xml:space="preserve">. </w:t>
      </w:r>
      <w:proofErr w:type="spellStart"/>
      <w:r w:rsidRPr="00827051">
        <w:rPr>
          <w:i/>
          <w:iCs/>
        </w:rPr>
        <w:t>Экономикс</w:t>
      </w:r>
      <w:proofErr w:type="spellEnd"/>
      <w:r w:rsidRPr="00827051">
        <w:t xml:space="preserve">. Англо-русский словарь-справочник. М., Лазурь. </w:t>
      </w:r>
      <w:r w:rsidRPr="00827051">
        <w:rPr>
          <w:lang w:val="en-GB"/>
        </w:rPr>
        <w:t>1994.</w:t>
      </w:r>
    </w:p>
    <w:p w:rsidR="00EA1B77" w:rsidRPr="00827051" w:rsidRDefault="00EA1B77" w:rsidP="00EA1B77">
      <w:pPr>
        <w:numPr>
          <w:ilvl w:val="0"/>
          <w:numId w:val="3"/>
        </w:numPr>
        <w:tabs>
          <w:tab w:val="clear" w:pos="720"/>
          <w:tab w:val="num" w:pos="284"/>
        </w:tabs>
        <w:autoSpaceDE w:val="0"/>
        <w:autoSpaceDN w:val="0"/>
        <w:adjustRightInd w:val="0"/>
        <w:snapToGrid w:val="0"/>
        <w:ind w:left="284" w:hanging="284"/>
      </w:pPr>
      <w:r w:rsidRPr="00827051">
        <w:t xml:space="preserve">Матвеева Т.Ю. </w:t>
      </w:r>
      <w:r w:rsidRPr="00827051">
        <w:rPr>
          <w:i/>
        </w:rPr>
        <w:t>Руководство для студентов по курсу «Основы макроэкономики».</w:t>
      </w:r>
      <w:r w:rsidRPr="00827051">
        <w:t xml:space="preserve"> Учебно-методические материалы. Учебные материалы МИЭФ. Москва, 2004.</w:t>
      </w:r>
    </w:p>
    <w:p w:rsidR="00EA1B77" w:rsidRPr="00827051" w:rsidRDefault="00EA1B77" w:rsidP="00F0225A">
      <w:pPr>
        <w:autoSpaceDE w:val="0"/>
        <w:autoSpaceDN w:val="0"/>
        <w:adjustRightInd w:val="0"/>
        <w:spacing w:before="120"/>
        <w:rPr>
          <w:b/>
          <w:lang w:val="en-US"/>
        </w:rPr>
      </w:pPr>
      <w:r w:rsidRPr="00827051">
        <w:rPr>
          <w:b/>
          <w:lang w:val="en-US"/>
        </w:rPr>
        <w:t>Literature for the AP exams Preparation, recommended by the AP Committee**</w:t>
      </w:r>
      <w:r w:rsidRPr="00827051">
        <w:rPr>
          <w:rStyle w:val="ae"/>
          <w:b/>
          <w:lang w:val="en-US"/>
        </w:rPr>
        <w:footnoteReference w:id="2"/>
      </w:r>
      <w:r w:rsidRPr="00827051">
        <w:rPr>
          <w:b/>
          <w:lang w:val="en-US"/>
        </w:rPr>
        <w:t xml:space="preserve">  </w:t>
      </w:r>
    </w:p>
    <w:p w:rsidR="00EA1B77" w:rsidRPr="00827051" w:rsidRDefault="00EA1B77" w:rsidP="00EA1B77">
      <w:pPr>
        <w:numPr>
          <w:ilvl w:val="0"/>
          <w:numId w:val="4"/>
        </w:numPr>
        <w:autoSpaceDE w:val="0"/>
        <w:autoSpaceDN w:val="0"/>
        <w:adjustRightInd w:val="0"/>
        <w:ind w:left="426" w:hanging="426"/>
        <w:rPr>
          <w:rFonts w:eastAsia="MinionPro-Regular"/>
          <w:lang w:val="en-US"/>
        </w:rPr>
      </w:pPr>
      <w:proofErr w:type="spellStart"/>
      <w:r w:rsidRPr="00827051">
        <w:rPr>
          <w:rFonts w:eastAsia="MinionPro-Regular"/>
          <w:lang w:val="en-US"/>
        </w:rPr>
        <w:t>Gottheil</w:t>
      </w:r>
      <w:proofErr w:type="spellEnd"/>
      <w:r w:rsidRPr="00827051">
        <w:rPr>
          <w:rFonts w:eastAsia="MinionPro-Regular"/>
          <w:lang w:val="en-US"/>
        </w:rPr>
        <w:t xml:space="preserve">, Fred M. </w:t>
      </w:r>
      <w:r w:rsidRPr="00827051">
        <w:rPr>
          <w:i/>
          <w:iCs/>
          <w:lang w:val="en-US"/>
        </w:rPr>
        <w:t>Principles of Economics</w:t>
      </w:r>
      <w:r w:rsidRPr="00827051">
        <w:rPr>
          <w:rFonts w:eastAsia="MinionPro-Regular"/>
          <w:lang w:val="en-US"/>
        </w:rPr>
        <w:t>. 3rd ed. Cincinnati: Thomson South-Western, 2002.</w:t>
      </w:r>
    </w:p>
    <w:p w:rsidR="00EA1B77" w:rsidRPr="00827051" w:rsidRDefault="00EA1B77" w:rsidP="00EA1B77">
      <w:pPr>
        <w:numPr>
          <w:ilvl w:val="0"/>
          <w:numId w:val="4"/>
        </w:numPr>
        <w:autoSpaceDE w:val="0"/>
        <w:autoSpaceDN w:val="0"/>
        <w:adjustRightInd w:val="0"/>
        <w:ind w:left="426" w:hanging="426"/>
        <w:rPr>
          <w:rFonts w:eastAsia="MinionPro-Regular"/>
          <w:lang w:val="en-US"/>
        </w:rPr>
      </w:pPr>
      <w:r w:rsidRPr="00827051">
        <w:rPr>
          <w:rFonts w:eastAsia="MinionPro-Regular"/>
          <w:lang w:val="en-US"/>
        </w:rPr>
        <w:t xml:space="preserve">Morton, John S., and Rae Jean B. Goodman. </w:t>
      </w:r>
      <w:r w:rsidRPr="00827051">
        <w:rPr>
          <w:i/>
          <w:iCs/>
          <w:lang w:val="en-US"/>
        </w:rPr>
        <w:t>Advanced Placement Economics: Macroeconomics, Student Activities</w:t>
      </w:r>
      <w:r w:rsidRPr="00827051">
        <w:rPr>
          <w:rFonts w:eastAsia="MinionPro-Regular"/>
          <w:lang w:val="en-US"/>
        </w:rPr>
        <w:t xml:space="preserve">. 3rd </w:t>
      </w:r>
      <w:proofErr w:type="gramStart"/>
      <w:r w:rsidRPr="00827051">
        <w:rPr>
          <w:rFonts w:eastAsia="MinionPro-Regular"/>
          <w:lang w:val="en-US"/>
        </w:rPr>
        <w:t>ed</w:t>
      </w:r>
      <w:proofErr w:type="gramEnd"/>
      <w:r w:rsidRPr="00827051">
        <w:rPr>
          <w:rFonts w:eastAsia="MinionPro-Regular"/>
          <w:lang w:val="en-US"/>
        </w:rPr>
        <w:t>. New York: National Council on Economic Education, 2003.</w:t>
      </w:r>
    </w:p>
    <w:p w:rsidR="00EA1B77" w:rsidRPr="00827051" w:rsidRDefault="00EA1B77" w:rsidP="00EA1B77">
      <w:pPr>
        <w:numPr>
          <w:ilvl w:val="0"/>
          <w:numId w:val="4"/>
        </w:numPr>
        <w:autoSpaceDE w:val="0"/>
        <w:autoSpaceDN w:val="0"/>
        <w:adjustRightInd w:val="0"/>
        <w:ind w:left="426" w:hanging="426"/>
        <w:rPr>
          <w:rFonts w:eastAsia="MinionPro-Regular"/>
          <w:lang w:val="en-US"/>
        </w:rPr>
      </w:pPr>
      <w:r w:rsidRPr="00827051">
        <w:rPr>
          <w:rFonts w:eastAsia="MinionPro-Regular"/>
          <w:lang w:val="en-US"/>
        </w:rPr>
        <w:t xml:space="preserve">Pool, John Charles, and Ross M. </w:t>
      </w:r>
      <w:proofErr w:type="spellStart"/>
      <w:r w:rsidRPr="00827051">
        <w:rPr>
          <w:rFonts w:eastAsia="MinionPro-Regular"/>
          <w:lang w:val="en-US"/>
        </w:rPr>
        <w:t>LaRoe</w:t>
      </w:r>
      <w:proofErr w:type="spellEnd"/>
      <w:r w:rsidRPr="00827051">
        <w:rPr>
          <w:rFonts w:eastAsia="MinionPro-Regular"/>
          <w:lang w:val="en-US"/>
        </w:rPr>
        <w:t xml:space="preserve">. </w:t>
      </w:r>
      <w:r w:rsidRPr="00827051">
        <w:rPr>
          <w:i/>
          <w:iCs/>
          <w:lang w:val="en-US"/>
        </w:rPr>
        <w:t xml:space="preserve">The Instant Economist. </w:t>
      </w:r>
      <w:r w:rsidRPr="00827051">
        <w:rPr>
          <w:rFonts w:eastAsia="MinionPro-Regular"/>
          <w:lang w:val="en-US"/>
        </w:rPr>
        <w:t>Reading, Mass.: Addison-Wesley, 1985.</w:t>
      </w:r>
    </w:p>
    <w:p w:rsidR="00EA1B77" w:rsidRPr="00827051" w:rsidRDefault="00EA1B77" w:rsidP="00EA1B77">
      <w:pPr>
        <w:numPr>
          <w:ilvl w:val="0"/>
          <w:numId w:val="4"/>
        </w:numPr>
        <w:autoSpaceDE w:val="0"/>
        <w:autoSpaceDN w:val="0"/>
        <w:adjustRightInd w:val="0"/>
        <w:ind w:hanging="720"/>
        <w:rPr>
          <w:rFonts w:eastAsia="MinionPro-Regular"/>
          <w:lang w:val="en-US"/>
        </w:rPr>
      </w:pPr>
      <w:r w:rsidRPr="00827051">
        <w:rPr>
          <w:rFonts w:eastAsia="MinionPro-Regular"/>
          <w:lang w:val="en-US"/>
        </w:rPr>
        <w:t xml:space="preserve">Colander David C. </w:t>
      </w:r>
      <w:r w:rsidRPr="00827051">
        <w:rPr>
          <w:i/>
          <w:iCs/>
          <w:lang w:val="en-US"/>
        </w:rPr>
        <w:t>Economics.</w:t>
      </w:r>
      <w:r w:rsidRPr="00827051">
        <w:rPr>
          <w:rFonts w:eastAsia="MinionPro-Regular"/>
          <w:lang w:val="en-US"/>
        </w:rPr>
        <w:t xml:space="preserve"> 4th ed., 2001.</w:t>
      </w:r>
    </w:p>
    <w:p w:rsidR="00EA1B77" w:rsidRPr="00827051" w:rsidRDefault="00EA1B77" w:rsidP="00EA1B77">
      <w:pPr>
        <w:numPr>
          <w:ilvl w:val="0"/>
          <w:numId w:val="4"/>
        </w:numPr>
        <w:autoSpaceDE w:val="0"/>
        <w:autoSpaceDN w:val="0"/>
        <w:adjustRightInd w:val="0"/>
        <w:ind w:left="426" w:hanging="426"/>
        <w:rPr>
          <w:iCs/>
          <w:lang w:val="en-US"/>
        </w:rPr>
      </w:pPr>
      <w:r w:rsidRPr="00827051">
        <w:rPr>
          <w:rFonts w:eastAsia="MinionPro-Regular"/>
          <w:lang w:val="en-US"/>
        </w:rPr>
        <w:t xml:space="preserve">Anderson, David A., and James C. </w:t>
      </w:r>
      <w:proofErr w:type="spellStart"/>
      <w:r w:rsidRPr="00827051">
        <w:rPr>
          <w:rFonts w:eastAsia="MinionPro-Regular"/>
          <w:lang w:val="en-US"/>
        </w:rPr>
        <w:t>Chasey</w:t>
      </w:r>
      <w:proofErr w:type="spellEnd"/>
      <w:r w:rsidRPr="00827051">
        <w:rPr>
          <w:rFonts w:eastAsia="MinionPro-Regular"/>
          <w:lang w:val="en-US"/>
        </w:rPr>
        <w:t xml:space="preserve">. </w:t>
      </w:r>
      <w:r w:rsidRPr="00827051">
        <w:rPr>
          <w:i/>
          <w:iCs/>
          <w:lang w:val="en-US"/>
        </w:rPr>
        <w:t>Favorite Ways to Learn Economics</w:t>
      </w:r>
      <w:r w:rsidRPr="00827051">
        <w:rPr>
          <w:rFonts w:eastAsia="MinionPro-Regular"/>
          <w:lang w:val="en-US"/>
        </w:rPr>
        <w:t>. Mason, Ohio: Thomson South-Western, 2002.</w:t>
      </w:r>
    </w:p>
    <w:p w:rsidR="00EA1B77" w:rsidRPr="00827051" w:rsidRDefault="00EA1B77" w:rsidP="00EA1B77">
      <w:pPr>
        <w:numPr>
          <w:ilvl w:val="0"/>
          <w:numId w:val="4"/>
        </w:numPr>
        <w:autoSpaceDE w:val="0"/>
        <w:autoSpaceDN w:val="0"/>
        <w:adjustRightInd w:val="0"/>
        <w:ind w:left="426" w:hanging="426"/>
        <w:rPr>
          <w:rFonts w:eastAsia="MinionPro-Regular"/>
          <w:lang w:val="en-US"/>
        </w:rPr>
      </w:pPr>
      <w:proofErr w:type="spellStart"/>
      <w:r w:rsidRPr="00827051">
        <w:rPr>
          <w:rFonts w:eastAsia="MinionPro-Regular"/>
          <w:lang w:val="en-US"/>
        </w:rPr>
        <w:t>Chasey</w:t>
      </w:r>
      <w:proofErr w:type="spellEnd"/>
      <w:r w:rsidRPr="00827051">
        <w:rPr>
          <w:rFonts w:eastAsia="MinionPro-Regular"/>
          <w:lang w:val="en-US"/>
        </w:rPr>
        <w:t xml:space="preserve">, James. </w:t>
      </w:r>
      <w:r w:rsidRPr="00827051">
        <w:rPr>
          <w:i/>
          <w:iCs/>
          <w:lang w:val="en-US"/>
        </w:rPr>
        <w:t>Multiple-Choice and Free-Response Questions in Preparation for the AP Economics (“Micro” and “Macro”) Examination</w:t>
      </w:r>
      <w:r w:rsidRPr="00827051">
        <w:rPr>
          <w:iCs/>
          <w:lang w:val="en-US"/>
        </w:rPr>
        <w:t xml:space="preserve">. </w:t>
      </w:r>
      <w:r w:rsidRPr="00827051">
        <w:rPr>
          <w:rFonts w:eastAsia="MinionPro-Regular"/>
          <w:lang w:val="en-US"/>
        </w:rPr>
        <w:t>2nd ed. Brooklyn: D &amp; S Marketing Systems, 2002.</w:t>
      </w:r>
    </w:p>
    <w:p w:rsidR="00EA1B77" w:rsidRPr="00827051" w:rsidRDefault="00EA1B77" w:rsidP="00EA1B77">
      <w:pPr>
        <w:numPr>
          <w:ilvl w:val="0"/>
          <w:numId w:val="4"/>
        </w:numPr>
        <w:autoSpaceDE w:val="0"/>
        <w:autoSpaceDN w:val="0"/>
        <w:adjustRightInd w:val="0"/>
        <w:ind w:left="426" w:hanging="426"/>
        <w:rPr>
          <w:iCs/>
          <w:lang w:val="en-US"/>
        </w:rPr>
      </w:pPr>
      <w:r w:rsidRPr="00827051">
        <w:rPr>
          <w:rFonts w:eastAsia="MinionPro-Regular"/>
          <w:lang w:val="en-US"/>
        </w:rPr>
        <w:t xml:space="preserve">Kaplan. </w:t>
      </w:r>
      <w:r w:rsidRPr="00827051">
        <w:rPr>
          <w:i/>
          <w:iCs/>
          <w:lang w:val="en-US"/>
        </w:rPr>
        <w:t>AP Macroeconomics/Microeconomics: An Apex Learning Guid</w:t>
      </w:r>
      <w:r w:rsidRPr="00827051">
        <w:rPr>
          <w:rFonts w:eastAsia="MinionPro-Regular"/>
          <w:i/>
          <w:lang w:val="en-US"/>
        </w:rPr>
        <w:t>e</w:t>
      </w:r>
      <w:r w:rsidRPr="00827051">
        <w:rPr>
          <w:rFonts w:eastAsia="MinionPro-Regular"/>
          <w:lang w:val="en-US"/>
        </w:rPr>
        <w:t>. [New York]: Simon and Schuster, 2005.</w:t>
      </w:r>
    </w:p>
    <w:p w:rsidR="00EA1B77" w:rsidRPr="00827051" w:rsidRDefault="00EA1B77" w:rsidP="00EA1B77">
      <w:pPr>
        <w:numPr>
          <w:ilvl w:val="0"/>
          <w:numId w:val="4"/>
        </w:numPr>
        <w:autoSpaceDE w:val="0"/>
        <w:autoSpaceDN w:val="0"/>
        <w:adjustRightInd w:val="0"/>
        <w:ind w:left="426" w:hanging="426"/>
        <w:rPr>
          <w:lang w:val="en-US"/>
        </w:rPr>
      </w:pPr>
      <w:r w:rsidRPr="00827051">
        <w:rPr>
          <w:rFonts w:eastAsia="MinionPro-Regular"/>
          <w:lang w:val="en-US"/>
        </w:rPr>
        <w:lastRenderedPageBreak/>
        <w:t xml:space="preserve">Musgrave, Frank, and </w:t>
      </w:r>
      <w:proofErr w:type="spellStart"/>
      <w:r w:rsidRPr="00827051">
        <w:rPr>
          <w:rFonts w:eastAsia="MinionPro-Regular"/>
          <w:lang w:val="en-US"/>
        </w:rPr>
        <w:t>Elia</w:t>
      </w:r>
      <w:proofErr w:type="spellEnd"/>
      <w:r w:rsidRPr="00827051">
        <w:rPr>
          <w:rFonts w:eastAsia="MinionPro-Regular"/>
          <w:lang w:val="en-US"/>
        </w:rPr>
        <w:t xml:space="preserve"> </w:t>
      </w:r>
      <w:proofErr w:type="spellStart"/>
      <w:r w:rsidRPr="00827051">
        <w:rPr>
          <w:rFonts w:eastAsia="MinionPro-Regular"/>
          <w:lang w:val="en-US"/>
        </w:rPr>
        <w:t>Kacapyr</w:t>
      </w:r>
      <w:proofErr w:type="spellEnd"/>
      <w:r w:rsidRPr="00827051">
        <w:rPr>
          <w:rFonts w:eastAsia="MinionPro-Regular"/>
          <w:lang w:val="en-US"/>
        </w:rPr>
        <w:t xml:space="preserve">. </w:t>
      </w:r>
      <w:r w:rsidRPr="00827051">
        <w:rPr>
          <w:i/>
          <w:iCs/>
          <w:lang w:val="en-US"/>
        </w:rPr>
        <w:t xml:space="preserve">Barron’s How to </w:t>
      </w:r>
      <w:proofErr w:type="gramStart"/>
      <w:r w:rsidRPr="00827051">
        <w:rPr>
          <w:i/>
          <w:iCs/>
          <w:lang w:val="en-US"/>
        </w:rPr>
        <w:t>Prepare</w:t>
      </w:r>
      <w:proofErr w:type="gramEnd"/>
      <w:r w:rsidRPr="00827051">
        <w:rPr>
          <w:i/>
          <w:iCs/>
          <w:lang w:val="en-US"/>
        </w:rPr>
        <w:t xml:space="preserve"> for the AP Microeconomics/Macroeconomics Advanced Placement Examinations</w:t>
      </w:r>
      <w:r w:rsidRPr="00827051">
        <w:rPr>
          <w:rFonts w:eastAsia="MinionPro-Regular"/>
          <w:lang w:val="en-US"/>
        </w:rPr>
        <w:t>. Hauppauge, N.Y.: Barron’s Educational Series, 2001.</w:t>
      </w:r>
    </w:p>
    <w:p w:rsidR="00EA1B77" w:rsidRPr="00827051" w:rsidRDefault="00EA1B77" w:rsidP="00EA1B77">
      <w:pPr>
        <w:numPr>
          <w:ilvl w:val="0"/>
          <w:numId w:val="4"/>
        </w:numPr>
        <w:autoSpaceDE w:val="0"/>
        <w:autoSpaceDN w:val="0"/>
        <w:adjustRightInd w:val="0"/>
        <w:ind w:left="426" w:hanging="426"/>
        <w:rPr>
          <w:lang w:val="en-US"/>
        </w:rPr>
      </w:pPr>
      <w:r w:rsidRPr="00827051">
        <w:rPr>
          <w:rFonts w:eastAsia="MinionPro-Regular"/>
          <w:lang w:val="en-US"/>
        </w:rPr>
        <w:t xml:space="preserve">Dodge Eric R. </w:t>
      </w:r>
      <w:r w:rsidRPr="00827051">
        <w:rPr>
          <w:i/>
          <w:lang w:val="en-US"/>
        </w:rPr>
        <w:t xml:space="preserve">5 Steps to a </w:t>
      </w:r>
      <w:proofErr w:type="gramStart"/>
      <w:r w:rsidRPr="00827051">
        <w:rPr>
          <w:i/>
          <w:lang w:val="en-US"/>
        </w:rPr>
        <w:t>5 AP Microeconomics</w:t>
      </w:r>
      <w:proofErr w:type="gramEnd"/>
      <w:r w:rsidRPr="00827051">
        <w:rPr>
          <w:i/>
          <w:lang w:val="en-US"/>
        </w:rPr>
        <w:t xml:space="preserve"> and Macroeconomics</w:t>
      </w:r>
      <w:r w:rsidRPr="00827051">
        <w:rPr>
          <w:lang w:val="en-US"/>
        </w:rPr>
        <w:t>. McGraw Hill. 2010.</w:t>
      </w:r>
    </w:p>
    <w:p w:rsidR="00EA1B77" w:rsidRPr="00827051" w:rsidRDefault="00EA1B77" w:rsidP="00EA1B77">
      <w:pPr>
        <w:numPr>
          <w:ilvl w:val="0"/>
          <w:numId w:val="4"/>
        </w:numPr>
        <w:autoSpaceDE w:val="0"/>
        <w:autoSpaceDN w:val="0"/>
        <w:adjustRightInd w:val="0"/>
        <w:ind w:left="426" w:hanging="426"/>
        <w:rPr>
          <w:lang w:val="en-US"/>
        </w:rPr>
      </w:pPr>
      <w:r w:rsidRPr="00827051">
        <w:rPr>
          <w:lang w:val="en-US"/>
        </w:rPr>
        <w:t xml:space="preserve">Arnold, Roger A., </w:t>
      </w:r>
      <w:r w:rsidRPr="00827051">
        <w:rPr>
          <w:i/>
          <w:lang w:val="en-US"/>
        </w:rPr>
        <w:t>How to Think Like an Economist</w:t>
      </w:r>
      <w:r w:rsidRPr="00827051">
        <w:rPr>
          <w:lang w:val="en-US"/>
        </w:rPr>
        <w:t>, Thompson South-Western, Mason, OH, 2005.</w:t>
      </w:r>
    </w:p>
    <w:p w:rsidR="00EA1B77" w:rsidRPr="00827051" w:rsidRDefault="00EA1B77" w:rsidP="00EA1B77">
      <w:pPr>
        <w:numPr>
          <w:ilvl w:val="0"/>
          <w:numId w:val="4"/>
        </w:numPr>
        <w:autoSpaceDE w:val="0"/>
        <w:autoSpaceDN w:val="0"/>
        <w:adjustRightInd w:val="0"/>
        <w:ind w:left="426" w:hanging="426"/>
        <w:rPr>
          <w:lang w:val="en-US"/>
        </w:rPr>
      </w:pPr>
      <w:proofErr w:type="spellStart"/>
      <w:r w:rsidRPr="00827051">
        <w:rPr>
          <w:lang w:val="en-US"/>
        </w:rPr>
        <w:t>Hamermesh</w:t>
      </w:r>
      <w:proofErr w:type="spellEnd"/>
      <w:r w:rsidRPr="00827051">
        <w:rPr>
          <w:lang w:val="en-US"/>
        </w:rPr>
        <w:t xml:space="preserve">, Daniel S., </w:t>
      </w:r>
      <w:r w:rsidRPr="00827051">
        <w:rPr>
          <w:i/>
          <w:lang w:val="en-US"/>
        </w:rPr>
        <w:t xml:space="preserve">Economics is Everywhere, </w:t>
      </w:r>
      <w:r w:rsidRPr="00827051">
        <w:rPr>
          <w:lang w:val="en-US"/>
        </w:rPr>
        <w:t>McGraw Hill. 2004.</w:t>
      </w:r>
    </w:p>
    <w:p w:rsidR="00EA1B77" w:rsidRPr="00827051" w:rsidRDefault="00EA1B77" w:rsidP="00F0225A">
      <w:pPr>
        <w:autoSpaceDE w:val="0"/>
        <w:autoSpaceDN w:val="0"/>
        <w:adjustRightInd w:val="0"/>
        <w:spacing w:before="120"/>
        <w:rPr>
          <w:b/>
          <w:lang w:val="en-US"/>
        </w:rPr>
      </w:pPr>
      <w:r w:rsidRPr="00827051">
        <w:rPr>
          <w:b/>
          <w:lang w:val="en-US"/>
        </w:rPr>
        <w:t>Internet Resources</w:t>
      </w:r>
    </w:p>
    <w:p w:rsidR="00EA1B77" w:rsidRPr="00827051" w:rsidRDefault="00530865" w:rsidP="00EA1B77">
      <w:pPr>
        <w:autoSpaceDE w:val="0"/>
        <w:autoSpaceDN w:val="0"/>
        <w:adjustRightInd w:val="0"/>
        <w:rPr>
          <w:bCs/>
          <w:lang w:val="en-US"/>
        </w:rPr>
      </w:pPr>
      <w:hyperlink r:id="rId9" w:history="1">
        <w:r w:rsidR="00EA1B77" w:rsidRPr="00827051">
          <w:rPr>
            <w:rStyle w:val="ab"/>
            <w:bCs/>
            <w:lang w:val="en-US"/>
          </w:rPr>
          <w:t>http://www.apcentral.collegeboard.com</w:t>
        </w:r>
      </w:hyperlink>
    </w:p>
    <w:p w:rsidR="00EA1B77" w:rsidRPr="00827051" w:rsidRDefault="00EA1B77" w:rsidP="00EA1B77">
      <w:pPr>
        <w:autoSpaceDE w:val="0"/>
        <w:autoSpaceDN w:val="0"/>
        <w:adjustRightInd w:val="0"/>
        <w:rPr>
          <w:bCs/>
          <w:lang w:val="en-US"/>
        </w:rPr>
      </w:pPr>
      <w:r w:rsidRPr="00827051">
        <w:rPr>
          <w:bCs/>
          <w:lang w:val="en-US"/>
        </w:rPr>
        <w:t>Using this site, students can find the examples of previous AP Macroeconomics exams (free-response questions) with answers and scoring guidelines; course description and requirements for the AP exam.</w:t>
      </w:r>
    </w:p>
    <w:p w:rsidR="00EA1B77" w:rsidRPr="00827051" w:rsidRDefault="00EA1B77" w:rsidP="00EA1B77">
      <w:pPr>
        <w:autoSpaceDE w:val="0"/>
        <w:autoSpaceDN w:val="0"/>
        <w:adjustRightInd w:val="0"/>
        <w:rPr>
          <w:lang w:val="en-US"/>
        </w:rPr>
      </w:pPr>
    </w:p>
    <w:p w:rsidR="00EA1B77" w:rsidRPr="00B07E17" w:rsidRDefault="00EA1B77" w:rsidP="00EA1B77">
      <w:pPr>
        <w:autoSpaceDE w:val="0"/>
        <w:autoSpaceDN w:val="0"/>
        <w:adjustRightInd w:val="0"/>
        <w:spacing w:after="120"/>
        <w:rPr>
          <w:b/>
          <w:sz w:val="28"/>
          <w:szCs w:val="28"/>
          <w:lang w:val="en-US"/>
        </w:rPr>
      </w:pPr>
      <w:r w:rsidRPr="00B07E17">
        <w:rPr>
          <w:b/>
          <w:sz w:val="28"/>
          <w:szCs w:val="28"/>
          <w:lang w:val="en-US"/>
        </w:rPr>
        <w:t>Course outline</w:t>
      </w:r>
    </w:p>
    <w:p w:rsidR="00EA1B77" w:rsidRPr="00827051" w:rsidRDefault="00EA1B77" w:rsidP="00EA1B77">
      <w:pPr>
        <w:autoSpaceDE w:val="0"/>
        <w:autoSpaceDN w:val="0"/>
        <w:adjustRightInd w:val="0"/>
        <w:rPr>
          <w:b/>
          <w:lang w:val="en-US"/>
        </w:rPr>
      </w:pPr>
      <w:r w:rsidRPr="00827051">
        <w:rPr>
          <w:b/>
          <w:lang w:val="en-US"/>
        </w:rPr>
        <w:t>1. Introduction to Macroeconomics</w:t>
      </w:r>
    </w:p>
    <w:p w:rsidR="00EA1B77" w:rsidRPr="00827051" w:rsidRDefault="00EA1B77" w:rsidP="00EA1B77">
      <w:pPr>
        <w:autoSpaceDE w:val="0"/>
        <w:autoSpaceDN w:val="0"/>
        <w:adjustRightInd w:val="0"/>
        <w:ind w:left="0" w:firstLine="357"/>
        <w:rPr>
          <w:lang w:val="en-US"/>
        </w:rPr>
      </w:pPr>
      <w:proofErr w:type="gramStart"/>
      <w:r w:rsidRPr="00827051">
        <w:rPr>
          <w:lang w:val="en-US"/>
        </w:rPr>
        <w:t>Subject of Macroeconomics.</w:t>
      </w:r>
      <w:proofErr w:type="gramEnd"/>
      <w:r w:rsidRPr="00827051">
        <w:rPr>
          <w:lang w:val="en-US"/>
        </w:rPr>
        <w:t xml:space="preserve"> </w:t>
      </w:r>
      <w:proofErr w:type="gramStart"/>
      <w:r w:rsidRPr="00827051">
        <w:rPr>
          <w:lang w:val="en-US"/>
        </w:rPr>
        <w:t>Difference of Macroeconomics from Microeconomics.</w:t>
      </w:r>
      <w:proofErr w:type="gramEnd"/>
      <w:r w:rsidRPr="00827051">
        <w:rPr>
          <w:lang w:val="en-US"/>
        </w:rPr>
        <w:t xml:space="preserve"> </w:t>
      </w:r>
      <w:proofErr w:type="gramStart"/>
      <w:r w:rsidRPr="00827051">
        <w:rPr>
          <w:lang w:val="en-US"/>
        </w:rPr>
        <w:t>Key Macroeconomic Problems.</w:t>
      </w:r>
      <w:proofErr w:type="gramEnd"/>
      <w:r w:rsidRPr="00827051">
        <w:rPr>
          <w:lang w:val="en-US"/>
        </w:rPr>
        <w:t xml:space="preserve"> Major Macroeconomic Issues: Business Cycle, Unemployment, Inflation, Long-run Economic Growth. </w:t>
      </w:r>
    </w:p>
    <w:p w:rsidR="00EA1B77" w:rsidRPr="00827051" w:rsidRDefault="00EA1B77" w:rsidP="00EA1B77">
      <w:pPr>
        <w:autoSpaceDE w:val="0"/>
        <w:autoSpaceDN w:val="0"/>
        <w:adjustRightInd w:val="0"/>
        <w:ind w:left="0" w:firstLine="357"/>
        <w:rPr>
          <w:lang w:val="en-US"/>
        </w:rPr>
      </w:pPr>
      <w:proofErr w:type="gramStart"/>
      <w:r w:rsidRPr="00827051">
        <w:rPr>
          <w:lang w:val="en-US"/>
        </w:rPr>
        <w:t>Principles and Tools of Macroeconomic Analysis.</w:t>
      </w:r>
      <w:proofErr w:type="gramEnd"/>
      <w:r w:rsidRPr="00827051">
        <w:rPr>
          <w:lang w:val="en-US"/>
        </w:rPr>
        <w:t xml:space="preserve"> </w:t>
      </w:r>
      <w:proofErr w:type="gramStart"/>
      <w:r w:rsidRPr="00827051">
        <w:rPr>
          <w:lang w:val="en-US"/>
        </w:rPr>
        <w:t>Macroeconomic Models and their Variables.</w:t>
      </w:r>
      <w:proofErr w:type="gramEnd"/>
      <w:r w:rsidRPr="00827051">
        <w:rPr>
          <w:lang w:val="en-US"/>
        </w:rPr>
        <w:t xml:space="preserve"> Long run and Short run Analysis in Macroeconomics. </w:t>
      </w:r>
    </w:p>
    <w:p w:rsidR="00EA1B77" w:rsidRPr="00827051" w:rsidRDefault="00EA1B77" w:rsidP="00EA1B77">
      <w:pPr>
        <w:autoSpaceDE w:val="0"/>
        <w:autoSpaceDN w:val="0"/>
        <w:adjustRightInd w:val="0"/>
        <w:ind w:left="0" w:firstLine="357"/>
        <w:rPr>
          <w:lang w:val="en-US"/>
        </w:rPr>
      </w:pPr>
      <w:proofErr w:type="gramStart"/>
      <w:r w:rsidRPr="00827051">
        <w:rPr>
          <w:lang w:val="en-US"/>
        </w:rPr>
        <w:t>Aggregation.</w:t>
      </w:r>
      <w:proofErr w:type="gramEnd"/>
      <w:r w:rsidRPr="00827051">
        <w:rPr>
          <w:lang w:val="en-US"/>
        </w:rPr>
        <w:t xml:space="preserve"> </w:t>
      </w:r>
      <w:proofErr w:type="gramStart"/>
      <w:r w:rsidRPr="00827051">
        <w:rPr>
          <w:lang w:val="en-US"/>
        </w:rPr>
        <w:t>Macroeconomic Agents and Macroeconomic Markets.</w:t>
      </w:r>
      <w:proofErr w:type="gramEnd"/>
      <w:r w:rsidRPr="00827051">
        <w:rPr>
          <w:lang w:val="en-US"/>
        </w:rPr>
        <w:t xml:space="preserve"> </w:t>
      </w:r>
      <w:proofErr w:type="gramStart"/>
      <w:r w:rsidRPr="00827051">
        <w:rPr>
          <w:lang w:val="en-US"/>
        </w:rPr>
        <w:t>The Model of Circular Flows.</w:t>
      </w:r>
      <w:proofErr w:type="gramEnd"/>
      <w:r w:rsidRPr="00827051">
        <w:rPr>
          <w:lang w:val="en-US"/>
        </w:rPr>
        <w:t xml:space="preserve"> </w:t>
      </w:r>
      <w:proofErr w:type="gramStart"/>
      <w:r w:rsidRPr="00827051">
        <w:rPr>
          <w:lang w:val="en-US"/>
        </w:rPr>
        <w:t>Aggregate Product, Aggregate Expenditures and Aggregate Income.</w:t>
      </w:r>
      <w:proofErr w:type="gramEnd"/>
      <w:r w:rsidRPr="00827051">
        <w:rPr>
          <w:lang w:val="en-US"/>
        </w:rPr>
        <w:t xml:space="preserve"> </w:t>
      </w:r>
      <w:proofErr w:type="gramStart"/>
      <w:r w:rsidRPr="00827051">
        <w:rPr>
          <w:lang w:val="en-US"/>
        </w:rPr>
        <w:t>Circular Flows in the Closed Private Economy.</w:t>
      </w:r>
      <w:proofErr w:type="gramEnd"/>
      <w:r w:rsidRPr="00827051">
        <w:rPr>
          <w:lang w:val="en-US"/>
        </w:rPr>
        <w:t xml:space="preserve"> </w:t>
      </w:r>
      <w:proofErr w:type="gramStart"/>
      <w:r w:rsidRPr="00827051">
        <w:rPr>
          <w:lang w:val="en-US"/>
        </w:rPr>
        <w:t>Consumption Spending.</w:t>
      </w:r>
      <w:proofErr w:type="gramEnd"/>
      <w:r w:rsidRPr="00827051">
        <w:rPr>
          <w:lang w:val="en-US"/>
        </w:rPr>
        <w:t xml:space="preserve"> </w:t>
      </w:r>
      <w:proofErr w:type="gramStart"/>
      <w:r w:rsidRPr="00827051">
        <w:rPr>
          <w:lang w:val="en-US"/>
        </w:rPr>
        <w:t>Investment Spending.</w:t>
      </w:r>
      <w:proofErr w:type="gramEnd"/>
      <w:r w:rsidRPr="00827051">
        <w:rPr>
          <w:lang w:val="en-US"/>
        </w:rPr>
        <w:t xml:space="preserve"> </w:t>
      </w:r>
      <w:proofErr w:type="gramStart"/>
      <w:r w:rsidRPr="00827051">
        <w:rPr>
          <w:lang w:val="en-US"/>
        </w:rPr>
        <w:t>The Role of Financial Market.</w:t>
      </w:r>
      <w:proofErr w:type="gramEnd"/>
      <w:r w:rsidRPr="00827051">
        <w:rPr>
          <w:lang w:val="en-US"/>
        </w:rPr>
        <w:t xml:space="preserve"> Economy with Government: Government Spending, Taxes (direct and indirect), Transfers, Net taxes. </w:t>
      </w:r>
      <w:proofErr w:type="gramStart"/>
      <w:r w:rsidRPr="00827051">
        <w:rPr>
          <w:lang w:val="en-US"/>
        </w:rPr>
        <w:t>Government Budget.</w:t>
      </w:r>
      <w:proofErr w:type="gramEnd"/>
      <w:r w:rsidRPr="00827051">
        <w:rPr>
          <w:lang w:val="en-US"/>
        </w:rPr>
        <w:t xml:space="preserve"> </w:t>
      </w:r>
      <w:proofErr w:type="gramStart"/>
      <w:r w:rsidRPr="00827051">
        <w:rPr>
          <w:lang w:val="en-US"/>
        </w:rPr>
        <w:t>Circular Flows in the Mixed Closed Economy.</w:t>
      </w:r>
      <w:proofErr w:type="gramEnd"/>
      <w:r w:rsidRPr="00827051">
        <w:rPr>
          <w:lang w:val="en-US"/>
        </w:rPr>
        <w:t xml:space="preserve"> Open economy. </w:t>
      </w:r>
      <w:proofErr w:type="gramStart"/>
      <w:r w:rsidRPr="00827051">
        <w:rPr>
          <w:lang w:val="en-US"/>
        </w:rPr>
        <w:t>Net Exports.</w:t>
      </w:r>
      <w:proofErr w:type="gramEnd"/>
      <w:r w:rsidRPr="00827051">
        <w:rPr>
          <w:lang w:val="en-US"/>
        </w:rPr>
        <w:t xml:space="preserve"> Capital Flows. </w:t>
      </w:r>
      <w:proofErr w:type="gramStart"/>
      <w:r w:rsidRPr="00827051">
        <w:rPr>
          <w:lang w:val="en-US"/>
        </w:rPr>
        <w:t>Net Foreign Investment.</w:t>
      </w:r>
      <w:proofErr w:type="gramEnd"/>
      <w:r w:rsidRPr="00827051">
        <w:rPr>
          <w:lang w:val="en-US"/>
        </w:rPr>
        <w:t xml:space="preserve"> </w:t>
      </w:r>
      <w:proofErr w:type="gramStart"/>
      <w:r w:rsidRPr="00827051">
        <w:rPr>
          <w:lang w:val="en-US"/>
        </w:rPr>
        <w:t>Circular Flows in the Open Economy.</w:t>
      </w:r>
      <w:proofErr w:type="gramEnd"/>
      <w:r w:rsidRPr="00827051">
        <w:rPr>
          <w:lang w:val="en-US"/>
        </w:rPr>
        <w:t xml:space="preserve"> </w:t>
      </w:r>
      <w:proofErr w:type="gramStart"/>
      <w:r w:rsidRPr="00827051">
        <w:rPr>
          <w:lang w:val="en-US"/>
        </w:rPr>
        <w:t>Stock and Flow Variables.</w:t>
      </w:r>
      <w:proofErr w:type="gramEnd"/>
    </w:p>
    <w:p w:rsidR="00EA1B77" w:rsidRPr="00827051" w:rsidRDefault="00EA1B77" w:rsidP="00EA1B77">
      <w:pPr>
        <w:autoSpaceDE w:val="0"/>
        <w:autoSpaceDN w:val="0"/>
        <w:adjustRightInd w:val="0"/>
        <w:ind w:left="0" w:firstLine="357"/>
        <w:rPr>
          <w:lang w:val="en-US"/>
        </w:rPr>
      </w:pPr>
      <w:proofErr w:type="gramStart"/>
      <w:r w:rsidRPr="00827051">
        <w:rPr>
          <w:lang w:val="en-US"/>
        </w:rPr>
        <w:t>The Major National Accounts Identity.</w:t>
      </w:r>
      <w:proofErr w:type="gramEnd"/>
      <w:r w:rsidRPr="00827051">
        <w:rPr>
          <w:lang w:val="en-US"/>
        </w:rPr>
        <w:t xml:space="preserve"> </w:t>
      </w:r>
      <w:proofErr w:type="gramStart"/>
      <w:r w:rsidRPr="00827051">
        <w:rPr>
          <w:lang w:val="en-US"/>
        </w:rPr>
        <w:t>Other Important Identities.</w:t>
      </w:r>
      <w:proofErr w:type="gramEnd"/>
      <w:r w:rsidRPr="00827051">
        <w:rPr>
          <w:lang w:val="en-US"/>
        </w:rPr>
        <w:t xml:space="preserve"> </w:t>
      </w:r>
      <w:proofErr w:type="gramStart"/>
      <w:r w:rsidRPr="00827051">
        <w:rPr>
          <w:lang w:val="en-US"/>
        </w:rPr>
        <w:t>Injections and Leakages.</w:t>
      </w:r>
      <w:proofErr w:type="gramEnd"/>
      <w:r w:rsidRPr="00827051">
        <w:rPr>
          <w:lang w:val="en-US"/>
        </w:rPr>
        <w:t xml:space="preserve"> </w:t>
      </w:r>
      <w:proofErr w:type="gramStart"/>
      <w:r w:rsidRPr="00827051">
        <w:rPr>
          <w:lang w:val="en-US"/>
        </w:rPr>
        <w:t>Total Investment and Total Saving.</w:t>
      </w:r>
      <w:proofErr w:type="gramEnd"/>
      <w:r w:rsidRPr="00827051">
        <w:rPr>
          <w:lang w:val="en-US"/>
        </w:rPr>
        <w:t xml:space="preserve"> Capital Formation Equation.</w:t>
      </w:r>
    </w:p>
    <w:p w:rsidR="00EA1B77" w:rsidRPr="00827051" w:rsidRDefault="00EA1B77" w:rsidP="00EA1B77">
      <w:pPr>
        <w:autoSpaceDE w:val="0"/>
        <w:autoSpaceDN w:val="0"/>
        <w:adjustRightInd w:val="0"/>
        <w:ind w:left="0" w:firstLine="357"/>
        <w:rPr>
          <w:lang w:val="en-US"/>
        </w:rPr>
      </w:pPr>
      <w:proofErr w:type="gramStart"/>
      <w:r w:rsidRPr="00827051">
        <w:rPr>
          <w:lang w:val="en-US"/>
        </w:rPr>
        <w:t>The Macroeconomic System.</w:t>
      </w:r>
      <w:proofErr w:type="gramEnd"/>
      <w:r w:rsidRPr="00827051">
        <w:rPr>
          <w:lang w:val="en-US"/>
        </w:rPr>
        <w:t xml:space="preserve"> Market Economy: the Key Concepts of Aggregate Demand and Aggregate Supply. </w:t>
      </w:r>
      <w:proofErr w:type="gramStart"/>
      <w:r w:rsidRPr="00827051">
        <w:rPr>
          <w:lang w:val="en-US"/>
        </w:rPr>
        <w:t>Equilibrium Output and Equilibrium Price Level.</w:t>
      </w:r>
      <w:proofErr w:type="gramEnd"/>
      <w:r w:rsidRPr="00827051">
        <w:rPr>
          <w:lang w:val="en-US"/>
        </w:rPr>
        <w:t xml:space="preserve"> </w:t>
      </w:r>
      <w:proofErr w:type="gramStart"/>
      <w:r w:rsidRPr="00827051">
        <w:rPr>
          <w:lang w:val="en-US"/>
        </w:rPr>
        <w:t>Macroeconomic Policy.</w:t>
      </w:r>
      <w:proofErr w:type="gramEnd"/>
    </w:p>
    <w:p w:rsidR="00EA1B77" w:rsidRPr="00827051" w:rsidRDefault="00EA1B77" w:rsidP="00EA1B77">
      <w:pPr>
        <w:autoSpaceDE w:val="0"/>
        <w:autoSpaceDN w:val="0"/>
        <w:adjustRightInd w:val="0"/>
        <w:rPr>
          <w:lang w:val="en-US"/>
        </w:rPr>
      </w:pPr>
      <w:r w:rsidRPr="00827051">
        <w:rPr>
          <w:lang w:val="en-US"/>
        </w:rPr>
        <w:t>(</w:t>
      </w:r>
      <w:r w:rsidRPr="00827051">
        <w:rPr>
          <w:i/>
          <w:lang w:val="en-US"/>
        </w:rPr>
        <w:t xml:space="preserve">BDF </w:t>
      </w:r>
      <w:proofErr w:type="spellStart"/>
      <w:r w:rsidRPr="00827051">
        <w:rPr>
          <w:i/>
          <w:lang w:val="en-US"/>
        </w:rPr>
        <w:t>ch.</w:t>
      </w:r>
      <w:proofErr w:type="spellEnd"/>
      <w:r w:rsidRPr="00827051">
        <w:rPr>
          <w:i/>
          <w:lang w:val="en-US"/>
        </w:rPr>
        <w:t xml:space="preserve"> 19</w:t>
      </w:r>
      <w:r w:rsidRPr="00827051">
        <w:rPr>
          <w:lang w:val="en-US"/>
        </w:rPr>
        <w:t>)</w:t>
      </w:r>
    </w:p>
    <w:p w:rsidR="00EA1B77" w:rsidRPr="00827051" w:rsidRDefault="00EA1B77" w:rsidP="00F0225A">
      <w:pPr>
        <w:autoSpaceDE w:val="0"/>
        <w:autoSpaceDN w:val="0"/>
        <w:adjustRightInd w:val="0"/>
        <w:spacing w:before="120"/>
        <w:rPr>
          <w:b/>
          <w:lang w:val="en-US"/>
        </w:rPr>
      </w:pPr>
      <w:r w:rsidRPr="00827051">
        <w:rPr>
          <w:b/>
          <w:lang w:val="en-US"/>
        </w:rPr>
        <w:t>2. National Accounts. Measuring Output and Income</w:t>
      </w:r>
    </w:p>
    <w:p w:rsidR="00EA1B77" w:rsidRPr="00827051" w:rsidRDefault="00EA1B77" w:rsidP="00EA1B77">
      <w:pPr>
        <w:autoSpaceDE w:val="0"/>
        <w:autoSpaceDN w:val="0"/>
        <w:adjustRightInd w:val="0"/>
        <w:ind w:firstLine="0"/>
        <w:rPr>
          <w:lang w:val="en-US"/>
        </w:rPr>
      </w:pPr>
      <w:proofErr w:type="gramStart"/>
      <w:r w:rsidRPr="00827051">
        <w:rPr>
          <w:lang w:val="en-US"/>
        </w:rPr>
        <w:t>National Income and Product Accounting System.</w:t>
      </w:r>
      <w:proofErr w:type="gramEnd"/>
      <w:r w:rsidRPr="00827051">
        <w:rPr>
          <w:lang w:val="en-US"/>
        </w:rPr>
        <w:t xml:space="preserve"> </w:t>
      </w:r>
    </w:p>
    <w:p w:rsidR="00EA1B77" w:rsidRPr="00827051" w:rsidRDefault="00EA1B77" w:rsidP="00EA1B77">
      <w:pPr>
        <w:autoSpaceDE w:val="0"/>
        <w:autoSpaceDN w:val="0"/>
        <w:adjustRightInd w:val="0"/>
        <w:ind w:left="0" w:firstLine="357"/>
        <w:rPr>
          <w:lang w:val="en-US"/>
        </w:rPr>
      </w:pPr>
      <w:proofErr w:type="gramStart"/>
      <w:r w:rsidRPr="00827051">
        <w:rPr>
          <w:lang w:val="en-US"/>
        </w:rPr>
        <w:t>Gross Domestic Product (GDP).</w:t>
      </w:r>
      <w:proofErr w:type="gramEnd"/>
      <w:r w:rsidRPr="00827051">
        <w:rPr>
          <w:lang w:val="en-US"/>
        </w:rPr>
        <w:t xml:space="preserve"> </w:t>
      </w:r>
      <w:proofErr w:type="gramStart"/>
      <w:r w:rsidRPr="00827051">
        <w:rPr>
          <w:lang w:val="en-US"/>
        </w:rPr>
        <w:t>Methods for Calculating GDP.</w:t>
      </w:r>
      <w:proofErr w:type="gramEnd"/>
      <w:r w:rsidRPr="00827051">
        <w:rPr>
          <w:lang w:val="en-US"/>
        </w:rPr>
        <w:t xml:space="preserve"> The Value Added Approach. </w:t>
      </w:r>
      <w:proofErr w:type="gramStart"/>
      <w:r w:rsidRPr="00827051">
        <w:rPr>
          <w:lang w:val="en-US"/>
        </w:rPr>
        <w:t>The Expenditure Approach.</w:t>
      </w:r>
      <w:proofErr w:type="gramEnd"/>
      <w:r w:rsidRPr="00827051">
        <w:rPr>
          <w:lang w:val="en-US"/>
        </w:rPr>
        <w:t xml:space="preserve"> </w:t>
      </w:r>
      <w:proofErr w:type="gramStart"/>
      <w:r w:rsidRPr="00827051">
        <w:rPr>
          <w:lang w:val="en-US"/>
        </w:rPr>
        <w:t>The Structure of Aggregate Expenditure.</w:t>
      </w:r>
      <w:proofErr w:type="gramEnd"/>
      <w:r w:rsidRPr="00827051">
        <w:rPr>
          <w:lang w:val="en-US"/>
        </w:rPr>
        <w:t xml:space="preserve"> </w:t>
      </w:r>
      <w:proofErr w:type="gramStart"/>
      <w:r w:rsidRPr="00827051">
        <w:rPr>
          <w:lang w:val="en-US"/>
        </w:rPr>
        <w:t>The Components of Consumption.</w:t>
      </w:r>
      <w:proofErr w:type="gramEnd"/>
      <w:r w:rsidRPr="00827051">
        <w:rPr>
          <w:lang w:val="en-US"/>
        </w:rPr>
        <w:t xml:space="preserve"> </w:t>
      </w:r>
      <w:proofErr w:type="gramStart"/>
      <w:r w:rsidRPr="00827051">
        <w:rPr>
          <w:lang w:val="en-US"/>
        </w:rPr>
        <w:t>Investment and its Structure.</w:t>
      </w:r>
      <w:proofErr w:type="gramEnd"/>
      <w:r w:rsidRPr="00827051">
        <w:rPr>
          <w:lang w:val="en-US"/>
        </w:rPr>
        <w:t xml:space="preserve"> </w:t>
      </w:r>
      <w:proofErr w:type="gramStart"/>
      <w:r w:rsidRPr="00827051">
        <w:rPr>
          <w:lang w:val="en-US"/>
        </w:rPr>
        <w:t>Inventory Investment.</w:t>
      </w:r>
      <w:proofErr w:type="gramEnd"/>
      <w:r w:rsidRPr="00827051">
        <w:rPr>
          <w:lang w:val="en-US"/>
        </w:rPr>
        <w:t xml:space="preserve"> </w:t>
      </w:r>
      <w:proofErr w:type="gramStart"/>
      <w:r w:rsidRPr="00827051">
        <w:rPr>
          <w:lang w:val="en-US"/>
        </w:rPr>
        <w:t>Gross and Net Investment.</w:t>
      </w:r>
      <w:proofErr w:type="gramEnd"/>
      <w:r w:rsidRPr="00827051">
        <w:rPr>
          <w:lang w:val="en-US"/>
        </w:rPr>
        <w:t xml:space="preserve"> </w:t>
      </w:r>
      <w:proofErr w:type="gramStart"/>
      <w:r w:rsidRPr="00827051">
        <w:rPr>
          <w:lang w:val="en-US"/>
        </w:rPr>
        <w:t>Government Spending.</w:t>
      </w:r>
      <w:proofErr w:type="gramEnd"/>
      <w:r w:rsidRPr="00827051">
        <w:rPr>
          <w:lang w:val="en-US"/>
        </w:rPr>
        <w:t xml:space="preserve"> </w:t>
      </w:r>
      <w:proofErr w:type="gramStart"/>
      <w:r w:rsidRPr="00827051">
        <w:rPr>
          <w:lang w:val="en-US"/>
        </w:rPr>
        <w:t>Net Exports.</w:t>
      </w:r>
      <w:proofErr w:type="gramEnd"/>
      <w:r w:rsidRPr="00827051">
        <w:rPr>
          <w:lang w:val="en-US"/>
        </w:rPr>
        <w:t xml:space="preserve"> </w:t>
      </w:r>
      <w:proofErr w:type="gramStart"/>
      <w:r w:rsidRPr="00827051">
        <w:rPr>
          <w:lang w:val="en-US"/>
        </w:rPr>
        <w:t>The Income Approach for Calculating GDP.</w:t>
      </w:r>
      <w:proofErr w:type="gramEnd"/>
      <w:r w:rsidRPr="00827051">
        <w:rPr>
          <w:lang w:val="en-US"/>
        </w:rPr>
        <w:t xml:space="preserve"> </w:t>
      </w:r>
      <w:proofErr w:type="gramStart"/>
      <w:r w:rsidRPr="00827051">
        <w:rPr>
          <w:lang w:val="en-US"/>
        </w:rPr>
        <w:t>The Structure of Aggregate Income.</w:t>
      </w:r>
      <w:proofErr w:type="gramEnd"/>
      <w:r w:rsidRPr="00827051">
        <w:rPr>
          <w:lang w:val="en-US"/>
        </w:rPr>
        <w:t xml:space="preserve"> Equivalency of Product, Expenditure, Income and Value Added Approaches to Measurement of Gross Domestic Product.</w:t>
      </w:r>
    </w:p>
    <w:p w:rsidR="00EA1B77" w:rsidRPr="00827051" w:rsidRDefault="00EA1B77" w:rsidP="00EA1B77">
      <w:pPr>
        <w:autoSpaceDE w:val="0"/>
        <w:autoSpaceDN w:val="0"/>
        <w:adjustRightInd w:val="0"/>
        <w:ind w:left="0" w:firstLine="357"/>
        <w:rPr>
          <w:lang w:val="en-US"/>
        </w:rPr>
      </w:pPr>
      <w:proofErr w:type="gramStart"/>
      <w:r w:rsidRPr="00827051">
        <w:rPr>
          <w:lang w:val="en-US"/>
        </w:rPr>
        <w:t>Other Variables of National Accounts.</w:t>
      </w:r>
      <w:proofErr w:type="gramEnd"/>
      <w:r w:rsidRPr="00827051">
        <w:rPr>
          <w:lang w:val="en-US"/>
        </w:rPr>
        <w:t xml:space="preserve"> </w:t>
      </w:r>
      <w:proofErr w:type="gramStart"/>
      <w:r w:rsidRPr="00827051">
        <w:rPr>
          <w:lang w:val="en-US"/>
        </w:rPr>
        <w:t>Gross National Product.</w:t>
      </w:r>
      <w:proofErr w:type="gramEnd"/>
      <w:r w:rsidRPr="00827051">
        <w:rPr>
          <w:lang w:val="en-US"/>
        </w:rPr>
        <w:t xml:space="preserve"> </w:t>
      </w:r>
      <w:proofErr w:type="gramStart"/>
      <w:r w:rsidRPr="00827051">
        <w:rPr>
          <w:lang w:val="en-US"/>
        </w:rPr>
        <w:t>Difference of GNP from GDP.</w:t>
      </w:r>
      <w:proofErr w:type="gramEnd"/>
      <w:r w:rsidRPr="00827051">
        <w:rPr>
          <w:lang w:val="en-US"/>
        </w:rPr>
        <w:t xml:space="preserve"> </w:t>
      </w:r>
      <w:proofErr w:type="gramStart"/>
      <w:r w:rsidRPr="00827051">
        <w:rPr>
          <w:lang w:val="en-US"/>
        </w:rPr>
        <w:t>The Role of Factor Incomes.</w:t>
      </w:r>
      <w:proofErr w:type="gramEnd"/>
      <w:r w:rsidRPr="00827051">
        <w:rPr>
          <w:lang w:val="en-US"/>
        </w:rPr>
        <w:t xml:space="preserve"> </w:t>
      </w:r>
      <w:proofErr w:type="gramStart"/>
      <w:r w:rsidRPr="00827051">
        <w:rPr>
          <w:lang w:val="en-US"/>
        </w:rPr>
        <w:t>Net Domestic and Net National Product.</w:t>
      </w:r>
      <w:proofErr w:type="gramEnd"/>
      <w:r w:rsidRPr="00827051">
        <w:rPr>
          <w:lang w:val="en-US"/>
        </w:rPr>
        <w:t xml:space="preserve"> </w:t>
      </w:r>
      <w:proofErr w:type="gramStart"/>
      <w:r w:rsidRPr="00827051">
        <w:rPr>
          <w:lang w:val="en-US"/>
        </w:rPr>
        <w:t>National Income.</w:t>
      </w:r>
      <w:proofErr w:type="gramEnd"/>
      <w:r w:rsidRPr="00827051">
        <w:rPr>
          <w:lang w:val="en-US"/>
        </w:rPr>
        <w:t xml:space="preserve"> </w:t>
      </w:r>
      <w:proofErr w:type="gramStart"/>
      <w:r w:rsidRPr="00827051">
        <w:rPr>
          <w:lang w:val="en-US"/>
        </w:rPr>
        <w:t>Personal Income.</w:t>
      </w:r>
      <w:proofErr w:type="gramEnd"/>
      <w:r w:rsidRPr="00827051">
        <w:rPr>
          <w:lang w:val="en-US"/>
        </w:rPr>
        <w:t xml:space="preserve"> </w:t>
      </w:r>
      <w:proofErr w:type="gramStart"/>
      <w:r w:rsidRPr="00827051">
        <w:rPr>
          <w:lang w:val="en-US"/>
        </w:rPr>
        <w:t>Disposable Income.</w:t>
      </w:r>
      <w:proofErr w:type="gramEnd"/>
    </w:p>
    <w:p w:rsidR="00EA1B77" w:rsidRPr="00827051" w:rsidRDefault="00EA1B77" w:rsidP="00EA1B77">
      <w:pPr>
        <w:autoSpaceDE w:val="0"/>
        <w:autoSpaceDN w:val="0"/>
        <w:adjustRightInd w:val="0"/>
        <w:ind w:left="0" w:firstLine="357"/>
        <w:rPr>
          <w:lang w:val="en-US"/>
        </w:rPr>
      </w:pPr>
      <w:proofErr w:type="gramStart"/>
      <w:r w:rsidRPr="00827051">
        <w:rPr>
          <w:lang w:val="en-US"/>
        </w:rPr>
        <w:t>Nominal and Real GDP.</w:t>
      </w:r>
      <w:proofErr w:type="gramEnd"/>
      <w:r w:rsidRPr="00827051">
        <w:rPr>
          <w:lang w:val="en-US"/>
        </w:rPr>
        <w:t xml:space="preserve"> </w:t>
      </w:r>
      <w:proofErr w:type="gramStart"/>
      <w:r w:rsidRPr="00827051">
        <w:rPr>
          <w:lang w:val="en-US"/>
        </w:rPr>
        <w:t>Price Indices.</w:t>
      </w:r>
      <w:proofErr w:type="gramEnd"/>
      <w:r w:rsidRPr="00827051">
        <w:rPr>
          <w:lang w:val="en-US"/>
        </w:rPr>
        <w:t xml:space="preserve"> </w:t>
      </w:r>
      <w:proofErr w:type="gramStart"/>
      <w:r w:rsidRPr="00827051">
        <w:rPr>
          <w:lang w:val="en-US"/>
        </w:rPr>
        <w:t>GDP Deflator, Consumer Price Index and Their Differences.</w:t>
      </w:r>
      <w:proofErr w:type="gramEnd"/>
      <w:r w:rsidRPr="00827051">
        <w:rPr>
          <w:lang w:val="en-US"/>
        </w:rPr>
        <w:t xml:space="preserve"> </w:t>
      </w:r>
      <w:proofErr w:type="gramStart"/>
      <w:r w:rsidRPr="00827051">
        <w:rPr>
          <w:lang w:val="en-US"/>
        </w:rPr>
        <w:t>How to Measure Inflation.</w:t>
      </w:r>
      <w:proofErr w:type="gramEnd"/>
      <w:r w:rsidRPr="00827051">
        <w:rPr>
          <w:lang w:val="en-US"/>
        </w:rPr>
        <w:t xml:space="preserve"> </w:t>
      </w:r>
      <w:proofErr w:type="gramStart"/>
      <w:r w:rsidRPr="00827051">
        <w:rPr>
          <w:lang w:val="en-US"/>
        </w:rPr>
        <w:t>Real GDP and Real GDP per Capita.</w:t>
      </w:r>
      <w:proofErr w:type="gramEnd"/>
      <w:r w:rsidRPr="00827051">
        <w:rPr>
          <w:lang w:val="en-US"/>
        </w:rPr>
        <w:t xml:space="preserve"> </w:t>
      </w:r>
      <w:proofErr w:type="gramStart"/>
      <w:r w:rsidRPr="00827051">
        <w:rPr>
          <w:lang w:val="en-US"/>
        </w:rPr>
        <w:t>Rate of Growth.</w:t>
      </w:r>
      <w:proofErr w:type="gramEnd"/>
      <w:r w:rsidRPr="00827051">
        <w:rPr>
          <w:lang w:val="en-US"/>
        </w:rPr>
        <w:t xml:space="preserve"> </w:t>
      </w:r>
      <w:proofErr w:type="gramStart"/>
      <w:r w:rsidRPr="00827051">
        <w:rPr>
          <w:lang w:val="en-US"/>
        </w:rPr>
        <w:t>The Measurement of Economic Well-being and Welfare.</w:t>
      </w:r>
      <w:proofErr w:type="gramEnd"/>
      <w:r w:rsidRPr="00827051">
        <w:rPr>
          <w:lang w:val="en-US"/>
        </w:rPr>
        <w:t xml:space="preserve"> </w:t>
      </w:r>
      <w:proofErr w:type="gramStart"/>
      <w:r w:rsidRPr="00827051">
        <w:rPr>
          <w:lang w:val="en-US"/>
        </w:rPr>
        <w:t>Actual Real and Potential Real GDP.</w:t>
      </w:r>
      <w:proofErr w:type="gramEnd"/>
      <w:r w:rsidRPr="00827051">
        <w:rPr>
          <w:lang w:val="en-US"/>
        </w:rPr>
        <w:t xml:space="preserve"> </w:t>
      </w:r>
      <w:proofErr w:type="gramStart"/>
      <w:r w:rsidRPr="00827051">
        <w:rPr>
          <w:lang w:val="en-US"/>
        </w:rPr>
        <w:t>GDP Gaps.</w:t>
      </w:r>
      <w:proofErr w:type="gramEnd"/>
    </w:p>
    <w:p w:rsidR="00EA1B77" w:rsidRPr="00827051" w:rsidRDefault="00EA1B77" w:rsidP="00EA1B77">
      <w:pPr>
        <w:autoSpaceDE w:val="0"/>
        <w:autoSpaceDN w:val="0"/>
        <w:adjustRightInd w:val="0"/>
        <w:rPr>
          <w:lang w:val="en-US"/>
        </w:rPr>
      </w:pPr>
      <w:r w:rsidRPr="00827051">
        <w:rPr>
          <w:lang w:val="en-US"/>
        </w:rPr>
        <w:t>(</w:t>
      </w:r>
      <w:r w:rsidRPr="00827051">
        <w:rPr>
          <w:i/>
          <w:lang w:val="en-US"/>
        </w:rPr>
        <w:t xml:space="preserve">BDF </w:t>
      </w:r>
      <w:proofErr w:type="spellStart"/>
      <w:r w:rsidRPr="00827051">
        <w:rPr>
          <w:i/>
          <w:lang w:val="en-US"/>
        </w:rPr>
        <w:t>ch.</w:t>
      </w:r>
      <w:proofErr w:type="spellEnd"/>
      <w:r w:rsidRPr="00827051">
        <w:rPr>
          <w:i/>
          <w:lang w:val="en-US"/>
        </w:rPr>
        <w:t xml:space="preserve"> 19</w:t>
      </w:r>
      <w:r w:rsidRPr="00827051">
        <w:rPr>
          <w:lang w:val="en-US"/>
        </w:rPr>
        <w:t>)</w:t>
      </w:r>
    </w:p>
    <w:p w:rsidR="00EA1B77" w:rsidRPr="00827051" w:rsidRDefault="00EA1B77" w:rsidP="00EA1B77">
      <w:pPr>
        <w:autoSpaceDE w:val="0"/>
        <w:autoSpaceDN w:val="0"/>
        <w:adjustRightInd w:val="0"/>
        <w:rPr>
          <w:lang w:val="en-US"/>
        </w:rPr>
      </w:pPr>
    </w:p>
    <w:p w:rsidR="00EA1B77" w:rsidRPr="00827051" w:rsidRDefault="00EA1B77" w:rsidP="00EA1B77">
      <w:pPr>
        <w:autoSpaceDE w:val="0"/>
        <w:autoSpaceDN w:val="0"/>
        <w:adjustRightInd w:val="0"/>
        <w:rPr>
          <w:b/>
          <w:lang w:val="en-US"/>
        </w:rPr>
      </w:pPr>
      <w:r w:rsidRPr="00827051">
        <w:rPr>
          <w:b/>
          <w:lang w:val="en-US"/>
        </w:rPr>
        <w:lastRenderedPageBreak/>
        <w:t>3. Goods Market Equilibrium in the Private Closed Economy</w:t>
      </w:r>
    </w:p>
    <w:p w:rsidR="00EA1B77" w:rsidRPr="00827051" w:rsidRDefault="00EA1B77" w:rsidP="00EA1B77">
      <w:pPr>
        <w:autoSpaceDE w:val="0"/>
        <w:autoSpaceDN w:val="0"/>
        <w:adjustRightInd w:val="0"/>
        <w:ind w:left="0" w:firstLine="357"/>
        <w:rPr>
          <w:lang w:val="en-US"/>
        </w:rPr>
      </w:pPr>
      <w:proofErr w:type="gramStart"/>
      <w:r w:rsidRPr="00827051">
        <w:rPr>
          <w:lang w:val="en-US"/>
        </w:rPr>
        <w:t>Determination of Output in the Long run.</w:t>
      </w:r>
      <w:proofErr w:type="gramEnd"/>
      <w:r w:rsidRPr="00827051">
        <w:rPr>
          <w:lang w:val="en-US"/>
        </w:rPr>
        <w:t xml:space="preserve"> </w:t>
      </w:r>
      <w:proofErr w:type="gramStart"/>
      <w:r w:rsidRPr="00827051">
        <w:rPr>
          <w:lang w:val="en-US"/>
        </w:rPr>
        <w:t>Supply-side Analysis.</w:t>
      </w:r>
      <w:proofErr w:type="gramEnd"/>
      <w:r w:rsidRPr="00827051">
        <w:rPr>
          <w:lang w:val="en-US"/>
        </w:rPr>
        <w:t xml:space="preserve"> </w:t>
      </w:r>
    </w:p>
    <w:p w:rsidR="00EA1B77" w:rsidRPr="00827051" w:rsidRDefault="00EA1B77" w:rsidP="00EA1B77">
      <w:pPr>
        <w:autoSpaceDE w:val="0"/>
        <w:autoSpaceDN w:val="0"/>
        <w:adjustRightInd w:val="0"/>
        <w:ind w:firstLine="0"/>
        <w:rPr>
          <w:lang w:val="en-US"/>
        </w:rPr>
      </w:pPr>
      <w:proofErr w:type="gramStart"/>
      <w:r w:rsidRPr="00827051">
        <w:rPr>
          <w:lang w:val="en-US"/>
        </w:rPr>
        <w:t>Determination of Output in the Short run.</w:t>
      </w:r>
      <w:proofErr w:type="gramEnd"/>
      <w:r w:rsidRPr="00827051">
        <w:rPr>
          <w:lang w:val="en-US"/>
        </w:rPr>
        <w:t xml:space="preserve"> </w:t>
      </w:r>
      <w:proofErr w:type="gramStart"/>
      <w:r w:rsidRPr="00827051">
        <w:rPr>
          <w:lang w:val="en-US"/>
        </w:rPr>
        <w:t>Demand-side Analysis.</w:t>
      </w:r>
      <w:proofErr w:type="gramEnd"/>
    </w:p>
    <w:p w:rsidR="00EA1B77" w:rsidRPr="00827051" w:rsidRDefault="00EA1B77" w:rsidP="00EA1B77">
      <w:pPr>
        <w:autoSpaceDE w:val="0"/>
        <w:autoSpaceDN w:val="0"/>
        <w:adjustRightInd w:val="0"/>
        <w:ind w:left="0" w:firstLine="357"/>
        <w:rPr>
          <w:lang w:val="en-US"/>
        </w:rPr>
      </w:pPr>
      <w:proofErr w:type="gramStart"/>
      <w:r w:rsidRPr="00827051">
        <w:rPr>
          <w:lang w:val="en-US"/>
        </w:rPr>
        <w:t>The Composition of Aggregate Demand.</w:t>
      </w:r>
      <w:proofErr w:type="gramEnd"/>
      <w:r w:rsidRPr="00827051">
        <w:rPr>
          <w:lang w:val="en-US"/>
        </w:rPr>
        <w:t xml:space="preserve"> </w:t>
      </w:r>
      <w:proofErr w:type="gramStart"/>
      <w:r w:rsidRPr="00827051">
        <w:rPr>
          <w:lang w:val="en-US"/>
        </w:rPr>
        <w:t>Components of Aggregate Demand in the Closed Economy.</w:t>
      </w:r>
      <w:proofErr w:type="gramEnd"/>
    </w:p>
    <w:p w:rsidR="00EA1B77" w:rsidRPr="00827051" w:rsidRDefault="00EA1B77" w:rsidP="00EA1B77">
      <w:pPr>
        <w:autoSpaceDE w:val="0"/>
        <w:autoSpaceDN w:val="0"/>
        <w:adjustRightInd w:val="0"/>
        <w:ind w:left="0" w:firstLine="357"/>
        <w:rPr>
          <w:lang w:val="en-US"/>
        </w:rPr>
      </w:pPr>
      <w:proofErr w:type="gramStart"/>
      <w:r w:rsidRPr="00827051">
        <w:rPr>
          <w:lang w:val="en-US"/>
        </w:rPr>
        <w:t>Consumption Demand and its Determinants.</w:t>
      </w:r>
      <w:proofErr w:type="gramEnd"/>
      <w:r w:rsidRPr="00827051">
        <w:rPr>
          <w:lang w:val="en-US"/>
        </w:rPr>
        <w:t xml:space="preserve"> </w:t>
      </w:r>
      <w:proofErr w:type="gramStart"/>
      <w:r w:rsidRPr="00827051">
        <w:rPr>
          <w:lang w:val="en-US"/>
        </w:rPr>
        <w:t>Consumption Function and Consumption Line.</w:t>
      </w:r>
      <w:proofErr w:type="gramEnd"/>
      <w:r w:rsidRPr="00827051">
        <w:rPr>
          <w:lang w:val="en-US"/>
        </w:rPr>
        <w:t xml:space="preserve"> </w:t>
      </w:r>
      <w:proofErr w:type="gramStart"/>
      <w:r w:rsidRPr="00827051">
        <w:rPr>
          <w:lang w:val="en-US"/>
        </w:rPr>
        <w:t>Autonomous Consumption Demand.</w:t>
      </w:r>
      <w:proofErr w:type="gramEnd"/>
      <w:r w:rsidRPr="00827051">
        <w:rPr>
          <w:lang w:val="en-US"/>
        </w:rPr>
        <w:t xml:space="preserve"> </w:t>
      </w:r>
      <w:proofErr w:type="gramStart"/>
      <w:r w:rsidRPr="00827051">
        <w:rPr>
          <w:lang w:val="en-US"/>
        </w:rPr>
        <w:t>Marginal and Average Propensity to Consume.</w:t>
      </w:r>
      <w:proofErr w:type="gramEnd"/>
      <w:r w:rsidRPr="00827051">
        <w:rPr>
          <w:lang w:val="en-US"/>
        </w:rPr>
        <w:t xml:space="preserve"> Saving Function and Saving Line. </w:t>
      </w:r>
      <w:proofErr w:type="gramStart"/>
      <w:r w:rsidRPr="00827051">
        <w:rPr>
          <w:lang w:val="en-US"/>
        </w:rPr>
        <w:t>Marginal and Average Propensity to Save.</w:t>
      </w:r>
      <w:proofErr w:type="gramEnd"/>
      <w:r w:rsidRPr="00827051">
        <w:rPr>
          <w:lang w:val="en-US"/>
        </w:rPr>
        <w:t xml:space="preserve"> </w:t>
      </w:r>
      <w:proofErr w:type="gramStart"/>
      <w:r w:rsidRPr="00827051">
        <w:rPr>
          <w:lang w:val="en-US"/>
        </w:rPr>
        <w:t>The Consumption Puzzle.</w:t>
      </w:r>
      <w:proofErr w:type="gramEnd"/>
      <w:r w:rsidRPr="00827051">
        <w:rPr>
          <w:lang w:val="en-US"/>
        </w:rPr>
        <w:t xml:space="preserve"> </w:t>
      </w:r>
      <w:proofErr w:type="gramStart"/>
      <w:r w:rsidRPr="00827051">
        <w:rPr>
          <w:lang w:val="en-US"/>
        </w:rPr>
        <w:t>Theories of Consumption.</w:t>
      </w:r>
      <w:proofErr w:type="gramEnd"/>
    </w:p>
    <w:p w:rsidR="00EA1B77" w:rsidRPr="00827051" w:rsidRDefault="00EA1B77" w:rsidP="00EA1B77">
      <w:pPr>
        <w:autoSpaceDE w:val="0"/>
        <w:autoSpaceDN w:val="0"/>
        <w:adjustRightInd w:val="0"/>
        <w:ind w:left="0" w:firstLine="357"/>
        <w:rPr>
          <w:lang w:val="en-US"/>
        </w:rPr>
      </w:pPr>
      <w:proofErr w:type="gramStart"/>
      <w:r w:rsidRPr="00827051">
        <w:rPr>
          <w:lang w:val="en-US"/>
        </w:rPr>
        <w:t>Investment Demand and its Determinants.</w:t>
      </w:r>
      <w:proofErr w:type="gramEnd"/>
      <w:r w:rsidRPr="00827051">
        <w:rPr>
          <w:lang w:val="en-US"/>
        </w:rPr>
        <w:t xml:space="preserve"> </w:t>
      </w:r>
      <w:proofErr w:type="gramStart"/>
      <w:r w:rsidRPr="00827051">
        <w:rPr>
          <w:lang w:val="en-US"/>
        </w:rPr>
        <w:t>Investment Function and Investment Demand Curve.</w:t>
      </w:r>
      <w:proofErr w:type="gramEnd"/>
      <w:r w:rsidRPr="00827051">
        <w:rPr>
          <w:lang w:val="en-US"/>
        </w:rPr>
        <w:t xml:space="preserve"> </w:t>
      </w:r>
      <w:proofErr w:type="gramStart"/>
      <w:r w:rsidRPr="00827051">
        <w:rPr>
          <w:lang w:val="en-US"/>
        </w:rPr>
        <w:t>Theories of Investment.</w:t>
      </w:r>
      <w:proofErr w:type="gramEnd"/>
      <w:r w:rsidRPr="00827051">
        <w:rPr>
          <w:lang w:val="en-US"/>
        </w:rPr>
        <w:t xml:space="preserve"> </w:t>
      </w:r>
    </w:p>
    <w:p w:rsidR="00EA1B77" w:rsidRPr="00827051" w:rsidRDefault="00EA1B77" w:rsidP="00EA1B77">
      <w:pPr>
        <w:autoSpaceDE w:val="0"/>
        <w:autoSpaceDN w:val="0"/>
        <w:adjustRightInd w:val="0"/>
        <w:ind w:left="0" w:firstLine="357"/>
        <w:rPr>
          <w:lang w:val="en-US"/>
        </w:rPr>
      </w:pPr>
      <w:proofErr w:type="gramStart"/>
      <w:r w:rsidRPr="00827051">
        <w:rPr>
          <w:lang w:val="en-US"/>
        </w:rPr>
        <w:t>Aggregate Expenditures in the Closed Private Economy.</w:t>
      </w:r>
      <w:proofErr w:type="gramEnd"/>
      <w:r w:rsidRPr="00827051">
        <w:rPr>
          <w:lang w:val="en-US"/>
        </w:rPr>
        <w:t xml:space="preserve"> </w:t>
      </w:r>
      <w:proofErr w:type="gramStart"/>
      <w:r w:rsidRPr="00827051">
        <w:rPr>
          <w:lang w:val="en-US"/>
        </w:rPr>
        <w:t>Planned Expenditures and Actual Expenditures.</w:t>
      </w:r>
      <w:proofErr w:type="gramEnd"/>
      <w:r w:rsidRPr="00827051">
        <w:rPr>
          <w:lang w:val="en-US"/>
        </w:rPr>
        <w:t xml:space="preserve"> The 45°line and Equilibrium Output in the Two-sector Model in the Short run (“Keynesian Cross Model”). </w:t>
      </w:r>
      <w:proofErr w:type="gramStart"/>
      <w:r w:rsidRPr="00827051">
        <w:rPr>
          <w:lang w:val="en-US"/>
        </w:rPr>
        <w:t>Non-equilibrium Situations.</w:t>
      </w:r>
      <w:proofErr w:type="gramEnd"/>
      <w:r w:rsidRPr="00827051">
        <w:rPr>
          <w:lang w:val="en-US"/>
        </w:rPr>
        <w:t xml:space="preserve"> </w:t>
      </w:r>
      <w:proofErr w:type="gramStart"/>
      <w:r w:rsidRPr="00827051">
        <w:rPr>
          <w:lang w:val="en-US"/>
        </w:rPr>
        <w:t>The Role of Inventory Changes in the Restoration of Equilibrium in the Goods Market.</w:t>
      </w:r>
      <w:proofErr w:type="gramEnd"/>
    </w:p>
    <w:p w:rsidR="00EA1B77" w:rsidRPr="00827051" w:rsidRDefault="00EA1B77" w:rsidP="00EA1B77">
      <w:pPr>
        <w:autoSpaceDE w:val="0"/>
        <w:autoSpaceDN w:val="0"/>
        <w:adjustRightInd w:val="0"/>
        <w:ind w:left="0" w:firstLine="357"/>
        <w:rPr>
          <w:lang w:val="en-US"/>
        </w:rPr>
      </w:pPr>
      <w:r w:rsidRPr="00827051">
        <w:rPr>
          <w:lang w:val="en-US"/>
        </w:rPr>
        <w:t xml:space="preserve">Another Approach: Planned Saving equals Planned Investment. Equilibrium Output and Potential Output. </w:t>
      </w:r>
      <w:proofErr w:type="gramStart"/>
      <w:r w:rsidRPr="00827051">
        <w:rPr>
          <w:lang w:val="en-US"/>
        </w:rPr>
        <w:t>Inflationary and Unemployment (recessionary) Gaps.</w:t>
      </w:r>
      <w:proofErr w:type="gramEnd"/>
    </w:p>
    <w:p w:rsidR="00EA1B77" w:rsidRPr="00827051" w:rsidRDefault="00EA1B77" w:rsidP="00EA1B77">
      <w:pPr>
        <w:autoSpaceDE w:val="0"/>
        <w:autoSpaceDN w:val="0"/>
        <w:adjustRightInd w:val="0"/>
        <w:ind w:left="0" w:firstLine="357"/>
        <w:rPr>
          <w:lang w:val="en-US"/>
        </w:rPr>
      </w:pPr>
      <w:proofErr w:type="gramStart"/>
      <w:r w:rsidRPr="00827051">
        <w:rPr>
          <w:lang w:val="en-US"/>
        </w:rPr>
        <w:t>The Multiplier Effect of Autonomous Spending on Output.</w:t>
      </w:r>
      <w:proofErr w:type="gramEnd"/>
    </w:p>
    <w:p w:rsidR="00EA1B77" w:rsidRPr="00827051" w:rsidRDefault="00EA1B77" w:rsidP="00EA1B77">
      <w:pPr>
        <w:autoSpaceDE w:val="0"/>
        <w:autoSpaceDN w:val="0"/>
        <w:adjustRightInd w:val="0"/>
        <w:ind w:firstLine="0"/>
        <w:rPr>
          <w:lang w:val="en-US"/>
        </w:rPr>
      </w:pPr>
      <w:proofErr w:type="gramStart"/>
      <w:r w:rsidRPr="00827051">
        <w:rPr>
          <w:lang w:val="en-US"/>
        </w:rPr>
        <w:t>The «Paradox of Thrift».</w:t>
      </w:r>
      <w:proofErr w:type="gramEnd"/>
    </w:p>
    <w:p w:rsidR="00EA1B77" w:rsidRPr="00827051" w:rsidRDefault="00EA1B77" w:rsidP="00EA1B77">
      <w:pPr>
        <w:autoSpaceDE w:val="0"/>
        <w:autoSpaceDN w:val="0"/>
        <w:adjustRightInd w:val="0"/>
        <w:rPr>
          <w:lang w:val="en-US"/>
        </w:rPr>
      </w:pPr>
      <w:r w:rsidRPr="00827051">
        <w:rPr>
          <w:lang w:val="en-US"/>
        </w:rPr>
        <w:t xml:space="preserve"> (</w:t>
      </w:r>
      <w:r w:rsidRPr="00827051">
        <w:rPr>
          <w:i/>
          <w:lang w:val="en-US"/>
        </w:rPr>
        <w:t xml:space="preserve">BDF </w:t>
      </w:r>
      <w:proofErr w:type="spellStart"/>
      <w:r w:rsidRPr="00827051">
        <w:rPr>
          <w:i/>
          <w:lang w:val="en-US"/>
        </w:rPr>
        <w:t>ch.</w:t>
      </w:r>
      <w:proofErr w:type="spellEnd"/>
      <w:r w:rsidRPr="00827051">
        <w:rPr>
          <w:i/>
          <w:lang w:val="en-US"/>
        </w:rPr>
        <w:t xml:space="preserve"> 20</w:t>
      </w:r>
      <w:r w:rsidRPr="00827051">
        <w:rPr>
          <w:lang w:val="en-US"/>
        </w:rPr>
        <w:t>)</w:t>
      </w:r>
    </w:p>
    <w:p w:rsidR="00EA1B77" w:rsidRPr="00827051" w:rsidRDefault="00EA1B77" w:rsidP="00F0225A">
      <w:pPr>
        <w:autoSpaceDE w:val="0"/>
        <w:autoSpaceDN w:val="0"/>
        <w:adjustRightInd w:val="0"/>
        <w:spacing w:before="120"/>
        <w:rPr>
          <w:b/>
          <w:lang w:val="en-US"/>
        </w:rPr>
      </w:pPr>
      <w:r w:rsidRPr="00827051">
        <w:rPr>
          <w:b/>
          <w:lang w:val="en-US"/>
        </w:rPr>
        <w:t>4. Goods Market Equilibrium in the Mixed Closed and in the Open Economy</w:t>
      </w:r>
    </w:p>
    <w:p w:rsidR="00EA1B77" w:rsidRPr="00827051" w:rsidRDefault="00EA1B77" w:rsidP="00EA1B77">
      <w:pPr>
        <w:autoSpaceDE w:val="0"/>
        <w:autoSpaceDN w:val="0"/>
        <w:adjustRightInd w:val="0"/>
        <w:ind w:left="0" w:firstLine="357"/>
        <w:rPr>
          <w:lang w:val="en-US"/>
        </w:rPr>
      </w:pPr>
      <w:proofErr w:type="gramStart"/>
      <w:r w:rsidRPr="00827051">
        <w:rPr>
          <w:lang w:val="en-US"/>
        </w:rPr>
        <w:t>The Government in the Circular Flows.</w:t>
      </w:r>
      <w:proofErr w:type="gramEnd"/>
      <w:r w:rsidRPr="00827051">
        <w:rPr>
          <w:lang w:val="en-US"/>
        </w:rPr>
        <w:t xml:space="preserve"> </w:t>
      </w:r>
      <w:proofErr w:type="gramStart"/>
      <w:r w:rsidRPr="00827051">
        <w:rPr>
          <w:lang w:val="en-US"/>
        </w:rPr>
        <w:t>The Government and Aggregate Demand.</w:t>
      </w:r>
      <w:proofErr w:type="gramEnd"/>
      <w:r w:rsidRPr="00827051">
        <w:rPr>
          <w:lang w:val="en-US"/>
        </w:rPr>
        <w:t xml:space="preserve"> </w:t>
      </w:r>
      <w:proofErr w:type="gramStart"/>
      <w:r w:rsidRPr="00827051">
        <w:rPr>
          <w:lang w:val="en-US"/>
        </w:rPr>
        <w:t>The Effect of Government Spending on Output.</w:t>
      </w:r>
      <w:proofErr w:type="gramEnd"/>
      <w:r w:rsidRPr="00827051">
        <w:rPr>
          <w:lang w:val="en-US"/>
        </w:rPr>
        <w:t xml:space="preserve"> </w:t>
      </w:r>
      <w:proofErr w:type="gramStart"/>
      <w:r w:rsidRPr="00827051">
        <w:rPr>
          <w:lang w:val="en-US"/>
        </w:rPr>
        <w:t>The Effect of Taxes on Output.</w:t>
      </w:r>
      <w:proofErr w:type="gramEnd"/>
      <w:r w:rsidRPr="00827051">
        <w:rPr>
          <w:lang w:val="en-US"/>
        </w:rPr>
        <w:t xml:space="preserve"> </w:t>
      </w:r>
      <w:proofErr w:type="gramStart"/>
      <w:r w:rsidRPr="00827051">
        <w:rPr>
          <w:lang w:val="en-US"/>
        </w:rPr>
        <w:t>Lump-sum and Proportional Income Taxes.</w:t>
      </w:r>
      <w:proofErr w:type="gramEnd"/>
      <w:r w:rsidRPr="00827051">
        <w:rPr>
          <w:lang w:val="en-US"/>
        </w:rPr>
        <w:t xml:space="preserve"> </w:t>
      </w:r>
      <w:proofErr w:type="gramStart"/>
      <w:r w:rsidRPr="00827051">
        <w:rPr>
          <w:lang w:val="en-US"/>
        </w:rPr>
        <w:t>The Government Spending, Tax, Transfer and Balanced Budget Multipliers.</w:t>
      </w:r>
      <w:proofErr w:type="gramEnd"/>
    </w:p>
    <w:p w:rsidR="00EA1B77" w:rsidRPr="00827051" w:rsidRDefault="00EA1B77" w:rsidP="00EA1B77">
      <w:pPr>
        <w:autoSpaceDE w:val="0"/>
        <w:autoSpaceDN w:val="0"/>
        <w:adjustRightInd w:val="0"/>
        <w:ind w:left="0" w:firstLine="357"/>
        <w:rPr>
          <w:lang w:val="en-US"/>
        </w:rPr>
      </w:pPr>
      <w:proofErr w:type="gramStart"/>
      <w:r w:rsidRPr="00827051">
        <w:rPr>
          <w:lang w:val="en-US"/>
        </w:rPr>
        <w:t>The Foreign Sector in the Circular Flows.</w:t>
      </w:r>
      <w:proofErr w:type="gramEnd"/>
      <w:r w:rsidRPr="00827051">
        <w:rPr>
          <w:lang w:val="en-US"/>
        </w:rPr>
        <w:t xml:space="preserve"> </w:t>
      </w:r>
      <w:proofErr w:type="gramStart"/>
      <w:r w:rsidRPr="00827051">
        <w:rPr>
          <w:lang w:val="en-US"/>
        </w:rPr>
        <w:t>Net Exports and Aggregate Demand.</w:t>
      </w:r>
      <w:proofErr w:type="gramEnd"/>
      <w:r w:rsidRPr="00827051">
        <w:rPr>
          <w:lang w:val="en-US"/>
        </w:rPr>
        <w:t xml:space="preserve"> </w:t>
      </w:r>
      <w:proofErr w:type="gramStart"/>
      <w:r w:rsidRPr="00827051">
        <w:rPr>
          <w:lang w:val="en-US"/>
        </w:rPr>
        <w:t>Autonomous Net Exports and its Determinants.</w:t>
      </w:r>
      <w:proofErr w:type="gramEnd"/>
      <w:r w:rsidRPr="00827051">
        <w:rPr>
          <w:lang w:val="en-US"/>
        </w:rPr>
        <w:t xml:space="preserve"> </w:t>
      </w:r>
      <w:proofErr w:type="gramStart"/>
      <w:r w:rsidRPr="00827051">
        <w:rPr>
          <w:lang w:val="en-US"/>
        </w:rPr>
        <w:t>Marginal Propensity to Imports.</w:t>
      </w:r>
      <w:proofErr w:type="gramEnd"/>
      <w:r w:rsidRPr="00827051">
        <w:rPr>
          <w:lang w:val="en-US"/>
        </w:rPr>
        <w:t xml:space="preserve"> </w:t>
      </w:r>
      <w:proofErr w:type="gramStart"/>
      <w:r w:rsidRPr="00827051">
        <w:rPr>
          <w:lang w:val="en-US"/>
        </w:rPr>
        <w:t>The Multiplier Effect in the Open Economy.</w:t>
      </w:r>
      <w:proofErr w:type="gramEnd"/>
    </w:p>
    <w:p w:rsidR="00EA1B77" w:rsidRPr="00827051" w:rsidRDefault="00EA1B77" w:rsidP="00EA1B77">
      <w:pPr>
        <w:autoSpaceDE w:val="0"/>
        <w:autoSpaceDN w:val="0"/>
        <w:adjustRightInd w:val="0"/>
        <w:ind w:left="0" w:firstLine="357"/>
        <w:rPr>
          <w:lang w:val="en-US"/>
        </w:rPr>
      </w:pPr>
      <w:proofErr w:type="gramStart"/>
      <w:r w:rsidRPr="00827051">
        <w:rPr>
          <w:lang w:val="en-US"/>
        </w:rPr>
        <w:t>Keynesian Cross Model as the Model of Aggregate Demand.</w:t>
      </w:r>
      <w:proofErr w:type="gramEnd"/>
      <w:r w:rsidRPr="00827051">
        <w:rPr>
          <w:lang w:val="en-US"/>
        </w:rPr>
        <w:t xml:space="preserve"> </w:t>
      </w:r>
    </w:p>
    <w:p w:rsidR="00EA1B77" w:rsidRPr="00827051" w:rsidRDefault="00EA1B77" w:rsidP="00EA1B77">
      <w:pPr>
        <w:autoSpaceDE w:val="0"/>
        <w:autoSpaceDN w:val="0"/>
        <w:adjustRightInd w:val="0"/>
        <w:ind w:left="0" w:firstLine="357"/>
        <w:rPr>
          <w:lang w:val="en-US"/>
        </w:rPr>
      </w:pPr>
      <w:proofErr w:type="gramStart"/>
      <w:r w:rsidRPr="00827051">
        <w:rPr>
          <w:lang w:val="en-US"/>
        </w:rPr>
        <w:t>The Aggregate Demand Curve and its Shape.</w:t>
      </w:r>
      <w:proofErr w:type="gramEnd"/>
      <w:r w:rsidRPr="00827051">
        <w:rPr>
          <w:lang w:val="en-US"/>
        </w:rPr>
        <w:t xml:space="preserve"> Effects Explaining the Negative Slope of Aggregate Demand Curve: the </w:t>
      </w:r>
      <w:proofErr w:type="spellStart"/>
      <w:r w:rsidRPr="00827051">
        <w:rPr>
          <w:lang w:val="en-US"/>
        </w:rPr>
        <w:t>Pigou</w:t>
      </w:r>
      <w:proofErr w:type="spellEnd"/>
      <w:r w:rsidRPr="00827051">
        <w:rPr>
          <w:lang w:val="en-US"/>
        </w:rPr>
        <w:t xml:space="preserve"> Effect, the Keynes’ Effect, the </w:t>
      </w:r>
      <w:proofErr w:type="spellStart"/>
      <w:r w:rsidRPr="00827051">
        <w:rPr>
          <w:lang w:val="en-US"/>
        </w:rPr>
        <w:t>Mundell</w:t>
      </w:r>
      <w:proofErr w:type="spellEnd"/>
      <w:r w:rsidRPr="00827051">
        <w:rPr>
          <w:lang w:val="en-US"/>
        </w:rPr>
        <w:t xml:space="preserve">-Fleming Effect. </w:t>
      </w:r>
    </w:p>
    <w:p w:rsidR="00EA1B77" w:rsidRPr="00827051" w:rsidRDefault="00EA1B77" w:rsidP="00EA1B77">
      <w:pPr>
        <w:autoSpaceDE w:val="0"/>
        <w:autoSpaceDN w:val="0"/>
        <w:adjustRightInd w:val="0"/>
        <w:ind w:firstLine="0"/>
        <w:rPr>
          <w:lang w:val="en-US"/>
        </w:rPr>
      </w:pPr>
      <w:proofErr w:type="gramStart"/>
      <w:r w:rsidRPr="00827051">
        <w:rPr>
          <w:lang w:val="en-US"/>
        </w:rPr>
        <w:t>Causes of the Shifts of the Aggregate Demand Curve.</w:t>
      </w:r>
      <w:proofErr w:type="gramEnd"/>
    </w:p>
    <w:p w:rsidR="00EA1B77" w:rsidRPr="00827051" w:rsidRDefault="00EA1B77" w:rsidP="00EA1B77">
      <w:pPr>
        <w:autoSpaceDE w:val="0"/>
        <w:autoSpaceDN w:val="0"/>
        <w:adjustRightInd w:val="0"/>
        <w:ind w:firstLine="0"/>
        <w:rPr>
          <w:lang w:val="en-US"/>
        </w:rPr>
      </w:pPr>
      <w:proofErr w:type="gramStart"/>
      <w:r w:rsidRPr="00827051">
        <w:rPr>
          <w:lang w:val="en-US"/>
        </w:rPr>
        <w:t>Inflation and the Multiplier Effect.</w:t>
      </w:r>
      <w:proofErr w:type="gramEnd"/>
    </w:p>
    <w:p w:rsidR="00EA1B77" w:rsidRPr="00827051" w:rsidRDefault="00EA1B77" w:rsidP="00EA1B77">
      <w:pPr>
        <w:autoSpaceDE w:val="0"/>
        <w:autoSpaceDN w:val="0"/>
        <w:adjustRightInd w:val="0"/>
        <w:rPr>
          <w:lang w:val="en-US"/>
        </w:rPr>
      </w:pPr>
      <w:r w:rsidRPr="00827051">
        <w:rPr>
          <w:lang w:val="en-US"/>
        </w:rPr>
        <w:t>(</w:t>
      </w:r>
      <w:r w:rsidRPr="00827051">
        <w:rPr>
          <w:i/>
          <w:lang w:val="en-US"/>
        </w:rPr>
        <w:t xml:space="preserve">BDF </w:t>
      </w:r>
      <w:proofErr w:type="spellStart"/>
      <w:r w:rsidRPr="00827051">
        <w:rPr>
          <w:i/>
          <w:lang w:val="en-US"/>
        </w:rPr>
        <w:t>ch.</w:t>
      </w:r>
      <w:proofErr w:type="spellEnd"/>
      <w:r w:rsidRPr="00827051">
        <w:rPr>
          <w:i/>
          <w:lang w:val="en-US"/>
        </w:rPr>
        <w:t xml:space="preserve"> 21</w:t>
      </w:r>
      <w:r w:rsidRPr="00827051">
        <w:rPr>
          <w:lang w:val="en-US"/>
        </w:rPr>
        <w:t>)</w:t>
      </w:r>
    </w:p>
    <w:p w:rsidR="00EA1B77" w:rsidRPr="00827051" w:rsidRDefault="00EA1B77" w:rsidP="00F0225A">
      <w:pPr>
        <w:autoSpaceDE w:val="0"/>
        <w:autoSpaceDN w:val="0"/>
        <w:adjustRightInd w:val="0"/>
        <w:spacing w:before="120"/>
        <w:rPr>
          <w:b/>
          <w:lang w:val="en-US"/>
        </w:rPr>
      </w:pPr>
      <w:r w:rsidRPr="00827051">
        <w:rPr>
          <w:b/>
          <w:lang w:val="en-US"/>
        </w:rPr>
        <w:t>5. Fiscal Policy</w:t>
      </w:r>
    </w:p>
    <w:p w:rsidR="00EA1B77" w:rsidRPr="00827051" w:rsidRDefault="00EA1B77" w:rsidP="00EA1B77">
      <w:pPr>
        <w:autoSpaceDE w:val="0"/>
        <w:autoSpaceDN w:val="0"/>
        <w:adjustRightInd w:val="0"/>
        <w:ind w:left="0" w:firstLine="357"/>
        <w:rPr>
          <w:lang w:val="en-US"/>
        </w:rPr>
      </w:pPr>
      <w:proofErr w:type="gramStart"/>
      <w:r w:rsidRPr="00827051">
        <w:rPr>
          <w:lang w:val="en-US"/>
        </w:rPr>
        <w:t>Fiscal Policy and its Objectives.</w:t>
      </w:r>
      <w:proofErr w:type="gramEnd"/>
      <w:r w:rsidRPr="00827051">
        <w:rPr>
          <w:lang w:val="en-US"/>
        </w:rPr>
        <w:t xml:space="preserve"> </w:t>
      </w:r>
      <w:proofErr w:type="gramStart"/>
      <w:r w:rsidRPr="00827051">
        <w:rPr>
          <w:lang w:val="en-US"/>
        </w:rPr>
        <w:t>Instruments of the Fiscal Policy.</w:t>
      </w:r>
      <w:proofErr w:type="gramEnd"/>
      <w:r w:rsidRPr="00827051">
        <w:rPr>
          <w:lang w:val="en-US"/>
        </w:rPr>
        <w:t xml:space="preserve"> </w:t>
      </w:r>
      <w:proofErr w:type="gramStart"/>
      <w:r w:rsidRPr="00827051">
        <w:rPr>
          <w:lang w:val="en-US"/>
        </w:rPr>
        <w:t>Fiscal Policy and Aggregate Demand.</w:t>
      </w:r>
      <w:proofErr w:type="gramEnd"/>
      <w:r w:rsidRPr="00827051">
        <w:rPr>
          <w:lang w:val="en-US"/>
        </w:rPr>
        <w:t xml:space="preserve"> </w:t>
      </w:r>
      <w:proofErr w:type="gramStart"/>
      <w:r w:rsidRPr="00827051">
        <w:rPr>
          <w:lang w:val="en-US"/>
        </w:rPr>
        <w:t>Types of the Fiscal Policy.</w:t>
      </w:r>
      <w:proofErr w:type="gramEnd"/>
      <w:r w:rsidRPr="00827051">
        <w:rPr>
          <w:lang w:val="en-US"/>
        </w:rPr>
        <w:t xml:space="preserve"> </w:t>
      </w:r>
      <w:proofErr w:type="gramStart"/>
      <w:r w:rsidRPr="00827051">
        <w:rPr>
          <w:lang w:val="en-US"/>
        </w:rPr>
        <w:t xml:space="preserve">Expansionary and </w:t>
      </w:r>
      <w:proofErr w:type="spellStart"/>
      <w:r w:rsidRPr="00827051">
        <w:rPr>
          <w:lang w:val="en-US"/>
        </w:rPr>
        <w:t>Contractionary</w:t>
      </w:r>
      <w:proofErr w:type="spellEnd"/>
      <w:r w:rsidRPr="00827051">
        <w:rPr>
          <w:lang w:val="en-US"/>
        </w:rPr>
        <w:t xml:space="preserve"> Fiscal Policy.</w:t>
      </w:r>
      <w:proofErr w:type="gramEnd"/>
      <w:r w:rsidRPr="00827051">
        <w:rPr>
          <w:lang w:val="en-US"/>
        </w:rPr>
        <w:t xml:space="preserve"> </w:t>
      </w:r>
      <w:proofErr w:type="gramStart"/>
      <w:r w:rsidRPr="00827051">
        <w:rPr>
          <w:lang w:val="en-US"/>
        </w:rPr>
        <w:t>Discretionary and Automatic Fiscal Policy.</w:t>
      </w:r>
      <w:proofErr w:type="gramEnd"/>
      <w:r w:rsidRPr="00827051">
        <w:rPr>
          <w:lang w:val="en-US"/>
        </w:rPr>
        <w:t xml:space="preserve"> </w:t>
      </w:r>
      <w:proofErr w:type="gramStart"/>
      <w:r w:rsidRPr="00827051">
        <w:rPr>
          <w:lang w:val="en-US"/>
        </w:rPr>
        <w:t>Automatic (built-in) Stabilizers.</w:t>
      </w:r>
      <w:proofErr w:type="gramEnd"/>
    </w:p>
    <w:p w:rsidR="00EA1B77" w:rsidRPr="00827051" w:rsidRDefault="00EA1B77" w:rsidP="00EA1B77">
      <w:pPr>
        <w:autoSpaceDE w:val="0"/>
        <w:autoSpaceDN w:val="0"/>
        <w:adjustRightInd w:val="0"/>
        <w:ind w:left="0" w:firstLine="357"/>
        <w:rPr>
          <w:lang w:val="en-US"/>
        </w:rPr>
      </w:pPr>
      <w:proofErr w:type="gramStart"/>
      <w:r w:rsidRPr="00827051">
        <w:rPr>
          <w:lang w:val="en-US"/>
        </w:rPr>
        <w:t>The Mechanism of the Fiscal Policy.</w:t>
      </w:r>
      <w:proofErr w:type="gramEnd"/>
      <w:r w:rsidRPr="00827051">
        <w:rPr>
          <w:lang w:val="en-US"/>
        </w:rPr>
        <w:t xml:space="preserve"> </w:t>
      </w:r>
      <w:proofErr w:type="gramStart"/>
      <w:r w:rsidRPr="00827051">
        <w:rPr>
          <w:lang w:val="en-US"/>
        </w:rPr>
        <w:t>Limitations of the Active Fiscal Policy.</w:t>
      </w:r>
      <w:proofErr w:type="gramEnd"/>
      <w:r w:rsidRPr="00827051">
        <w:rPr>
          <w:lang w:val="en-US"/>
        </w:rPr>
        <w:t xml:space="preserve"> </w:t>
      </w:r>
      <w:proofErr w:type="gramStart"/>
      <w:r w:rsidRPr="00827051">
        <w:rPr>
          <w:lang w:val="en-US"/>
        </w:rPr>
        <w:t>Crowding out Effect.</w:t>
      </w:r>
      <w:proofErr w:type="gramEnd"/>
      <w:r w:rsidRPr="00827051">
        <w:rPr>
          <w:lang w:val="en-US"/>
        </w:rPr>
        <w:t xml:space="preserve"> </w:t>
      </w:r>
      <w:proofErr w:type="gramStart"/>
      <w:r w:rsidRPr="00827051">
        <w:rPr>
          <w:lang w:val="en-US"/>
        </w:rPr>
        <w:t>Fiscal Policy and Government Budget Deficit.</w:t>
      </w:r>
      <w:proofErr w:type="gramEnd"/>
      <w:r w:rsidRPr="00827051">
        <w:rPr>
          <w:lang w:val="en-US"/>
        </w:rPr>
        <w:t xml:space="preserve"> </w:t>
      </w:r>
      <w:proofErr w:type="gramStart"/>
      <w:r w:rsidRPr="00827051">
        <w:rPr>
          <w:lang w:val="en-US"/>
        </w:rPr>
        <w:t>Economic Effects of Government Budget Deficits.</w:t>
      </w:r>
      <w:proofErr w:type="gramEnd"/>
      <w:r w:rsidRPr="00827051">
        <w:rPr>
          <w:lang w:val="en-US"/>
        </w:rPr>
        <w:t xml:space="preserve"> </w:t>
      </w:r>
      <w:proofErr w:type="gramStart"/>
      <w:r w:rsidRPr="00827051">
        <w:rPr>
          <w:lang w:val="en-US"/>
        </w:rPr>
        <w:t>Types of Budget Deficits.</w:t>
      </w:r>
      <w:proofErr w:type="gramEnd"/>
      <w:r w:rsidRPr="00827051">
        <w:rPr>
          <w:lang w:val="en-US"/>
        </w:rPr>
        <w:t xml:space="preserve"> </w:t>
      </w:r>
      <w:proofErr w:type="gramStart"/>
      <w:r w:rsidRPr="00827051">
        <w:rPr>
          <w:lang w:val="en-US"/>
        </w:rPr>
        <w:t>National Debt and its Burden.</w:t>
      </w:r>
      <w:proofErr w:type="gramEnd"/>
    </w:p>
    <w:p w:rsidR="00EA1B77" w:rsidRPr="00827051" w:rsidRDefault="00EA1B77" w:rsidP="00EA1B77">
      <w:pPr>
        <w:autoSpaceDE w:val="0"/>
        <w:autoSpaceDN w:val="0"/>
        <w:adjustRightInd w:val="0"/>
        <w:ind w:left="0" w:firstLine="357"/>
        <w:rPr>
          <w:lang w:val="en-US"/>
        </w:rPr>
      </w:pPr>
      <w:proofErr w:type="gramStart"/>
      <w:r w:rsidRPr="00827051">
        <w:rPr>
          <w:lang w:val="en-US"/>
        </w:rPr>
        <w:t>Effectiveness of Fiscal Policy in the Short run.</w:t>
      </w:r>
      <w:proofErr w:type="gramEnd"/>
      <w:r w:rsidRPr="00827051">
        <w:rPr>
          <w:lang w:val="en-US"/>
        </w:rPr>
        <w:t xml:space="preserve"> </w:t>
      </w:r>
      <w:proofErr w:type="gramStart"/>
      <w:r w:rsidRPr="00827051">
        <w:rPr>
          <w:lang w:val="en-US"/>
        </w:rPr>
        <w:t>The Role of the Interest Rate Sensitivities of Investment and of the Demand for Money.</w:t>
      </w:r>
      <w:proofErr w:type="gramEnd"/>
      <w:r w:rsidRPr="00827051">
        <w:rPr>
          <w:lang w:val="en-US"/>
        </w:rPr>
        <w:t xml:space="preserve"> The Role of Fiscal Policy in the Closed Economy: Monetarist and Keynesian views.</w:t>
      </w:r>
    </w:p>
    <w:p w:rsidR="00EA1B77" w:rsidRPr="00827051" w:rsidRDefault="00EA1B77" w:rsidP="00EA1B77">
      <w:pPr>
        <w:autoSpaceDE w:val="0"/>
        <w:autoSpaceDN w:val="0"/>
        <w:adjustRightInd w:val="0"/>
        <w:ind w:left="0" w:firstLine="357"/>
        <w:rPr>
          <w:lang w:val="en-US"/>
        </w:rPr>
      </w:pPr>
      <w:proofErr w:type="gramStart"/>
      <w:r w:rsidRPr="00827051">
        <w:rPr>
          <w:lang w:val="en-US"/>
        </w:rPr>
        <w:t>Fiscal Policy and Aggregate Supply.</w:t>
      </w:r>
      <w:proofErr w:type="gramEnd"/>
      <w:r w:rsidRPr="00827051">
        <w:rPr>
          <w:lang w:val="en-US"/>
        </w:rPr>
        <w:t xml:space="preserve"> The </w:t>
      </w:r>
      <w:proofErr w:type="spellStart"/>
      <w:r w:rsidRPr="00827051">
        <w:rPr>
          <w:lang w:val="en-US"/>
        </w:rPr>
        <w:t>Laffer</w:t>
      </w:r>
      <w:proofErr w:type="spellEnd"/>
      <w:r w:rsidRPr="00827051">
        <w:rPr>
          <w:lang w:val="en-US"/>
        </w:rPr>
        <w:t xml:space="preserve"> </w:t>
      </w:r>
      <w:proofErr w:type="gramStart"/>
      <w:r w:rsidRPr="00827051">
        <w:rPr>
          <w:lang w:val="en-US"/>
        </w:rPr>
        <w:t>Curve</w:t>
      </w:r>
      <w:proofErr w:type="gramEnd"/>
      <w:r w:rsidRPr="00827051">
        <w:rPr>
          <w:lang w:val="en-US"/>
        </w:rPr>
        <w:t>. The Effect of Fiscal Policy in the Long run.</w:t>
      </w:r>
    </w:p>
    <w:p w:rsidR="00EA1B77" w:rsidRPr="00827051" w:rsidRDefault="00EA1B77" w:rsidP="00EA1B77">
      <w:pPr>
        <w:autoSpaceDE w:val="0"/>
        <w:autoSpaceDN w:val="0"/>
        <w:adjustRightInd w:val="0"/>
        <w:rPr>
          <w:lang w:val="en-US"/>
        </w:rPr>
      </w:pPr>
      <w:r w:rsidRPr="00827051">
        <w:rPr>
          <w:lang w:val="en-US"/>
        </w:rPr>
        <w:t>(</w:t>
      </w:r>
      <w:r w:rsidRPr="00827051">
        <w:rPr>
          <w:i/>
          <w:lang w:val="en-US"/>
        </w:rPr>
        <w:t xml:space="preserve">BDF </w:t>
      </w:r>
      <w:proofErr w:type="spellStart"/>
      <w:r w:rsidRPr="00827051">
        <w:rPr>
          <w:i/>
          <w:lang w:val="en-US"/>
        </w:rPr>
        <w:t>ch.</w:t>
      </w:r>
      <w:proofErr w:type="spellEnd"/>
      <w:r w:rsidRPr="00827051">
        <w:rPr>
          <w:i/>
          <w:lang w:val="en-US"/>
        </w:rPr>
        <w:t xml:space="preserve"> 21</w:t>
      </w:r>
      <w:r w:rsidRPr="00827051">
        <w:rPr>
          <w:lang w:val="en-US"/>
        </w:rPr>
        <w:t>)</w:t>
      </w:r>
    </w:p>
    <w:p w:rsidR="00EA1B77" w:rsidRPr="00827051" w:rsidRDefault="00EA1B77" w:rsidP="00F0225A">
      <w:pPr>
        <w:autoSpaceDE w:val="0"/>
        <w:autoSpaceDN w:val="0"/>
        <w:adjustRightInd w:val="0"/>
        <w:spacing w:before="120"/>
        <w:rPr>
          <w:b/>
          <w:lang w:val="en-US"/>
        </w:rPr>
      </w:pPr>
      <w:r w:rsidRPr="00827051">
        <w:rPr>
          <w:b/>
          <w:lang w:val="en-US"/>
        </w:rPr>
        <w:t>6. Money and Money Market</w:t>
      </w:r>
    </w:p>
    <w:p w:rsidR="00EA1B77" w:rsidRPr="00827051" w:rsidRDefault="00EA1B77" w:rsidP="00EA1B77">
      <w:pPr>
        <w:autoSpaceDE w:val="0"/>
        <w:autoSpaceDN w:val="0"/>
        <w:adjustRightInd w:val="0"/>
        <w:ind w:left="0" w:firstLine="357"/>
        <w:rPr>
          <w:lang w:val="en-US"/>
        </w:rPr>
      </w:pPr>
      <w:proofErr w:type="gramStart"/>
      <w:r w:rsidRPr="00827051">
        <w:rPr>
          <w:lang w:val="en-US"/>
        </w:rPr>
        <w:t>Money Market as the Segment of Financial Market.</w:t>
      </w:r>
      <w:proofErr w:type="gramEnd"/>
      <w:r w:rsidRPr="00827051">
        <w:rPr>
          <w:lang w:val="en-US"/>
        </w:rPr>
        <w:t xml:space="preserve"> Types of Financial Assets: Money, Stocks, Bonds. </w:t>
      </w:r>
    </w:p>
    <w:p w:rsidR="00EA1B77" w:rsidRPr="00827051" w:rsidRDefault="00EA1B77" w:rsidP="00EA1B77">
      <w:pPr>
        <w:autoSpaceDE w:val="0"/>
        <w:autoSpaceDN w:val="0"/>
        <w:adjustRightInd w:val="0"/>
        <w:ind w:left="0" w:firstLine="357"/>
        <w:rPr>
          <w:lang w:val="en-US"/>
        </w:rPr>
      </w:pPr>
      <w:proofErr w:type="gramStart"/>
      <w:r w:rsidRPr="00827051">
        <w:rPr>
          <w:lang w:val="en-US"/>
        </w:rPr>
        <w:lastRenderedPageBreak/>
        <w:t>Money and its Functions.</w:t>
      </w:r>
      <w:proofErr w:type="gramEnd"/>
      <w:r w:rsidRPr="00827051">
        <w:rPr>
          <w:lang w:val="en-US"/>
        </w:rPr>
        <w:t xml:space="preserve"> </w:t>
      </w:r>
      <w:proofErr w:type="gramStart"/>
      <w:r w:rsidRPr="00827051">
        <w:rPr>
          <w:lang w:val="en-US"/>
        </w:rPr>
        <w:t>Kinds of Money.</w:t>
      </w:r>
      <w:proofErr w:type="gramEnd"/>
      <w:r w:rsidRPr="00827051">
        <w:rPr>
          <w:lang w:val="en-US"/>
        </w:rPr>
        <w:t xml:space="preserve"> </w:t>
      </w:r>
      <w:proofErr w:type="gramStart"/>
      <w:r w:rsidRPr="00827051">
        <w:rPr>
          <w:lang w:val="en-US"/>
        </w:rPr>
        <w:t>Monetary Supply Aggregates.</w:t>
      </w:r>
      <w:proofErr w:type="gramEnd"/>
      <w:r w:rsidRPr="00827051">
        <w:rPr>
          <w:lang w:val="en-US"/>
        </w:rPr>
        <w:t xml:space="preserve"> </w:t>
      </w:r>
    </w:p>
    <w:p w:rsidR="00EA1B77" w:rsidRPr="00827051" w:rsidRDefault="00EA1B77" w:rsidP="00EA1B77">
      <w:pPr>
        <w:autoSpaceDE w:val="0"/>
        <w:autoSpaceDN w:val="0"/>
        <w:adjustRightInd w:val="0"/>
        <w:ind w:left="0" w:firstLine="357"/>
        <w:rPr>
          <w:lang w:val="en-US"/>
        </w:rPr>
      </w:pPr>
      <w:proofErr w:type="gramStart"/>
      <w:r w:rsidRPr="00827051">
        <w:rPr>
          <w:lang w:val="en-US"/>
        </w:rPr>
        <w:t>Financial Intermediaries.</w:t>
      </w:r>
      <w:proofErr w:type="gramEnd"/>
      <w:r w:rsidRPr="00827051">
        <w:rPr>
          <w:lang w:val="en-US"/>
        </w:rPr>
        <w:t xml:space="preserve"> </w:t>
      </w:r>
      <w:proofErr w:type="gramStart"/>
      <w:r w:rsidRPr="00827051">
        <w:rPr>
          <w:lang w:val="en-US"/>
        </w:rPr>
        <w:t>Banks.</w:t>
      </w:r>
      <w:proofErr w:type="gramEnd"/>
      <w:r w:rsidRPr="00827051">
        <w:rPr>
          <w:lang w:val="en-US"/>
        </w:rPr>
        <w:t xml:space="preserve"> </w:t>
      </w:r>
      <w:proofErr w:type="gramStart"/>
      <w:r w:rsidRPr="00827051">
        <w:rPr>
          <w:lang w:val="en-US"/>
        </w:rPr>
        <w:t>Mutual funds.</w:t>
      </w:r>
      <w:proofErr w:type="gramEnd"/>
      <w:r w:rsidRPr="00827051">
        <w:rPr>
          <w:lang w:val="en-US"/>
        </w:rPr>
        <w:t xml:space="preserve"> </w:t>
      </w:r>
      <w:proofErr w:type="gramStart"/>
      <w:r w:rsidRPr="00827051">
        <w:rPr>
          <w:lang w:val="en-US"/>
        </w:rPr>
        <w:t>The Banking System.</w:t>
      </w:r>
      <w:proofErr w:type="gramEnd"/>
      <w:r w:rsidRPr="00827051">
        <w:rPr>
          <w:lang w:val="en-US"/>
        </w:rPr>
        <w:t xml:space="preserve"> </w:t>
      </w:r>
      <w:proofErr w:type="gramStart"/>
      <w:r w:rsidRPr="00827051">
        <w:rPr>
          <w:lang w:val="en-US"/>
        </w:rPr>
        <w:t>The Central Bank and its Functions.</w:t>
      </w:r>
      <w:proofErr w:type="gramEnd"/>
      <w:r w:rsidRPr="00827051">
        <w:rPr>
          <w:lang w:val="en-US"/>
        </w:rPr>
        <w:t xml:space="preserve"> </w:t>
      </w:r>
      <w:proofErr w:type="gramStart"/>
      <w:r w:rsidRPr="00827051">
        <w:rPr>
          <w:lang w:val="en-US"/>
        </w:rPr>
        <w:t>Commercial Bank and its Balance Sheet.</w:t>
      </w:r>
      <w:proofErr w:type="gramEnd"/>
      <w:r w:rsidRPr="00827051">
        <w:rPr>
          <w:lang w:val="en-US"/>
        </w:rPr>
        <w:t xml:space="preserve"> </w:t>
      </w:r>
      <w:proofErr w:type="gramStart"/>
      <w:r w:rsidRPr="00827051">
        <w:rPr>
          <w:lang w:val="en-US"/>
        </w:rPr>
        <w:t>Assets and Liabilities.</w:t>
      </w:r>
      <w:proofErr w:type="gramEnd"/>
      <w:r w:rsidRPr="00827051">
        <w:rPr>
          <w:lang w:val="en-US"/>
        </w:rPr>
        <w:t xml:space="preserve"> </w:t>
      </w:r>
      <w:proofErr w:type="gramStart"/>
      <w:r w:rsidRPr="00827051">
        <w:rPr>
          <w:lang w:val="en-US"/>
        </w:rPr>
        <w:t>Bank Reserves.</w:t>
      </w:r>
      <w:proofErr w:type="gramEnd"/>
      <w:r w:rsidRPr="00827051">
        <w:rPr>
          <w:lang w:val="en-US"/>
        </w:rPr>
        <w:t xml:space="preserve"> </w:t>
      </w:r>
      <w:proofErr w:type="gramStart"/>
      <w:r w:rsidRPr="00827051">
        <w:rPr>
          <w:lang w:val="en-US"/>
        </w:rPr>
        <w:t>Loans.</w:t>
      </w:r>
      <w:proofErr w:type="gramEnd"/>
      <w:r w:rsidRPr="00827051">
        <w:rPr>
          <w:lang w:val="en-US"/>
        </w:rPr>
        <w:t xml:space="preserve"> </w:t>
      </w:r>
      <w:proofErr w:type="gramStart"/>
      <w:r w:rsidRPr="00827051">
        <w:rPr>
          <w:lang w:val="en-US"/>
        </w:rPr>
        <w:t>Banks as Creators of Money.</w:t>
      </w:r>
      <w:proofErr w:type="gramEnd"/>
      <w:r w:rsidRPr="00827051">
        <w:rPr>
          <w:lang w:val="en-US"/>
        </w:rPr>
        <w:t xml:space="preserve"> </w:t>
      </w:r>
      <w:proofErr w:type="gramStart"/>
      <w:r w:rsidRPr="00827051">
        <w:rPr>
          <w:lang w:val="en-US"/>
        </w:rPr>
        <w:t>The Deposit Multiplier.</w:t>
      </w:r>
      <w:proofErr w:type="gramEnd"/>
      <w:r w:rsidRPr="00827051">
        <w:rPr>
          <w:lang w:val="en-US"/>
        </w:rPr>
        <w:t xml:space="preserve"> </w:t>
      </w:r>
      <w:proofErr w:type="gramStart"/>
      <w:r w:rsidRPr="00827051">
        <w:rPr>
          <w:lang w:val="en-US"/>
        </w:rPr>
        <w:t>The Loan Multiplier.</w:t>
      </w:r>
      <w:proofErr w:type="gramEnd"/>
      <w:r w:rsidRPr="00827051">
        <w:rPr>
          <w:lang w:val="en-US"/>
        </w:rPr>
        <w:t xml:space="preserve"> </w:t>
      </w:r>
      <w:proofErr w:type="gramStart"/>
      <w:r w:rsidRPr="00827051">
        <w:rPr>
          <w:lang w:val="en-US"/>
        </w:rPr>
        <w:t>Limitations of Deposit and Loan Multiplier Process.</w:t>
      </w:r>
      <w:proofErr w:type="gramEnd"/>
    </w:p>
    <w:p w:rsidR="00EA1B77" w:rsidRPr="00827051" w:rsidRDefault="00EA1B77" w:rsidP="00EA1B77">
      <w:pPr>
        <w:autoSpaceDE w:val="0"/>
        <w:autoSpaceDN w:val="0"/>
        <w:adjustRightInd w:val="0"/>
        <w:ind w:left="0" w:firstLine="357"/>
        <w:rPr>
          <w:lang w:val="en-US"/>
        </w:rPr>
      </w:pPr>
      <w:proofErr w:type="gramStart"/>
      <w:r w:rsidRPr="00827051">
        <w:rPr>
          <w:lang w:val="en-US"/>
        </w:rPr>
        <w:t>Determinants of Money Supply.</w:t>
      </w:r>
      <w:proofErr w:type="gramEnd"/>
      <w:r w:rsidRPr="00827051">
        <w:rPr>
          <w:lang w:val="en-US"/>
        </w:rPr>
        <w:t xml:space="preserve"> </w:t>
      </w:r>
      <w:proofErr w:type="gramStart"/>
      <w:r w:rsidRPr="00827051">
        <w:rPr>
          <w:lang w:val="en-US"/>
        </w:rPr>
        <w:t>The Monetary Base (high-powered money) and the Money Multiplier.</w:t>
      </w:r>
      <w:proofErr w:type="gramEnd"/>
      <w:r w:rsidRPr="00827051">
        <w:rPr>
          <w:lang w:val="en-US"/>
        </w:rPr>
        <w:t xml:space="preserve"> </w:t>
      </w:r>
      <w:proofErr w:type="gramStart"/>
      <w:r w:rsidRPr="00827051">
        <w:rPr>
          <w:lang w:val="en-US"/>
        </w:rPr>
        <w:t>The Money Supply Curve.</w:t>
      </w:r>
      <w:proofErr w:type="gramEnd"/>
    </w:p>
    <w:p w:rsidR="00EA1B77" w:rsidRPr="00827051" w:rsidRDefault="00EA1B77" w:rsidP="00EA1B77">
      <w:pPr>
        <w:autoSpaceDE w:val="0"/>
        <w:autoSpaceDN w:val="0"/>
        <w:adjustRightInd w:val="0"/>
        <w:ind w:left="0" w:firstLine="357"/>
        <w:rPr>
          <w:lang w:val="en-US"/>
        </w:rPr>
      </w:pPr>
      <w:proofErr w:type="gramStart"/>
      <w:r w:rsidRPr="00827051">
        <w:rPr>
          <w:lang w:val="en-US"/>
        </w:rPr>
        <w:t>The Demand for Money.</w:t>
      </w:r>
      <w:proofErr w:type="gramEnd"/>
      <w:r w:rsidRPr="00827051">
        <w:rPr>
          <w:lang w:val="en-US"/>
        </w:rPr>
        <w:t xml:space="preserve"> </w:t>
      </w:r>
      <w:proofErr w:type="gramStart"/>
      <w:r w:rsidRPr="00827051">
        <w:rPr>
          <w:lang w:val="en-US"/>
        </w:rPr>
        <w:t>Motives for Holding Money (transaction, precautionary, and speculative).</w:t>
      </w:r>
      <w:proofErr w:type="gramEnd"/>
      <w:r w:rsidRPr="00827051">
        <w:rPr>
          <w:lang w:val="en-US"/>
        </w:rPr>
        <w:t xml:space="preserve"> Determinants of the Demand for Money: price level, real GDP and interest rate. </w:t>
      </w:r>
      <w:proofErr w:type="gramStart"/>
      <w:r w:rsidRPr="00827051">
        <w:rPr>
          <w:lang w:val="en-US"/>
        </w:rPr>
        <w:t>The Time Value of Money.</w:t>
      </w:r>
      <w:proofErr w:type="gramEnd"/>
      <w:r w:rsidRPr="00827051">
        <w:rPr>
          <w:lang w:val="en-US"/>
        </w:rPr>
        <w:t xml:space="preserve"> </w:t>
      </w:r>
      <w:proofErr w:type="gramStart"/>
      <w:r w:rsidRPr="00827051">
        <w:rPr>
          <w:lang w:val="en-US"/>
        </w:rPr>
        <w:t>Interest Rate Determination.</w:t>
      </w:r>
      <w:proofErr w:type="gramEnd"/>
      <w:r w:rsidRPr="00827051">
        <w:rPr>
          <w:lang w:val="en-US"/>
        </w:rPr>
        <w:t xml:space="preserve"> </w:t>
      </w:r>
      <w:proofErr w:type="gramStart"/>
      <w:r w:rsidRPr="00827051">
        <w:rPr>
          <w:lang w:val="en-US"/>
        </w:rPr>
        <w:t>The Money Demand Curve.</w:t>
      </w:r>
      <w:proofErr w:type="gramEnd"/>
      <w:r w:rsidRPr="00827051">
        <w:rPr>
          <w:lang w:val="en-US"/>
        </w:rPr>
        <w:t xml:space="preserve"> </w:t>
      </w:r>
      <w:proofErr w:type="gramStart"/>
      <w:r w:rsidRPr="00827051">
        <w:rPr>
          <w:lang w:val="en-US"/>
        </w:rPr>
        <w:t>The Slope and the Shifts of the Money Demand Curve.</w:t>
      </w:r>
      <w:proofErr w:type="gramEnd"/>
    </w:p>
    <w:p w:rsidR="00EA1B77" w:rsidRPr="00827051" w:rsidRDefault="00EA1B77" w:rsidP="00EA1B77">
      <w:pPr>
        <w:autoSpaceDE w:val="0"/>
        <w:autoSpaceDN w:val="0"/>
        <w:adjustRightInd w:val="0"/>
        <w:ind w:left="0" w:firstLine="357"/>
        <w:rPr>
          <w:lang w:val="en-US"/>
        </w:rPr>
      </w:pPr>
      <w:proofErr w:type="gramStart"/>
      <w:r w:rsidRPr="00827051">
        <w:rPr>
          <w:lang w:val="en-US"/>
        </w:rPr>
        <w:t>Money Market Equilibrium.</w:t>
      </w:r>
      <w:proofErr w:type="gramEnd"/>
      <w:r w:rsidRPr="00827051">
        <w:rPr>
          <w:lang w:val="en-US"/>
        </w:rPr>
        <w:t xml:space="preserve"> </w:t>
      </w:r>
      <w:proofErr w:type="gramStart"/>
      <w:r w:rsidRPr="00827051">
        <w:rPr>
          <w:lang w:val="en-US"/>
        </w:rPr>
        <w:t>Liquidity Preference Theory.</w:t>
      </w:r>
      <w:proofErr w:type="gramEnd"/>
      <w:r w:rsidRPr="00827051">
        <w:rPr>
          <w:lang w:val="en-US"/>
        </w:rPr>
        <w:t xml:space="preserve"> </w:t>
      </w:r>
      <w:proofErr w:type="gramStart"/>
      <w:r w:rsidRPr="00827051">
        <w:rPr>
          <w:lang w:val="en-US"/>
        </w:rPr>
        <w:t>The Interest Rate and the Bond Price.</w:t>
      </w:r>
      <w:proofErr w:type="gramEnd"/>
    </w:p>
    <w:p w:rsidR="00EA1B77" w:rsidRPr="00827051" w:rsidRDefault="00EA1B77" w:rsidP="00EA1B77">
      <w:pPr>
        <w:autoSpaceDE w:val="0"/>
        <w:autoSpaceDN w:val="0"/>
        <w:adjustRightInd w:val="0"/>
        <w:ind w:left="0" w:firstLine="357"/>
        <w:rPr>
          <w:lang w:val="en-US"/>
        </w:rPr>
      </w:pPr>
      <w:proofErr w:type="gramStart"/>
      <w:r w:rsidRPr="00827051">
        <w:rPr>
          <w:lang w:val="en-US"/>
        </w:rPr>
        <w:t>The Loanable Funds Market.</w:t>
      </w:r>
      <w:proofErr w:type="gramEnd"/>
      <w:r w:rsidRPr="00827051">
        <w:rPr>
          <w:lang w:val="en-US"/>
        </w:rPr>
        <w:t xml:space="preserve"> </w:t>
      </w:r>
      <w:proofErr w:type="gramStart"/>
      <w:r w:rsidRPr="00827051">
        <w:rPr>
          <w:lang w:val="en-US"/>
        </w:rPr>
        <w:t>The Difference between the Money Market and the Loanable Funds Market.</w:t>
      </w:r>
      <w:proofErr w:type="gramEnd"/>
      <w:r w:rsidRPr="00827051">
        <w:rPr>
          <w:lang w:val="en-US"/>
        </w:rPr>
        <w:t xml:space="preserve"> </w:t>
      </w:r>
      <w:proofErr w:type="gramStart"/>
      <w:r w:rsidRPr="00827051">
        <w:rPr>
          <w:lang w:val="en-US"/>
        </w:rPr>
        <w:t>Determinants of the Demand for Loanable Funds.</w:t>
      </w:r>
      <w:proofErr w:type="gramEnd"/>
      <w:r w:rsidRPr="00827051">
        <w:rPr>
          <w:lang w:val="en-US"/>
        </w:rPr>
        <w:t xml:space="preserve"> </w:t>
      </w:r>
      <w:proofErr w:type="gramStart"/>
      <w:r w:rsidRPr="00827051">
        <w:rPr>
          <w:lang w:val="en-US"/>
        </w:rPr>
        <w:t>Determinants of the Supply of Loanable Funds.</w:t>
      </w:r>
      <w:proofErr w:type="gramEnd"/>
      <w:r w:rsidRPr="00827051">
        <w:rPr>
          <w:lang w:val="en-US"/>
        </w:rPr>
        <w:t xml:space="preserve"> Loanable Funds Market Equilibrium and the Equilibrium Real Interest Rate. </w:t>
      </w:r>
      <w:proofErr w:type="gramStart"/>
      <w:r w:rsidRPr="00827051">
        <w:rPr>
          <w:lang w:val="en-US"/>
        </w:rPr>
        <w:t>Differences between Nominal and Real Interest Rate.</w:t>
      </w:r>
      <w:proofErr w:type="gramEnd"/>
      <w:r w:rsidRPr="00827051">
        <w:rPr>
          <w:lang w:val="en-US"/>
        </w:rPr>
        <w:t xml:space="preserve"> </w:t>
      </w:r>
    </w:p>
    <w:p w:rsidR="00EA1B77" w:rsidRPr="00827051" w:rsidRDefault="00EA1B77" w:rsidP="00EA1B77">
      <w:pPr>
        <w:autoSpaceDE w:val="0"/>
        <w:autoSpaceDN w:val="0"/>
        <w:adjustRightInd w:val="0"/>
        <w:rPr>
          <w:lang w:val="en-US"/>
        </w:rPr>
      </w:pPr>
      <w:r w:rsidRPr="00827051">
        <w:rPr>
          <w:lang w:val="en-US"/>
        </w:rPr>
        <w:t>(</w:t>
      </w:r>
      <w:r w:rsidRPr="00827051">
        <w:rPr>
          <w:i/>
          <w:lang w:val="en-US"/>
        </w:rPr>
        <w:t xml:space="preserve">BDF </w:t>
      </w:r>
      <w:proofErr w:type="spellStart"/>
      <w:r w:rsidRPr="00827051">
        <w:rPr>
          <w:i/>
          <w:lang w:val="en-US"/>
        </w:rPr>
        <w:t>ch.</w:t>
      </w:r>
      <w:proofErr w:type="spellEnd"/>
      <w:r w:rsidRPr="00827051">
        <w:rPr>
          <w:i/>
          <w:lang w:val="en-US"/>
        </w:rPr>
        <w:t xml:space="preserve"> 22</w:t>
      </w:r>
      <w:r w:rsidRPr="00827051">
        <w:rPr>
          <w:lang w:val="en-US"/>
        </w:rPr>
        <w:t>)</w:t>
      </w:r>
    </w:p>
    <w:p w:rsidR="00EA1B77" w:rsidRPr="00827051" w:rsidRDefault="00EA1B77" w:rsidP="00EA1B77">
      <w:pPr>
        <w:autoSpaceDE w:val="0"/>
        <w:autoSpaceDN w:val="0"/>
        <w:adjustRightInd w:val="0"/>
        <w:spacing w:before="120"/>
        <w:rPr>
          <w:b/>
          <w:lang w:val="en-US"/>
        </w:rPr>
      </w:pPr>
      <w:r w:rsidRPr="00827051">
        <w:rPr>
          <w:b/>
          <w:lang w:val="en-US"/>
        </w:rPr>
        <w:t>7. Monetary Policy</w:t>
      </w:r>
    </w:p>
    <w:p w:rsidR="00EA1B77" w:rsidRPr="00827051" w:rsidRDefault="00EA1B77" w:rsidP="00EA1B77">
      <w:pPr>
        <w:autoSpaceDE w:val="0"/>
        <w:autoSpaceDN w:val="0"/>
        <w:adjustRightInd w:val="0"/>
        <w:ind w:left="0" w:firstLine="357"/>
        <w:rPr>
          <w:lang w:val="en-US"/>
        </w:rPr>
      </w:pPr>
      <w:proofErr w:type="gramStart"/>
      <w:r w:rsidRPr="00827051">
        <w:rPr>
          <w:lang w:val="en-US"/>
        </w:rPr>
        <w:t>Monetary Policy, its Goals and Targets.</w:t>
      </w:r>
      <w:proofErr w:type="gramEnd"/>
      <w:r w:rsidRPr="00827051">
        <w:rPr>
          <w:lang w:val="en-US"/>
        </w:rPr>
        <w:t xml:space="preserve"> </w:t>
      </w:r>
      <w:proofErr w:type="gramStart"/>
      <w:r w:rsidRPr="00827051">
        <w:rPr>
          <w:lang w:val="en-US"/>
        </w:rPr>
        <w:t>The Tools of Monetary Policy.</w:t>
      </w:r>
      <w:proofErr w:type="gramEnd"/>
      <w:r w:rsidRPr="00827051">
        <w:rPr>
          <w:lang w:val="en-US"/>
        </w:rPr>
        <w:t xml:space="preserve"> </w:t>
      </w:r>
      <w:proofErr w:type="gramStart"/>
      <w:r w:rsidRPr="00827051">
        <w:rPr>
          <w:lang w:val="en-US"/>
        </w:rPr>
        <w:t>The Required Reserve Ratio.</w:t>
      </w:r>
      <w:proofErr w:type="gramEnd"/>
      <w:r w:rsidRPr="00827051">
        <w:rPr>
          <w:lang w:val="en-US"/>
        </w:rPr>
        <w:t xml:space="preserve"> </w:t>
      </w:r>
      <w:proofErr w:type="gramStart"/>
      <w:r w:rsidRPr="00827051">
        <w:rPr>
          <w:lang w:val="en-US"/>
        </w:rPr>
        <w:t>The Discount Rate.</w:t>
      </w:r>
      <w:proofErr w:type="gramEnd"/>
      <w:r w:rsidRPr="00827051">
        <w:rPr>
          <w:lang w:val="en-US"/>
        </w:rPr>
        <w:t xml:space="preserve"> </w:t>
      </w:r>
      <w:proofErr w:type="gramStart"/>
      <w:r w:rsidRPr="00827051">
        <w:rPr>
          <w:lang w:val="en-US"/>
        </w:rPr>
        <w:t>The Open Market Operations.</w:t>
      </w:r>
      <w:proofErr w:type="gramEnd"/>
    </w:p>
    <w:p w:rsidR="00EA1B77" w:rsidRPr="00827051" w:rsidRDefault="00EA1B77" w:rsidP="00EA1B77">
      <w:pPr>
        <w:autoSpaceDE w:val="0"/>
        <w:autoSpaceDN w:val="0"/>
        <w:adjustRightInd w:val="0"/>
        <w:ind w:left="0" w:firstLine="357"/>
        <w:rPr>
          <w:lang w:val="en-US"/>
        </w:rPr>
      </w:pPr>
      <w:proofErr w:type="gramStart"/>
      <w:r w:rsidRPr="00827051">
        <w:rPr>
          <w:lang w:val="en-US"/>
        </w:rPr>
        <w:t>The Types of Monetary Policy.</w:t>
      </w:r>
      <w:proofErr w:type="gramEnd"/>
      <w:r w:rsidRPr="00827051">
        <w:rPr>
          <w:lang w:val="en-US"/>
        </w:rPr>
        <w:t xml:space="preserve"> </w:t>
      </w:r>
      <w:proofErr w:type="gramStart"/>
      <w:r w:rsidRPr="00827051">
        <w:rPr>
          <w:lang w:val="en-US"/>
        </w:rPr>
        <w:t xml:space="preserve">Expansionary and </w:t>
      </w:r>
      <w:proofErr w:type="spellStart"/>
      <w:r w:rsidRPr="00827051">
        <w:rPr>
          <w:lang w:val="en-US"/>
        </w:rPr>
        <w:t>Contractionary</w:t>
      </w:r>
      <w:proofErr w:type="spellEnd"/>
      <w:r w:rsidRPr="00827051">
        <w:rPr>
          <w:lang w:val="en-US"/>
        </w:rPr>
        <w:t xml:space="preserve"> Monetary Policy.</w:t>
      </w:r>
      <w:proofErr w:type="gramEnd"/>
      <w:r w:rsidRPr="00827051">
        <w:rPr>
          <w:lang w:val="en-US"/>
        </w:rPr>
        <w:t xml:space="preserve"> </w:t>
      </w:r>
    </w:p>
    <w:p w:rsidR="00EA1B77" w:rsidRPr="00827051" w:rsidRDefault="00EA1B77" w:rsidP="00EA1B77">
      <w:pPr>
        <w:autoSpaceDE w:val="0"/>
        <w:autoSpaceDN w:val="0"/>
        <w:adjustRightInd w:val="0"/>
        <w:ind w:left="0" w:firstLine="357"/>
        <w:rPr>
          <w:lang w:val="en-US"/>
        </w:rPr>
      </w:pPr>
      <w:proofErr w:type="gramStart"/>
      <w:r w:rsidRPr="00827051">
        <w:rPr>
          <w:lang w:val="en-US"/>
        </w:rPr>
        <w:t>Money Transmission Mechanism.</w:t>
      </w:r>
      <w:proofErr w:type="gramEnd"/>
      <w:r w:rsidRPr="00827051">
        <w:rPr>
          <w:lang w:val="en-US"/>
        </w:rPr>
        <w:t xml:space="preserve"> How Changes in Money Supply via Changes in the Interest Rate Affect Investment Demand and thus Aggregate Demand, that in turn Influences Real Output and Price Level. </w:t>
      </w:r>
      <w:proofErr w:type="gramStart"/>
      <w:r w:rsidRPr="00827051">
        <w:rPr>
          <w:lang w:val="en-US"/>
        </w:rPr>
        <w:t>Interest Rate as the Link between Money and Goods Markets.</w:t>
      </w:r>
      <w:proofErr w:type="gramEnd"/>
    </w:p>
    <w:p w:rsidR="00EA1B77" w:rsidRPr="00827051" w:rsidRDefault="00EA1B77" w:rsidP="00EA1B77">
      <w:pPr>
        <w:autoSpaceDE w:val="0"/>
        <w:autoSpaceDN w:val="0"/>
        <w:adjustRightInd w:val="0"/>
        <w:ind w:left="0" w:firstLine="357"/>
        <w:rPr>
          <w:lang w:val="en-US"/>
        </w:rPr>
      </w:pPr>
      <w:proofErr w:type="gramStart"/>
      <w:r w:rsidRPr="00827051">
        <w:rPr>
          <w:lang w:val="en-US"/>
        </w:rPr>
        <w:t>Effectiveness of Monetary Policy in the Short run.</w:t>
      </w:r>
      <w:proofErr w:type="gramEnd"/>
      <w:r w:rsidRPr="00827051">
        <w:rPr>
          <w:lang w:val="en-US"/>
        </w:rPr>
        <w:t xml:space="preserve"> </w:t>
      </w:r>
      <w:proofErr w:type="gramStart"/>
      <w:r w:rsidRPr="00827051">
        <w:rPr>
          <w:lang w:val="en-US"/>
        </w:rPr>
        <w:t>The Role of the Interest Rate Sensitivities of Investment and of the Demand for Money.</w:t>
      </w:r>
      <w:proofErr w:type="gramEnd"/>
      <w:r w:rsidRPr="00827051">
        <w:rPr>
          <w:lang w:val="en-US"/>
        </w:rPr>
        <w:t xml:space="preserve"> The Role of Monetary Policy in the Closed Economy: Monetarist and Keynesian views.</w:t>
      </w:r>
    </w:p>
    <w:p w:rsidR="00EA1B77" w:rsidRPr="00827051" w:rsidRDefault="00EA1B77" w:rsidP="00EA1B77">
      <w:pPr>
        <w:autoSpaceDE w:val="0"/>
        <w:autoSpaceDN w:val="0"/>
        <w:adjustRightInd w:val="0"/>
        <w:ind w:left="0" w:firstLine="357"/>
        <w:rPr>
          <w:lang w:val="en-US"/>
        </w:rPr>
      </w:pPr>
      <w:r w:rsidRPr="00827051">
        <w:rPr>
          <w:lang w:val="en-US"/>
        </w:rPr>
        <w:t xml:space="preserve">The Effect of Monetary Policy on Real Output in the Long run. </w:t>
      </w:r>
      <w:proofErr w:type="gramStart"/>
      <w:r w:rsidRPr="00827051">
        <w:rPr>
          <w:lang w:val="en-US"/>
        </w:rPr>
        <w:t>The Quantity Theory of Money.</w:t>
      </w:r>
      <w:proofErr w:type="gramEnd"/>
      <w:r w:rsidRPr="00827051">
        <w:rPr>
          <w:lang w:val="en-US"/>
        </w:rPr>
        <w:t xml:space="preserve"> </w:t>
      </w:r>
      <w:proofErr w:type="gramStart"/>
      <w:r w:rsidRPr="00827051">
        <w:rPr>
          <w:lang w:val="en-US"/>
        </w:rPr>
        <w:t>Neutrality of Money in the Long Run.</w:t>
      </w:r>
      <w:proofErr w:type="gramEnd"/>
    </w:p>
    <w:p w:rsidR="00EA1B77" w:rsidRPr="00827051" w:rsidRDefault="00EA1B77" w:rsidP="00EA1B77">
      <w:pPr>
        <w:autoSpaceDE w:val="0"/>
        <w:autoSpaceDN w:val="0"/>
        <w:adjustRightInd w:val="0"/>
        <w:rPr>
          <w:lang w:val="en-US"/>
        </w:rPr>
      </w:pPr>
      <w:r w:rsidRPr="00827051">
        <w:rPr>
          <w:lang w:val="en-US"/>
        </w:rPr>
        <w:t>(</w:t>
      </w:r>
      <w:r w:rsidRPr="00827051">
        <w:rPr>
          <w:i/>
          <w:lang w:val="en-US"/>
        </w:rPr>
        <w:t xml:space="preserve">BDF </w:t>
      </w:r>
      <w:proofErr w:type="spellStart"/>
      <w:r w:rsidRPr="00827051">
        <w:rPr>
          <w:i/>
          <w:lang w:val="en-US"/>
        </w:rPr>
        <w:t>ch.</w:t>
      </w:r>
      <w:proofErr w:type="spellEnd"/>
      <w:r w:rsidRPr="00827051">
        <w:rPr>
          <w:i/>
          <w:lang w:val="en-US"/>
        </w:rPr>
        <w:t xml:space="preserve"> 23</w:t>
      </w:r>
      <w:r w:rsidRPr="00827051">
        <w:rPr>
          <w:lang w:val="en-US"/>
        </w:rPr>
        <w:t>)</w:t>
      </w:r>
    </w:p>
    <w:p w:rsidR="00EA1B77" w:rsidRPr="00827051" w:rsidRDefault="00EA1B77" w:rsidP="00EA1B77">
      <w:pPr>
        <w:autoSpaceDE w:val="0"/>
        <w:autoSpaceDN w:val="0"/>
        <w:adjustRightInd w:val="0"/>
        <w:spacing w:before="120"/>
        <w:rPr>
          <w:b/>
          <w:lang w:val="en-US"/>
        </w:rPr>
      </w:pPr>
      <w:r w:rsidRPr="00827051">
        <w:rPr>
          <w:b/>
          <w:lang w:val="en-US"/>
        </w:rPr>
        <w:t xml:space="preserve">8. </w:t>
      </w:r>
      <w:proofErr w:type="spellStart"/>
      <w:r w:rsidRPr="00827051">
        <w:rPr>
          <w:b/>
          <w:lang w:val="en-US"/>
        </w:rPr>
        <w:t>Labour</w:t>
      </w:r>
      <w:proofErr w:type="spellEnd"/>
      <w:r w:rsidRPr="00827051">
        <w:rPr>
          <w:b/>
          <w:lang w:val="en-US"/>
        </w:rPr>
        <w:t xml:space="preserve"> Market and Aggregate Supply</w:t>
      </w:r>
    </w:p>
    <w:p w:rsidR="00EA1B77" w:rsidRPr="00827051" w:rsidRDefault="00EA1B77" w:rsidP="00EA1B77">
      <w:pPr>
        <w:autoSpaceDE w:val="0"/>
        <w:autoSpaceDN w:val="0"/>
        <w:adjustRightInd w:val="0"/>
        <w:ind w:firstLine="0"/>
        <w:rPr>
          <w:lang w:val="en-US"/>
        </w:rPr>
      </w:pPr>
      <w:proofErr w:type="gramStart"/>
      <w:r w:rsidRPr="00827051">
        <w:rPr>
          <w:lang w:val="en-US"/>
        </w:rPr>
        <w:t>Production Function and Aggregate Supply.</w:t>
      </w:r>
      <w:proofErr w:type="gramEnd"/>
      <w:r w:rsidRPr="00827051">
        <w:rPr>
          <w:lang w:val="en-US"/>
        </w:rPr>
        <w:t xml:space="preserve"> </w:t>
      </w:r>
      <w:proofErr w:type="gramStart"/>
      <w:r w:rsidRPr="00827051">
        <w:rPr>
          <w:lang w:val="en-US"/>
        </w:rPr>
        <w:t xml:space="preserve">The Role of </w:t>
      </w:r>
      <w:proofErr w:type="spellStart"/>
      <w:r w:rsidRPr="00827051">
        <w:rPr>
          <w:lang w:val="en-US"/>
        </w:rPr>
        <w:t>Labour</w:t>
      </w:r>
      <w:proofErr w:type="spellEnd"/>
      <w:r w:rsidRPr="00827051">
        <w:rPr>
          <w:lang w:val="en-US"/>
        </w:rPr>
        <w:t xml:space="preserve"> Market.</w:t>
      </w:r>
      <w:proofErr w:type="gramEnd"/>
    </w:p>
    <w:p w:rsidR="00EA1B77" w:rsidRPr="00827051" w:rsidRDefault="00EA1B77" w:rsidP="00EA1B77">
      <w:pPr>
        <w:autoSpaceDE w:val="0"/>
        <w:autoSpaceDN w:val="0"/>
        <w:adjustRightInd w:val="0"/>
        <w:ind w:left="0" w:firstLine="357"/>
        <w:rPr>
          <w:lang w:val="en-US"/>
        </w:rPr>
      </w:pPr>
      <w:proofErr w:type="gramStart"/>
      <w:r w:rsidRPr="00827051">
        <w:rPr>
          <w:lang w:val="en-US"/>
        </w:rPr>
        <w:t xml:space="preserve">The Demand for </w:t>
      </w:r>
      <w:proofErr w:type="spellStart"/>
      <w:r w:rsidRPr="00827051">
        <w:rPr>
          <w:lang w:val="en-US"/>
        </w:rPr>
        <w:t>Labour</w:t>
      </w:r>
      <w:proofErr w:type="spellEnd"/>
      <w:r w:rsidRPr="00827051">
        <w:rPr>
          <w:lang w:val="en-US"/>
        </w:rPr>
        <w:t xml:space="preserve"> and its Determinants.</w:t>
      </w:r>
      <w:proofErr w:type="gramEnd"/>
      <w:r w:rsidRPr="00827051">
        <w:rPr>
          <w:lang w:val="en-US"/>
        </w:rPr>
        <w:t xml:space="preserve"> The </w:t>
      </w:r>
      <w:proofErr w:type="spellStart"/>
      <w:r w:rsidRPr="00827051">
        <w:rPr>
          <w:lang w:val="en-US"/>
        </w:rPr>
        <w:t>Labour</w:t>
      </w:r>
      <w:proofErr w:type="spellEnd"/>
      <w:r w:rsidRPr="00827051">
        <w:rPr>
          <w:lang w:val="en-US"/>
        </w:rPr>
        <w:t xml:space="preserve"> Demand Curve: its Slope and Shifts. </w:t>
      </w:r>
      <w:proofErr w:type="gramStart"/>
      <w:r w:rsidRPr="00827051">
        <w:rPr>
          <w:lang w:val="en-US"/>
        </w:rPr>
        <w:t xml:space="preserve">The Supply of </w:t>
      </w:r>
      <w:proofErr w:type="spellStart"/>
      <w:r w:rsidRPr="00827051">
        <w:rPr>
          <w:lang w:val="en-US"/>
        </w:rPr>
        <w:t>Labour</w:t>
      </w:r>
      <w:proofErr w:type="spellEnd"/>
      <w:r w:rsidRPr="00827051">
        <w:rPr>
          <w:lang w:val="en-US"/>
        </w:rPr>
        <w:t>.</w:t>
      </w:r>
      <w:proofErr w:type="gramEnd"/>
      <w:r w:rsidRPr="00827051">
        <w:rPr>
          <w:lang w:val="en-US"/>
        </w:rPr>
        <w:t xml:space="preserve"> </w:t>
      </w:r>
      <w:proofErr w:type="gramStart"/>
      <w:r w:rsidRPr="00827051">
        <w:rPr>
          <w:lang w:val="en-US"/>
        </w:rPr>
        <w:t xml:space="preserve">The Slope and Shifts of the </w:t>
      </w:r>
      <w:proofErr w:type="spellStart"/>
      <w:r w:rsidRPr="00827051">
        <w:rPr>
          <w:lang w:val="en-US"/>
        </w:rPr>
        <w:t>Labour</w:t>
      </w:r>
      <w:proofErr w:type="spellEnd"/>
      <w:r w:rsidRPr="00827051">
        <w:rPr>
          <w:lang w:val="en-US"/>
        </w:rPr>
        <w:t xml:space="preserve"> Supply Curve.</w:t>
      </w:r>
      <w:proofErr w:type="gramEnd"/>
      <w:r w:rsidRPr="00827051">
        <w:rPr>
          <w:lang w:val="en-US"/>
        </w:rPr>
        <w:t xml:space="preserve"> </w:t>
      </w:r>
      <w:proofErr w:type="spellStart"/>
      <w:proofErr w:type="gramStart"/>
      <w:r w:rsidRPr="00827051">
        <w:rPr>
          <w:lang w:val="en-US"/>
        </w:rPr>
        <w:t>Labour</w:t>
      </w:r>
      <w:proofErr w:type="spellEnd"/>
      <w:r w:rsidRPr="00827051">
        <w:rPr>
          <w:lang w:val="en-US"/>
        </w:rPr>
        <w:t xml:space="preserve"> Market Equilibrium.</w:t>
      </w:r>
      <w:proofErr w:type="gramEnd"/>
      <w:r w:rsidRPr="00827051">
        <w:rPr>
          <w:lang w:val="en-US"/>
        </w:rPr>
        <w:t xml:space="preserve"> </w:t>
      </w:r>
      <w:proofErr w:type="gramStart"/>
      <w:r w:rsidRPr="00827051">
        <w:rPr>
          <w:lang w:val="en-US"/>
        </w:rPr>
        <w:t>Real Wage Rate.</w:t>
      </w:r>
      <w:proofErr w:type="gramEnd"/>
    </w:p>
    <w:p w:rsidR="00EA1B77" w:rsidRPr="00827051" w:rsidRDefault="00EA1B77" w:rsidP="00EA1B77">
      <w:pPr>
        <w:autoSpaceDE w:val="0"/>
        <w:autoSpaceDN w:val="0"/>
        <w:adjustRightInd w:val="0"/>
        <w:ind w:left="0" w:firstLine="357"/>
        <w:rPr>
          <w:lang w:val="en-US"/>
        </w:rPr>
      </w:pPr>
      <w:proofErr w:type="spellStart"/>
      <w:proofErr w:type="gramStart"/>
      <w:r w:rsidRPr="00827051">
        <w:rPr>
          <w:lang w:val="en-US"/>
        </w:rPr>
        <w:t>Labour</w:t>
      </w:r>
      <w:proofErr w:type="spellEnd"/>
      <w:r w:rsidRPr="00827051">
        <w:rPr>
          <w:lang w:val="en-US"/>
        </w:rPr>
        <w:t xml:space="preserve"> Market with Flexible Wages.</w:t>
      </w:r>
      <w:proofErr w:type="gramEnd"/>
      <w:r w:rsidRPr="00827051">
        <w:rPr>
          <w:lang w:val="en-US"/>
        </w:rPr>
        <w:t xml:space="preserve"> Long run Aggregate Supply Curve: its Determinants, Slope and Causes for Shifts. Long run Aggregate Supply and Economic Growth.</w:t>
      </w:r>
    </w:p>
    <w:p w:rsidR="00EA1B77" w:rsidRPr="00827051" w:rsidRDefault="00EA1B77" w:rsidP="00EA1B77">
      <w:pPr>
        <w:autoSpaceDE w:val="0"/>
        <w:autoSpaceDN w:val="0"/>
        <w:adjustRightInd w:val="0"/>
        <w:ind w:left="0" w:firstLine="357"/>
        <w:rPr>
          <w:lang w:val="en-US"/>
        </w:rPr>
      </w:pPr>
      <w:proofErr w:type="spellStart"/>
      <w:proofErr w:type="gramStart"/>
      <w:r w:rsidRPr="00827051">
        <w:rPr>
          <w:lang w:val="en-US"/>
        </w:rPr>
        <w:t>Labour</w:t>
      </w:r>
      <w:proofErr w:type="spellEnd"/>
      <w:r w:rsidRPr="00827051">
        <w:rPr>
          <w:lang w:val="en-US"/>
        </w:rPr>
        <w:t xml:space="preserve"> Market with Sticky Wages.</w:t>
      </w:r>
      <w:proofErr w:type="gramEnd"/>
      <w:r w:rsidRPr="00827051">
        <w:rPr>
          <w:lang w:val="en-US"/>
        </w:rPr>
        <w:t xml:space="preserve"> </w:t>
      </w:r>
      <w:proofErr w:type="gramStart"/>
      <w:r w:rsidRPr="00827051">
        <w:rPr>
          <w:lang w:val="en-US"/>
        </w:rPr>
        <w:t>Short run Aggregate Supply Curve.</w:t>
      </w:r>
      <w:proofErr w:type="gramEnd"/>
      <w:r w:rsidRPr="00827051">
        <w:rPr>
          <w:lang w:val="en-US"/>
        </w:rPr>
        <w:t xml:space="preserve"> Determinants of Aggregate Supply in the Short run. The Slope and Shifts of the Short run Aggregate Supply Curve.</w:t>
      </w:r>
    </w:p>
    <w:p w:rsidR="00EA1B77" w:rsidRPr="00827051" w:rsidRDefault="00EA1B77" w:rsidP="00EA1B77">
      <w:pPr>
        <w:autoSpaceDE w:val="0"/>
        <w:autoSpaceDN w:val="0"/>
        <w:adjustRightInd w:val="0"/>
        <w:ind w:firstLine="0"/>
        <w:rPr>
          <w:lang w:val="en-US"/>
        </w:rPr>
      </w:pPr>
      <w:proofErr w:type="gramStart"/>
      <w:r w:rsidRPr="00827051">
        <w:rPr>
          <w:lang w:val="en-US"/>
        </w:rPr>
        <w:t>Classical and Keynesian Approaches to Aggregate Supply.</w:t>
      </w:r>
      <w:proofErr w:type="gramEnd"/>
      <w:r w:rsidRPr="00827051">
        <w:rPr>
          <w:lang w:val="en-US"/>
        </w:rPr>
        <w:t xml:space="preserve"> </w:t>
      </w:r>
    </w:p>
    <w:p w:rsidR="00EA1B77" w:rsidRPr="00827051" w:rsidRDefault="00EA1B77" w:rsidP="00EA1B77">
      <w:pPr>
        <w:autoSpaceDE w:val="0"/>
        <w:autoSpaceDN w:val="0"/>
        <w:adjustRightInd w:val="0"/>
        <w:ind w:left="0" w:firstLine="357"/>
        <w:rPr>
          <w:lang w:val="en-US"/>
        </w:rPr>
      </w:pPr>
      <w:r w:rsidRPr="00827051">
        <w:rPr>
          <w:lang w:val="en-US"/>
        </w:rPr>
        <w:t xml:space="preserve">The Modern </w:t>
      </w:r>
      <w:r>
        <w:rPr>
          <w:lang w:val="en-US"/>
        </w:rPr>
        <w:t>Theories</w:t>
      </w:r>
      <w:r w:rsidRPr="00827051">
        <w:rPr>
          <w:lang w:val="en-US"/>
        </w:rPr>
        <w:t xml:space="preserve"> of the Short run Aggregate Supply. </w:t>
      </w:r>
      <w:proofErr w:type="gramStart"/>
      <w:r w:rsidRPr="00827051">
        <w:rPr>
          <w:lang w:val="en-US"/>
        </w:rPr>
        <w:t xml:space="preserve">Sticky Wage </w:t>
      </w:r>
      <w:r>
        <w:rPr>
          <w:lang w:val="en-US"/>
        </w:rPr>
        <w:t>Theory</w:t>
      </w:r>
      <w:r w:rsidRPr="00827051">
        <w:rPr>
          <w:lang w:val="en-US"/>
        </w:rPr>
        <w:t>.</w:t>
      </w:r>
      <w:proofErr w:type="gramEnd"/>
      <w:r w:rsidRPr="00827051">
        <w:rPr>
          <w:lang w:val="en-US"/>
        </w:rPr>
        <w:t xml:space="preserve"> </w:t>
      </w:r>
      <w:proofErr w:type="gramStart"/>
      <w:r w:rsidRPr="00827051">
        <w:rPr>
          <w:lang w:val="en-US"/>
        </w:rPr>
        <w:t xml:space="preserve">Workers Misperception </w:t>
      </w:r>
      <w:r>
        <w:rPr>
          <w:lang w:val="en-US"/>
        </w:rPr>
        <w:t>Theory</w:t>
      </w:r>
      <w:r w:rsidRPr="00827051">
        <w:rPr>
          <w:lang w:val="en-US"/>
        </w:rPr>
        <w:t>.</w:t>
      </w:r>
      <w:proofErr w:type="gramEnd"/>
      <w:r w:rsidRPr="00827051">
        <w:rPr>
          <w:lang w:val="en-US"/>
        </w:rPr>
        <w:t xml:space="preserve"> </w:t>
      </w:r>
      <w:proofErr w:type="gramStart"/>
      <w:r w:rsidRPr="00827051">
        <w:rPr>
          <w:lang w:val="en-US"/>
        </w:rPr>
        <w:t xml:space="preserve">Imperfect Information </w:t>
      </w:r>
      <w:r>
        <w:rPr>
          <w:lang w:val="en-US"/>
        </w:rPr>
        <w:t>Theory</w:t>
      </w:r>
      <w:r w:rsidRPr="00827051">
        <w:rPr>
          <w:lang w:val="en-US"/>
        </w:rPr>
        <w:t>.</w:t>
      </w:r>
      <w:proofErr w:type="gramEnd"/>
      <w:r w:rsidRPr="00827051">
        <w:rPr>
          <w:lang w:val="en-US"/>
        </w:rPr>
        <w:t xml:space="preserve"> </w:t>
      </w:r>
      <w:proofErr w:type="gramStart"/>
      <w:r w:rsidRPr="00827051">
        <w:rPr>
          <w:lang w:val="en-US"/>
        </w:rPr>
        <w:t xml:space="preserve">Sticky Price </w:t>
      </w:r>
      <w:r>
        <w:rPr>
          <w:lang w:val="en-US"/>
        </w:rPr>
        <w:t>Theory</w:t>
      </w:r>
      <w:r w:rsidRPr="00827051">
        <w:rPr>
          <w:lang w:val="en-US"/>
        </w:rPr>
        <w:t>.</w:t>
      </w:r>
      <w:proofErr w:type="gramEnd"/>
      <w:r w:rsidRPr="00827051">
        <w:rPr>
          <w:lang w:val="en-US"/>
        </w:rPr>
        <w:t xml:space="preserve"> </w:t>
      </w:r>
      <w:proofErr w:type="gramStart"/>
      <w:r w:rsidRPr="00827051">
        <w:rPr>
          <w:lang w:val="en-US"/>
        </w:rPr>
        <w:t>The Lucas Equation.</w:t>
      </w:r>
      <w:proofErr w:type="gramEnd"/>
      <w:r w:rsidRPr="00827051">
        <w:rPr>
          <w:lang w:val="en-US"/>
        </w:rPr>
        <w:t xml:space="preserve"> The International Differences in the Slope of the Short run Aggregate Supply Curve.</w:t>
      </w:r>
    </w:p>
    <w:p w:rsidR="00EA1B77" w:rsidRPr="00827051" w:rsidRDefault="00EA1B77" w:rsidP="00EA1B77">
      <w:pPr>
        <w:autoSpaceDE w:val="0"/>
        <w:autoSpaceDN w:val="0"/>
        <w:adjustRightInd w:val="0"/>
        <w:rPr>
          <w:lang w:val="en-US"/>
        </w:rPr>
      </w:pPr>
      <w:r w:rsidRPr="00827051">
        <w:rPr>
          <w:lang w:val="en-US"/>
        </w:rPr>
        <w:t>(</w:t>
      </w:r>
      <w:r w:rsidRPr="00827051">
        <w:rPr>
          <w:i/>
          <w:lang w:val="en-US"/>
        </w:rPr>
        <w:t xml:space="preserve">BDF </w:t>
      </w:r>
      <w:proofErr w:type="spellStart"/>
      <w:r w:rsidRPr="00827051">
        <w:rPr>
          <w:i/>
          <w:lang w:val="en-US"/>
        </w:rPr>
        <w:t>ch.</w:t>
      </w:r>
      <w:proofErr w:type="spellEnd"/>
      <w:r w:rsidRPr="00827051">
        <w:rPr>
          <w:i/>
          <w:lang w:val="en-US"/>
        </w:rPr>
        <w:t xml:space="preserve"> 26, 27</w:t>
      </w:r>
      <w:r w:rsidRPr="00827051">
        <w:rPr>
          <w:lang w:val="en-US"/>
        </w:rPr>
        <w:t>)</w:t>
      </w:r>
    </w:p>
    <w:p w:rsidR="00EA1B77" w:rsidRPr="00827051" w:rsidRDefault="00EA1B77" w:rsidP="00F0225A">
      <w:pPr>
        <w:autoSpaceDE w:val="0"/>
        <w:autoSpaceDN w:val="0"/>
        <w:adjustRightInd w:val="0"/>
        <w:spacing w:before="120"/>
        <w:rPr>
          <w:b/>
          <w:lang w:val="en-US"/>
        </w:rPr>
      </w:pPr>
      <w:r w:rsidRPr="00827051">
        <w:rPr>
          <w:b/>
          <w:lang w:val="en-US"/>
        </w:rPr>
        <w:t>9. Aggregate Demand and Aggregate Supply</w:t>
      </w:r>
    </w:p>
    <w:p w:rsidR="00EA1B77" w:rsidRPr="00827051" w:rsidRDefault="00EA1B77" w:rsidP="00EA1B77">
      <w:pPr>
        <w:autoSpaceDE w:val="0"/>
        <w:autoSpaceDN w:val="0"/>
        <w:adjustRightInd w:val="0"/>
        <w:ind w:left="0" w:firstLine="357"/>
        <w:rPr>
          <w:lang w:val="en-US"/>
        </w:rPr>
      </w:pPr>
      <w:r w:rsidRPr="00827051">
        <w:rPr>
          <w:lang w:val="en-US"/>
        </w:rPr>
        <w:t>The Aggregate Demand and Aggregate Supply Model: its Importance and Analytical Abilities.</w:t>
      </w:r>
    </w:p>
    <w:p w:rsidR="00EA1B77" w:rsidRPr="00827051" w:rsidRDefault="00EA1B77" w:rsidP="00EA1B77">
      <w:pPr>
        <w:autoSpaceDE w:val="0"/>
        <w:autoSpaceDN w:val="0"/>
        <w:adjustRightInd w:val="0"/>
        <w:ind w:left="0" w:firstLine="357"/>
        <w:rPr>
          <w:lang w:val="en-US"/>
        </w:rPr>
      </w:pPr>
      <w:proofErr w:type="gramStart"/>
      <w:r w:rsidRPr="00827051">
        <w:rPr>
          <w:lang w:val="en-US"/>
        </w:rPr>
        <w:lastRenderedPageBreak/>
        <w:t>Equilibrium in the AD-AS model in the Long run.</w:t>
      </w:r>
      <w:proofErr w:type="gramEnd"/>
      <w:r w:rsidRPr="00827051">
        <w:rPr>
          <w:lang w:val="en-US"/>
        </w:rPr>
        <w:t xml:space="preserve"> </w:t>
      </w:r>
      <w:proofErr w:type="gramStart"/>
      <w:r w:rsidRPr="00827051">
        <w:rPr>
          <w:lang w:val="en-US"/>
        </w:rPr>
        <w:t>Long-run Economic Growth and its Sources.</w:t>
      </w:r>
      <w:proofErr w:type="gramEnd"/>
      <w:r w:rsidRPr="00827051">
        <w:rPr>
          <w:lang w:val="en-US"/>
        </w:rPr>
        <w:t xml:space="preserve"> </w:t>
      </w:r>
    </w:p>
    <w:p w:rsidR="00EA1B77" w:rsidRPr="00827051" w:rsidRDefault="00EA1B77" w:rsidP="00EA1B77">
      <w:pPr>
        <w:autoSpaceDE w:val="0"/>
        <w:autoSpaceDN w:val="0"/>
        <w:adjustRightInd w:val="0"/>
        <w:ind w:left="0" w:firstLine="357"/>
        <w:rPr>
          <w:lang w:val="en-US"/>
        </w:rPr>
      </w:pPr>
      <w:proofErr w:type="gramStart"/>
      <w:r w:rsidRPr="00827051">
        <w:rPr>
          <w:lang w:val="en-US"/>
        </w:rPr>
        <w:t>Equilibrium in the AD-AS model in the Short run.</w:t>
      </w:r>
      <w:proofErr w:type="gramEnd"/>
      <w:r w:rsidRPr="00827051">
        <w:rPr>
          <w:lang w:val="en-US"/>
        </w:rPr>
        <w:t xml:space="preserve"> </w:t>
      </w:r>
      <w:proofErr w:type="gramStart"/>
      <w:r w:rsidRPr="00827051">
        <w:rPr>
          <w:lang w:val="en-US"/>
        </w:rPr>
        <w:t>Economic Fluctuations and their Sources.</w:t>
      </w:r>
      <w:proofErr w:type="gramEnd"/>
      <w:r w:rsidRPr="00827051">
        <w:rPr>
          <w:lang w:val="en-US"/>
        </w:rPr>
        <w:t xml:space="preserve"> </w:t>
      </w:r>
      <w:proofErr w:type="gramStart"/>
      <w:r w:rsidRPr="00827051">
        <w:rPr>
          <w:lang w:val="en-US"/>
        </w:rPr>
        <w:t>The Business Cycle and its Phases.</w:t>
      </w:r>
      <w:proofErr w:type="gramEnd"/>
      <w:r w:rsidRPr="00827051">
        <w:rPr>
          <w:lang w:val="en-US"/>
        </w:rPr>
        <w:t xml:space="preserve"> </w:t>
      </w:r>
      <w:proofErr w:type="gramStart"/>
      <w:r w:rsidRPr="00827051">
        <w:rPr>
          <w:lang w:val="en-US"/>
        </w:rPr>
        <w:t>Theories of the Business Cycle.</w:t>
      </w:r>
      <w:proofErr w:type="gramEnd"/>
    </w:p>
    <w:p w:rsidR="00EA1B77" w:rsidRPr="00827051" w:rsidRDefault="00EA1B77" w:rsidP="00EA1B77">
      <w:pPr>
        <w:autoSpaceDE w:val="0"/>
        <w:autoSpaceDN w:val="0"/>
        <w:adjustRightInd w:val="0"/>
        <w:ind w:left="0" w:firstLine="357"/>
        <w:rPr>
          <w:lang w:val="en-US"/>
        </w:rPr>
      </w:pPr>
      <w:proofErr w:type="gramStart"/>
      <w:r w:rsidRPr="00827051">
        <w:rPr>
          <w:lang w:val="en-US"/>
        </w:rPr>
        <w:t>Changes in Aggregate Demand and the Equilibrium in the AD-AS Model.</w:t>
      </w:r>
      <w:proofErr w:type="gramEnd"/>
      <w:r w:rsidRPr="00827051">
        <w:rPr>
          <w:lang w:val="en-US"/>
        </w:rPr>
        <w:t xml:space="preserve"> </w:t>
      </w:r>
      <w:proofErr w:type="gramStart"/>
      <w:r w:rsidRPr="00827051">
        <w:rPr>
          <w:lang w:val="en-US"/>
        </w:rPr>
        <w:t>The Importance of the Shape of the Aggregate Supply Curve in Determining the Effect of Changes in Aggregate Demand on the Economy.</w:t>
      </w:r>
      <w:proofErr w:type="gramEnd"/>
    </w:p>
    <w:p w:rsidR="00EA1B77" w:rsidRPr="00827051" w:rsidRDefault="00EA1B77" w:rsidP="00EA1B77">
      <w:pPr>
        <w:autoSpaceDE w:val="0"/>
        <w:autoSpaceDN w:val="0"/>
        <w:adjustRightInd w:val="0"/>
        <w:ind w:left="0" w:firstLine="357"/>
        <w:rPr>
          <w:lang w:val="en-US"/>
        </w:rPr>
      </w:pPr>
      <w:proofErr w:type="gramStart"/>
      <w:r w:rsidRPr="00827051">
        <w:rPr>
          <w:lang w:val="en-US"/>
        </w:rPr>
        <w:t>Changes in Aggregate Supply and the Equilibrium in the AD-AS Model.</w:t>
      </w:r>
      <w:proofErr w:type="gramEnd"/>
      <w:r w:rsidRPr="00827051">
        <w:rPr>
          <w:lang w:val="en-US"/>
        </w:rPr>
        <w:t xml:space="preserve"> </w:t>
      </w:r>
    </w:p>
    <w:p w:rsidR="00EA1B77" w:rsidRPr="00827051" w:rsidRDefault="00EA1B77" w:rsidP="00EA1B77">
      <w:pPr>
        <w:autoSpaceDE w:val="0"/>
        <w:autoSpaceDN w:val="0"/>
        <w:adjustRightInd w:val="0"/>
        <w:ind w:left="0" w:firstLine="357"/>
        <w:rPr>
          <w:lang w:val="en-US"/>
        </w:rPr>
      </w:pPr>
      <w:proofErr w:type="gramStart"/>
      <w:r w:rsidRPr="00827051">
        <w:rPr>
          <w:lang w:val="en-US"/>
        </w:rPr>
        <w:t>Shocks of Aggregate Demand and Aggregate Supply.</w:t>
      </w:r>
      <w:proofErr w:type="gramEnd"/>
      <w:r w:rsidRPr="00827051">
        <w:rPr>
          <w:lang w:val="en-US"/>
        </w:rPr>
        <w:t xml:space="preserve"> How an Economy </w:t>
      </w:r>
      <w:proofErr w:type="gramStart"/>
      <w:r w:rsidRPr="00827051">
        <w:rPr>
          <w:lang w:val="en-US"/>
        </w:rPr>
        <w:t>Responds</w:t>
      </w:r>
      <w:proofErr w:type="gramEnd"/>
      <w:r w:rsidRPr="00827051">
        <w:rPr>
          <w:lang w:val="en-US"/>
        </w:rPr>
        <w:t xml:space="preserve"> to a Short-run Shock. How an Economy Adjusts to Long-run Equilibrium in the Absence of Any Policy Actions.  </w:t>
      </w:r>
    </w:p>
    <w:p w:rsidR="00EA1B77" w:rsidRPr="00827051" w:rsidRDefault="00EA1B77" w:rsidP="00EA1B77">
      <w:pPr>
        <w:autoSpaceDE w:val="0"/>
        <w:autoSpaceDN w:val="0"/>
        <w:adjustRightInd w:val="0"/>
        <w:ind w:left="0" w:firstLine="357"/>
        <w:rPr>
          <w:lang w:val="en-US"/>
        </w:rPr>
      </w:pPr>
      <w:proofErr w:type="gramStart"/>
      <w:r w:rsidRPr="00827051">
        <w:rPr>
          <w:lang w:val="en-US"/>
        </w:rPr>
        <w:t>Adverse Supply Shocks and Demand Management Policy Dilemma.</w:t>
      </w:r>
      <w:proofErr w:type="gramEnd"/>
      <w:r w:rsidRPr="00827051">
        <w:rPr>
          <w:lang w:val="en-US"/>
        </w:rPr>
        <w:t xml:space="preserve"> How to Fight Stagflation: Different Approaches.</w:t>
      </w:r>
    </w:p>
    <w:p w:rsidR="00EA1B77" w:rsidRPr="00827051" w:rsidRDefault="00EA1B77" w:rsidP="00EA1B77">
      <w:pPr>
        <w:autoSpaceDE w:val="0"/>
        <w:autoSpaceDN w:val="0"/>
        <w:adjustRightInd w:val="0"/>
        <w:ind w:left="0" w:firstLine="357"/>
        <w:rPr>
          <w:lang w:val="en-US"/>
        </w:rPr>
      </w:pPr>
      <w:proofErr w:type="gramStart"/>
      <w:r w:rsidRPr="00827051">
        <w:rPr>
          <w:lang w:val="en-US"/>
        </w:rPr>
        <w:t>Fiscal and Monetary Policy in the Framework of the AD-AS Model.</w:t>
      </w:r>
      <w:proofErr w:type="gramEnd"/>
      <w:r w:rsidRPr="00827051">
        <w:rPr>
          <w:lang w:val="en-US"/>
        </w:rPr>
        <w:t xml:space="preserve"> </w:t>
      </w:r>
      <w:proofErr w:type="gramStart"/>
      <w:r w:rsidRPr="00827051">
        <w:rPr>
          <w:lang w:val="en-US"/>
        </w:rPr>
        <w:t>Their Impact on Aggregate Demand and Aggregate Supply in the Short Run and in the Long Run.</w:t>
      </w:r>
      <w:proofErr w:type="gramEnd"/>
      <w:r w:rsidRPr="00827051">
        <w:rPr>
          <w:lang w:val="en-US"/>
        </w:rPr>
        <w:t xml:space="preserve"> Their Impact on Real Output and Price Level in the Short Run and in the Long Run.</w:t>
      </w:r>
    </w:p>
    <w:p w:rsidR="00EA1B77" w:rsidRPr="00827051" w:rsidRDefault="00EA1B77" w:rsidP="00EA1B77">
      <w:pPr>
        <w:autoSpaceDE w:val="0"/>
        <w:autoSpaceDN w:val="0"/>
        <w:adjustRightInd w:val="0"/>
        <w:rPr>
          <w:lang w:val="en-US"/>
        </w:rPr>
      </w:pPr>
      <w:r w:rsidRPr="00827051">
        <w:rPr>
          <w:lang w:val="en-US"/>
        </w:rPr>
        <w:t>(</w:t>
      </w:r>
      <w:r w:rsidRPr="00827051">
        <w:rPr>
          <w:i/>
          <w:lang w:val="en-US"/>
        </w:rPr>
        <w:t xml:space="preserve">BDF </w:t>
      </w:r>
      <w:proofErr w:type="spellStart"/>
      <w:r w:rsidRPr="00827051">
        <w:rPr>
          <w:i/>
          <w:lang w:val="en-US"/>
        </w:rPr>
        <w:t>ch.</w:t>
      </w:r>
      <w:proofErr w:type="spellEnd"/>
      <w:r w:rsidRPr="00827051">
        <w:rPr>
          <w:i/>
          <w:lang w:val="en-US"/>
        </w:rPr>
        <w:t xml:space="preserve"> 25</w:t>
      </w:r>
      <w:r w:rsidRPr="00827051">
        <w:rPr>
          <w:lang w:val="en-US"/>
        </w:rPr>
        <w:t>)</w:t>
      </w:r>
    </w:p>
    <w:p w:rsidR="00EA1B77" w:rsidRPr="00827051" w:rsidRDefault="00EA1B77" w:rsidP="00EA1B77">
      <w:pPr>
        <w:autoSpaceDE w:val="0"/>
        <w:autoSpaceDN w:val="0"/>
        <w:adjustRightInd w:val="0"/>
        <w:spacing w:before="120"/>
        <w:rPr>
          <w:b/>
          <w:lang w:val="en-US"/>
        </w:rPr>
      </w:pPr>
      <w:r w:rsidRPr="00827051">
        <w:rPr>
          <w:b/>
          <w:lang w:val="en-US"/>
        </w:rPr>
        <w:t>10. Unemployment</w:t>
      </w:r>
    </w:p>
    <w:p w:rsidR="00EA1B77" w:rsidRPr="00827051" w:rsidRDefault="00EA1B77" w:rsidP="00EA1B77">
      <w:pPr>
        <w:autoSpaceDE w:val="0"/>
        <w:autoSpaceDN w:val="0"/>
        <w:adjustRightInd w:val="0"/>
        <w:ind w:left="0" w:firstLine="357"/>
        <w:rPr>
          <w:lang w:val="en-US"/>
        </w:rPr>
      </w:pPr>
      <w:proofErr w:type="gramStart"/>
      <w:r w:rsidRPr="00827051">
        <w:rPr>
          <w:lang w:val="en-US"/>
        </w:rPr>
        <w:t xml:space="preserve">Disequilibrium in the </w:t>
      </w:r>
      <w:proofErr w:type="spellStart"/>
      <w:r w:rsidRPr="00827051">
        <w:rPr>
          <w:lang w:val="en-US"/>
        </w:rPr>
        <w:t>Labour</w:t>
      </w:r>
      <w:proofErr w:type="spellEnd"/>
      <w:r w:rsidRPr="00827051">
        <w:rPr>
          <w:lang w:val="en-US"/>
        </w:rPr>
        <w:t xml:space="preserve"> Market and Unemployment.</w:t>
      </w:r>
      <w:proofErr w:type="gramEnd"/>
    </w:p>
    <w:p w:rsidR="00EA1B77" w:rsidRPr="00827051" w:rsidRDefault="00EA1B77" w:rsidP="00EA1B77">
      <w:pPr>
        <w:autoSpaceDE w:val="0"/>
        <w:autoSpaceDN w:val="0"/>
        <w:adjustRightInd w:val="0"/>
        <w:ind w:left="0" w:firstLine="357"/>
        <w:rPr>
          <w:lang w:val="en-US"/>
        </w:rPr>
      </w:pPr>
      <w:r w:rsidRPr="00827051">
        <w:rPr>
          <w:lang w:val="en-US"/>
        </w:rPr>
        <w:t xml:space="preserve">Population and </w:t>
      </w:r>
      <w:proofErr w:type="spellStart"/>
      <w:r w:rsidRPr="00827051">
        <w:rPr>
          <w:lang w:val="en-US"/>
        </w:rPr>
        <w:t>Labour</w:t>
      </w:r>
      <w:proofErr w:type="spellEnd"/>
      <w:r w:rsidRPr="00827051">
        <w:rPr>
          <w:lang w:val="en-US"/>
        </w:rPr>
        <w:t xml:space="preserve"> Force. </w:t>
      </w:r>
      <w:proofErr w:type="gramStart"/>
      <w:r w:rsidRPr="00827051">
        <w:rPr>
          <w:lang w:val="en-US"/>
        </w:rPr>
        <w:t>Non-</w:t>
      </w:r>
      <w:proofErr w:type="spellStart"/>
      <w:r w:rsidRPr="00827051">
        <w:rPr>
          <w:lang w:val="en-US"/>
        </w:rPr>
        <w:t>labour</w:t>
      </w:r>
      <w:proofErr w:type="spellEnd"/>
      <w:r w:rsidRPr="00827051">
        <w:rPr>
          <w:lang w:val="en-US"/>
        </w:rPr>
        <w:t xml:space="preserve"> Force and Unemployed.</w:t>
      </w:r>
      <w:proofErr w:type="gramEnd"/>
      <w:r w:rsidRPr="00827051">
        <w:rPr>
          <w:lang w:val="en-US"/>
        </w:rPr>
        <w:t xml:space="preserve"> </w:t>
      </w:r>
      <w:proofErr w:type="gramStart"/>
      <w:r w:rsidRPr="00827051">
        <w:rPr>
          <w:lang w:val="en-US"/>
        </w:rPr>
        <w:t>Measurement of Unemployment.</w:t>
      </w:r>
      <w:proofErr w:type="gramEnd"/>
      <w:r w:rsidRPr="00827051">
        <w:rPr>
          <w:lang w:val="en-US"/>
        </w:rPr>
        <w:t xml:space="preserve"> </w:t>
      </w:r>
      <w:proofErr w:type="gramStart"/>
      <w:r w:rsidRPr="00827051">
        <w:rPr>
          <w:lang w:val="en-US"/>
        </w:rPr>
        <w:t>Rate of Unemployment and its Drawbacks as a Measure of Unemployment.</w:t>
      </w:r>
      <w:proofErr w:type="gramEnd"/>
      <w:r w:rsidRPr="00827051">
        <w:rPr>
          <w:lang w:val="en-US"/>
        </w:rPr>
        <w:t xml:space="preserve"> </w:t>
      </w:r>
      <w:proofErr w:type="spellStart"/>
      <w:proofErr w:type="gramStart"/>
      <w:r w:rsidRPr="00827051">
        <w:rPr>
          <w:lang w:val="en-US"/>
        </w:rPr>
        <w:t>Labour</w:t>
      </w:r>
      <w:proofErr w:type="spellEnd"/>
      <w:r w:rsidRPr="00827051">
        <w:rPr>
          <w:lang w:val="en-US"/>
        </w:rPr>
        <w:t xml:space="preserve"> Force Participation Rate.</w:t>
      </w:r>
      <w:proofErr w:type="gramEnd"/>
      <w:r w:rsidRPr="00827051">
        <w:rPr>
          <w:lang w:val="en-US"/>
        </w:rPr>
        <w:t xml:space="preserve"> </w:t>
      </w:r>
      <w:proofErr w:type="spellStart"/>
      <w:proofErr w:type="gramStart"/>
      <w:r w:rsidRPr="00827051">
        <w:rPr>
          <w:lang w:val="en-US"/>
        </w:rPr>
        <w:t>Labour</w:t>
      </w:r>
      <w:proofErr w:type="spellEnd"/>
      <w:r w:rsidRPr="00827051">
        <w:rPr>
          <w:lang w:val="en-US"/>
        </w:rPr>
        <w:t xml:space="preserve"> Market Flows.</w:t>
      </w:r>
      <w:proofErr w:type="gramEnd"/>
    </w:p>
    <w:p w:rsidR="00EA1B77" w:rsidRPr="00827051" w:rsidRDefault="00EA1B77" w:rsidP="00EA1B77">
      <w:pPr>
        <w:autoSpaceDE w:val="0"/>
        <w:autoSpaceDN w:val="0"/>
        <w:adjustRightInd w:val="0"/>
        <w:ind w:left="0" w:firstLine="357"/>
        <w:rPr>
          <w:lang w:val="en-US"/>
        </w:rPr>
      </w:pPr>
      <w:proofErr w:type="gramStart"/>
      <w:r w:rsidRPr="00827051">
        <w:rPr>
          <w:lang w:val="en-US"/>
        </w:rPr>
        <w:t>Nature and Causes of Unemployment.</w:t>
      </w:r>
      <w:proofErr w:type="gramEnd"/>
      <w:r w:rsidRPr="00827051">
        <w:rPr>
          <w:lang w:val="en-US"/>
        </w:rPr>
        <w:t xml:space="preserve"> Types of Unemployment: Frictional, Structural and Cyclical. </w:t>
      </w:r>
      <w:proofErr w:type="gramStart"/>
      <w:r w:rsidRPr="00827051">
        <w:rPr>
          <w:lang w:val="en-US"/>
        </w:rPr>
        <w:t>Natural Rate of Unemployment and its Determinants.</w:t>
      </w:r>
      <w:proofErr w:type="gramEnd"/>
      <w:r w:rsidRPr="00827051">
        <w:rPr>
          <w:lang w:val="en-US"/>
        </w:rPr>
        <w:t xml:space="preserve"> </w:t>
      </w:r>
      <w:proofErr w:type="gramStart"/>
      <w:r w:rsidRPr="00827051">
        <w:rPr>
          <w:lang w:val="en-US"/>
        </w:rPr>
        <w:t>Factors that Affect Natural Rate of Unemployment.</w:t>
      </w:r>
      <w:proofErr w:type="gramEnd"/>
      <w:r w:rsidRPr="00827051">
        <w:rPr>
          <w:lang w:val="en-US"/>
        </w:rPr>
        <w:t xml:space="preserve"> </w:t>
      </w:r>
      <w:proofErr w:type="gramStart"/>
      <w:r w:rsidRPr="00827051">
        <w:rPr>
          <w:lang w:val="en-US"/>
        </w:rPr>
        <w:t xml:space="preserve">The Model of </w:t>
      </w:r>
      <w:proofErr w:type="spellStart"/>
      <w:r w:rsidRPr="00827051">
        <w:rPr>
          <w:lang w:val="en-US"/>
        </w:rPr>
        <w:t>Labour</w:t>
      </w:r>
      <w:proofErr w:type="spellEnd"/>
      <w:r w:rsidRPr="00827051">
        <w:rPr>
          <w:lang w:val="en-US"/>
        </w:rPr>
        <w:t xml:space="preserve"> Force Dynamics.</w:t>
      </w:r>
      <w:proofErr w:type="gramEnd"/>
      <w:r w:rsidRPr="00827051">
        <w:rPr>
          <w:lang w:val="en-US"/>
        </w:rPr>
        <w:t xml:space="preserve"> </w:t>
      </w:r>
    </w:p>
    <w:p w:rsidR="00EA1B77" w:rsidRPr="00827051" w:rsidRDefault="00EA1B77" w:rsidP="00EA1B77">
      <w:pPr>
        <w:autoSpaceDE w:val="0"/>
        <w:autoSpaceDN w:val="0"/>
        <w:adjustRightInd w:val="0"/>
        <w:ind w:left="0" w:firstLine="357"/>
        <w:rPr>
          <w:lang w:val="en-US"/>
        </w:rPr>
      </w:pPr>
      <w:proofErr w:type="gramStart"/>
      <w:r w:rsidRPr="00827051">
        <w:rPr>
          <w:lang w:val="en-US"/>
        </w:rPr>
        <w:t>Voluntary and Involuntary Unemployment.</w:t>
      </w:r>
      <w:proofErr w:type="gramEnd"/>
      <w:r w:rsidRPr="00827051">
        <w:rPr>
          <w:lang w:val="en-US"/>
        </w:rPr>
        <w:t xml:space="preserve"> </w:t>
      </w:r>
      <w:proofErr w:type="gramStart"/>
      <w:r w:rsidRPr="00827051">
        <w:rPr>
          <w:lang w:val="en-US"/>
        </w:rPr>
        <w:t>Unemployment in the Classical Model.</w:t>
      </w:r>
      <w:proofErr w:type="gramEnd"/>
      <w:r w:rsidRPr="00827051">
        <w:rPr>
          <w:lang w:val="en-US"/>
        </w:rPr>
        <w:t xml:space="preserve"> </w:t>
      </w:r>
      <w:proofErr w:type="gramStart"/>
      <w:r w:rsidRPr="00827051">
        <w:rPr>
          <w:lang w:val="en-US"/>
        </w:rPr>
        <w:t>Unemployment in the Keynesian Model.</w:t>
      </w:r>
      <w:proofErr w:type="gramEnd"/>
      <w:r w:rsidRPr="00827051">
        <w:rPr>
          <w:lang w:val="en-US"/>
        </w:rPr>
        <w:t xml:space="preserve"> </w:t>
      </w:r>
      <w:proofErr w:type="gramStart"/>
      <w:r w:rsidRPr="00827051">
        <w:rPr>
          <w:lang w:val="en-US"/>
        </w:rPr>
        <w:t>The Wait Unemployment and its Causes.</w:t>
      </w:r>
      <w:proofErr w:type="gramEnd"/>
      <w:r w:rsidRPr="00827051">
        <w:rPr>
          <w:lang w:val="en-US"/>
        </w:rPr>
        <w:t xml:space="preserve"> </w:t>
      </w:r>
      <w:proofErr w:type="gramStart"/>
      <w:r w:rsidRPr="00827051">
        <w:rPr>
          <w:lang w:val="en-US"/>
        </w:rPr>
        <w:t>Theory of Efficiency Wages.</w:t>
      </w:r>
      <w:proofErr w:type="gramEnd"/>
      <w:r w:rsidRPr="00827051">
        <w:rPr>
          <w:lang w:val="en-US"/>
        </w:rPr>
        <w:t xml:space="preserve"> </w:t>
      </w:r>
      <w:proofErr w:type="gramStart"/>
      <w:r w:rsidRPr="00827051">
        <w:rPr>
          <w:lang w:val="en-US"/>
        </w:rPr>
        <w:t>Efficiency Wages and Asymmetric Information.</w:t>
      </w:r>
      <w:proofErr w:type="gramEnd"/>
    </w:p>
    <w:p w:rsidR="00EA1B77" w:rsidRPr="00827051" w:rsidRDefault="00EA1B77" w:rsidP="00EA1B77">
      <w:pPr>
        <w:autoSpaceDE w:val="0"/>
        <w:autoSpaceDN w:val="0"/>
        <w:adjustRightInd w:val="0"/>
        <w:ind w:left="0" w:firstLine="357"/>
        <w:rPr>
          <w:lang w:val="en-US"/>
        </w:rPr>
      </w:pPr>
      <w:proofErr w:type="gramStart"/>
      <w:r w:rsidRPr="00827051">
        <w:rPr>
          <w:lang w:val="en-US"/>
        </w:rPr>
        <w:t>Actual Rate of Unemployment.</w:t>
      </w:r>
      <w:proofErr w:type="gramEnd"/>
      <w:r w:rsidRPr="00827051">
        <w:rPr>
          <w:lang w:val="en-US"/>
        </w:rPr>
        <w:t xml:space="preserve"> </w:t>
      </w:r>
      <w:proofErr w:type="gramStart"/>
      <w:r w:rsidRPr="00827051">
        <w:rPr>
          <w:lang w:val="en-US"/>
        </w:rPr>
        <w:t>The Individual and the Social Cost of Unemployment.</w:t>
      </w:r>
      <w:proofErr w:type="gramEnd"/>
      <w:r w:rsidRPr="00827051">
        <w:rPr>
          <w:lang w:val="en-US"/>
        </w:rPr>
        <w:t xml:space="preserve"> </w:t>
      </w:r>
      <w:proofErr w:type="gramStart"/>
      <w:r w:rsidRPr="00827051">
        <w:rPr>
          <w:lang w:val="en-US"/>
        </w:rPr>
        <w:t>Unemployment and Output.</w:t>
      </w:r>
      <w:proofErr w:type="gramEnd"/>
      <w:r w:rsidRPr="00827051">
        <w:rPr>
          <w:lang w:val="en-US"/>
        </w:rPr>
        <w:t xml:space="preserve"> </w:t>
      </w:r>
      <w:proofErr w:type="spellStart"/>
      <w:proofErr w:type="gramStart"/>
      <w:r w:rsidRPr="00827051">
        <w:rPr>
          <w:lang w:val="en-US"/>
        </w:rPr>
        <w:t>Okun’s</w:t>
      </w:r>
      <w:proofErr w:type="spellEnd"/>
      <w:r w:rsidRPr="00827051">
        <w:rPr>
          <w:lang w:val="en-US"/>
        </w:rPr>
        <w:t xml:space="preserve"> Law.</w:t>
      </w:r>
      <w:proofErr w:type="gramEnd"/>
      <w:r w:rsidRPr="00827051">
        <w:rPr>
          <w:lang w:val="en-US"/>
        </w:rPr>
        <w:t xml:space="preserve"> </w:t>
      </w:r>
    </w:p>
    <w:p w:rsidR="00EA1B77" w:rsidRPr="00827051" w:rsidRDefault="00EA1B77" w:rsidP="00EA1B77">
      <w:pPr>
        <w:autoSpaceDE w:val="0"/>
        <w:autoSpaceDN w:val="0"/>
        <w:adjustRightInd w:val="0"/>
        <w:ind w:left="0" w:firstLine="357"/>
        <w:rPr>
          <w:lang w:val="en-US"/>
        </w:rPr>
      </w:pPr>
      <w:proofErr w:type="gramStart"/>
      <w:r w:rsidRPr="00827051">
        <w:rPr>
          <w:lang w:val="en-US"/>
        </w:rPr>
        <w:t>Government Policy to Reduce Unemployment.</w:t>
      </w:r>
      <w:proofErr w:type="gramEnd"/>
      <w:r w:rsidRPr="00827051">
        <w:rPr>
          <w:lang w:val="en-US"/>
        </w:rPr>
        <w:t xml:space="preserve"> Ways of Reducing Natural Rate of Unemployment. Ways of Reducing Cyclical Unemployment.</w:t>
      </w:r>
    </w:p>
    <w:p w:rsidR="00EA1B77" w:rsidRPr="00827051" w:rsidRDefault="00EA1B77" w:rsidP="00EA1B77">
      <w:pPr>
        <w:autoSpaceDE w:val="0"/>
        <w:autoSpaceDN w:val="0"/>
        <w:adjustRightInd w:val="0"/>
        <w:rPr>
          <w:lang w:val="en-US"/>
        </w:rPr>
      </w:pPr>
      <w:r w:rsidRPr="00827051">
        <w:rPr>
          <w:lang w:val="en-US"/>
        </w:rPr>
        <w:t>(</w:t>
      </w:r>
      <w:r w:rsidRPr="00827051">
        <w:rPr>
          <w:i/>
          <w:lang w:val="en-US"/>
        </w:rPr>
        <w:t xml:space="preserve">BDF </w:t>
      </w:r>
      <w:proofErr w:type="spellStart"/>
      <w:r w:rsidRPr="00827051">
        <w:rPr>
          <w:i/>
          <w:lang w:val="en-US"/>
        </w:rPr>
        <w:t>ch.</w:t>
      </w:r>
      <w:proofErr w:type="spellEnd"/>
      <w:r w:rsidRPr="00827051">
        <w:rPr>
          <w:i/>
          <w:lang w:val="en-US"/>
        </w:rPr>
        <w:t xml:space="preserve"> 27</w:t>
      </w:r>
      <w:r w:rsidRPr="00827051">
        <w:rPr>
          <w:lang w:val="en-US"/>
        </w:rPr>
        <w:t>)</w:t>
      </w:r>
    </w:p>
    <w:p w:rsidR="00EA1B77" w:rsidRPr="00827051" w:rsidRDefault="00EA1B77" w:rsidP="00EA1B77">
      <w:pPr>
        <w:autoSpaceDE w:val="0"/>
        <w:autoSpaceDN w:val="0"/>
        <w:adjustRightInd w:val="0"/>
        <w:spacing w:before="120"/>
        <w:rPr>
          <w:b/>
          <w:lang w:val="en-US"/>
        </w:rPr>
      </w:pPr>
      <w:r w:rsidRPr="00827051">
        <w:rPr>
          <w:b/>
          <w:lang w:val="en-US"/>
        </w:rPr>
        <w:t>11. Inflation</w:t>
      </w:r>
    </w:p>
    <w:p w:rsidR="00EA1B77" w:rsidRPr="00827051" w:rsidRDefault="00EA1B77" w:rsidP="00EA1B77">
      <w:pPr>
        <w:autoSpaceDE w:val="0"/>
        <w:autoSpaceDN w:val="0"/>
        <w:adjustRightInd w:val="0"/>
        <w:ind w:left="0" w:firstLine="357"/>
        <w:rPr>
          <w:lang w:val="en-US"/>
        </w:rPr>
      </w:pPr>
      <w:proofErr w:type="gramStart"/>
      <w:r w:rsidRPr="00827051">
        <w:rPr>
          <w:lang w:val="en-US"/>
        </w:rPr>
        <w:t>Inflation and its Measurement.</w:t>
      </w:r>
      <w:proofErr w:type="gramEnd"/>
      <w:r w:rsidRPr="00827051">
        <w:rPr>
          <w:lang w:val="en-US"/>
        </w:rPr>
        <w:t xml:space="preserve"> </w:t>
      </w:r>
      <w:proofErr w:type="gramStart"/>
      <w:r w:rsidRPr="00827051">
        <w:rPr>
          <w:lang w:val="en-US"/>
        </w:rPr>
        <w:t>The Price Level and the Rate of Inflation.</w:t>
      </w:r>
      <w:proofErr w:type="gramEnd"/>
      <w:r w:rsidRPr="00827051">
        <w:rPr>
          <w:lang w:val="en-US"/>
        </w:rPr>
        <w:t xml:space="preserve"> Types of Inflation: Creeping, Galloping and Hyperinflation. </w:t>
      </w:r>
      <w:proofErr w:type="gramStart"/>
      <w:r w:rsidRPr="00827051">
        <w:rPr>
          <w:lang w:val="en-US"/>
        </w:rPr>
        <w:t>Deflation and Disinflation.</w:t>
      </w:r>
      <w:proofErr w:type="gramEnd"/>
      <w:r w:rsidRPr="00827051">
        <w:rPr>
          <w:lang w:val="en-US"/>
        </w:rPr>
        <w:t xml:space="preserve"> </w:t>
      </w:r>
    </w:p>
    <w:p w:rsidR="00EA1B77" w:rsidRPr="00827051" w:rsidRDefault="00EA1B77" w:rsidP="00EA1B77">
      <w:pPr>
        <w:autoSpaceDE w:val="0"/>
        <w:autoSpaceDN w:val="0"/>
        <w:adjustRightInd w:val="0"/>
        <w:ind w:left="0" w:firstLine="426"/>
        <w:rPr>
          <w:lang w:val="en-US"/>
        </w:rPr>
      </w:pPr>
      <w:proofErr w:type="gramStart"/>
      <w:r w:rsidRPr="00827051">
        <w:rPr>
          <w:lang w:val="en-US"/>
        </w:rPr>
        <w:t>Causes of Inflation.</w:t>
      </w:r>
      <w:proofErr w:type="gramEnd"/>
      <w:r w:rsidRPr="00827051">
        <w:rPr>
          <w:lang w:val="en-US"/>
        </w:rPr>
        <w:t xml:space="preserve"> </w:t>
      </w:r>
      <w:proofErr w:type="gramStart"/>
      <w:r w:rsidRPr="00827051">
        <w:rPr>
          <w:lang w:val="en-US"/>
        </w:rPr>
        <w:t>Demand-pull and Cost-push Inflation.</w:t>
      </w:r>
      <w:proofErr w:type="gramEnd"/>
      <w:r w:rsidRPr="00827051">
        <w:rPr>
          <w:lang w:val="en-US"/>
        </w:rPr>
        <w:t xml:space="preserve"> </w:t>
      </w:r>
      <w:proofErr w:type="gramStart"/>
      <w:r w:rsidRPr="00827051">
        <w:rPr>
          <w:lang w:val="en-US"/>
        </w:rPr>
        <w:t xml:space="preserve">Demand-pull </w:t>
      </w:r>
      <w:proofErr w:type="spellStart"/>
      <w:r w:rsidRPr="00827051">
        <w:rPr>
          <w:lang w:val="en-US"/>
        </w:rPr>
        <w:t>Inflationand</w:t>
      </w:r>
      <w:proofErr w:type="spellEnd"/>
      <w:r w:rsidRPr="00827051">
        <w:rPr>
          <w:lang w:val="en-US"/>
        </w:rPr>
        <w:t xml:space="preserve"> the Quantity Theory of Money.</w:t>
      </w:r>
      <w:proofErr w:type="gramEnd"/>
      <w:r w:rsidRPr="00827051">
        <w:rPr>
          <w:lang w:val="en-US"/>
        </w:rPr>
        <w:t xml:space="preserve"> </w:t>
      </w:r>
      <w:proofErr w:type="gramStart"/>
      <w:r w:rsidRPr="00827051">
        <w:rPr>
          <w:lang w:val="en-US"/>
        </w:rPr>
        <w:t>Classical Dichotomy and Neutrality of Money.</w:t>
      </w:r>
      <w:proofErr w:type="gramEnd"/>
      <w:r w:rsidRPr="00827051">
        <w:rPr>
          <w:lang w:val="en-US"/>
        </w:rPr>
        <w:t xml:space="preserve"> </w:t>
      </w:r>
      <w:proofErr w:type="gramStart"/>
      <w:r w:rsidRPr="00827051">
        <w:rPr>
          <w:lang w:val="en-US"/>
        </w:rPr>
        <w:t>The Monetary Rule.</w:t>
      </w:r>
      <w:proofErr w:type="gramEnd"/>
      <w:r w:rsidRPr="00827051">
        <w:rPr>
          <w:lang w:val="en-US"/>
        </w:rPr>
        <w:t xml:space="preserve"> </w:t>
      </w:r>
      <w:proofErr w:type="gramStart"/>
      <w:r w:rsidRPr="00827051">
        <w:rPr>
          <w:lang w:val="en-US"/>
        </w:rPr>
        <w:t>Government Budget Deficits and Inflation.</w:t>
      </w:r>
      <w:proofErr w:type="gramEnd"/>
      <w:r w:rsidRPr="00827051">
        <w:rPr>
          <w:lang w:val="en-US"/>
        </w:rPr>
        <w:t xml:space="preserve"> </w:t>
      </w:r>
      <w:proofErr w:type="gramStart"/>
      <w:r w:rsidRPr="00827051">
        <w:rPr>
          <w:lang w:val="en-US"/>
        </w:rPr>
        <w:t>The Inflation Tax.</w:t>
      </w:r>
      <w:proofErr w:type="gramEnd"/>
      <w:r w:rsidRPr="00827051">
        <w:rPr>
          <w:lang w:val="en-US"/>
        </w:rPr>
        <w:t xml:space="preserve"> </w:t>
      </w:r>
      <w:proofErr w:type="gramStart"/>
      <w:r w:rsidRPr="00827051">
        <w:rPr>
          <w:lang w:val="en-US"/>
        </w:rPr>
        <w:t>Inflation and the Purchasing Power of Money.</w:t>
      </w:r>
      <w:proofErr w:type="gramEnd"/>
      <w:r w:rsidRPr="00827051">
        <w:rPr>
          <w:lang w:val="en-US"/>
        </w:rPr>
        <w:t xml:space="preserve"> </w:t>
      </w:r>
    </w:p>
    <w:p w:rsidR="00EA1B77" w:rsidRPr="00827051" w:rsidRDefault="00EA1B77" w:rsidP="00EA1B77">
      <w:pPr>
        <w:autoSpaceDE w:val="0"/>
        <w:autoSpaceDN w:val="0"/>
        <w:adjustRightInd w:val="0"/>
        <w:ind w:left="0" w:firstLine="426"/>
        <w:rPr>
          <w:lang w:val="en-US"/>
        </w:rPr>
      </w:pPr>
      <w:proofErr w:type="gramStart"/>
      <w:r w:rsidRPr="00827051">
        <w:rPr>
          <w:lang w:val="en-US"/>
        </w:rPr>
        <w:t>Inflation and Real Incomes.</w:t>
      </w:r>
      <w:proofErr w:type="gramEnd"/>
      <w:r w:rsidRPr="00827051">
        <w:rPr>
          <w:lang w:val="en-US"/>
        </w:rPr>
        <w:t xml:space="preserve"> </w:t>
      </w:r>
      <w:proofErr w:type="gramStart"/>
      <w:r w:rsidRPr="00827051">
        <w:rPr>
          <w:lang w:val="en-US"/>
        </w:rPr>
        <w:t>Stagflation.</w:t>
      </w:r>
      <w:proofErr w:type="gramEnd"/>
      <w:r w:rsidRPr="00827051">
        <w:rPr>
          <w:lang w:val="en-US"/>
        </w:rPr>
        <w:t xml:space="preserve"> Inflationary Spirals: price-wage type and cost-price type.</w:t>
      </w:r>
    </w:p>
    <w:p w:rsidR="00EA1B77" w:rsidRPr="00827051" w:rsidRDefault="00EA1B77" w:rsidP="00EA1B77">
      <w:pPr>
        <w:autoSpaceDE w:val="0"/>
        <w:autoSpaceDN w:val="0"/>
        <w:adjustRightInd w:val="0"/>
        <w:ind w:left="0" w:firstLine="426"/>
        <w:rPr>
          <w:lang w:val="en-US"/>
        </w:rPr>
      </w:pPr>
      <w:r w:rsidRPr="00827051">
        <w:rPr>
          <w:lang w:val="en-US"/>
        </w:rPr>
        <w:t>Costs of Inflation: Shoe-leather Costs, Menu Costs, Misallocation of Resources,</w:t>
      </w:r>
    </w:p>
    <w:p w:rsidR="00EA1B77" w:rsidRPr="00827051" w:rsidRDefault="00EA1B77" w:rsidP="00EA1B77">
      <w:pPr>
        <w:autoSpaceDE w:val="0"/>
        <w:autoSpaceDN w:val="0"/>
        <w:adjustRightInd w:val="0"/>
        <w:ind w:left="0" w:firstLine="426"/>
        <w:rPr>
          <w:lang w:val="en-US"/>
        </w:rPr>
      </w:pPr>
      <w:proofErr w:type="gramStart"/>
      <w:r w:rsidRPr="00827051">
        <w:rPr>
          <w:lang w:val="en-US"/>
        </w:rPr>
        <w:t>Tax Distortions, Confusion and Inconvenience.</w:t>
      </w:r>
      <w:proofErr w:type="gramEnd"/>
    </w:p>
    <w:p w:rsidR="00EA1B77" w:rsidRPr="00827051" w:rsidRDefault="00EA1B77" w:rsidP="00EA1B77">
      <w:pPr>
        <w:autoSpaceDE w:val="0"/>
        <w:autoSpaceDN w:val="0"/>
        <w:adjustRightInd w:val="0"/>
        <w:ind w:left="0" w:firstLine="426"/>
        <w:rPr>
          <w:lang w:val="en-US"/>
        </w:rPr>
      </w:pPr>
      <w:proofErr w:type="gramStart"/>
      <w:r w:rsidRPr="00827051">
        <w:rPr>
          <w:lang w:val="en-US"/>
        </w:rPr>
        <w:t>Anticipated and Unanticipated Inflation.</w:t>
      </w:r>
      <w:proofErr w:type="gramEnd"/>
      <w:r w:rsidRPr="00827051">
        <w:rPr>
          <w:lang w:val="en-US"/>
        </w:rPr>
        <w:t xml:space="preserve"> </w:t>
      </w:r>
      <w:proofErr w:type="gramStart"/>
      <w:r w:rsidRPr="00827051">
        <w:rPr>
          <w:lang w:val="en-US"/>
        </w:rPr>
        <w:t>Costs of Unanticipated Inflation.</w:t>
      </w:r>
      <w:proofErr w:type="gramEnd"/>
      <w:r w:rsidRPr="00827051">
        <w:rPr>
          <w:lang w:val="en-US"/>
        </w:rPr>
        <w:t xml:space="preserve"> Nominal Interest Rate and Inflation: Fischer Effect. </w:t>
      </w:r>
      <w:proofErr w:type="gramStart"/>
      <w:r w:rsidRPr="00827051">
        <w:rPr>
          <w:lang w:val="en-US"/>
        </w:rPr>
        <w:t xml:space="preserve">Real Interest Rate </w:t>
      </w:r>
      <w:r w:rsidRPr="00827051">
        <w:rPr>
          <w:i/>
          <w:lang w:val="en-US"/>
        </w:rPr>
        <w:t>ex ante</w:t>
      </w:r>
      <w:r w:rsidRPr="00827051">
        <w:rPr>
          <w:lang w:val="en-US"/>
        </w:rPr>
        <w:t xml:space="preserve"> and </w:t>
      </w:r>
      <w:r w:rsidRPr="00827051">
        <w:rPr>
          <w:i/>
          <w:lang w:val="en-US"/>
        </w:rPr>
        <w:t>ex post</w:t>
      </w:r>
      <w:r w:rsidRPr="00827051">
        <w:rPr>
          <w:lang w:val="en-US"/>
        </w:rPr>
        <w:t>.</w:t>
      </w:r>
      <w:proofErr w:type="gramEnd"/>
      <w:r w:rsidRPr="00827051">
        <w:rPr>
          <w:lang w:val="en-US"/>
        </w:rPr>
        <w:t xml:space="preserve"> </w:t>
      </w:r>
      <w:proofErr w:type="gramStart"/>
      <w:r w:rsidRPr="00827051">
        <w:rPr>
          <w:lang w:val="en-US"/>
        </w:rPr>
        <w:t>Inflation and Uncertainty.</w:t>
      </w:r>
      <w:proofErr w:type="gramEnd"/>
    </w:p>
    <w:p w:rsidR="00EA1B77" w:rsidRPr="00827051" w:rsidRDefault="00EA1B77" w:rsidP="00EA1B77">
      <w:pPr>
        <w:autoSpaceDE w:val="0"/>
        <w:autoSpaceDN w:val="0"/>
        <w:adjustRightInd w:val="0"/>
        <w:ind w:left="0" w:firstLine="426"/>
        <w:rPr>
          <w:lang w:val="en-US"/>
        </w:rPr>
      </w:pPr>
      <w:r w:rsidRPr="00827051">
        <w:rPr>
          <w:lang w:val="en-US"/>
        </w:rPr>
        <w:t xml:space="preserve">Hyperinflation: Causes and Definition. </w:t>
      </w:r>
      <w:proofErr w:type="gramStart"/>
      <w:r w:rsidRPr="00827051">
        <w:rPr>
          <w:lang w:val="en-US"/>
        </w:rPr>
        <w:t>How to Fight Hyperinflation.</w:t>
      </w:r>
      <w:proofErr w:type="gramEnd"/>
    </w:p>
    <w:p w:rsidR="00EA1B77" w:rsidRDefault="00EA1B77" w:rsidP="00EA1B77">
      <w:pPr>
        <w:autoSpaceDE w:val="0"/>
        <w:autoSpaceDN w:val="0"/>
        <w:adjustRightInd w:val="0"/>
      </w:pPr>
      <w:r w:rsidRPr="00827051">
        <w:rPr>
          <w:lang w:val="en-US"/>
        </w:rPr>
        <w:t>(</w:t>
      </w:r>
      <w:r w:rsidRPr="00827051">
        <w:rPr>
          <w:i/>
          <w:lang w:val="en-US"/>
        </w:rPr>
        <w:t xml:space="preserve">BDF </w:t>
      </w:r>
      <w:proofErr w:type="spellStart"/>
      <w:r w:rsidRPr="00827051">
        <w:rPr>
          <w:i/>
          <w:lang w:val="en-US"/>
        </w:rPr>
        <w:t>ch.</w:t>
      </w:r>
      <w:proofErr w:type="spellEnd"/>
      <w:r w:rsidRPr="00827051">
        <w:rPr>
          <w:i/>
          <w:lang w:val="en-US"/>
        </w:rPr>
        <w:t xml:space="preserve"> 26</w:t>
      </w:r>
      <w:r w:rsidRPr="00827051">
        <w:rPr>
          <w:lang w:val="en-US"/>
        </w:rPr>
        <w:t>)</w:t>
      </w:r>
    </w:p>
    <w:p w:rsidR="00F0225A" w:rsidRDefault="00F0225A" w:rsidP="00EA1B77">
      <w:pPr>
        <w:autoSpaceDE w:val="0"/>
        <w:autoSpaceDN w:val="0"/>
        <w:adjustRightInd w:val="0"/>
      </w:pPr>
    </w:p>
    <w:p w:rsidR="00F0225A" w:rsidRPr="00F0225A" w:rsidRDefault="00F0225A" w:rsidP="00EA1B77">
      <w:pPr>
        <w:autoSpaceDE w:val="0"/>
        <w:autoSpaceDN w:val="0"/>
        <w:adjustRightInd w:val="0"/>
      </w:pPr>
    </w:p>
    <w:p w:rsidR="00EA1B77" w:rsidRPr="00827051" w:rsidRDefault="00EA1B77" w:rsidP="00EA1B77">
      <w:pPr>
        <w:autoSpaceDE w:val="0"/>
        <w:autoSpaceDN w:val="0"/>
        <w:adjustRightInd w:val="0"/>
        <w:spacing w:before="120"/>
        <w:rPr>
          <w:b/>
          <w:lang w:val="en-US"/>
        </w:rPr>
      </w:pPr>
      <w:r w:rsidRPr="00827051">
        <w:rPr>
          <w:b/>
          <w:lang w:val="en-US"/>
        </w:rPr>
        <w:lastRenderedPageBreak/>
        <w:t>12. The Phillips Curve</w:t>
      </w:r>
    </w:p>
    <w:p w:rsidR="00EA1B77" w:rsidRPr="00827051" w:rsidRDefault="00EA1B77" w:rsidP="00EA1B77">
      <w:pPr>
        <w:autoSpaceDE w:val="0"/>
        <w:autoSpaceDN w:val="0"/>
        <w:adjustRightInd w:val="0"/>
        <w:ind w:left="0" w:firstLine="397"/>
        <w:rPr>
          <w:lang w:val="en-US"/>
        </w:rPr>
      </w:pPr>
      <w:proofErr w:type="gramStart"/>
      <w:r w:rsidRPr="00827051">
        <w:rPr>
          <w:lang w:val="en-US"/>
        </w:rPr>
        <w:t>Trade-offs between Inflation and Unemployment.</w:t>
      </w:r>
      <w:proofErr w:type="gramEnd"/>
      <w:r w:rsidRPr="00827051">
        <w:rPr>
          <w:lang w:val="en-US"/>
        </w:rPr>
        <w:t xml:space="preserve"> </w:t>
      </w:r>
      <w:proofErr w:type="gramStart"/>
      <w:r w:rsidRPr="00827051">
        <w:rPr>
          <w:lang w:val="en-US"/>
        </w:rPr>
        <w:t>The Original Phillips Curve.</w:t>
      </w:r>
      <w:proofErr w:type="gramEnd"/>
      <w:r w:rsidRPr="00827051">
        <w:rPr>
          <w:lang w:val="en-US"/>
        </w:rPr>
        <w:t xml:space="preserve"> The Short-run Phillips Curve: the Explanation of its Slope and the Causes for Shifts. </w:t>
      </w:r>
      <w:proofErr w:type="gramStart"/>
      <w:r w:rsidRPr="00827051">
        <w:rPr>
          <w:lang w:val="en-US"/>
        </w:rPr>
        <w:t>Expectations-Augmented Phillips Curve.</w:t>
      </w:r>
      <w:proofErr w:type="gramEnd"/>
      <w:r w:rsidRPr="00827051">
        <w:rPr>
          <w:lang w:val="en-US"/>
        </w:rPr>
        <w:t xml:space="preserve"> </w:t>
      </w:r>
      <w:proofErr w:type="gramStart"/>
      <w:r w:rsidRPr="00827051">
        <w:rPr>
          <w:lang w:val="en-US"/>
        </w:rPr>
        <w:t>Types and Role of Inflationary Expectations.</w:t>
      </w:r>
      <w:proofErr w:type="gramEnd"/>
      <w:r w:rsidRPr="00827051">
        <w:rPr>
          <w:lang w:val="en-US"/>
        </w:rPr>
        <w:t xml:space="preserve"> </w:t>
      </w:r>
      <w:proofErr w:type="gramStart"/>
      <w:r w:rsidRPr="00827051">
        <w:rPr>
          <w:lang w:val="en-US"/>
        </w:rPr>
        <w:t>The Effect of Supply Shocks.</w:t>
      </w:r>
      <w:proofErr w:type="gramEnd"/>
      <w:r w:rsidRPr="00827051">
        <w:rPr>
          <w:lang w:val="en-US"/>
        </w:rPr>
        <w:t xml:space="preserve"> </w:t>
      </w:r>
      <w:proofErr w:type="gramStart"/>
      <w:r w:rsidRPr="00827051">
        <w:rPr>
          <w:lang w:val="en-US"/>
        </w:rPr>
        <w:t>The Short-run Phillips Curve and Demand-side Policy Dilemma.</w:t>
      </w:r>
      <w:proofErr w:type="gramEnd"/>
    </w:p>
    <w:p w:rsidR="00EA1B77" w:rsidRPr="00827051" w:rsidRDefault="00EA1B77" w:rsidP="00EA1B77">
      <w:pPr>
        <w:autoSpaceDE w:val="0"/>
        <w:autoSpaceDN w:val="0"/>
        <w:adjustRightInd w:val="0"/>
        <w:ind w:left="0" w:firstLine="397"/>
        <w:rPr>
          <w:lang w:val="en-US"/>
        </w:rPr>
      </w:pPr>
      <w:proofErr w:type="gramStart"/>
      <w:r w:rsidRPr="00827051">
        <w:rPr>
          <w:lang w:val="en-US"/>
        </w:rPr>
        <w:t>The Phillips Curve as the Model of Aggregate Supply.</w:t>
      </w:r>
      <w:proofErr w:type="gramEnd"/>
      <w:r w:rsidRPr="00827051">
        <w:rPr>
          <w:lang w:val="en-US"/>
        </w:rPr>
        <w:t xml:space="preserve"> </w:t>
      </w:r>
    </w:p>
    <w:p w:rsidR="00EA1B77" w:rsidRPr="00827051" w:rsidRDefault="00EA1B77" w:rsidP="00EA1B77">
      <w:pPr>
        <w:autoSpaceDE w:val="0"/>
        <w:autoSpaceDN w:val="0"/>
        <w:adjustRightInd w:val="0"/>
        <w:ind w:left="0" w:firstLine="397"/>
        <w:rPr>
          <w:lang w:val="en-US"/>
        </w:rPr>
      </w:pPr>
      <w:r w:rsidRPr="00827051">
        <w:rPr>
          <w:lang w:val="en-US"/>
        </w:rPr>
        <w:t>Natural Rate Hypothesis and the Long-run Phillips Curve: its Shape and Causes for Shifts.</w:t>
      </w:r>
    </w:p>
    <w:p w:rsidR="00EA1B77" w:rsidRPr="00827051" w:rsidRDefault="00EA1B77" w:rsidP="00EA1B77">
      <w:pPr>
        <w:autoSpaceDE w:val="0"/>
        <w:autoSpaceDN w:val="0"/>
        <w:adjustRightInd w:val="0"/>
        <w:ind w:left="0" w:firstLine="397"/>
        <w:rPr>
          <w:lang w:val="en-US"/>
        </w:rPr>
      </w:pPr>
      <w:r w:rsidRPr="00827051">
        <w:rPr>
          <w:lang w:val="en-US"/>
        </w:rPr>
        <w:t xml:space="preserve">The Movement of the Economy from the Short </w:t>
      </w:r>
      <w:proofErr w:type="gramStart"/>
      <w:r w:rsidRPr="00827051">
        <w:rPr>
          <w:lang w:val="en-US"/>
        </w:rPr>
        <w:t>run</w:t>
      </w:r>
      <w:proofErr w:type="gramEnd"/>
      <w:r w:rsidRPr="00827051">
        <w:rPr>
          <w:lang w:val="en-US"/>
        </w:rPr>
        <w:t xml:space="preserve"> to the Long run Equilibrium under Adaptive Expectations. The Movement of the Economy from the Short </w:t>
      </w:r>
      <w:proofErr w:type="gramStart"/>
      <w:r w:rsidRPr="00827051">
        <w:rPr>
          <w:lang w:val="en-US"/>
        </w:rPr>
        <w:t>run</w:t>
      </w:r>
      <w:proofErr w:type="gramEnd"/>
      <w:r w:rsidRPr="00827051">
        <w:rPr>
          <w:lang w:val="en-US"/>
        </w:rPr>
        <w:t xml:space="preserve"> to the Long run Equilibrium under Rational Expectations.</w:t>
      </w:r>
    </w:p>
    <w:p w:rsidR="00EA1B77" w:rsidRPr="00827051" w:rsidRDefault="00EA1B77" w:rsidP="00EA1B77">
      <w:pPr>
        <w:autoSpaceDE w:val="0"/>
        <w:autoSpaceDN w:val="0"/>
        <w:adjustRightInd w:val="0"/>
        <w:ind w:left="0" w:firstLine="397"/>
        <w:rPr>
          <w:lang w:val="en-US"/>
        </w:rPr>
      </w:pPr>
      <w:proofErr w:type="gramStart"/>
      <w:r w:rsidRPr="00827051">
        <w:rPr>
          <w:lang w:val="en-US"/>
        </w:rPr>
        <w:t>The Cost of Reducing Inflation.</w:t>
      </w:r>
      <w:proofErr w:type="gramEnd"/>
      <w:r w:rsidRPr="00827051">
        <w:rPr>
          <w:lang w:val="en-US"/>
        </w:rPr>
        <w:t xml:space="preserve"> </w:t>
      </w:r>
      <w:proofErr w:type="gramStart"/>
      <w:r w:rsidRPr="00827051">
        <w:rPr>
          <w:lang w:val="en-US"/>
        </w:rPr>
        <w:t>The Sacrifice Ratio.</w:t>
      </w:r>
      <w:proofErr w:type="gramEnd"/>
      <w:r w:rsidRPr="00827051">
        <w:rPr>
          <w:lang w:val="en-US"/>
        </w:rPr>
        <w:t xml:space="preserve"> </w:t>
      </w:r>
      <w:proofErr w:type="gramStart"/>
      <w:r w:rsidRPr="00827051">
        <w:rPr>
          <w:lang w:val="en-US"/>
        </w:rPr>
        <w:t>Strategies to Reduce Inflation.</w:t>
      </w:r>
      <w:proofErr w:type="gramEnd"/>
      <w:r w:rsidRPr="00827051">
        <w:rPr>
          <w:lang w:val="en-US"/>
        </w:rPr>
        <w:t xml:space="preserve"> Costs of Reducing Inflation: Rational Expectations Approach.</w:t>
      </w:r>
    </w:p>
    <w:p w:rsidR="00EA1B77" w:rsidRPr="00827051" w:rsidRDefault="00EA1B77" w:rsidP="00EA1B77">
      <w:pPr>
        <w:autoSpaceDE w:val="0"/>
        <w:autoSpaceDN w:val="0"/>
        <w:adjustRightInd w:val="0"/>
        <w:rPr>
          <w:lang w:val="en-US"/>
        </w:rPr>
      </w:pPr>
      <w:r w:rsidRPr="00827051">
        <w:rPr>
          <w:lang w:val="en-US"/>
        </w:rPr>
        <w:t>(</w:t>
      </w:r>
      <w:r w:rsidRPr="00827051">
        <w:rPr>
          <w:i/>
          <w:lang w:val="en-US"/>
        </w:rPr>
        <w:t xml:space="preserve">BDF </w:t>
      </w:r>
      <w:proofErr w:type="spellStart"/>
      <w:r w:rsidRPr="00827051">
        <w:rPr>
          <w:i/>
          <w:lang w:val="en-US"/>
        </w:rPr>
        <w:t>ch.</w:t>
      </w:r>
      <w:proofErr w:type="spellEnd"/>
      <w:r w:rsidRPr="00827051">
        <w:rPr>
          <w:i/>
          <w:lang w:val="en-US"/>
        </w:rPr>
        <w:t xml:space="preserve"> 26</w:t>
      </w:r>
      <w:r w:rsidRPr="00827051">
        <w:rPr>
          <w:lang w:val="en-US"/>
        </w:rPr>
        <w:t>)</w:t>
      </w:r>
    </w:p>
    <w:p w:rsidR="00EA1B77" w:rsidRPr="00827051" w:rsidRDefault="00EA1B77" w:rsidP="00EA1B77">
      <w:pPr>
        <w:autoSpaceDE w:val="0"/>
        <w:autoSpaceDN w:val="0"/>
        <w:adjustRightInd w:val="0"/>
        <w:spacing w:before="120"/>
        <w:rPr>
          <w:b/>
          <w:lang w:val="en-US"/>
        </w:rPr>
      </w:pPr>
      <w:r w:rsidRPr="00827051">
        <w:rPr>
          <w:b/>
          <w:lang w:val="en-US"/>
        </w:rPr>
        <w:t xml:space="preserve">13. Economic Growth </w:t>
      </w:r>
    </w:p>
    <w:p w:rsidR="00EA1B77" w:rsidRPr="00827051" w:rsidRDefault="00EA1B77" w:rsidP="00EA1B77">
      <w:pPr>
        <w:tabs>
          <w:tab w:val="num" w:pos="720"/>
        </w:tabs>
        <w:autoSpaceDE w:val="0"/>
        <w:autoSpaceDN w:val="0"/>
        <w:adjustRightInd w:val="0"/>
        <w:ind w:left="0" w:firstLine="360"/>
        <w:rPr>
          <w:lang w:val="en-US"/>
        </w:rPr>
      </w:pPr>
      <w:proofErr w:type="gramStart"/>
      <w:r w:rsidRPr="00827051">
        <w:rPr>
          <w:lang w:val="en-US"/>
        </w:rPr>
        <w:t>Concept of Economic Growth.</w:t>
      </w:r>
      <w:proofErr w:type="gramEnd"/>
      <w:r w:rsidRPr="00827051">
        <w:rPr>
          <w:lang w:val="en-US"/>
        </w:rPr>
        <w:t xml:space="preserve"> </w:t>
      </w:r>
      <w:proofErr w:type="gramStart"/>
      <w:r w:rsidRPr="00827051">
        <w:rPr>
          <w:lang w:val="en-US"/>
        </w:rPr>
        <w:t>Economic Growth versus Business Cycle.</w:t>
      </w:r>
      <w:proofErr w:type="gramEnd"/>
      <w:r w:rsidRPr="00827051">
        <w:rPr>
          <w:lang w:val="en-US"/>
        </w:rPr>
        <w:t xml:space="preserve"> </w:t>
      </w:r>
      <w:proofErr w:type="gramStart"/>
      <w:r w:rsidRPr="00827051">
        <w:rPr>
          <w:lang w:val="en-US"/>
        </w:rPr>
        <w:t>Measures of Economic Growth.</w:t>
      </w:r>
      <w:proofErr w:type="gramEnd"/>
      <w:r w:rsidRPr="00827051">
        <w:rPr>
          <w:lang w:val="en-US"/>
        </w:rPr>
        <w:t xml:space="preserve"> </w:t>
      </w:r>
      <w:proofErr w:type="gramStart"/>
      <w:r w:rsidRPr="00827051">
        <w:rPr>
          <w:lang w:val="en-US"/>
        </w:rPr>
        <w:t>Economic Growth and the Standard of Living.</w:t>
      </w:r>
      <w:proofErr w:type="gramEnd"/>
      <w:r w:rsidRPr="00827051">
        <w:rPr>
          <w:lang w:val="en-US"/>
        </w:rPr>
        <w:t xml:space="preserve"> </w:t>
      </w:r>
      <w:proofErr w:type="gramStart"/>
      <w:r w:rsidRPr="00827051">
        <w:rPr>
          <w:lang w:val="en-US"/>
        </w:rPr>
        <w:t>“The Rule of 70”.</w:t>
      </w:r>
      <w:proofErr w:type="gramEnd"/>
      <w:r w:rsidRPr="00827051">
        <w:rPr>
          <w:lang w:val="en-US"/>
        </w:rPr>
        <w:t xml:space="preserve"> </w:t>
      </w:r>
    </w:p>
    <w:p w:rsidR="00EA1B77" w:rsidRPr="00827051" w:rsidRDefault="00EA1B77" w:rsidP="00EA1B77">
      <w:pPr>
        <w:autoSpaceDE w:val="0"/>
        <w:autoSpaceDN w:val="0"/>
        <w:adjustRightInd w:val="0"/>
        <w:ind w:left="0" w:firstLine="360"/>
        <w:rPr>
          <w:lang w:val="en-US"/>
        </w:rPr>
      </w:pPr>
      <w:proofErr w:type="gramStart"/>
      <w:r w:rsidRPr="00827051">
        <w:rPr>
          <w:lang w:val="en-US"/>
        </w:rPr>
        <w:t>Types and Sources of Economic Growth.</w:t>
      </w:r>
      <w:proofErr w:type="gramEnd"/>
    </w:p>
    <w:p w:rsidR="00EA1B77" w:rsidRPr="00827051" w:rsidRDefault="00EA1B77" w:rsidP="00EA1B77">
      <w:pPr>
        <w:autoSpaceDE w:val="0"/>
        <w:autoSpaceDN w:val="0"/>
        <w:adjustRightInd w:val="0"/>
        <w:ind w:left="0" w:firstLine="360"/>
        <w:rPr>
          <w:lang w:val="en-US"/>
        </w:rPr>
      </w:pPr>
      <w:proofErr w:type="gramStart"/>
      <w:r w:rsidRPr="00827051">
        <w:rPr>
          <w:lang w:val="en-US"/>
        </w:rPr>
        <w:t>Determinants of Economic Growth.</w:t>
      </w:r>
      <w:proofErr w:type="gramEnd"/>
      <w:r w:rsidRPr="00827051">
        <w:rPr>
          <w:lang w:val="en-US"/>
        </w:rPr>
        <w:t xml:space="preserve"> </w:t>
      </w:r>
      <w:proofErr w:type="gramStart"/>
      <w:r w:rsidRPr="00827051">
        <w:rPr>
          <w:lang w:val="en-US"/>
        </w:rPr>
        <w:t xml:space="preserve">Economic Growth and the Role of </w:t>
      </w:r>
      <w:proofErr w:type="spellStart"/>
      <w:r w:rsidRPr="00827051">
        <w:rPr>
          <w:lang w:val="en-US"/>
        </w:rPr>
        <w:t>Labour</w:t>
      </w:r>
      <w:proofErr w:type="spellEnd"/>
      <w:r w:rsidRPr="00827051">
        <w:rPr>
          <w:lang w:val="en-US"/>
        </w:rPr>
        <w:t xml:space="preserve"> Productivity.</w:t>
      </w:r>
      <w:proofErr w:type="gramEnd"/>
      <w:r w:rsidRPr="00827051">
        <w:rPr>
          <w:lang w:val="en-US"/>
        </w:rPr>
        <w:t xml:space="preserve"> </w:t>
      </w:r>
      <w:proofErr w:type="gramStart"/>
      <w:r w:rsidRPr="00827051">
        <w:rPr>
          <w:lang w:val="en-US"/>
        </w:rPr>
        <w:t xml:space="preserve">Determinants of </w:t>
      </w:r>
      <w:proofErr w:type="spellStart"/>
      <w:r w:rsidRPr="00827051">
        <w:rPr>
          <w:lang w:val="en-US"/>
        </w:rPr>
        <w:t>Labour</w:t>
      </w:r>
      <w:proofErr w:type="spellEnd"/>
      <w:r w:rsidRPr="00827051">
        <w:rPr>
          <w:lang w:val="en-US"/>
        </w:rPr>
        <w:t xml:space="preserve"> Productivity.</w:t>
      </w:r>
      <w:proofErr w:type="gramEnd"/>
      <w:r w:rsidRPr="00827051">
        <w:rPr>
          <w:lang w:val="en-US"/>
        </w:rPr>
        <w:t xml:space="preserve"> The Role of Capital Accumulation, Investment in Human Capital, Research and Development, and Technological Progress. </w:t>
      </w:r>
    </w:p>
    <w:p w:rsidR="00EA1B77" w:rsidRPr="00827051" w:rsidRDefault="00EA1B77" w:rsidP="00EA1B77">
      <w:pPr>
        <w:autoSpaceDE w:val="0"/>
        <w:autoSpaceDN w:val="0"/>
        <w:adjustRightInd w:val="0"/>
        <w:ind w:left="0" w:firstLine="360"/>
        <w:rPr>
          <w:lang w:val="en-US"/>
        </w:rPr>
      </w:pPr>
      <w:proofErr w:type="gramStart"/>
      <w:r w:rsidRPr="00827051">
        <w:rPr>
          <w:lang w:val="en-US"/>
        </w:rPr>
        <w:t>Thomas Malthus and his Theory of Economic Growth.</w:t>
      </w:r>
      <w:proofErr w:type="gramEnd"/>
      <w:r w:rsidRPr="00827051">
        <w:rPr>
          <w:lang w:val="en-US"/>
        </w:rPr>
        <w:t xml:space="preserve">   </w:t>
      </w:r>
    </w:p>
    <w:p w:rsidR="00EA1B77" w:rsidRPr="00827051" w:rsidRDefault="00EA1B77" w:rsidP="00EA1B77">
      <w:pPr>
        <w:autoSpaceDE w:val="0"/>
        <w:autoSpaceDN w:val="0"/>
        <w:adjustRightInd w:val="0"/>
        <w:ind w:left="0" w:firstLine="360"/>
        <w:rPr>
          <w:lang w:val="en-US"/>
        </w:rPr>
      </w:pPr>
      <w:proofErr w:type="gramStart"/>
      <w:r w:rsidRPr="00827051">
        <w:rPr>
          <w:lang w:val="en-US"/>
        </w:rPr>
        <w:t>Government Policy and Long-run Economic Growth.</w:t>
      </w:r>
      <w:proofErr w:type="gramEnd"/>
      <w:r w:rsidRPr="00827051">
        <w:rPr>
          <w:lang w:val="en-US"/>
        </w:rPr>
        <w:t xml:space="preserve"> </w:t>
      </w:r>
      <w:proofErr w:type="gramStart"/>
      <w:r w:rsidRPr="00827051">
        <w:rPr>
          <w:lang w:val="en-US"/>
        </w:rPr>
        <w:t>The Role of Investment and Saving.</w:t>
      </w:r>
      <w:proofErr w:type="gramEnd"/>
      <w:r w:rsidRPr="00827051">
        <w:rPr>
          <w:lang w:val="en-US"/>
        </w:rPr>
        <w:t xml:space="preserve"> </w:t>
      </w:r>
      <w:proofErr w:type="gramStart"/>
      <w:r w:rsidRPr="00827051">
        <w:rPr>
          <w:lang w:val="en-US"/>
        </w:rPr>
        <w:t>Neoclassical Theory of Economic Growth.</w:t>
      </w:r>
      <w:proofErr w:type="gramEnd"/>
      <w:r w:rsidRPr="00827051">
        <w:rPr>
          <w:lang w:val="en-US"/>
        </w:rPr>
        <w:t xml:space="preserve"> </w:t>
      </w:r>
      <w:proofErr w:type="gramStart"/>
      <w:r w:rsidRPr="00827051">
        <w:rPr>
          <w:lang w:val="en-US"/>
        </w:rPr>
        <w:t>The Role of the Technological Progress.</w:t>
      </w:r>
      <w:proofErr w:type="gramEnd"/>
    </w:p>
    <w:p w:rsidR="00EA1B77" w:rsidRPr="00827051" w:rsidRDefault="00EA1B77" w:rsidP="00EA1B77">
      <w:pPr>
        <w:autoSpaceDE w:val="0"/>
        <w:autoSpaceDN w:val="0"/>
        <w:adjustRightInd w:val="0"/>
        <w:ind w:left="0" w:firstLine="360"/>
        <w:rPr>
          <w:lang w:val="en-US"/>
        </w:rPr>
      </w:pPr>
      <w:proofErr w:type="gramStart"/>
      <w:r w:rsidRPr="00827051">
        <w:rPr>
          <w:lang w:val="en-US"/>
        </w:rPr>
        <w:t>Contradictions and Problems of Economic Growth.</w:t>
      </w:r>
      <w:proofErr w:type="gramEnd"/>
    </w:p>
    <w:p w:rsidR="00EA1B77" w:rsidRPr="00827051" w:rsidRDefault="00EA1B77" w:rsidP="00EA1B77">
      <w:pPr>
        <w:autoSpaceDE w:val="0"/>
        <w:autoSpaceDN w:val="0"/>
        <w:adjustRightInd w:val="0"/>
        <w:rPr>
          <w:lang w:val="en-US"/>
        </w:rPr>
      </w:pPr>
      <w:r w:rsidRPr="00827051">
        <w:rPr>
          <w:lang w:val="en-US"/>
        </w:rPr>
        <w:t>(</w:t>
      </w:r>
      <w:r w:rsidRPr="00827051">
        <w:rPr>
          <w:i/>
          <w:lang w:val="en-US"/>
        </w:rPr>
        <w:t>BDF ch.30</w:t>
      </w:r>
      <w:r w:rsidRPr="00827051">
        <w:rPr>
          <w:lang w:val="en-US"/>
        </w:rPr>
        <w:t>)</w:t>
      </w:r>
    </w:p>
    <w:p w:rsidR="00EA1B77" w:rsidRPr="00827051" w:rsidRDefault="00EA1B77" w:rsidP="00EA1B77">
      <w:pPr>
        <w:autoSpaceDE w:val="0"/>
        <w:autoSpaceDN w:val="0"/>
        <w:adjustRightInd w:val="0"/>
        <w:spacing w:before="120"/>
        <w:rPr>
          <w:b/>
          <w:lang w:val="en-US"/>
        </w:rPr>
      </w:pPr>
      <w:r w:rsidRPr="00827051">
        <w:rPr>
          <w:b/>
          <w:lang w:val="en-US"/>
        </w:rPr>
        <w:t>14. The Open Economy</w:t>
      </w:r>
    </w:p>
    <w:p w:rsidR="00EA1B77" w:rsidRPr="00827051" w:rsidRDefault="00EA1B77" w:rsidP="00EA1B77">
      <w:pPr>
        <w:autoSpaceDE w:val="0"/>
        <w:autoSpaceDN w:val="0"/>
        <w:adjustRightInd w:val="0"/>
        <w:ind w:left="0" w:firstLine="426"/>
        <w:rPr>
          <w:lang w:val="en-US"/>
        </w:rPr>
      </w:pPr>
      <w:proofErr w:type="gramStart"/>
      <w:r w:rsidRPr="00827051">
        <w:rPr>
          <w:lang w:val="en-US"/>
        </w:rPr>
        <w:t>The Closed Economy versus the Open Economy.</w:t>
      </w:r>
      <w:proofErr w:type="gramEnd"/>
      <w:r w:rsidRPr="00827051">
        <w:rPr>
          <w:lang w:val="en-US"/>
        </w:rPr>
        <w:t xml:space="preserve"> International Links between Economies. </w:t>
      </w:r>
    </w:p>
    <w:p w:rsidR="00EA1B77" w:rsidRPr="00827051" w:rsidRDefault="00EA1B77" w:rsidP="00EA1B77">
      <w:pPr>
        <w:autoSpaceDE w:val="0"/>
        <w:autoSpaceDN w:val="0"/>
        <w:adjustRightInd w:val="0"/>
        <w:ind w:left="0" w:firstLine="426"/>
        <w:rPr>
          <w:lang w:val="en-US"/>
        </w:rPr>
      </w:pPr>
      <w:proofErr w:type="gramStart"/>
      <w:r w:rsidRPr="00827051">
        <w:rPr>
          <w:lang w:val="en-US"/>
        </w:rPr>
        <w:t>Openness in the Goods Markets.</w:t>
      </w:r>
      <w:proofErr w:type="gramEnd"/>
      <w:r w:rsidRPr="00827051">
        <w:rPr>
          <w:lang w:val="en-US"/>
        </w:rPr>
        <w:t xml:space="preserve"> International Trade: Exports, Imports and Net Exports. </w:t>
      </w:r>
      <w:proofErr w:type="gramStart"/>
      <w:r w:rsidRPr="00827051">
        <w:rPr>
          <w:lang w:val="en-US"/>
        </w:rPr>
        <w:t>Factors of International Trade.</w:t>
      </w:r>
      <w:proofErr w:type="gramEnd"/>
      <w:r w:rsidRPr="00827051">
        <w:rPr>
          <w:lang w:val="en-US"/>
        </w:rPr>
        <w:t xml:space="preserve"> </w:t>
      </w:r>
      <w:proofErr w:type="gramStart"/>
      <w:r w:rsidRPr="00827051">
        <w:rPr>
          <w:lang w:val="en-US"/>
        </w:rPr>
        <w:t>Absolute Advantage.</w:t>
      </w:r>
      <w:proofErr w:type="gramEnd"/>
      <w:r w:rsidRPr="00827051">
        <w:rPr>
          <w:lang w:val="en-US"/>
        </w:rPr>
        <w:t xml:space="preserve"> </w:t>
      </w:r>
      <w:proofErr w:type="gramStart"/>
      <w:r w:rsidRPr="00827051">
        <w:rPr>
          <w:lang w:val="en-US"/>
        </w:rPr>
        <w:t>Comparative Advantage.</w:t>
      </w:r>
      <w:proofErr w:type="gramEnd"/>
      <w:r w:rsidRPr="00827051">
        <w:rPr>
          <w:lang w:val="en-US"/>
        </w:rPr>
        <w:t xml:space="preserve"> </w:t>
      </w:r>
      <w:proofErr w:type="gramStart"/>
      <w:r w:rsidRPr="00827051">
        <w:rPr>
          <w:lang w:val="en-US"/>
        </w:rPr>
        <w:t>The Gains from Trade.</w:t>
      </w:r>
      <w:proofErr w:type="gramEnd"/>
      <w:r w:rsidRPr="00827051">
        <w:rPr>
          <w:lang w:val="en-US"/>
        </w:rPr>
        <w:t xml:space="preserve"> </w:t>
      </w:r>
      <w:proofErr w:type="gramStart"/>
      <w:r w:rsidRPr="00827051">
        <w:rPr>
          <w:lang w:val="en-US"/>
        </w:rPr>
        <w:t>Trade Policy.</w:t>
      </w:r>
      <w:proofErr w:type="gramEnd"/>
      <w:r w:rsidRPr="00827051">
        <w:rPr>
          <w:lang w:val="en-US"/>
        </w:rPr>
        <w:t xml:space="preserve"> </w:t>
      </w:r>
      <w:proofErr w:type="gramStart"/>
      <w:r w:rsidRPr="00827051">
        <w:rPr>
          <w:lang w:val="en-US"/>
        </w:rPr>
        <w:t>Free Trade and Protectionism.</w:t>
      </w:r>
      <w:proofErr w:type="gramEnd"/>
      <w:r w:rsidRPr="00827051">
        <w:rPr>
          <w:lang w:val="en-US"/>
        </w:rPr>
        <w:t xml:space="preserve"> </w:t>
      </w:r>
      <w:proofErr w:type="gramStart"/>
      <w:r w:rsidRPr="00827051">
        <w:rPr>
          <w:lang w:val="en-US"/>
        </w:rPr>
        <w:t>Obstacles for Free Trade and Arguments for Protectionism.</w:t>
      </w:r>
      <w:proofErr w:type="gramEnd"/>
      <w:r w:rsidRPr="00827051">
        <w:rPr>
          <w:lang w:val="en-US"/>
        </w:rPr>
        <w:t xml:space="preserve"> </w:t>
      </w:r>
      <w:proofErr w:type="gramStart"/>
      <w:r w:rsidRPr="00827051">
        <w:rPr>
          <w:lang w:val="en-US"/>
        </w:rPr>
        <w:t>Effect of Tariffs and Quotas.</w:t>
      </w:r>
      <w:proofErr w:type="gramEnd"/>
    </w:p>
    <w:p w:rsidR="00EA1B77" w:rsidRPr="00827051" w:rsidRDefault="00EA1B77" w:rsidP="00EA1B77">
      <w:pPr>
        <w:autoSpaceDE w:val="0"/>
        <w:autoSpaceDN w:val="0"/>
        <w:adjustRightInd w:val="0"/>
        <w:ind w:left="0" w:firstLine="426"/>
        <w:rPr>
          <w:lang w:val="en-US"/>
        </w:rPr>
      </w:pPr>
      <w:proofErr w:type="gramStart"/>
      <w:r w:rsidRPr="00827051">
        <w:rPr>
          <w:lang w:val="en-US"/>
        </w:rPr>
        <w:t>Openness in the Financial Markets.</w:t>
      </w:r>
      <w:proofErr w:type="gramEnd"/>
      <w:r w:rsidRPr="00827051">
        <w:rPr>
          <w:lang w:val="en-US"/>
        </w:rPr>
        <w:t xml:space="preserve"> </w:t>
      </w:r>
      <w:proofErr w:type="gramStart"/>
      <w:r w:rsidRPr="00827051">
        <w:rPr>
          <w:lang w:val="en-US"/>
        </w:rPr>
        <w:t>International Financial System.</w:t>
      </w:r>
      <w:proofErr w:type="gramEnd"/>
      <w:r w:rsidRPr="00827051">
        <w:rPr>
          <w:lang w:val="en-US"/>
        </w:rPr>
        <w:t xml:space="preserve"> Capital Flows:</w:t>
      </w:r>
    </w:p>
    <w:p w:rsidR="00EA1B77" w:rsidRPr="00827051" w:rsidRDefault="00EA1B77" w:rsidP="00EA1B77">
      <w:pPr>
        <w:autoSpaceDE w:val="0"/>
        <w:autoSpaceDN w:val="0"/>
        <w:adjustRightInd w:val="0"/>
        <w:ind w:left="0" w:firstLine="426"/>
        <w:rPr>
          <w:lang w:val="en-US"/>
        </w:rPr>
      </w:pPr>
      <w:r w:rsidRPr="00827051">
        <w:rPr>
          <w:lang w:val="en-US"/>
        </w:rPr>
        <w:t xml:space="preserve">Capital Inflows and Capital Outflows. </w:t>
      </w:r>
      <w:proofErr w:type="gramStart"/>
      <w:r w:rsidRPr="00827051">
        <w:rPr>
          <w:lang w:val="en-US"/>
        </w:rPr>
        <w:t>Determinants of Capital Flows.</w:t>
      </w:r>
      <w:proofErr w:type="gramEnd"/>
      <w:r w:rsidRPr="00827051">
        <w:rPr>
          <w:lang w:val="en-US"/>
        </w:rPr>
        <w:t xml:space="preserve"> </w:t>
      </w:r>
    </w:p>
    <w:p w:rsidR="00EA1B77" w:rsidRPr="00827051" w:rsidRDefault="00EA1B77" w:rsidP="00EA1B77">
      <w:pPr>
        <w:autoSpaceDE w:val="0"/>
        <w:autoSpaceDN w:val="0"/>
        <w:adjustRightInd w:val="0"/>
        <w:ind w:left="0" w:firstLine="426"/>
        <w:rPr>
          <w:lang w:val="en-US"/>
        </w:rPr>
      </w:pPr>
      <w:proofErr w:type="gramStart"/>
      <w:r w:rsidRPr="00827051">
        <w:rPr>
          <w:lang w:val="en-US"/>
        </w:rPr>
        <w:t>Foreign Exchange Market and its Equilibrium.</w:t>
      </w:r>
      <w:proofErr w:type="gramEnd"/>
      <w:r w:rsidRPr="00827051">
        <w:rPr>
          <w:lang w:val="en-US"/>
        </w:rPr>
        <w:t xml:space="preserve"> </w:t>
      </w:r>
      <w:proofErr w:type="gramStart"/>
      <w:r w:rsidRPr="00827051">
        <w:rPr>
          <w:lang w:val="en-US"/>
        </w:rPr>
        <w:t>Determinants of Demand for National Currency.</w:t>
      </w:r>
      <w:proofErr w:type="gramEnd"/>
      <w:r w:rsidRPr="00827051">
        <w:rPr>
          <w:lang w:val="en-US"/>
        </w:rPr>
        <w:t xml:space="preserve"> </w:t>
      </w:r>
      <w:proofErr w:type="gramStart"/>
      <w:r w:rsidRPr="00827051">
        <w:rPr>
          <w:lang w:val="en-US"/>
        </w:rPr>
        <w:t>Determinants of Supply of National Currency.</w:t>
      </w:r>
      <w:proofErr w:type="gramEnd"/>
      <w:r w:rsidRPr="00827051">
        <w:rPr>
          <w:lang w:val="en-US"/>
        </w:rPr>
        <w:t xml:space="preserve"> </w:t>
      </w:r>
      <w:proofErr w:type="gramStart"/>
      <w:r w:rsidRPr="00827051">
        <w:rPr>
          <w:lang w:val="en-US"/>
        </w:rPr>
        <w:t>Nominal and Real Exchange Rate.</w:t>
      </w:r>
      <w:proofErr w:type="gramEnd"/>
      <w:r w:rsidRPr="00827051">
        <w:rPr>
          <w:lang w:val="en-US"/>
        </w:rPr>
        <w:t xml:space="preserve"> </w:t>
      </w:r>
    </w:p>
    <w:p w:rsidR="00EA1B77" w:rsidRPr="00827051" w:rsidRDefault="00EA1B77" w:rsidP="00EA1B77">
      <w:pPr>
        <w:autoSpaceDE w:val="0"/>
        <w:autoSpaceDN w:val="0"/>
        <w:adjustRightInd w:val="0"/>
        <w:ind w:left="0" w:firstLine="426"/>
        <w:rPr>
          <w:lang w:val="en-US"/>
        </w:rPr>
      </w:pPr>
      <w:proofErr w:type="gramStart"/>
      <w:r w:rsidRPr="00827051">
        <w:rPr>
          <w:lang w:val="en-US"/>
        </w:rPr>
        <w:t>Fixed and Flexible Exchange Rate Systems.</w:t>
      </w:r>
      <w:proofErr w:type="gramEnd"/>
      <w:r w:rsidRPr="00827051">
        <w:rPr>
          <w:lang w:val="en-US"/>
        </w:rPr>
        <w:t xml:space="preserve"> </w:t>
      </w:r>
      <w:proofErr w:type="gramStart"/>
      <w:r w:rsidRPr="00827051">
        <w:rPr>
          <w:lang w:val="en-US"/>
        </w:rPr>
        <w:t>Fixed Exchange Rate System: the Central Bank Interventions.</w:t>
      </w:r>
      <w:proofErr w:type="gramEnd"/>
      <w:r w:rsidRPr="00827051">
        <w:rPr>
          <w:lang w:val="en-US"/>
        </w:rPr>
        <w:t xml:space="preserve"> </w:t>
      </w:r>
      <w:proofErr w:type="gramStart"/>
      <w:r w:rsidRPr="00827051">
        <w:rPr>
          <w:lang w:val="en-US"/>
        </w:rPr>
        <w:t>Devaluation and Revaluation.</w:t>
      </w:r>
      <w:proofErr w:type="gramEnd"/>
      <w:r w:rsidRPr="00827051">
        <w:rPr>
          <w:lang w:val="en-US"/>
        </w:rPr>
        <w:t xml:space="preserve"> </w:t>
      </w:r>
      <w:proofErr w:type="gramStart"/>
      <w:r w:rsidRPr="00827051">
        <w:rPr>
          <w:lang w:val="en-US"/>
        </w:rPr>
        <w:t>Sterilization.</w:t>
      </w:r>
      <w:proofErr w:type="gramEnd"/>
      <w:r w:rsidRPr="00827051">
        <w:rPr>
          <w:lang w:val="en-US"/>
        </w:rPr>
        <w:t xml:space="preserve"> Flexible Exchange Rate System: Depreciation and Appreciation.</w:t>
      </w:r>
    </w:p>
    <w:p w:rsidR="00EA1B77" w:rsidRPr="00827051" w:rsidRDefault="00EA1B77" w:rsidP="00EA1B77">
      <w:pPr>
        <w:autoSpaceDE w:val="0"/>
        <w:autoSpaceDN w:val="0"/>
        <w:adjustRightInd w:val="0"/>
        <w:ind w:left="0" w:firstLine="426"/>
        <w:rPr>
          <w:lang w:val="en-US"/>
        </w:rPr>
      </w:pPr>
      <w:proofErr w:type="gramStart"/>
      <w:r w:rsidRPr="00827051">
        <w:rPr>
          <w:lang w:val="en-US"/>
        </w:rPr>
        <w:t>Balance of Payments and its Structure.</w:t>
      </w:r>
      <w:proofErr w:type="gramEnd"/>
      <w:r w:rsidRPr="00827051">
        <w:rPr>
          <w:lang w:val="en-US"/>
        </w:rPr>
        <w:t xml:space="preserve"> </w:t>
      </w:r>
      <w:proofErr w:type="gramStart"/>
      <w:r w:rsidRPr="00827051">
        <w:rPr>
          <w:lang w:val="en-US"/>
        </w:rPr>
        <w:t>Current Account.</w:t>
      </w:r>
      <w:proofErr w:type="gramEnd"/>
      <w:r w:rsidRPr="00827051">
        <w:rPr>
          <w:lang w:val="en-US"/>
        </w:rPr>
        <w:t xml:space="preserve"> </w:t>
      </w:r>
      <w:proofErr w:type="gramStart"/>
      <w:r w:rsidRPr="00827051">
        <w:rPr>
          <w:lang w:val="en-US"/>
        </w:rPr>
        <w:t>Capital Account.</w:t>
      </w:r>
      <w:proofErr w:type="gramEnd"/>
      <w:r w:rsidRPr="00827051">
        <w:rPr>
          <w:lang w:val="en-US"/>
        </w:rPr>
        <w:t xml:space="preserve"> Credits and Debits in the Balance of Payments. </w:t>
      </w:r>
      <w:proofErr w:type="gramStart"/>
      <w:r w:rsidRPr="00827051">
        <w:rPr>
          <w:lang w:val="en-US"/>
        </w:rPr>
        <w:t>The Official Reserves Account.</w:t>
      </w:r>
      <w:proofErr w:type="gramEnd"/>
      <w:r w:rsidRPr="00827051">
        <w:rPr>
          <w:lang w:val="en-US"/>
        </w:rPr>
        <w:t xml:space="preserve"> </w:t>
      </w:r>
      <w:proofErr w:type="gramStart"/>
      <w:r w:rsidRPr="00827051">
        <w:rPr>
          <w:lang w:val="en-US"/>
        </w:rPr>
        <w:t>Official Reserves and their Role.</w:t>
      </w:r>
      <w:proofErr w:type="gramEnd"/>
      <w:r w:rsidRPr="00827051">
        <w:rPr>
          <w:lang w:val="en-US"/>
        </w:rPr>
        <w:t xml:space="preserve"> </w:t>
      </w:r>
      <w:proofErr w:type="gramStart"/>
      <w:r w:rsidRPr="00827051">
        <w:rPr>
          <w:lang w:val="en-US"/>
        </w:rPr>
        <w:t>The Balance of Payments under Fixed Exchange Rates.</w:t>
      </w:r>
      <w:proofErr w:type="gramEnd"/>
      <w:r w:rsidRPr="00827051">
        <w:rPr>
          <w:lang w:val="en-US"/>
        </w:rPr>
        <w:t xml:space="preserve"> </w:t>
      </w:r>
      <w:proofErr w:type="gramStart"/>
      <w:r w:rsidRPr="00827051">
        <w:rPr>
          <w:lang w:val="en-US"/>
        </w:rPr>
        <w:t>The Balance of Payments under Flexible Exchange Rates.</w:t>
      </w:r>
      <w:proofErr w:type="gramEnd"/>
    </w:p>
    <w:p w:rsidR="00EA1B77" w:rsidRPr="00827051" w:rsidRDefault="00EA1B77" w:rsidP="00EA1B77">
      <w:pPr>
        <w:autoSpaceDE w:val="0"/>
        <w:autoSpaceDN w:val="0"/>
        <w:adjustRightInd w:val="0"/>
        <w:ind w:left="0" w:firstLine="426"/>
        <w:rPr>
          <w:lang w:val="en-US"/>
        </w:rPr>
      </w:pPr>
      <w:r w:rsidRPr="00827051">
        <w:rPr>
          <w:lang w:val="en-US"/>
        </w:rPr>
        <w:t xml:space="preserve">Monetary and Fiscal Policy in the Open Economy under Fixed </w:t>
      </w:r>
      <w:bookmarkStart w:id="1" w:name="OLE_LINK1"/>
      <w:bookmarkStart w:id="2" w:name="OLE_LINK2"/>
      <w:r w:rsidRPr="00827051">
        <w:rPr>
          <w:lang w:val="en-US"/>
        </w:rPr>
        <w:t xml:space="preserve">Exchange Rates System: Mechanism and Economic Effects. </w:t>
      </w:r>
      <w:bookmarkEnd w:id="1"/>
      <w:bookmarkEnd w:id="2"/>
      <w:r w:rsidRPr="00827051">
        <w:rPr>
          <w:lang w:val="en-US"/>
        </w:rPr>
        <w:t>Monetary and Fiscal Policy in the Open Economy under Flexible Exchange Rates System: Mechanism and Economic Effects.</w:t>
      </w:r>
    </w:p>
    <w:p w:rsidR="00EA1B77" w:rsidRPr="00827051" w:rsidRDefault="00EA1B77" w:rsidP="00EA1B77">
      <w:pPr>
        <w:autoSpaceDE w:val="0"/>
        <w:autoSpaceDN w:val="0"/>
        <w:adjustRightInd w:val="0"/>
        <w:rPr>
          <w:lang w:val="en-US"/>
        </w:rPr>
      </w:pPr>
      <w:r w:rsidRPr="00827051">
        <w:rPr>
          <w:lang w:val="en-US"/>
        </w:rPr>
        <w:t>(</w:t>
      </w:r>
      <w:r w:rsidRPr="00827051">
        <w:rPr>
          <w:i/>
          <w:lang w:val="en-US"/>
        </w:rPr>
        <w:t xml:space="preserve">BDF </w:t>
      </w:r>
      <w:proofErr w:type="spellStart"/>
      <w:r w:rsidRPr="00827051">
        <w:rPr>
          <w:i/>
          <w:lang w:val="en-US"/>
        </w:rPr>
        <w:t>ch.</w:t>
      </w:r>
      <w:proofErr w:type="spellEnd"/>
      <w:r w:rsidRPr="00827051">
        <w:rPr>
          <w:i/>
          <w:lang w:val="en-US"/>
        </w:rPr>
        <w:t xml:space="preserve"> 28, 29</w:t>
      </w:r>
      <w:r w:rsidRPr="00827051">
        <w:rPr>
          <w:lang w:val="en-US"/>
        </w:rPr>
        <w:t>)</w:t>
      </w:r>
    </w:p>
    <w:p w:rsidR="00EA1B77" w:rsidRPr="00827051" w:rsidRDefault="00EA1B77" w:rsidP="00F0225A">
      <w:pPr>
        <w:autoSpaceDE w:val="0"/>
        <w:autoSpaceDN w:val="0"/>
        <w:adjustRightInd w:val="0"/>
        <w:spacing w:before="120"/>
        <w:rPr>
          <w:b/>
          <w:lang w:val="en-US"/>
        </w:rPr>
      </w:pPr>
      <w:r w:rsidRPr="00827051">
        <w:rPr>
          <w:b/>
          <w:lang w:val="en-US"/>
        </w:rPr>
        <w:t>15. Macroeconomics Schools of Thought</w:t>
      </w:r>
    </w:p>
    <w:p w:rsidR="00EA1B77" w:rsidRPr="00827051" w:rsidRDefault="00EA1B77" w:rsidP="00EA1B77">
      <w:pPr>
        <w:autoSpaceDE w:val="0"/>
        <w:autoSpaceDN w:val="0"/>
        <w:adjustRightInd w:val="0"/>
        <w:ind w:left="0" w:firstLine="397"/>
        <w:rPr>
          <w:lang w:val="en-US"/>
        </w:rPr>
      </w:pPr>
      <w:proofErr w:type="gramStart"/>
      <w:r w:rsidRPr="00827051">
        <w:rPr>
          <w:lang w:val="en-US"/>
        </w:rPr>
        <w:t>Major Schools of Macroeconomic Thought.</w:t>
      </w:r>
      <w:proofErr w:type="gramEnd"/>
      <w:r w:rsidRPr="00827051">
        <w:rPr>
          <w:lang w:val="en-US"/>
        </w:rPr>
        <w:t xml:space="preserve"> </w:t>
      </w:r>
      <w:proofErr w:type="gramStart"/>
      <w:r w:rsidRPr="00827051">
        <w:rPr>
          <w:lang w:val="en-US"/>
        </w:rPr>
        <w:t>The Classical School.</w:t>
      </w:r>
      <w:proofErr w:type="gramEnd"/>
      <w:r w:rsidRPr="00827051">
        <w:rPr>
          <w:lang w:val="en-US"/>
        </w:rPr>
        <w:t xml:space="preserve"> The Smith’s “Invisible Hand”. </w:t>
      </w:r>
      <w:proofErr w:type="gramStart"/>
      <w:r w:rsidRPr="00827051">
        <w:rPr>
          <w:lang w:val="en-US"/>
        </w:rPr>
        <w:t>The Say’s Law.</w:t>
      </w:r>
      <w:proofErr w:type="gramEnd"/>
      <w:r w:rsidRPr="00827051">
        <w:rPr>
          <w:lang w:val="en-US"/>
        </w:rPr>
        <w:t xml:space="preserve"> </w:t>
      </w:r>
      <w:proofErr w:type="gramStart"/>
      <w:r w:rsidRPr="00827051">
        <w:rPr>
          <w:lang w:val="en-US"/>
        </w:rPr>
        <w:t>Quantity Theory of Money and Monetarism.</w:t>
      </w:r>
      <w:proofErr w:type="gramEnd"/>
      <w:r w:rsidRPr="00827051">
        <w:rPr>
          <w:lang w:val="en-US"/>
        </w:rPr>
        <w:t xml:space="preserve"> </w:t>
      </w:r>
      <w:proofErr w:type="gramStart"/>
      <w:r w:rsidRPr="00827051">
        <w:rPr>
          <w:lang w:val="en-US"/>
        </w:rPr>
        <w:t xml:space="preserve">The New </w:t>
      </w:r>
      <w:r w:rsidRPr="00827051">
        <w:rPr>
          <w:lang w:val="en-US"/>
        </w:rPr>
        <w:lastRenderedPageBreak/>
        <w:t>Classical Macroeconomics.</w:t>
      </w:r>
      <w:proofErr w:type="gramEnd"/>
      <w:r w:rsidRPr="00827051">
        <w:rPr>
          <w:lang w:val="en-US"/>
        </w:rPr>
        <w:t xml:space="preserve"> </w:t>
      </w:r>
      <w:proofErr w:type="gramStart"/>
      <w:r w:rsidRPr="00827051">
        <w:rPr>
          <w:lang w:val="en-US"/>
        </w:rPr>
        <w:t>Rational Expectations School.</w:t>
      </w:r>
      <w:proofErr w:type="gramEnd"/>
      <w:r w:rsidRPr="00827051">
        <w:rPr>
          <w:lang w:val="en-US"/>
        </w:rPr>
        <w:t xml:space="preserve"> </w:t>
      </w:r>
      <w:proofErr w:type="gramStart"/>
      <w:r w:rsidRPr="00827051">
        <w:rPr>
          <w:lang w:val="en-US"/>
        </w:rPr>
        <w:t>J.M. Keynes and his “General Theory of Employment, Interest and Money”.</w:t>
      </w:r>
      <w:proofErr w:type="gramEnd"/>
      <w:r w:rsidRPr="00827051">
        <w:rPr>
          <w:lang w:val="en-US"/>
        </w:rPr>
        <w:t xml:space="preserve"> </w:t>
      </w:r>
      <w:proofErr w:type="gramStart"/>
      <w:r w:rsidRPr="00827051">
        <w:rPr>
          <w:lang w:val="en-US"/>
        </w:rPr>
        <w:t>Eclectic Keynesians.</w:t>
      </w:r>
      <w:proofErr w:type="gramEnd"/>
      <w:r w:rsidRPr="00827051">
        <w:rPr>
          <w:lang w:val="en-US"/>
        </w:rPr>
        <w:t xml:space="preserve"> </w:t>
      </w:r>
      <w:proofErr w:type="gramStart"/>
      <w:r w:rsidRPr="00827051">
        <w:rPr>
          <w:lang w:val="en-US"/>
        </w:rPr>
        <w:t>Extreme Keynesians.</w:t>
      </w:r>
      <w:proofErr w:type="gramEnd"/>
      <w:r w:rsidRPr="00827051">
        <w:rPr>
          <w:lang w:val="en-US"/>
        </w:rPr>
        <w:t xml:space="preserve"> </w:t>
      </w:r>
      <w:proofErr w:type="gramStart"/>
      <w:r w:rsidRPr="00827051">
        <w:rPr>
          <w:lang w:val="en-US"/>
        </w:rPr>
        <w:t>Real Business Cycle Theory.</w:t>
      </w:r>
      <w:proofErr w:type="gramEnd"/>
      <w:r w:rsidRPr="00827051">
        <w:rPr>
          <w:lang w:val="en-US"/>
        </w:rPr>
        <w:t xml:space="preserve"> </w:t>
      </w:r>
      <w:proofErr w:type="gramStart"/>
      <w:r w:rsidRPr="00827051">
        <w:rPr>
          <w:lang w:val="en-US"/>
        </w:rPr>
        <w:t>Supply-side Economics Theory.</w:t>
      </w:r>
      <w:proofErr w:type="gramEnd"/>
    </w:p>
    <w:p w:rsidR="00EA1B77" w:rsidRPr="00827051" w:rsidRDefault="00EA1B77" w:rsidP="00EA1B77">
      <w:pPr>
        <w:autoSpaceDE w:val="0"/>
        <w:autoSpaceDN w:val="0"/>
        <w:adjustRightInd w:val="0"/>
        <w:ind w:left="0" w:firstLine="397"/>
        <w:rPr>
          <w:lang w:val="en-US"/>
        </w:rPr>
      </w:pPr>
      <w:r w:rsidRPr="00827051">
        <w:rPr>
          <w:lang w:val="en-US"/>
        </w:rPr>
        <w:t xml:space="preserve">Fields of Disagreement: Behavior of the Economy; Speed of Market Clearing; Type of Expectations; Difference between the Short run and the Long run; Nature and Sources of Shocks in the Economy. </w:t>
      </w:r>
      <w:proofErr w:type="gramStart"/>
      <w:r w:rsidRPr="00827051">
        <w:rPr>
          <w:lang w:val="en-US"/>
        </w:rPr>
        <w:t>Comparative Analysis of Equilibrium Formation in the Economy, Determinants of Economic Equilibrium and Non-equilibrium Situations by Different Schools.</w:t>
      </w:r>
      <w:proofErr w:type="gramEnd"/>
    </w:p>
    <w:p w:rsidR="00EA1B77" w:rsidRPr="00827051" w:rsidRDefault="00EA1B77" w:rsidP="00EA1B77">
      <w:pPr>
        <w:autoSpaceDE w:val="0"/>
        <w:autoSpaceDN w:val="0"/>
        <w:adjustRightInd w:val="0"/>
        <w:ind w:left="0" w:firstLine="397"/>
        <w:rPr>
          <w:lang w:val="en-US"/>
        </w:rPr>
      </w:pPr>
      <w:r w:rsidRPr="00827051">
        <w:rPr>
          <w:lang w:val="en-US"/>
        </w:rPr>
        <w:t>Keynesians versus Monetarists: the Basic Equations; the Money Transmission Mechanism; the Velocity of Money; the Shape of Aggregate Supply Curve.</w:t>
      </w:r>
    </w:p>
    <w:p w:rsidR="00EA1B77" w:rsidRPr="00827051" w:rsidRDefault="00EA1B77" w:rsidP="00EA1B77">
      <w:pPr>
        <w:autoSpaceDE w:val="0"/>
        <w:autoSpaceDN w:val="0"/>
        <w:adjustRightInd w:val="0"/>
        <w:ind w:left="0" w:firstLine="397"/>
        <w:rPr>
          <w:lang w:val="en-US"/>
        </w:rPr>
      </w:pPr>
      <w:r w:rsidRPr="00827051">
        <w:rPr>
          <w:lang w:val="en-US"/>
        </w:rPr>
        <w:t xml:space="preserve">Alternative Views on the Role, Effects and Effectiveness of Government Policy. Fiscal and Monetary Policy Prescriptions: Classical Economists, Keynesians, Monetarists, New Classical Macroeconomists, </w:t>
      </w:r>
      <w:proofErr w:type="gramStart"/>
      <w:r w:rsidRPr="00827051">
        <w:rPr>
          <w:lang w:val="en-US"/>
        </w:rPr>
        <w:t>Supply</w:t>
      </w:r>
      <w:proofErr w:type="gramEnd"/>
      <w:r w:rsidRPr="00827051">
        <w:rPr>
          <w:lang w:val="en-US"/>
        </w:rPr>
        <w:t xml:space="preserve">-siders. </w:t>
      </w:r>
    </w:p>
    <w:p w:rsidR="00EA1B77" w:rsidRPr="00827051" w:rsidRDefault="00EA1B77" w:rsidP="00EA1B77">
      <w:pPr>
        <w:autoSpaceDE w:val="0"/>
        <w:autoSpaceDN w:val="0"/>
        <w:adjustRightInd w:val="0"/>
        <w:ind w:left="0" w:firstLine="397"/>
        <w:rPr>
          <w:lang w:val="en-US"/>
        </w:rPr>
      </w:pPr>
      <w:proofErr w:type="gramStart"/>
      <w:r w:rsidRPr="00827051">
        <w:rPr>
          <w:lang w:val="en-US"/>
        </w:rPr>
        <w:t>Contemporary Debates over Macroeconomic Policy.</w:t>
      </w:r>
      <w:proofErr w:type="gramEnd"/>
    </w:p>
    <w:p w:rsidR="00EA1B77" w:rsidRPr="00827051" w:rsidRDefault="00EA1B77" w:rsidP="00EA1B77">
      <w:pPr>
        <w:autoSpaceDE w:val="0"/>
        <w:autoSpaceDN w:val="0"/>
        <w:adjustRightInd w:val="0"/>
        <w:rPr>
          <w:lang w:val="en-US"/>
        </w:rPr>
      </w:pPr>
      <w:r w:rsidRPr="00827051">
        <w:rPr>
          <w:lang w:val="en-US"/>
        </w:rPr>
        <w:t>(</w:t>
      </w:r>
      <w:r w:rsidRPr="00827051">
        <w:rPr>
          <w:i/>
          <w:lang w:val="en-US"/>
        </w:rPr>
        <w:t xml:space="preserve">BDF </w:t>
      </w:r>
      <w:proofErr w:type="spellStart"/>
      <w:r w:rsidRPr="00827051">
        <w:rPr>
          <w:i/>
          <w:lang w:val="en-US"/>
        </w:rPr>
        <w:t>ch.</w:t>
      </w:r>
      <w:proofErr w:type="spellEnd"/>
      <w:r w:rsidRPr="00827051">
        <w:rPr>
          <w:i/>
          <w:lang w:val="en-US"/>
        </w:rPr>
        <w:t xml:space="preserve"> 32</w:t>
      </w:r>
      <w:r w:rsidRPr="00827051">
        <w:rPr>
          <w:lang w:val="en-US"/>
        </w:rPr>
        <w:t>)</w:t>
      </w:r>
    </w:p>
    <w:p w:rsidR="00EA1B77" w:rsidRPr="00B07E17" w:rsidRDefault="00EA1B77" w:rsidP="00EA1B77">
      <w:pPr>
        <w:autoSpaceDE w:val="0"/>
        <w:autoSpaceDN w:val="0"/>
        <w:adjustRightInd w:val="0"/>
        <w:spacing w:before="120"/>
        <w:jc w:val="center"/>
        <w:rPr>
          <w:b/>
          <w:sz w:val="28"/>
          <w:szCs w:val="28"/>
          <w:lang w:val="en-US"/>
        </w:rPr>
      </w:pPr>
      <w:r w:rsidRPr="00B07E17">
        <w:rPr>
          <w:b/>
          <w:sz w:val="28"/>
          <w:szCs w:val="28"/>
          <w:lang w:val="en-US"/>
        </w:rPr>
        <w:t>Distribution of hours of the course by topics and types of work</w:t>
      </w:r>
    </w:p>
    <w:tbl>
      <w:tblPr>
        <w:tblW w:w="0" w:type="auto"/>
        <w:jc w:val="center"/>
        <w:tblInd w:w="-78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0"/>
        <w:gridCol w:w="4767"/>
        <w:gridCol w:w="850"/>
        <w:gridCol w:w="762"/>
        <w:gridCol w:w="709"/>
        <w:gridCol w:w="806"/>
        <w:gridCol w:w="826"/>
      </w:tblGrid>
      <w:tr w:rsidR="00EA1B77" w:rsidRPr="00827051" w:rsidTr="00181F52">
        <w:trPr>
          <w:cantSplit/>
          <w:trHeight w:val="65"/>
          <w:jc w:val="center"/>
        </w:trPr>
        <w:tc>
          <w:tcPr>
            <w:tcW w:w="490" w:type="dxa"/>
            <w:vMerge w:val="restart"/>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numPr>
                <w:ilvl w:val="12"/>
                <w:numId w:val="0"/>
              </w:numPr>
              <w:rPr>
                <w:b/>
                <w:lang w:val="en-US"/>
              </w:rPr>
            </w:pPr>
            <w:r w:rsidRPr="00827051">
              <w:rPr>
                <w:b/>
                <w:lang w:val="en-US"/>
              </w:rPr>
              <w:t>№</w:t>
            </w:r>
          </w:p>
        </w:tc>
        <w:tc>
          <w:tcPr>
            <w:tcW w:w="4767" w:type="dxa"/>
            <w:vMerge w:val="restart"/>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pStyle w:val="9"/>
              <w:numPr>
                <w:ilvl w:val="12"/>
                <w:numId w:val="0"/>
              </w:numPr>
              <w:spacing w:before="0" w:after="0"/>
              <w:jc w:val="center"/>
              <w:rPr>
                <w:rFonts w:ascii="Times New Roman" w:hAnsi="Times New Roman"/>
                <w:b/>
                <w:sz w:val="24"/>
                <w:szCs w:val="24"/>
                <w:lang w:val="en-US"/>
              </w:rPr>
            </w:pPr>
            <w:r w:rsidRPr="00827051">
              <w:rPr>
                <w:rFonts w:ascii="Times New Roman" w:hAnsi="Times New Roman"/>
                <w:b/>
                <w:sz w:val="24"/>
                <w:szCs w:val="24"/>
                <w:lang w:val="en-US"/>
              </w:rPr>
              <w:t>Topic</w:t>
            </w:r>
          </w:p>
        </w:tc>
        <w:tc>
          <w:tcPr>
            <w:tcW w:w="1612" w:type="dxa"/>
            <w:gridSpan w:val="2"/>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pStyle w:val="9"/>
              <w:numPr>
                <w:ilvl w:val="12"/>
                <w:numId w:val="0"/>
              </w:numPr>
              <w:spacing w:before="0" w:after="0"/>
              <w:ind w:right="0"/>
              <w:jc w:val="left"/>
              <w:rPr>
                <w:rFonts w:ascii="Times New Roman" w:hAnsi="Times New Roman"/>
                <w:b/>
                <w:sz w:val="24"/>
                <w:szCs w:val="24"/>
                <w:lang w:val="en-US"/>
              </w:rPr>
            </w:pPr>
            <w:proofErr w:type="gramStart"/>
            <w:r w:rsidRPr="00827051">
              <w:rPr>
                <w:rFonts w:ascii="Times New Roman" w:hAnsi="Times New Roman"/>
                <w:b/>
                <w:sz w:val="24"/>
                <w:szCs w:val="24"/>
                <w:lang w:val="en-US"/>
              </w:rPr>
              <w:t xml:space="preserve">Contact </w:t>
            </w:r>
            <w:r w:rsidRPr="00827051">
              <w:rPr>
                <w:rFonts w:ascii="Times New Roman" w:hAnsi="Times New Roman"/>
                <w:b/>
                <w:sz w:val="24"/>
                <w:szCs w:val="24"/>
              </w:rPr>
              <w:t xml:space="preserve"> </w:t>
            </w:r>
            <w:r w:rsidRPr="00827051">
              <w:rPr>
                <w:rFonts w:ascii="Times New Roman" w:hAnsi="Times New Roman"/>
                <w:b/>
                <w:sz w:val="24"/>
                <w:szCs w:val="24"/>
                <w:lang w:val="en-US"/>
              </w:rPr>
              <w:t>Hours</w:t>
            </w:r>
            <w:proofErr w:type="gramEnd"/>
          </w:p>
        </w:tc>
        <w:tc>
          <w:tcPr>
            <w:tcW w:w="709" w:type="dxa"/>
            <w:vMerge w:val="restart"/>
            <w:tcBorders>
              <w:top w:val="single" w:sz="6" w:space="0" w:color="auto"/>
              <w:left w:val="single" w:sz="6" w:space="0" w:color="auto"/>
              <w:right w:val="single" w:sz="6" w:space="0" w:color="auto"/>
            </w:tcBorders>
            <w:textDirection w:val="btLr"/>
          </w:tcPr>
          <w:p w:rsidR="00EA1B77" w:rsidRPr="00827051" w:rsidRDefault="00EA1B77" w:rsidP="00FF7F3C">
            <w:pPr>
              <w:numPr>
                <w:ilvl w:val="12"/>
                <w:numId w:val="0"/>
              </w:numPr>
              <w:rPr>
                <w:b/>
                <w:lang w:val="en-US"/>
              </w:rPr>
            </w:pPr>
            <w:r w:rsidRPr="00827051">
              <w:rPr>
                <w:b/>
                <w:lang w:val="en-US"/>
              </w:rPr>
              <w:t>Home Assignments</w:t>
            </w:r>
          </w:p>
        </w:tc>
        <w:tc>
          <w:tcPr>
            <w:tcW w:w="806" w:type="dxa"/>
            <w:vMerge w:val="restart"/>
            <w:tcBorders>
              <w:top w:val="single" w:sz="6" w:space="0" w:color="auto"/>
              <w:left w:val="single" w:sz="6" w:space="0" w:color="auto"/>
              <w:bottom w:val="single" w:sz="6" w:space="0" w:color="auto"/>
              <w:right w:val="single" w:sz="6" w:space="0" w:color="auto"/>
            </w:tcBorders>
            <w:textDirection w:val="btLr"/>
            <w:vAlign w:val="center"/>
          </w:tcPr>
          <w:p w:rsidR="00EA1B77" w:rsidRPr="00827051" w:rsidRDefault="00EA1B77" w:rsidP="00FF7F3C">
            <w:pPr>
              <w:numPr>
                <w:ilvl w:val="12"/>
                <w:numId w:val="0"/>
              </w:numPr>
              <w:rPr>
                <w:b/>
                <w:lang w:val="en-US"/>
              </w:rPr>
            </w:pPr>
            <w:r w:rsidRPr="00827051">
              <w:rPr>
                <w:b/>
                <w:lang w:val="en-US"/>
              </w:rPr>
              <w:t>Self–study</w:t>
            </w:r>
          </w:p>
        </w:tc>
        <w:tc>
          <w:tcPr>
            <w:tcW w:w="826" w:type="dxa"/>
            <w:vMerge w:val="restart"/>
            <w:tcBorders>
              <w:top w:val="single" w:sz="6" w:space="0" w:color="auto"/>
              <w:left w:val="single" w:sz="6" w:space="0" w:color="auto"/>
              <w:right w:val="single" w:sz="6" w:space="0" w:color="auto"/>
            </w:tcBorders>
            <w:textDirection w:val="btLr"/>
            <w:vAlign w:val="center"/>
          </w:tcPr>
          <w:p w:rsidR="00EA1B77" w:rsidRPr="00827051" w:rsidRDefault="00EA1B77" w:rsidP="00FF7F3C">
            <w:pPr>
              <w:numPr>
                <w:ilvl w:val="12"/>
                <w:numId w:val="0"/>
              </w:numPr>
              <w:rPr>
                <w:b/>
                <w:lang w:val="en-US"/>
              </w:rPr>
            </w:pPr>
            <w:r w:rsidRPr="00827051">
              <w:rPr>
                <w:b/>
                <w:lang w:val="en-US"/>
              </w:rPr>
              <w:t>Total Hou</w:t>
            </w:r>
            <w:r>
              <w:rPr>
                <w:b/>
                <w:lang w:val="en-US"/>
              </w:rPr>
              <w:t>rs</w:t>
            </w:r>
          </w:p>
        </w:tc>
      </w:tr>
      <w:tr w:rsidR="00EA1B77" w:rsidRPr="00827051" w:rsidTr="00181F52">
        <w:trPr>
          <w:cantSplit/>
          <w:trHeight w:val="1555"/>
          <w:jc w:val="center"/>
        </w:trPr>
        <w:tc>
          <w:tcPr>
            <w:tcW w:w="490" w:type="dxa"/>
            <w:vMerge/>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rPr>
                <w:lang w:val="en-US"/>
              </w:rPr>
            </w:pPr>
          </w:p>
        </w:tc>
        <w:tc>
          <w:tcPr>
            <w:tcW w:w="4767" w:type="dxa"/>
            <w:vMerge/>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rPr>
                <w:lang w:val="en-US"/>
              </w:rPr>
            </w:pPr>
          </w:p>
        </w:tc>
        <w:tc>
          <w:tcPr>
            <w:tcW w:w="850" w:type="dxa"/>
            <w:tcBorders>
              <w:top w:val="single" w:sz="6" w:space="0" w:color="auto"/>
              <w:left w:val="single" w:sz="6" w:space="0" w:color="auto"/>
              <w:bottom w:val="single" w:sz="6" w:space="0" w:color="auto"/>
              <w:right w:val="single" w:sz="6" w:space="0" w:color="auto"/>
            </w:tcBorders>
            <w:textDirection w:val="btLr"/>
            <w:vAlign w:val="center"/>
          </w:tcPr>
          <w:p w:rsidR="00EA1B77" w:rsidRPr="00827051" w:rsidRDefault="00EA1B77" w:rsidP="00FF7F3C">
            <w:pPr>
              <w:pStyle w:val="2"/>
              <w:numPr>
                <w:ilvl w:val="12"/>
                <w:numId w:val="0"/>
              </w:numPr>
              <w:spacing w:before="0" w:after="0"/>
              <w:rPr>
                <w:rFonts w:ascii="Times New Roman" w:hAnsi="Times New Roman"/>
                <w:b w:val="0"/>
                <w:i w:val="0"/>
                <w:sz w:val="24"/>
                <w:szCs w:val="24"/>
              </w:rPr>
            </w:pPr>
            <w:proofErr w:type="spellStart"/>
            <w:r w:rsidRPr="00827051">
              <w:rPr>
                <w:rFonts w:ascii="Times New Roman" w:hAnsi="Times New Roman"/>
                <w:i w:val="0"/>
                <w:sz w:val="24"/>
                <w:szCs w:val="24"/>
              </w:rPr>
              <w:t>Lectures</w:t>
            </w:r>
            <w:proofErr w:type="spellEnd"/>
          </w:p>
        </w:tc>
        <w:tc>
          <w:tcPr>
            <w:tcW w:w="762" w:type="dxa"/>
            <w:tcBorders>
              <w:top w:val="single" w:sz="6" w:space="0" w:color="auto"/>
              <w:left w:val="single" w:sz="6" w:space="0" w:color="auto"/>
              <w:bottom w:val="single" w:sz="6" w:space="0" w:color="auto"/>
              <w:right w:val="single" w:sz="6" w:space="0" w:color="auto"/>
            </w:tcBorders>
            <w:textDirection w:val="btLr"/>
            <w:vAlign w:val="center"/>
          </w:tcPr>
          <w:p w:rsidR="00EA1B77" w:rsidRPr="00827051" w:rsidRDefault="00EA1B77" w:rsidP="00FF7F3C">
            <w:pPr>
              <w:pStyle w:val="9"/>
              <w:numPr>
                <w:ilvl w:val="12"/>
                <w:numId w:val="0"/>
              </w:numPr>
              <w:spacing w:before="0" w:after="0"/>
              <w:rPr>
                <w:rFonts w:ascii="Times New Roman" w:hAnsi="Times New Roman"/>
                <w:sz w:val="24"/>
                <w:szCs w:val="24"/>
                <w:lang w:val="en-US"/>
              </w:rPr>
            </w:pPr>
            <w:r w:rsidRPr="00827051">
              <w:rPr>
                <w:rFonts w:ascii="Times New Roman" w:hAnsi="Times New Roman"/>
                <w:b/>
                <w:sz w:val="24"/>
                <w:szCs w:val="24"/>
                <w:lang w:val="en-US"/>
              </w:rPr>
              <w:t>Seminars</w:t>
            </w:r>
          </w:p>
        </w:tc>
        <w:tc>
          <w:tcPr>
            <w:tcW w:w="709" w:type="dxa"/>
            <w:vMerge/>
            <w:tcBorders>
              <w:left w:val="single" w:sz="6" w:space="0" w:color="auto"/>
              <w:bottom w:val="single" w:sz="6" w:space="0" w:color="auto"/>
              <w:right w:val="single" w:sz="6" w:space="0" w:color="auto"/>
            </w:tcBorders>
          </w:tcPr>
          <w:p w:rsidR="00EA1B77" w:rsidRPr="00827051" w:rsidRDefault="00EA1B77" w:rsidP="00FF7F3C">
            <w:pPr>
              <w:rPr>
                <w:lang w:val="en-US"/>
              </w:rPr>
            </w:pPr>
          </w:p>
        </w:tc>
        <w:tc>
          <w:tcPr>
            <w:tcW w:w="806" w:type="dxa"/>
            <w:vMerge/>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F7F3C">
            <w:pPr>
              <w:rPr>
                <w:lang w:val="en-US"/>
              </w:rPr>
            </w:pPr>
          </w:p>
        </w:tc>
        <w:tc>
          <w:tcPr>
            <w:tcW w:w="826" w:type="dxa"/>
            <w:vMerge/>
            <w:tcBorders>
              <w:left w:val="single" w:sz="6" w:space="0" w:color="auto"/>
              <w:bottom w:val="single" w:sz="6" w:space="0" w:color="auto"/>
              <w:right w:val="single" w:sz="6" w:space="0" w:color="auto"/>
            </w:tcBorders>
            <w:textDirection w:val="btLr"/>
            <w:vAlign w:val="center"/>
          </w:tcPr>
          <w:p w:rsidR="00EA1B77" w:rsidRPr="00827051" w:rsidRDefault="00EA1B77" w:rsidP="00FF7F3C">
            <w:pPr>
              <w:numPr>
                <w:ilvl w:val="12"/>
                <w:numId w:val="0"/>
              </w:numPr>
              <w:rPr>
                <w:lang w:val="en-US"/>
              </w:rPr>
            </w:pPr>
          </w:p>
        </w:tc>
      </w:tr>
      <w:tr w:rsidR="00EA1B77" w:rsidRPr="00827051" w:rsidTr="00181F52">
        <w:trPr>
          <w:trHeight w:val="360"/>
          <w:jc w:val="center"/>
        </w:trPr>
        <w:tc>
          <w:tcPr>
            <w:tcW w:w="490"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numPr>
                <w:ilvl w:val="12"/>
                <w:numId w:val="0"/>
              </w:numPr>
              <w:rPr>
                <w:lang w:val="en-US"/>
              </w:rPr>
            </w:pPr>
            <w:r w:rsidRPr="00827051">
              <w:rPr>
                <w:lang w:val="en-US"/>
              </w:rPr>
              <w:t>1</w:t>
            </w:r>
          </w:p>
        </w:tc>
        <w:tc>
          <w:tcPr>
            <w:tcW w:w="4767"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pStyle w:val="a7"/>
              <w:numPr>
                <w:ilvl w:val="12"/>
                <w:numId w:val="0"/>
              </w:numPr>
              <w:tabs>
                <w:tab w:val="clear" w:pos="3402"/>
                <w:tab w:val="clear" w:pos="6804"/>
              </w:tabs>
              <w:spacing w:after="0"/>
              <w:rPr>
                <w:szCs w:val="24"/>
                <w:lang w:val="en-GB"/>
              </w:rPr>
            </w:pPr>
            <w:r w:rsidRPr="00827051">
              <w:rPr>
                <w:szCs w:val="24"/>
                <w:lang w:val="en-GB"/>
              </w:rPr>
              <w:t>Introduction to Macroeconomics</w:t>
            </w:r>
          </w:p>
        </w:tc>
        <w:tc>
          <w:tcPr>
            <w:tcW w:w="850"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0225A">
            <w:pPr>
              <w:numPr>
                <w:ilvl w:val="12"/>
                <w:numId w:val="0"/>
              </w:numPr>
              <w:ind w:right="0"/>
              <w:jc w:val="center"/>
              <w:rPr>
                <w:lang w:val="en-US"/>
              </w:rPr>
            </w:pPr>
            <w:r w:rsidRPr="00827051">
              <w:rPr>
                <w:lang w:val="en-US"/>
              </w:rPr>
              <w:t>4</w:t>
            </w:r>
          </w:p>
        </w:tc>
        <w:tc>
          <w:tcPr>
            <w:tcW w:w="762" w:type="dxa"/>
            <w:tcBorders>
              <w:top w:val="single" w:sz="6" w:space="0" w:color="auto"/>
              <w:left w:val="single" w:sz="6" w:space="0" w:color="auto"/>
              <w:bottom w:val="single" w:sz="6" w:space="0" w:color="auto"/>
              <w:right w:val="single" w:sz="6" w:space="0" w:color="auto"/>
            </w:tcBorders>
            <w:vAlign w:val="center"/>
          </w:tcPr>
          <w:p w:rsidR="00EA1B77" w:rsidRPr="00B92BD3" w:rsidRDefault="00B92BD3" w:rsidP="00F0225A">
            <w:pPr>
              <w:numPr>
                <w:ilvl w:val="12"/>
                <w:numId w:val="0"/>
              </w:numPr>
              <w:ind w:right="-113"/>
              <w:jc w:val="center"/>
            </w:pPr>
            <w:r>
              <w:t>4</w:t>
            </w:r>
          </w:p>
        </w:tc>
        <w:tc>
          <w:tcPr>
            <w:tcW w:w="709" w:type="dxa"/>
            <w:tcBorders>
              <w:top w:val="single" w:sz="6" w:space="0" w:color="auto"/>
              <w:left w:val="single" w:sz="6" w:space="0" w:color="auto"/>
              <w:bottom w:val="single" w:sz="6" w:space="0" w:color="auto"/>
              <w:right w:val="single" w:sz="6" w:space="0" w:color="auto"/>
            </w:tcBorders>
          </w:tcPr>
          <w:p w:rsidR="00EA1B77" w:rsidRPr="00827051" w:rsidRDefault="00EA1B77" w:rsidP="006969CC">
            <w:pPr>
              <w:numPr>
                <w:ilvl w:val="12"/>
                <w:numId w:val="0"/>
              </w:numPr>
              <w:jc w:val="center"/>
              <w:rPr>
                <w:lang w:val="en-US"/>
              </w:rPr>
            </w:pPr>
          </w:p>
        </w:tc>
        <w:tc>
          <w:tcPr>
            <w:tcW w:w="806" w:type="dxa"/>
            <w:tcBorders>
              <w:top w:val="single" w:sz="6" w:space="0" w:color="auto"/>
              <w:left w:val="single" w:sz="6" w:space="0" w:color="auto"/>
              <w:bottom w:val="single" w:sz="6" w:space="0" w:color="auto"/>
              <w:right w:val="single" w:sz="6" w:space="0" w:color="auto"/>
            </w:tcBorders>
            <w:vAlign w:val="center"/>
          </w:tcPr>
          <w:p w:rsidR="00EA1B77" w:rsidRPr="00181F52" w:rsidRDefault="00181F52" w:rsidP="00F0225A">
            <w:pPr>
              <w:numPr>
                <w:ilvl w:val="12"/>
                <w:numId w:val="0"/>
              </w:numPr>
              <w:ind w:left="-103" w:right="0"/>
              <w:jc w:val="center"/>
            </w:pPr>
            <w:r>
              <w:t>10</w:t>
            </w:r>
          </w:p>
        </w:tc>
        <w:tc>
          <w:tcPr>
            <w:tcW w:w="826"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181F52">
            <w:pPr>
              <w:numPr>
                <w:ilvl w:val="12"/>
                <w:numId w:val="0"/>
              </w:numPr>
              <w:ind w:right="0"/>
              <w:jc w:val="center"/>
              <w:rPr>
                <w:lang w:val="en-US"/>
              </w:rPr>
            </w:pPr>
            <w:r w:rsidRPr="00827051">
              <w:rPr>
                <w:lang w:val="en-US"/>
              </w:rPr>
              <w:t>1</w:t>
            </w:r>
            <w:r w:rsidR="00181F52">
              <w:t>8</w:t>
            </w:r>
          </w:p>
        </w:tc>
      </w:tr>
      <w:tr w:rsidR="00EA1B77" w:rsidRPr="00827051" w:rsidTr="00181F52">
        <w:trPr>
          <w:trHeight w:val="360"/>
          <w:jc w:val="center"/>
        </w:trPr>
        <w:tc>
          <w:tcPr>
            <w:tcW w:w="490"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numPr>
                <w:ilvl w:val="12"/>
                <w:numId w:val="0"/>
              </w:numPr>
              <w:rPr>
                <w:lang w:val="en-US"/>
              </w:rPr>
            </w:pPr>
            <w:r w:rsidRPr="00827051">
              <w:rPr>
                <w:lang w:val="en-US"/>
              </w:rPr>
              <w:t>2</w:t>
            </w:r>
          </w:p>
        </w:tc>
        <w:tc>
          <w:tcPr>
            <w:tcW w:w="4767"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ind w:left="0" w:firstLine="0"/>
              <w:rPr>
                <w:lang w:val="en-US"/>
              </w:rPr>
            </w:pPr>
            <w:r w:rsidRPr="00827051">
              <w:rPr>
                <w:lang w:val="en-US"/>
              </w:rPr>
              <w:t>National Accounts. Measuring Output and Income</w:t>
            </w:r>
          </w:p>
        </w:tc>
        <w:tc>
          <w:tcPr>
            <w:tcW w:w="850"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0225A">
            <w:pPr>
              <w:numPr>
                <w:ilvl w:val="12"/>
                <w:numId w:val="0"/>
              </w:numPr>
              <w:ind w:right="0"/>
              <w:jc w:val="center"/>
              <w:rPr>
                <w:lang w:val="en-US"/>
              </w:rPr>
            </w:pPr>
            <w:r w:rsidRPr="00827051">
              <w:rPr>
                <w:lang w:val="en-US"/>
              </w:rPr>
              <w:t>4</w:t>
            </w:r>
          </w:p>
        </w:tc>
        <w:tc>
          <w:tcPr>
            <w:tcW w:w="762" w:type="dxa"/>
            <w:tcBorders>
              <w:top w:val="single" w:sz="6" w:space="0" w:color="auto"/>
              <w:left w:val="single" w:sz="6" w:space="0" w:color="auto"/>
              <w:bottom w:val="single" w:sz="6" w:space="0" w:color="auto"/>
              <w:right w:val="single" w:sz="6" w:space="0" w:color="auto"/>
            </w:tcBorders>
            <w:vAlign w:val="center"/>
          </w:tcPr>
          <w:p w:rsidR="00EA1B77" w:rsidRPr="006969CC" w:rsidRDefault="00B92BD3" w:rsidP="00F0225A">
            <w:pPr>
              <w:numPr>
                <w:ilvl w:val="12"/>
                <w:numId w:val="0"/>
              </w:numPr>
              <w:ind w:right="-113"/>
              <w:jc w:val="center"/>
            </w:pPr>
            <w:r>
              <w:t>4</w:t>
            </w:r>
          </w:p>
        </w:tc>
        <w:tc>
          <w:tcPr>
            <w:tcW w:w="709" w:type="dxa"/>
            <w:tcBorders>
              <w:top w:val="single" w:sz="6" w:space="0" w:color="auto"/>
              <w:left w:val="single" w:sz="6" w:space="0" w:color="auto"/>
              <w:bottom w:val="single" w:sz="6" w:space="0" w:color="auto"/>
              <w:right w:val="single" w:sz="6" w:space="0" w:color="auto"/>
            </w:tcBorders>
          </w:tcPr>
          <w:p w:rsidR="00EA1B77" w:rsidRPr="00827051" w:rsidRDefault="00EA1B77" w:rsidP="006969CC">
            <w:pPr>
              <w:numPr>
                <w:ilvl w:val="12"/>
                <w:numId w:val="0"/>
              </w:numPr>
              <w:jc w:val="center"/>
              <w:rPr>
                <w:lang w:val="en-US"/>
              </w:rPr>
            </w:pPr>
          </w:p>
        </w:tc>
        <w:tc>
          <w:tcPr>
            <w:tcW w:w="806" w:type="dxa"/>
            <w:tcBorders>
              <w:top w:val="single" w:sz="6" w:space="0" w:color="auto"/>
              <w:left w:val="single" w:sz="6" w:space="0" w:color="auto"/>
              <w:bottom w:val="single" w:sz="6" w:space="0" w:color="auto"/>
              <w:right w:val="single" w:sz="6" w:space="0" w:color="auto"/>
            </w:tcBorders>
            <w:vAlign w:val="center"/>
          </w:tcPr>
          <w:p w:rsidR="00EA1B77" w:rsidRPr="00181F52" w:rsidRDefault="00181F52" w:rsidP="00F0225A">
            <w:pPr>
              <w:numPr>
                <w:ilvl w:val="12"/>
                <w:numId w:val="0"/>
              </w:numPr>
              <w:ind w:left="-103" w:right="0"/>
              <w:jc w:val="center"/>
            </w:pPr>
            <w:r>
              <w:t>1</w:t>
            </w:r>
            <w:r w:rsidR="00F0225A">
              <w:t>2</w:t>
            </w:r>
          </w:p>
        </w:tc>
        <w:tc>
          <w:tcPr>
            <w:tcW w:w="826" w:type="dxa"/>
            <w:tcBorders>
              <w:top w:val="single" w:sz="6" w:space="0" w:color="auto"/>
              <w:left w:val="single" w:sz="6" w:space="0" w:color="auto"/>
              <w:bottom w:val="single" w:sz="6" w:space="0" w:color="auto"/>
              <w:right w:val="single" w:sz="6" w:space="0" w:color="auto"/>
            </w:tcBorders>
            <w:vAlign w:val="center"/>
          </w:tcPr>
          <w:p w:rsidR="00EA1B77" w:rsidRPr="00827051" w:rsidRDefault="00F0225A" w:rsidP="00F0225A">
            <w:pPr>
              <w:numPr>
                <w:ilvl w:val="12"/>
                <w:numId w:val="0"/>
              </w:numPr>
              <w:ind w:right="9"/>
              <w:jc w:val="center"/>
              <w:rPr>
                <w:lang w:val="en-US"/>
              </w:rPr>
            </w:pPr>
            <w:r>
              <w:t>20</w:t>
            </w:r>
          </w:p>
        </w:tc>
      </w:tr>
      <w:tr w:rsidR="00EA1B77" w:rsidRPr="00827051" w:rsidTr="00181F52">
        <w:trPr>
          <w:trHeight w:val="360"/>
          <w:jc w:val="center"/>
        </w:trPr>
        <w:tc>
          <w:tcPr>
            <w:tcW w:w="490"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numPr>
                <w:ilvl w:val="12"/>
                <w:numId w:val="0"/>
              </w:numPr>
              <w:rPr>
                <w:lang w:val="en-US"/>
              </w:rPr>
            </w:pPr>
            <w:r w:rsidRPr="00827051">
              <w:rPr>
                <w:lang w:val="en-US"/>
              </w:rPr>
              <w:t>3</w:t>
            </w:r>
          </w:p>
        </w:tc>
        <w:tc>
          <w:tcPr>
            <w:tcW w:w="4767"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ind w:left="0" w:firstLine="0"/>
              <w:rPr>
                <w:lang w:val="en-GB"/>
              </w:rPr>
            </w:pPr>
            <w:r w:rsidRPr="00827051">
              <w:rPr>
                <w:lang w:val="en-GB"/>
              </w:rPr>
              <w:t>The Determination of National Income. Goods Market Equilibrium in the Private Closed Economy</w:t>
            </w:r>
          </w:p>
        </w:tc>
        <w:tc>
          <w:tcPr>
            <w:tcW w:w="850"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0225A">
            <w:pPr>
              <w:numPr>
                <w:ilvl w:val="12"/>
                <w:numId w:val="0"/>
              </w:numPr>
              <w:ind w:right="0"/>
              <w:jc w:val="center"/>
              <w:rPr>
                <w:lang w:val="en-US"/>
              </w:rPr>
            </w:pPr>
            <w:r w:rsidRPr="00827051">
              <w:rPr>
                <w:lang w:val="en-US"/>
              </w:rPr>
              <w:t>4</w:t>
            </w:r>
          </w:p>
        </w:tc>
        <w:tc>
          <w:tcPr>
            <w:tcW w:w="762" w:type="dxa"/>
            <w:tcBorders>
              <w:top w:val="single" w:sz="6" w:space="0" w:color="auto"/>
              <w:left w:val="single" w:sz="6" w:space="0" w:color="auto"/>
              <w:bottom w:val="single" w:sz="6" w:space="0" w:color="auto"/>
              <w:right w:val="single" w:sz="6" w:space="0" w:color="auto"/>
            </w:tcBorders>
            <w:vAlign w:val="center"/>
          </w:tcPr>
          <w:p w:rsidR="00EA1B77" w:rsidRPr="006969CC" w:rsidRDefault="00B92BD3" w:rsidP="00F0225A">
            <w:pPr>
              <w:numPr>
                <w:ilvl w:val="12"/>
                <w:numId w:val="0"/>
              </w:numPr>
              <w:ind w:right="-113"/>
              <w:jc w:val="center"/>
            </w:pPr>
            <w:r>
              <w:t>4</w:t>
            </w:r>
          </w:p>
        </w:tc>
        <w:tc>
          <w:tcPr>
            <w:tcW w:w="709" w:type="dxa"/>
            <w:tcBorders>
              <w:top w:val="single" w:sz="6" w:space="0" w:color="auto"/>
              <w:left w:val="single" w:sz="6" w:space="0" w:color="auto"/>
              <w:bottom w:val="single" w:sz="6" w:space="0" w:color="auto"/>
              <w:right w:val="single" w:sz="6" w:space="0" w:color="auto"/>
            </w:tcBorders>
          </w:tcPr>
          <w:p w:rsidR="00EA1B77" w:rsidRPr="00827051" w:rsidRDefault="00EA1B77" w:rsidP="006969CC">
            <w:pPr>
              <w:numPr>
                <w:ilvl w:val="12"/>
                <w:numId w:val="0"/>
              </w:numPr>
              <w:jc w:val="center"/>
              <w:rPr>
                <w:lang w:val="en-US"/>
              </w:rPr>
            </w:pPr>
          </w:p>
        </w:tc>
        <w:tc>
          <w:tcPr>
            <w:tcW w:w="806" w:type="dxa"/>
            <w:tcBorders>
              <w:top w:val="single" w:sz="6" w:space="0" w:color="auto"/>
              <w:left w:val="single" w:sz="6" w:space="0" w:color="auto"/>
              <w:bottom w:val="single" w:sz="6" w:space="0" w:color="auto"/>
              <w:right w:val="single" w:sz="6" w:space="0" w:color="auto"/>
            </w:tcBorders>
            <w:vAlign w:val="center"/>
          </w:tcPr>
          <w:p w:rsidR="00EA1B77" w:rsidRPr="00181F52" w:rsidRDefault="00181F52" w:rsidP="00F0225A">
            <w:pPr>
              <w:numPr>
                <w:ilvl w:val="12"/>
                <w:numId w:val="0"/>
              </w:numPr>
              <w:ind w:left="-103" w:right="0"/>
              <w:jc w:val="center"/>
            </w:pPr>
            <w:r>
              <w:t>1</w:t>
            </w:r>
            <w:r w:rsidR="00F0225A">
              <w:t>0</w:t>
            </w:r>
          </w:p>
        </w:tc>
        <w:tc>
          <w:tcPr>
            <w:tcW w:w="826" w:type="dxa"/>
            <w:tcBorders>
              <w:top w:val="single" w:sz="6" w:space="0" w:color="auto"/>
              <w:left w:val="single" w:sz="6" w:space="0" w:color="auto"/>
              <w:bottom w:val="single" w:sz="6" w:space="0" w:color="auto"/>
              <w:right w:val="single" w:sz="6" w:space="0" w:color="auto"/>
            </w:tcBorders>
            <w:vAlign w:val="center"/>
          </w:tcPr>
          <w:p w:rsidR="00EA1B77" w:rsidRPr="00181F52" w:rsidRDefault="00F0225A" w:rsidP="00F0225A">
            <w:pPr>
              <w:numPr>
                <w:ilvl w:val="12"/>
                <w:numId w:val="0"/>
              </w:numPr>
              <w:ind w:right="0"/>
              <w:jc w:val="center"/>
            </w:pPr>
            <w:r>
              <w:t>18</w:t>
            </w:r>
          </w:p>
        </w:tc>
      </w:tr>
      <w:tr w:rsidR="00EA1B77" w:rsidRPr="00827051" w:rsidTr="00181F52">
        <w:trPr>
          <w:trHeight w:val="345"/>
          <w:jc w:val="center"/>
        </w:trPr>
        <w:tc>
          <w:tcPr>
            <w:tcW w:w="490"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numPr>
                <w:ilvl w:val="12"/>
                <w:numId w:val="0"/>
              </w:numPr>
              <w:rPr>
                <w:lang w:val="en-US"/>
              </w:rPr>
            </w:pPr>
            <w:r w:rsidRPr="00827051">
              <w:rPr>
                <w:lang w:val="en-US"/>
              </w:rPr>
              <w:t>4</w:t>
            </w:r>
          </w:p>
        </w:tc>
        <w:tc>
          <w:tcPr>
            <w:tcW w:w="4767"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numPr>
                <w:ilvl w:val="12"/>
                <w:numId w:val="0"/>
              </w:numPr>
              <w:rPr>
                <w:lang w:val="en-US"/>
              </w:rPr>
            </w:pPr>
            <w:r w:rsidRPr="00827051">
              <w:rPr>
                <w:lang w:val="en-GB"/>
              </w:rPr>
              <w:t>The Determination of National Income. Goods Market Equilibrium in the Mixed Closed and in the Open Economy</w:t>
            </w:r>
          </w:p>
        </w:tc>
        <w:tc>
          <w:tcPr>
            <w:tcW w:w="850"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0225A">
            <w:pPr>
              <w:numPr>
                <w:ilvl w:val="12"/>
                <w:numId w:val="0"/>
              </w:numPr>
              <w:ind w:right="0"/>
              <w:jc w:val="center"/>
              <w:rPr>
                <w:lang w:val="en-US"/>
              </w:rPr>
            </w:pPr>
            <w:r w:rsidRPr="00827051">
              <w:rPr>
                <w:lang w:val="en-US"/>
              </w:rPr>
              <w:t>4</w:t>
            </w:r>
          </w:p>
        </w:tc>
        <w:tc>
          <w:tcPr>
            <w:tcW w:w="762" w:type="dxa"/>
            <w:tcBorders>
              <w:top w:val="single" w:sz="6" w:space="0" w:color="auto"/>
              <w:left w:val="single" w:sz="6" w:space="0" w:color="auto"/>
              <w:bottom w:val="single" w:sz="6" w:space="0" w:color="auto"/>
              <w:right w:val="single" w:sz="6" w:space="0" w:color="auto"/>
            </w:tcBorders>
            <w:vAlign w:val="center"/>
          </w:tcPr>
          <w:p w:rsidR="00EA1B77" w:rsidRPr="00B92BD3" w:rsidRDefault="00B92BD3" w:rsidP="00F0225A">
            <w:pPr>
              <w:numPr>
                <w:ilvl w:val="12"/>
                <w:numId w:val="0"/>
              </w:numPr>
              <w:ind w:right="-113"/>
              <w:jc w:val="center"/>
            </w:pPr>
            <w:r>
              <w:t>4</w:t>
            </w:r>
          </w:p>
        </w:tc>
        <w:tc>
          <w:tcPr>
            <w:tcW w:w="709" w:type="dxa"/>
            <w:tcBorders>
              <w:top w:val="single" w:sz="6" w:space="0" w:color="auto"/>
              <w:left w:val="single" w:sz="6" w:space="0" w:color="auto"/>
              <w:bottom w:val="single" w:sz="6" w:space="0" w:color="auto"/>
              <w:right w:val="single" w:sz="6" w:space="0" w:color="auto"/>
            </w:tcBorders>
          </w:tcPr>
          <w:p w:rsidR="00EA1B77" w:rsidRPr="00827051" w:rsidRDefault="00EA1B77" w:rsidP="006969CC">
            <w:pPr>
              <w:numPr>
                <w:ilvl w:val="12"/>
                <w:numId w:val="0"/>
              </w:numPr>
              <w:jc w:val="center"/>
              <w:rPr>
                <w:lang w:val="en-US"/>
              </w:rPr>
            </w:pPr>
          </w:p>
        </w:tc>
        <w:tc>
          <w:tcPr>
            <w:tcW w:w="806" w:type="dxa"/>
            <w:tcBorders>
              <w:top w:val="single" w:sz="6" w:space="0" w:color="auto"/>
              <w:left w:val="single" w:sz="6" w:space="0" w:color="auto"/>
              <w:bottom w:val="single" w:sz="6" w:space="0" w:color="auto"/>
              <w:right w:val="single" w:sz="6" w:space="0" w:color="auto"/>
            </w:tcBorders>
            <w:vAlign w:val="center"/>
          </w:tcPr>
          <w:p w:rsidR="00EA1B77" w:rsidRPr="00181F52" w:rsidRDefault="00F0225A" w:rsidP="00F0225A">
            <w:pPr>
              <w:numPr>
                <w:ilvl w:val="12"/>
                <w:numId w:val="0"/>
              </w:numPr>
              <w:ind w:left="-103" w:right="0"/>
              <w:jc w:val="center"/>
            </w:pPr>
            <w:r>
              <w:t>10</w:t>
            </w:r>
          </w:p>
        </w:tc>
        <w:tc>
          <w:tcPr>
            <w:tcW w:w="826" w:type="dxa"/>
            <w:tcBorders>
              <w:top w:val="single" w:sz="6" w:space="0" w:color="auto"/>
              <w:left w:val="single" w:sz="6" w:space="0" w:color="auto"/>
              <w:bottom w:val="single" w:sz="6" w:space="0" w:color="auto"/>
              <w:right w:val="single" w:sz="6" w:space="0" w:color="auto"/>
            </w:tcBorders>
            <w:vAlign w:val="center"/>
          </w:tcPr>
          <w:p w:rsidR="00EA1B77" w:rsidRPr="00181F52" w:rsidRDefault="00F0225A" w:rsidP="006969CC">
            <w:pPr>
              <w:numPr>
                <w:ilvl w:val="12"/>
                <w:numId w:val="0"/>
              </w:numPr>
              <w:ind w:right="9"/>
              <w:jc w:val="center"/>
            </w:pPr>
            <w:r>
              <w:t>18</w:t>
            </w:r>
          </w:p>
        </w:tc>
      </w:tr>
      <w:tr w:rsidR="00EA1B77" w:rsidRPr="00827051" w:rsidTr="00181F52">
        <w:trPr>
          <w:trHeight w:val="345"/>
          <w:jc w:val="center"/>
        </w:trPr>
        <w:tc>
          <w:tcPr>
            <w:tcW w:w="490"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numPr>
                <w:ilvl w:val="12"/>
                <w:numId w:val="0"/>
              </w:numPr>
              <w:rPr>
                <w:lang w:val="en-US"/>
              </w:rPr>
            </w:pPr>
            <w:r w:rsidRPr="00827051">
              <w:rPr>
                <w:lang w:val="en-US"/>
              </w:rPr>
              <w:t>5</w:t>
            </w:r>
          </w:p>
        </w:tc>
        <w:tc>
          <w:tcPr>
            <w:tcW w:w="4767"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pStyle w:val="3"/>
              <w:ind w:left="0" w:firstLine="0"/>
              <w:rPr>
                <w:b w:val="0"/>
                <w:sz w:val="24"/>
              </w:rPr>
            </w:pPr>
            <w:r w:rsidRPr="00827051">
              <w:rPr>
                <w:b w:val="0"/>
                <w:sz w:val="24"/>
              </w:rPr>
              <w:t>Fiscal Policy</w:t>
            </w:r>
          </w:p>
        </w:tc>
        <w:tc>
          <w:tcPr>
            <w:tcW w:w="850"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0225A">
            <w:pPr>
              <w:numPr>
                <w:ilvl w:val="12"/>
                <w:numId w:val="0"/>
              </w:numPr>
              <w:ind w:right="0"/>
              <w:jc w:val="center"/>
              <w:rPr>
                <w:lang w:val="en-US"/>
              </w:rPr>
            </w:pPr>
            <w:r w:rsidRPr="00827051">
              <w:rPr>
                <w:lang w:val="en-US"/>
              </w:rPr>
              <w:t>4</w:t>
            </w:r>
          </w:p>
        </w:tc>
        <w:tc>
          <w:tcPr>
            <w:tcW w:w="762"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0225A">
            <w:pPr>
              <w:numPr>
                <w:ilvl w:val="12"/>
                <w:numId w:val="0"/>
              </w:numPr>
              <w:ind w:right="-113"/>
              <w:jc w:val="center"/>
              <w:rPr>
                <w:lang w:val="en-US"/>
              </w:rPr>
            </w:pPr>
            <w:r w:rsidRPr="00827051">
              <w:rPr>
                <w:lang w:val="en-US"/>
              </w:rPr>
              <w:t>2</w:t>
            </w:r>
          </w:p>
        </w:tc>
        <w:tc>
          <w:tcPr>
            <w:tcW w:w="709" w:type="dxa"/>
            <w:tcBorders>
              <w:top w:val="single" w:sz="6" w:space="0" w:color="auto"/>
              <w:left w:val="single" w:sz="6" w:space="0" w:color="auto"/>
              <w:bottom w:val="single" w:sz="6" w:space="0" w:color="auto"/>
              <w:right w:val="single" w:sz="6" w:space="0" w:color="auto"/>
            </w:tcBorders>
          </w:tcPr>
          <w:p w:rsidR="00EA1B77" w:rsidRPr="00827051" w:rsidRDefault="00EA1B77" w:rsidP="006969CC">
            <w:pPr>
              <w:numPr>
                <w:ilvl w:val="12"/>
                <w:numId w:val="0"/>
              </w:numPr>
              <w:jc w:val="center"/>
              <w:rPr>
                <w:lang w:val="en-US"/>
              </w:rPr>
            </w:pPr>
          </w:p>
        </w:tc>
        <w:tc>
          <w:tcPr>
            <w:tcW w:w="806" w:type="dxa"/>
            <w:tcBorders>
              <w:top w:val="single" w:sz="6" w:space="0" w:color="auto"/>
              <w:left w:val="single" w:sz="6" w:space="0" w:color="auto"/>
              <w:bottom w:val="single" w:sz="6" w:space="0" w:color="auto"/>
              <w:right w:val="single" w:sz="6" w:space="0" w:color="auto"/>
            </w:tcBorders>
            <w:vAlign w:val="center"/>
          </w:tcPr>
          <w:p w:rsidR="00EA1B77" w:rsidRPr="00181F52" w:rsidRDefault="00181F52" w:rsidP="00F0225A">
            <w:pPr>
              <w:numPr>
                <w:ilvl w:val="12"/>
                <w:numId w:val="0"/>
              </w:numPr>
              <w:ind w:left="-103" w:right="0"/>
              <w:jc w:val="center"/>
            </w:pPr>
            <w:r>
              <w:t>10</w:t>
            </w:r>
          </w:p>
        </w:tc>
        <w:tc>
          <w:tcPr>
            <w:tcW w:w="826"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181F52">
            <w:pPr>
              <w:numPr>
                <w:ilvl w:val="12"/>
                <w:numId w:val="0"/>
              </w:numPr>
              <w:ind w:right="9"/>
              <w:jc w:val="center"/>
              <w:rPr>
                <w:lang w:val="en-US"/>
              </w:rPr>
            </w:pPr>
            <w:r w:rsidRPr="00827051">
              <w:rPr>
                <w:lang w:val="en-US"/>
              </w:rPr>
              <w:t>1</w:t>
            </w:r>
            <w:r w:rsidR="00181F52">
              <w:t>6</w:t>
            </w:r>
          </w:p>
        </w:tc>
      </w:tr>
      <w:tr w:rsidR="00EA1B77" w:rsidRPr="00827051" w:rsidTr="00181F52">
        <w:trPr>
          <w:trHeight w:val="345"/>
          <w:jc w:val="center"/>
        </w:trPr>
        <w:tc>
          <w:tcPr>
            <w:tcW w:w="490"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pStyle w:val="a7"/>
              <w:numPr>
                <w:ilvl w:val="12"/>
                <w:numId w:val="0"/>
              </w:numPr>
              <w:tabs>
                <w:tab w:val="left" w:pos="708"/>
              </w:tabs>
              <w:spacing w:after="0"/>
              <w:rPr>
                <w:szCs w:val="24"/>
                <w:lang w:val="en-US"/>
              </w:rPr>
            </w:pPr>
            <w:r w:rsidRPr="00827051">
              <w:rPr>
                <w:szCs w:val="24"/>
                <w:lang w:val="en-US"/>
              </w:rPr>
              <w:t>6</w:t>
            </w:r>
          </w:p>
        </w:tc>
        <w:tc>
          <w:tcPr>
            <w:tcW w:w="4767"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rPr>
                <w:lang w:val="en-GB"/>
              </w:rPr>
            </w:pPr>
            <w:r w:rsidRPr="00827051">
              <w:rPr>
                <w:lang w:val="en-GB"/>
              </w:rPr>
              <w:t>Money and Money Market</w:t>
            </w:r>
          </w:p>
        </w:tc>
        <w:tc>
          <w:tcPr>
            <w:tcW w:w="850"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0225A">
            <w:pPr>
              <w:numPr>
                <w:ilvl w:val="12"/>
                <w:numId w:val="0"/>
              </w:numPr>
              <w:ind w:right="0"/>
              <w:jc w:val="center"/>
              <w:rPr>
                <w:lang w:val="en-US"/>
              </w:rPr>
            </w:pPr>
            <w:r w:rsidRPr="00827051">
              <w:rPr>
                <w:lang w:val="en-US"/>
              </w:rPr>
              <w:t>4</w:t>
            </w:r>
          </w:p>
        </w:tc>
        <w:tc>
          <w:tcPr>
            <w:tcW w:w="762" w:type="dxa"/>
            <w:tcBorders>
              <w:top w:val="single" w:sz="6" w:space="0" w:color="auto"/>
              <w:left w:val="single" w:sz="6" w:space="0" w:color="auto"/>
              <w:bottom w:val="single" w:sz="6" w:space="0" w:color="auto"/>
              <w:right w:val="single" w:sz="6" w:space="0" w:color="auto"/>
            </w:tcBorders>
            <w:vAlign w:val="center"/>
          </w:tcPr>
          <w:p w:rsidR="00EA1B77" w:rsidRPr="00B92BD3" w:rsidRDefault="00B92BD3" w:rsidP="00F0225A">
            <w:pPr>
              <w:numPr>
                <w:ilvl w:val="12"/>
                <w:numId w:val="0"/>
              </w:numPr>
              <w:ind w:right="-113"/>
              <w:jc w:val="center"/>
            </w:pPr>
            <w:r>
              <w:t>4</w:t>
            </w:r>
          </w:p>
        </w:tc>
        <w:tc>
          <w:tcPr>
            <w:tcW w:w="709" w:type="dxa"/>
            <w:tcBorders>
              <w:top w:val="single" w:sz="6" w:space="0" w:color="auto"/>
              <w:left w:val="single" w:sz="6" w:space="0" w:color="auto"/>
              <w:bottom w:val="single" w:sz="6" w:space="0" w:color="auto"/>
              <w:right w:val="single" w:sz="6" w:space="0" w:color="auto"/>
            </w:tcBorders>
          </w:tcPr>
          <w:p w:rsidR="00EA1B77" w:rsidRPr="00827051" w:rsidRDefault="00EA1B77" w:rsidP="006969CC">
            <w:pPr>
              <w:numPr>
                <w:ilvl w:val="12"/>
                <w:numId w:val="0"/>
              </w:numPr>
              <w:jc w:val="center"/>
              <w:rPr>
                <w:lang w:val="en-US"/>
              </w:rPr>
            </w:pPr>
          </w:p>
        </w:tc>
        <w:tc>
          <w:tcPr>
            <w:tcW w:w="806" w:type="dxa"/>
            <w:tcBorders>
              <w:top w:val="single" w:sz="6" w:space="0" w:color="auto"/>
              <w:left w:val="single" w:sz="6" w:space="0" w:color="auto"/>
              <w:bottom w:val="single" w:sz="6" w:space="0" w:color="auto"/>
              <w:right w:val="single" w:sz="6" w:space="0" w:color="auto"/>
            </w:tcBorders>
            <w:vAlign w:val="center"/>
          </w:tcPr>
          <w:p w:rsidR="00EA1B77" w:rsidRPr="00181F52" w:rsidRDefault="00181F52" w:rsidP="00F0225A">
            <w:pPr>
              <w:numPr>
                <w:ilvl w:val="12"/>
                <w:numId w:val="0"/>
              </w:numPr>
              <w:ind w:left="-103" w:right="0"/>
              <w:jc w:val="center"/>
            </w:pPr>
            <w:r>
              <w:t>10</w:t>
            </w:r>
          </w:p>
        </w:tc>
        <w:tc>
          <w:tcPr>
            <w:tcW w:w="826"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181F52">
            <w:pPr>
              <w:numPr>
                <w:ilvl w:val="12"/>
                <w:numId w:val="0"/>
              </w:numPr>
              <w:ind w:right="0"/>
              <w:jc w:val="center"/>
              <w:rPr>
                <w:lang w:val="en-US"/>
              </w:rPr>
            </w:pPr>
            <w:r w:rsidRPr="00827051">
              <w:rPr>
                <w:lang w:val="en-US"/>
              </w:rPr>
              <w:t>1</w:t>
            </w:r>
            <w:r w:rsidR="00181F52">
              <w:t>8</w:t>
            </w:r>
          </w:p>
        </w:tc>
      </w:tr>
      <w:tr w:rsidR="00EA1B77" w:rsidRPr="00827051" w:rsidTr="00181F52">
        <w:trPr>
          <w:trHeight w:val="345"/>
          <w:jc w:val="center"/>
        </w:trPr>
        <w:tc>
          <w:tcPr>
            <w:tcW w:w="490"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numPr>
                <w:ilvl w:val="12"/>
                <w:numId w:val="0"/>
              </w:numPr>
              <w:rPr>
                <w:lang w:val="en-US"/>
              </w:rPr>
            </w:pPr>
            <w:r w:rsidRPr="00827051">
              <w:rPr>
                <w:lang w:val="en-US"/>
              </w:rPr>
              <w:t>7</w:t>
            </w:r>
          </w:p>
        </w:tc>
        <w:tc>
          <w:tcPr>
            <w:tcW w:w="4767"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pStyle w:val="aa"/>
              <w:spacing w:before="0"/>
              <w:rPr>
                <w:lang w:val="en-US"/>
              </w:rPr>
            </w:pPr>
            <w:r w:rsidRPr="00827051">
              <w:rPr>
                <w:lang w:val="en-GB"/>
              </w:rPr>
              <w:t>Monetary Policy</w:t>
            </w:r>
          </w:p>
        </w:tc>
        <w:tc>
          <w:tcPr>
            <w:tcW w:w="850"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0225A">
            <w:pPr>
              <w:numPr>
                <w:ilvl w:val="12"/>
                <w:numId w:val="0"/>
              </w:numPr>
              <w:ind w:right="0"/>
              <w:jc w:val="center"/>
              <w:rPr>
                <w:lang w:val="en-US"/>
              </w:rPr>
            </w:pPr>
            <w:r w:rsidRPr="00827051">
              <w:rPr>
                <w:lang w:val="en-US"/>
              </w:rPr>
              <w:t>4</w:t>
            </w:r>
          </w:p>
        </w:tc>
        <w:tc>
          <w:tcPr>
            <w:tcW w:w="762"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0225A">
            <w:pPr>
              <w:numPr>
                <w:ilvl w:val="12"/>
                <w:numId w:val="0"/>
              </w:numPr>
              <w:ind w:right="-113"/>
              <w:jc w:val="center"/>
              <w:rPr>
                <w:lang w:val="en-US"/>
              </w:rPr>
            </w:pPr>
            <w:r w:rsidRPr="00827051">
              <w:rPr>
                <w:lang w:val="en-US"/>
              </w:rPr>
              <w:t>2</w:t>
            </w:r>
          </w:p>
        </w:tc>
        <w:tc>
          <w:tcPr>
            <w:tcW w:w="709" w:type="dxa"/>
            <w:tcBorders>
              <w:top w:val="single" w:sz="6" w:space="0" w:color="auto"/>
              <w:left w:val="single" w:sz="6" w:space="0" w:color="auto"/>
              <w:bottom w:val="single" w:sz="6" w:space="0" w:color="auto"/>
              <w:right w:val="single" w:sz="6" w:space="0" w:color="auto"/>
            </w:tcBorders>
          </w:tcPr>
          <w:p w:rsidR="00EA1B77" w:rsidRPr="00827051" w:rsidRDefault="00EA1B77" w:rsidP="006969CC">
            <w:pPr>
              <w:numPr>
                <w:ilvl w:val="12"/>
                <w:numId w:val="0"/>
              </w:numPr>
              <w:jc w:val="center"/>
              <w:rPr>
                <w:lang w:val="en-US"/>
              </w:rPr>
            </w:pPr>
          </w:p>
        </w:tc>
        <w:tc>
          <w:tcPr>
            <w:tcW w:w="806" w:type="dxa"/>
            <w:tcBorders>
              <w:top w:val="single" w:sz="6" w:space="0" w:color="auto"/>
              <w:left w:val="single" w:sz="6" w:space="0" w:color="auto"/>
              <w:bottom w:val="single" w:sz="6" w:space="0" w:color="auto"/>
              <w:right w:val="single" w:sz="6" w:space="0" w:color="auto"/>
            </w:tcBorders>
            <w:vAlign w:val="center"/>
          </w:tcPr>
          <w:p w:rsidR="00EA1B77" w:rsidRPr="00181F52" w:rsidRDefault="00181F52" w:rsidP="00F0225A">
            <w:pPr>
              <w:numPr>
                <w:ilvl w:val="12"/>
                <w:numId w:val="0"/>
              </w:numPr>
              <w:ind w:left="-103" w:right="0"/>
              <w:jc w:val="center"/>
            </w:pPr>
            <w:r>
              <w:t>10</w:t>
            </w:r>
          </w:p>
        </w:tc>
        <w:tc>
          <w:tcPr>
            <w:tcW w:w="826"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181F52">
            <w:pPr>
              <w:numPr>
                <w:ilvl w:val="12"/>
                <w:numId w:val="0"/>
              </w:numPr>
              <w:ind w:right="0"/>
              <w:jc w:val="center"/>
              <w:rPr>
                <w:lang w:val="en-US"/>
              </w:rPr>
            </w:pPr>
            <w:r w:rsidRPr="00827051">
              <w:rPr>
                <w:lang w:val="en-US"/>
              </w:rPr>
              <w:t>1</w:t>
            </w:r>
            <w:r w:rsidR="00181F52">
              <w:t>6</w:t>
            </w:r>
          </w:p>
        </w:tc>
      </w:tr>
      <w:tr w:rsidR="00EA1B77" w:rsidRPr="00827051" w:rsidTr="00181F52">
        <w:trPr>
          <w:trHeight w:val="345"/>
          <w:jc w:val="center"/>
        </w:trPr>
        <w:tc>
          <w:tcPr>
            <w:tcW w:w="490"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numPr>
                <w:ilvl w:val="12"/>
                <w:numId w:val="0"/>
              </w:numPr>
              <w:rPr>
                <w:lang w:val="en-US"/>
              </w:rPr>
            </w:pPr>
            <w:r w:rsidRPr="00827051">
              <w:rPr>
                <w:lang w:val="en-US"/>
              </w:rPr>
              <w:t>8</w:t>
            </w:r>
          </w:p>
        </w:tc>
        <w:tc>
          <w:tcPr>
            <w:tcW w:w="4767"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ind w:left="0" w:firstLine="0"/>
              <w:rPr>
                <w:lang w:val="en-US"/>
              </w:rPr>
            </w:pPr>
            <w:r w:rsidRPr="00827051">
              <w:rPr>
                <w:lang w:val="en-GB"/>
              </w:rPr>
              <w:t xml:space="preserve">Labour Market and Aggregate Supply </w:t>
            </w:r>
          </w:p>
        </w:tc>
        <w:tc>
          <w:tcPr>
            <w:tcW w:w="850"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0225A">
            <w:pPr>
              <w:numPr>
                <w:ilvl w:val="12"/>
                <w:numId w:val="0"/>
              </w:numPr>
              <w:ind w:right="0"/>
              <w:jc w:val="center"/>
              <w:rPr>
                <w:lang w:val="en-US"/>
              </w:rPr>
            </w:pPr>
            <w:r w:rsidRPr="00827051">
              <w:rPr>
                <w:lang w:val="en-US"/>
              </w:rPr>
              <w:t>4</w:t>
            </w:r>
          </w:p>
        </w:tc>
        <w:tc>
          <w:tcPr>
            <w:tcW w:w="762"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0225A">
            <w:pPr>
              <w:numPr>
                <w:ilvl w:val="12"/>
                <w:numId w:val="0"/>
              </w:numPr>
              <w:ind w:right="-113"/>
              <w:jc w:val="center"/>
              <w:rPr>
                <w:lang w:val="en-US"/>
              </w:rPr>
            </w:pPr>
            <w:r w:rsidRPr="00827051">
              <w:rPr>
                <w:lang w:val="en-US"/>
              </w:rPr>
              <w:t>2</w:t>
            </w:r>
          </w:p>
        </w:tc>
        <w:tc>
          <w:tcPr>
            <w:tcW w:w="709" w:type="dxa"/>
            <w:tcBorders>
              <w:top w:val="single" w:sz="6" w:space="0" w:color="auto"/>
              <w:left w:val="single" w:sz="6" w:space="0" w:color="auto"/>
              <w:bottom w:val="single" w:sz="6" w:space="0" w:color="auto"/>
              <w:right w:val="single" w:sz="6" w:space="0" w:color="auto"/>
            </w:tcBorders>
          </w:tcPr>
          <w:p w:rsidR="00EA1B77" w:rsidRPr="00827051" w:rsidRDefault="00EA1B77" w:rsidP="006969CC">
            <w:pPr>
              <w:numPr>
                <w:ilvl w:val="12"/>
                <w:numId w:val="0"/>
              </w:numPr>
              <w:jc w:val="center"/>
              <w:rPr>
                <w:lang w:val="en-US"/>
              </w:rPr>
            </w:pPr>
          </w:p>
        </w:tc>
        <w:tc>
          <w:tcPr>
            <w:tcW w:w="806" w:type="dxa"/>
            <w:tcBorders>
              <w:top w:val="single" w:sz="6" w:space="0" w:color="auto"/>
              <w:left w:val="single" w:sz="6" w:space="0" w:color="auto"/>
              <w:bottom w:val="single" w:sz="6" w:space="0" w:color="auto"/>
              <w:right w:val="single" w:sz="6" w:space="0" w:color="auto"/>
            </w:tcBorders>
            <w:vAlign w:val="center"/>
          </w:tcPr>
          <w:p w:rsidR="00EA1B77" w:rsidRPr="00181F52" w:rsidRDefault="00181F52" w:rsidP="00F0225A">
            <w:pPr>
              <w:numPr>
                <w:ilvl w:val="12"/>
                <w:numId w:val="0"/>
              </w:numPr>
              <w:ind w:left="-103" w:right="0"/>
              <w:jc w:val="center"/>
            </w:pPr>
            <w:r>
              <w:t>10</w:t>
            </w:r>
          </w:p>
        </w:tc>
        <w:tc>
          <w:tcPr>
            <w:tcW w:w="826"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181F52">
            <w:pPr>
              <w:numPr>
                <w:ilvl w:val="12"/>
                <w:numId w:val="0"/>
              </w:numPr>
              <w:ind w:right="0"/>
              <w:jc w:val="center"/>
              <w:rPr>
                <w:lang w:val="en-US"/>
              </w:rPr>
            </w:pPr>
            <w:r w:rsidRPr="00827051">
              <w:rPr>
                <w:lang w:val="en-US"/>
              </w:rPr>
              <w:t>1</w:t>
            </w:r>
            <w:r w:rsidR="00181F52">
              <w:t>6</w:t>
            </w:r>
          </w:p>
        </w:tc>
      </w:tr>
      <w:tr w:rsidR="00EA1B77" w:rsidRPr="00827051" w:rsidTr="00181F52">
        <w:trPr>
          <w:trHeight w:val="345"/>
          <w:jc w:val="center"/>
        </w:trPr>
        <w:tc>
          <w:tcPr>
            <w:tcW w:w="490"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numPr>
                <w:ilvl w:val="12"/>
                <w:numId w:val="0"/>
              </w:numPr>
              <w:rPr>
                <w:lang w:val="en-US"/>
              </w:rPr>
            </w:pPr>
            <w:r w:rsidRPr="00827051">
              <w:rPr>
                <w:lang w:val="en-US"/>
              </w:rPr>
              <w:t>9</w:t>
            </w:r>
          </w:p>
        </w:tc>
        <w:tc>
          <w:tcPr>
            <w:tcW w:w="4767"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ind w:left="0" w:firstLine="0"/>
              <w:rPr>
                <w:lang w:val="en-US"/>
              </w:rPr>
            </w:pPr>
            <w:r w:rsidRPr="00827051">
              <w:rPr>
                <w:lang w:val="en-GB"/>
              </w:rPr>
              <w:t>Aggregate Demand and Aggregate Supply</w:t>
            </w:r>
          </w:p>
        </w:tc>
        <w:tc>
          <w:tcPr>
            <w:tcW w:w="850" w:type="dxa"/>
            <w:tcBorders>
              <w:top w:val="single" w:sz="6" w:space="0" w:color="auto"/>
              <w:left w:val="single" w:sz="6" w:space="0" w:color="auto"/>
              <w:bottom w:val="single" w:sz="6" w:space="0" w:color="auto"/>
              <w:right w:val="single" w:sz="6" w:space="0" w:color="auto"/>
            </w:tcBorders>
            <w:vAlign w:val="center"/>
          </w:tcPr>
          <w:p w:rsidR="00EA1B77" w:rsidRPr="006969CC" w:rsidRDefault="006969CC" w:rsidP="00F0225A">
            <w:pPr>
              <w:numPr>
                <w:ilvl w:val="12"/>
                <w:numId w:val="0"/>
              </w:numPr>
              <w:ind w:right="0"/>
              <w:jc w:val="center"/>
            </w:pPr>
            <w:r>
              <w:t>4</w:t>
            </w:r>
          </w:p>
        </w:tc>
        <w:tc>
          <w:tcPr>
            <w:tcW w:w="762" w:type="dxa"/>
            <w:tcBorders>
              <w:top w:val="single" w:sz="6" w:space="0" w:color="auto"/>
              <w:left w:val="single" w:sz="6" w:space="0" w:color="auto"/>
              <w:bottom w:val="single" w:sz="6" w:space="0" w:color="auto"/>
              <w:right w:val="single" w:sz="6" w:space="0" w:color="auto"/>
            </w:tcBorders>
            <w:vAlign w:val="center"/>
          </w:tcPr>
          <w:p w:rsidR="00EA1B77" w:rsidRPr="00B92BD3" w:rsidRDefault="00B92BD3" w:rsidP="00F0225A">
            <w:pPr>
              <w:numPr>
                <w:ilvl w:val="12"/>
                <w:numId w:val="0"/>
              </w:numPr>
              <w:ind w:right="-113"/>
              <w:jc w:val="center"/>
            </w:pPr>
            <w:r>
              <w:t>4</w:t>
            </w:r>
          </w:p>
        </w:tc>
        <w:tc>
          <w:tcPr>
            <w:tcW w:w="709" w:type="dxa"/>
            <w:tcBorders>
              <w:top w:val="single" w:sz="6" w:space="0" w:color="auto"/>
              <w:left w:val="single" w:sz="6" w:space="0" w:color="auto"/>
              <w:bottom w:val="single" w:sz="6" w:space="0" w:color="auto"/>
              <w:right w:val="single" w:sz="6" w:space="0" w:color="auto"/>
            </w:tcBorders>
          </w:tcPr>
          <w:p w:rsidR="00EA1B77" w:rsidRPr="00827051" w:rsidRDefault="00EA1B77" w:rsidP="006969CC">
            <w:pPr>
              <w:numPr>
                <w:ilvl w:val="12"/>
                <w:numId w:val="0"/>
              </w:numPr>
              <w:jc w:val="center"/>
            </w:pPr>
          </w:p>
        </w:tc>
        <w:tc>
          <w:tcPr>
            <w:tcW w:w="806" w:type="dxa"/>
            <w:tcBorders>
              <w:top w:val="single" w:sz="6" w:space="0" w:color="auto"/>
              <w:left w:val="single" w:sz="6" w:space="0" w:color="auto"/>
              <w:bottom w:val="single" w:sz="6" w:space="0" w:color="auto"/>
              <w:right w:val="single" w:sz="6" w:space="0" w:color="auto"/>
            </w:tcBorders>
            <w:vAlign w:val="center"/>
          </w:tcPr>
          <w:p w:rsidR="00EA1B77" w:rsidRPr="00181F52" w:rsidRDefault="00181F52" w:rsidP="00F0225A">
            <w:pPr>
              <w:numPr>
                <w:ilvl w:val="12"/>
                <w:numId w:val="0"/>
              </w:numPr>
              <w:ind w:left="-103" w:right="0"/>
              <w:jc w:val="center"/>
            </w:pPr>
            <w:r>
              <w:t>12</w:t>
            </w:r>
          </w:p>
        </w:tc>
        <w:tc>
          <w:tcPr>
            <w:tcW w:w="826" w:type="dxa"/>
            <w:tcBorders>
              <w:top w:val="single" w:sz="6" w:space="0" w:color="auto"/>
              <w:left w:val="single" w:sz="6" w:space="0" w:color="auto"/>
              <w:bottom w:val="single" w:sz="6" w:space="0" w:color="auto"/>
              <w:right w:val="single" w:sz="6" w:space="0" w:color="auto"/>
            </w:tcBorders>
            <w:vAlign w:val="center"/>
          </w:tcPr>
          <w:p w:rsidR="00EA1B77" w:rsidRPr="00181F52" w:rsidRDefault="00181F52" w:rsidP="006969CC">
            <w:pPr>
              <w:numPr>
                <w:ilvl w:val="12"/>
                <w:numId w:val="0"/>
              </w:numPr>
              <w:ind w:right="0"/>
              <w:jc w:val="center"/>
            </w:pPr>
            <w:r>
              <w:t>20</w:t>
            </w:r>
          </w:p>
        </w:tc>
      </w:tr>
      <w:tr w:rsidR="00EA1B77" w:rsidRPr="00827051" w:rsidTr="00181F52">
        <w:trPr>
          <w:trHeight w:val="360"/>
          <w:jc w:val="center"/>
        </w:trPr>
        <w:tc>
          <w:tcPr>
            <w:tcW w:w="490"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numPr>
                <w:ilvl w:val="12"/>
                <w:numId w:val="0"/>
              </w:numPr>
              <w:ind w:right="0"/>
              <w:rPr>
                <w:lang w:val="en-US"/>
              </w:rPr>
            </w:pPr>
            <w:r w:rsidRPr="00827051">
              <w:rPr>
                <w:lang w:val="en-US"/>
              </w:rPr>
              <w:t>10</w:t>
            </w:r>
          </w:p>
        </w:tc>
        <w:tc>
          <w:tcPr>
            <w:tcW w:w="4767"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rPr>
                <w:lang w:val="en-US"/>
              </w:rPr>
            </w:pPr>
            <w:r w:rsidRPr="00827051">
              <w:rPr>
                <w:lang w:val="en-GB"/>
              </w:rPr>
              <w:t xml:space="preserve">Unemployment </w:t>
            </w:r>
          </w:p>
        </w:tc>
        <w:tc>
          <w:tcPr>
            <w:tcW w:w="850"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0225A">
            <w:pPr>
              <w:numPr>
                <w:ilvl w:val="12"/>
                <w:numId w:val="0"/>
              </w:numPr>
              <w:ind w:right="0"/>
              <w:jc w:val="center"/>
              <w:rPr>
                <w:lang w:val="en-US"/>
              </w:rPr>
            </w:pPr>
            <w:r w:rsidRPr="00827051">
              <w:rPr>
                <w:lang w:val="en-US"/>
              </w:rPr>
              <w:t>2</w:t>
            </w:r>
          </w:p>
        </w:tc>
        <w:tc>
          <w:tcPr>
            <w:tcW w:w="762"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0225A">
            <w:pPr>
              <w:numPr>
                <w:ilvl w:val="12"/>
                <w:numId w:val="0"/>
              </w:numPr>
              <w:ind w:right="-113"/>
              <w:jc w:val="center"/>
              <w:rPr>
                <w:lang w:val="en-US"/>
              </w:rPr>
            </w:pPr>
            <w:r w:rsidRPr="00827051">
              <w:rPr>
                <w:lang w:val="en-US"/>
              </w:rPr>
              <w:t>2</w:t>
            </w:r>
          </w:p>
        </w:tc>
        <w:tc>
          <w:tcPr>
            <w:tcW w:w="709" w:type="dxa"/>
            <w:tcBorders>
              <w:top w:val="single" w:sz="6" w:space="0" w:color="auto"/>
              <w:left w:val="single" w:sz="6" w:space="0" w:color="auto"/>
              <w:bottom w:val="single" w:sz="6" w:space="0" w:color="auto"/>
              <w:right w:val="single" w:sz="6" w:space="0" w:color="auto"/>
            </w:tcBorders>
          </w:tcPr>
          <w:p w:rsidR="00EA1B77" w:rsidRPr="00827051" w:rsidRDefault="00EA1B77" w:rsidP="006969CC">
            <w:pPr>
              <w:numPr>
                <w:ilvl w:val="12"/>
                <w:numId w:val="0"/>
              </w:numPr>
              <w:jc w:val="center"/>
            </w:pPr>
          </w:p>
        </w:tc>
        <w:tc>
          <w:tcPr>
            <w:tcW w:w="806" w:type="dxa"/>
            <w:tcBorders>
              <w:top w:val="single" w:sz="6" w:space="0" w:color="auto"/>
              <w:left w:val="single" w:sz="6" w:space="0" w:color="auto"/>
              <w:bottom w:val="single" w:sz="6" w:space="0" w:color="auto"/>
              <w:right w:val="single" w:sz="6" w:space="0" w:color="auto"/>
            </w:tcBorders>
            <w:vAlign w:val="center"/>
          </w:tcPr>
          <w:p w:rsidR="00EA1B77" w:rsidRPr="00827051" w:rsidRDefault="00181F52" w:rsidP="00F0225A">
            <w:pPr>
              <w:numPr>
                <w:ilvl w:val="12"/>
                <w:numId w:val="0"/>
              </w:numPr>
              <w:ind w:left="-103" w:right="0"/>
              <w:jc w:val="center"/>
              <w:rPr>
                <w:lang w:val="en-US"/>
              </w:rPr>
            </w:pPr>
            <w:r>
              <w:t>10</w:t>
            </w:r>
          </w:p>
        </w:tc>
        <w:tc>
          <w:tcPr>
            <w:tcW w:w="826"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181F52">
            <w:pPr>
              <w:numPr>
                <w:ilvl w:val="12"/>
                <w:numId w:val="0"/>
              </w:numPr>
              <w:ind w:right="0"/>
              <w:jc w:val="center"/>
              <w:rPr>
                <w:lang w:val="en-US"/>
              </w:rPr>
            </w:pPr>
            <w:r w:rsidRPr="00827051">
              <w:rPr>
                <w:lang w:val="en-US"/>
              </w:rPr>
              <w:t>1</w:t>
            </w:r>
            <w:r w:rsidR="00181F52">
              <w:t>4</w:t>
            </w:r>
          </w:p>
        </w:tc>
      </w:tr>
      <w:tr w:rsidR="00EA1B77" w:rsidRPr="00827051" w:rsidTr="00181F52">
        <w:trPr>
          <w:trHeight w:val="360"/>
          <w:jc w:val="center"/>
        </w:trPr>
        <w:tc>
          <w:tcPr>
            <w:tcW w:w="490"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numPr>
                <w:ilvl w:val="12"/>
                <w:numId w:val="0"/>
              </w:numPr>
              <w:ind w:right="0"/>
              <w:rPr>
                <w:lang w:val="en-US"/>
              </w:rPr>
            </w:pPr>
            <w:r w:rsidRPr="00827051">
              <w:rPr>
                <w:lang w:val="en-US"/>
              </w:rPr>
              <w:t>11</w:t>
            </w:r>
          </w:p>
        </w:tc>
        <w:tc>
          <w:tcPr>
            <w:tcW w:w="4767"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rPr>
                <w:lang w:val="en-GB"/>
              </w:rPr>
            </w:pPr>
            <w:r w:rsidRPr="00827051">
              <w:rPr>
                <w:lang w:val="en-GB"/>
              </w:rPr>
              <w:t xml:space="preserve">Inflation </w:t>
            </w:r>
          </w:p>
        </w:tc>
        <w:tc>
          <w:tcPr>
            <w:tcW w:w="850"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0225A">
            <w:pPr>
              <w:numPr>
                <w:ilvl w:val="12"/>
                <w:numId w:val="0"/>
              </w:numPr>
              <w:ind w:right="0"/>
              <w:jc w:val="center"/>
              <w:rPr>
                <w:lang w:val="en-US"/>
              </w:rPr>
            </w:pPr>
            <w:r w:rsidRPr="00827051">
              <w:rPr>
                <w:lang w:val="en-US"/>
              </w:rPr>
              <w:t>2</w:t>
            </w:r>
          </w:p>
        </w:tc>
        <w:tc>
          <w:tcPr>
            <w:tcW w:w="762"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0225A">
            <w:pPr>
              <w:numPr>
                <w:ilvl w:val="12"/>
                <w:numId w:val="0"/>
              </w:numPr>
              <w:ind w:right="-113"/>
              <w:jc w:val="center"/>
              <w:rPr>
                <w:lang w:val="en-US"/>
              </w:rPr>
            </w:pPr>
            <w:r w:rsidRPr="00827051">
              <w:rPr>
                <w:lang w:val="en-US"/>
              </w:rPr>
              <w:t>2</w:t>
            </w:r>
          </w:p>
        </w:tc>
        <w:tc>
          <w:tcPr>
            <w:tcW w:w="709" w:type="dxa"/>
            <w:tcBorders>
              <w:top w:val="single" w:sz="6" w:space="0" w:color="auto"/>
              <w:left w:val="single" w:sz="6" w:space="0" w:color="auto"/>
              <w:bottom w:val="single" w:sz="6" w:space="0" w:color="auto"/>
              <w:right w:val="single" w:sz="6" w:space="0" w:color="auto"/>
            </w:tcBorders>
          </w:tcPr>
          <w:p w:rsidR="00EA1B77" w:rsidRPr="00827051" w:rsidRDefault="00EA1B77" w:rsidP="006969CC">
            <w:pPr>
              <w:numPr>
                <w:ilvl w:val="12"/>
                <w:numId w:val="0"/>
              </w:numPr>
              <w:jc w:val="center"/>
              <w:rPr>
                <w:lang w:val="en-US"/>
              </w:rPr>
            </w:pPr>
          </w:p>
        </w:tc>
        <w:tc>
          <w:tcPr>
            <w:tcW w:w="806" w:type="dxa"/>
            <w:tcBorders>
              <w:top w:val="single" w:sz="6" w:space="0" w:color="auto"/>
              <w:left w:val="single" w:sz="6" w:space="0" w:color="auto"/>
              <w:bottom w:val="single" w:sz="6" w:space="0" w:color="auto"/>
              <w:right w:val="single" w:sz="6" w:space="0" w:color="auto"/>
            </w:tcBorders>
            <w:vAlign w:val="center"/>
          </w:tcPr>
          <w:p w:rsidR="00EA1B77" w:rsidRPr="00181F52" w:rsidRDefault="00181F52" w:rsidP="00F0225A">
            <w:pPr>
              <w:numPr>
                <w:ilvl w:val="12"/>
                <w:numId w:val="0"/>
              </w:numPr>
              <w:ind w:left="-103" w:right="0"/>
              <w:jc w:val="center"/>
            </w:pPr>
            <w:r>
              <w:t>10</w:t>
            </w:r>
          </w:p>
        </w:tc>
        <w:tc>
          <w:tcPr>
            <w:tcW w:w="826"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181F52">
            <w:pPr>
              <w:numPr>
                <w:ilvl w:val="12"/>
                <w:numId w:val="0"/>
              </w:numPr>
              <w:ind w:right="0"/>
              <w:jc w:val="center"/>
              <w:rPr>
                <w:lang w:val="en-US"/>
              </w:rPr>
            </w:pPr>
            <w:r w:rsidRPr="00827051">
              <w:rPr>
                <w:lang w:val="en-US"/>
              </w:rPr>
              <w:t>1</w:t>
            </w:r>
            <w:r w:rsidR="00181F52">
              <w:t>4</w:t>
            </w:r>
          </w:p>
        </w:tc>
      </w:tr>
      <w:tr w:rsidR="00EA1B77" w:rsidRPr="00827051" w:rsidTr="00181F52">
        <w:trPr>
          <w:trHeight w:val="360"/>
          <w:jc w:val="center"/>
        </w:trPr>
        <w:tc>
          <w:tcPr>
            <w:tcW w:w="490"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numPr>
                <w:ilvl w:val="12"/>
                <w:numId w:val="0"/>
              </w:numPr>
              <w:ind w:right="0"/>
              <w:rPr>
                <w:lang w:val="en-US"/>
              </w:rPr>
            </w:pPr>
            <w:r w:rsidRPr="00827051">
              <w:rPr>
                <w:lang w:val="en-US"/>
              </w:rPr>
              <w:t>12</w:t>
            </w:r>
          </w:p>
        </w:tc>
        <w:tc>
          <w:tcPr>
            <w:tcW w:w="4767"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rPr>
                <w:lang w:val="en-GB"/>
              </w:rPr>
            </w:pPr>
            <w:r w:rsidRPr="00827051">
              <w:rPr>
                <w:lang w:val="en-GB"/>
              </w:rPr>
              <w:t>The Phillips Curve</w:t>
            </w:r>
          </w:p>
        </w:tc>
        <w:tc>
          <w:tcPr>
            <w:tcW w:w="850" w:type="dxa"/>
            <w:tcBorders>
              <w:top w:val="single" w:sz="6" w:space="0" w:color="auto"/>
              <w:left w:val="single" w:sz="6" w:space="0" w:color="auto"/>
              <w:bottom w:val="single" w:sz="6" w:space="0" w:color="auto"/>
              <w:right w:val="single" w:sz="6" w:space="0" w:color="auto"/>
            </w:tcBorders>
            <w:vAlign w:val="center"/>
          </w:tcPr>
          <w:p w:rsidR="00EA1B77" w:rsidRPr="006969CC" w:rsidRDefault="006969CC" w:rsidP="00F0225A">
            <w:pPr>
              <w:numPr>
                <w:ilvl w:val="12"/>
                <w:numId w:val="0"/>
              </w:numPr>
              <w:ind w:right="0"/>
              <w:jc w:val="center"/>
            </w:pPr>
            <w:r>
              <w:t>2</w:t>
            </w:r>
          </w:p>
        </w:tc>
        <w:tc>
          <w:tcPr>
            <w:tcW w:w="762"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0225A">
            <w:pPr>
              <w:numPr>
                <w:ilvl w:val="12"/>
                <w:numId w:val="0"/>
              </w:numPr>
              <w:ind w:right="-113"/>
              <w:jc w:val="center"/>
              <w:rPr>
                <w:lang w:val="en-US"/>
              </w:rPr>
            </w:pPr>
            <w:r w:rsidRPr="00827051">
              <w:rPr>
                <w:lang w:val="en-US"/>
              </w:rPr>
              <w:t>2</w:t>
            </w:r>
          </w:p>
        </w:tc>
        <w:tc>
          <w:tcPr>
            <w:tcW w:w="709" w:type="dxa"/>
            <w:tcBorders>
              <w:top w:val="single" w:sz="6" w:space="0" w:color="auto"/>
              <w:left w:val="single" w:sz="6" w:space="0" w:color="auto"/>
              <w:bottom w:val="single" w:sz="6" w:space="0" w:color="auto"/>
              <w:right w:val="single" w:sz="6" w:space="0" w:color="auto"/>
            </w:tcBorders>
          </w:tcPr>
          <w:p w:rsidR="00EA1B77" w:rsidRPr="00827051" w:rsidRDefault="00EA1B77" w:rsidP="006969CC">
            <w:pPr>
              <w:numPr>
                <w:ilvl w:val="12"/>
                <w:numId w:val="0"/>
              </w:numPr>
              <w:jc w:val="center"/>
              <w:rPr>
                <w:lang w:val="en-US"/>
              </w:rPr>
            </w:pPr>
          </w:p>
        </w:tc>
        <w:tc>
          <w:tcPr>
            <w:tcW w:w="806" w:type="dxa"/>
            <w:tcBorders>
              <w:top w:val="single" w:sz="6" w:space="0" w:color="auto"/>
              <w:left w:val="single" w:sz="6" w:space="0" w:color="auto"/>
              <w:bottom w:val="single" w:sz="6" w:space="0" w:color="auto"/>
              <w:right w:val="single" w:sz="6" w:space="0" w:color="auto"/>
            </w:tcBorders>
            <w:vAlign w:val="center"/>
          </w:tcPr>
          <w:p w:rsidR="00EA1B77" w:rsidRPr="00181F52" w:rsidRDefault="00181F52" w:rsidP="00F0225A">
            <w:pPr>
              <w:numPr>
                <w:ilvl w:val="12"/>
                <w:numId w:val="0"/>
              </w:numPr>
              <w:ind w:left="-103" w:right="0"/>
              <w:jc w:val="center"/>
            </w:pPr>
            <w:r>
              <w:t>10</w:t>
            </w:r>
          </w:p>
        </w:tc>
        <w:tc>
          <w:tcPr>
            <w:tcW w:w="826"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181F52">
            <w:pPr>
              <w:numPr>
                <w:ilvl w:val="12"/>
                <w:numId w:val="0"/>
              </w:numPr>
              <w:ind w:right="0"/>
              <w:jc w:val="center"/>
              <w:rPr>
                <w:lang w:val="en-US"/>
              </w:rPr>
            </w:pPr>
            <w:r w:rsidRPr="00827051">
              <w:rPr>
                <w:lang w:val="en-US"/>
              </w:rPr>
              <w:t>1</w:t>
            </w:r>
            <w:r w:rsidR="00181F52">
              <w:t>4</w:t>
            </w:r>
          </w:p>
        </w:tc>
      </w:tr>
      <w:tr w:rsidR="00EA1B77" w:rsidRPr="00827051" w:rsidTr="00181F52">
        <w:trPr>
          <w:trHeight w:val="360"/>
          <w:jc w:val="center"/>
        </w:trPr>
        <w:tc>
          <w:tcPr>
            <w:tcW w:w="490"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numPr>
                <w:ilvl w:val="12"/>
                <w:numId w:val="0"/>
              </w:numPr>
              <w:ind w:right="0"/>
              <w:rPr>
                <w:lang w:val="en-US"/>
              </w:rPr>
            </w:pPr>
            <w:r w:rsidRPr="00827051">
              <w:rPr>
                <w:lang w:val="en-US"/>
              </w:rPr>
              <w:t>13</w:t>
            </w:r>
          </w:p>
        </w:tc>
        <w:tc>
          <w:tcPr>
            <w:tcW w:w="4767"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rPr>
                <w:lang w:val="en-GB"/>
              </w:rPr>
            </w:pPr>
            <w:r w:rsidRPr="00827051">
              <w:rPr>
                <w:lang w:val="en-GB"/>
              </w:rPr>
              <w:t>Economic Growth</w:t>
            </w:r>
          </w:p>
        </w:tc>
        <w:tc>
          <w:tcPr>
            <w:tcW w:w="850" w:type="dxa"/>
            <w:tcBorders>
              <w:top w:val="single" w:sz="6" w:space="0" w:color="auto"/>
              <w:left w:val="single" w:sz="6" w:space="0" w:color="auto"/>
              <w:bottom w:val="single" w:sz="6" w:space="0" w:color="auto"/>
              <w:right w:val="single" w:sz="6" w:space="0" w:color="auto"/>
            </w:tcBorders>
            <w:vAlign w:val="center"/>
          </w:tcPr>
          <w:p w:rsidR="00EA1B77" w:rsidRPr="006969CC" w:rsidRDefault="006969CC" w:rsidP="00F0225A">
            <w:pPr>
              <w:numPr>
                <w:ilvl w:val="12"/>
                <w:numId w:val="0"/>
              </w:numPr>
              <w:ind w:right="0"/>
              <w:jc w:val="center"/>
            </w:pPr>
            <w:r>
              <w:t>2</w:t>
            </w:r>
          </w:p>
        </w:tc>
        <w:tc>
          <w:tcPr>
            <w:tcW w:w="762"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0225A">
            <w:pPr>
              <w:numPr>
                <w:ilvl w:val="12"/>
                <w:numId w:val="0"/>
              </w:numPr>
              <w:ind w:right="-113"/>
              <w:jc w:val="center"/>
              <w:rPr>
                <w:lang w:val="en-US"/>
              </w:rPr>
            </w:pPr>
            <w:r w:rsidRPr="00827051">
              <w:rPr>
                <w:lang w:val="en-US"/>
              </w:rPr>
              <w:t>2</w:t>
            </w:r>
          </w:p>
        </w:tc>
        <w:tc>
          <w:tcPr>
            <w:tcW w:w="709" w:type="dxa"/>
            <w:tcBorders>
              <w:top w:val="single" w:sz="6" w:space="0" w:color="auto"/>
              <w:left w:val="single" w:sz="6" w:space="0" w:color="auto"/>
              <w:bottom w:val="single" w:sz="6" w:space="0" w:color="auto"/>
              <w:right w:val="single" w:sz="6" w:space="0" w:color="auto"/>
            </w:tcBorders>
          </w:tcPr>
          <w:p w:rsidR="00EA1B77" w:rsidRPr="00827051" w:rsidRDefault="00EA1B77" w:rsidP="006969CC">
            <w:pPr>
              <w:numPr>
                <w:ilvl w:val="12"/>
                <w:numId w:val="0"/>
              </w:numPr>
              <w:jc w:val="center"/>
              <w:rPr>
                <w:lang w:val="en-US"/>
              </w:rPr>
            </w:pPr>
          </w:p>
        </w:tc>
        <w:tc>
          <w:tcPr>
            <w:tcW w:w="806" w:type="dxa"/>
            <w:tcBorders>
              <w:top w:val="single" w:sz="6" w:space="0" w:color="auto"/>
              <w:left w:val="single" w:sz="6" w:space="0" w:color="auto"/>
              <w:bottom w:val="single" w:sz="6" w:space="0" w:color="auto"/>
              <w:right w:val="single" w:sz="6" w:space="0" w:color="auto"/>
            </w:tcBorders>
            <w:vAlign w:val="center"/>
          </w:tcPr>
          <w:p w:rsidR="00EA1B77" w:rsidRPr="00181F52" w:rsidRDefault="00181F52" w:rsidP="00F0225A">
            <w:pPr>
              <w:numPr>
                <w:ilvl w:val="12"/>
                <w:numId w:val="0"/>
              </w:numPr>
              <w:ind w:left="-103" w:right="0"/>
              <w:jc w:val="center"/>
            </w:pPr>
            <w:r>
              <w:t>10</w:t>
            </w:r>
          </w:p>
        </w:tc>
        <w:tc>
          <w:tcPr>
            <w:tcW w:w="826"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6969CC">
            <w:pPr>
              <w:numPr>
                <w:ilvl w:val="12"/>
                <w:numId w:val="0"/>
              </w:numPr>
              <w:ind w:right="0"/>
              <w:jc w:val="center"/>
              <w:rPr>
                <w:lang w:val="en-US"/>
              </w:rPr>
            </w:pPr>
            <w:r>
              <w:rPr>
                <w:lang w:val="en-US"/>
              </w:rPr>
              <w:t>14</w:t>
            </w:r>
          </w:p>
        </w:tc>
      </w:tr>
      <w:tr w:rsidR="00EA1B77" w:rsidRPr="00827051" w:rsidTr="00181F52">
        <w:trPr>
          <w:trHeight w:val="360"/>
          <w:jc w:val="center"/>
        </w:trPr>
        <w:tc>
          <w:tcPr>
            <w:tcW w:w="490"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numPr>
                <w:ilvl w:val="12"/>
                <w:numId w:val="0"/>
              </w:numPr>
              <w:ind w:right="0"/>
              <w:rPr>
                <w:lang w:val="en-US"/>
              </w:rPr>
            </w:pPr>
            <w:r w:rsidRPr="00827051">
              <w:rPr>
                <w:lang w:val="en-US"/>
              </w:rPr>
              <w:t>14</w:t>
            </w:r>
          </w:p>
        </w:tc>
        <w:tc>
          <w:tcPr>
            <w:tcW w:w="4767"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rPr>
                <w:lang w:val="en-GB"/>
              </w:rPr>
            </w:pPr>
            <w:r w:rsidRPr="00827051">
              <w:rPr>
                <w:lang w:val="en-GB"/>
              </w:rPr>
              <w:t>The Open Economy</w:t>
            </w:r>
          </w:p>
        </w:tc>
        <w:tc>
          <w:tcPr>
            <w:tcW w:w="850" w:type="dxa"/>
            <w:tcBorders>
              <w:top w:val="single" w:sz="6" w:space="0" w:color="auto"/>
              <w:left w:val="single" w:sz="6" w:space="0" w:color="auto"/>
              <w:bottom w:val="single" w:sz="6" w:space="0" w:color="auto"/>
              <w:right w:val="single" w:sz="6" w:space="0" w:color="auto"/>
            </w:tcBorders>
            <w:vAlign w:val="center"/>
          </w:tcPr>
          <w:p w:rsidR="00EA1B77" w:rsidRPr="006969CC" w:rsidRDefault="006969CC" w:rsidP="00F0225A">
            <w:pPr>
              <w:numPr>
                <w:ilvl w:val="12"/>
                <w:numId w:val="0"/>
              </w:numPr>
              <w:ind w:right="0"/>
              <w:jc w:val="center"/>
            </w:pPr>
            <w:r>
              <w:t>6</w:t>
            </w:r>
          </w:p>
        </w:tc>
        <w:tc>
          <w:tcPr>
            <w:tcW w:w="762"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0225A">
            <w:pPr>
              <w:numPr>
                <w:ilvl w:val="12"/>
                <w:numId w:val="0"/>
              </w:numPr>
              <w:ind w:right="-113"/>
              <w:jc w:val="center"/>
              <w:rPr>
                <w:lang w:val="en-US"/>
              </w:rPr>
            </w:pPr>
            <w:r w:rsidRPr="00827051">
              <w:rPr>
                <w:lang w:val="en-US"/>
              </w:rPr>
              <w:t>4</w:t>
            </w:r>
          </w:p>
        </w:tc>
        <w:tc>
          <w:tcPr>
            <w:tcW w:w="709" w:type="dxa"/>
            <w:tcBorders>
              <w:top w:val="single" w:sz="6" w:space="0" w:color="auto"/>
              <w:left w:val="single" w:sz="6" w:space="0" w:color="auto"/>
              <w:bottom w:val="single" w:sz="6" w:space="0" w:color="auto"/>
              <w:right w:val="single" w:sz="6" w:space="0" w:color="auto"/>
            </w:tcBorders>
          </w:tcPr>
          <w:p w:rsidR="00EA1B77" w:rsidRPr="00827051" w:rsidRDefault="00EA1B77" w:rsidP="006969CC">
            <w:pPr>
              <w:numPr>
                <w:ilvl w:val="12"/>
                <w:numId w:val="0"/>
              </w:numPr>
              <w:jc w:val="center"/>
              <w:rPr>
                <w:lang w:val="en-US"/>
              </w:rPr>
            </w:pPr>
          </w:p>
        </w:tc>
        <w:tc>
          <w:tcPr>
            <w:tcW w:w="806" w:type="dxa"/>
            <w:tcBorders>
              <w:top w:val="single" w:sz="6" w:space="0" w:color="auto"/>
              <w:left w:val="single" w:sz="6" w:space="0" w:color="auto"/>
              <w:bottom w:val="single" w:sz="6" w:space="0" w:color="auto"/>
              <w:right w:val="single" w:sz="6" w:space="0" w:color="auto"/>
            </w:tcBorders>
            <w:vAlign w:val="center"/>
          </w:tcPr>
          <w:p w:rsidR="00EA1B77" w:rsidRPr="00181F52" w:rsidRDefault="00181F52" w:rsidP="00F0225A">
            <w:pPr>
              <w:numPr>
                <w:ilvl w:val="12"/>
                <w:numId w:val="0"/>
              </w:numPr>
              <w:ind w:left="-103" w:right="0"/>
              <w:jc w:val="center"/>
            </w:pPr>
            <w:r>
              <w:t>1</w:t>
            </w:r>
            <w:r w:rsidR="00F0225A">
              <w:t>2</w:t>
            </w:r>
          </w:p>
        </w:tc>
        <w:tc>
          <w:tcPr>
            <w:tcW w:w="826" w:type="dxa"/>
            <w:tcBorders>
              <w:top w:val="single" w:sz="6" w:space="0" w:color="auto"/>
              <w:left w:val="single" w:sz="6" w:space="0" w:color="auto"/>
              <w:bottom w:val="single" w:sz="6" w:space="0" w:color="auto"/>
              <w:right w:val="single" w:sz="6" w:space="0" w:color="auto"/>
            </w:tcBorders>
            <w:vAlign w:val="center"/>
          </w:tcPr>
          <w:p w:rsidR="00EA1B77" w:rsidRPr="00F0225A" w:rsidRDefault="00F0225A" w:rsidP="00181F52">
            <w:pPr>
              <w:numPr>
                <w:ilvl w:val="12"/>
                <w:numId w:val="0"/>
              </w:numPr>
              <w:ind w:right="0"/>
              <w:jc w:val="center"/>
            </w:pPr>
            <w:r>
              <w:t>22</w:t>
            </w:r>
          </w:p>
        </w:tc>
      </w:tr>
      <w:tr w:rsidR="00EA1B77" w:rsidRPr="00827051" w:rsidTr="00181F52">
        <w:trPr>
          <w:trHeight w:val="360"/>
          <w:jc w:val="center"/>
        </w:trPr>
        <w:tc>
          <w:tcPr>
            <w:tcW w:w="490"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numPr>
                <w:ilvl w:val="12"/>
                <w:numId w:val="0"/>
              </w:numPr>
              <w:ind w:right="0"/>
              <w:rPr>
                <w:lang w:val="en-US"/>
              </w:rPr>
            </w:pPr>
            <w:r w:rsidRPr="00827051">
              <w:rPr>
                <w:lang w:val="en-US"/>
              </w:rPr>
              <w:t>15</w:t>
            </w:r>
          </w:p>
        </w:tc>
        <w:tc>
          <w:tcPr>
            <w:tcW w:w="4767"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rPr>
                <w:lang w:val="en-GB"/>
              </w:rPr>
            </w:pPr>
            <w:r w:rsidRPr="00827051">
              <w:rPr>
                <w:lang w:val="en-GB"/>
              </w:rPr>
              <w:t>Macroeconomic Schools of Thought</w:t>
            </w:r>
          </w:p>
        </w:tc>
        <w:tc>
          <w:tcPr>
            <w:tcW w:w="850" w:type="dxa"/>
            <w:tcBorders>
              <w:top w:val="single" w:sz="6" w:space="0" w:color="auto"/>
              <w:left w:val="single" w:sz="6" w:space="0" w:color="auto"/>
              <w:bottom w:val="single" w:sz="6" w:space="0" w:color="auto"/>
              <w:right w:val="single" w:sz="6" w:space="0" w:color="auto"/>
            </w:tcBorders>
            <w:vAlign w:val="center"/>
          </w:tcPr>
          <w:p w:rsidR="00EA1B77" w:rsidRPr="006969CC" w:rsidRDefault="006969CC" w:rsidP="00F0225A">
            <w:pPr>
              <w:numPr>
                <w:ilvl w:val="12"/>
                <w:numId w:val="0"/>
              </w:numPr>
              <w:ind w:right="0"/>
              <w:jc w:val="center"/>
            </w:pPr>
            <w:r>
              <w:t>2</w:t>
            </w:r>
          </w:p>
        </w:tc>
        <w:tc>
          <w:tcPr>
            <w:tcW w:w="762"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F0225A">
            <w:pPr>
              <w:numPr>
                <w:ilvl w:val="12"/>
                <w:numId w:val="0"/>
              </w:numPr>
              <w:ind w:right="-113"/>
              <w:jc w:val="center"/>
              <w:rPr>
                <w:lang w:val="en-US"/>
              </w:rPr>
            </w:pPr>
            <w:r w:rsidRPr="00827051">
              <w:rPr>
                <w:lang w:val="en-US"/>
              </w:rPr>
              <w:t>2</w:t>
            </w:r>
          </w:p>
        </w:tc>
        <w:tc>
          <w:tcPr>
            <w:tcW w:w="709" w:type="dxa"/>
            <w:tcBorders>
              <w:top w:val="single" w:sz="6" w:space="0" w:color="auto"/>
              <w:left w:val="single" w:sz="6" w:space="0" w:color="auto"/>
              <w:bottom w:val="single" w:sz="6" w:space="0" w:color="auto"/>
              <w:right w:val="single" w:sz="6" w:space="0" w:color="auto"/>
            </w:tcBorders>
          </w:tcPr>
          <w:p w:rsidR="00EA1B77" w:rsidRPr="00827051" w:rsidRDefault="00EA1B77" w:rsidP="006969CC">
            <w:pPr>
              <w:numPr>
                <w:ilvl w:val="12"/>
                <w:numId w:val="0"/>
              </w:numPr>
              <w:jc w:val="center"/>
              <w:rPr>
                <w:lang w:val="en-US"/>
              </w:rPr>
            </w:pPr>
          </w:p>
        </w:tc>
        <w:tc>
          <w:tcPr>
            <w:tcW w:w="806" w:type="dxa"/>
            <w:tcBorders>
              <w:top w:val="single" w:sz="6" w:space="0" w:color="auto"/>
              <w:left w:val="single" w:sz="6" w:space="0" w:color="auto"/>
              <w:bottom w:val="single" w:sz="6" w:space="0" w:color="auto"/>
              <w:right w:val="single" w:sz="6" w:space="0" w:color="auto"/>
            </w:tcBorders>
            <w:vAlign w:val="center"/>
          </w:tcPr>
          <w:p w:rsidR="00EA1B77" w:rsidRPr="00181F52" w:rsidRDefault="00181F52" w:rsidP="00F0225A">
            <w:pPr>
              <w:numPr>
                <w:ilvl w:val="12"/>
                <w:numId w:val="0"/>
              </w:numPr>
              <w:ind w:left="-103" w:right="0"/>
              <w:jc w:val="center"/>
            </w:pPr>
            <w:r>
              <w:t>10</w:t>
            </w:r>
          </w:p>
        </w:tc>
        <w:tc>
          <w:tcPr>
            <w:tcW w:w="826" w:type="dxa"/>
            <w:tcBorders>
              <w:top w:val="single" w:sz="6" w:space="0" w:color="auto"/>
              <w:left w:val="single" w:sz="6" w:space="0" w:color="auto"/>
              <w:bottom w:val="single" w:sz="6" w:space="0" w:color="auto"/>
              <w:right w:val="single" w:sz="6" w:space="0" w:color="auto"/>
            </w:tcBorders>
            <w:vAlign w:val="center"/>
          </w:tcPr>
          <w:p w:rsidR="00EA1B77" w:rsidRPr="00827051" w:rsidRDefault="00EA1B77" w:rsidP="00181F52">
            <w:pPr>
              <w:numPr>
                <w:ilvl w:val="12"/>
                <w:numId w:val="0"/>
              </w:numPr>
              <w:ind w:right="0"/>
              <w:jc w:val="center"/>
              <w:rPr>
                <w:lang w:val="en-US"/>
              </w:rPr>
            </w:pPr>
            <w:r w:rsidRPr="00827051">
              <w:rPr>
                <w:lang w:val="en-US"/>
              </w:rPr>
              <w:t>1</w:t>
            </w:r>
            <w:r w:rsidR="00181F52">
              <w:t>4</w:t>
            </w:r>
          </w:p>
        </w:tc>
      </w:tr>
      <w:tr w:rsidR="00EA1B77" w:rsidRPr="00827051" w:rsidTr="00181F52">
        <w:trPr>
          <w:trHeight w:val="337"/>
          <w:jc w:val="center"/>
        </w:trPr>
        <w:tc>
          <w:tcPr>
            <w:tcW w:w="490"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numPr>
                <w:ilvl w:val="12"/>
                <w:numId w:val="0"/>
              </w:numPr>
              <w:ind w:right="0"/>
              <w:rPr>
                <w:lang w:val="en-US"/>
              </w:rPr>
            </w:pPr>
          </w:p>
        </w:tc>
        <w:tc>
          <w:tcPr>
            <w:tcW w:w="4767" w:type="dxa"/>
            <w:tcBorders>
              <w:top w:val="single" w:sz="6" w:space="0" w:color="auto"/>
              <w:left w:val="single" w:sz="6" w:space="0" w:color="auto"/>
              <w:bottom w:val="single" w:sz="6" w:space="0" w:color="auto"/>
              <w:right w:val="single" w:sz="6" w:space="0" w:color="auto"/>
            </w:tcBorders>
          </w:tcPr>
          <w:p w:rsidR="00EA1B77" w:rsidRPr="00827051" w:rsidRDefault="00EA1B77" w:rsidP="00FF7F3C">
            <w:pPr>
              <w:spacing w:before="120"/>
              <w:rPr>
                <w:lang w:val="en-GB"/>
              </w:rPr>
            </w:pPr>
            <w:r w:rsidRPr="00827051">
              <w:rPr>
                <w:b/>
                <w:lang w:val="en-GB"/>
              </w:rPr>
              <w:t>TOTAL</w:t>
            </w:r>
          </w:p>
        </w:tc>
        <w:tc>
          <w:tcPr>
            <w:tcW w:w="850" w:type="dxa"/>
            <w:tcBorders>
              <w:top w:val="single" w:sz="6" w:space="0" w:color="auto"/>
              <w:left w:val="single" w:sz="6" w:space="0" w:color="auto"/>
              <w:bottom w:val="single" w:sz="6" w:space="0" w:color="auto"/>
              <w:right w:val="single" w:sz="6" w:space="0" w:color="auto"/>
            </w:tcBorders>
            <w:vAlign w:val="center"/>
          </w:tcPr>
          <w:p w:rsidR="00EA1B77" w:rsidRPr="006969CC" w:rsidRDefault="006969CC" w:rsidP="006969CC">
            <w:pPr>
              <w:numPr>
                <w:ilvl w:val="12"/>
                <w:numId w:val="0"/>
              </w:numPr>
              <w:ind w:right="33"/>
              <w:jc w:val="center"/>
              <w:rPr>
                <w:b/>
              </w:rPr>
            </w:pPr>
            <w:r>
              <w:rPr>
                <w:b/>
              </w:rPr>
              <w:t>52</w:t>
            </w:r>
          </w:p>
        </w:tc>
        <w:tc>
          <w:tcPr>
            <w:tcW w:w="762" w:type="dxa"/>
            <w:tcBorders>
              <w:top w:val="single" w:sz="6" w:space="0" w:color="auto"/>
              <w:left w:val="single" w:sz="6" w:space="0" w:color="auto"/>
              <w:bottom w:val="single" w:sz="6" w:space="0" w:color="auto"/>
              <w:right w:val="single" w:sz="6" w:space="0" w:color="auto"/>
            </w:tcBorders>
            <w:vAlign w:val="center"/>
          </w:tcPr>
          <w:p w:rsidR="00EA1B77" w:rsidRPr="006969CC" w:rsidRDefault="006969CC" w:rsidP="006969CC">
            <w:pPr>
              <w:numPr>
                <w:ilvl w:val="12"/>
                <w:numId w:val="0"/>
              </w:numPr>
              <w:ind w:right="0"/>
              <w:jc w:val="center"/>
              <w:rPr>
                <w:b/>
              </w:rPr>
            </w:pPr>
            <w:r>
              <w:rPr>
                <w:b/>
              </w:rPr>
              <w:t>44</w:t>
            </w:r>
          </w:p>
        </w:tc>
        <w:tc>
          <w:tcPr>
            <w:tcW w:w="709" w:type="dxa"/>
            <w:tcBorders>
              <w:top w:val="single" w:sz="6" w:space="0" w:color="auto"/>
              <w:left w:val="single" w:sz="6" w:space="0" w:color="auto"/>
              <w:bottom w:val="single" w:sz="6" w:space="0" w:color="auto"/>
              <w:right w:val="single" w:sz="6" w:space="0" w:color="auto"/>
            </w:tcBorders>
          </w:tcPr>
          <w:p w:rsidR="00EA1B77" w:rsidRPr="00827051" w:rsidRDefault="00EA1B77" w:rsidP="006969CC">
            <w:pPr>
              <w:numPr>
                <w:ilvl w:val="12"/>
                <w:numId w:val="0"/>
              </w:numPr>
              <w:jc w:val="center"/>
              <w:rPr>
                <w:b/>
                <w:lang w:val="en-US"/>
              </w:rPr>
            </w:pPr>
          </w:p>
        </w:tc>
        <w:tc>
          <w:tcPr>
            <w:tcW w:w="806" w:type="dxa"/>
            <w:tcBorders>
              <w:top w:val="single" w:sz="6" w:space="0" w:color="auto"/>
              <w:left w:val="single" w:sz="6" w:space="0" w:color="auto"/>
              <w:bottom w:val="single" w:sz="6" w:space="0" w:color="auto"/>
              <w:right w:val="single" w:sz="6" w:space="0" w:color="auto"/>
            </w:tcBorders>
            <w:vAlign w:val="center"/>
          </w:tcPr>
          <w:p w:rsidR="00EA1B77" w:rsidRPr="006969CC" w:rsidRDefault="006969CC" w:rsidP="006969CC">
            <w:pPr>
              <w:numPr>
                <w:ilvl w:val="12"/>
                <w:numId w:val="0"/>
              </w:numPr>
              <w:ind w:right="0"/>
              <w:jc w:val="center"/>
              <w:rPr>
                <w:b/>
              </w:rPr>
            </w:pPr>
            <w:r>
              <w:rPr>
                <w:b/>
              </w:rPr>
              <w:t>156</w:t>
            </w:r>
          </w:p>
        </w:tc>
        <w:tc>
          <w:tcPr>
            <w:tcW w:w="826" w:type="dxa"/>
            <w:tcBorders>
              <w:top w:val="single" w:sz="6" w:space="0" w:color="auto"/>
              <w:left w:val="single" w:sz="6" w:space="0" w:color="auto"/>
              <w:bottom w:val="single" w:sz="6" w:space="0" w:color="auto"/>
              <w:right w:val="single" w:sz="6" w:space="0" w:color="auto"/>
            </w:tcBorders>
            <w:vAlign w:val="center"/>
          </w:tcPr>
          <w:p w:rsidR="00EA1B77" w:rsidRPr="006969CC" w:rsidRDefault="006969CC" w:rsidP="006969CC">
            <w:pPr>
              <w:numPr>
                <w:ilvl w:val="12"/>
                <w:numId w:val="0"/>
              </w:numPr>
              <w:ind w:right="0"/>
              <w:jc w:val="center"/>
              <w:rPr>
                <w:b/>
              </w:rPr>
            </w:pPr>
            <w:r>
              <w:rPr>
                <w:b/>
              </w:rPr>
              <w:t>252</w:t>
            </w:r>
          </w:p>
        </w:tc>
      </w:tr>
    </w:tbl>
    <w:p w:rsidR="00B12074" w:rsidRDefault="00B12074" w:rsidP="00EA1B77">
      <w:pPr>
        <w:pStyle w:val="a8"/>
        <w:jc w:val="both"/>
      </w:pPr>
    </w:p>
    <w:sectPr w:rsidR="00B12074" w:rsidSect="00B120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865" w:rsidRDefault="00530865" w:rsidP="00EA1B77">
      <w:r>
        <w:separator/>
      </w:r>
    </w:p>
  </w:endnote>
  <w:endnote w:type="continuationSeparator" w:id="0">
    <w:p w:rsidR="00530865" w:rsidRDefault="00530865" w:rsidP="00EA1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TTierce">
    <w:altName w:val="Times New Roman"/>
    <w:panose1 w:val="00000000000000000000"/>
    <w:charset w:val="00"/>
    <w:family w:val="auto"/>
    <w:notTrueType/>
    <w:pitch w:val="variable"/>
    <w:sig w:usb0="00000203" w:usb1="00000000" w:usb2="00000000" w:usb3="00000000" w:csb0="00000005" w:csb1="00000000"/>
  </w:font>
  <w:font w:name="MinionPro-Regular">
    <w:altName w:val="MS Mincho"/>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865" w:rsidRDefault="00530865" w:rsidP="00EA1B77">
      <w:r>
        <w:separator/>
      </w:r>
    </w:p>
  </w:footnote>
  <w:footnote w:type="continuationSeparator" w:id="0">
    <w:p w:rsidR="00530865" w:rsidRDefault="00530865" w:rsidP="00EA1B77">
      <w:r>
        <w:continuationSeparator/>
      </w:r>
    </w:p>
  </w:footnote>
  <w:footnote w:id="1">
    <w:p w:rsidR="00EA1B77" w:rsidRPr="00605CD1" w:rsidRDefault="00EA1B77" w:rsidP="00EA1B77">
      <w:pPr>
        <w:pStyle w:val="ac"/>
        <w:rPr>
          <w:lang w:val="en-US"/>
        </w:rPr>
      </w:pPr>
      <w:r w:rsidRPr="00605CD1">
        <w:rPr>
          <w:rStyle w:val="ae"/>
          <w:sz w:val="24"/>
          <w:szCs w:val="24"/>
        </w:rPr>
        <w:footnoteRef/>
      </w:r>
      <w:proofErr w:type="gramStart"/>
      <w:r>
        <w:rPr>
          <w:lang w:val="en-US"/>
        </w:rPr>
        <w:t>Available in the ICEF library.</w:t>
      </w:r>
      <w:proofErr w:type="gramEnd"/>
    </w:p>
  </w:footnote>
  <w:footnote w:id="2">
    <w:p w:rsidR="00EA1B77" w:rsidRDefault="00EA1B77" w:rsidP="00EA1B77">
      <w:pPr>
        <w:pStyle w:val="ac"/>
        <w:rPr>
          <w:lang w:val="en-US"/>
        </w:rPr>
      </w:pPr>
      <w:r>
        <w:rPr>
          <w:lang w:val="en-US"/>
        </w:rPr>
        <w:t>** May be ordered, but need to be paid.</w:t>
      </w:r>
    </w:p>
    <w:p w:rsidR="00EA1B77" w:rsidRPr="00E26151" w:rsidRDefault="00EA1B77" w:rsidP="00EA1B77">
      <w:pPr>
        <w:pStyle w:val="ac"/>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610E8"/>
    <w:multiLevelType w:val="hybridMultilevel"/>
    <w:tmpl w:val="1DB63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CE4B34"/>
    <w:multiLevelType w:val="hybridMultilevel"/>
    <w:tmpl w:val="A1A6F0D2"/>
    <w:lvl w:ilvl="0" w:tplc="FFFFFFFF">
      <w:start w:val="1"/>
      <w:numFmt w:val="bullet"/>
      <w:lvlText w:val=""/>
      <w:lvlJc w:val="left"/>
      <w:pPr>
        <w:tabs>
          <w:tab w:val="num" w:pos="1060"/>
        </w:tabs>
        <w:ind w:left="1060" w:hanging="360"/>
      </w:pPr>
      <w:rPr>
        <w:rFonts w:ascii="Wingdings" w:hAnsi="Wingdings" w:hint="default"/>
      </w:rPr>
    </w:lvl>
    <w:lvl w:ilvl="1" w:tplc="FFFFFFFF" w:tentative="1">
      <w:start w:val="1"/>
      <w:numFmt w:val="bullet"/>
      <w:lvlText w:val="o"/>
      <w:lvlJc w:val="left"/>
      <w:pPr>
        <w:tabs>
          <w:tab w:val="num" w:pos="1780"/>
        </w:tabs>
        <w:ind w:left="1780" w:hanging="360"/>
      </w:pPr>
      <w:rPr>
        <w:rFonts w:ascii="Courier New" w:hAnsi="Courier New" w:hint="default"/>
      </w:rPr>
    </w:lvl>
    <w:lvl w:ilvl="2" w:tplc="FFFFFFFF" w:tentative="1">
      <w:start w:val="1"/>
      <w:numFmt w:val="bullet"/>
      <w:lvlText w:val=""/>
      <w:lvlJc w:val="left"/>
      <w:pPr>
        <w:tabs>
          <w:tab w:val="num" w:pos="2500"/>
        </w:tabs>
        <w:ind w:left="2500" w:hanging="360"/>
      </w:pPr>
      <w:rPr>
        <w:rFonts w:ascii="Wingdings" w:hAnsi="Wingdings" w:hint="default"/>
      </w:rPr>
    </w:lvl>
    <w:lvl w:ilvl="3" w:tplc="FFFFFFFF" w:tentative="1">
      <w:start w:val="1"/>
      <w:numFmt w:val="bullet"/>
      <w:lvlText w:val=""/>
      <w:lvlJc w:val="left"/>
      <w:pPr>
        <w:tabs>
          <w:tab w:val="num" w:pos="3220"/>
        </w:tabs>
        <w:ind w:left="3220" w:hanging="360"/>
      </w:pPr>
      <w:rPr>
        <w:rFonts w:ascii="Symbol" w:hAnsi="Symbol" w:hint="default"/>
      </w:rPr>
    </w:lvl>
    <w:lvl w:ilvl="4" w:tplc="FFFFFFFF" w:tentative="1">
      <w:start w:val="1"/>
      <w:numFmt w:val="bullet"/>
      <w:lvlText w:val="o"/>
      <w:lvlJc w:val="left"/>
      <w:pPr>
        <w:tabs>
          <w:tab w:val="num" w:pos="3940"/>
        </w:tabs>
        <w:ind w:left="3940" w:hanging="360"/>
      </w:pPr>
      <w:rPr>
        <w:rFonts w:ascii="Courier New" w:hAnsi="Courier New" w:hint="default"/>
      </w:rPr>
    </w:lvl>
    <w:lvl w:ilvl="5" w:tplc="FFFFFFFF" w:tentative="1">
      <w:start w:val="1"/>
      <w:numFmt w:val="bullet"/>
      <w:lvlText w:val=""/>
      <w:lvlJc w:val="left"/>
      <w:pPr>
        <w:tabs>
          <w:tab w:val="num" w:pos="4660"/>
        </w:tabs>
        <w:ind w:left="4660" w:hanging="360"/>
      </w:pPr>
      <w:rPr>
        <w:rFonts w:ascii="Wingdings" w:hAnsi="Wingdings" w:hint="default"/>
      </w:rPr>
    </w:lvl>
    <w:lvl w:ilvl="6" w:tplc="FFFFFFFF" w:tentative="1">
      <w:start w:val="1"/>
      <w:numFmt w:val="bullet"/>
      <w:lvlText w:val=""/>
      <w:lvlJc w:val="left"/>
      <w:pPr>
        <w:tabs>
          <w:tab w:val="num" w:pos="5380"/>
        </w:tabs>
        <w:ind w:left="5380" w:hanging="360"/>
      </w:pPr>
      <w:rPr>
        <w:rFonts w:ascii="Symbol" w:hAnsi="Symbol" w:hint="default"/>
      </w:rPr>
    </w:lvl>
    <w:lvl w:ilvl="7" w:tplc="FFFFFFFF" w:tentative="1">
      <w:start w:val="1"/>
      <w:numFmt w:val="bullet"/>
      <w:lvlText w:val="o"/>
      <w:lvlJc w:val="left"/>
      <w:pPr>
        <w:tabs>
          <w:tab w:val="num" w:pos="6100"/>
        </w:tabs>
        <w:ind w:left="6100" w:hanging="360"/>
      </w:pPr>
      <w:rPr>
        <w:rFonts w:ascii="Courier New" w:hAnsi="Courier New" w:hint="default"/>
      </w:rPr>
    </w:lvl>
    <w:lvl w:ilvl="8" w:tplc="FFFFFFFF" w:tentative="1">
      <w:start w:val="1"/>
      <w:numFmt w:val="bullet"/>
      <w:lvlText w:val=""/>
      <w:lvlJc w:val="left"/>
      <w:pPr>
        <w:tabs>
          <w:tab w:val="num" w:pos="6820"/>
        </w:tabs>
        <w:ind w:left="6820" w:hanging="360"/>
      </w:pPr>
      <w:rPr>
        <w:rFonts w:ascii="Wingdings" w:hAnsi="Wingdings" w:hint="default"/>
      </w:rPr>
    </w:lvl>
  </w:abstractNum>
  <w:abstractNum w:abstractNumId="2">
    <w:nsid w:val="393911A8"/>
    <w:multiLevelType w:val="hybridMultilevel"/>
    <w:tmpl w:val="27FE9E28"/>
    <w:lvl w:ilvl="0" w:tplc="FFFFFFFF">
      <w:start w:val="1"/>
      <w:numFmt w:val="bullet"/>
      <w:lvlText w:val=""/>
      <w:lvlJc w:val="left"/>
      <w:pPr>
        <w:tabs>
          <w:tab w:val="num" w:pos="1060"/>
        </w:tabs>
        <w:ind w:left="1060" w:hanging="360"/>
      </w:pPr>
      <w:rPr>
        <w:rFonts w:ascii="Wingdings" w:hAnsi="Wingdings" w:hint="default"/>
      </w:rPr>
    </w:lvl>
    <w:lvl w:ilvl="1" w:tplc="FFFFFFFF" w:tentative="1">
      <w:start w:val="1"/>
      <w:numFmt w:val="bullet"/>
      <w:lvlText w:val="o"/>
      <w:lvlJc w:val="left"/>
      <w:pPr>
        <w:tabs>
          <w:tab w:val="num" w:pos="1780"/>
        </w:tabs>
        <w:ind w:left="1780" w:hanging="360"/>
      </w:pPr>
      <w:rPr>
        <w:rFonts w:ascii="Courier New" w:hAnsi="Courier New" w:hint="default"/>
      </w:rPr>
    </w:lvl>
    <w:lvl w:ilvl="2" w:tplc="FFFFFFFF" w:tentative="1">
      <w:start w:val="1"/>
      <w:numFmt w:val="bullet"/>
      <w:lvlText w:val=""/>
      <w:lvlJc w:val="left"/>
      <w:pPr>
        <w:tabs>
          <w:tab w:val="num" w:pos="2500"/>
        </w:tabs>
        <w:ind w:left="2500" w:hanging="360"/>
      </w:pPr>
      <w:rPr>
        <w:rFonts w:ascii="Wingdings" w:hAnsi="Wingdings" w:hint="default"/>
      </w:rPr>
    </w:lvl>
    <w:lvl w:ilvl="3" w:tplc="FFFFFFFF" w:tentative="1">
      <w:start w:val="1"/>
      <w:numFmt w:val="bullet"/>
      <w:lvlText w:val=""/>
      <w:lvlJc w:val="left"/>
      <w:pPr>
        <w:tabs>
          <w:tab w:val="num" w:pos="3220"/>
        </w:tabs>
        <w:ind w:left="3220" w:hanging="360"/>
      </w:pPr>
      <w:rPr>
        <w:rFonts w:ascii="Symbol" w:hAnsi="Symbol" w:hint="default"/>
      </w:rPr>
    </w:lvl>
    <w:lvl w:ilvl="4" w:tplc="FFFFFFFF" w:tentative="1">
      <w:start w:val="1"/>
      <w:numFmt w:val="bullet"/>
      <w:lvlText w:val="o"/>
      <w:lvlJc w:val="left"/>
      <w:pPr>
        <w:tabs>
          <w:tab w:val="num" w:pos="3940"/>
        </w:tabs>
        <w:ind w:left="3940" w:hanging="360"/>
      </w:pPr>
      <w:rPr>
        <w:rFonts w:ascii="Courier New" w:hAnsi="Courier New" w:hint="default"/>
      </w:rPr>
    </w:lvl>
    <w:lvl w:ilvl="5" w:tplc="FFFFFFFF" w:tentative="1">
      <w:start w:val="1"/>
      <w:numFmt w:val="bullet"/>
      <w:lvlText w:val=""/>
      <w:lvlJc w:val="left"/>
      <w:pPr>
        <w:tabs>
          <w:tab w:val="num" w:pos="4660"/>
        </w:tabs>
        <w:ind w:left="4660" w:hanging="360"/>
      </w:pPr>
      <w:rPr>
        <w:rFonts w:ascii="Wingdings" w:hAnsi="Wingdings" w:hint="default"/>
      </w:rPr>
    </w:lvl>
    <w:lvl w:ilvl="6" w:tplc="FFFFFFFF" w:tentative="1">
      <w:start w:val="1"/>
      <w:numFmt w:val="bullet"/>
      <w:lvlText w:val=""/>
      <w:lvlJc w:val="left"/>
      <w:pPr>
        <w:tabs>
          <w:tab w:val="num" w:pos="5380"/>
        </w:tabs>
        <w:ind w:left="5380" w:hanging="360"/>
      </w:pPr>
      <w:rPr>
        <w:rFonts w:ascii="Symbol" w:hAnsi="Symbol" w:hint="default"/>
      </w:rPr>
    </w:lvl>
    <w:lvl w:ilvl="7" w:tplc="FFFFFFFF" w:tentative="1">
      <w:start w:val="1"/>
      <w:numFmt w:val="bullet"/>
      <w:lvlText w:val="o"/>
      <w:lvlJc w:val="left"/>
      <w:pPr>
        <w:tabs>
          <w:tab w:val="num" w:pos="6100"/>
        </w:tabs>
        <w:ind w:left="6100" w:hanging="360"/>
      </w:pPr>
      <w:rPr>
        <w:rFonts w:ascii="Courier New" w:hAnsi="Courier New" w:hint="default"/>
      </w:rPr>
    </w:lvl>
    <w:lvl w:ilvl="8" w:tplc="FFFFFFFF" w:tentative="1">
      <w:start w:val="1"/>
      <w:numFmt w:val="bullet"/>
      <w:lvlText w:val=""/>
      <w:lvlJc w:val="left"/>
      <w:pPr>
        <w:tabs>
          <w:tab w:val="num" w:pos="6820"/>
        </w:tabs>
        <w:ind w:left="6820" w:hanging="360"/>
      </w:pPr>
      <w:rPr>
        <w:rFonts w:ascii="Wingdings" w:hAnsi="Wingdings" w:hint="default"/>
      </w:rPr>
    </w:lvl>
  </w:abstractNum>
  <w:abstractNum w:abstractNumId="3">
    <w:nsid w:val="59776E3C"/>
    <w:multiLevelType w:val="hybridMultilevel"/>
    <w:tmpl w:val="7360AAD0"/>
    <w:lvl w:ilvl="0" w:tplc="FFFFFFFF">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4054624"/>
    <w:multiLevelType w:val="hybridMultilevel"/>
    <w:tmpl w:val="0902CF2E"/>
    <w:lvl w:ilvl="0" w:tplc="D65294AA">
      <w:start w:val="1"/>
      <w:numFmt w:val="decimal"/>
      <w:lvlText w:val="%1."/>
      <w:lvlJc w:val="left"/>
      <w:pPr>
        <w:tabs>
          <w:tab w:val="num" w:pos="720"/>
        </w:tabs>
        <w:ind w:left="720" w:hanging="360"/>
      </w:pPr>
    </w:lvl>
    <w:lvl w:ilvl="1" w:tplc="D7A6950A"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B77"/>
    <w:rsid w:val="00101F51"/>
    <w:rsid w:val="00181F52"/>
    <w:rsid w:val="0026549F"/>
    <w:rsid w:val="00300A92"/>
    <w:rsid w:val="004B08FC"/>
    <w:rsid w:val="00530865"/>
    <w:rsid w:val="006969CC"/>
    <w:rsid w:val="006F5374"/>
    <w:rsid w:val="00794DAD"/>
    <w:rsid w:val="00816800"/>
    <w:rsid w:val="00823D71"/>
    <w:rsid w:val="0087480A"/>
    <w:rsid w:val="00922D60"/>
    <w:rsid w:val="009B2AEB"/>
    <w:rsid w:val="00B12074"/>
    <w:rsid w:val="00B92BD3"/>
    <w:rsid w:val="00C54814"/>
    <w:rsid w:val="00CF44DE"/>
    <w:rsid w:val="00E47231"/>
    <w:rsid w:val="00E74546"/>
    <w:rsid w:val="00EA1B77"/>
    <w:rsid w:val="00ED305E"/>
    <w:rsid w:val="00F0225A"/>
    <w:rsid w:val="00FB7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B77"/>
    <w:pPr>
      <w:ind w:left="357" w:right="420" w:hanging="357"/>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EA1B77"/>
    <w:pPr>
      <w:keepNext/>
      <w:spacing w:before="240" w:after="60"/>
      <w:outlineLvl w:val="1"/>
    </w:pPr>
    <w:rPr>
      <w:rFonts w:ascii="Cambria" w:hAnsi="Cambria"/>
      <w:b/>
      <w:bCs/>
      <w:i/>
      <w:iCs/>
      <w:sz w:val="28"/>
      <w:szCs w:val="28"/>
    </w:rPr>
  </w:style>
  <w:style w:type="paragraph" w:styleId="3">
    <w:name w:val="heading 3"/>
    <w:basedOn w:val="a"/>
    <w:next w:val="a"/>
    <w:link w:val="30"/>
    <w:qFormat/>
    <w:rsid w:val="00EA1B77"/>
    <w:pPr>
      <w:keepNext/>
      <w:tabs>
        <w:tab w:val="left" w:pos="0"/>
      </w:tabs>
      <w:suppressAutoHyphens/>
      <w:snapToGrid w:val="0"/>
      <w:ind w:firstLine="340"/>
      <w:outlineLvl w:val="2"/>
    </w:pPr>
    <w:rPr>
      <w:b/>
      <w:sz w:val="20"/>
      <w:lang w:val="en-GB"/>
    </w:rPr>
  </w:style>
  <w:style w:type="paragraph" w:styleId="7">
    <w:name w:val="heading 7"/>
    <w:basedOn w:val="a"/>
    <w:next w:val="a"/>
    <w:link w:val="70"/>
    <w:qFormat/>
    <w:rsid w:val="00EA1B77"/>
    <w:pPr>
      <w:keepNext/>
      <w:tabs>
        <w:tab w:val="left" w:pos="0"/>
        <w:tab w:val="left" w:pos="360"/>
      </w:tabs>
      <w:suppressAutoHyphens/>
      <w:snapToGrid w:val="0"/>
      <w:outlineLvl w:val="6"/>
    </w:pPr>
    <w:rPr>
      <w:b/>
      <w:bCs/>
      <w:szCs w:val="20"/>
      <w:lang w:val="en-GB" w:eastAsia="en-US"/>
    </w:rPr>
  </w:style>
  <w:style w:type="paragraph" w:styleId="9">
    <w:name w:val="heading 9"/>
    <w:basedOn w:val="a"/>
    <w:next w:val="a"/>
    <w:link w:val="90"/>
    <w:unhideWhenUsed/>
    <w:qFormat/>
    <w:rsid w:val="00EA1B7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A1B77"/>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EA1B77"/>
    <w:rPr>
      <w:rFonts w:ascii="Times New Roman" w:eastAsia="Times New Roman" w:hAnsi="Times New Roman" w:cs="Times New Roman"/>
      <w:b/>
      <w:sz w:val="20"/>
      <w:szCs w:val="24"/>
      <w:lang w:val="en-GB" w:eastAsia="ru-RU"/>
    </w:rPr>
  </w:style>
  <w:style w:type="character" w:customStyle="1" w:styleId="70">
    <w:name w:val="Заголовок 7 Знак"/>
    <w:basedOn w:val="a0"/>
    <w:link w:val="7"/>
    <w:rsid w:val="00EA1B77"/>
    <w:rPr>
      <w:rFonts w:ascii="Times New Roman" w:eastAsia="Times New Roman" w:hAnsi="Times New Roman" w:cs="Times New Roman"/>
      <w:b/>
      <w:bCs/>
      <w:sz w:val="24"/>
      <w:szCs w:val="20"/>
      <w:lang w:val="en-GB"/>
    </w:rPr>
  </w:style>
  <w:style w:type="character" w:customStyle="1" w:styleId="90">
    <w:name w:val="Заголовок 9 Знак"/>
    <w:basedOn w:val="a0"/>
    <w:link w:val="9"/>
    <w:rsid w:val="00EA1B77"/>
    <w:rPr>
      <w:rFonts w:ascii="Cambria" w:eastAsia="Times New Roman" w:hAnsi="Cambria" w:cs="Times New Roman"/>
      <w:lang w:eastAsia="ru-RU"/>
    </w:rPr>
  </w:style>
  <w:style w:type="paragraph" w:styleId="a3">
    <w:name w:val="Body Text"/>
    <w:basedOn w:val="a"/>
    <w:link w:val="a4"/>
    <w:semiHidden/>
    <w:rsid w:val="00EA1B77"/>
    <w:pPr>
      <w:widowControl w:val="0"/>
      <w:snapToGrid w:val="0"/>
    </w:pPr>
    <w:rPr>
      <w:rFonts w:ascii="NTTierce" w:hAnsi="NTTierce"/>
      <w:sz w:val="22"/>
      <w:szCs w:val="20"/>
      <w:lang w:val="en-GB" w:eastAsia="en-US"/>
    </w:rPr>
  </w:style>
  <w:style w:type="character" w:customStyle="1" w:styleId="a4">
    <w:name w:val="Основной текст Знак"/>
    <w:basedOn w:val="a0"/>
    <w:link w:val="a3"/>
    <w:semiHidden/>
    <w:rsid w:val="00EA1B77"/>
    <w:rPr>
      <w:rFonts w:ascii="NTTierce" w:eastAsia="Times New Roman" w:hAnsi="NTTierce" w:cs="Times New Roman"/>
      <w:szCs w:val="20"/>
      <w:lang w:val="en-GB"/>
    </w:rPr>
  </w:style>
  <w:style w:type="paragraph" w:styleId="a5">
    <w:name w:val="Body Text Indent"/>
    <w:basedOn w:val="a"/>
    <w:link w:val="a6"/>
    <w:semiHidden/>
    <w:rsid w:val="00EA1B77"/>
    <w:pPr>
      <w:widowControl w:val="0"/>
      <w:tabs>
        <w:tab w:val="left" w:pos="0"/>
      </w:tabs>
      <w:suppressAutoHyphens/>
      <w:snapToGrid w:val="0"/>
    </w:pPr>
    <w:rPr>
      <w:sz w:val="22"/>
      <w:szCs w:val="20"/>
      <w:lang w:val="en-GB" w:eastAsia="en-US"/>
    </w:rPr>
  </w:style>
  <w:style w:type="character" w:customStyle="1" w:styleId="a6">
    <w:name w:val="Основной текст с отступом Знак"/>
    <w:basedOn w:val="a0"/>
    <w:link w:val="a5"/>
    <w:semiHidden/>
    <w:rsid w:val="00EA1B77"/>
    <w:rPr>
      <w:rFonts w:ascii="Times New Roman" w:eastAsia="Times New Roman" w:hAnsi="Times New Roman" w:cs="Times New Roman"/>
      <w:szCs w:val="20"/>
      <w:lang w:val="en-GB"/>
    </w:rPr>
  </w:style>
  <w:style w:type="paragraph" w:styleId="31">
    <w:name w:val="Body Text 3"/>
    <w:basedOn w:val="a"/>
    <w:link w:val="32"/>
    <w:rsid w:val="00EA1B77"/>
    <w:pPr>
      <w:widowControl w:val="0"/>
      <w:snapToGrid w:val="0"/>
    </w:pPr>
    <w:rPr>
      <w:szCs w:val="20"/>
      <w:lang w:val="en-GB" w:eastAsia="en-US"/>
    </w:rPr>
  </w:style>
  <w:style w:type="character" w:customStyle="1" w:styleId="32">
    <w:name w:val="Основной текст 3 Знак"/>
    <w:basedOn w:val="a0"/>
    <w:link w:val="31"/>
    <w:rsid w:val="00EA1B77"/>
    <w:rPr>
      <w:rFonts w:ascii="Times New Roman" w:eastAsia="Times New Roman" w:hAnsi="Times New Roman" w:cs="Times New Roman"/>
      <w:sz w:val="24"/>
      <w:szCs w:val="20"/>
      <w:lang w:val="en-GB"/>
    </w:rPr>
  </w:style>
  <w:style w:type="paragraph" w:customStyle="1" w:styleId="a7">
    <w:name w:val="Абзац с формулой"/>
    <w:basedOn w:val="a"/>
    <w:next w:val="a"/>
    <w:rsid w:val="00EA1B77"/>
    <w:pPr>
      <w:tabs>
        <w:tab w:val="center" w:pos="3402"/>
        <w:tab w:val="right" w:pos="6804"/>
      </w:tabs>
      <w:spacing w:after="120"/>
    </w:pPr>
    <w:rPr>
      <w:szCs w:val="20"/>
    </w:rPr>
  </w:style>
  <w:style w:type="paragraph" w:styleId="a8">
    <w:name w:val="Title"/>
    <w:basedOn w:val="a"/>
    <w:link w:val="a9"/>
    <w:qFormat/>
    <w:rsid w:val="00EA1B77"/>
    <w:pPr>
      <w:jc w:val="center"/>
    </w:pPr>
    <w:rPr>
      <w:b/>
      <w:snapToGrid w:val="0"/>
      <w:sz w:val="40"/>
      <w:szCs w:val="20"/>
      <w:lang w:val="en-GB" w:eastAsia="en-US"/>
    </w:rPr>
  </w:style>
  <w:style w:type="character" w:customStyle="1" w:styleId="a9">
    <w:name w:val="Название Знак"/>
    <w:basedOn w:val="a0"/>
    <w:link w:val="a8"/>
    <w:rsid w:val="00EA1B77"/>
    <w:rPr>
      <w:rFonts w:ascii="Times New Roman" w:eastAsia="Times New Roman" w:hAnsi="Times New Roman" w:cs="Times New Roman"/>
      <w:b/>
      <w:snapToGrid w:val="0"/>
      <w:sz w:val="40"/>
      <w:szCs w:val="20"/>
      <w:lang w:val="en-GB"/>
    </w:rPr>
  </w:style>
  <w:style w:type="paragraph" w:customStyle="1" w:styleId="aa">
    <w:name w:val="Макро Обычный"/>
    <w:basedOn w:val="a"/>
    <w:rsid w:val="00EA1B77"/>
    <w:pPr>
      <w:spacing w:before="120"/>
    </w:pPr>
  </w:style>
  <w:style w:type="character" w:styleId="ab">
    <w:name w:val="Hyperlink"/>
    <w:basedOn w:val="a0"/>
    <w:uiPriority w:val="99"/>
    <w:unhideWhenUsed/>
    <w:rsid w:val="00EA1B77"/>
    <w:rPr>
      <w:color w:val="0000FF"/>
      <w:u w:val="single"/>
    </w:rPr>
  </w:style>
  <w:style w:type="paragraph" w:styleId="ac">
    <w:name w:val="footnote text"/>
    <w:basedOn w:val="a"/>
    <w:link w:val="ad"/>
    <w:uiPriority w:val="99"/>
    <w:semiHidden/>
    <w:unhideWhenUsed/>
    <w:rsid w:val="00EA1B77"/>
    <w:rPr>
      <w:sz w:val="20"/>
      <w:szCs w:val="20"/>
    </w:rPr>
  </w:style>
  <w:style w:type="character" w:customStyle="1" w:styleId="ad">
    <w:name w:val="Текст сноски Знак"/>
    <w:basedOn w:val="a0"/>
    <w:link w:val="ac"/>
    <w:uiPriority w:val="99"/>
    <w:semiHidden/>
    <w:rsid w:val="00EA1B77"/>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EA1B7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B77"/>
    <w:pPr>
      <w:ind w:left="357" w:right="420" w:hanging="357"/>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EA1B77"/>
    <w:pPr>
      <w:keepNext/>
      <w:spacing w:before="240" w:after="60"/>
      <w:outlineLvl w:val="1"/>
    </w:pPr>
    <w:rPr>
      <w:rFonts w:ascii="Cambria" w:hAnsi="Cambria"/>
      <w:b/>
      <w:bCs/>
      <w:i/>
      <w:iCs/>
      <w:sz w:val="28"/>
      <w:szCs w:val="28"/>
    </w:rPr>
  </w:style>
  <w:style w:type="paragraph" w:styleId="3">
    <w:name w:val="heading 3"/>
    <w:basedOn w:val="a"/>
    <w:next w:val="a"/>
    <w:link w:val="30"/>
    <w:qFormat/>
    <w:rsid w:val="00EA1B77"/>
    <w:pPr>
      <w:keepNext/>
      <w:tabs>
        <w:tab w:val="left" w:pos="0"/>
      </w:tabs>
      <w:suppressAutoHyphens/>
      <w:snapToGrid w:val="0"/>
      <w:ind w:firstLine="340"/>
      <w:outlineLvl w:val="2"/>
    </w:pPr>
    <w:rPr>
      <w:b/>
      <w:sz w:val="20"/>
      <w:lang w:val="en-GB"/>
    </w:rPr>
  </w:style>
  <w:style w:type="paragraph" w:styleId="7">
    <w:name w:val="heading 7"/>
    <w:basedOn w:val="a"/>
    <w:next w:val="a"/>
    <w:link w:val="70"/>
    <w:qFormat/>
    <w:rsid w:val="00EA1B77"/>
    <w:pPr>
      <w:keepNext/>
      <w:tabs>
        <w:tab w:val="left" w:pos="0"/>
        <w:tab w:val="left" w:pos="360"/>
      </w:tabs>
      <w:suppressAutoHyphens/>
      <w:snapToGrid w:val="0"/>
      <w:outlineLvl w:val="6"/>
    </w:pPr>
    <w:rPr>
      <w:b/>
      <w:bCs/>
      <w:szCs w:val="20"/>
      <w:lang w:val="en-GB" w:eastAsia="en-US"/>
    </w:rPr>
  </w:style>
  <w:style w:type="paragraph" w:styleId="9">
    <w:name w:val="heading 9"/>
    <w:basedOn w:val="a"/>
    <w:next w:val="a"/>
    <w:link w:val="90"/>
    <w:unhideWhenUsed/>
    <w:qFormat/>
    <w:rsid w:val="00EA1B7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A1B77"/>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EA1B77"/>
    <w:rPr>
      <w:rFonts w:ascii="Times New Roman" w:eastAsia="Times New Roman" w:hAnsi="Times New Roman" w:cs="Times New Roman"/>
      <w:b/>
      <w:sz w:val="20"/>
      <w:szCs w:val="24"/>
      <w:lang w:val="en-GB" w:eastAsia="ru-RU"/>
    </w:rPr>
  </w:style>
  <w:style w:type="character" w:customStyle="1" w:styleId="70">
    <w:name w:val="Заголовок 7 Знак"/>
    <w:basedOn w:val="a0"/>
    <w:link w:val="7"/>
    <w:rsid w:val="00EA1B77"/>
    <w:rPr>
      <w:rFonts w:ascii="Times New Roman" w:eastAsia="Times New Roman" w:hAnsi="Times New Roman" w:cs="Times New Roman"/>
      <w:b/>
      <w:bCs/>
      <w:sz w:val="24"/>
      <w:szCs w:val="20"/>
      <w:lang w:val="en-GB"/>
    </w:rPr>
  </w:style>
  <w:style w:type="character" w:customStyle="1" w:styleId="90">
    <w:name w:val="Заголовок 9 Знак"/>
    <w:basedOn w:val="a0"/>
    <w:link w:val="9"/>
    <w:rsid w:val="00EA1B77"/>
    <w:rPr>
      <w:rFonts w:ascii="Cambria" w:eastAsia="Times New Roman" w:hAnsi="Cambria" w:cs="Times New Roman"/>
      <w:lang w:eastAsia="ru-RU"/>
    </w:rPr>
  </w:style>
  <w:style w:type="paragraph" w:styleId="a3">
    <w:name w:val="Body Text"/>
    <w:basedOn w:val="a"/>
    <w:link w:val="a4"/>
    <w:semiHidden/>
    <w:rsid w:val="00EA1B77"/>
    <w:pPr>
      <w:widowControl w:val="0"/>
      <w:snapToGrid w:val="0"/>
    </w:pPr>
    <w:rPr>
      <w:rFonts w:ascii="NTTierce" w:hAnsi="NTTierce"/>
      <w:sz w:val="22"/>
      <w:szCs w:val="20"/>
      <w:lang w:val="en-GB" w:eastAsia="en-US"/>
    </w:rPr>
  </w:style>
  <w:style w:type="character" w:customStyle="1" w:styleId="a4">
    <w:name w:val="Основной текст Знак"/>
    <w:basedOn w:val="a0"/>
    <w:link w:val="a3"/>
    <w:semiHidden/>
    <w:rsid w:val="00EA1B77"/>
    <w:rPr>
      <w:rFonts w:ascii="NTTierce" w:eastAsia="Times New Roman" w:hAnsi="NTTierce" w:cs="Times New Roman"/>
      <w:szCs w:val="20"/>
      <w:lang w:val="en-GB"/>
    </w:rPr>
  </w:style>
  <w:style w:type="paragraph" w:styleId="a5">
    <w:name w:val="Body Text Indent"/>
    <w:basedOn w:val="a"/>
    <w:link w:val="a6"/>
    <w:semiHidden/>
    <w:rsid w:val="00EA1B77"/>
    <w:pPr>
      <w:widowControl w:val="0"/>
      <w:tabs>
        <w:tab w:val="left" w:pos="0"/>
      </w:tabs>
      <w:suppressAutoHyphens/>
      <w:snapToGrid w:val="0"/>
    </w:pPr>
    <w:rPr>
      <w:sz w:val="22"/>
      <w:szCs w:val="20"/>
      <w:lang w:val="en-GB" w:eastAsia="en-US"/>
    </w:rPr>
  </w:style>
  <w:style w:type="character" w:customStyle="1" w:styleId="a6">
    <w:name w:val="Основной текст с отступом Знак"/>
    <w:basedOn w:val="a0"/>
    <w:link w:val="a5"/>
    <w:semiHidden/>
    <w:rsid w:val="00EA1B77"/>
    <w:rPr>
      <w:rFonts w:ascii="Times New Roman" w:eastAsia="Times New Roman" w:hAnsi="Times New Roman" w:cs="Times New Roman"/>
      <w:szCs w:val="20"/>
      <w:lang w:val="en-GB"/>
    </w:rPr>
  </w:style>
  <w:style w:type="paragraph" w:styleId="31">
    <w:name w:val="Body Text 3"/>
    <w:basedOn w:val="a"/>
    <w:link w:val="32"/>
    <w:rsid w:val="00EA1B77"/>
    <w:pPr>
      <w:widowControl w:val="0"/>
      <w:snapToGrid w:val="0"/>
    </w:pPr>
    <w:rPr>
      <w:szCs w:val="20"/>
      <w:lang w:val="en-GB" w:eastAsia="en-US"/>
    </w:rPr>
  </w:style>
  <w:style w:type="character" w:customStyle="1" w:styleId="32">
    <w:name w:val="Основной текст 3 Знак"/>
    <w:basedOn w:val="a0"/>
    <w:link w:val="31"/>
    <w:rsid w:val="00EA1B77"/>
    <w:rPr>
      <w:rFonts w:ascii="Times New Roman" w:eastAsia="Times New Roman" w:hAnsi="Times New Roman" w:cs="Times New Roman"/>
      <w:sz w:val="24"/>
      <w:szCs w:val="20"/>
      <w:lang w:val="en-GB"/>
    </w:rPr>
  </w:style>
  <w:style w:type="paragraph" w:customStyle="1" w:styleId="a7">
    <w:name w:val="Абзац с формулой"/>
    <w:basedOn w:val="a"/>
    <w:next w:val="a"/>
    <w:rsid w:val="00EA1B77"/>
    <w:pPr>
      <w:tabs>
        <w:tab w:val="center" w:pos="3402"/>
        <w:tab w:val="right" w:pos="6804"/>
      </w:tabs>
      <w:spacing w:after="120"/>
    </w:pPr>
    <w:rPr>
      <w:szCs w:val="20"/>
    </w:rPr>
  </w:style>
  <w:style w:type="paragraph" w:styleId="a8">
    <w:name w:val="Title"/>
    <w:basedOn w:val="a"/>
    <w:link w:val="a9"/>
    <w:qFormat/>
    <w:rsid w:val="00EA1B77"/>
    <w:pPr>
      <w:jc w:val="center"/>
    </w:pPr>
    <w:rPr>
      <w:b/>
      <w:snapToGrid w:val="0"/>
      <w:sz w:val="40"/>
      <w:szCs w:val="20"/>
      <w:lang w:val="en-GB" w:eastAsia="en-US"/>
    </w:rPr>
  </w:style>
  <w:style w:type="character" w:customStyle="1" w:styleId="a9">
    <w:name w:val="Название Знак"/>
    <w:basedOn w:val="a0"/>
    <w:link w:val="a8"/>
    <w:rsid w:val="00EA1B77"/>
    <w:rPr>
      <w:rFonts w:ascii="Times New Roman" w:eastAsia="Times New Roman" w:hAnsi="Times New Roman" w:cs="Times New Roman"/>
      <w:b/>
      <w:snapToGrid w:val="0"/>
      <w:sz w:val="40"/>
      <w:szCs w:val="20"/>
      <w:lang w:val="en-GB"/>
    </w:rPr>
  </w:style>
  <w:style w:type="paragraph" w:customStyle="1" w:styleId="aa">
    <w:name w:val="Макро Обычный"/>
    <w:basedOn w:val="a"/>
    <w:rsid w:val="00EA1B77"/>
    <w:pPr>
      <w:spacing w:before="120"/>
    </w:pPr>
  </w:style>
  <w:style w:type="character" w:styleId="ab">
    <w:name w:val="Hyperlink"/>
    <w:basedOn w:val="a0"/>
    <w:uiPriority w:val="99"/>
    <w:unhideWhenUsed/>
    <w:rsid w:val="00EA1B77"/>
    <w:rPr>
      <w:color w:val="0000FF"/>
      <w:u w:val="single"/>
    </w:rPr>
  </w:style>
  <w:style w:type="paragraph" w:styleId="ac">
    <w:name w:val="footnote text"/>
    <w:basedOn w:val="a"/>
    <w:link w:val="ad"/>
    <w:uiPriority w:val="99"/>
    <w:semiHidden/>
    <w:unhideWhenUsed/>
    <w:rsid w:val="00EA1B77"/>
    <w:rPr>
      <w:sz w:val="20"/>
      <w:szCs w:val="20"/>
    </w:rPr>
  </w:style>
  <w:style w:type="character" w:customStyle="1" w:styleId="ad">
    <w:name w:val="Текст сноски Знак"/>
    <w:basedOn w:val="a0"/>
    <w:link w:val="ac"/>
    <w:uiPriority w:val="99"/>
    <w:semiHidden/>
    <w:rsid w:val="00EA1B77"/>
    <w:rPr>
      <w:rFonts w:ascii="Times New Roman" w:eastAsia="Times New Roman" w:hAnsi="Times New Roman" w:cs="Times New Roman"/>
      <w:sz w:val="20"/>
      <w:szCs w:val="20"/>
      <w:lang w:eastAsia="ru-RU"/>
    </w:rPr>
  </w:style>
  <w:style w:type="character" w:styleId="ae">
    <w:name w:val="footnote reference"/>
    <w:basedOn w:val="a0"/>
    <w:uiPriority w:val="99"/>
    <w:semiHidden/>
    <w:unhideWhenUsed/>
    <w:rsid w:val="00EA1B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pcentral.collegeboard.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AFD2B-EC54-422C-8C46-4506B60EB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11</Pages>
  <Words>5097</Words>
  <Characters>29059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Таня-Vaio</cp:lastModifiedBy>
  <cp:revision>9</cp:revision>
  <dcterms:created xsi:type="dcterms:W3CDTF">2013-11-27T06:58:00Z</dcterms:created>
  <dcterms:modified xsi:type="dcterms:W3CDTF">2013-12-02T09:19:00Z</dcterms:modified>
</cp:coreProperties>
</file>