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82" w:rsidRPr="00C8196D" w:rsidRDefault="00582E82" w:rsidP="00582E82">
      <w:pPr>
        <w:jc w:val="center"/>
        <w:rPr>
          <w:b/>
          <w:sz w:val="28"/>
        </w:rPr>
      </w:pPr>
      <w:r w:rsidRPr="00C8196D">
        <w:rPr>
          <w:b/>
          <w:sz w:val="28"/>
        </w:rPr>
        <w:t>Правительство Российской Федерации</w:t>
      </w:r>
    </w:p>
    <w:p w:rsidR="00582E82" w:rsidRPr="00C8196D" w:rsidRDefault="00582E82" w:rsidP="00582E82">
      <w:pPr>
        <w:jc w:val="center"/>
        <w:rPr>
          <w:b/>
          <w:sz w:val="28"/>
        </w:rPr>
      </w:pPr>
    </w:p>
    <w:p w:rsidR="00582E82" w:rsidRPr="006C148D" w:rsidRDefault="00582E82" w:rsidP="00582E82">
      <w:pPr>
        <w:jc w:val="center"/>
        <w:rPr>
          <w:b/>
          <w:bCs/>
          <w:sz w:val="28"/>
          <w:szCs w:val="28"/>
        </w:rPr>
      </w:pPr>
      <w:r w:rsidRPr="006C148D">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r>
      <w:r w:rsidRPr="006C148D">
        <w:rPr>
          <w:b/>
          <w:bCs/>
          <w:sz w:val="28"/>
          <w:szCs w:val="28"/>
        </w:rPr>
        <w:t xml:space="preserve">"Национальный исследовательский университет </w:t>
      </w:r>
      <w:r>
        <w:rPr>
          <w:b/>
          <w:bCs/>
          <w:sz w:val="28"/>
          <w:szCs w:val="28"/>
        </w:rPr>
        <w:br/>
      </w:r>
      <w:r w:rsidRPr="006C148D">
        <w:rPr>
          <w:b/>
          <w:bCs/>
          <w:sz w:val="28"/>
          <w:szCs w:val="28"/>
        </w:rPr>
        <w:t>"Высшая школа экономики"</w:t>
      </w:r>
    </w:p>
    <w:p w:rsidR="00582E82" w:rsidRDefault="00582E82" w:rsidP="00582E82">
      <w:pPr>
        <w:jc w:val="center"/>
      </w:pPr>
    </w:p>
    <w:p w:rsidR="009158E9" w:rsidRPr="009158E9" w:rsidRDefault="009158E9" w:rsidP="00582E82">
      <w:pPr>
        <w:jc w:val="center"/>
        <w:rPr>
          <w:sz w:val="28"/>
        </w:rPr>
      </w:pPr>
    </w:p>
    <w:p w:rsidR="00582E82" w:rsidRPr="00582E82" w:rsidRDefault="00582E82" w:rsidP="00582E82">
      <w:pPr>
        <w:jc w:val="center"/>
        <w:rPr>
          <w:sz w:val="28"/>
        </w:rPr>
      </w:pPr>
      <w:r w:rsidRPr="00297587">
        <w:rPr>
          <w:sz w:val="28"/>
        </w:rPr>
        <w:t xml:space="preserve">Факультет </w:t>
      </w:r>
      <w:r>
        <w:rPr>
          <w:sz w:val="28"/>
        </w:rPr>
        <w:t>Бизнес информатика</w:t>
      </w:r>
    </w:p>
    <w:p w:rsidR="00582E82" w:rsidRPr="00297587" w:rsidRDefault="00582E82" w:rsidP="00582E82">
      <w:pPr>
        <w:jc w:val="center"/>
        <w:rPr>
          <w:sz w:val="28"/>
        </w:rPr>
      </w:pPr>
    </w:p>
    <w:p w:rsidR="00582E82" w:rsidRPr="00297587" w:rsidRDefault="00582E82" w:rsidP="00582E82">
      <w:pPr>
        <w:jc w:val="center"/>
        <w:rPr>
          <w:sz w:val="28"/>
        </w:rPr>
      </w:pPr>
    </w:p>
    <w:p w:rsidR="00582E82" w:rsidRDefault="00582E82" w:rsidP="00582E82">
      <w:pPr>
        <w:jc w:val="center"/>
        <w:rPr>
          <w:sz w:val="28"/>
        </w:rPr>
      </w:pPr>
      <w:r w:rsidRPr="00670437">
        <w:rPr>
          <w:b/>
          <w:sz w:val="28"/>
        </w:rPr>
        <w:t>Программа дисциплины</w:t>
      </w:r>
      <w:r w:rsidRPr="00297587">
        <w:rPr>
          <w:sz w:val="28"/>
        </w:rPr>
        <w:t xml:space="preserve"> </w:t>
      </w:r>
    </w:p>
    <w:p w:rsidR="00582E82" w:rsidRDefault="00582E82" w:rsidP="00582E82">
      <w:pPr>
        <w:jc w:val="center"/>
        <w:rPr>
          <w:sz w:val="28"/>
        </w:rPr>
      </w:pPr>
    </w:p>
    <w:p w:rsidR="00582E82" w:rsidRPr="00297587" w:rsidRDefault="0018141B" w:rsidP="00582E82">
      <w:pPr>
        <w:jc w:val="center"/>
        <w:rPr>
          <w:sz w:val="28"/>
        </w:rPr>
      </w:pPr>
      <w:r>
        <w:rPr>
          <w:sz w:val="28"/>
        </w:rPr>
        <w:t>Основы а</w:t>
      </w:r>
      <w:r w:rsidR="00582E82">
        <w:rPr>
          <w:sz w:val="28"/>
        </w:rPr>
        <w:t>кадемического письма</w:t>
      </w:r>
    </w:p>
    <w:p w:rsidR="00582E82" w:rsidRDefault="00582E82" w:rsidP="00582E82">
      <w:pPr>
        <w:ind w:firstLine="0"/>
      </w:pPr>
    </w:p>
    <w:p w:rsidR="00582E82" w:rsidRDefault="00582E82" w:rsidP="00582E82">
      <w:pPr>
        <w:ind w:firstLine="0"/>
      </w:pPr>
      <w:r>
        <w:fldChar w:fldCharType="begin"/>
      </w:r>
      <w:r>
        <w:instrText xml:space="preserve"> AUTOTEXT  " Простая надпись" </w:instrText>
      </w:r>
      <w:r>
        <w:fldChar w:fldCharType="end"/>
      </w:r>
    </w:p>
    <w:p w:rsidR="00582E82" w:rsidRDefault="00582E82" w:rsidP="00582E82">
      <w:pPr>
        <w:jc w:val="center"/>
      </w:pPr>
      <w:r>
        <w:t xml:space="preserve">для направления  </w:t>
      </w:r>
      <w:r w:rsidR="0085551F">
        <w:fldChar w:fldCharType="begin"/>
      </w:r>
      <w:r w:rsidR="0085551F">
        <w:instrText xml:space="preserve"> FILLIN   \* MERGEFORMAT </w:instrText>
      </w:r>
      <w:r w:rsidR="0085551F">
        <w:fldChar w:fldCharType="separate"/>
      </w:r>
      <w:r w:rsidRPr="00582E82">
        <w:t>231000.62 «Программная инженерия»</w:t>
      </w:r>
      <w:r w:rsidR="0085551F">
        <w:fldChar w:fldCharType="end"/>
      </w:r>
    </w:p>
    <w:p w:rsidR="00582E82" w:rsidRPr="00582E82" w:rsidRDefault="00582E82" w:rsidP="00582E82">
      <w:pPr>
        <w:jc w:val="center"/>
      </w:pPr>
      <w:r>
        <w:t xml:space="preserve">подготовки </w:t>
      </w:r>
      <w:r w:rsidRPr="00582E82">
        <w:t>бакалавра</w:t>
      </w:r>
    </w:p>
    <w:p w:rsidR="00582E82" w:rsidRPr="00740D59" w:rsidRDefault="00582E82" w:rsidP="00582E82">
      <w:pPr>
        <w:jc w:val="center"/>
      </w:pPr>
    </w:p>
    <w:p w:rsidR="00582E82" w:rsidRDefault="00582E82" w:rsidP="00582E82">
      <w:pPr>
        <w:jc w:val="center"/>
      </w:pPr>
    </w:p>
    <w:p w:rsidR="00582E82" w:rsidRDefault="00582E82" w:rsidP="00582E82">
      <w:pPr>
        <w:jc w:val="center"/>
      </w:pPr>
    </w:p>
    <w:p w:rsidR="00582E82" w:rsidRDefault="00582E82" w:rsidP="00582E82">
      <w:pPr>
        <w:ind w:firstLine="0"/>
      </w:pPr>
      <w:r>
        <w:t>Автор</w:t>
      </w:r>
      <w:r w:rsidRPr="00B4644A">
        <w:t xml:space="preserve"> программы</w:t>
      </w:r>
      <w:r>
        <w:t>:</w:t>
      </w:r>
    </w:p>
    <w:p w:rsidR="00582E82" w:rsidRPr="00582E82" w:rsidRDefault="00582E82" w:rsidP="00582E82">
      <w:pPr>
        <w:ind w:firstLine="0"/>
      </w:pPr>
      <w:r>
        <w:t xml:space="preserve">С.А.Стринюк, к.ф.н., доцент, </w:t>
      </w:r>
      <w:r>
        <w:rPr>
          <w:lang w:val="en-US"/>
        </w:rPr>
        <w:t>sstrinyuk</w:t>
      </w:r>
      <w:r w:rsidRPr="00582E82">
        <w:t>@</w:t>
      </w:r>
      <w:r>
        <w:rPr>
          <w:lang w:val="en-US"/>
        </w:rPr>
        <w:t>hse</w:t>
      </w:r>
      <w:r w:rsidRPr="00582E82">
        <w:t>.</w:t>
      </w:r>
      <w:r>
        <w:rPr>
          <w:lang w:val="en-US"/>
        </w:rPr>
        <w:t>ru</w:t>
      </w:r>
    </w:p>
    <w:p w:rsidR="00582E82" w:rsidRDefault="00582E82" w:rsidP="00582E82"/>
    <w:p w:rsidR="00582E82" w:rsidRDefault="00582E82" w:rsidP="00582E82"/>
    <w:p w:rsidR="00582E82" w:rsidRDefault="00582E82" w:rsidP="00582E82"/>
    <w:p w:rsidR="00582E82" w:rsidRDefault="00582E82" w:rsidP="00582E82"/>
    <w:p w:rsidR="007F5D02" w:rsidRPr="00C83217" w:rsidRDefault="007F5D02" w:rsidP="007F5D02">
      <w:pPr>
        <w:ind w:firstLine="0"/>
        <w:rPr>
          <w:szCs w:val="24"/>
          <w:highlight w:val="lightGray"/>
        </w:rPr>
      </w:pPr>
      <w:r w:rsidRPr="00C83217">
        <w:rPr>
          <w:szCs w:val="24"/>
        </w:rPr>
        <w:t xml:space="preserve">Одобрена на заседании кафедры иностранных языков   «  </w:t>
      </w:r>
      <w:r>
        <w:rPr>
          <w:szCs w:val="24"/>
        </w:rPr>
        <w:t>22</w:t>
      </w:r>
      <w:r w:rsidRPr="00C83217">
        <w:rPr>
          <w:szCs w:val="24"/>
        </w:rPr>
        <w:t xml:space="preserve">  »  </w:t>
      </w:r>
      <w:r>
        <w:rPr>
          <w:szCs w:val="24"/>
        </w:rPr>
        <w:t>ноября</w:t>
      </w:r>
      <w:r w:rsidRPr="00C83217">
        <w:rPr>
          <w:szCs w:val="24"/>
        </w:rPr>
        <w:t xml:space="preserve">  2013   г.</w:t>
      </w:r>
    </w:p>
    <w:p w:rsidR="007F5D02" w:rsidRPr="00C83217" w:rsidRDefault="007F5D02" w:rsidP="007F5D02">
      <w:pPr>
        <w:ind w:firstLine="0"/>
        <w:rPr>
          <w:szCs w:val="24"/>
        </w:rPr>
      </w:pPr>
    </w:p>
    <w:p w:rsidR="007F5D02" w:rsidRPr="00C83217" w:rsidRDefault="007F5D02" w:rsidP="007F5D02">
      <w:pPr>
        <w:ind w:firstLine="0"/>
        <w:rPr>
          <w:szCs w:val="24"/>
        </w:rPr>
      </w:pPr>
      <w:r w:rsidRPr="00C83217">
        <w:rPr>
          <w:szCs w:val="24"/>
        </w:rPr>
        <w:t xml:space="preserve">Зав. кафедрой И.А. Авраменко _______________________ </w:t>
      </w:r>
    </w:p>
    <w:p w:rsidR="007F5D02" w:rsidRPr="00C83217" w:rsidRDefault="007F5D02" w:rsidP="007F5D02">
      <w:pPr>
        <w:rPr>
          <w:szCs w:val="24"/>
        </w:rPr>
      </w:pPr>
    </w:p>
    <w:p w:rsidR="007F5D02" w:rsidRPr="00C83217" w:rsidRDefault="007F5D02" w:rsidP="007F5D02">
      <w:pPr>
        <w:ind w:firstLine="0"/>
        <w:rPr>
          <w:szCs w:val="24"/>
        </w:rPr>
      </w:pPr>
    </w:p>
    <w:p w:rsidR="007F5D02" w:rsidRPr="00C83217" w:rsidRDefault="007F5D02" w:rsidP="007F5D02">
      <w:pPr>
        <w:ind w:firstLine="0"/>
        <w:rPr>
          <w:szCs w:val="24"/>
        </w:rPr>
      </w:pPr>
      <w:r w:rsidRPr="00C83217">
        <w:rPr>
          <w:szCs w:val="24"/>
        </w:rPr>
        <w:t xml:space="preserve">Утверждена Учебно-методическим Советом НИУ ВШЭ - Пермь </w:t>
      </w:r>
      <w:r w:rsidR="0085551F" w:rsidRPr="0085551F">
        <w:rPr>
          <w:szCs w:val="24"/>
        </w:rPr>
        <w:t>«05» декабря 2013г.</w:t>
      </w:r>
      <w:bookmarkStart w:id="0" w:name="_GoBack"/>
      <w:bookmarkEnd w:id="0"/>
    </w:p>
    <w:p w:rsidR="007F5D02" w:rsidRPr="00C83217" w:rsidRDefault="007F5D02" w:rsidP="007F5D02">
      <w:pPr>
        <w:ind w:firstLine="0"/>
        <w:rPr>
          <w:szCs w:val="24"/>
        </w:rPr>
      </w:pPr>
    </w:p>
    <w:p w:rsidR="007F5D02" w:rsidRPr="00C83217" w:rsidRDefault="007F5D02" w:rsidP="007F5D02">
      <w:pPr>
        <w:ind w:firstLine="0"/>
        <w:rPr>
          <w:szCs w:val="24"/>
        </w:rPr>
      </w:pPr>
      <w:r w:rsidRPr="00C83217">
        <w:rPr>
          <w:szCs w:val="24"/>
        </w:rPr>
        <w:t xml:space="preserve">Председатель  Г.Е. Володина ________________________ </w:t>
      </w:r>
    </w:p>
    <w:p w:rsidR="007F5D02" w:rsidRPr="00C83217" w:rsidRDefault="007F5D02" w:rsidP="007F5D02">
      <w:pPr>
        <w:rPr>
          <w:szCs w:val="24"/>
        </w:rPr>
      </w:pPr>
    </w:p>
    <w:p w:rsidR="00582E82" w:rsidRDefault="00582E82" w:rsidP="00582E82"/>
    <w:p w:rsidR="00582E82" w:rsidRDefault="00582E82" w:rsidP="00582E82"/>
    <w:p w:rsidR="00582E82" w:rsidRDefault="00582E82" w:rsidP="00582E82"/>
    <w:p w:rsidR="00582E82" w:rsidRDefault="00582E82" w:rsidP="00582E82"/>
    <w:p w:rsidR="00582E82" w:rsidRDefault="00582E82" w:rsidP="00582E82"/>
    <w:p w:rsidR="00582E82" w:rsidRDefault="00582E82" w:rsidP="00582E82"/>
    <w:p w:rsidR="00582E82" w:rsidRDefault="00582E82" w:rsidP="00582E82"/>
    <w:p w:rsidR="00582E82" w:rsidRDefault="00582E82" w:rsidP="00582E82"/>
    <w:p w:rsidR="00582E82" w:rsidRPr="00B4644A" w:rsidRDefault="00582E82" w:rsidP="00582E82"/>
    <w:p w:rsidR="00582E82" w:rsidRDefault="00582E82" w:rsidP="00582E82">
      <w:pPr>
        <w:jc w:val="center"/>
      </w:pPr>
      <w:r w:rsidRPr="0070703D">
        <w:t>Пермь</w:t>
      </w:r>
      <w:r>
        <w:t>, 201</w:t>
      </w:r>
      <w:r w:rsidR="009D3649">
        <w:t>3</w:t>
      </w:r>
    </w:p>
    <w:p w:rsidR="00582E82" w:rsidRPr="00B4644A" w:rsidRDefault="00582E82" w:rsidP="00582E82">
      <w:r>
        <w:t xml:space="preserve"> </w:t>
      </w:r>
    </w:p>
    <w:p w:rsidR="00582E82" w:rsidRPr="00B4644A" w:rsidRDefault="00582E82" w:rsidP="006E05B7">
      <w:pPr>
        <w:ind w:firstLine="0"/>
        <w:jc w:val="center"/>
        <w:rPr>
          <w:i/>
        </w:rPr>
      </w:pPr>
      <w:r w:rsidRPr="00B4644A">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6E05B7" w:rsidRPr="008F7BA6" w:rsidRDefault="00582E82" w:rsidP="00692D2F">
      <w:pPr>
        <w:pStyle w:val="1"/>
        <w:rPr>
          <w:lang w:val="ru-RU"/>
        </w:rPr>
      </w:pPr>
      <w:r w:rsidRPr="008F7BA6">
        <w:rPr>
          <w:lang w:val="ru-RU"/>
        </w:rPr>
        <w:br w:type="page"/>
      </w:r>
      <w:r w:rsidR="00340176">
        <w:rPr>
          <w:lang w:val="ru-RU"/>
        </w:rPr>
        <w:lastRenderedPageBreak/>
        <w:t>1.</w:t>
      </w:r>
      <w:r w:rsidR="006E05B7" w:rsidRPr="008F7BA6">
        <w:rPr>
          <w:lang w:val="ru-RU"/>
        </w:rPr>
        <w:t>Область применения и нормативные ссылки</w:t>
      </w:r>
    </w:p>
    <w:p w:rsidR="006539B9" w:rsidRPr="006539B9" w:rsidRDefault="006539B9" w:rsidP="006539B9"/>
    <w:p w:rsidR="00582E82" w:rsidRPr="006E05B7" w:rsidRDefault="00582E82" w:rsidP="006E05B7">
      <w:r w:rsidRPr="006E05B7">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582E82" w:rsidRDefault="00582E82" w:rsidP="00582E82">
      <w:pPr>
        <w:jc w:val="both"/>
      </w:pPr>
      <w:r>
        <w:t xml:space="preserve">Программа предназначена для преподавателей, ведущих данную дисциплину, учебных ассистентов и студентов направления подготовки </w:t>
      </w:r>
      <w:r w:rsidR="009D3649">
        <w:t xml:space="preserve">231000.62 </w:t>
      </w:r>
      <w:r w:rsidR="008E75A4">
        <w:t>Программная инженерия</w:t>
      </w:r>
      <w:r>
        <w:t xml:space="preserve">, изучающих дисциплину </w:t>
      </w:r>
      <w:r w:rsidR="009D3649" w:rsidRPr="009D3649">
        <w:t>Основы академического письма</w:t>
      </w:r>
      <w:r w:rsidRPr="009D3649">
        <w:t>.</w:t>
      </w:r>
    </w:p>
    <w:p w:rsidR="00582E82" w:rsidRDefault="00582E82" w:rsidP="00582E82">
      <w:pPr>
        <w:jc w:val="both"/>
      </w:pPr>
      <w:r>
        <w:t>Программа разработана в соответствии с:</w:t>
      </w:r>
    </w:p>
    <w:p w:rsidR="00582E82" w:rsidRPr="00BA3852" w:rsidRDefault="00B40F0D" w:rsidP="00E06707">
      <w:pPr>
        <w:pStyle w:val="af2"/>
        <w:numPr>
          <w:ilvl w:val="0"/>
          <w:numId w:val="4"/>
        </w:numPr>
        <w:spacing w:after="0"/>
        <w:ind w:left="1066" w:hanging="357"/>
        <w:jc w:val="both"/>
        <w:rPr>
          <w:rFonts w:ascii="Times New Roman" w:hAnsi="Times New Roman"/>
        </w:rPr>
      </w:pPr>
      <w:r w:rsidRPr="00B40F0D">
        <w:rPr>
          <w:rFonts w:ascii="Times New Roman" w:hAnsi="Times New Roman"/>
        </w:rPr>
        <w:t xml:space="preserve">Образовательным стандартом государственного образовательного бюджетного учреждения высшего профессионального образования «Государственный университет - Высшая школа экономики» в отношении которого установлена категория национальный исследовательский университет» по направлению подготовки </w:t>
      </w:r>
      <w:r w:rsidRPr="00B40F0D">
        <w:rPr>
          <w:rFonts w:ascii="Times New Roman" w:hAnsi="Times New Roman"/>
        </w:rPr>
        <w:fldChar w:fldCharType="begin"/>
      </w:r>
      <w:r w:rsidRPr="00B40F0D">
        <w:rPr>
          <w:rFonts w:ascii="Times New Roman" w:hAnsi="Times New Roman"/>
        </w:rPr>
        <w:instrText xml:space="preserve"> FILLIN   \* MERGEFORMAT </w:instrText>
      </w:r>
      <w:r w:rsidRPr="00B40F0D">
        <w:rPr>
          <w:rFonts w:ascii="Times New Roman" w:hAnsi="Times New Roman"/>
        </w:rPr>
        <w:fldChar w:fldCharType="separate"/>
      </w:r>
      <w:r w:rsidRPr="00B40F0D">
        <w:rPr>
          <w:rFonts w:ascii="Times New Roman" w:hAnsi="Times New Roman"/>
        </w:rPr>
        <w:t>231000.62 «Программная инженерия»</w:t>
      </w:r>
      <w:r w:rsidRPr="00B40F0D">
        <w:rPr>
          <w:rFonts w:ascii="Times New Roman" w:hAnsi="Times New Roman"/>
        </w:rPr>
        <w:fldChar w:fldCharType="end"/>
      </w:r>
      <w:r w:rsidRPr="00B40F0D">
        <w:rPr>
          <w:rFonts w:ascii="Times New Roman" w:hAnsi="Times New Roman"/>
        </w:rPr>
        <w:t xml:space="preserve"> уровень подготовки: бакалавр</w:t>
      </w:r>
      <w:r>
        <w:rPr>
          <w:rFonts w:ascii="Times New Roman" w:hAnsi="Times New Roman"/>
        </w:rPr>
        <w:t xml:space="preserve">, утвержденным </w:t>
      </w:r>
      <w:r w:rsidRPr="00B40F0D">
        <w:rPr>
          <w:rFonts w:ascii="Times New Roman" w:hAnsi="Times New Roman"/>
        </w:rPr>
        <w:t xml:space="preserve">ученым советом Государственного университета – Высшей школы экономики </w:t>
      </w:r>
      <w:r w:rsidR="00BA3852">
        <w:rPr>
          <w:rFonts w:ascii="Times New Roman" w:hAnsi="Times New Roman"/>
        </w:rPr>
        <w:t>Протокол от 02.07.2010 г. № 15</w:t>
      </w:r>
      <w:r w:rsidR="00582E82">
        <w:t>;</w:t>
      </w:r>
    </w:p>
    <w:p w:rsidR="00582E82" w:rsidRDefault="00582E82" w:rsidP="00E06707">
      <w:pPr>
        <w:pStyle w:val="a1"/>
        <w:numPr>
          <w:ilvl w:val="0"/>
          <w:numId w:val="4"/>
        </w:numPr>
        <w:jc w:val="both"/>
      </w:pPr>
      <w:r>
        <w:t xml:space="preserve">Рабочим учебным планом университета по направлению подготовки </w:t>
      </w:r>
      <w:r w:rsidR="00BA3852">
        <w:t>231000.62 Программная инженерия (уровень подготовки «бакалавр»)</w:t>
      </w:r>
      <w:r>
        <w:t>, утвержденным</w:t>
      </w:r>
      <w:r w:rsidR="00BA3852">
        <w:t xml:space="preserve"> в  2013</w:t>
      </w:r>
      <w:r>
        <w:t>г.</w:t>
      </w:r>
    </w:p>
    <w:p w:rsidR="009158E9" w:rsidRDefault="009158E9" w:rsidP="009158E9">
      <w:pPr>
        <w:pStyle w:val="a1"/>
        <w:numPr>
          <w:ilvl w:val="0"/>
          <w:numId w:val="0"/>
        </w:numPr>
        <w:ind w:left="709"/>
        <w:jc w:val="both"/>
      </w:pPr>
    </w:p>
    <w:p w:rsidR="00582E82" w:rsidRPr="00340176" w:rsidRDefault="00340176" w:rsidP="00692D2F">
      <w:pPr>
        <w:pStyle w:val="1"/>
        <w:rPr>
          <w:lang w:val="ru-RU"/>
        </w:rPr>
      </w:pPr>
      <w:r>
        <w:rPr>
          <w:lang w:val="ru-RU"/>
        </w:rPr>
        <w:t xml:space="preserve">2. </w:t>
      </w:r>
      <w:r w:rsidR="00582E82" w:rsidRPr="00340176">
        <w:rPr>
          <w:lang w:val="ru-RU"/>
        </w:rPr>
        <w:t>Цели освоения дисциплины</w:t>
      </w:r>
    </w:p>
    <w:p w:rsidR="00BA3852" w:rsidRDefault="00582E82" w:rsidP="00582E82">
      <w:pPr>
        <w:jc w:val="both"/>
      </w:pPr>
      <w:r>
        <w:t xml:space="preserve">Целями освоения дисциплины </w:t>
      </w:r>
      <w:r w:rsidR="00BA3852">
        <w:t xml:space="preserve">Основы академического письма являются </w:t>
      </w:r>
      <w:r w:rsidR="00905C2A">
        <w:t>в профессиональной области:</w:t>
      </w:r>
    </w:p>
    <w:p w:rsidR="0087797A" w:rsidRDefault="00905C2A" w:rsidP="0087797A">
      <w:pPr>
        <w:autoSpaceDE w:val="0"/>
        <w:autoSpaceDN w:val="0"/>
        <w:adjustRightInd w:val="0"/>
        <w:ind w:firstLine="0"/>
        <w:jc w:val="both"/>
        <w:rPr>
          <w:rFonts w:ascii="TimesNewRomanPSMT" w:eastAsiaTheme="minorHAnsi" w:hAnsi="TimesNewRomanPSMT" w:cs="TimesNewRomanPSMT"/>
          <w:szCs w:val="24"/>
        </w:rPr>
      </w:pPr>
      <w:r w:rsidRPr="00232F72">
        <w:rPr>
          <w:szCs w:val="24"/>
        </w:rPr>
        <w:t xml:space="preserve">- </w:t>
      </w:r>
      <w:r w:rsidRPr="00970067">
        <w:t xml:space="preserve">подготовка в области основ гуманитарных, социальных, экономических, математических и естественнонаучных знаний, получение высшего профессионально профилированного (на уровне бакалавра) образования, позволяющего выпускнику успешно работать в сфере </w:t>
      </w:r>
      <w:r w:rsidR="0087797A">
        <w:t>создания программного продукта (по), программных проектов, участвовать в процессах жизненного цикла программного продукта, отбора методов и инструментов разработки программного продукта.</w:t>
      </w:r>
    </w:p>
    <w:p w:rsidR="00905C2A" w:rsidRDefault="00905C2A" w:rsidP="0087797A">
      <w:pPr>
        <w:autoSpaceDE w:val="0"/>
        <w:autoSpaceDN w:val="0"/>
        <w:adjustRightInd w:val="0"/>
        <w:ind w:firstLine="0"/>
        <w:jc w:val="both"/>
        <w:rPr>
          <w:rFonts w:eastAsiaTheme="minorHAnsi"/>
          <w:szCs w:val="24"/>
        </w:rPr>
      </w:pPr>
      <w:r w:rsidRPr="0087797A">
        <w:rPr>
          <w:szCs w:val="24"/>
        </w:rPr>
        <w:t xml:space="preserve">- </w:t>
      </w:r>
      <w:r w:rsidR="0087797A" w:rsidRPr="0087797A">
        <w:rPr>
          <w:rFonts w:eastAsiaTheme="minorHAnsi"/>
          <w:szCs w:val="24"/>
        </w:rPr>
        <w:t>владение иностранным языком на уровне, достаточ</w:t>
      </w:r>
      <w:r w:rsidR="0087797A">
        <w:rPr>
          <w:rFonts w:eastAsiaTheme="minorHAnsi"/>
          <w:szCs w:val="24"/>
        </w:rPr>
        <w:t xml:space="preserve">ном для разговорного общения, а </w:t>
      </w:r>
      <w:r w:rsidR="0087797A" w:rsidRPr="0087797A">
        <w:rPr>
          <w:rFonts w:eastAsiaTheme="minorHAnsi"/>
          <w:szCs w:val="24"/>
        </w:rPr>
        <w:t>также для поиска и анализа иностранны</w:t>
      </w:r>
      <w:r w:rsidR="0087797A">
        <w:rPr>
          <w:rFonts w:eastAsiaTheme="minorHAnsi"/>
          <w:szCs w:val="24"/>
        </w:rPr>
        <w:t>х источников информации.</w:t>
      </w:r>
    </w:p>
    <w:p w:rsidR="0087797A" w:rsidRPr="0087797A" w:rsidRDefault="0087797A" w:rsidP="0087797A">
      <w:pPr>
        <w:autoSpaceDE w:val="0"/>
        <w:autoSpaceDN w:val="0"/>
        <w:adjustRightInd w:val="0"/>
        <w:ind w:firstLine="0"/>
        <w:jc w:val="both"/>
        <w:rPr>
          <w:rFonts w:eastAsiaTheme="minorHAnsi"/>
          <w:szCs w:val="24"/>
        </w:rPr>
      </w:pPr>
      <w:r>
        <w:rPr>
          <w:rFonts w:eastAsiaTheme="minorHAnsi"/>
          <w:szCs w:val="24"/>
        </w:rPr>
        <w:t>- владения иностранным языком с целью ведения научно-исследовательской деятельности.</w:t>
      </w:r>
    </w:p>
    <w:p w:rsidR="009158E9" w:rsidRPr="008F7BA6" w:rsidRDefault="009158E9" w:rsidP="00692D2F">
      <w:pPr>
        <w:pStyle w:val="1"/>
        <w:rPr>
          <w:lang w:val="ru-RU"/>
        </w:rPr>
      </w:pPr>
    </w:p>
    <w:p w:rsidR="00582E82" w:rsidRPr="00340176" w:rsidRDefault="00340176" w:rsidP="00692D2F">
      <w:pPr>
        <w:pStyle w:val="1"/>
        <w:rPr>
          <w:lang w:val="ru-RU"/>
        </w:rPr>
      </w:pPr>
      <w:r>
        <w:rPr>
          <w:lang w:val="ru-RU"/>
        </w:rPr>
        <w:t xml:space="preserve">3. </w:t>
      </w:r>
      <w:r w:rsidR="00582E82" w:rsidRPr="00340176">
        <w:rPr>
          <w:lang w:val="ru-RU"/>
        </w:rPr>
        <w:t>Компетенции обучающегося, формируемые в результате освоения дисциплины</w:t>
      </w:r>
    </w:p>
    <w:p w:rsidR="00582E82" w:rsidRDefault="00582E82" w:rsidP="00582E82">
      <w:r>
        <w:t>В результате освоения дисциплины студент должен:</w:t>
      </w:r>
    </w:p>
    <w:p w:rsidR="001A0791" w:rsidRDefault="00582E82" w:rsidP="001D1A3B">
      <w:pPr>
        <w:pStyle w:val="a1"/>
        <w:numPr>
          <w:ilvl w:val="0"/>
          <w:numId w:val="17"/>
        </w:numPr>
        <w:jc w:val="both"/>
      </w:pPr>
      <w:r>
        <w:t xml:space="preserve">Знать </w:t>
      </w:r>
      <w:r w:rsidR="009158E9">
        <w:t>о</w:t>
      </w:r>
      <w:r w:rsidR="001A0791">
        <w:t>сновные признаки и особенности письменной академической речи</w:t>
      </w:r>
    </w:p>
    <w:p w:rsidR="001A0791" w:rsidRDefault="001A0791" w:rsidP="001D1A3B">
      <w:pPr>
        <w:pStyle w:val="a1"/>
        <w:numPr>
          <w:ilvl w:val="0"/>
          <w:numId w:val="17"/>
        </w:numPr>
        <w:jc w:val="both"/>
      </w:pPr>
      <w:r>
        <w:t>Уметь</w:t>
      </w:r>
      <w:r w:rsidR="009158E9">
        <w:t xml:space="preserve"> г</w:t>
      </w:r>
      <w:r>
        <w:t>рамматически и стилистически корректно строить письменное высказывание  аналитического характера на английском языке</w:t>
      </w:r>
    </w:p>
    <w:p w:rsidR="008E75A4" w:rsidRDefault="008E75A4" w:rsidP="001D1A3B">
      <w:pPr>
        <w:pStyle w:val="a1"/>
        <w:numPr>
          <w:ilvl w:val="0"/>
          <w:numId w:val="17"/>
        </w:numPr>
        <w:jc w:val="both"/>
      </w:pPr>
      <w:r>
        <w:t>Иметь навыки (приобрести опыт) выполнения письменных работ академического стиля разного жанра</w:t>
      </w:r>
    </w:p>
    <w:p w:rsidR="008E75A4" w:rsidRDefault="008E75A4" w:rsidP="001D1A3B">
      <w:pPr>
        <w:pStyle w:val="a1"/>
        <w:numPr>
          <w:ilvl w:val="0"/>
          <w:numId w:val="17"/>
        </w:numPr>
        <w:jc w:val="both"/>
      </w:pPr>
      <w:r>
        <w:t>Иметь навыки</w:t>
      </w:r>
      <w:r w:rsidRPr="008E75A4">
        <w:t xml:space="preserve"> </w:t>
      </w:r>
      <w:r>
        <w:t>извлечения информации из академических источников</w:t>
      </w:r>
    </w:p>
    <w:p w:rsidR="001A0791" w:rsidRDefault="008E75A4" w:rsidP="001D1A3B">
      <w:pPr>
        <w:pStyle w:val="a1"/>
        <w:numPr>
          <w:ilvl w:val="0"/>
          <w:numId w:val="17"/>
        </w:numPr>
        <w:jc w:val="both"/>
      </w:pPr>
      <w:r>
        <w:t>Осознанно применять различные методы и стратегии извлечения информации из академических источников, критически оценивая их качество</w:t>
      </w:r>
    </w:p>
    <w:p w:rsidR="009158E9" w:rsidRDefault="009158E9" w:rsidP="00582E82"/>
    <w:p w:rsidR="008815FC" w:rsidRPr="008815FC" w:rsidRDefault="008815FC" w:rsidP="00582E82"/>
    <w:p w:rsidR="008815FC" w:rsidRPr="0085551F" w:rsidRDefault="008815FC" w:rsidP="00582E82"/>
    <w:p w:rsidR="008815FC" w:rsidRPr="0085551F" w:rsidRDefault="008815FC" w:rsidP="00582E82"/>
    <w:p w:rsidR="00582E82" w:rsidRDefault="00582E82" w:rsidP="00582E82">
      <w:r>
        <w:lastRenderedPageBreak/>
        <w:t>В результате освоения дисциплины студент осваивает следующие компетенции:</w:t>
      </w:r>
    </w:p>
    <w:p w:rsidR="009158E9" w:rsidRDefault="009158E9" w:rsidP="00582E82"/>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3544"/>
        <w:gridCol w:w="2976"/>
      </w:tblGrid>
      <w:tr w:rsidR="00582E82" w:rsidRPr="00BF7CD6" w:rsidTr="00C471CB">
        <w:trPr>
          <w:cantSplit/>
          <w:tblHeader/>
        </w:trPr>
        <w:tc>
          <w:tcPr>
            <w:tcW w:w="2802" w:type="dxa"/>
            <w:vAlign w:val="center"/>
          </w:tcPr>
          <w:p w:rsidR="00582E82" w:rsidRPr="002A2C97" w:rsidRDefault="00582E82" w:rsidP="00C471CB">
            <w:pPr>
              <w:ind w:firstLine="0"/>
              <w:jc w:val="center"/>
              <w:rPr>
                <w:sz w:val="22"/>
                <w:lang w:eastAsia="ru-RU"/>
              </w:rPr>
            </w:pPr>
            <w:r w:rsidRPr="002A2C97">
              <w:rPr>
                <w:sz w:val="22"/>
                <w:lang w:eastAsia="ru-RU"/>
              </w:rPr>
              <w:t>Компетенция</w:t>
            </w:r>
          </w:p>
        </w:tc>
        <w:tc>
          <w:tcPr>
            <w:tcW w:w="850" w:type="dxa"/>
            <w:vAlign w:val="center"/>
          </w:tcPr>
          <w:p w:rsidR="00582E82" w:rsidRPr="002A2C97" w:rsidRDefault="00582E82" w:rsidP="00C471CB">
            <w:pPr>
              <w:ind w:left="-108" w:right="-108" w:firstLine="0"/>
              <w:jc w:val="center"/>
              <w:rPr>
                <w:sz w:val="22"/>
                <w:lang w:eastAsia="ru-RU"/>
              </w:rPr>
            </w:pPr>
            <w:r w:rsidRPr="002A2C97">
              <w:rPr>
                <w:sz w:val="22"/>
                <w:lang w:eastAsia="ru-RU"/>
              </w:rPr>
              <w:t>Код по ФГОС/ НИУ</w:t>
            </w:r>
          </w:p>
        </w:tc>
        <w:tc>
          <w:tcPr>
            <w:tcW w:w="3544" w:type="dxa"/>
            <w:vAlign w:val="center"/>
          </w:tcPr>
          <w:p w:rsidR="00582E82" w:rsidRPr="002A2C97" w:rsidRDefault="00582E82" w:rsidP="00C471CB">
            <w:pPr>
              <w:ind w:firstLine="0"/>
              <w:jc w:val="center"/>
              <w:rPr>
                <w:sz w:val="22"/>
                <w:lang w:eastAsia="ru-RU"/>
              </w:rPr>
            </w:pPr>
            <w:r w:rsidRPr="002A2C97">
              <w:rPr>
                <w:sz w:val="22"/>
                <w:lang w:eastAsia="ru-RU"/>
              </w:rPr>
              <w:t>Дескрипторы – основные признаки освоения (показатели достижения результата)</w:t>
            </w:r>
          </w:p>
        </w:tc>
        <w:tc>
          <w:tcPr>
            <w:tcW w:w="2976" w:type="dxa"/>
            <w:vAlign w:val="center"/>
          </w:tcPr>
          <w:p w:rsidR="00582E82" w:rsidRPr="002A2C97" w:rsidRDefault="00582E82" w:rsidP="00C471CB">
            <w:pPr>
              <w:ind w:firstLine="0"/>
              <w:jc w:val="center"/>
              <w:rPr>
                <w:sz w:val="22"/>
                <w:lang w:eastAsia="ru-RU"/>
              </w:rPr>
            </w:pPr>
            <w:r w:rsidRPr="002A2C97">
              <w:rPr>
                <w:sz w:val="22"/>
                <w:lang w:eastAsia="ru-RU"/>
              </w:rPr>
              <w:t>Формы и методы обучения, способствующие формированию и развитию компетенции</w:t>
            </w:r>
          </w:p>
        </w:tc>
      </w:tr>
      <w:tr w:rsidR="00582E82" w:rsidRPr="00BF7CD6" w:rsidTr="00C471CB">
        <w:tc>
          <w:tcPr>
            <w:tcW w:w="2802" w:type="dxa"/>
          </w:tcPr>
          <w:p w:rsidR="009158E9" w:rsidRPr="009158E9" w:rsidRDefault="009158E9" w:rsidP="009158E9">
            <w:pPr>
              <w:autoSpaceDE w:val="0"/>
              <w:autoSpaceDN w:val="0"/>
              <w:adjustRightInd w:val="0"/>
              <w:ind w:firstLine="0"/>
              <w:rPr>
                <w:rFonts w:eastAsiaTheme="minorHAnsi"/>
                <w:szCs w:val="24"/>
              </w:rPr>
            </w:pPr>
            <w:r w:rsidRPr="009158E9">
              <w:rPr>
                <w:rFonts w:eastAsiaTheme="minorHAnsi"/>
                <w:szCs w:val="24"/>
              </w:rPr>
              <w:t>владение культурой мышления, способность к обобщению, анализу, восприятию</w:t>
            </w:r>
          </w:p>
          <w:p w:rsidR="009158E9" w:rsidRPr="009158E9" w:rsidRDefault="009158E9" w:rsidP="009158E9">
            <w:pPr>
              <w:autoSpaceDE w:val="0"/>
              <w:autoSpaceDN w:val="0"/>
              <w:adjustRightInd w:val="0"/>
              <w:ind w:firstLine="0"/>
              <w:rPr>
                <w:rFonts w:eastAsiaTheme="minorHAnsi"/>
                <w:szCs w:val="24"/>
              </w:rPr>
            </w:pPr>
            <w:r w:rsidRPr="009158E9">
              <w:rPr>
                <w:rFonts w:eastAsiaTheme="minorHAnsi"/>
                <w:szCs w:val="24"/>
              </w:rPr>
              <w:t>информации, постановке цели и выбору путей её достижения</w:t>
            </w:r>
          </w:p>
          <w:p w:rsidR="00905C2A" w:rsidRPr="009158E9" w:rsidRDefault="00905C2A" w:rsidP="00905C2A">
            <w:pPr>
              <w:ind w:firstLine="0"/>
              <w:jc w:val="both"/>
              <w:rPr>
                <w:szCs w:val="24"/>
                <w:highlight w:val="yellow"/>
                <w:lang w:eastAsia="ru-RU"/>
              </w:rPr>
            </w:pPr>
          </w:p>
        </w:tc>
        <w:tc>
          <w:tcPr>
            <w:tcW w:w="850" w:type="dxa"/>
          </w:tcPr>
          <w:p w:rsidR="00582E82" w:rsidRPr="009158E9" w:rsidRDefault="009158E9" w:rsidP="009158E9">
            <w:pPr>
              <w:ind w:firstLine="0"/>
              <w:rPr>
                <w:rFonts w:eastAsiaTheme="minorHAnsi"/>
                <w:szCs w:val="24"/>
              </w:rPr>
            </w:pPr>
            <w:r w:rsidRPr="009158E9">
              <w:rPr>
                <w:rFonts w:eastAsiaTheme="minorHAnsi"/>
                <w:szCs w:val="24"/>
              </w:rPr>
              <w:t>ОК-1</w:t>
            </w:r>
          </w:p>
        </w:tc>
        <w:tc>
          <w:tcPr>
            <w:tcW w:w="3544" w:type="dxa"/>
          </w:tcPr>
          <w:p w:rsidR="0062103D" w:rsidRDefault="0062103D" w:rsidP="009158E9">
            <w:pPr>
              <w:ind w:firstLine="0"/>
              <w:rPr>
                <w:sz w:val="22"/>
              </w:rPr>
            </w:pPr>
            <w:r>
              <w:rPr>
                <w:sz w:val="22"/>
              </w:rPr>
              <w:t>Имеет словарный запас, достаточный для выражения своих мыслей в академической среде</w:t>
            </w:r>
            <w:r w:rsidR="009158E9">
              <w:rPr>
                <w:sz w:val="22"/>
              </w:rPr>
              <w:t>.</w:t>
            </w:r>
          </w:p>
          <w:p w:rsidR="0062103D" w:rsidRDefault="0062103D" w:rsidP="009158E9">
            <w:pPr>
              <w:ind w:firstLine="0"/>
              <w:rPr>
                <w:sz w:val="22"/>
              </w:rPr>
            </w:pPr>
            <w:r w:rsidRPr="0062103D">
              <w:rPr>
                <w:sz w:val="22"/>
              </w:rPr>
              <w:t>Уверенно</w:t>
            </w:r>
            <w:r>
              <w:rPr>
                <w:sz w:val="22"/>
              </w:rPr>
              <w:t xml:space="preserve"> использует разнообразные лексические и грамматические средства для достижения целей коммуникации в академической среде</w:t>
            </w:r>
            <w:r w:rsidR="009158E9">
              <w:rPr>
                <w:sz w:val="22"/>
              </w:rPr>
              <w:t>.</w:t>
            </w:r>
          </w:p>
          <w:p w:rsidR="0062103D" w:rsidRDefault="0062103D" w:rsidP="009158E9">
            <w:pPr>
              <w:ind w:firstLine="0"/>
              <w:rPr>
                <w:sz w:val="22"/>
              </w:rPr>
            </w:pPr>
            <w:r>
              <w:rPr>
                <w:sz w:val="22"/>
              </w:rPr>
              <w:t>Демонстрирует умение выражать мысли, не испытывает затруднений в достижении целей коммуникации</w:t>
            </w:r>
            <w:r w:rsidR="009158E9">
              <w:rPr>
                <w:sz w:val="22"/>
              </w:rPr>
              <w:t>.</w:t>
            </w:r>
          </w:p>
          <w:p w:rsidR="0062103D" w:rsidRPr="0062103D" w:rsidRDefault="0062103D" w:rsidP="009158E9">
            <w:pPr>
              <w:ind w:firstLine="0"/>
              <w:rPr>
                <w:sz w:val="22"/>
              </w:rPr>
            </w:pPr>
            <w:r>
              <w:rPr>
                <w:sz w:val="22"/>
              </w:rPr>
              <w:t>Способен построить грамотное аналитическое высказывание в письменной форме, построить на английском языке убедительное доказательство своей точки зрения</w:t>
            </w:r>
          </w:p>
          <w:p w:rsidR="0062103D" w:rsidRPr="0062103D" w:rsidRDefault="0062103D" w:rsidP="009158E9">
            <w:pPr>
              <w:ind w:firstLine="0"/>
              <w:rPr>
                <w:sz w:val="22"/>
              </w:rPr>
            </w:pPr>
          </w:p>
          <w:p w:rsidR="00582E82" w:rsidRPr="0062103D" w:rsidRDefault="00582E82" w:rsidP="009158E9">
            <w:pPr>
              <w:ind w:firstLine="0"/>
              <w:rPr>
                <w:sz w:val="22"/>
                <w:lang w:eastAsia="ru-RU"/>
              </w:rPr>
            </w:pPr>
          </w:p>
        </w:tc>
        <w:tc>
          <w:tcPr>
            <w:tcW w:w="2976" w:type="dxa"/>
          </w:tcPr>
          <w:p w:rsidR="0062103D" w:rsidRPr="00C130DA" w:rsidRDefault="0062103D" w:rsidP="009158E9">
            <w:pPr>
              <w:ind w:firstLine="0"/>
              <w:rPr>
                <w:szCs w:val="24"/>
                <w:lang w:eastAsia="ru-RU"/>
              </w:rPr>
            </w:pPr>
            <w:r w:rsidRPr="00C130DA">
              <w:rPr>
                <w:szCs w:val="24"/>
                <w:lang w:eastAsia="ru-RU"/>
              </w:rPr>
              <w:t>Презентации, дискуссии,</w:t>
            </w:r>
          </w:p>
          <w:p w:rsidR="0062103D" w:rsidRPr="00C130DA" w:rsidRDefault="0062103D" w:rsidP="009158E9">
            <w:pPr>
              <w:ind w:firstLine="0"/>
              <w:rPr>
                <w:szCs w:val="24"/>
                <w:lang w:eastAsia="ru-RU"/>
              </w:rPr>
            </w:pPr>
            <w:r w:rsidRPr="00C130DA">
              <w:rPr>
                <w:szCs w:val="24"/>
                <w:lang w:eastAsia="ru-RU"/>
              </w:rPr>
              <w:t>ролевые и деловые игры,</w:t>
            </w:r>
          </w:p>
          <w:p w:rsidR="00905C2A" w:rsidRPr="002A2C97" w:rsidRDefault="0062103D" w:rsidP="009158E9">
            <w:pPr>
              <w:ind w:firstLine="0"/>
              <w:rPr>
                <w:sz w:val="22"/>
                <w:lang w:eastAsia="ru-RU"/>
              </w:rPr>
            </w:pPr>
            <w:r w:rsidRPr="00C130DA">
              <w:rPr>
                <w:szCs w:val="24"/>
                <w:lang w:eastAsia="ru-RU"/>
              </w:rPr>
              <w:t>самостоятельная работа индивидуально, в парах и группах.</w:t>
            </w:r>
          </w:p>
        </w:tc>
      </w:tr>
      <w:tr w:rsidR="00582E82" w:rsidRPr="00BF7CD6" w:rsidTr="00C471CB">
        <w:tc>
          <w:tcPr>
            <w:tcW w:w="2802" w:type="dxa"/>
          </w:tcPr>
          <w:p w:rsidR="009158E9" w:rsidRPr="009158E9" w:rsidRDefault="009158E9" w:rsidP="009158E9">
            <w:pPr>
              <w:autoSpaceDE w:val="0"/>
              <w:autoSpaceDN w:val="0"/>
              <w:adjustRightInd w:val="0"/>
              <w:ind w:firstLine="0"/>
              <w:rPr>
                <w:rFonts w:eastAsiaTheme="minorHAnsi"/>
                <w:szCs w:val="24"/>
              </w:rPr>
            </w:pPr>
            <w:r w:rsidRPr="009158E9">
              <w:rPr>
                <w:rFonts w:eastAsiaTheme="minorHAnsi"/>
                <w:szCs w:val="24"/>
              </w:rPr>
              <w:t>владение иностранным языком на уровне, достаточном для разговорного общения, а</w:t>
            </w:r>
          </w:p>
          <w:p w:rsidR="009158E9" w:rsidRPr="009158E9" w:rsidRDefault="009158E9" w:rsidP="009158E9">
            <w:pPr>
              <w:autoSpaceDE w:val="0"/>
              <w:autoSpaceDN w:val="0"/>
              <w:adjustRightInd w:val="0"/>
              <w:ind w:firstLine="0"/>
              <w:rPr>
                <w:rFonts w:eastAsiaTheme="minorHAnsi"/>
                <w:sz w:val="20"/>
                <w:szCs w:val="20"/>
              </w:rPr>
            </w:pPr>
            <w:r w:rsidRPr="009158E9">
              <w:rPr>
                <w:rFonts w:eastAsiaTheme="minorHAnsi"/>
                <w:szCs w:val="24"/>
              </w:rPr>
              <w:t>также для поиска и анализа иностранных источников информации</w:t>
            </w:r>
          </w:p>
          <w:p w:rsidR="00582E82" w:rsidRPr="009158E9" w:rsidRDefault="00582E82" w:rsidP="0087797A">
            <w:pPr>
              <w:ind w:firstLine="0"/>
              <w:rPr>
                <w:sz w:val="22"/>
                <w:highlight w:val="yellow"/>
                <w:lang w:eastAsia="ru-RU"/>
              </w:rPr>
            </w:pPr>
          </w:p>
        </w:tc>
        <w:tc>
          <w:tcPr>
            <w:tcW w:w="850" w:type="dxa"/>
          </w:tcPr>
          <w:p w:rsidR="00582E82" w:rsidRPr="009158E9" w:rsidRDefault="0087797A" w:rsidP="00C471CB">
            <w:pPr>
              <w:ind w:left="-108" w:right="-108" w:firstLine="0"/>
              <w:jc w:val="center"/>
              <w:rPr>
                <w:sz w:val="22"/>
                <w:lang w:eastAsia="ru-RU"/>
              </w:rPr>
            </w:pPr>
            <w:r w:rsidRPr="009158E9">
              <w:rPr>
                <w:rFonts w:eastAsiaTheme="minorHAnsi"/>
                <w:sz w:val="22"/>
              </w:rPr>
              <w:t>ОК-11</w:t>
            </w:r>
          </w:p>
        </w:tc>
        <w:tc>
          <w:tcPr>
            <w:tcW w:w="3544" w:type="dxa"/>
          </w:tcPr>
          <w:p w:rsidR="00582E82" w:rsidRDefault="0062103D" w:rsidP="009158E9">
            <w:pPr>
              <w:ind w:firstLine="0"/>
              <w:rPr>
                <w:sz w:val="22"/>
                <w:lang w:eastAsia="ru-RU"/>
              </w:rPr>
            </w:pPr>
            <w:r>
              <w:rPr>
                <w:sz w:val="22"/>
                <w:lang w:eastAsia="ru-RU"/>
              </w:rPr>
              <w:t>Способен успешно осуществлять профессиональную коммуникацию на английском языке</w:t>
            </w:r>
          </w:p>
          <w:p w:rsidR="0062103D" w:rsidRDefault="0062103D" w:rsidP="009158E9">
            <w:pPr>
              <w:ind w:firstLine="0"/>
              <w:rPr>
                <w:sz w:val="22"/>
              </w:rPr>
            </w:pPr>
            <w:r>
              <w:rPr>
                <w:sz w:val="22"/>
              </w:rPr>
              <w:t>Оценивает качество источника информации</w:t>
            </w:r>
            <w:r w:rsidR="009158E9">
              <w:rPr>
                <w:sz w:val="22"/>
              </w:rPr>
              <w:t>.</w:t>
            </w:r>
          </w:p>
          <w:p w:rsidR="0062103D" w:rsidRDefault="0062103D" w:rsidP="009158E9">
            <w:pPr>
              <w:ind w:firstLine="0"/>
              <w:rPr>
                <w:sz w:val="22"/>
              </w:rPr>
            </w:pPr>
            <w:r>
              <w:rPr>
                <w:sz w:val="22"/>
              </w:rPr>
              <w:t>Адекватно интерпретирует содержание источника информации</w:t>
            </w:r>
          </w:p>
          <w:p w:rsidR="0062103D" w:rsidRPr="00905C2A" w:rsidRDefault="0062103D" w:rsidP="009158E9">
            <w:pPr>
              <w:ind w:firstLine="0"/>
              <w:rPr>
                <w:sz w:val="22"/>
                <w:lang w:eastAsia="ru-RU"/>
              </w:rPr>
            </w:pPr>
          </w:p>
        </w:tc>
        <w:tc>
          <w:tcPr>
            <w:tcW w:w="2976" w:type="dxa"/>
          </w:tcPr>
          <w:p w:rsidR="0062103D" w:rsidRPr="00C130DA" w:rsidRDefault="0062103D" w:rsidP="009158E9">
            <w:pPr>
              <w:ind w:firstLine="0"/>
              <w:rPr>
                <w:szCs w:val="24"/>
                <w:lang w:eastAsia="ru-RU"/>
              </w:rPr>
            </w:pPr>
            <w:r w:rsidRPr="00C130DA">
              <w:rPr>
                <w:szCs w:val="24"/>
                <w:lang w:eastAsia="ru-RU"/>
              </w:rPr>
              <w:t>Презентации, дискуссии,</w:t>
            </w:r>
          </w:p>
          <w:p w:rsidR="0062103D" w:rsidRPr="00C130DA" w:rsidRDefault="0062103D" w:rsidP="009158E9">
            <w:pPr>
              <w:ind w:firstLine="0"/>
              <w:rPr>
                <w:szCs w:val="24"/>
                <w:lang w:eastAsia="ru-RU"/>
              </w:rPr>
            </w:pPr>
            <w:r w:rsidRPr="00C130DA">
              <w:rPr>
                <w:szCs w:val="24"/>
                <w:lang w:eastAsia="ru-RU"/>
              </w:rPr>
              <w:t>ролевые и деловые игры,</w:t>
            </w:r>
          </w:p>
          <w:p w:rsidR="00582E82" w:rsidRPr="00905C2A" w:rsidRDefault="0062103D" w:rsidP="009158E9">
            <w:pPr>
              <w:ind w:firstLine="0"/>
              <w:rPr>
                <w:sz w:val="22"/>
                <w:lang w:eastAsia="ru-RU"/>
              </w:rPr>
            </w:pPr>
            <w:r w:rsidRPr="00C130DA">
              <w:rPr>
                <w:szCs w:val="24"/>
                <w:lang w:eastAsia="ru-RU"/>
              </w:rPr>
              <w:t>самостоятельная работа индивидуально, в парах и группах.</w:t>
            </w:r>
          </w:p>
        </w:tc>
      </w:tr>
    </w:tbl>
    <w:p w:rsidR="00582E82" w:rsidRPr="0088494A" w:rsidRDefault="00582E82" w:rsidP="00582E82">
      <w:pPr>
        <w:jc w:val="both"/>
      </w:pPr>
    </w:p>
    <w:p w:rsidR="00582E82" w:rsidRPr="00340176" w:rsidRDefault="00340176" w:rsidP="00692D2F">
      <w:pPr>
        <w:pStyle w:val="1"/>
        <w:rPr>
          <w:lang w:val="ru-RU"/>
        </w:rPr>
      </w:pPr>
      <w:r>
        <w:rPr>
          <w:lang w:val="ru-RU"/>
        </w:rPr>
        <w:t xml:space="preserve">4. </w:t>
      </w:r>
      <w:r w:rsidR="00582E82" w:rsidRPr="00340176">
        <w:rPr>
          <w:lang w:val="ru-RU"/>
        </w:rPr>
        <w:t>Место дисциплины в структуре образовательной программы</w:t>
      </w:r>
    </w:p>
    <w:p w:rsidR="00582E82" w:rsidRPr="0088494A" w:rsidRDefault="00582E82" w:rsidP="00582E82">
      <w:pPr>
        <w:jc w:val="both"/>
      </w:pPr>
      <w:r w:rsidRPr="0088494A">
        <w:t xml:space="preserve">Настоящая дисциплина относится к циклу </w:t>
      </w:r>
      <w:r w:rsidR="0062103D">
        <w:t>гуманитарных дисциплин</w:t>
      </w:r>
      <w:r w:rsidRPr="0088494A">
        <w:t xml:space="preserve">, обеспечивающих </w:t>
      </w:r>
      <w:r w:rsidR="0062103D">
        <w:t>факультативную подготовку.</w:t>
      </w:r>
    </w:p>
    <w:p w:rsidR="006D0C75" w:rsidRDefault="006D0C75" w:rsidP="00582E82">
      <w:pPr>
        <w:jc w:val="both"/>
      </w:pPr>
    </w:p>
    <w:p w:rsidR="00582E82" w:rsidRDefault="00582E82" w:rsidP="00582E82">
      <w:pPr>
        <w:jc w:val="both"/>
      </w:pPr>
      <w:r>
        <w:t>Изучение данной дисциплины базируется на следующих дисциплинах:</w:t>
      </w:r>
    </w:p>
    <w:p w:rsidR="00582E82" w:rsidRPr="006D0C75" w:rsidRDefault="006D0C75" w:rsidP="00582E82">
      <w:pPr>
        <w:pStyle w:val="a1"/>
        <w:jc w:val="both"/>
      </w:pPr>
      <w:r w:rsidRPr="006D0C75">
        <w:t>Иностранный язык (английский)</w:t>
      </w:r>
    </w:p>
    <w:p w:rsidR="00582E82" w:rsidRDefault="00582E82" w:rsidP="00582E82">
      <w:pPr>
        <w:jc w:val="both"/>
      </w:pPr>
      <w:r>
        <w:t>Для освоения учебной дисциплины, студенты должны владеть следующими знаниями и компетенциями:</w:t>
      </w:r>
    </w:p>
    <w:p w:rsidR="006D0C75" w:rsidRPr="008B4C18" w:rsidRDefault="006D0C75" w:rsidP="006D0C75">
      <w:pPr>
        <w:pStyle w:val="a1"/>
        <w:ind w:left="1066" w:hanging="357"/>
        <w:jc w:val="both"/>
      </w:pPr>
      <w:r w:rsidRPr="008B4C18">
        <w:rPr>
          <w:u w:val="single"/>
        </w:rPr>
        <w:t>Знать</w:t>
      </w:r>
      <w:r w:rsidRPr="008B4C18">
        <w:t xml:space="preserve"> </w:t>
      </w:r>
      <w:r w:rsidRPr="008B4C18">
        <w:rPr>
          <w:snapToGrid w:val="0"/>
        </w:rPr>
        <w:t>английскую грамм</w:t>
      </w:r>
      <w:r>
        <w:rPr>
          <w:snapToGrid w:val="0"/>
        </w:rPr>
        <w:t>атику</w:t>
      </w:r>
      <w:r w:rsidRPr="008B4C18">
        <w:rPr>
          <w:snapToGrid w:val="0"/>
        </w:rPr>
        <w:t>; знать лексику английского</w:t>
      </w:r>
      <w:r>
        <w:rPr>
          <w:snapToGrid w:val="0"/>
        </w:rPr>
        <w:t xml:space="preserve"> языка в пределах тем первого курса;</w:t>
      </w:r>
    </w:p>
    <w:p w:rsidR="006D0C75" w:rsidRPr="008B4C18" w:rsidRDefault="006D0C75" w:rsidP="006D0C75">
      <w:pPr>
        <w:pStyle w:val="a1"/>
        <w:ind w:left="1066" w:hanging="357"/>
        <w:jc w:val="both"/>
        <w:rPr>
          <w:b/>
        </w:rPr>
      </w:pPr>
      <w:r w:rsidRPr="008B4C18">
        <w:rPr>
          <w:u w:val="single"/>
        </w:rPr>
        <w:t>Уметь</w:t>
      </w:r>
      <w:r w:rsidRPr="008B4C18">
        <w:t xml:space="preserve"> пользоваться различными видами с</w:t>
      </w:r>
      <w:r>
        <w:t>ловарей и справочной литературы</w:t>
      </w:r>
      <w:r w:rsidRPr="008B4C18">
        <w:t xml:space="preserve">; свободно владеть тематической лексикой активного минимума </w:t>
      </w:r>
      <w:r>
        <w:t>для выполнения письменных работ аналитического характера</w:t>
      </w:r>
      <w:r w:rsidRPr="008B4C18">
        <w:t>; адекватно интерпретировать изученные единицы пассивного вокабуляра в процессе аудирования, чтения</w:t>
      </w:r>
      <w:r>
        <w:t xml:space="preserve"> аутентичных текстов</w:t>
      </w:r>
      <w:r w:rsidRPr="008B4C18">
        <w:t>;</w:t>
      </w:r>
      <w:r>
        <w:t xml:space="preserve"> </w:t>
      </w:r>
      <w:r w:rsidRPr="008B4C18">
        <w:t xml:space="preserve">уметь построить развернутое монологическое высказывание на любую из рассмотренных тем с выходом на определенный уровень логического обобщения; уметь подготовить устное и письменное сообщение на </w:t>
      </w:r>
      <w:r>
        <w:t>предусмотренную т</w:t>
      </w:r>
      <w:r w:rsidRPr="008B4C18">
        <w:t>ему и составить творческое речевое произведение на заданную т</w:t>
      </w:r>
      <w:r>
        <w:t>ему в устной и письменной форме;</w:t>
      </w:r>
    </w:p>
    <w:p w:rsidR="006D0C75" w:rsidRPr="008B4C18" w:rsidRDefault="006D0C75" w:rsidP="006D0C75">
      <w:pPr>
        <w:pStyle w:val="a1"/>
        <w:ind w:left="1066" w:hanging="357"/>
        <w:jc w:val="both"/>
      </w:pPr>
      <w:r w:rsidRPr="008B4C18">
        <w:rPr>
          <w:u w:val="single"/>
        </w:rPr>
        <w:t>Иметь представление</w:t>
      </w:r>
      <w:r w:rsidRPr="008B4C18">
        <w:t xml:space="preserve"> о теоретических основах перевода, а также о специфике основных стилистических разновидностей языка, его фразеоло</w:t>
      </w:r>
      <w:r>
        <w:t>гическом и идиоматическом строе;</w:t>
      </w:r>
    </w:p>
    <w:p w:rsidR="006D0C75" w:rsidRPr="008B4C18" w:rsidRDefault="006D0C75" w:rsidP="006D0C75">
      <w:pPr>
        <w:pStyle w:val="a1"/>
        <w:ind w:left="1066" w:hanging="357"/>
        <w:jc w:val="both"/>
      </w:pPr>
      <w:r w:rsidRPr="008B4C18">
        <w:rPr>
          <w:u w:val="single"/>
        </w:rPr>
        <w:t>Обладать навыками</w:t>
      </w:r>
      <w:r w:rsidRPr="008B4C18">
        <w:t xml:space="preserve"> </w:t>
      </w:r>
      <w:r w:rsidRPr="008B4C18">
        <w:rPr>
          <w:snapToGrid w:val="0"/>
        </w:rPr>
        <w:t xml:space="preserve">беспереводного чтения, а также перевода оригинальных текстов средней трудности по специальности и текстов общественно-политического характера, с использованием их как базы для дальнейшей работы над языком; </w:t>
      </w:r>
      <w:r w:rsidRPr="008B4C18">
        <w:t>понимать на слух монологическую и диал</w:t>
      </w:r>
      <w:r>
        <w:t xml:space="preserve">огическую речь в сфере повседневной коммуникации </w:t>
      </w:r>
      <w:r w:rsidRPr="008B4C18">
        <w:t>и т. д.</w:t>
      </w:r>
      <w:r>
        <w:t>;</w:t>
      </w:r>
      <w:r w:rsidRPr="008B4C18">
        <w:t xml:space="preserve"> </w:t>
      </w:r>
    </w:p>
    <w:p w:rsidR="006D0C75" w:rsidRPr="008B4C18" w:rsidRDefault="006D0C75" w:rsidP="006D0C75">
      <w:pPr>
        <w:pStyle w:val="a1"/>
        <w:ind w:left="1066" w:hanging="357"/>
        <w:jc w:val="both"/>
      </w:pPr>
      <w:r w:rsidRPr="008B4C18">
        <w:rPr>
          <w:u w:val="single"/>
        </w:rPr>
        <w:t>Научиться</w:t>
      </w:r>
      <w:r w:rsidRPr="008B4C18">
        <w:t xml:space="preserve"> перерабатывать учебный материал в свое мыслительное содержание и формировать и формулировать его на иностранном языке в соответствии со своими намерениями.</w:t>
      </w:r>
    </w:p>
    <w:p w:rsidR="00582E82" w:rsidRDefault="00582E82" w:rsidP="00582E82">
      <w:pPr>
        <w:pStyle w:val="a1"/>
        <w:jc w:val="both"/>
      </w:pPr>
    </w:p>
    <w:p w:rsidR="00582E82" w:rsidRDefault="00582E82" w:rsidP="00582E82">
      <w:pPr>
        <w:jc w:val="both"/>
      </w:pPr>
      <w:r>
        <w:t>Основные положения дисциплины должны быть использованы в дальнейшем при изучении следующих дисциплин:</w:t>
      </w:r>
    </w:p>
    <w:p w:rsidR="00582E82" w:rsidRPr="006D0C75" w:rsidRDefault="006D0C75" w:rsidP="00582E82">
      <w:pPr>
        <w:pStyle w:val="a1"/>
        <w:jc w:val="both"/>
      </w:pPr>
      <w:r w:rsidRPr="006D0C75">
        <w:t>Иностранный язык (английский)</w:t>
      </w:r>
    </w:p>
    <w:p w:rsidR="00582E82" w:rsidRDefault="00582E82" w:rsidP="00582E82">
      <w:pPr>
        <w:pStyle w:val="a1"/>
        <w:numPr>
          <w:ilvl w:val="0"/>
          <w:numId w:val="0"/>
        </w:numPr>
        <w:ind w:left="1066"/>
        <w:jc w:val="both"/>
      </w:pPr>
    </w:p>
    <w:p w:rsidR="00582E82" w:rsidRPr="00340176" w:rsidRDefault="00340176" w:rsidP="00692D2F">
      <w:pPr>
        <w:pStyle w:val="1"/>
        <w:rPr>
          <w:lang w:val="ru-RU"/>
        </w:rPr>
      </w:pPr>
      <w:r>
        <w:rPr>
          <w:lang w:val="ru-RU"/>
        </w:rPr>
        <w:t xml:space="preserve">5. </w:t>
      </w:r>
      <w:r w:rsidR="00582E82" w:rsidRPr="00340176">
        <w:rPr>
          <w:lang w:val="ru-RU"/>
        </w:rPr>
        <w:t>Тематический план учебной дисциплины</w:t>
      </w:r>
    </w:p>
    <w:p w:rsidR="000F62AF" w:rsidRPr="000F62AF" w:rsidRDefault="000F62AF" w:rsidP="000F62AF"/>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0"/>
        <w:gridCol w:w="993"/>
        <w:gridCol w:w="850"/>
        <w:gridCol w:w="850"/>
        <w:gridCol w:w="993"/>
      </w:tblGrid>
      <w:tr w:rsidR="00041759" w:rsidRPr="00041759" w:rsidTr="008E75A4">
        <w:tc>
          <w:tcPr>
            <w:tcW w:w="534" w:type="dxa"/>
            <w:vMerge w:val="restart"/>
            <w:vAlign w:val="center"/>
          </w:tcPr>
          <w:p w:rsidR="00041759" w:rsidRPr="0002550B" w:rsidRDefault="00041759" w:rsidP="00C471CB">
            <w:pPr>
              <w:ind w:firstLine="0"/>
              <w:jc w:val="center"/>
              <w:rPr>
                <w:sz w:val="22"/>
                <w:szCs w:val="20"/>
                <w:lang w:eastAsia="ru-RU"/>
              </w:rPr>
            </w:pPr>
            <w:r w:rsidRPr="0002550B">
              <w:rPr>
                <w:sz w:val="22"/>
                <w:szCs w:val="20"/>
                <w:lang w:eastAsia="ru-RU"/>
              </w:rPr>
              <w:t>№</w:t>
            </w:r>
          </w:p>
        </w:tc>
        <w:tc>
          <w:tcPr>
            <w:tcW w:w="5670" w:type="dxa"/>
            <w:vMerge w:val="restart"/>
            <w:vAlign w:val="center"/>
          </w:tcPr>
          <w:p w:rsidR="00041759" w:rsidRPr="0002550B" w:rsidRDefault="00041759" w:rsidP="00C471CB">
            <w:pPr>
              <w:ind w:firstLine="0"/>
              <w:jc w:val="center"/>
              <w:rPr>
                <w:sz w:val="22"/>
                <w:szCs w:val="20"/>
                <w:lang w:eastAsia="ru-RU"/>
              </w:rPr>
            </w:pPr>
            <w:r w:rsidRPr="0002550B">
              <w:rPr>
                <w:sz w:val="22"/>
                <w:szCs w:val="20"/>
                <w:lang w:eastAsia="ru-RU"/>
              </w:rPr>
              <w:t xml:space="preserve">Название </w:t>
            </w:r>
            <w:r>
              <w:rPr>
                <w:sz w:val="22"/>
                <w:szCs w:val="20"/>
                <w:lang w:eastAsia="ru-RU"/>
              </w:rPr>
              <w:t>раздела</w:t>
            </w:r>
          </w:p>
        </w:tc>
        <w:tc>
          <w:tcPr>
            <w:tcW w:w="993" w:type="dxa"/>
            <w:vMerge w:val="restart"/>
            <w:vAlign w:val="center"/>
          </w:tcPr>
          <w:p w:rsidR="00041759" w:rsidRPr="0002550B" w:rsidRDefault="00041759" w:rsidP="00C471CB">
            <w:pPr>
              <w:ind w:firstLine="0"/>
              <w:jc w:val="center"/>
              <w:rPr>
                <w:sz w:val="22"/>
                <w:szCs w:val="20"/>
                <w:lang w:eastAsia="ru-RU"/>
              </w:rPr>
            </w:pPr>
            <w:r w:rsidRPr="0002550B">
              <w:rPr>
                <w:sz w:val="22"/>
                <w:szCs w:val="20"/>
                <w:lang w:eastAsia="ru-RU"/>
              </w:rPr>
              <w:t xml:space="preserve">Всего часов </w:t>
            </w:r>
          </w:p>
        </w:tc>
        <w:tc>
          <w:tcPr>
            <w:tcW w:w="2693" w:type="dxa"/>
            <w:gridSpan w:val="3"/>
            <w:vAlign w:val="center"/>
          </w:tcPr>
          <w:p w:rsidR="00041759" w:rsidRPr="0002550B" w:rsidRDefault="00041759" w:rsidP="00C471CB">
            <w:pPr>
              <w:ind w:firstLine="0"/>
              <w:jc w:val="center"/>
              <w:rPr>
                <w:sz w:val="22"/>
                <w:szCs w:val="20"/>
                <w:lang w:eastAsia="ru-RU"/>
              </w:rPr>
            </w:pPr>
            <w:r w:rsidRPr="0002550B">
              <w:rPr>
                <w:sz w:val="22"/>
                <w:szCs w:val="20"/>
                <w:lang w:eastAsia="ru-RU"/>
              </w:rPr>
              <w:t>Аудиторные часы</w:t>
            </w:r>
          </w:p>
        </w:tc>
      </w:tr>
      <w:tr w:rsidR="00041759" w:rsidRPr="00041759" w:rsidTr="008E75A4">
        <w:tc>
          <w:tcPr>
            <w:tcW w:w="534" w:type="dxa"/>
            <w:vMerge/>
          </w:tcPr>
          <w:p w:rsidR="00041759" w:rsidRPr="00041759" w:rsidRDefault="00041759" w:rsidP="00C471CB">
            <w:pPr>
              <w:ind w:firstLine="0"/>
              <w:rPr>
                <w:szCs w:val="24"/>
                <w:lang w:val="en-US" w:eastAsia="ru-RU"/>
              </w:rPr>
            </w:pPr>
          </w:p>
        </w:tc>
        <w:tc>
          <w:tcPr>
            <w:tcW w:w="5670" w:type="dxa"/>
            <w:vMerge/>
          </w:tcPr>
          <w:p w:rsidR="00041759" w:rsidRPr="00041759" w:rsidRDefault="00041759" w:rsidP="00C471CB">
            <w:pPr>
              <w:ind w:firstLine="0"/>
              <w:rPr>
                <w:szCs w:val="24"/>
                <w:lang w:val="en-US" w:eastAsia="ru-RU"/>
              </w:rPr>
            </w:pPr>
          </w:p>
        </w:tc>
        <w:tc>
          <w:tcPr>
            <w:tcW w:w="993" w:type="dxa"/>
            <w:vMerge/>
          </w:tcPr>
          <w:p w:rsidR="00041759" w:rsidRPr="00041759" w:rsidRDefault="00041759" w:rsidP="00C471CB">
            <w:pPr>
              <w:ind w:firstLine="0"/>
              <w:rPr>
                <w:szCs w:val="24"/>
                <w:lang w:val="en-US" w:eastAsia="ru-RU"/>
              </w:rPr>
            </w:pPr>
          </w:p>
        </w:tc>
        <w:tc>
          <w:tcPr>
            <w:tcW w:w="850" w:type="dxa"/>
            <w:vAlign w:val="center"/>
          </w:tcPr>
          <w:p w:rsidR="00041759" w:rsidRPr="00041759" w:rsidRDefault="00041759" w:rsidP="00C471CB">
            <w:pPr>
              <w:ind w:firstLine="0"/>
              <w:jc w:val="center"/>
              <w:rPr>
                <w:sz w:val="22"/>
                <w:szCs w:val="20"/>
                <w:lang w:val="en-US" w:eastAsia="ru-RU"/>
              </w:rPr>
            </w:pPr>
            <w:r w:rsidRPr="0002550B">
              <w:rPr>
                <w:sz w:val="22"/>
                <w:szCs w:val="20"/>
                <w:lang w:eastAsia="ru-RU"/>
              </w:rPr>
              <w:t>Лекции</w:t>
            </w:r>
          </w:p>
        </w:tc>
        <w:tc>
          <w:tcPr>
            <w:tcW w:w="850" w:type="dxa"/>
            <w:vAlign w:val="center"/>
          </w:tcPr>
          <w:p w:rsidR="00041759" w:rsidRPr="00006B0F" w:rsidRDefault="00041759" w:rsidP="00C471CB">
            <w:pPr>
              <w:ind w:firstLine="0"/>
              <w:jc w:val="center"/>
              <w:rPr>
                <w:sz w:val="22"/>
                <w:szCs w:val="20"/>
                <w:highlight w:val="green"/>
                <w:lang w:val="en-US" w:eastAsia="ru-RU"/>
              </w:rPr>
            </w:pPr>
            <w:r w:rsidRPr="0019496D">
              <w:rPr>
                <w:sz w:val="22"/>
                <w:szCs w:val="20"/>
                <w:lang w:eastAsia="ru-RU"/>
              </w:rPr>
              <w:t>Семинары</w:t>
            </w:r>
          </w:p>
        </w:tc>
        <w:tc>
          <w:tcPr>
            <w:tcW w:w="993" w:type="dxa"/>
            <w:vAlign w:val="center"/>
          </w:tcPr>
          <w:p w:rsidR="00041759" w:rsidRPr="00006B0F" w:rsidRDefault="00041759" w:rsidP="00C471CB">
            <w:pPr>
              <w:ind w:left="-107" w:right="-108" w:firstLine="0"/>
              <w:jc w:val="center"/>
              <w:rPr>
                <w:sz w:val="22"/>
                <w:szCs w:val="20"/>
                <w:lang w:val="en-US" w:eastAsia="ru-RU"/>
              </w:rPr>
            </w:pPr>
            <w:r w:rsidRPr="00006B0F">
              <w:rPr>
                <w:sz w:val="22"/>
                <w:szCs w:val="20"/>
                <w:lang w:eastAsia="ru-RU"/>
              </w:rPr>
              <w:t>Практические</w:t>
            </w:r>
            <w:r w:rsidRPr="00006B0F">
              <w:rPr>
                <w:sz w:val="22"/>
                <w:szCs w:val="20"/>
                <w:lang w:val="en-US" w:eastAsia="ru-RU"/>
              </w:rPr>
              <w:t xml:space="preserve"> </w:t>
            </w:r>
            <w:r w:rsidRPr="00006B0F">
              <w:rPr>
                <w:sz w:val="22"/>
                <w:szCs w:val="20"/>
                <w:lang w:eastAsia="ru-RU"/>
              </w:rPr>
              <w:t>занятия</w:t>
            </w:r>
          </w:p>
        </w:tc>
      </w:tr>
      <w:tr w:rsidR="00006B0F" w:rsidRPr="00041759" w:rsidTr="008E75A4">
        <w:tc>
          <w:tcPr>
            <w:tcW w:w="534" w:type="dxa"/>
          </w:tcPr>
          <w:p w:rsidR="00006B0F" w:rsidRPr="00041759" w:rsidRDefault="00006B0F" w:rsidP="00C471CB">
            <w:pPr>
              <w:ind w:firstLine="0"/>
              <w:rPr>
                <w:szCs w:val="24"/>
                <w:lang w:val="en-US" w:eastAsia="ru-RU"/>
              </w:rPr>
            </w:pPr>
            <w:r w:rsidRPr="00041759">
              <w:rPr>
                <w:szCs w:val="24"/>
                <w:lang w:val="en-US" w:eastAsia="ru-RU"/>
              </w:rPr>
              <w:t>1</w:t>
            </w:r>
          </w:p>
        </w:tc>
        <w:tc>
          <w:tcPr>
            <w:tcW w:w="5670" w:type="dxa"/>
          </w:tcPr>
          <w:p w:rsidR="00006B0F" w:rsidRPr="008E75A4" w:rsidRDefault="008E75A4" w:rsidP="000F62AF">
            <w:pPr>
              <w:ind w:firstLine="0"/>
              <w:rPr>
                <w:b/>
                <w:szCs w:val="24"/>
                <w:lang w:val="en-US" w:eastAsia="ru-RU"/>
              </w:rPr>
            </w:pPr>
            <w:r w:rsidRPr="008E75A4">
              <w:rPr>
                <w:b/>
                <w:szCs w:val="24"/>
                <w:lang w:eastAsia="ru-RU"/>
              </w:rPr>
              <w:t xml:space="preserve">Раздел 1 </w:t>
            </w:r>
            <w:r w:rsidR="00006B0F" w:rsidRPr="008E75A4">
              <w:rPr>
                <w:b/>
                <w:szCs w:val="24"/>
                <w:lang w:val="en-US" w:eastAsia="ru-RU"/>
              </w:rPr>
              <w:t xml:space="preserve">Academic writing Introduction </w:t>
            </w:r>
          </w:p>
        </w:tc>
        <w:tc>
          <w:tcPr>
            <w:tcW w:w="993" w:type="dxa"/>
          </w:tcPr>
          <w:p w:rsidR="00006B0F" w:rsidRPr="008E75A4" w:rsidRDefault="00006B0F" w:rsidP="00C471CB">
            <w:pPr>
              <w:ind w:firstLine="0"/>
              <w:jc w:val="center"/>
              <w:rPr>
                <w:szCs w:val="24"/>
                <w:lang w:eastAsia="ru-RU"/>
              </w:rPr>
            </w:pPr>
          </w:p>
        </w:tc>
        <w:tc>
          <w:tcPr>
            <w:tcW w:w="850" w:type="dxa"/>
          </w:tcPr>
          <w:p w:rsidR="00006B0F" w:rsidRPr="000F62AF" w:rsidRDefault="00006B0F" w:rsidP="00C471CB">
            <w:pPr>
              <w:ind w:firstLine="0"/>
              <w:jc w:val="center"/>
              <w:rPr>
                <w:szCs w:val="24"/>
                <w:lang w:val="en-US" w:eastAsia="ru-RU"/>
              </w:rPr>
            </w:pPr>
          </w:p>
        </w:tc>
        <w:tc>
          <w:tcPr>
            <w:tcW w:w="850" w:type="dxa"/>
          </w:tcPr>
          <w:p w:rsidR="00006B0F" w:rsidRPr="009F02AC" w:rsidRDefault="00006B0F" w:rsidP="00F6432C">
            <w:pPr>
              <w:ind w:firstLine="0"/>
              <w:jc w:val="center"/>
              <w:rPr>
                <w:szCs w:val="24"/>
                <w:lang w:val="en-US" w:eastAsia="ru-RU"/>
              </w:rPr>
            </w:pPr>
          </w:p>
        </w:tc>
        <w:tc>
          <w:tcPr>
            <w:tcW w:w="993" w:type="dxa"/>
          </w:tcPr>
          <w:p w:rsidR="00006B0F" w:rsidRPr="00006B0F" w:rsidRDefault="00006B0F" w:rsidP="001E2193">
            <w:pPr>
              <w:ind w:firstLine="0"/>
              <w:jc w:val="center"/>
              <w:rPr>
                <w:szCs w:val="24"/>
                <w:lang w:eastAsia="ru-RU"/>
              </w:rPr>
            </w:pPr>
          </w:p>
        </w:tc>
      </w:tr>
      <w:tr w:rsidR="008E75A4" w:rsidRPr="00041759" w:rsidTr="008E75A4">
        <w:tc>
          <w:tcPr>
            <w:tcW w:w="534" w:type="dxa"/>
          </w:tcPr>
          <w:p w:rsidR="008E75A4" w:rsidRPr="00041759" w:rsidRDefault="008E75A4" w:rsidP="00C471CB">
            <w:pPr>
              <w:ind w:firstLine="0"/>
              <w:rPr>
                <w:szCs w:val="24"/>
                <w:lang w:val="en-US" w:eastAsia="ru-RU"/>
              </w:rPr>
            </w:pPr>
          </w:p>
        </w:tc>
        <w:tc>
          <w:tcPr>
            <w:tcW w:w="5670" w:type="dxa"/>
          </w:tcPr>
          <w:p w:rsidR="008E75A4" w:rsidRPr="008E75A4" w:rsidRDefault="008E75A4" w:rsidP="008E75A4">
            <w:pPr>
              <w:ind w:firstLine="0"/>
              <w:jc w:val="both"/>
            </w:pPr>
            <w:r w:rsidRPr="00045BA8">
              <w:t>Тема</w:t>
            </w:r>
            <w:r w:rsidRPr="00FE1FF6">
              <w:rPr>
                <w:lang w:val="en-US"/>
              </w:rPr>
              <w:t xml:space="preserve"> 1. </w:t>
            </w:r>
            <w:r>
              <w:rPr>
                <w:szCs w:val="24"/>
                <w:lang w:val="en-US" w:eastAsia="ru-RU"/>
              </w:rPr>
              <w:t>Academic writing “mechanics”</w:t>
            </w:r>
            <w:r>
              <w:rPr>
                <w:lang w:val="en-US"/>
              </w:rPr>
              <w:t>.</w:t>
            </w:r>
          </w:p>
        </w:tc>
        <w:tc>
          <w:tcPr>
            <w:tcW w:w="993" w:type="dxa"/>
          </w:tcPr>
          <w:p w:rsidR="008E75A4" w:rsidRDefault="008E75A4" w:rsidP="00C471CB">
            <w:pPr>
              <w:ind w:firstLine="0"/>
              <w:jc w:val="center"/>
              <w:rPr>
                <w:szCs w:val="24"/>
                <w:lang w:eastAsia="ru-RU"/>
              </w:rPr>
            </w:pPr>
            <w:r>
              <w:rPr>
                <w:szCs w:val="24"/>
                <w:lang w:eastAsia="ru-RU"/>
              </w:rPr>
              <w:t>5</w:t>
            </w:r>
          </w:p>
        </w:tc>
        <w:tc>
          <w:tcPr>
            <w:tcW w:w="850" w:type="dxa"/>
          </w:tcPr>
          <w:p w:rsidR="008E75A4" w:rsidRPr="000F62AF" w:rsidRDefault="008E75A4" w:rsidP="00C471CB">
            <w:pPr>
              <w:ind w:firstLine="0"/>
              <w:jc w:val="center"/>
              <w:rPr>
                <w:szCs w:val="24"/>
                <w:lang w:val="en-US" w:eastAsia="ru-RU"/>
              </w:rPr>
            </w:pPr>
          </w:p>
        </w:tc>
        <w:tc>
          <w:tcPr>
            <w:tcW w:w="850" w:type="dxa"/>
          </w:tcPr>
          <w:p w:rsidR="008E75A4" w:rsidRPr="00054FC3" w:rsidRDefault="00054FC3" w:rsidP="00F6432C">
            <w:pPr>
              <w:ind w:firstLine="0"/>
              <w:jc w:val="center"/>
              <w:rPr>
                <w:szCs w:val="24"/>
                <w:lang w:eastAsia="ru-RU"/>
              </w:rPr>
            </w:pPr>
            <w:r>
              <w:rPr>
                <w:szCs w:val="24"/>
                <w:lang w:eastAsia="ru-RU"/>
              </w:rPr>
              <w:t>4</w:t>
            </w:r>
          </w:p>
        </w:tc>
        <w:tc>
          <w:tcPr>
            <w:tcW w:w="993" w:type="dxa"/>
          </w:tcPr>
          <w:p w:rsidR="008E75A4" w:rsidRDefault="00054FC3" w:rsidP="001E2193">
            <w:pPr>
              <w:ind w:firstLine="0"/>
              <w:jc w:val="center"/>
              <w:rPr>
                <w:szCs w:val="24"/>
                <w:lang w:eastAsia="ru-RU"/>
              </w:rPr>
            </w:pPr>
            <w:r>
              <w:rPr>
                <w:szCs w:val="24"/>
                <w:lang w:eastAsia="ru-RU"/>
              </w:rPr>
              <w:t>1</w:t>
            </w:r>
          </w:p>
        </w:tc>
      </w:tr>
      <w:tr w:rsidR="008E75A4" w:rsidRPr="00041759" w:rsidTr="008E75A4">
        <w:tc>
          <w:tcPr>
            <w:tcW w:w="534" w:type="dxa"/>
          </w:tcPr>
          <w:p w:rsidR="008E75A4" w:rsidRPr="00041759" w:rsidRDefault="008E75A4" w:rsidP="00C471CB">
            <w:pPr>
              <w:ind w:firstLine="0"/>
              <w:rPr>
                <w:szCs w:val="24"/>
                <w:lang w:val="en-US" w:eastAsia="ru-RU"/>
              </w:rPr>
            </w:pPr>
          </w:p>
        </w:tc>
        <w:tc>
          <w:tcPr>
            <w:tcW w:w="5670" w:type="dxa"/>
          </w:tcPr>
          <w:p w:rsidR="008E75A4" w:rsidRPr="00D846F0" w:rsidRDefault="008E75A4" w:rsidP="000F62AF">
            <w:pPr>
              <w:ind w:firstLine="0"/>
              <w:rPr>
                <w:b/>
                <w:szCs w:val="24"/>
                <w:lang w:val="en-US" w:eastAsia="ru-RU"/>
              </w:rPr>
            </w:pPr>
            <w:r w:rsidRPr="0019496D">
              <w:t>Тема</w:t>
            </w:r>
            <w:r w:rsidRPr="0019496D">
              <w:rPr>
                <w:lang w:val="en-US"/>
              </w:rPr>
              <w:t xml:space="preserve"> 2. Organizing academic writing and ways of working on academic writing</w:t>
            </w:r>
          </w:p>
        </w:tc>
        <w:tc>
          <w:tcPr>
            <w:tcW w:w="993" w:type="dxa"/>
          </w:tcPr>
          <w:p w:rsidR="008E75A4" w:rsidRDefault="008E75A4" w:rsidP="00C471CB">
            <w:pPr>
              <w:ind w:firstLine="0"/>
              <w:jc w:val="center"/>
              <w:rPr>
                <w:szCs w:val="24"/>
                <w:lang w:eastAsia="ru-RU"/>
              </w:rPr>
            </w:pPr>
            <w:r>
              <w:rPr>
                <w:szCs w:val="24"/>
                <w:lang w:eastAsia="ru-RU"/>
              </w:rPr>
              <w:t>5</w:t>
            </w:r>
          </w:p>
        </w:tc>
        <w:tc>
          <w:tcPr>
            <w:tcW w:w="850" w:type="dxa"/>
          </w:tcPr>
          <w:p w:rsidR="008E75A4" w:rsidRPr="000F62AF" w:rsidRDefault="008E75A4" w:rsidP="00C471CB">
            <w:pPr>
              <w:ind w:firstLine="0"/>
              <w:jc w:val="center"/>
              <w:rPr>
                <w:szCs w:val="24"/>
                <w:lang w:val="en-US" w:eastAsia="ru-RU"/>
              </w:rPr>
            </w:pPr>
          </w:p>
        </w:tc>
        <w:tc>
          <w:tcPr>
            <w:tcW w:w="850" w:type="dxa"/>
          </w:tcPr>
          <w:p w:rsidR="008E75A4" w:rsidRPr="00054FC3" w:rsidRDefault="00054FC3" w:rsidP="00F6432C">
            <w:pPr>
              <w:ind w:firstLine="0"/>
              <w:jc w:val="center"/>
              <w:rPr>
                <w:szCs w:val="24"/>
                <w:lang w:eastAsia="ru-RU"/>
              </w:rPr>
            </w:pPr>
            <w:r>
              <w:rPr>
                <w:szCs w:val="24"/>
                <w:lang w:eastAsia="ru-RU"/>
              </w:rPr>
              <w:t>4</w:t>
            </w:r>
          </w:p>
        </w:tc>
        <w:tc>
          <w:tcPr>
            <w:tcW w:w="993" w:type="dxa"/>
          </w:tcPr>
          <w:p w:rsidR="008E75A4" w:rsidRDefault="00054FC3" w:rsidP="001E2193">
            <w:pPr>
              <w:ind w:firstLine="0"/>
              <w:jc w:val="center"/>
              <w:rPr>
                <w:szCs w:val="24"/>
                <w:lang w:eastAsia="ru-RU"/>
              </w:rPr>
            </w:pPr>
            <w:r>
              <w:rPr>
                <w:szCs w:val="24"/>
                <w:lang w:eastAsia="ru-RU"/>
              </w:rPr>
              <w:t>1</w:t>
            </w:r>
          </w:p>
        </w:tc>
      </w:tr>
      <w:tr w:rsidR="008E75A4" w:rsidRPr="008E75A4" w:rsidTr="008E75A4">
        <w:tc>
          <w:tcPr>
            <w:tcW w:w="534" w:type="dxa"/>
          </w:tcPr>
          <w:p w:rsidR="008E75A4" w:rsidRPr="00041759" w:rsidRDefault="008E75A4" w:rsidP="00C471CB">
            <w:pPr>
              <w:ind w:firstLine="0"/>
              <w:rPr>
                <w:szCs w:val="24"/>
                <w:lang w:val="en-US" w:eastAsia="ru-RU"/>
              </w:rPr>
            </w:pPr>
          </w:p>
        </w:tc>
        <w:tc>
          <w:tcPr>
            <w:tcW w:w="5670" w:type="dxa"/>
          </w:tcPr>
          <w:p w:rsidR="008E75A4" w:rsidRPr="008E75A4" w:rsidRDefault="008E75A4" w:rsidP="000F62AF">
            <w:pPr>
              <w:ind w:firstLine="0"/>
              <w:rPr>
                <w:b/>
                <w:szCs w:val="24"/>
                <w:lang w:val="en-US" w:eastAsia="ru-RU"/>
              </w:rPr>
            </w:pPr>
            <w:r w:rsidRPr="0019496D">
              <w:t>Тема</w:t>
            </w:r>
            <w:r w:rsidRPr="008E75A4">
              <w:rPr>
                <w:lang w:val="en-US"/>
              </w:rPr>
              <w:t xml:space="preserve"> 3. </w:t>
            </w:r>
            <w:r w:rsidRPr="0019496D">
              <w:t>часа</w:t>
            </w:r>
            <w:r w:rsidRPr="008E75A4">
              <w:rPr>
                <w:lang w:val="en-US"/>
              </w:rPr>
              <w:t xml:space="preserve"> </w:t>
            </w:r>
            <w:r w:rsidRPr="0019496D">
              <w:rPr>
                <w:lang w:val="en-US"/>
              </w:rPr>
              <w:t>Analytical</w:t>
            </w:r>
            <w:r w:rsidRPr="008E75A4">
              <w:rPr>
                <w:lang w:val="en-US"/>
              </w:rPr>
              <w:t xml:space="preserve"> </w:t>
            </w:r>
            <w:r w:rsidRPr="0019496D">
              <w:rPr>
                <w:lang w:val="en-US"/>
              </w:rPr>
              <w:t>writing</w:t>
            </w:r>
            <w:r w:rsidRPr="008E75A4">
              <w:rPr>
                <w:lang w:val="en-US"/>
              </w:rPr>
              <w:t xml:space="preserve">: </w:t>
            </w:r>
            <w:r w:rsidRPr="0019496D">
              <w:rPr>
                <w:lang w:val="en-US"/>
              </w:rPr>
              <w:t>register</w:t>
            </w:r>
            <w:r w:rsidRPr="008E75A4">
              <w:rPr>
                <w:lang w:val="en-US"/>
              </w:rPr>
              <w:t xml:space="preserve">, </w:t>
            </w:r>
            <w:r w:rsidRPr="0019496D">
              <w:rPr>
                <w:lang w:val="en-US"/>
              </w:rPr>
              <w:t>style</w:t>
            </w:r>
          </w:p>
        </w:tc>
        <w:tc>
          <w:tcPr>
            <w:tcW w:w="993" w:type="dxa"/>
          </w:tcPr>
          <w:p w:rsidR="008E75A4" w:rsidRPr="008E75A4" w:rsidRDefault="008E75A4" w:rsidP="00C471CB">
            <w:pPr>
              <w:ind w:firstLine="0"/>
              <w:jc w:val="center"/>
              <w:rPr>
                <w:szCs w:val="24"/>
                <w:lang w:eastAsia="ru-RU"/>
              </w:rPr>
            </w:pPr>
            <w:r>
              <w:rPr>
                <w:szCs w:val="24"/>
                <w:lang w:eastAsia="ru-RU"/>
              </w:rPr>
              <w:t>5</w:t>
            </w:r>
          </w:p>
        </w:tc>
        <w:tc>
          <w:tcPr>
            <w:tcW w:w="850" w:type="dxa"/>
          </w:tcPr>
          <w:p w:rsidR="008E75A4" w:rsidRPr="000F62AF" w:rsidRDefault="008E75A4" w:rsidP="00C471CB">
            <w:pPr>
              <w:ind w:firstLine="0"/>
              <w:jc w:val="center"/>
              <w:rPr>
                <w:szCs w:val="24"/>
                <w:lang w:val="en-US" w:eastAsia="ru-RU"/>
              </w:rPr>
            </w:pPr>
          </w:p>
        </w:tc>
        <w:tc>
          <w:tcPr>
            <w:tcW w:w="850" w:type="dxa"/>
          </w:tcPr>
          <w:p w:rsidR="008E75A4" w:rsidRPr="00054FC3" w:rsidRDefault="00054FC3" w:rsidP="00F6432C">
            <w:pPr>
              <w:ind w:firstLine="0"/>
              <w:jc w:val="center"/>
              <w:rPr>
                <w:szCs w:val="24"/>
                <w:lang w:eastAsia="ru-RU"/>
              </w:rPr>
            </w:pPr>
            <w:r>
              <w:rPr>
                <w:szCs w:val="24"/>
                <w:lang w:eastAsia="ru-RU"/>
              </w:rPr>
              <w:t>4</w:t>
            </w:r>
          </w:p>
        </w:tc>
        <w:tc>
          <w:tcPr>
            <w:tcW w:w="993" w:type="dxa"/>
          </w:tcPr>
          <w:p w:rsidR="008E75A4" w:rsidRPr="00054FC3" w:rsidRDefault="00054FC3" w:rsidP="001E2193">
            <w:pPr>
              <w:ind w:firstLine="0"/>
              <w:jc w:val="center"/>
              <w:rPr>
                <w:szCs w:val="24"/>
                <w:lang w:eastAsia="ru-RU"/>
              </w:rPr>
            </w:pPr>
            <w:r>
              <w:rPr>
                <w:szCs w:val="24"/>
                <w:lang w:eastAsia="ru-RU"/>
              </w:rPr>
              <w:t>1</w:t>
            </w:r>
          </w:p>
        </w:tc>
      </w:tr>
      <w:tr w:rsidR="008E75A4" w:rsidRPr="008E75A4" w:rsidTr="008E75A4">
        <w:tc>
          <w:tcPr>
            <w:tcW w:w="534" w:type="dxa"/>
          </w:tcPr>
          <w:p w:rsidR="008E75A4" w:rsidRPr="00041759" w:rsidRDefault="008E75A4" w:rsidP="00C471CB">
            <w:pPr>
              <w:ind w:firstLine="0"/>
              <w:rPr>
                <w:szCs w:val="24"/>
                <w:lang w:val="en-US" w:eastAsia="ru-RU"/>
              </w:rPr>
            </w:pPr>
          </w:p>
        </w:tc>
        <w:tc>
          <w:tcPr>
            <w:tcW w:w="5670" w:type="dxa"/>
          </w:tcPr>
          <w:p w:rsidR="008E75A4" w:rsidRPr="008E75A4" w:rsidRDefault="008E75A4" w:rsidP="000F62AF">
            <w:pPr>
              <w:ind w:firstLine="0"/>
              <w:rPr>
                <w:b/>
                <w:szCs w:val="24"/>
                <w:lang w:val="en-US" w:eastAsia="ru-RU"/>
              </w:rPr>
            </w:pPr>
            <w:r w:rsidRPr="0019496D">
              <w:t xml:space="preserve">Тема 4. </w:t>
            </w:r>
            <w:r w:rsidRPr="0019496D">
              <w:rPr>
                <w:lang w:val="en-US"/>
              </w:rPr>
              <w:t>Analytical</w:t>
            </w:r>
            <w:r w:rsidRPr="0019496D">
              <w:t xml:space="preserve"> </w:t>
            </w:r>
            <w:r w:rsidRPr="0019496D">
              <w:rPr>
                <w:lang w:val="en-US"/>
              </w:rPr>
              <w:t>writing</w:t>
            </w:r>
            <w:r w:rsidRPr="0019496D">
              <w:t xml:space="preserve">: </w:t>
            </w:r>
            <w:r w:rsidRPr="0019496D">
              <w:rPr>
                <w:lang w:val="en-US"/>
              </w:rPr>
              <w:t>grammar</w:t>
            </w:r>
          </w:p>
        </w:tc>
        <w:tc>
          <w:tcPr>
            <w:tcW w:w="993" w:type="dxa"/>
          </w:tcPr>
          <w:p w:rsidR="008E75A4" w:rsidRPr="008E75A4" w:rsidRDefault="00054FC3" w:rsidP="00C471CB">
            <w:pPr>
              <w:ind w:firstLine="0"/>
              <w:jc w:val="center"/>
              <w:rPr>
                <w:szCs w:val="24"/>
                <w:lang w:eastAsia="ru-RU"/>
              </w:rPr>
            </w:pPr>
            <w:r>
              <w:rPr>
                <w:szCs w:val="24"/>
                <w:lang w:eastAsia="ru-RU"/>
              </w:rPr>
              <w:t>6</w:t>
            </w:r>
          </w:p>
        </w:tc>
        <w:tc>
          <w:tcPr>
            <w:tcW w:w="850" w:type="dxa"/>
          </w:tcPr>
          <w:p w:rsidR="008E75A4" w:rsidRPr="000F62AF" w:rsidRDefault="008E75A4" w:rsidP="00C471CB">
            <w:pPr>
              <w:ind w:firstLine="0"/>
              <w:jc w:val="center"/>
              <w:rPr>
                <w:szCs w:val="24"/>
                <w:lang w:val="en-US" w:eastAsia="ru-RU"/>
              </w:rPr>
            </w:pPr>
          </w:p>
        </w:tc>
        <w:tc>
          <w:tcPr>
            <w:tcW w:w="850" w:type="dxa"/>
          </w:tcPr>
          <w:p w:rsidR="008E75A4" w:rsidRPr="00054FC3" w:rsidRDefault="00054FC3" w:rsidP="00F6432C">
            <w:pPr>
              <w:ind w:firstLine="0"/>
              <w:jc w:val="center"/>
              <w:rPr>
                <w:szCs w:val="24"/>
                <w:lang w:eastAsia="ru-RU"/>
              </w:rPr>
            </w:pPr>
            <w:r>
              <w:rPr>
                <w:szCs w:val="24"/>
                <w:lang w:eastAsia="ru-RU"/>
              </w:rPr>
              <w:t>5</w:t>
            </w:r>
          </w:p>
        </w:tc>
        <w:tc>
          <w:tcPr>
            <w:tcW w:w="993" w:type="dxa"/>
          </w:tcPr>
          <w:p w:rsidR="008E75A4" w:rsidRPr="00054FC3" w:rsidRDefault="00054FC3" w:rsidP="001E2193">
            <w:pPr>
              <w:ind w:firstLine="0"/>
              <w:jc w:val="center"/>
              <w:rPr>
                <w:szCs w:val="24"/>
                <w:lang w:eastAsia="ru-RU"/>
              </w:rPr>
            </w:pPr>
            <w:r>
              <w:rPr>
                <w:szCs w:val="24"/>
                <w:lang w:eastAsia="ru-RU"/>
              </w:rPr>
              <w:t>1</w:t>
            </w:r>
          </w:p>
        </w:tc>
      </w:tr>
      <w:tr w:rsidR="008E75A4" w:rsidRPr="008E75A4" w:rsidTr="008E75A4">
        <w:tc>
          <w:tcPr>
            <w:tcW w:w="534" w:type="dxa"/>
          </w:tcPr>
          <w:p w:rsidR="008E75A4" w:rsidRPr="00041759" w:rsidRDefault="008E75A4" w:rsidP="00C471CB">
            <w:pPr>
              <w:ind w:firstLine="0"/>
              <w:rPr>
                <w:szCs w:val="24"/>
                <w:lang w:val="en-US" w:eastAsia="ru-RU"/>
              </w:rPr>
            </w:pPr>
          </w:p>
        </w:tc>
        <w:tc>
          <w:tcPr>
            <w:tcW w:w="5670" w:type="dxa"/>
          </w:tcPr>
          <w:p w:rsidR="008E75A4" w:rsidRPr="008E75A4" w:rsidRDefault="008E75A4" w:rsidP="000F62AF">
            <w:pPr>
              <w:ind w:firstLine="0"/>
              <w:rPr>
                <w:b/>
                <w:szCs w:val="24"/>
                <w:lang w:val="en-US" w:eastAsia="ru-RU"/>
              </w:rPr>
            </w:pPr>
            <w:r w:rsidRPr="0019496D">
              <w:t xml:space="preserve">Тема 5. </w:t>
            </w:r>
            <w:r w:rsidRPr="0019496D">
              <w:rPr>
                <w:lang w:val="en-US"/>
              </w:rPr>
              <w:t>Analytical</w:t>
            </w:r>
            <w:r w:rsidRPr="0019496D">
              <w:t xml:space="preserve"> </w:t>
            </w:r>
            <w:r w:rsidRPr="0019496D">
              <w:rPr>
                <w:lang w:val="en-US"/>
              </w:rPr>
              <w:t>writing</w:t>
            </w:r>
            <w:r w:rsidRPr="0019496D">
              <w:t xml:space="preserve">: </w:t>
            </w:r>
            <w:r w:rsidRPr="0019496D">
              <w:rPr>
                <w:lang w:val="en-US"/>
              </w:rPr>
              <w:t>vocabulary</w:t>
            </w:r>
          </w:p>
        </w:tc>
        <w:tc>
          <w:tcPr>
            <w:tcW w:w="993" w:type="dxa"/>
          </w:tcPr>
          <w:p w:rsidR="008E75A4" w:rsidRPr="008E75A4" w:rsidRDefault="00054FC3" w:rsidP="00C471CB">
            <w:pPr>
              <w:ind w:firstLine="0"/>
              <w:jc w:val="center"/>
              <w:rPr>
                <w:szCs w:val="24"/>
                <w:lang w:eastAsia="ru-RU"/>
              </w:rPr>
            </w:pPr>
            <w:r>
              <w:rPr>
                <w:szCs w:val="24"/>
                <w:lang w:eastAsia="ru-RU"/>
              </w:rPr>
              <w:t>7</w:t>
            </w:r>
          </w:p>
        </w:tc>
        <w:tc>
          <w:tcPr>
            <w:tcW w:w="850" w:type="dxa"/>
          </w:tcPr>
          <w:p w:rsidR="008E75A4" w:rsidRPr="000F62AF" w:rsidRDefault="008E75A4" w:rsidP="00C471CB">
            <w:pPr>
              <w:ind w:firstLine="0"/>
              <w:jc w:val="center"/>
              <w:rPr>
                <w:szCs w:val="24"/>
                <w:lang w:val="en-US" w:eastAsia="ru-RU"/>
              </w:rPr>
            </w:pPr>
          </w:p>
        </w:tc>
        <w:tc>
          <w:tcPr>
            <w:tcW w:w="850" w:type="dxa"/>
          </w:tcPr>
          <w:p w:rsidR="008E75A4" w:rsidRPr="00054FC3" w:rsidRDefault="00054FC3" w:rsidP="00F6432C">
            <w:pPr>
              <w:ind w:firstLine="0"/>
              <w:jc w:val="center"/>
              <w:rPr>
                <w:szCs w:val="24"/>
                <w:lang w:eastAsia="ru-RU"/>
              </w:rPr>
            </w:pPr>
            <w:r>
              <w:rPr>
                <w:szCs w:val="24"/>
                <w:lang w:eastAsia="ru-RU"/>
              </w:rPr>
              <w:t>5</w:t>
            </w:r>
          </w:p>
        </w:tc>
        <w:tc>
          <w:tcPr>
            <w:tcW w:w="993" w:type="dxa"/>
          </w:tcPr>
          <w:p w:rsidR="008E75A4" w:rsidRPr="00054FC3" w:rsidRDefault="00054FC3" w:rsidP="001E2193">
            <w:pPr>
              <w:ind w:firstLine="0"/>
              <w:jc w:val="center"/>
              <w:rPr>
                <w:szCs w:val="24"/>
                <w:lang w:eastAsia="ru-RU"/>
              </w:rPr>
            </w:pPr>
            <w:r>
              <w:rPr>
                <w:szCs w:val="24"/>
                <w:lang w:eastAsia="ru-RU"/>
              </w:rPr>
              <w:t>2</w:t>
            </w:r>
          </w:p>
        </w:tc>
      </w:tr>
      <w:tr w:rsidR="008E75A4" w:rsidRPr="008E75A4" w:rsidTr="008E75A4">
        <w:tc>
          <w:tcPr>
            <w:tcW w:w="534" w:type="dxa"/>
          </w:tcPr>
          <w:p w:rsidR="008E75A4" w:rsidRPr="00041759" w:rsidRDefault="008E75A4" w:rsidP="00C471CB">
            <w:pPr>
              <w:ind w:firstLine="0"/>
              <w:rPr>
                <w:szCs w:val="24"/>
                <w:lang w:val="en-US" w:eastAsia="ru-RU"/>
              </w:rPr>
            </w:pPr>
          </w:p>
        </w:tc>
        <w:tc>
          <w:tcPr>
            <w:tcW w:w="5670" w:type="dxa"/>
          </w:tcPr>
          <w:p w:rsidR="008E75A4" w:rsidRPr="008E75A4" w:rsidRDefault="008E75A4" w:rsidP="000F62AF">
            <w:pPr>
              <w:ind w:firstLine="0"/>
              <w:rPr>
                <w:b/>
                <w:i/>
              </w:rPr>
            </w:pPr>
            <w:r w:rsidRPr="008E75A4">
              <w:rPr>
                <w:b/>
                <w:i/>
              </w:rPr>
              <w:t>Всего часов по разделу</w:t>
            </w:r>
          </w:p>
        </w:tc>
        <w:tc>
          <w:tcPr>
            <w:tcW w:w="993" w:type="dxa"/>
          </w:tcPr>
          <w:p w:rsidR="008E75A4" w:rsidRPr="00054FC3" w:rsidRDefault="00054FC3" w:rsidP="00C471CB">
            <w:pPr>
              <w:ind w:firstLine="0"/>
              <w:jc w:val="center"/>
              <w:rPr>
                <w:b/>
                <w:i/>
                <w:szCs w:val="24"/>
                <w:lang w:eastAsia="ru-RU"/>
              </w:rPr>
            </w:pPr>
            <w:r>
              <w:rPr>
                <w:b/>
                <w:i/>
                <w:szCs w:val="24"/>
                <w:lang w:eastAsia="ru-RU"/>
              </w:rPr>
              <w:t>28</w:t>
            </w:r>
          </w:p>
        </w:tc>
        <w:tc>
          <w:tcPr>
            <w:tcW w:w="850" w:type="dxa"/>
          </w:tcPr>
          <w:p w:rsidR="008E75A4" w:rsidRPr="008E75A4" w:rsidRDefault="008E75A4" w:rsidP="00C471CB">
            <w:pPr>
              <w:ind w:firstLine="0"/>
              <w:jc w:val="center"/>
              <w:rPr>
                <w:b/>
                <w:i/>
                <w:szCs w:val="24"/>
                <w:lang w:val="en-US" w:eastAsia="ru-RU"/>
              </w:rPr>
            </w:pPr>
          </w:p>
        </w:tc>
        <w:tc>
          <w:tcPr>
            <w:tcW w:w="850" w:type="dxa"/>
          </w:tcPr>
          <w:p w:rsidR="008E75A4" w:rsidRPr="00054FC3" w:rsidRDefault="00054FC3" w:rsidP="00F6432C">
            <w:pPr>
              <w:ind w:firstLine="0"/>
              <w:jc w:val="center"/>
              <w:rPr>
                <w:b/>
                <w:i/>
                <w:szCs w:val="24"/>
                <w:lang w:eastAsia="ru-RU"/>
              </w:rPr>
            </w:pPr>
            <w:r>
              <w:rPr>
                <w:b/>
                <w:i/>
                <w:szCs w:val="24"/>
                <w:lang w:eastAsia="ru-RU"/>
              </w:rPr>
              <w:t>22</w:t>
            </w:r>
          </w:p>
        </w:tc>
        <w:tc>
          <w:tcPr>
            <w:tcW w:w="993" w:type="dxa"/>
          </w:tcPr>
          <w:p w:rsidR="008E75A4" w:rsidRPr="008E75A4" w:rsidRDefault="008E75A4" w:rsidP="001E2193">
            <w:pPr>
              <w:ind w:firstLine="0"/>
              <w:jc w:val="center"/>
              <w:rPr>
                <w:b/>
                <w:i/>
                <w:szCs w:val="24"/>
                <w:lang w:val="en-US" w:eastAsia="ru-RU"/>
              </w:rPr>
            </w:pPr>
            <w:r w:rsidRPr="008E75A4">
              <w:rPr>
                <w:b/>
                <w:i/>
                <w:szCs w:val="24"/>
                <w:lang w:eastAsia="ru-RU"/>
              </w:rPr>
              <w:t>6</w:t>
            </w:r>
          </w:p>
        </w:tc>
      </w:tr>
      <w:tr w:rsidR="00006B0F" w:rsidRPr="00054FC3" w:rsidTr="008E75A4">
        <w:tc>
          <w:tcPr>
            <w:tcW w:w="534" w:type="dxa"/>
          </w:tcPr>
          <w:p w:rsidR="00006B0F" w:rsidRPr="00041759" w:rsidRDefault="00006B0F" w:rsidP="00C471CB">
            <w:pPr>
              <w:ind w:firstLine="0"/>
              <w:rPr>
                <w:szCs w:val="24"/>
                <w:lang w:val="en-US" w:eastAsia="ru-RU"/>
              </w:rPr>
            </w:pPr>
            <w:r w:rsidRPr="00041759">
              <w:rPr>
                <w:szCs w:val="24"/>
                <w:lang w:val="en-US" w:eastAsia="ru-RU"/>
              </w:rPr>
              <w:t>2</w:t>
            </w:r>
          </w:p>
        </w:tc>
        <w:tc>
          <w:tcPr>
            <w:tcW w:w="5670" w:type="dxa"/>
          </w:tcPr>
          <w:p w:rsidR="00006B0F" w:rsidRPr="008E75A4" w:rsidRDefault="008E75A4" w:rsidP="00C471CB">
            <w:pPr>
              <w:ind w:firstLine="0"/>
              <w:rPr>
                <w:b/>
                <w:szCs w:val="24"/>
                <w:lang w:val="en-US" w:eastAsia="ru-RU"/>
              </w:rPr>
            </w:pPr>
            <w:r w:rsidRPr="008E75A4">
              <w:rPr>
                <w:b/>
              </w:rPr>
              <w:t xml:space="preserve">Раздел 2 </w:t>
            </w:r>
            <w:r w:rsidR="00006B0F" w:rsidRPr="008E75A4">
              <w:rPr>
                <w:b/>
                <w:lang w:val="en-US"/>
              </w:rPr>
              <w:t>Essay Organization</w:t>
            </w:r>
          </w:p>
        </w:tc>
        <w:tc>
          <w:tcPr>
            <w:tcW w:w="993" w:type="dxa"/>
          </w:tcPr>
          <w:p w:rsidR="00006B0F" w:rsidRPr="00054FC3" w:rsidRDefault="00006B0F" w:rsidP="00C471CB">
            <w:pPr>
              <w:ind w:firstLine="0"/>
              <w:jc w:val="center"/>
              <w:rPr>
                <w:b/>
                <w:i/>
                <w:szCs w:val="24"/>
                <w:lang w:eastAsia="ru-RU"/>
              </w:rPr>
            </w:pPr>
          </w:p>
        </w:tc>
        <w:tc>
          <w:tcPr>
            <w:tcW w:w="850" w:type="dxa"/>
          </w:tcPr>
          <w:p w:rsidR="00006B0F" w:rsidRPr="00054FC3" w:rsidRDefault="00006B0F" w:rsidP="00C471CB">
            <w:pPr>
              <w:ind w:firstLine="0"/>
              <w:jc w:val="center"/>
              <w:rPr>
                <w:b/>
                <w:i/>
                <w:szCs w:val="24"/>
                <w:lang w:val="en-US" w:eastAsia="ru-RU"/>
              </w:rPr>
            </w:pPr>
          </w:p>
        </w:tc>
        <w:tc>
          <w:tcPr>
            <w:tcW w:w="850" w:type="dxa"/>
          </w:tcPr>
          <w:p w:rsidR="00006B0F" w:rsidRPr="00054FC3" w:rsidRDefault="00006B0F" w:rsidP="00F6432C">
            <w:pPr>
              <w:ind w:firstLine="0"/>
              <w:jc w:val="center"/>
              <w:rPr>
                <w:b/>
                <w:i/>
                <w:szCs w:val="24"/>
                <w:lang w:eastAsia="ru-RU"/>
              </w:rPr>
            </w:pPr>
          </w:p>
        </w:tc>
        <w:tc>
          <w:tcPr>
            <w:tcW w:w="993" w:type="dxa"/>
          </w:tcPr>
          <w:p w:rsidR="00006B0F" w:rsidRPr="00054FC3" w:rsidRDefault="00006B0F" w:rsidP="001E2193">
            <w:pPr>
              <w:ind w:firstLine="0"/>
              <w:jc w:val="center"/>
              <w:rPr>
                <w:b/>
                <w:i/>
                <w:szCs w:val="24"/>
                <w:lang w:eastAsia="ru-RU"/>
              </w:rPr>
            </w:pPr>
          </w:p>
        </w:tc>
      </w:tr>
      <w:tr w:rsidR="00054FC3" w:rsidRPr="00172B76" w:rsidTr="008E75A4">
        <w:tc>
          <w:tcPr>
            <w:tcW w:w="534" w:type="dxa"/>
          </w:tcPr>
          <w:p w:rsidR="00054FC3" w:rsidRPr="00041759" w:rsidRDefault="00054FC3" w:rsidP="00C471CB">
            <w:pPr>
              <w:ind w:firstLine="0"/>
              <w:rPr>
                <w:szCs w:val="24"/>
                <w:lang w:val="en-US" w:eastAsia="ru-RU"/>
              </w:rPr>
            </w:pPr>
          </w:p>
        </w:tc>
        <w:tc>
          <w:tcPr>
            <w:tcW w:w="5670" w:type="dxa"/>
          </w:tcPr>
          <w:p w:rsidR="00054FC3" w:rsidRPr="00F6432C" w:rsidRDefault="00F6432C" w:rsidP="00F6432C">
            <w:pPr>
              <w:ind w:firstLine="0"/>
              <w:jc w:val="both"/>
            </w:pPr>
            <w:r w:rsidRPr="00045BA8">
              <w:t xml:space="preserve">Тема 1. </w:t>
            </w:r>
            <w:r>
              <w:rPr>
                <w:lang w:val="en-US"/>
              </w:rPr>
              <w:t>Introduction</w:t>
            </w:r>
          </w:p>
        </w:tc>
        <w:tc>
          <w:tcPr>
            <w:tcW w:w="993" w:type="dxa"/>
          </w:tcPr>
          <w:p w:rsidR="00054FC3" w:rsidRDefault="00E91F34" w:rsidP="00C471CB">
            <w:pPr>
              <w:ind w:firstLine="0"/>
              <w:jc w:val="center"/>
              <w:rPr>
                <w:szCs w:val="24"/>
                <w:lang w:eastAsia="ru-RU"/>
              </w:rPr>
            </w:pPr>
            <w:r>
              <w:rPr>
                <w:szCs w:val="24"/>
                <w:lang w:eastAsia="ru-RU"/>
              </w:rPr>
              <w:t>8</w:t>
            </w:r>
          </w:p>
        </w:tc>
        <w:tc>
          <w:tcPr>
            <w:tcW w:w="850" w:type="dxa"/>
          </w:tcPr>
          <w:p w:rsidR="00054FC3" w:rsidRPr="00172B76" w:rsidRDefault="00054FC3" w:rsidP="00C471CB">
            <w:pPr>
              <w:ind w:firstLine="0"/>
              <w:jc w:val="center"/>
              <w:rPr>
                <w:szCs w:val="24"/>
                <w:lang w:val="en-US" w:eastAsia="ru-RU"/>
              </w:rPr>
            </w:pPr>
          </w:p>
        </w:tc>
        <w:tc>
          <w:tcPr>
            <w:tcW w:w="850" w:type="dxa"/>
          </w:tcPr>
          <w:p w:rsidR="00054FC3" w:rsidRPr="00E91F34" w:rsidRDefault="00E91F34" w:rsidP="00F6432C">
            <w:pPr>
              <w:ind w:firstLine="0"/>
              <w:jc w:val="center"/>
              <w:rPr>
                <w:szCs w:val="24"/>
                <w:lang w:eastAsia="ru-RU"/>
              </w:rPr>
            </w:pPr>
            <w:r>
              <w:rPr>
                <w:szCs w:val="24"/>
                <w:lang w:eastAsia="ru-RU"/>
              </w:rPr>
              <w:t>6</w:t>
            </w:r>
          </w:p>
        </w:tc>
        <w:tc>
          <w:tcPr>
            <w:tcW w:w="993" w:type="dxa"/>
          </w:tcPr>
          <w:p w:rsidR="00054FC3" w:rsidRDefault="00E91F34" w:rsidP="001E2193">
            <w:pPr>
              <w:ind w:firstLine="0"/>
              <w:jc w:val="center"/>
              <w:rPr>
                <w:szCs w:val="24"/>
                <w:lang w:eastAsia="ru-RU"/>
              </w:rPr>
            </w:pPr>
            <w:r>
              <w:rPr>
                <w:szCs w:val="24"/>
                <w:lang w:eastAsia="ru-RU"/>
              </w:rPr>
              <w:t>2</w:t>
            </w:r>
          </w:p>
        </w:tc>
      </w:tr>
      <w:tr w:rsidR="00054FC3" w:rsidRPr="00F6432C" w:rsidTr="008E75A4">
        <w:tc>
          <w:tcPr>
            <w:tcW w:w="534" w:type="dxa"/>
          </w:tcPr>
          <w:p w:rsidR="00054FC3" w:rsidRPr="00041759" w:rsidRDefault="00054FC3" w:rsidP="00C471CB">
            <w:pPr>
              <w:ind w:firstLine="0"/>
              <w:rPr>
                <w:szCs w:val="24"/>
                <w:lang w:val="en-US" w:eastAsia="ru-RU"/>
              </w:rPr>
            </w:pPr>
          </w:p>
        </w:tc>
        <w:tc>
          <w:tcPr>
            <w:tcW w:w="5670" w:type="dxa"/>
          </w:tcPr>
          <w:p w:rsidR="00054FC3" w:rsidRPr="00F6432C" w:rsidRDefault="00F6432C" w:rsidP="00F6432C">
            <w:pPr>
              <w:ind w:firstLine="0"/>
              <w:jc w:val="both"/>
            </w:pPr>
            <w:r>
              <w:t>Тема</w:t>
            </w:r>
            <w:r w:rsidRPr="00F6432C">
              <w:rPr>
                <w:lang w:val="en-US"/>
              </w:rPr>
              <w:t xml:space="preserve"> 2. </w:t>
            </w:r>
            <w:r w:rsidRPr="0019496D">
              <w:rPr>
                <w:lang w:val="en-US"/>
              </w:rPr>
              <w:t>The</w:t>
            </w:r>
            <w:r w:rsidRPr="00F6432C">
              <w:rPr>
                <w:lang w:val="en-US"/>
              </w:rPr>
              <w:t xml:space="preserve"> </w:t>
            </w:r>
            <w:r w:rsidRPr="0019496D">
              <w:rPr>
                <w:lang w:val="en-US"/>
              </w:rPr>
              <w:t>Main</w:t>
            </w:r>
            <w:r w:rsidRPr="00F6432C">
              <w:rPr>
                <w:lang w:val="en-US"/>
              </w:rPr>
              <w:t xml:space="preserve"> </w:t>
            </w:r>
            <w:r w:rsidRPr="0019496D">
              <w:rPr>
                <w:lang w:val="en-US"/>
              </w:rPr>
              <w:t>Body</w:t>
            </w:r>
          </w:p>
        </w:tc>
        <w:tc>
          <w:tcPr>
            <w:tcW w:w="993" w:type="dxa"/>
          </w:tcPr>
          <w:p w:rsidR="00054FC3" w:rsidRPr="00E91F34" w:rsidRDefault="00E91F34" w:rsidP="00C471CB">
            <w:pPr>
              <w:ind w:firstLine="0"/>
              <w:jc w:val="center"/>
              <w:rPr>
                <w:szCs w:val="24"/>
                <w:lang w:eastAsia="ru-RU"/>
              </w:rPr>
            </w:pPr>
            <w:r>
              <w:rPr>
                <w:szCs w:val="24"/>
                <w:lang w:eastAsia="ru-RU"/>
              </w:rPr>
              <w:t>8</w:t>
            </w:r>
          </w:p>
        </w:tc>
        <w:tc>
          <w:tcPr>
            <w:tcW w:w="850" w:type="dxa"/>
          </w:tcPr>
          <w:p w:rsidR="00054FC3" w:rsidRPr="00172B76" w:rsidRDefault="00054FC3" w:rsidP="00C471CB">
            <w:pPr>
              <w:ind w:firstLine="0"/>
              <w:jc w:val="center"/>
              <w:rPr>
                <w:szCs w:val="24"/>
                <w:lang w:val="en-US" w:eastAsia="ru-RU"/>
              </w:rPr>
            </w:pPr>
          </w:p>
        </w:tc>
        <w:tc>
          <w:tcPr>
            <w:tcW w:w="850" w:type="dxa"/>
          </w:tcPr>
          <w:p w:rsidR="00054FC3" w:rsidRPr="00E91F34" w:rsidRDefault="00E91F34" w:rsidP="00F6432C">
            <w:pPr>
              <w:ind w:firstLine="0"/>
              <w:jc w:val="center"/>
              <w:rPr>
                <w:szCs w:val="24"/>
                <w:lang w:eastAsia="ru-RU"/>
              </w:rPr>
            </w:pPr>
            <w:r>
              <w:rPr>
                <w:szCs w:val="24"/>
                <w:lang w:eastAsia="ru-RU"/>
              </w:rPr>
              <w:t>6</w:t>
            </w:r>
          </w:p>
        </w:tc>
        <w:tc>
          <w:tcPr>
            <w:tcW w:w="993" w:type="dxa"/>
          </w:tcPr>
          <w:p w:rsidR="00054FC3" w:rsidRPr="00E91F34" w:rsidRDefault="00E91F34" w:rsidP="001E2193">
            <w:pPr>
              <w:ind w:firstLine="0"/>
              <w:jc w:val="center"/>
              <w:rPr>
                <w:szCs w:val="24"/>
                <w:lang w:eastAsia="ru-RU"/>
              </w:rPr>
            </w:pPr>
            <w:r>
              <w:rPr>
                <w:szCs w:val="24"/>
                <w:lang w:eastAsia="ru-RU"/>
              </w:rPr>
              <w:t>2</w:t>
            </w:r>
          </w:p>
        </w:tc>
      </w:tr>
      <w:tr w:rsidR="00054FC3" w:rsidRPr="00F6432C" w:rsidTr="008E75A4">
        <w:tc>
          <w:tcPr>
            <w:tcW w:w="534" w:type="dxa"/>
          </w:tcPr>
          <w:p w:rsidR="00054FC3" w:rsidRPr="00041759" w:rsidRDefault="00054FC3" w:rsidP="00C471CB">
            <w:pPr>
              <w:ind w:firstLine="0"/>
              <w:rPr>
                <w:szCs w:val="24"/>
                <w:lang w:val="en-US" w:eastAsia="ru-RU"/>
              </w:rPr>
            </w:pPr>
          </w:p>
        </w:tc>
        <w:tc>
          <w:tcPr>
            <w:tcW w:w="5670" w:type="dxa"/>
          </w:tcPr>
          <w:p w:rsidR="00054FC3" w:rsidRPr="00F6432C" w:rsidRDefault="00F6432C" w:rsidP="00F6432C">
            <w:pPr>
              <w:ind w:firstLine="0"/>
              <w:jc w:val="both"/>
            </w:pPr>
            <w:r w:rsidRPr="0019496D">
              <w:t>Тема 3.</w:t>
            </w:r>
            <w:r w:rsidRPr="0019496D">
              <w:rPr>
                <w:lang w:val="en-US"/>
              </w:rPr>
              <w:t xml:space="preserve"> Conclusion</w:t>
            </w:r>
          </w:p>
        </w:tc>
        <w:tc>
          <w:tcPr>
            <w:tcW w:w="993" w:type="dxa"/>
          </w:tcPr>
          <w:p w:rsidR="00054FC3" w:rsidRPr="00E91F34" w:rsidRDefault="00E91F34" w:rsidP="00C471CB">
            <w:pPr>
              <w:ind w:firstLine="0"/>
              <w:jc w:val="center"/>
              <w:rPr>
                <w:szCs w:val="24"/>
                <w:lang w:eastAsia="ru-RU"/>
              </w:rPr>
            </w:pPr>
            <w:r>
              <w:rPr>
                <w:szCs w:val="24"/>
                <w:lang w:eastAsia="ru-RU"/>
              </w:rPr>
              <w:t>7</w:t>
            </w:r>
          </w:p>
        </w:tc>
        <w:tc>
          <w:tcPr>
            <w:tcW w:w="850" w:type="dxa"/>
          </w:tcPr>
          <w:p w:rsidR="00054FC3" w:rsidRPr="00172B76" w:rsidRDefault="00054FC3" w:rsidP="00C471CB">
            <w:pPr>
              <w:ind w:firstLine="0"/>
              <w:jc w:val="center"/>
              <w:rPr>
                <w:szCs w:val="24"/>
                <w:lang w:val="en-US" w:eastAsia="ru-RU"/>
              </w:rPr>
            </w:pPr>
          </w:p>
        </w:tc>
        <w:tc>
          <w:tcPr>
            <w:tcW w:w="850" w:type="dxa"/>
          </w:tcPr>
          <w:p w:rsidR="00054FC3" w:rsidRPr="00E91F34" w:rsidRDefault="00E91F34" w:rsidP="00F6432C">
            <w:pPr>
              <w:ind w:firstLine="0"/>
              <w:jc w:val="center"/>
              <w:rPr>
                <w:szCs w:val="24"/>
                <w:lang w:eastAsia="ru-RU"/>
              </w:rPr>
            </w:pPr>
            <w:r>
              <w:rPr>
                <w:szCs w:val="24"/>
                <w:lang w:eastAsia="ru-RU"/>
              </w:rPr>
              <w:t>6</w:t>
            </w:r>
          </w:p>
        </w:tc>
        <w:tc>
          <w:tcPr>
            <w:tcW w:w="993" w:type="dxa"/>
          </w:tcPr>
          <w:p w:rsidR="00054FC3" w:rsidRPr="00E91F34" w:rsidRDefault="00E91F34" w:rsidP="001E2193">
            <w:pPr>
              <w:ind w:firstLine="0"/>
              <w:jc w:val="center"/>
              <w:rPr>
                <w:szCs w:val="24"/>
                <w:lang w:eastAsia="ru-RU"/>
              </w:rPr>
            </w:pPr>
            <w:r>
              <w:rPr>
                <w:szCs w:val="24"/>
                <w:lang w:eastAsia="ru-RU"/>
              </w:rPr>
              <w:t>1</w:t>
            </w:r>
          </w:p>
        </w:tc>
      </w:tr>
      <w:tr w:rsidR="00054FC3" w:rsidRPr="00F6432C" w:rsidTr="008E75A4">
        <w:tc>
          <w:tcPr>
            <w:tcW w:w="534" w:type="dxa"/>
          </w:tcPr>
          <w:p w:rsidR="00054FC3" w:rsidRPr="00041759" w:rsidRDefault="00054FC3" w:rsidP="00C471CB">
            <w:pPr>
              <w:ind w:firstLine="0"/>
              <w:rPr>
                <w:szCs w:val="24"/>
                <w:lang w:val="en-US" w:eastAsia="ru-RU"/>
              </w:rPr>
            </w:pPr>
          </w:p>
        </w:tc>
        <w:tc>
          <w:tcPr>
            <w:tcW w:w="5670" w:type="dxa"/>
          </w:tcPr>
          <w:p w:rsidR="00054FC3" w:rsidRPr="00F6432C" w:rsidRDefault="00F6432C" w:rsidP="00C471CB">
            <w:pPr>
              <w:ind w:firstLine="0"/>
              <w:rPr>
                <w:b/>
                <w:lang w:val="en-US"/>
              </w:rPr>
            </w:pPr>
            <w:r w:rsidRPr="0019496D">
              <w:t>Тема</w:t>
            </w:r>
            <w:r w:rsidRPr="00F6432C">
              <w:rPr>
                <w:lang w:val="en-US"/>
              </w:rPr>
              <w:t xml:space="preserve"> 4. </w:t>
            </w:r>
            <w:r w:rsidRPr="0019496D">
              <w:rPr>
                <w:lang w:val="en-US"/>
              </w:rPr>
              <w:t>Proofreading</w:t>
            </w:r>
          </w:p>
        </w:tc>
        <w:tc>
          <w:tcPr>
            <w:tcW w:w="993" w:type="dxa"/>
          </w:tcPr>
          <w:p w:rsidR="00054FC3" w:rsidRPr="00E91F34" w:rsidRDefault="00E91F34" w:rsidP="00C471CB">
            <w:pPr>
              <w:ind w:firstLine="0"/>
              <w:jc w:val="center"/>
              <w:rPr>
                <w:szCs w:val="24"/>
                <w:lang w:eastAsia="ru-RU"/>
              </w:rPr>
            </w:pPr>
            <w:r>
              <w:rPr>
                <w:szCs w:val="24"/>
                <w:lang w:eastAsia="ru-RU"/>
              </w:rPr>
              <w:t>7</w:t>
            </w:r>
          </w:p>
        </w:tc>
        <w:tc>
          <w:tcPr>
            <w:tcW w:w="850" w:type="dxa"/>
          </w:tcPr>
          <w:p w:rsidR="00054FC3" w:rsidRPr="00172B76" w:rsidRDefault="00054FC3" w:rsidP="00C471CB">
            <w:pPr>
              <w:ind w:firstLine="0"/>
              <w:jc w:val="center"/>
              <w:rPr>
                <w:szCs w:val="24"/>
                <w:lang w:val="en-US" w:eastAsia="ru-RU"/>
              </w:rPr>
            </w:pPr>
          </w:p>
        </w:tc>
        <w:tc>
          <w:tcPr>
            <w:tcW w:w="850" w:type="dxa"/>
          </w:tcPr>
          <w:p w:rsidR="00054FC3" w:rsidRPr="00E91F34" w:rsidRDefault="00E91F34" w:rsidP="00F6432C">
            <w:pPr>
              <w:ind w:firstLine="0"/>
              <w:jc w:val="center"/>
              <w:rPr>
                <w:szCs w:val="24"/>
                <w:lang w:eastAsia="ru-RU"/>
              </w:rPr>
            </w:pPr>
            <w:r>
              <w:rPr>
                <w:szCs w:val="24"/>
                <w:lang w:eastAsia="ru-RU"/>
              </w:rPr>
              <w:t>6</w:t>
            </w:r>
          </w:p>
        </w:tc>
        <w:tc>
          <w:tcPr>
            <w:tcW w:w="993" w:type="dxa"/>
          </w:tcPr>
          <w:p w:rsidR="00054FC3" w:rsidRPr="00E91F34" w:rsidRDefault="00E91F34" w:rsidP="001E2193">
            <w:pPr>
              <w:ind w:firstLine="0"/>
              <w:jc w:val="center"/>
              <w:rPr>
                <w:szCs w:val="24"/>
                <w:lang w:eastAsia="ru-RU"/>
              </w:rPr>
            </w:pPr>
            <w:r>
              <w:rPr>
                <w:szCs w:val="24"/>
                <w:lang w:eastAsia="ru-RU"/>
              </w:rPr>
              <w:t>1</w:t>
            </w:r>
          </w:p>
        </w:tc>
      </w:tr>
      <w:tr w:rsidR="00054FC3" w:rsidRPr="00F6432C" w:rsidTr="008E75A4">
        <w:tc>
          <w:tcPr>
            <w:tcW w:w="534" w:type="dxa"/>
          </w:tcPr>
          <w:p w:rsidR="00054FC3" w:rsidRPr="00041759" w:rsidRDefault="00054FC3" w:rsidP="00C471CB">
            <w:pPr>
              <w:ind w:firstLine="0"/>
              <w:rPr>
                <w:szCs w:val="24"/>
                <w:lang w:val="en-US" w:eastAsia="ru-RU"/>
              </w:rPr>
            </w:pPr>
          </w:p>
        </w:tc>
        <w:tc>
          <w:tcPr>
            <w:tcW w:w="5670" w:type="dxa"/>
          </w:tcPr>
          <w:p w:rsidR="00054FC3" w:rsidRPr="00F6432C" w:rsidRDefault="00054FC3" w:rsidP="00C471CB">
            <w:pPr>
              <w:ind w:firstLine="0"/>
              <w:rPr>
                <w:b/>
                <w:lang w:val="en-US"/>
              </w:rPr>
            </w:pPr>
            <w:r w:rsidRPr="008E75A4">
              <w:rPr>
                <w:b/>
                <w:i/>
              </w:rPr>
              <w:t>Всего</w:t>
            </w:r>
            <w:r w:rsidRPr="00F6432C">
              <w:rPr>
                <w:b/>
                <w:i/>
                <w:lang w:val="en-US"/>
              </w:rPr>
              <w:t xml:space="preserve"> </w:t>
            </w:r>
            <w:r w:rsidRPr="008E75A4">
              <w:rPr>
                <w:b/>
                <w:i/>
              </w:rPr>
              <w:t>часов</w:t>
            </w:r>
            <w:r w:rsidRPr="00F6432C">
              <w:rPr>
                <w:b/>
                <w:i/>
                <w:lang w:val="en-US"/>
              </w:rPr>
              <w:t xml:space="preserve"> </w:t>
            </w:r>
            <w:r w:rsidRPr="008E75A4">
              <w:rPr>
                <w:b/>
                <w:i/>
              </w:rPr>
              <w:t>по</w:t>
            </w:r>
            <w:r w:rsidRPr="00F6432C">
              <w:rPr>
                <w:b/>
                <w:i/>
                <w:lang w:val="en-US"/>
              </w:rPr>
              <w:t xml:space="preserve"> </w:t>
            </w:r>
            <w:r w:rsidRPr="008E75A4">
              <w:rPr>
                <w:b/>
                <w:i/>
              </w:rPr>
              <w:t>разделу</w:t>
            </w:r>
          </w:p>
        </w:tc>
        <w:tc>
          <w:tcPr>
            <w:tcW w:w="993" w:type="dxa"/>
          </w:tcPr>
          <w:p w:rsidR="00054FC3" w:rsidRPr="00E91F34" w:rsidRDefault="00E91F34" w:rsidP="00C471CB">
            <w:pPr>
              <w:ind w:firstLine="0"/>
              <w:jc w:val="center"/>
              <w:rPr>
                <w:b/>
                <w:i/>
                <w:szCs w:val="24"/>
                <w:lang w:eastAsia="ru-RU"/>
              </w:rPr>
            </w:pPr>
            <w:r w:rsidRPr="00E91F34">
              <w:rPr>
                <w:b/>
                <w:i/>
                <w:szCs w:val="24"/>
                <w:lang w:eastAsia="ru-RU"/>
              </w:rPr>
              <w:t>30</w:t>
            </w:r>
          </w:p>
        </w:tc>
        <w:tc>
          <w:tcPr>
            <w:tcW w:w="850" w:type="dxa"/>
          </w:tcPr>
          <w:p w:rsidR="00054FC3" w:rsidRPr="00172B76" w:rsidRDefault="00054FC3" w:rsidP="00C471CB">
            <w:pPr>
              <w:ind w:firstLine="0"/>
              <w:jc w:val="center"/>
              <w:rPr>
                <w:szCs w:val="24"/>
                <w:lang w:val="en-US" w:eastAsia="ru-RU"/>
              </w:rPr>
            </w:pPr>
          </w:p>
        </w:tc>
        <w:tc>
          <w:tcPr>
            <w:tcW w:w="850" w:type="dxa"/>
          </w:tcPr>
          <w:p w:rsidR="00054FC3" w:rsidRDefault="00E91F34" w:rsidP="00F6432C">
            <w:pPr>
              <w:ind w:firstLine="0"/>
              <w:jc w:val="center"/>
              <w:rPr>
                <w:szCs w:val="24"/>
                <w:lang w:val="en-US" w:eastAsia="ru-RU"/>
              </w:rPr>
            </w:pPr>
            <w:r w:rsidRPr="00054FC3">
              <w:rPr>
                <w:b/>
                <w:i/>
                <w:szCs w:val="24"/>
                <w:lang w:eastAsia="ru-RU"/>
              </w:rPr>
              <w:t>24</w:t>
            </w:r>
          </w:p>
        </w:tc>
        <w:tc>
          <w:tcPr>
            <w:tcW w:w="993" w:type="dxa"/>
          </w:tcPr>
          <w:p w:rsidR="00054FC3" w:rsidRPr="00F6432C" w:rsidRDefault="00E91F34" w:rsidP="001E2193">
            <w:pPr>
              <w:ind w:firstLine="0"/>
              <w:jc w:val="center"/>
              <w:rPr>
                <w:szCs w:val="24"/>
                <w:lang w:val="en-US" w:eastAsia="ru-RU"/>
              </w:rPr>
            </w:pPr>
            <w:r w:rsidRPr="00054FC3">
              <w:rPr>
                <w:b/>
                <w:i/>
                <w:szCs w:val="24"/>
                <w:lang w:eastAsia="ru-RU"/>
              </w:rPr>
              <w:t>6</w:t>
            </w:r>
          </w:p>
        </w:tc>
      </w:tr>
      <w:tr w:rsidR="00006B0F" w:rsidRPr="0085551F" w:rsidTr="008E75A4">
        <w:tc>
          <w:tcPr>
            <w:tcW w:w="534" w:type="dxa"/>
          </w:tcPr>
          <w:p w:rsidR="00006B0F" w:rsidRPr="00172B76" w:rsidRDefault="00006B0F" w:rsidP="00C471CB">
            <w:pPr>
              <w:ind w:firstLine="0"/>
              <w:rPr>
                <w:szCs w:val="24"/>
                <w:lang w:val="en-US" w:eastAsia="ru-RU"/>
              </w:rPr>
            </w:pPr>
            <w:r>
              <w:rPr>
                <w:szCs w:val="24"/>
                <w:lang w:val="en-US" w:eastAsia="ru-RU"/>
              </w:rPr>
              <w:t>3</w:t>
            </w:r>
          </w:p>
        </w:tc>
        <w:tc>
          <w:tcPr>
            <w:tcW w:w="5670" w:type="dxa"/>
          </w:tcPr>
          <w:p w:rsidR="00E91F34" w:rsidRPr="00E91F34" w:rsidRDefault="008E75A4" w:rsidP="00C471CB">
            <w:pPr>
              <w:ind w:firstLine="0"/>
              <w:rPr>
                <w:b/>
                <w:lang w:val="en-US"/>
              </w:rPr>
            </w:pPr>
            <w:r w:rsidRPr="008E75A4">
              <w:rPr>
                <w:b/>
              </w:rPr>
              <w:t>Раздел</w:t>
            </w:r>
            <w:r w:rsidRPr="008E75A4">
              <w:rPr>
                <w:b/>
                <w:lang w:val="en-US"/>
              </w:rPr>
              <w:t xml:space="preserve"> 3 </w:t>
            </w:r>
            <w:r w:rsidR="00006B0F" w:rsidRPr="008E75A4">
              <w:rPr>
                <w:b/>
                <w:lang w:val="en-US"/>
              </w:rPr>
              <w:t>Language of Academic Writing</w:t>
            </w:r>
          </w:p>
        </w:tc>
        <w:tc>
          <w:tcPr>
            <w:tcW w:w="993" w:type="dxa"/>
          </w:tcPr>
          <w:p w:rsidR="00006B0F" w:rsidRPr="00F6432C" w:rsidRDefault="00006B0F" w:rsidP="00C471CB">
            <w:pPr>
              <w:ind w:firstLine="0"/>
              <w:jc w:val="center"/>
              <w:rPr>
                <w:b/>
                <w:i/>
                <w:szCs w:val="24"/>
                <w:lang w:val="en-US" w:eastAsia="ru-RU"/>
              </w:rPr>
            </w:pPr>
          </w:p>
        </w:tc>
        <w:tc>
          <w:tcPr>
            <w:tcW w:w="850" w:type="dxa"/>
          </w:tcPr>
          <w:p w:rsidR="00006B0F" w:rsidRPr="00F6432C" w:rsidRDefault="00006B0F" w:rsidP="00C471CB">
            <w:pPr>
              <w:ind w:firstLine="0"/>
              <w:jc w:val="center"/>
              <w:rPr>
                <w:b/>
                <w:i/>
                <w:szCs w:val="24"/>
                <w:lang w:val="en-US" w:eastAsia="ru-RU"/>
              </w:rPr>
            </w:pPr>
          </w:p>
        </w:tc>
        <w:tc>
          <w:tcPr>
            <w:tcW w:w="850" w:type="dxa"/>
          </w:tcPr>
          <w:p w:rsidR="00006B0F" w:rsidRPr="00F6432C" w:rsidRDefault="00006B0F" w:rsidP="00F6432C">
            <w:pPr>
              <w:ind w:firstLine="0"/>
              <w:jc w:val="center"/>
              <w:rPr>
                <w:b/>
                <w:i/>
                <w:szCs w:val="24"/>
                <w:lang w:val="en-US" w:eastAsia="ru-RU"/>
              </w:rPr>
            </w:pPr>
          </w:p>
        </w:tc>
        <w:tc>
          <w:tcPr>
            <w:tcW w:w="993" w:type="dxa"/>
          </w:tcPr>
          <w:p w:rsidR="00006B0F" w:rsidRPr="00F6432C" w:rsidRDefault="00006B0F" w:rsidP="001E2193">
            <w:pPr>
              <w:ind w:firstLine="0"/>
              <w:jc w:val="center"/>
              <w:rPr>
                <w:b/>
                <w:i/>
                <w:szCs w:val="24"/>
                <w:lang w:val="en-US" w:eastAsia="ru-RU"/>
              </w:rPr>
            </w:pPr>
          </w:p>
        </w:tc>
      </w:tr>
      <w:tr w:rsidR="00E91F34" w:rsidRPr="00E91F34" w:rsidTr="008E75A4">
        <w:tc>
          <w:tcPr>
            <w:tcW w:w="534" w:type="dxa"/>
          </w:tcPr>
          <w:p w:rsidR="00E91F34" w:rsidRDefault="00E91F34" w:rsidP="00E91F34">
            <w:pPr>
              <w:ind w:firstLine="0"/>
              <w:rPr>
                <w:szCs w:val="24"/>
                <w:lang w:val="en-US" w:eastAsia="ru-RU"/>
              </w:rPr>
            </w:pPr>
          </w:p>
        </w:tc>
        <w:tc>
          <w:tcPr>
            <w:tcW w:w="5670" w:type="dxa"/>
          </w:tcPr>
          <w:p w:rsidR="00E91F34" w:rsidRPr="00E91F34" w:rsidRDefault="00E91F34" w:rsidP="00E91F34">
            <w:pPr>
              <w:ind w:firstLine="0"/>
            </w:pPr>
            <w:r w:rsidRPr="00045BA8">
              <w:t>Тема</w:t>
            </w:r>
            <w:r w:rsidRPr="00197F0A">
              <w:t xml:space="preserve"> 1.</w:t>
            </w:r>
            <w:r>
              <w:t xml:space="preserve"> </w:t>
            </w:r>
            <w:r>
              <w:rPr>
                <w:lang w:val="en-US"/>
              </w:rPr>
              <w:t>Paragraph</w:t>
            </w:r>
            <w:r w:rsidRPr="00197F0A">
              <w:t xml:space="preserve"> </w:t>
            </w:r>
            <w:r>
              <w:rPr>
                <w:lang w:val="en-US"/>
              </w:rPr>
              <w:t>Structure</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D30D9F">
        <w:tc>
          <w:tcPr>
            <w:tcW w:w="534" w:type="dxa"/>
          </w:tcPr>
          <w:p w:rsidR="00E91F34" w:rsidRDefault="00E91F34" w:rsidP="00E91F34">
            <w:pPr>
              <w:ind w:firstLine="0"/>
              <w:rPr>
                <w:szCs w:val="24"/>
                <w:lang w:val="en-US" w:eastAsia="ru-RU"/>
              </w:rPr>
            </w:pPr>
          </w:p>
        </w:tc>
        <w:tc>
          <w:tcPr>
            <w:tcW w:w="5670" w:type="dxa"/>
          </w:tcPr>
          <w:p w:rsidR="00E91F34" w:rsidRPr="00E91F34" w:rsidRDefault="00E91F34" w:rsidP="00E91F34">
            <w:pPr>
              <w:ind w:firstLine="0"/>
              <w:jc w:val="both"/>
            </w:pPr>
            <w:r w:rsidRPr="007E1C09">
              <w:t xml:space="preserve">Тема 2. </w:t>
            </w:r>
            <w:r w:rsidRPr="007E1C09">
              <w:rPr>
                <w:lang w:val="en-US"/>
              </w:rPr>
              <w:t>Sentence</w:t>
            </w:r>
            <w:r w:rsidRPr="007E1C09">
              <w:t xml:space="preserve"> </w:t>
            </w:r>
            <w:r w:rsidRPr="007E1C09">
              <w:rPr>
                <w:lang w:val="en-US"/>
              </w:rPr>
              <w:t>Structure</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D30D9F">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7E1C09">
              <w:t xml:space="preserve">Тема 3. </w:t>
            </w:r>
            <w:r w:rsidRPr="007E1C09">
              <w:rPr>
                <w:lang w:val="en-US"/>
              </w:rPr>
              <w:t>Cohesion</w:t>
            </w:r>
            <w:r w:rsidRPr="00E91F34">
              <w:t xml:space="preserve"> </w:t>
            </w:r>
            <w:r w:rsidRPr="007E1C09">
              <w:rPr>
                <w:lang w:val="en-US"/>
              </w:rPr>
              <w:t>and</w:t>
            </w:r>
            <w:r w:rsidRPr="00E91F34">
              <w:t xml:space="preserve"> </w:t>
            </w:r>
            <w:r w:rsidRPr="007E1C09">
              <w:rPr>
                <w:lang w:val="en-US"/>
              </w:rPr>
              <w:t>Coherency</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D30D9F">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7E1C09">
              <w:t xml:space="preserve">Тема 4. </w:t>
            </w:r>
            <w:r w:rsidRPr="007E1C09">
              <w:rPr>
                <w:lang w:val="en-US"/>
              </w:rPr>
              <w:t>Contrast</w:t>
            </w:r>
            <w:r w:rsidRPr="00E91F34">
              <w:t xml:space="preserve"> </w:t>
            </w:r>
            <w:r w:rsidRPr="007E1C09">
              <w:rPr>
                <w:lang w:val="en-US"/>
              </w:rPr>
              <w:t>and</w:t>
            </w:r>
            <w:r w:rsidRPr="00E91F34">
              <w:t xml:space="preserve"> </w:t>
            </w:r>
            <w:r w:rsidRPr="007E1C09">
              <w:rPr>
                <w:lang w:val="en-US"/>
              </w:rPr>
              <w:t>compare</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D30D9F">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7E1C09">
              <w:t xml:space="preserve">Тема 5. </w:t>
            </w:r>
            <w:r w:rsidRPr="007E1C09">
              <w:rPr>
                <w:lang w:val="en-US"/>
              </w:rPr>
              <w:t>Giving</w:t>
            </w:r>
            <w:r w:rsidRPr="007E1C09">
              <w:t xml:space="preserve"> </w:t>
            </w:r>
            <w:r w:rsidRPr="007E1C09">
              <w:rPr>
                <w:lang w:val="en-US"/>
              </w:rPr>
              <w:t>Evidence</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D30D9F">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7E1C09">
              <w:t xml:space="preserve">Тема 6. </w:t>
            </w:r>
            <w:r w:rsidRPr="007E1C09">
              <w:rPr>
                <w:lang w:val="en-US"/>
              </w:rPr>
              <w:t>Cause</w:t>
            </w:r>
            <w:r w:rsidRPr="007E1C09">
              <w:t xml:space="preserve"> </w:t>
            </w:r>
            <w:r w:rsidRPr="007E1C09">
              <w:rPr>
                <w:lang w:val="en-US"/>
              </w:rPr>
              <w:t>and</w:t>
            </w:r>
            <w:r w:rsidRPr="007E1C09">
              <w:t xml:space="preserve"> </w:t>
            </w:r>
            <w:r w:rsidRPr="007E1C09">
              <w:rPr>
                <w:lang w:val="en-US"/>
              </w:rPr>
              <w:t>Effect</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3</w:t>
            </w:r>
          </w:p>
        </w:tc>
        <w:tc>
          <w:tcPr>
            <w:tcW w:w="993" w:type="dxa"/>
          </w:tcPr>
          <w:p w:rsidR="00E91F34" w:rsidRPr="00E91F34" w:rsidRDefault="00E91F34" w:rsidP="00E91F34">
            <w:pPr>
              <w:ind w:firstLine="0"/>
              <w:jc w:val="center"/>
              <w:rPr>
                <w:szCs w:val="24"/>
                <w:lang w:eastAsia="ru-RU"/>
              </w:rPr>
            </w:pPr>
            <w:r>
              <w:rPr>
                <w:szCs w:val="24"/>
                <w:lang w:eastAsia="ru-RU"/>
              </w:rPr>
              <w:t>1</w:t>
            </w:r>
          </w:p>
        </w:tc>
      </w:tr>
      <w:tr w:rsidR="00E91F34" w:rsidRPr="00E91F34" w:rsidTr="008E75A4">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7E1C09">
              <w:t xml:space="preserve">Тема 7. </w:t>
            </w:r>
            <w:r w:rsidRPr="007E1C09">
              <w:rPr>
                <w:lang w:val="en-US"/>
              </w:rPr>
              <w:t>Advanced Punctuation issues</w:t>
            </w:r>
          </w:p>
        </w:tc>
        <w:tc>
          <w:tcPr>
            <w:tcW w:w="993" w:type="dxa"/>
          </w:tcPr>
          <w:p w:rsidR="00E91F34" w:rsidRPr="003238AD" w:rsidRDefault="003238AD" w:rsidP="00E91F34">
            <w:pPr>
              <w:ind w:firstLine="0"/>
              <w:jc w:val="center"/>
              <w:rPr>
                <w:szCs w:val="24"/>
                <w:lang w:eastAsia="ru-RU"/>
              </w:rPr>
            </w:pPr>
            <w:r>
              <w:rPr>
                <w:szCs w:val="24"/>
                <w:lang w:eastAsia="ru-RU"/>
              </w:rPr>
              <w:t>4</w:t>
            </w:r>
          </w:p>
        </w:tc>
        <w:tc>
          <w:tcPr>
            <w:tcW w:w="850" w:type="dxa"/>
          </w:tcPr>
          <w:p w:rsidR="00E91F34" w:rsidRPr="00E91F34" w:rsidRDefault="00E91F34" w:rsidP="00E91F34">
            <w:pPr>
              <w:ind w:firstLine="0"/>
              <w:jc w:val="center"/>
              <w:rPr>
                <w:szCs w:val="24"/>
                <w:lang w:val="en-US" w:eastAsia="ru-RU"/>
              </w:rPr>
            </w:pPr>
          </w:p>
        </w:tc>
        <w:tc>
          <w:tcPr>
            <w:tcW w:w="850" w:type="dxa"/>
          </w:tcPr>
          <w:p w:rsidR="00E91F34" w:rsidRPr="00E91F34" w:rsidRDefault="003238AD" w:rsidP="00E91F34">
            <w:pPr>
              <w:ind w:firstLine="0"/>
              <w:jc w:val="center"/>
              <w:rPr>
                <w:szCs w:val="24"/>
                <w:lang w:eastAsia="ru-RU"/>
              </w:rPr>
            </w:pPr>
            <w:r>
              <w:rPr>
                <w:szCs w:val="24"/>
                <w:lang w:eastAsia="ru-RU"/>
              </w:rPr>
              <w:t>4</w:t>
            </w:r>
          </w:p>
        </w:tc>
        <w:tc>
          <w:tcPr>
            <w:tcW w:w="993" w:type="dxa"/>
          </w:tcPr>
          <w:p w:rsidR="00E91F34" w:rsidRPr="00E91F34" w:rsidRDefault="00E91F34" w:rsidP="00E91F34">
            <w:pPr>
              <w:ind w:firstLine="0"/>
              <w:jc w:val="center"/>
              <w:rPr>
                <w:szCs w:val="24"/>
                <w:lang w:val="en-US" w:eastAsia="ru-RU"/>
              </w:rPr>
            </w:pPr>
          </w:p>
        </w:tc>
      </w:tr>
      <w:tr w:rsidR="00E91F34" w:rsidRPr="00F6432C" w:rsidTr="008E75A4">
        <w:tc>
          <w:tcPr>
            <w:tcW w:w="534" w:type="dxa"/>
          </w:tcPr>
          <w:p w:rsidR="00E91F34" w:rsidRDefault="00E91F34" w:rsidP="00E91F34">
            <w:pPr>
              <w:ind w:firstLine="0"/>
              <w:rPr>
                <w:szCs w:val="24"/>
                <w:lang w:val="en-US" w:eastAsia="ru-RU"/>
              </w:rPr>
            </w:pPr>
          </w:p>
        </w:tc>
        <w:tc>
          <w:tcPr>
            <w:tcW w:w="5670" w:type="dxa"/>
          </w:tcPr>
          <w:p w:rsidR="00E91F34" w:rsidRPr="008E75A4" w:rsidRDefault="00E91F34" w:rsidP="00E91F34">
            <w:pPr>
              <w:ind w:firstLine="0"/>
              <w:rPr>
                <w:b/>
              </w:rPr>
            </w:pPr>
            <w:r w:rsidRPr="008E75A4">
              <w:rPr>
                <w:b/>
                <w:i/>
              </w:rPr>
              <w:t>Всего</w:t>
            </w:r>
            <w:r w:rsidRPr="00F6432C">
              <w:rPr>
                <w:b/>
                <w:i/>
                <w:lang w:val="en-US"/>
              </w:rPr>
              <w:t xml:space="preserve"> </w:t>
            </w:r>
            <w:r w:rsidRPr="008E75A4">
              <w:rPr>
                <w:b/>
                <w:i/>
              </w:rPr>
              <w:t>часов</w:t>
            </w:r>
            <w:r w:rsidRPr="00F6432C">
              <w:rPr>
                <w:b/>
                <w:i/>
                <w:lang w:val="en-US"/>
              </w:rPr>
              <w:t xml:space="preserve"> </w:t>
            </w:r>
            <w:r w:rsidRPr="008E75A4">
              <w:rPr>
                <w:b/>
                <w:i/>
              </w:rPr>
              <w:t>по</w:t>
            </w:r>
            <w:r w:rsidRPr="00F6432C">
              <w:rPr>
                <w:b/>
                <w:i/>
                <w:lang w:val="en-US"/>
              </w:rPr>
              <w:t xml:space="preserve"> </w:t>
            </w:r>
            <w:r w:rsidRPr="008E75A4">
              <w:rPr>
                <w:b/>
                <w:i/>
              </w:rPr>
              <w:t>разделу</w:t>
            </w:r>
          </w:p>
        </w:tc>
        <w:tc>
          <w:tcPr>
            <w:tcW w:w="993" w:type="dxa"/>
          </w:tcPr>
          <w:p w:rsidR="00E91F34" w:rsidRPr="003238AD" w:rsidRDefault="003238AD" w:rsidP="00E91F34">
            <w:pPr>
              <w:ind w:firstLine="0"/>
              <w:jc w:val="center"/>
              <w:rPr>
                <w:b/>
                <w:i/>
                <w:szCs w:val="24"/>
                <w:lang w:eastAsia="ru-RU"/>
              </w:rPr>
            </w:pPr>
            <w:r>
              <w:rPr>
                <w:b/>
                <w:i/>
                <w:szCs w:val="24"/>
                <w:lang w:eastAsia="ru-RU"/>
              </w:rPr>
              <w:t>28</w:t>
            </w:r>
          </w:p>
        </w:tc>
        <w:tc>
          <w:tcPr>
            <w:tcW w:w="850" w:type="dxa"/>
          </w:tcPr>
          <w:p w:rsidR="00E91F34" w:rsidRPr="00F6432C" w:rsidRDefault="00E91F34" w:rsidP="00E91F34">
            <w:pPr>
              <w:ind w:firstLine="0"/>
              <w:jc w:val="center"/>
              <w:rPr>
                <w:b/>
                <w:i/>
                <w:szCs w:val="24"/>
                <w:lang w:val="en-US" w:eastAsia="ru-RU"/>
              </w:rPr>
            </w:pPr>
          </w:p>
        </w:tc>
        <w:tc>
          <w:tcPr>
            <w:tcW w:w="850" w:type="dxa"/>
          </w:tcPr>
          <w:p w:rsidR="00E91F34" w:rsidRPr="00E91F34" w:rsidRDefault="00E91F34" w:rsidP="00E91F34">
            <w:pPr>
              <w:ind w:firstLine="0"/>
              <w:jc w:val="center"/>
              <w:rPr>
                <w:b/>
                <w:i/>
                <w:szCs w:val="24"/>
                <w:lang w:eastAsia="ru-RU"/>
              </w:rPr>
            </w:pPr>
            <w:r>
              <w:rPr>
                <w:b/>
                <w:i/>
                <w:szCs w:val="24"/>
                <w:lang w:eastAsia="ru-RU"/>
              </w:rPr>
              <w:t>22</w:t>
            </w:r>
          </w:p>
        </w:tc>
        <w:tc>
          <w:tcPr>
            <w:tcW w:w="993" w:type="dxa"/>
          </w:tcPr>
          <w:p w:rsidR="00E91F34" w:rsidRPr="00E91F34" w:rsidRDefault="00E91F34" w:rsidP="00E91F34">
            <w:pPr>
              <w:ind w:firstLine="0"/>
              <w:jc w:val="center"/>
              <w:rPr>
                <w:b/>
                <w:i/>
                <w:szCs w:val="24"/>
                <w:lang w:eastAsia="ru-RU"/>
              </w:rPr>
            </w:pPr>
            <w:r>
              <w:rPr>
                <w:b/>
                <w:i/>
                <w:szCs w:val="24"/>
                <w:lang w:eastAsia="ru-RU"/>
              </w:rPr>
              <w:t>6</w:t>
            </w:r>
          </w:p>
        </w:tc>
      </w:tr>
      <w:tr w:rsidR="00006B0F" w:rsidRPr="0085551F" w:rsidTr="008E75A4">
        <w:tc>
          <w:tcPr>
            <w:tcW w:w="534" w:type="dxa"/>
          </w:tcPr>
          <w:p w:rsidR="00006B0F" w:rsidRDefault="00006B0F" w:rsidP="00C471CB">
            <w:pPr>
              <w:ind w:firstLine="0"/>
              <w:rPr>
                <w:szCs w:val="24"/>
                <w:lang w:val="en-US" w:eastAsia="ru-RU"/>
              </w:rPr>
            </w:pPr>
            <w:r>
              <w:rPr>
                <w:szCs w:val="24"/>
                <w:lang w:val="en-US" w:eastAsia="ru-RU"/>
              </w:rPr>
              <w:t>4</w:t>
            </w:r>
          </w:p>
        </w:tc>
        <w:tc>
          <w:tcPr>
            <w:tcW w:w="5670" w:type="dxa"/>
          </w:tcPr>
          <w:p w:rsidR="00006B0F" w:rsidRPr="008E75A4" w:rsidRDefault="008E75A4" w:rsidP="00C471CB">
            <w:pPr>
              <w:ind w:firstLine="0"/>
              <w:rPr>
                <w:b/>
                <w:szCs w:val="24"/>
                <w:lang w:val="en-US" w:eastAsia="ru-RU"/>
              </w:rPr>
            </w:pPr>
            <w:r w:rsidRPr="008E75A4">
              <w:rPr>
                <w:b/>
                <w:szCs w:val="24"/>
                <w:lang w:eastAsia="ru-RU"/>
              </w:rPr>
              <w:t>Раздел</w:t>
            </w:r>
            <w:r w:rsidRPr="008E75A4">
              <w:rPr>
                <w:b/>
                <w:szCs w:val="24"/>
                <w:lang w:val="en-US" w:eastAsia="ru-RU"/>
              </w:rPr>
              <w:t xml:space="preserve"> 4 </w:t>
            </w:r>
            <w:r w:rsidR="00006B0F" w:rsidRPr="008E75A4">
              <w:rPr>
                <w:b/>
                <w:szCs w:val="24"/>
                <w:lang w:val="en-US" w:eastAsia="ru-RU"/>
              </w:rPr>
              <w:t>Genres in Academic Writing</w:t>
            </w:r>
          </w:p>
        </w:tc>
        <w:tc>
          <w:tcPr>
            <w:tcW w:w="993" w:type="dxa"/>
          </w:tcPr>
          <w:p w:rsidR="00006B0F" w:rsidRPr="00D846F0" w:rsidRDefault="00006B0F" w:rsidP="00C471CB">
            <w:pPr>
              <w:ind w:firstLine="0"/>
              <w:jc w:val="center"/>
              <w:rPr>
                <w:b/>
                <w:i/>
                <w:szCs w:val="24"/>
                <w:lang w:val="en-US" w:eastAsia="ru-RU"/>
              </w:rPr>
            </w:pPr>
          </w:p>
        </w:tc>
        <w:tc>
          <w:tcPr>
            <w:tcW w:w="850" w:type="dxa"/>
          </w:tcPr>
          <w:p w:rsidR="00006B0F" w:rsidRPr="00D846F0" w:rsidRDefault="00006B0F" w:rsidP="00C471CB">
            <w:pPr>
              <w:ind w:firstLine="0"/>
              <w:jc w:val="center"/>
              <w:rPr>
                <w:b/>
                <w:i/>
                <w:szCs w:val="24"/>
                <w:lang w:val="en-US" w:eastAsia="ru-RU"/>
              </w:rPr>
            </w:pPr>
          </w:p>
        </w:tc>
        <w:tc>
          <w:tcPr>
            <w:tcW w:w="850" w:type="dxa"/>
          </w:tcPr>
          <w:p w:rsidR="00006B0F" w:rsidRPr="00D846F0" w:rsidRDefault="00006B0F" w:rsidP="00F6432C">
            <w:pPr>
              <w:ind w:firstLine="0"/>
              <w:jc w:val="center"/>
              <w:rPr>
                <w:b/>
                <w:i/>
                <w:szCs w:val="24"/>
                <w:lang w:val="en-US" w:eastAsia="ru-RU"/>
              </w:rPr>
            </w:pPr>
          </w:p>
        </w:tc>
        <w:tc>
          <w:tcPr>
            <w:tcW w:w="993" w:type="dxa"/>
          </w:tcPr>
          <w:p w:rsidR="00006B0F" w:rsidRPr="00D846F0" w:rsidRDefault="00006B0F" w:rsidP="001E2193">
            <w:pPr>
              <w:ind w:firstLine="0"/>
              <w:jc w:val="center"/>
              <w:rPr>
                <w:b/>
                <w:i/>
                <w:szCs w:val="24"/>
                <w:lang w:val="en-US"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8E75A4" w:rsidRDefault="00FD4CD5" w:rsidP="00D30D9F">
            <w:pPr>
              <w:ind w:firstLine="0"/>
              <w:rPr>
                <w:b/>
                <w:szCs w:val="24"/>
                <w:lang w:eastAsia="ru-RU"/>
              </w:rPr>
            </w:pPr>
            <w:r w:rsidRPr="00045BA8">
              <w:t>Тема</w:t>
            </w:r>
            <w:r w:rsidRPr="00A21CF4">
              <w:rPr>
                <w:lang w:val="en-US"/>
              </w:rPr>
              <w:t xml:space="preserve"> 1. </w:t>
            </w:r>
            <w:r>
              <w:rPr>
                <w:lang w:val="en-US"/>
              </w:rPr>
              <w:t>Structuring project. Sources Assessment. Editorial</w:t>
            </w:r>
            <w:r w:rsidRPr="0019496D">
              <w:t xml:space="preserve"> </w:t>
            </w:r>
            <w:r>
              <w:rPr>
                <w:lang w:val="en-US"/>
              </w:rPr>
              <w:t>Style</w:t>
            </w:r>
          </w:p>
        </w:tc>
        <w:tc>
          <w:tcPr>
            <w:tcW w:w="993" w:type="dxa"/>
          </w:tcPr>
          <w:p w:rsidR="00FD4CD5" w:rsidRPr="00FD4CD5" w:rsidRDefault="00FD4CD5" w:rsidP="00D30D9F">
            <w:pPr>
              <w:ind w:firstLine="0"/>
              <w:jc w:val="center"/>
              <w:rPr>
                <w:szCs w:val="24"/>
                <w:lang w:eastAsia="ru-RU"/>
              </w:rPr>
            </w:pPr>
            <w:r>
              <w:rPr>
                <w:szCs w:val="24"/>
                <w:lang w:eastAsia="ru-RU"/>
              </w:rPr>
              <w:t>4</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sidRPr="00FD4CD5">
              <w:rPr>
                <w:szCs w:val="24"/>
                <w:lang w:eastAsia="ru-RU"/>
              </w:rPr>
              <w:t>4</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8E75A4" w:rsidRDefault="00FD4CD5" w:rsidP="00D30D9F">
            <w:pPr>
              <w:ind w:firstLine="0"/>
              <w:rPr>
                <w:b/>
                <w:szCs w:val="24"/>
                <w:lang w:eastAsia="ru-RU"/>
              </w:rPr>
            </w:pPr>
            <w:r w:rsidRPr="007E1C09">
              <w:t xml:space="preserve">Тема 2. </w:t>
            </w:r>
            <w:r w:rsidRPr="007E1C09">
              <w:rPr>
                <w:lang w:val="en-US"/>
              </w:rPr>
              <w:t>Poster</w:t>
            </w:r>
          </w:p>
        </w:tc>
        <w:tc>
          <w:tcPr>
            <w:tcW w:w="993" w:type="dxa"/>
          </w:tcPr>
          <w:p w:rsidR="00FD4CD5" w:rsidRPr="00FD4CD5" w:rsidRDefault="00FD4CD5" w:rsidP="00D30D9F">
            <w:pPr>
              <w:ind w:firstLine="0"/>
              <w:jc w:val="center"/>
              <w:rPr>
                <w:szCs w:val="24"/>
                <w:lang w:eastAsia="ru-RU"/>
              </w:rPr>
            </w:pPr>
            <w:r>
              <w:rPr>
                <w:szCs w:val="24"/>
                <w:lang w:eastAsia="ru-RU"/>
              </w:rPr>
              <w:t>2</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Pr>
                <w:szCs w:val="24"/>
                <w:lang w:eastAsia="ru-RU"/>
              </w:rPr>
              <w:t>2</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FD4CD5" w:rsidRDefault="00FD4CD5" w:rsidP="00FD4CD5">
            <w:pPr>
              <w:pStyle w:val="a"/>
              <w:numPr>
                <w:ilvl w:val="0"/>
                <w:numId w:val="0"/>
              </w:numPr>
            </w:pPr>
            <w:r w:rsidRPr="007E1C09">
              <w:t xml:space="preserve">Тема 3. </w:t>
            </w:r>
            <w:r w:rsidRPr="007E1C09">
              <w:rPr>
                <w:lang w:val="en-US"/>
              </w:rPr>
              <w:t>Abstract</w:t>
            </w:r>
            <w:r w:rsidRPr="007E1C09">
              <w:t xml:space="preserve">. </w:t>
            </w:r>
            <w:r w:rsidRPr="007E1C09">
              <w:rPr>
                <w:lang w:val="en-US"/>
              </w:rPr>
              <w:t>Summary</w:t>
            </w:r>
          </w:p>
        </w:tc>
        <w:tc>
          <w:tcPr>
            <w:tcW w:w="993" w:type="dxa"/>
          </w:tcPr>
          <w:p w:rsidR="00FD4CD5" w:rsidRPr="00FD4CD5" w:rsidRDefault="00FD4CD5" w:rsidP="00D30D9F">
            <w:pPr>
              <w:ind w:firstLine="0"/>
              <w:jc w:val="center"/>
              <w:rPr>
                <w:szCs w:val="24"/>
                <w:lang w:eastAsia="ru-RU"/>
              </w:rPr>
            </w:pPr>
            <w:r>
              <w:rPr>
                <w:szCs w:val="24"/>
                <w:lang w:eastAsia="ru-RU"/>
              </w:rPr>
              <w:t>4</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sidRPr="00FD4CD5">
              <w:rPr>
                <w:szCs w:val="24"/>
                <w:lang w:eastAsia="ru-RU"/>
              </w:rPr>
              <w:t>4</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8E75A4" w:rsidRDefault="00FD4CD5" w:rsidP="00D30D9F">
            <w:pPr>
              <w:ind w:firstLine="0"/>
              <w:rPr>
                <w:b/>
                <w:szCs w:val="24"/>
                <w:lang w:eastAsia="ru-RU"/>
              </w:rPr>
            </w:pPr>
            <w:r w:rsidRPr="007E1C09">
              <w:t>Тема</w:t>
            </w:r>
            <w:r w:rsidRPr="00C9221A">
              <w:rPr>
                <w:lang w:val="en-US"/>
              </w:rPr>
              <w:t xml:space="preserve"> 4. </w:t>
            </w:r>
            <w:r w:rsidRPr="007E1C09">
              <w:rPr>
                <w:lang w:val="en-US"/>
              </w:rPr>
              <w:t>Research Proposal – Introduction</w:t>
            </w:r>
          </w:p>
        </w:tc>
        <w:tc>
          <w:tcPr>
            <w:tcW w:w="993" w:type="dxa"/>
          </w:tcPr>
          <w:p w:rsidR="00FD4CD5" w:rsidRPr="00FD4CD5" w:rsidRDefault="00FD4CD5" w:rsidP="00D30D9F">
            <w:pPr>
              <w:ind w:firstLine="0"/>
              <w:jc w:val="center"/>
              <w:rPr>
                <w:szCs w:val="24"/>
                <w:lang w:eastAsia="ru-RU"/>
              </w:rPr>
            </w:pPr>
            <w:r>
              <w:rPr>
                <w:szCs w:val="24"/>
                <w:lang w:eastAsia="ru-RU"/>
              </w:rPr>
              <w:t>4</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sidRPr="00FD4CD5">
              <w:rPr>
                <w:szCs w:val="24"/>
                <w:lang w:eastAsia="ru-RU"/>
              </w:rPr>
              <w:t>4</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D846F0" w:rsidRDefault="00FD4CD5" w:rsidP="00D30D9F">
            <w:pPr>
              <w:ind w:firstLine="0"/>
              <w:rPr>
                <w:b/>
                <w:szCs w:val="24"/>
                <w:lang w:val="en-US" w:eastAsia="ru-RU"/>
              </w:rPr>
            </w:pPr>
            <w:r w:rsidRPr="007E1C09">
              <w:t>Тема</w:t>
            </w:r>
            <w:r w:rsidRPr="007E1C09">
              <w:rPr>
                <w:lang w:val="en-US"/>
              </w:rPr>
              <w:t xml:space="preserve"> 5. Research Proposal - Problem Statement</w:t>
            </w:r>
          </w:p>
        </w:tc>
        <w:tc>
          <w:tcPr>
            <w:tcW w:w="993" w:type="dxa"/>
          </w:tcPr>
          <w:p w:rsidR="00FD4CD5" w:rsidRPr="00FD4CD5" w:rsidRDefault="00FD4CD5" w:rsidP="00D30D9F">
            <w:pPr>
              <w:ind w:firstLine="0"/>
              <w:jc w:val="center"/>
              <w:rPr>
                <w:szCs w:val="24"/>
                <w:lang w:eastAsia="ru-RU"/>
              </w:rPr>
            </w:pPr>
            <w:r>
              <w:rPr>
                <w:szCs w:val="24"/>
                <w:lang w:eastAsia="ru-RU"/>
              </w:rPr>
              <w:t>4</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Pr>
                <w:szCs w:val="24"/>
                <w:lang w:eastAsia="ru-RU"/>
              </w:rPr>
              <w:t>4</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D846F0" w:rsidRDefault="00FD4CD5" w:rsidP="00D30D9F">
            <w:pPr>
              <w:ind w:firstLine="0"/>
              <w:rPr>
                <w:b/>
                <w:szCs w:val="24"/>
                <w:lang w:val="en-US" w:eastAsia="ru-RU"/>
              </w:rPr>
            </w:pPr>
            <w:r w:rsidRPr="007E1C09">
              <w:t>Тема</w:t>
            </w:r>
            <w:r w:rsidRPr="007E1C09">
              <w:rPr>
                <w:lang w:val="en-US"/>
              </w:rPr>
              <w:t xml:space="preserve"> 6. Research Proposal - Method, Theoretical Background</w:t>
            </w:r>
          </w:p>
        </w:tc>
        <w:tc>
          <w:tcPr>
            <w:tcW w:w="993" w:type="dxa"/>
          </w:tcPr>
          <w:p w:rsidR="00FD4CD5" w:rsidRPr="00FD4CD5" w:rsidRDefault="00FD4CD5" w:rsidP="00D30D9F">
            <w:pPr>
              <w:ind w:firstLine="0"/>
              <w:jc w:val="center"/>
              <w:rPr>
                <w:szCs w:val="24"/>
                <w:lang w:eastAsia="ru-RU"/>
              </w:rPr>
            </w:pPr>
            <w:r>
              <w:rPr>
                <w:szCs w:val="24"/>
                <w:lang w:eastAsia="ru-RU"/>
              </w:rPr>
              <w:t>4</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FD4CD5" w:rsidRDefault="00FD4CD5" w:rsidP="00D30D9F">
            <w:pPr>
              <w:ind w:firstLine="0"/>
              <w:jc w:val="center"/>
              <w:rPr>
                <w:szCs w:val="24"/>
                <w:lang w:eastAsia="ru-RU"/>
              </w:rPr>
            </w:pPr>
            <w:r>
              <w:rPr>
                <w:szCs w:val="24"/>
                <w:lang w:eastAsia="ru-RU"/>
              </w:rPr>
              <w:t>4</w:t>
            </w:r>
          </w:p>
        </w:tc>
        <w:tc>
          <w:tcPr>
            <w:tcW w:w="993" w:type="dxa"/>
          </w:tcPr>
          <w:p w:rsidR="00FD4CD5" w:rsidRPr="00054FC3" w:rsidRDefault="00FD4CD5" w:rsidP="00D30D9F">
            <w:pPr>
              <w:ind w:firstLine="0"/>
              <w:jc w:val="center"/>
              <w:rPr>
                <w:b/>
                <w:i/>
                <w:szCs w:val="24"/>
                <w:lang w:eastAsia="ru-RU"/>
              </w:rPr>
            </w:pPr>
          </w:p>
        </w:tc>
      </w:tr>
      <w:tr w:rsidR="00FD4CD5" w:rsidRPr="0002550B" w:rsidTr="00D30D9F">
        <w:tc>
          <w:tcPr>
            <w:tcW w:w="534" w:type="dxa"/>
          </w:tcPr>
          <w:p w:rsidR="00FD4CD5" w:rsidRDefault="00FD4CD5" w:rsidP="00D30D9F">
            <w:pPr>
              <w:ind w:firstLine="0"/>
              <w:rPr>
                <w:szCs w:val="24"/>
                <w:lang w:val="en-US" w:eastAsia="ru-RU"/>
              </w:rPr>
            </w:pPr>
          </w:p>
        </w:tc>
        <w:tc>
          <w:tcPr>
            <w:tcW w:w="5670" w:type="dxa"/>
          </w:tcPr>
          <w:p w:rsidR="00FD4CD5" w:rsidRPr="008E75A4" w:rsidRDefault="00FD4CD5" w:rsidP="00D30D9F">
            <w:pPr>
              <w:ind w:firstLine="0"/>
              <w:rPr>
                <w:b/>
                <w:szCs w:val="24"/>
                <w:lang w:eastAsia="ru-RU"/>
              </w:rPr>
            </w:pPr>
            <w:r w:rsidRPr="008E75A4">
              <w:rPr>
                <w:b/>
                <w:i/>
              </w:rPr>
              <w:t>Всего</w:t>
            </w:r>
            <w:r w:rsidRPr="00F6432C">
              <w:rPr>
                <w:b/>
                <w:i/>
                <w:lang w:val="en-US"/>
              </w:rPr>
              <w:t xml:space="preserve"> </w:t>
            </w:r>
            <w:r w:rsidRPr="008E75A4">
              <w:rPr>
                <w:b/>
                <w:i/>
              </w:rPr>
              <w:t>часов</w:t>
            </w:r>
            <w:r w:rsidRPr="00F6432C">
              <w:rPr>
                <w:b/>
                <w:i/>
                <w:lang w:val="en-US"/>
              </w:rPr>
              <w:t xml:space="preserve"> </w:t>
            </w:r>
            <w:r w:rsidRPr="008E75A4">
              <w:rPr>
                <w:b/>
                <w:i/>
              </w:rPr>
              <w:t>по</w:t>
            </w:r>
            <w:r w:rsidRPr="00F6432C">
              <w:rPr>
                <w:b/>
                <w:i/>
                <w:lang w:val="en-US"/>
              </w:rPr>
              <w:t xml:space="preserve"> </w:t>
            </w:r>
            <w:r w:rsidRPr="008E75A4">
              <w:rPr>
                <w:b/>
                <w:i/>
              </w:rPr>
              <w:t>разделу</w:t>
            </w:r>
          </w:p>
        </w:tc>
        <w:tc>
          <w:tcPr>
            <w:tcW w:w="993" w:type="dxa"/>
          </w:tcPr>
          <w:p w:rsidR="00FD4CD5" w:rsidRPr="00054FC3" w:rsidRDefault="00FD4CD5" w:rsidP="00D30D9F">
            <w:pPr>
              <w:ind w:firstLine="0"/>
              <w:jc w:val="center"/>
              <w:rPr>
                <w:b/>
                <w:i/>
                <w:szCs w:val="24"/>
                <w:lang w:eastAsia="ru-RU"/>
              </w:rPr>
            </w:pPr>
            <w:r>
              <w:rPr>
                <w:b/>
                <w:i/>
                <w:szCs w:val="24"/>
                <w:lang w:eastAsia="ru-RU"/>
              </w:rPr>
              <w:t>22</w:t>
            </w:r>
          </w:p>
        </w:tc>
        <w:tc>
          <w:tcPr>
            <w:tcW w:w="850" w:type="dxa"/>
          </w:tcPr>
          <w:p w:rsidR="00FD4CD5" w:rsidRPr="00054FC3" w:rsidRDefault="00FD4CD5" w:rsidP="00D30D9F">
            <w:pPr>
              <w:ind w:firstLine="0"/>
              <w:jc w:val="center"/>
              <w:rPr>
                <w:b/>
                <w:i/>
                <w:szCs w:val="24"/>
                <w:lang w:eastAsia="ru-RU"/>
              </w:rPr>
            </w:pPr>
          </w:p>
        </w:tc>
        <w:tc>
          <w:tcPr>
            <w:tcW w:w="850" w:type="dxa"/>
          </w:tcPr>
          <w:p w:rsidR="00FD4CD5" w:rsidRPr="00054FC3" w:rsidRDefault="00FD4CD5" w:rsidP="00D30D9F">
            <w:pPr>
              <w:ind w:firstLine="0"/>
              <w:jc w:val="center"/>
              <w:rPr>
                <w:b/>
                <w:i/>
                <w:szCs w:val="24"/>
                <w:lang w:eastAsia="ru-RU"/>
              </w:rPr>
            </w:pPr>
            <w:r>
              <w:rPr>
                <w:b/>
                <w:i/>
                <w:szCs w:val="24"/>
                <w:lang w:eastAsia="ru-RU"/>
              </w:rPr>
              <w:t>22</w:t>
            </w:r>
          </w:p>
        </w:tc>
        <w:tc>
          <w:tcPr>
            <w:tcW w:w="993" w:type="dxa"/>
          </w:tcPr>
          <w:p w:rsidR="00FD4CD5" w:rsidRPr="00054FC3" w:rsidRDefault="00FD4CD5" w:rsidP="00D30D9F">
            <w:pPr>
              <w:ind w:firstLine="0"/>
              <w:jc w:val="center"/>
              <w:rPr>
                <w:b/>
                <w:i/>
                <w:szCs w:val="24"/>
                <w:lang w:eastAsia="ru-RU"/>
              </w:rPr>
            </w:pPr>
            <w:r>
              <w:rPr>
                <w:b/>
                <w:i/>
                <w:szCs w:val="24"/>
                <w:lang w:eastAsia="ru-RU"/>
              </w:rPr>
              <w:t>-</w:t>
            </w:r>
          </w:p>
        </w:tc>
      </w:tr>
      <w:tr w:rsidR="00006B0F" w:rsidRPr="009F02AC" w:rsidTr="008E75A4">
        <w:tc>
          <w:tcPr>
            <w:tcW w:w="534" w:type="dxa"/>
          </w:tcPr>
          <w:p w:rsidR="00006B0F" w:rsidRPr="009F02AC" w:rsidRDefault="00006B0F" w:rsidP="00C471CB">
            <w:pPr>
              <w:ind w:firstLine="0"/>
              <w:rPr>
                <w:b/>
                <w:szCs w:val="24"/>
                <w:lang w:val="en-US" w:eastAsia="ru-RU"/>
              </w:rPr>
            </w:pPr>
          </w:p>
        </w:tc>
        <w:tc>
          <w:tcPr>
            <w:tcW w:w="5670" w:type="dxa"/>
          </w:tcPr>
          <w:p w:rsidR="00006B0F" w:rsidRPr="009F02AC" w:rsidRDefault="00006B0F" w:rsidP="00C471CB">
            <w:pPr>
              <w:ind w:firstLine="0"/>
              <w:rPr>
                <w:b/>
                <w:szCs w:val="24"/>
                <w:lang w:eastAsia="ru-RU"/>
              </w:rPr>
            </w:pPr>
            <w:r w:rsidRPr="009F02AC">
              <w:rPr>
                <w:b/>
                <w:szCs w:val="24"/>
                <w:lang w:eastAsia="ru-RU"/>
              </w:rPr>
              <w:t>Итого</w:t>
            </w:r>
          </w:p>
        </w:tc>
        <w:tc>
          <w:tcPr>
            <w:tcW w:w="993" w:type="dxa"/>
          </w:tcPr>
          <w:p w:rsidR="00006B0F" w:rsidRPr="00006B0F" w:rsidRDefault="00006B0F" w:rsidP="00C471CB">
            <w:pPr>
              <w:ind w:firstLine="0"/>
              <w:jc w:val="center"/>
              <w:rPr>
                <w:b/>
                <w:szCs w:val="24"/>
                <w:lang w:eastAsia="ru-RU"/>
              </w:rPr>
            </w:pPr>
            <w:r>
              <w:rPr>
                <w:b/>
                <w:szCs w:val="24"/>
                <w:lang w:eastAsia="ru-RU"/>
              </w:rPr>
              <w:t>108</w:t>
            </w:r>
          </w:p>
        </w:tc>
        <w:tc>
          <w:tcPr>
            <w:tcW w:w="850" w:type="dxa"/>
          </w:tcPr>
          <w:p w:rsidR="00006B0F" w:rsidRPr="009F02AC" w:rsidRDefault="00006B0F" w:rsidP="00C471CB">
            <w:pPr>
              <w:ind w:firstLine="0"/>
              <w:jc w:val="center"/>
              <w:rPr>
                <w:b/>
                <w:szCs w:val="24"/>
                <w:lang w:eastAsia="ru-RU"/>
              </w:rPr>
            </w:pPr>
          </w:p>
        </w:tc>
        <w:tc>
          <w:tcPr>
            <w:tcW w:w="850" w:type="dxa"/>
          </w:tcPr>
          <w:p w:rsidR="00006B0F" w:rsidRPr="009F02AC" w:rsidRDefault="00006B0F" w:rsidP="00F6432C">
            <w:pPr>
              <w:ind w:firstLine="0"/>
              <w:jc w:val="center"/>
              <w:rPr>
                <w:b/>
                <w:szCs w:val="24"/>
                <w:lang w:val="en-US" w:eastAsia="ru-RU"/>
              </w:rPr>
            </w:pPr>
            <w:r w:rsidRPr="009F02AC">
              <w:rPr>
                <w:b/>
                <w:szCs w:val="24"/>
                <w:lang w:val="en-US" w:eastAsia="ru-RU"/>
              </w:rPr>
              <w:t>90</w:t>
            </w:r>
          </w:p>
        </w:tc>
        <w:tc>
          <w:tcPr>
            <w:tcW w:w="993" w:type="dxa"/>
          </w:tcPr>
          <w:p w:rsidR="00006B0F" w:rsidRPr="00006B0F" w:rsidRDefault="00006B0F" w:rsidP="001E2193">
            <w:pPr>
              <w:ind w:firstLine="0"/>
              <w:jc w:val="center"/>
              <w:rPr>
                <w:b/>
                <w:szCs w:val="24"/>
                <w:lang w:eastAsia="ru-RU"/>
              </w:rPr>
            </w:pPr>
            <w:r>
              <w:rPr>
                <w:b/>
                <w:szCs w:val="24"/>
                <w:lang w:eastAsia="ru-RU"/>
              </w:rPr>
              <w:t>18</w:t>
            </w:r>
          </w:p>
        </w:tc>
      </w:tr>
    </w:tbl>
    <w:p w:rsidR="008E75A4" w:rsidRPr="00E91F34" w:rsidRDefault="008E75A4" w:rsidP="00692D2F">
      <w:pPr>
        <w:pStyle w:val="1"/>
      </w:pPr>
    </w:p>
    <w:p w:rsidR="00582E82" w:rsidRPr="00692D2F" w:rsidRDefault="00692D2F" w:rsidP="00692D2F">
      <w:pPr>
        <w:pStyle w:val="1"/>
        <w:rPr>
          <w:lang w:val="ru-RU"/>
        </w:rPr>
      </w:pPr>
      <w:r>
        <w:rPr>
          <w:lang w:val="ru-RU"/>
        </w:rPr>
        <w:t xml:space="preserve">6. </w:t>
      </w:r>
      <w:r w:rsidR="00582E82" w:rsidRPr="00692D2F">
        <w:rPr>
          <w:lang w:val="ru-RU"/>
        </w:rPr>
        <w:t>Формы контроля знаний студентов</w:t>
      </w:r>
    </w:p>
    <w:p w:rsidR="005E5F49" w:rsidRDefault="005E5F49" w:rsidP="005E5F49"/>
    <w:p w:rsidR="005E5F49" w:rsidRPr="005E5F49" w:rsidRDefault="005E5F49" w:rsidP="005E5F49"/>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395"/>
        <w:gridCol w:w="395"/>
        <w:gridCol w:w="395"/>
        <w:gridCol w:w="395"/>
        <w:gridCol w:w="2835"/>
      </w:tblGrid>
      <w:tr w:rsidR="009F02AC" w:rsidTr="009F02AC">
        <w:tc>
          <w:tcPr>
            <w:tcW w:w="1101" w:type="dxa"/>
            <w:vMerge w:val="restart"/>
          </w:tcPr>
          <w:p w:rsidR="009F02AC" w:rsidRDefault="009F02AC" w:rsidP="00C471CB">
            <w:pPr>
              <w:ind w:right="-108" w:firstLine="0"/>
            </w:pPr>
            <w:r>
              <w:t>Тип контроля</w:t>
            </w:r>
          </w:p>
        </w:tc>
        <w:tc>
          <w:tcPr>
            <w:tcW w:w="1559" w:type="dxa"/>
            <w:vMerge w:val="restart"/>
          </w:tcPr>
          <w:p w:rsidR="009F02AC" w:rsidRDefault="009F02AC" w:rsidP="00C471CB">
            <w:pPr>
              <w:ind w:firstLine="0"/>
            </w:pPr>
            <w:r>
              <w:t>Форма контроля</w:t>
            </w:r>
          </w:p>
        </w:tc>
        <w:tc>
          <w:tcPr>
            <w:tcW w:w="1580" w:type="dxa"/>
            <w:gridSpan w:val="4"/>
          </w:tcPr>
          <w:p w:rsidR="009F02AC" w:rsidRDefault="009F02AC" w:rsidP="00C471CB">
            <w:pPr>
              <w:ind w:firstLine="0"/>
              <w:jc w:val="center"/>
            </w:pPr>
            <w:r>
              <w:t>1 год</w:t>
            </w:r>
          </w:p>
        </w:tc>
        <w:tc>
          <w:tcPr>
            <w:tcW w:w="2835" w:type="dxa"/>
            <w:vMerge w:val="restart"/>
          </w:tcPr>
          <w:p w:rsidR="009F02AC" w:rsidRDefault="009F02AC" w:rsidP="00C471CB">
            <w:pPr>
              <w:ind w:firstLine="0"/>
            </w:pPr>
            <w:r>
              <w:t>Параметры **</w:t>
            </w:r>
          </w:p>
        </w:tc>
      </w:tr>
      <w:tr w:rsidR="009F02AC" w:rsidTr="009F02AC">
        <w:tc>
          <w:tcPr>
            <w:tcW w:w="1101" w:type="dxa"/>
            <w:vMerge/>
          </w:tcPr>
          <w:p w:rsidR="009F02AC" w:rsidRDefault="009F02AC" w:rsidP="00C471CB">
            <w:pPr>
              <w:ind w:right="-108" w:firstLine="0"/>
            </w:pPr>
          </w:p>
        </w:tc>
        <w:tc>
          <w:tcPr>
            <w:tcW w:w="1559" w:type="dxa"/>
            <w:vMerge/>
          </w:tcPr>
          <w:p w:rsidR="009F02AC" w:rsidRDefault="009F02AC" w:rsidP="00C471CB">
            <w:pPr>
              <w:ind w:firstLine="0"/>
            </w:pPr>
          </w:p>
        </w:tc>
        <w:tc>
          <w:tcPr>
            <w:tcW w:w="395" w:type="dxa"/>
          </w:tcPr>
          <w:p w:rsidR="009F02AC" w:rsidRDefault="009F02AC" w:rsidP="00C471CB">
            <w:pPr>
              <w:ind w:firstLine="0"/>
              <w:jc w:val="center"/>
            </w:pPr>
            <w:r>
              <w:t>1</w:t>
            </w:r>
          </w:p>
        </w:tc>
        <w:tc>
          <w:tcPr>
            <w:tcW w:w="395" w:type="dxa"/>
          </w:tcPr>
          <w:p w:rsidR="009F02AC" w:rsidRDefault="009F02AC" w:rsidP="00C471CB">
            <w:pPr>
              <w:ind w:firstLine="0"/>
              <w:jc w:val="center"/>
            </w:pPr>
            <w:r>
              <w:t>2</w:t>
            </w:r>
          </w:p>
        </w:tc>
        <w:tc>
          <w:tcPr>
            <w:tcW w:w="395" w:type="dxa"/>
          </w:tcPr>
          <w:p w:rsidR="009F02AC" w:rsidRDefault="009F02AC" w:rsidP="00C471CB">
            <w:pPr>
              <w:ind w:firstLine="0"/>
              <w:jc w:val="center"/>
            </w:pPr>
            <w:r>
              <w:t>3</w:t>
            </w:r>
          </w:p>
        </w:tc>
        <w:tc>
          <w:tcPr>
            <w:tcW w:w="395" w:type="dxa"/>
          </w:tcPr>
          <w:p w:rsidR="009F02AC" w:rsidRDefault="009F02AC" w:rsidP="00C471CB">
            <w:pPr>
              <w:ind w:firstLine="0"/>
              <w:jc w:val="center"/>
            </w:pPr>
            <w:r>
              <w:t>4</w:t>
            </w:r>
          </w:p>
        </w:tc>
        <w:tc>
          <w:tcPr>
            <w:tcW w:w="2835" w:type="dxa"/>
            <w:vMerge/>
          </w:tcPr>
          <w:p w:rsidR="009F02AC" w:rsidRDefault="009F02AC" w:rsidP="00C471CB">
            <w:pPr>
              <w:ind w:firstLine="0"/>
            </w:pPr>
          </w:p>
        </w:tc>
      </w:tr>
      <w:tr w:rsidR="009F02AC" w:rsidTr="009F02AC">
        <w:tc>
          <w:tcPr>
            <w:tcW w:w="1101" w:type="dxa"/>
          </w:tcPr>
          <w:p w:rsidR="009F02AC" w:rsidRDefault="00720533" w:rsidP="00C471CB">
            <w:pPr>
              <w:ind w:right="-108" w:firstLine="0"/>
            </w:pPr>
            <w:r>
              <w:t>Текущий</w:t>
            </w:r>
          </w:p>
        </w:tc>
        <w:tc>
          <w:tcPr>
            <w:tcW w:w="1559" w:type="dxa"/>
          </w:tcPr>
          <w:p w:rsidR="009F02AC" w:rsidRDefault="009F02AC" w:rsidP="00C471CB">
            <w:pPr>
              <w:ind w:firstLine="0"/>
            </w:pPr>
            <w:r>
              <w:t>Контрольная работа</w:t>
            </w:r>
          </w:p>
        </w:tc>
        <w:tc>
          <w:tcPr>
            <w:tcW w:w="395" w:type="dxa"/>
          </w:tcPr>
          <w:p w:rsidR="009F02AC" w:rsidRDefault="009F02AC" w:rsidP="00C471CB">
            <w:pPr>
              <w:ind w:firstLine="0"/>
              <w:jc w:val="center"/>
            </w:pPr>
          </w:p>
        </w:tc>
        <w:tc>
          <w:tcPr>
            <w:tcW w:w="395" w:type="dxa"/>
          </w:tcPr>
          <w:p w:rsidR="009F02AC" w:rsidRPr="0019496D" w:rsidRDefault="00006B0F" w:rsidP="00C471CB">
            <w:pPr>
              <w:ind w:firstLine="0"/>
              <w:jc w:val="center"/>
            </w:pPr>
            <w:r w:rsidRPr="0019496D">
              <w:t>7</w:t>
            </w:r>
          </w:p>
        </w:tc>
        <w:tc>
          <w:tcPr>
            <w:tcW w:w="395" w:type="dxa"/>
          </w:tcPr>
          <w:p w:rsidR="009F02AC" w:rsidRPr="0019496D" w:rsidRDefault="009F02AC" w:rsidP="00C471CB">
            <w:pPr>
              <w:ind w:firstLine="0"/>
              <w:jc w:val="center"/>
            </w:pPr>
          </w:p>
        </w:tc>
        <w:tc>
          <w:tcPr>
            <w:tcW w:w="395" w:type="dxa"/>
          </w:tcPr>
          <w:p w:rsidR="009F02AC" w:rsidRDefault="009F02AC" w:rsidP="00C471CB">
            <w:pPr>
              <w:ind w:firstLine="0"/>
              <w:jc w:val="center"/>
            </w:pPr>
          </w:p>
        </w:tc>
        <w:tc>
          <w:tcPr>
            <w:tcW w:w="2835" w:type="dxa"/>
          </w:tcPr>
          <w:p w:rsidR="009F02AC" w:rsidRPr="00F34C7D" w:rsidRDefault="009F02AC" w:rsidP="00C471CB">
            <w:pPr>
              <w:ind w:firstLine="0"/>
              <w:rPr>
                <w:highlight w:val="lightGray"/>
              </w:rPr>
            </w:pPr>
            <w:r w:rsidRPr="009F02AC">
              <w:t>письменная работа 60 минут</w:t>
            </w:r>
          </w:p>
        </w:tc>
      </w:tr>
      <w:tr w:rsidR="00D30D9F" w:rsidTr="009F02AC">
        <w:tc>
          <w:tcPr>
            <w:tcW w:w="1101" w:type="dxa"/>
          </w:tcPr>
          <w:p w:rsidR="00D30D9F" w:rsidRDefault="00D30D9F" w:rsidP="00C471CB">
            <w:pPr>
              <w:ind w:right="-108" w:firstLine="0"/>
            </w:pPr>
          </w:p>
        </w:tc>
        <w:tc>
          <w:tcPr>
            <w:tcW w:w="1559" w:type="dxa"/>
          </w:tcPr>
          <w:p w:rsidR="00D30D9F" w:rsidRDefault="00D30D9F" w:rsidP="00C471CB">
            <w:pPr>
              <w:ind w:firstLine="0"/>
            </w:pPr>
            <w:r>
              <w:t>Эссе</w:t>
            </w:r>
          </w:p>
        </w:tc>
        <w:tc>
          <w:tcPr>
            <w:tcW w:w="395" w:type="dxa"/>
          </w:tcPr>
          <w:p w:rsidR="00D30D9F" w:rsidRDefault="00D30D9F" w:rsidP="00C471CB">
            <w:pPr>
              <w:ind w:firstLine="0"/>
              <w:jc w:val="center"/>
            </w:pPr>
          </w:p>
        </w:tc>
        <w:tc>
          <w:tcPr>
            <w:tcW w:w="395" w:type="dxa"/>
          </w:tcPr>
          <w:p w:rsidR="00D30D9F" w:rsidRDefault="00D30D9F" w:rsidP="00C471CB">
            <w:pPr>
              <w:ind w:firstLine="0"/>
              <w:jc w:val="center"/>
            </w:pPr>
          </w:p>
        </w:tc>
        <w:tc>
          <w:tcPr>
            <w:tcW w:w="395" w:type="dxa"/>
          </w:tcPr>
          <w:p w:rsidR="00D30D9F" w:rsidRDefault="005D03EF" w:rsidP="00C471CB">
            <w:pPr>
              <w:ind w:firstLine="0"/>
              <w:jc w:val="center"/>
            </w:pPr>
            <w:r>
              <w:t>3</w:t>
            </w:r>
          </w:p>
        </w:tc>
        <w:tc>
          <w:tcPr>
            <w:tcW w:w="395" w:type="dxa"/>
          </w:tcPr>
          <w:p w:rsidR="00D30D9F" w:rsidRDefault="00D30D9F" w:rsidP="00C471CB">
            <w:pPr>
              <w:ind w:firstLine="0"/>
              <w:jc w:val="center"/>
            </w:pPr>
          </w:p>
        </w:tc>
        <w:tc>
          <w:tcPr>
            <w:tcW w:w="2835" w:type="dxa"/>
          </w:tcPr>
          <w:p w:rsidR="005D03EF" w:rsidRDefault="005D03EF" w:rsidP="005D03EF">
            <w:pPr>
              <w:ind w:firstLine="0"/>
            </w:pPr>
            <w:r>
              <w:t>250 – 350 слов</w:t>
            </w:r>
          </w:p>
          <w:p w:rsidR="005D03EF" w:rsidRPr="009F02AC" w:rsidRDefault="005D03EF" w:rsidP="00C471CB">
            <w:pPr>
              <w:ind w:firstLine="0"/>
            </w:pPr>
          </w:p>
        </w:tc>
      </w:tr>
      <w:tr w:rsidR="00720533" w:rsidTr="009F02AC">
        <w:tc>
          <w:tcPr>
            <w:tcW w:w="1101" w:type="dxa"/>
          </w:tcPr>
          <w:p w:rsidR="00720533" w:rsidRDefault="00720533" w:rsidP="00C471CB">
            <w:pPr>
              <w:ind w:right="-108" w:firstLine="0"/>
            </w:pPr>
            <w:r>
              <w:t>Итоговый</w:t>
            </w:r>
          </w:p>
        </w:tc>
        <w:tc>
          <w:tcPr>
            <w:tcW w:w="1559" w:type="dxa"/>
          </w:tcPr>
          <w:p w:rsidR="00720533" w:rsidRDefault="00720533" w:rsidP="00C471CB">
            <w:pPr>
              <w:ind w:firstLine="0"/>
            </w:pPr>
            <w:r>
              <w:t>Зачет</w:t>
            </w:r>
          </w:p>
        </w:tc>
        <w:tc>
          <w:tcPr>
            <w:tcW w:w="395" w:type="dxa"/>
          </w:tcPr>
          <w:p w:rsidR="00720533" w:rsidRDefault="00720533" w:rsidP="00C471CB">
            <w:pPr>
              <w:ind w:firstLine="0"/>
              <w:jc w:val="center"/>
            </w:pPr>
          </w:p>
        </w:tc>
        <w:tc>
          <w:tcPr>
            <w:tcW w:w="395" w:type="dxa"/>
          </w:tcPr>
          <w:p w:rsidR="00720533" w:rsidRDefault="00720533" w:rsidP="00C471CB">
            <w:pPr>
              <w:ind w:firstLine="0"/>
              <w:jc w:val="center"/>
            </w:pPr>
          </w:p>
        </w:tc>
        <w:tc>
          <w:tcPr>
            <w:tcW w:w="395" w:type="dxa"/>
          </w:tcPr>
          <w:p w:rsidR="00720533" w:rsidRDefault="00720533" w:rsidP="00C471CB">
            <w:pPr>
              <w:ind w:firstLine="0"/>
              <w:jc w:val="center"/>
            </w:pPr>
          </w:p>
        </w:tc>
        <w:tc>
          <w:tcPr>
            <w:tcW w:w="395" w:type="dxa"/>
          </w:tcPr>
          <w:p w:rsidR="00720533" w:rsidRDefault="00720533" w:rsidP="00C471CB">
            <w:pPr>
              <w:ind w:firstLine="0"/>
              <w:jc w:val="center"/>
            </w:pPr>
            <w:r>
              <w:t>*</w:t>
            </w:r>
          </w:p>
        </w:tc>
        <w:tc>
          <w:tcPr>
            <w:tcW w:w="2835" w:type="dxa"/>
          </w:tcPr>
          <w:p w:rsidR="00720533" w:rsidRPr="00F34C7D" w:rsidRDefault="00720533" w:rsidP="00C471CB">
            <w:pPr>
              <w:ind w:firstLine="0"/>
              <w:rPr>
                <w:highlight w:val="lightGray"/>
              </w:rPr>
            </w:pPr>
            <w:r w:rsidRPr="009F02AC">
              <w:t>п</w:t>
            </w:r>
            <w:r>
              <w:t xml:space="preserve">исьменный зачет </w:t>
            </w:r>
            <w:r w:rsidRPr="009F02AC">
              <w:t>90 мин</w:t>
            </w:r>
          </w:p>
        </w:tc>
      </w:tr>
    </w:tbl>
    <w:p w:rsidR="00582E82" w:rsidRPr="00CB7E21" w:rsidRDefault="00582E82" w:rsidP="00582E82">
      <w:pPr>
        <w:jc w:val="both"/>
      </w:pPr>
    </w:p>
    <w:p w:rsidR="00720533" w:rsidRPr="00692D2F" w:rsidRDefault="006539B9" w:rsidP="00692D2F">
      <w:pPr>
        <w:rPr>
          <w:b/>
        </w:rPr>
      </w:pPr>
      <w:r w:rsidRPr="00692D2F">
        <w:rPr>
          <w:b/>
        </w:rPr>
        <w:t xml:space="preserve">6.1 </w:t>
      </w:r>
      <w:r w:rsidR="00582E82" w:rsidRPr="00692D2F">
        <w:rPr>
          <w:b/>
        </w:rPr>
        <w:t xml:space="preserve">Критерии оценки знаний, навыков </w:t>
      </w:r>
    </w:p>
    <w:p w:rsidR="006539B9" w:rsidRPr="006539B9" w:rsidRDefault="006539B9" w:rsidP="006539B9"/>
    <w:p w:rsidR="005032DD" w:rsidRDefault="00720533" w:rsidP="00720533">
      <w:pPr>
        <w:pStyle w:val="a1"/>
        <w:numPr>
          <w:ilvl w:val="0"/>
          <w:numId w:val="0"/>
        </w:numPr>
        <w:jc w:val="both"/>
      </w:pPr>
      <w:r w:rsidRPr="00720533">
        <w:t xml:space="preserve">На </w:t>
      </w:r>
      <w:r w:rsidRPr="00720533">
        <w:rPr>
          <w:b/>
        </w:rPr>
        <w:t xml:space="preserve">текущем </w:t>
      </w:r>
      <w:r w:rsidRPr="00720533">
        <w:rPr>
          <w:b/>
          <w:bCs/>
          <w:iCs/>
        </w:rPr>
        <w:t>контроле</w:t>
      </w:r>
      <w:r w:rsidRPr="00720533">
        <w:rPr>
          <w:bCs/>
          <w:iCs/>
        </w:rPr>
        <w:t xml:space="preserve"> студент должен продемонстрировать </w:t>
      </w:r>
      <w:r>
        <w:rPr>
          <w:bCs/>
          <w:iCs/>
        </w:rPr>
        <w:t>знание о</w:t>
      </w:r>
      <w:r>
        <w:t>сновных</w:t>
      </w:r>
      <w:r w:rsidRPr="00720533">
        <w:t xml:space="preserve"> </w:t>
      </w:r>
      <w:r w:rsidR="005032DD">
        <w:t xml:space="preserve">правил написание письменной работы академического стиля на английском языке, основные требования и критерии оценки работ подобного стиля. </w:t>
      </w:r>
    </w:p>
    <w:p w:rsidR="00720533" w:rsidRDefault="00720533" w:rsidP="00720533">
      <w:pPr>
        <w:pStyle w:val="a1"/>
        <w:numPr>
          <w:ilvl w:val="0"/>
          <w:numId w:val="0"/>
        </w:numPr>
        <w:jc w:val="both"/>
      </w:pPr>
      <w:r w:rsidRPr="00720533">
        <w:rPr>
          <w:b/>
        </w:rPr>
        <w:t>Промежуточный контроль</w:t>
      </w:r>
      <w:r>
        <w:t xml:space="preserve"> </w:t>
      </w:r>
      <w:r w:rsidR="005032DD">
        <w:t>При проведении промежуточного контроля проверяются навыки планирования и подготовки к выполнению академических письменных работ (эссе), осознанного выбора и применения различных стратегий подготовки, планирования и организации письменной работы (эссе)</w:t>
      </w:r>
    </w:p>
    <w:p w:rsidR="00720533" w:rsidRDefault="00720533" w:rsidP="00720533">
      <w:pPr>
        <w:pStyle w:val="a1"/>
        <w:numPr>
          <w:ilvl w:val="0"/>
          <w:numId w:val="0"/>
        </w:numPr>
        <w:jc w:val="both"/>
      </w:pPr>
      <w:r w:rsidRPr="00720533">
        <w:rPr>
          <w:b/>
        </w:rPr>
        <w:t xml:space="preserve">Итоговый контроль </w:t>
      </w:r>
      <w:r w:rsidR="005032DD">
        <w:t>проверяет умение грамотно строить письменное высказывание  аналитического характера на английском языке</w:t>
      </w:r>
    </w:p>
    <w:p w:rsidR="00720533" w:rsidRPr="00720533" w:rsidRDefault="00720533" w:rsidP="00720533">
      <w:pPr>
        <w:pStyle w:val="a1"/>
        <w:numPr>
          <w:ilvl w:val="0"/>
          <w:numId w:val="0"/>
        </w:numPr>
        <w:jc w:val="both"/>
        <w:rPr>
          <w:b/>
        </w:rPr>
      </w:pPr>
    </w:p>
    <w:p w:rsidR="00582E82" w:rsidRPr="00692D2F" w:rsidRDefault="006539B9" w:rsidP="00692D2F">
      <w:pPr>
        <w:rPr>
          <w:b/>
        </w:rPr>
      </w:pPr>
      <w:r w:rsidRPr="00692D2F">
        <w:rPr>
          <w:b/>
        </w:rPr>
        <w:t xml:space="preserve">6.2 </w:t>
      </w:r>
      <w:r w:rsidR="00582E82" w:rsidRPr="00692D2F">
        <w:rPr>
          <w:b/>
        </w:rPr>
        <w:t xml:space="preserve">Порядок формирования оценок по дисциплине </w:t>
      </w:r>
      <w:r w:rsidR="00582E82" w:rsidRPr="00692D2F">
        <w:rPr>
          <w:b/>
        </w:rPr>
        <w:br/>
      </w:r>
    </w:p>
    <w:p w:rsidR="00582E82" w:rsidRPr="00884D36" w:rsidRDefault="00582E82" w:rsidP="00582E82">
      <w:pPr>
        <w:jc w:val="both"/>
      </w:pPr>
      <w:r w:rsidRPr="00884D36">
        <w:t>Преподаватель оценивает работу студентов на семин</w:t>
      </w:r>
      <w:r w:rsidR="00720533">
        <w:t xml:space="preserve">арских и практических занятиях. </w:t>
      </w:r>
      <w:r w:rsidRPr="00884D36">
        <w:t xml:space="preserve">Оценки за работу на семинарских и практических занятиях преподаватель выставляет в рабочую ведомость. </w:t>
      </w:r>
      <w:r>
        <w:t>О</w:t>
      </w:r>
      <w:r w:rsidRPr="00884D36">
        <w:t>ценка по 10-ти балльной шкале за работу на семинарских и практических занятиях определяется перед промежуточным или итоговым контролем</w:t>
      </w:r>
      <w:r>
        <w:t xml:space="preserve"> и называется</w:t>
      </w:r>
      <w:r w:rsidRPr="00884D36">
        <w:t xml:space="preserve"> - </w:t>
      </w:r>
      <w:r w:rsidRPr="00884D36">
        <w:rPr>
          <w:i/>
        </w:rPr>
        <w:t>О</w:t>
      </w:r>
      <w:r w:rsidRPr="00884D36">
        <w:rPr>
          <w:i/>
          <w:vertAlign w:val="subscript"/>
        </w:rPr>
        <w:t>аудиторная</w:t>
      </w:r>
      <w:r w:rsidRPr="00884D36">
        <w:t xml:space="preserve">. </w:t>
      </w:r>
    </w:p>
    <w:p w:rsidR="00582E82" w:rsidRPr="00191D99" w:rsidRDefault="00582E82" w:rsidP="00582E82">
      <w:pPr>
        <w:rPr>
          <w:szCs w:val="24"/>
        </w:rPr>
      </w:pPr>
    </w:p>
    <w:p w:rsidR="00582E82" w:rsidRPr="00191D99" w:rsidRDefault="00582E82" w:rsidP="00582E82">
      <w:pPr>
        <w:jc w:val="both"/>
        <w:rPr>
          <w:szCs w:val="24"/>
        </w:rPr>
      </w:pPr>
      <w:r w:rsidRPr="00B4077B">
        <w:rPr>
          <w:b/>
          <w:szCs w:val="24"/>
        </w:rPr>
        <w:t>Накопленная оценка</w:t>
      </w:r>
      <w:r w:rsidRPr="00191D99">
        <w:rPr>
          <w:szCs w:val="24"/>
        </w:rPr>
        <w:t xml:space="preserve"> за текущий контроль учитывает результаты студента по текущему контролю следующим образом: </w:t>
      </w:r>
    </w:p>
    <w:p w:rsidR="00582E82" w:rsidRPr="00191D99" w:rsidRDefault="00582E82" w:rsidP="00582E82">
      <w:pPr>
        <w:spacing w:before="240"/>
        <w:jc w:val="center"/>
        <w:rPr>
          <w:szCs w:val="24"/>
          <w:vertAlign w:val="subscript"/>
        </w:rPr>
      </w:pPr>
      <w:r w:rsidRPr="00191D99">
        <w:rPr>
          <w:szCs w:val="24"/>
        </w:rPr>
        <w:t>О</w:t>
      </w:r>
      <w:r w:rsidRPr="00191D99">
        <w:rPr>
          <w:i/>
          <w:szCs w:val="24"/>
          <w:vertAlign w:val="subscript"/>
        </w:rPr>
        <w:t>накопленная</w:t>
      </w:r>
      <w:r w:rsidRPr="00191D99">
        <w:rPr>
          <w:szCs w:val="24"/>
        </w:rPr>
        <w:t>= 2/3*</w:t>
      </w:r>
      <w:r w:rsidRPr="00191D99">
        <w:rPr>
          <w:i/>
          <w:szCs w:val="24"/>
        </w:rPr>
        <w:t xml:space="preserve"> О</w:t>
      </w:r>
      <w:r w:rsidRPr="00191D99">
        <w:rPr>
          <w:i/>
          <w:szCs w:val="24"/>
          <w:vertAlign w:val="subscript"/>
        </w:rPr>
        <w:t>текущий</w:t>
      </w:r>
      <w:r w:rsidRPr="00191D99">
        <w:rPr>
          <w:szCs w:val="24"/>
        </w:rPr>
        <w:t xml:space="preserve"> + 1/3* О</w:t>
      </w:r>
      <w:r w:rsidRPr="00191D99">
        <w:rPr>
          <w:i/>
          <w:szCs w:val="24"/>
          <w:vertAlign w:val="subscript"/>
        </w:rPr>
        <w:t>аудиторная</w:t>
      </w:r>
      <w:r w:rsidRPr="00191D99">
        <w:rPr>
          <w:i/>
          <w:szCs w:val="24"/>
        </w:rPr>
        <w:t xml:space="preserve"> </w:t>
      </w:r>
    </w:p>
    <w:p w:rsidR="00582E82" w:rsidRPr="00191D99" w:rsidRDefault="00582E82" w:rsidP="00582E82">
      <w:pPr>
        <w:rPr>
          <w:szCs w:val="24"/>
        </w:rPr>
      </w:pPr>
      <w:r w:rsidRPr="00191D99">
        <w:rPr>
          <w:szCs w:val="24"/>
        </w:rPr>
        <w:t>где</w:t>
      </w:r>
      <w:r w:rsidRPr="00191D99">
        <w:rPr>
          <w:szCs w:val="24"/>
        </w:rPr>
        <w:tab/>
        <w:t xml:space="preserve">О </w:t>
      </w:r>
      <w:r w:rsidRPr="00191D99">
        <w:rPr>
          <w:i/>
          <w:szCs w:val="24"/>
          <w:vertAlign w:val="subscript"/>
        </w:rPr>
        <w:t>текущий</w:t>
      </w:r>
      <w:r w:rsidRPr="00191D99">
        <w:rPr>
          <w:szCs w:val="24"/>
        </w:rPr>
        <w:t xml:space="preserve">  рассчитывается как взвешенная сумма всех форм текущего контроля, предусмотренных в РУП:</w:t>
      </w:r>
    </w:p>
    <w:p w:rsidR="00582E82" w:rsidRDefault="00582E82" w:rsidP="00582E82">
      <w:pPr>
        <w:spacing w:before="240"/>
        <w:jc w:val="center"/>
        <w:rPr>
          <w:szCs w:val="24"/>
        </w:rPr>
      </w:pPr>
      <w:r w:rsidRPr="00191D99">
        <w:rPr>
          <w:i/>
          <w:szCs w:val="24"/>
        </w:rPr>
        <w:t>О</w:t>
      </w:r>
      <w:r w:rsidRPr="00191D99">
        <w:rPr>
          <w:i/>
          <w:szCs w:val="24"/>
          <w:vertAlign w:val="subscript"/>
        </w:rPr>
        <w:t>текущий</w:t>
      </w:r>
      <w:r w:rsidRPr="00191D99">
        <w:rPr>
          <w:szCs w:val="24"/>
        </w:rPr>
        <w:t xml:space="preserve">  =  </w:t>
      </w:r>
      <w:r w:rsidRPr="00191D99">
        <w:rPr>
          <w:i/>
          <w:szCs w:val="24"/>
        </w:rPr>
        <w:t xml:space="preserve"> </w:t>
      </w:r>
      <w:r w:rsidRPr="00191D99">
        <w:rPr>
          <w:i/>
          <w:szCs w:val="24"/>
          <w:lang w:val="en-US"/>
        </w:rPr>
        <w:t>n</w:t>
      </w:r>
      <w:r w:rsidR="005032DD">
        <w:rPr>
          <w:i/>
          <w:szCs w:val="24"/>
          <w:vertAlign w:val="subscript"/>
        </w:rPr>
        <w:t>1</w:t>
      </w:r>
      <w:r w:rsidRPr="00191D99">
        <w:rPr>
          <w:i/>
          <w:szCs w:val="24"/>
        </w:rPr>
        <w:t>·О</w:t>
      </w:r>
      <w:r w:rsidRPr="00191D99">
        <w:rPr>
          <w:i/>
          <w:szCs w:val="24"/>
          <w:vertAlign w:val="subscript"/>
        </w:rPr>
        <w:t>к/р</w:t>
      </w:r>
      <w:r w:rsidRPr="00191D99">
        <w:rPr>
          <w:i/>
          <w:szCs w:val="24"/>
        </w:rPr>
        <w:t xml:space="preserve"> </w:t>
      </w:r>
      <w:r w:rsidR="00D30D9F">
        <w:rPr>
          <w:i/>
          <w:szCs w:val="24"/>
        </w:rPr>
        <w:t>+</w:t>
      </w:r>
      <w:r w:rsidR="00D30D9F" w:rsidRPr="00D30D9F">
        <w:rPr>
          <w:i/>
          <w:szCs w:val="24"/>
        </w:rPr>
        <w:t xml:space="preserve"> </w:t>
      </w:r>
      <w:r w:rsidR="00D30D9F" w:rsidRPr="00191D99">
        <w:rPr>
          <w:i/>
          <w:szCs w:val="24"/>
          <w:lang w:val="en-US"/>
        </w:rPr>
        <w:t>n</w:t>
      </w:r>
      <w:r w:rsidR="00D30D9F" w:rsidRPr="00D30D9F">
        <w:rPr>
          <w:i/>
          <w:sz w:val="16"/>
          <w:szCs w:val="16"/>
        </w:rPr>
        <w:t>2</w:t>
      </w:r>
      <w:r w:rsidR="00D30D9F" w:rsidRPr="00191D99">
        <w:rPr>
          <w:i/>
          <w:szCs w:val="24"/>
        </w:rPr>
        <w:t>·О</w:t>
      </w:r>
      <w:r w:rsidR="00D30D9F">
        <w:rPr>
          <w:i/>
          <w:szCs w:val="24"/>
          <w:vertAlign w:val="subscript"/>
        </w:rPr>
        <w:t>эссе</w:t>
      </w:r>
    </w:p>
    <w:p w:rsidR="00582E82" w:rsidRPr="00D30D9F" w:rsidRDefault="00582E82" w:rsidP="00582E82">
      <w:pPr>
        <w:rPr>
          <w:szCs w:val="24"/>
        </w:rPr>
      </w:pPr>
      <w:r w:rsidRPr="00720533">
        <w:t xml:space="preserve">при этом </w:t>
      </w:r>
      <w:r w:rsidRPr="00720533">
        <w:rPr>
          <w:lang w:val="en-US"/>
        </w:rPr>
        <w:t>n</w:t>
      </w:r>
      <w:r w:rsidRPr="00720533">
        <w:rPr>
          <w:vertAlign w:val="subscript"/>
        </w:rPr>
        <w:t>1</w:t>
      </w:r>
      <w:r w:rsidR="005032DD">
        <w:t xml:space="preserve"> = </w:t>
      </w:r>
      <w:r w:rsidR="00D30D9F">
        <w:t xml:space="preserve">0,5, </w:t>
      </w:r>
      <w:r w:rsidR="00D30D9F" w:rsidRPr="00191D99">
        <w:rPr>
          <w:i/>
          <w:szCs w:val="24"/>
          <w:lang w:val="en-US"/>
        </w:rPr>
        <w:t>n</w:t>
      </w:r>
      <w:r w:rsidR="00D30D9F" w:rsidRPr="00D30D9F">
        <w:rPr>
          <w:i/>
          <w:sz w:val="16"/>
          <w:szCs w:val="16"/>
        </w:rPr>
        <w:t>2</w:t>
      </w:r>
      <w:r w:rsidR="00D30D9F">
        <w:rPr>
          <w:i/>
          <w:sz w:val="16"/>
          <w:szCs w:val="16"/>
        </w:rPr>
        <w:t>=</w:t>
      </w:r>
      <w:r w:rsidR="00D30D9F" w:rsidRPr="00D30D9F">
        <w:rPr>
          <w:szCs w:val="24"/>
        </w:rPr>
        <w:t>0,5</w:t>
      </w:r>
    </w:p>
    <w:p w:rsidR="00582E82" w:rsidRPr="00191D99" w:rsidRDefault="00582E82" w:rsidP="0018141B">
      <w:pPr>
        <w:rPr>
          <w:szCs w:val="24"/>
        </w:rPr>
      </w:pPr>
      <w:r w:rsidRPr="00720533">
        <w:rPr>
          <w:b/>
          <w:szCs w:val="24"/>
        </w:rPr>
        <w:t>Результирующая оценка</w:t>
      </w:r>
      <w:r w:rsidRPr="00720533">
        <w:rPr>
          <w:szCs w:val="24"/>
        </w:rPr>
        <w:t xml:space="preserve"> за дисциплину </w:t>
      </w:r>
      <w:r w:rsidR="0018141B">
        <w:rPr>
          <w:szCs w:val="24"/>
        </w:rPr>
        <w:t>«</w:t>
      </w:r>
      <w:r w:rsidR="0018141B" w:rsidRPr="0018141B">
        <w:rPr>
          <w:szCs w:val="24"/>
        </w:rPr>
        <w:t>Основы Академического письма</w:t>
      </w:r>
      <w:r w:rsidR="0018141B">
        <w:rPr>
          <w:szCs w:val="24"/>
        </w:rPr>
        <w:t xml:space="preserve">» </w:t>
      </w:r>
      <w:r w:rsidRPr="00720533">
        <w:rPr>
          <w:szCs w:val="24"/>
        </w:rPr>
        <w:t>рассчитывается следующим образом</w:t>
      </w:r>
      <w:r w:rsidR="005E5F49">
        <w:rPr>
          <w:szCs w:val="24"/>
        </w:rPr>
        <w:t>:</w:t>
      </w:r>
      <w:r w:rsidRPr="00720533">
        <w:rPr>
          <w:szCs w:val="24"/>
        </w:rPr>
        <w:t xml:space="preserve"> </w:t>
      </w:r>
    </w:p>
    <w:p w:rsidR="00582E82" w:rsidRPr="00720533" w:rsidRDefault="00582E82" w:rsidP="00582E82">
      <w:r w:rsidRPr="00720533">
        <w:t xml:space="preserve">Результирующая оценка по дисциплине </w:t>
      </w:r>
      <w:r w:rsidR="005E5F49">
        <w:rPr>
          <w:szCs w:val="24"/>
        </w:rPr>
        <w:t>«</w:t>
      </w:r>
      <w:r w:rsidR="005E5F49" w:rsidRPr="0018141B">
        <w:rPr>
          <w:szCs w:val="24"/>
        </w:rPr>
        <w:t>Основы Академического письма</w:t>
      </w:r>
      <w:r w:rsidR="005E5F49">
        <w:rPr>
          <w:szCs w:val="24"/>
        </w:rPr>
        <w:t>»</w:t>
      </w:r>
      <w:r w:rsidRPr="00720533">
        <w:t xml:space="preserve"> – это взвешенная сумма результирующих оценок за все модули прохождения дисциплины.</w:t>
      </w:r>
    </w:p>
    <w:p w:rsidR="00582E82" w:rsidRPr="00720533" w:rsidRDefault="00582E82" w:rsidP="00582E82">
      <w:r w:rsidRPr="00720533">
        <w:t>О </w:t>
      </w:r>
      <w:r w:rsidRPr="00720533">
        <w:rPr>
          <w:i/>
          <w:vertAlign w:val="subscript"/>
        </w:rPr>
        <w:t>промежуточная 1</w:t>
      </w:r>
      <w:r w:rsidRPr="00720533">
        <w:t xml:space="preserve"> – результирующая оценка за </w:t>
      </w:r>
      <w:r w:rsidR="0018141B">
        <w:t xml:space="preserve">1 модуль на 2 </w:t>
      </w:r>
      <w:r w:rsidRPr="00720533">
        <w:t>курсе</w:t>
      </w:r>
    </w:p>
    <w:p w:rsidR="00582E82" w:rsidRPr="00720533" w:rsidRDefault="00582E82" w:rsidP="00582E82">
      <w:r w:rsidRPr="00720533">
        <w:t>О </w:t>
      </w:r>
      <w:r w:rsidRPr="00720533">
        <w:rPr>
          <w:i/>
          <w:vertAlign w:val="subscript"/>
        </w:rPr>
        <w:t>промежуточная 2</w:t>
      </w:r>
      <w:r w:rsidRPr="00720533">
        <w:t xml:space="preserve"> – результирующая оценка за </w:t>
      </w:r>
      <w:r w:rsidR="0018141B">
        <w:t>2 модуль</w:t>
      </w:r>
      <w:r w:rsidRPr="00720533">
        <w:t xml:space="preserve"> </w:t>
      </w:r>
      <w:r w:rsidR="0018141B">
        <w:t xml:space="preserve">2 </w:t>
      </w:r>
      <w:r w:rsidRPr="00720533">
        <w:t>курсе</w:t>
      </w:r>
    </w:p>
    <w:p w:rsidR="00582E82" w:rsidRDefault="00582E82" w:rsidP="00582E82">
      <w:r w:rsidRPr="00720533">
        <w:t>О </w:t>
      </w:r>
      <w:r w:rsidRPr="00720533">
        <w:rPr>
          <w:vertAlign w:val="subscript"/>
        </w:rPr>
        <w:t>промежуточная 3</w:t>
      </w:r>
      <w:r w:rsidRPr="00720533">
        <w:t xml:space="preserve"> – результирующая оценка за </w:t>
      </w:r>
      <w:r w:rsidR="0018141B">
        <w:t xml:space="preserve">3 модуль </w:t>
      </w:r>
      <w:r w:rsidRPr="00720533">
        <w:t xml:space="preserve">на </w:t>
      </w:r>
      <w:r w:rsidR="0018141B">
        <w:t>2</w:t>
      </w:r>
      <w:r w:rsidRPr="00720533">
        <w:t xml:space="preserve"> курсе</w:t>
      </w:r>
    </w:p>
    <w:p w:rsidR="0018141B" w:rsidRPr="00720533" w:rsidRDefault="0018141B" w:rsidP="0018141B">
      <w:r w:rsidRPr="00720533">
        <w:t>О </w:t>
      </w:r>
      <w:r w:rsidRPr="00720533">
        <w:rPr>
          <w:vertAlign w:val="subscript"/>
        </w:rPr>
        <w:t xml:space="preserve">промежуточная </w:t>
      </w:r>
      <w:r>
        <w:rPr>
          <w:vertAlign w:val="subscript"/>
        </w:rPr>
        <w:t>4</w:t>
      </w:r>
      <w:r w:rsidRPr="00720533">
        <w:t xml:space="preserve"> – результирующая оценка за </w:t>
      </w:r>
      <w:r>
        <w:t xml:space="preserve">4 модуль </w:t>
      </w:r>
      <w:r w:rsidRPr="00720533">
        <w:t xml:space="preserve">на </w:t>
      </w:r>
      <w:r>
        <w:t>2</w:t>
      </w:r>
      <w:r w:rsidRPr="00720533">
        <w:t xml:space="preserve"> курсе</w:t>
      </w:r>
    </w:p>
    <w:p w:rsidR="0018141B" w:rsidRPr="00720533" w:rsidRDefault="0018141B" w:rsidP="00582E82"/>
    <w:p w:rsidR="00582E82" w:rsidRPr="00720533" w:rsidRDefault="00582E82" w:rsidP="00582E82">
      <w:r w:rsidRPr="00720533">
        <w:t>О </w:t>
      </w:r>
      <w:r w:rsidRPr="00720533">
        <w:rPr>
          <w:i/>
          <w:vertAlign w:val="subscript"/>
        </w:rPr>
        <w:t>результирующая</w:t>
      </w:r>
      <w:r w:rsidRPr="00720533">
        <w:t xml:space="preserve"> = r</w:t>
      </w:r>
      <w:r w:rsidRPr="00720533">
        <w:rPr>
          <w:vertAlign w:val="subscript"/>
        </w:rPr>
        <w:t>1</w:t>
      </w:r>
      <w:r w:rsidRPr="00720533">
        <w:t xml:space="preserve">*О </w:t>
      </w:r>
      <w:r w:rsidRPr="00720533">
        <w:rPr>
          <w:i/>
          <w:vertAlign w:val="subscript"/>
        </w:rPr>
        <w:t>промежуточная 1</w:t>
      </w:r>
      <w:r w:rsidRPr="00720533">
        <w:t xml:space="preserve"> + r</w:t>
      </w:r>
      <w:r w:rsidRPr="00720533">
        <w:rPr>
          <w:vertAlign w:val="subscript"/>
        </w:rPr>
        <w:t>2</w:t>
      </w:r>
      <w:r w:rsidRPr="00720533">
        <w:t xml:space="preserve">*О </w:t>
      </w:r>
      <w:r w:rsidRPr="00720533">
        <w:rPr>
          <w:i/>
          <w:vertAlign w:val="subscript"/>
        </w:rPr>
        <w:t>промежуточная 2</w:t>
      </w:r>
      <w:r w:rsidRPr="00720533">
        <w:t xml:space="preserve"> + r</w:t>
      </w:r>
      <w:r w:rsidRPr="00720533">
        <w:rPr>
          <w:vertAlign w:val="subscript"/>
        </w:rPr>
        <w:t>3</w:t>
      </w:r>
      <w:r w:rsidRPr="00720533">
        <w:t xml:space="preserve">*О </w:t>
      </w:r>
      <w:r w:rsidRPr="00720533">
        <w:rPr>
          <w:i/>
          <w:vertAlign w:val="subscript"/>
        </w:rPr>
        <w:t>промежуточная 3</w:t>
      </w:r>
      <w:r w:rsidR="005E5F49" w:rsidRPr="00720533">
        <w:t>+ r</w:t>
      </w:r>
      <w:r w:rsidR="005E5F49">
        <w:rPr>
          <w:vertAlign w:val="subscript"/>
        </w:rPr>
        <w:t>4</w:t>
      </w:r>
      <w:r w:rsidR="005E5F49" w:rsidRPr="00720533">
        <w:t xml:space="preserve">*О </w:t>
      </w:r>
      <w:r w:rsidR="005E5F49" w:rsidRPr="00720533">
        <w:rPr>
          <w:i/>
          <w:vertAlign w:val="subscript"/>
        </w:rPr>
        <w:t>промежуточная 3</w:t>
      </w:r>
    </w:p>
    <w:p w:rsidR="00582E82" w:rsidRPr="00720533" w:rsidRDefault="00582E82" w:rsidP="00582E82">
      <w:r w:rsidRPr="0018141B">
        <w:t>где r</w:t>
      </w:r>
      <w:r w:rsidRPr="0018141B">
        <w:rPr>
          <w:vertAlign w:val="subscript"/>
        </w:rPr>
        <w:t xml:space="preserve">i </w:t>
      </w:r>
      <w:r w:rsidRPr="0018141B">
        <w:t>– вес результирующих оценок, при этом r</w:t>
      </w:r>
      <w:r w:rsidRPr="0018141B">
        <w:rPr>
          <w:vertAlign w:val="subscript"/>
        </w:rPr>
        <w:t>1</w:t>
      </w:r>
      <w:r w:rsidRPr="0018141B">
        <w:t xml:space="preserve"> = </w:t>
      </w:r>
      <w:r w:rsidR="005E5F49">
        <w:t>0, 25</w:t>
      </w:r>
      <w:r w:rsidRPr="0018141B">
        <w:t xml:space="preserve"> r</w:t>
      </w:r>
      <w:r w:rsidRPr="0018141B">
        <w:rPr>
          <w:vertAlign w:val="subscript"/>
        </w:rPr>
        <w:t>2</w:t>
      </w:r>
      <w:r w:rsidRPr="0018141B">
        <w:t xml:space="preserve"> = </w:t>
      </w:r>
      <w:r w:rsidR="0018141B" w:rsidRPr="0018141B">
        <w:t>0</w:t>
      </w:r>
      <w:r w:rsidRPr="0018141B">
        <w:t>,</w:t>
      </w:r>
      <w:r w:rsidR="005E5F49">
        <w:t>25,</w:t>
      </w:r>
      <w:r w:rsidRPr="0018141B">
        <w:t xml:space="preserve"> r</w:t>
      </w:r>
      <w:r w:rsidRPr="0018141B">
        <w:rPr>
          <w:vertAlign w:val="subscript"/>
        </w:rPr>
        <w:t>3</w:t>
      </w:r>
      <w:r w:rsidRPr="0018141B">
        <w:t xml:space="preserve"> = </w:t>
      </w:r>
      <w:r w:rsidR="005E5F49">
        <w:t>0,25</w:t>
      </w:r>
      <w:r w:rsidR="0018141B" w:rsidRPr="0018141B">
        <w:t xml:space="preserve"> , r</w:t>
      </w:r>
      <w:r w:rsidR="0018141B" w:rsidRPr="0018141B">
        <w:rPr>
          <w:vertAlign w:val="subscript"/>
        </w:rPr>
        <w:t>4</w:t>
      </w:r>
      <w:r w:rsidR="0018141B" w:rsidRPr="0018141B">
        <w:t xml:space="preserve"> = </w:t>
      </w:r>
      <w:r w:rsidR="005E5F49">
        <w:t>0,25</w:t>
      </w:r>
    </w:p>
    <w:p w:rsidR="0018141B" w:rsidRDefault="0018141B" w:rsidP="00582E82"/>
    <w:p w:rsidR="00582E82" w:rsidRPr="00191D99" w:rsidRDefault="00582E82" w:rsidP="00582E82">
      <w:pPr>
        <w:spacing w:before="240"/>
        <w:jc w:val="both"/>
        <w:rPr>
          <w:szCs w:val="24"/>
        </w:rPr>
      </w:pPr>
      <w:r w:rsidRPr="00720533">
        <w:rPr>
          <w:szCs w:val="24"/>
        </w:rPr>
        <w:t>Способ округления накопленной оценки промежуточного (итогового) контроля в</w:t>
      </w:r>
      <w:r w:rsidRPr="00191D99">
        <w:rPr>
          <w:szCs w:val="24"/>
        </w:rPr>
        <w:t xml:space="preserve"> форме эк</w:t>
      </w:r>
      <w:r w:rsidRPr="00886906">
        <w:rPr>
          <w:szCs w:val="24"/>
        </w:rPr>
        <w:t>замена: арифметический.</w:t>
      </w:r>
      <w:r w:rsidRPr="00191D99">
        <w:rPr>
          <w:szCs w:val="24"/>
        </w:rPr>
        <w:t xml:space="preserve"> </w:t>
      </w:r>
    </w:p>
    <w:p w:rsidR="00582E82" w:rsidRPr="00387C5D" w:rsidRDefault="00582E82" w:rsidP="00582E82">
      <w:pPr>
        <w:jc w:val="both"/>
      </w:pPr>
      <w:r w:rsidRPr="00191D99">
        <w:t>На пересдаче студенту не предоставляется возможность получить дополнительный балл для компенсации оценки за текущий контроль.</w:t>
      </w:r>
    </w:p>
    <w:p w:rsidR="00582E82" w:rsidRPr="00387C5D" w:rsidRDefault="00582E82" w:rsidP="00582E82">
      <w:pPr>
        <w:jc w:val="both"/>
      </w:pPr>
      <w:r w:rsidRPr="00387C5D">
        <w:t xml:space="preserve">На зачете студент может получить дополнительный вопрос (дополнительную практическую задачу, решить к пересдаче домашнее задание), ответ на который оценивается в 1 балл. </w:t>
      </w:r>
    </w:p>
    <w:p w:rsidR="00D30D9F" w:rsidRPr="00D30D9F" w:rsidRDefault="00D30D9F" w:rsidP="00D30D9F">
      <w:pPr>
        <w:spacing w:after="200" w:line="276" w:lineRule="auto"/>
        <w:ind w:firstLine="708"/>
        <w:jc w:val="both"/>
        <w:rPr>
          <w:rFonts w:eastAsiaTheme="minorHAnsi"/>
          <w:szCs w:val="24"/>
        </w:rPr>
      </w:pPr>
      <w:r w:rsidRPr="00D30D9F">
        <w:rPr>
          <w:rFonts w:eastAsiaTheme="minorHAnsi"/>
          <w:szCs w:val="24"/>
        </w:rPr>
        <w:t xml:space="preserve">На экзамене студент может получить дополнительный вопрос (дополнительную практическую задачу, решить к пересдаче домашнее задание), ответ на который оценивается в 1 балл. </w:t>
      </w:r>
    </w:p>
    <w:p w:rsidR="006539B9" w:rsidRPr="008F7BA6" w:rsidRDefault="006539B9" w:rsidP="00692D2F">
      <w:pPr>
        <w:pStyle w:val="1"/>
        <w:rPr>
          <w:lang w:val="ru-RU"/>
        </w:rPr>
      </w:pPr>
    </w:p>
    <w:p w:rsidR="006539B9" w:rsidRDefault="008C437B" w:rsidP="005E5F49">
      <w:pPr>
        <w:rPr>
          <w:b/>
          <w:sz w:val="28"/>
          <w:szCs w:val="28"/>
        </w:rPr>
      </w:pPr>
      <w:r w:rsidRPr="005E5F49">
        <w:rPr>
          <w:b/>
          <w:sz w:val="28"/>
          <w:szCs w:val="28"/>
        </w:rPr>
        <w:t xml:space="preserve">7. </w:t>
      </w:r>
      <w:r w:rsidR="006539B9" w:rsidRPr="005E5F49">
        <w:rPr>
          <w:b/>
          <w:sz w:val="28"/>
          <w:szCs w:val="28"/>
        </w:rPr>
        <w:t>Содержание дисциплины</w:t>
      </w:r>
    </w:p>
    <w:p w:rsidR="00F6432C" w:rsidRDefault="00F6432C" w:rsidP="005E5F49">
      <w:pPr>
        <w:rPr>
          <w:b/>
          <w:sz w:val="28"/>
          <w:szCs w:val="28"/>
        </w:rPr>
      </w:pPr>
    </w:p>
    <w:p w:rsidR="00582E82" w:rsidRPr="008C437B" w:rsidRDefault="00582E82" w:rsidP="00582E82">
      <w:pPr>
        <w:pStyle w:val="a"/>
        <w:ind w:left="709"/>
        <w:jc w:val="both"/>
        <w:rPr>
          <w:b/>
          <w:lang w:val="en-US"/>
        </w:rPr>
      </w:pPr>
      <w:r w:rsidRPr="008C437B">
        <w:rPr>
          <w:b/>
          <w:u w:val="single"/>
        </w:rPr>
        <w:t>Раздел</w:t>
      </w:r>
      <w:r w:rsidRPr="008C437B">
        <w:rPr>
          <w:b/>
          <w:u w:val="single"/>
          <w:lang w:val="en-US"/>
        </w:rPr>
        <w:t xml:space="preserve"> 1 </w:t>
      </w:r>
      <w:r w:rsidR="008C437B" w:rsidRPr="008C437B">
        <w:rPr>
          <w:b/>
          <w:szCs w:val="24"/>
          <w:lang w:val="en-US" w:eastAsia="ru-RU"/>
        </w:rPr>
        <w:t>Academic writing Introduction</w:t>
      </w:r>
    </w:p>
    <w:p w:rsidR="00F6432C" w:rsidRDefault="00F6432C" w:rsidP="00FE1FF6">
      <w:pPr>
        <w:jc w:val="both"/>
        <w:rPr>
          <w:b/>
        </w:rPr>
      </w:pPr>
    </w:p>
    <w:p w:rsidR="00FE1FF6" w:rsidRPr="00F6432C" w:rsidRDefault="00582E82" w:rsidP="00FE1FF6">
      <w:pPr>
        <w:jc w:val="both"/>
        <w:rPr>
          <w:b/>
          <w:lang w:val="en-US"/>
        </w:rPr>
      </w:pPr>
      <w:r w:rsidRPr="00F6432C">
        <w:rPr>
          <w:b/>
        </w:rPr>
        <w:t>Тема</w:t>
      </w:r>
      <w:r w:rsidRPr="00F6432C">
        <w:rPr>
          <w:b/>
          <w:lang w:val="en-US"/>
        </w:rPr>
        <w:t xml:space="preserve"> 1. </w:t>
      </w:r>
      <w:r w:rsidR="00293BF4" w:rsidRPr="00F6432C">
        <w:rPr>
          <w:b/>
          <w:szCs w:val="24"/>
          <w:lang w:val="en-US" w:eastAsia="ru-RU"/>
        </w:rPr>
        <w:t>Academic writing “mechanics”</w:t>
      </w:r>
      <w:r w:rsidR="00FE1FF6" w:rsidRPr="00F6432C">
        <w:rPr>
          <w:b/>
          <w:lang w:val="en-US"/>
        </w:rPr>
        <w:t>.</w:t>
      </w:r>
    </w:p>
    <w:p w:rsidR="00054FC3" w:rsidRPr="00A31D86" w:rsidRDefault="00054FC3" w:rsidP="00054FC3">
      <w:pPr>
        <w:jc w:val="both"/>
      </w:pPr>
      <w:r w:rsidRPr="001524E8">
        <w:t xml:space="preserve">Количество часов аудиторной работы: </w:t>
      </w:r>
      <w:r>
        <w:t xml:space="preserve">4 </w:t>
      </w:r>
      <w:r w:rsidRPr="001524E8">
        <w:t>часов.</w:t>
      </w:r>
    </w:p>
    <w:p w:rsidR="00054FC3" w:rsidRDefault="00054FC3" w:rsidP="00054FC3">
      <w:pPr>
        <w:jc w:val="both"/>
      </w:pPr>
      <w:r w:rsidRPr="001524E8">
        <w:t xml:space="preserve">Общий объем самостоятельной работы: </w:t>
      </w:r>
      <w:r w:rsidR="00E91F34">
        <w:t>1 час</w:t>
      </w:r>
      <w:r w:rsidRPr="001524E8">
        <w:t>.</w:t>
      </w:r>
    </w:p>
    <w:p w:rsidR="00F6432C" w:rsidRDefault="00F6432C" w:rsidP="00F6432C">
      <w:pPr>
        <w:jc w:val="both"/>
        <w:rPr>
          <w:b/>
          <w:bCs/>
        </w:rPr>
      </w:pPr>
    </w:p>
    <w:p w:rsidR="00F6432C" w:rsidRDefault="00F6432C" w:rsidP="00F6432C">
      <w:pPr>
        <w:jc w:val="both"/>
        <w:rPr>
          <w:b/>
          <w:bCs/>
        </w:rPr>
      </w:pPr>
      <w:r w:rsidRPr="00E4320B">
        <w:rPr>
          <w:b/>
          <w:bCs/>
        </w:rPr>
        <w:t xml:space="preserve">Литература по </w:t>
      </w:r>
      <w:r>
        <w:rPr>
          <w:b/>
          <w:bCs/>
        </w:rPr>
        <w:t>теме</w:t>
      </w:r>
      <w:r w:rsidRPr="00E4320B">
        <w:rPr>
          <w:b/>
          <w:bCs/>
        </w:rPr>
        <w:t>:</w:t>
      </w:r>
    </w:p>
    <w:p w:rsidR="00F6432C" w:rsidRPr="00F6432C" w:rsidRDefault="00F6432C" w:rsidP="001D1A3B">
      <w:pPr>
        <w:pStyle w:val="af2"/>
        <w:numPr>
          <w:ilvl w:val="0"/>
          <w:numId w:val="1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6432C" w:rsidRPr="00F6432C" w:rsidRDefault="00F6432C" w:rsidP="001D1A3B">
      <w:pPr>
        <w:pStyle w:val="af2"/>
        <w:numPr>
          <w:ilvl w:val="0"/>
          <w:numId w:val="1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6432C" w:rsidRPr="00F6432C" w:rsidRDefault="00F6432C" w:rsidP="00F6432C">
      <w:pPr>
        <w:pStyle w:val="af2"/>
        <w:spacing w:after="0" w:line="240" w:lineRule="auto"/>
        <w:jc w:val="both"/>
        <w:rPr>
          <w:rFonts w:ascii="Times New Roman" w:hAnsi="Times New Roman"/>
          <w:sz w:val="24"/>
          <w:szCs w:val="24"/>
          <w:lang w:val="en-US"/>
        </w:rPr>
      </w:pPr>
    </w:p>
    <w:p w:rsidR="00F6432C" w:rsidRPr="00F6432C" w:rsidRDefault="00F6432C" w:rsidP="00F6432C">
      <w:pPr>
        <w:jc w:val="both"/>
        <w:rPr>
          <w:b/>
          <w:bCs/>
          <w:szCs w:val="24"/>
        </w:rPr>
      </w:pPr>
      <w:r w:rsidRPr="00F6432C">
        <w:rPr>
          <w:b/>
          <w:bCs/>
          <w:szCs w:val="24"/>
        </w:rPr>
        <w:t>Формы и методы проведения занятий по теме</w:t>
      </w:r>
    </w:p>
    <w:p w:rsidR="00F6432C" w:rsidRPr="00F6432C" w:rsidRDefault="00F6432C" w:rsidP="00F6432C">
      <w:pPr>
        <w:ind w:left="360"/>
        <w:jc w:val="both"/>
        <w:rPr>
          <w:szCs w:val="24"/>
        </w:rPr>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F6432C" w:rsidRPr="001524E8" w:rsidRDefault="00F6432C" w:rsidP="00054FC3">
      <w:pPr>
        <w:jc w:val="both"/>
      </w:pPr>
    </w:p>
    <w:p w:rsidR="00AB2036" w:rsidRPr="00F6432C" w:rsidRDefault="00AB2036" w:rsidP="00582E82">
      <w:pPr>
        <w:jc w:val="both"/>
        <w:rPr>
          <w:b/>
          <w:lang w:val="en-US"/>
        </w:rPr>
      </w:pPr>
      <w:r w:rsidRPr="00F6432C">
        <w:rPr>
          <w:b/>
        </w:rPr>
        <w:t>Тема</w:t>
      </w:r>
      <w:r w:rsidRPr="00F6432C">
        <w:rPr>
          <w:b/>
          <w:lang w:val="en-US"/>
        </w:rPr>
        <w:t xml:space="preserve"> 2.</w:t>
      </w:r>
      <w:r w:rsidR="00FE1FF6" w:rsidRPr="00F6432C">
        <w:rPr>
          <w:b/>
          <w:lang w:val="en-US"/>
        </w:rPr>
        <w:t xml:space="preserve"> Organizing academic writing and ways of working on academic writing</w:t>
      </w:r>
    </w:p>
    <w:p w:rsidR="00054FC3" w:rsidRPr="00A31D86" w:rsidRDefault="00054FC3" w:rsidP="00054FC3">
      <w:pPr>
        <w:jc w:val="both"/>
      </w:pPr>
      <w:r w:rsidRPr="001524E8">
        <w:t xml:space="preserve">Количество часов аудиторной работы: </w:t>
      </w:r>
      <w:r>
        <w:t xml:space="preserve">4 </w:t>
      </w:r>
      <w:r w:rsidRPr="001524E8">
        <w:t>часов.</w:t>
      </w:r>
    </w:p>
    <w:p w:rsidR="00054FC3" w:rsidRDefault="00054FC3" w:rsidP="00054FC3">
      <w:pPr>
        <w:jc w:val="both"/>
      </w:pPr>
      <w:r w:rsidRPr="001524E8">
        <w:t xml:space="preserve">Общий объем самостоятельной работы: </w:t>
      </w:r>
      <w:r w:rsidR="00E91F34">
        <w:t>1 час</w:t>
      </w:r>
      <w:r w:rsidRPr="001524E8">
        <w:t>.</w:t>
      </w:r>
    </w:p>
    <w:p w:rsidR="00F6432C" w:rsidRPr="001524E8" w:rsidRDefault="00F6432C" w:rsidP="00054FC3">
      <w:pPr>
        <w:jc w:val="both"/>
      </w:pPr>
    </w:p>
    <w:p w:rsidR="00F6432C" w:rsidRDefault="00F6432C" w:rsidP="00F6432C">
      <w:pPr>
        <w:jc w:val="both"/>
        <w:rPr>
          <w:b/>
          <w:bCs/>
        </w:rPr>
      </w:pPr>
      <w:r w:rsidRPr="00E4320B">
        <w:rPr>
          <w:b/>
          <w:bCs/>
        </w:rPr>
        <w:t xml:space="preserve">Литература по </w:t>
      </w:r>
      <w:r>
        <w:rPr>
          <w:b/>
          <w:bCs/>
        </w:rPr>
        <w:t>теме</w:t>
      </w:r>
      <w:r w:rsidRPr="00E4320B">
        <w:rPr>
          <w:b/>
          <w:bCs/>
        </w:rPr>
        <w:t>:</w:t>
      </w:r>
    </w:p>
    <w:p w:rsidR="00F6432C" w:rsidRPr="00F6432C" w:rsidRDefault="00F6432C" w:rsidP="001D1A3B">
      <w:pPr>
        <w:pStyle w:val="af2"/>
        <w:numPr>
          <w:ilvl w:val="0"/>
          <w:numId w:val="2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6432C" w:rsidRPr="00F6432C" w:rsidRDefault="00F6432C" w:rsidP="001D1A3B">
      <w:pPr>
        <w:pStyle w:val="af2"/>
        <w:numPr>
          <w:ilvl w:val="0"/>
          <w:numId w:val="2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6432C" w:rsidRPr="00F6432C" w:rsidRDefault="00F6432C" w:rsidP="00F6432C">
      <w:pPr>
        <w:pStyle w:val="af2"/>
        <w:spacing w:after="0" w:line="240" w:lineRule="auto"/>
        <w:jc w:val="both"/>
        <w:rPr>
          <w:rFonts w:ascii="Times New Roman" w:hAnsi="Times New Roman"/>
          <w:sz w:val="24"/>
          <w:szCs w:val="24"/>
          <w:lang w:val="en-US"/>
        </w:rPr>
      </w:pPr>
    </w:p>
    <w:p w:rsidR="00F6432C" w:rsidRPr="00F6432C" w:rsidRDefault="00F6432C" w:rsidP="00F6432C">
      <w:pPr>
        <w:jc w:val="both"/>
        <w:rPr>
          <w:b/>
          <w:bCs/>
          <w:szCs w:val="24"/>
        </w:rPr>
      </w:pPr>
      <w:r w:rsidRPr="00F6432C">
        <w:rPr>
          <w:b/>
          <w:bCs/>
          <w:szCs w:val="24"/>
        </w:rPr>
        <w:t>Формы и методы проведения занятий по теме</w:t>
      </w:r>
    </w:p>
    <w:p w:rsidR="00F6432C" w:rsidRPr="00F6432C" w:rsidRDefault="00F6432C" w:rsidP="00F6432C">
      <w:pPr>
        <w:ind w:left="360"/>
        <w:jc w:val="both"/>
        <w:rPr>
          <w:szCs w:val="24"/>
        </w:rPr>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19496D" w:rsidRDefault="00006B0F" w:rsidP="00582E82">
      <w:pPr>
        <w:jc w:val="both"/>
      </w:pPr>
    </w:p>
    <w:p w:rsidR="00A00928" w:rsidRPr="00D846F0" w:rsidRDefault="00BB499E" w:rsidP="00582E82">
      <w:pPr>
        <w:jc w:val="both"/>
        <w:rPr>
          <w:b/>
          <w:lang w:val="en-US"/>
        </w:rPr>
      </w:pPr>
      <w:r w:rsidRPr="00F6432C">
        <w:rPr>
          <w:b/>
        </w:rPr>
        <w:t>Тема</w:t>
      </w:r>
      <w:r w:rsidRPr="00D846F0">
        <w:rPr>
          <w:b/>
          <w:lang w:val="en-US"/>
        </w:rPr>
        <w:t xml:space="preserve"> 3.</w:t>
      </w:r>
      <w:r w:rsidR="00FE1FF6" w:rsidRPr="00D846F0">
        <w:rPr>
          <w:b/>
          <w:lang w:val="en-US"/>
        </w:rPr>
        <w:t xml:space="preserve"> </w:t>
      </w:r>
      <w:r w:rsidR="00294793" w:rsidRPr="00F6432C">
        <w:rPr>
          <w:b/>
        </w:rPr>
        <w:t>часа</w:t>
      </w:r>
      <w:r w:rsidR="00294793" w:rsidRPr="00D846F0">
        <w:rPr>
          <w:b/>
          <w:lang w:val="en-US"/>
        </w:rPr>
        <w:t xml:space="preserve"> </w:t>
      </w:r>
      <w:r w:rsidR="00FE1FF6" w:rsidRPr="00F6432C">
        <w:rPr>
          <w:b/>
          <w:lang w:val="en-US"/>
        </w:rPr>
        <w:t>Analytical</w:t>
      </w:r>
      <w:r w:rsidR="00FE1FF6" w:rsidRPr="00D846F0">
        <w:rPr>
          <w:b/>
          <w:lang w:val="en-US"/>
        </w:rPr>
        <w:t xml:space="preserve"> </w:t>
      </w:r>
      <w:r w:rsidR="00FE1FF6" w:rsidRPr="00F6432C">
        <w:rPr>
          <w:b/>
          <w:lang w:val="en-US"/>
        </w:rPr>
        <w:t>writing</w:t>
      </w:r>
      <w:r w:rsidR="00FE1FF6" w:rsidRPr="00D846F0">
        <w:rPr>
          <w:b/>
          <w:lang w:val="en-US"/>
        </w:rPr>
        <w:t xml:space="preserve">: </w:t>
      </w:r>
      <w:r w:rsidR="00FE1FF6" w:rsidRPr="00F6432C">
        <w:rPr>
          <w:b/>
          <w:lang w:val="en-US"/>
        </w:rPr>
        <w:t>register</w:t>
      </w:r>
      <w:r w:rsidR="00FE1FF6" w:rsidRPr="00D846F0">
        <w:rPr>
          <w:b/>
          <w:lang w:val="en-US"/>
        </w:rPr>
        <w:t xml:space="preserve">, </w:t>
      </w:r>
      <w:r w:rsidR="00FE1FF6" w:rsidRPr="00F6432C">
        <w:rPr>
          <w:b/>
          <w:lang w:val="en-US"/>
        </w:rPr>
        <w:t>style</w:t>
      </w:r>
    </w:p>
    <w:p w:rsidR="00054FC3" w:rsidRPr="00A31D86" w:rsidRDefault="00054FC3" w:rsidP="00054FC3">
      <w:pPr>
        <w:jc w:val="both"/>
      </w:pPr>
      <w:r w:rsidRPr="001524E8">
        <w:t xml:space="preserve">Количество часов аудиторной работы: </w:t>
      </w:r>
      <w:r>
        <w:t xml:space="preserve">4 </w:t>
      </w:r>
      <w:r w:rsidRPr="001524E8">
        <w:t>часов.</w:t>
      </w:r>
    </w:p>
    <w:p w:rsidR="00054FC3" w:rsidRPr="001524E8" w:rsidRDefault="00054FC3" w:rsidP="00054FC3">
      <w:pPr>
        <w:jc w:val="both"/>
      </w:pPr>
      <w:r w:rsidRPr="001524E8">
        <w:t xml:space="preserve">Общий объем самостоятельной работы: </w:t>
      </w:r>
      <w:r w:rsidR="00E91F34">
        <w:t>1 час</w:t>
      </w:r>
      <w:r w:rsidRPr="001524E8">
        <w:t>.</w:t>
      </w:r>
    </w:p>
    <w:p w:rsidR="00F6432C" w:rsidRDefault="00F6432C" w:rsidP="00F6432C">
      <w:pPr>
        <w:jc w:val="both"/>
        <w:rPr>
          <w:b/>
          <w:bCs/>
        </w:rPr>
      </w:pPr>
    </w:p>
    <w:p w:rsidR="00F6432C" w:rsidRDefault="00F6432C" w:rsidP="00F6432C">
      <w:pPr>
        <w:jc w:val="both"/>
        <w:rPr>
          <w:b/>
          <w:bCs/>
        </w:rPr>
      </w:pPr>
      <w:r w:rsidRPr="00E4320B">
        <w:rPr>
          <w:b/>
          <w:bCs/>
        </w:rPr>
        <w:t xml:space="preserve">Литература по </w:t>
      </w:r>
      <w:r>
        <w:rPr>
          <w:b/>
          <w:bCs/>
        </w:rPr>
        <w:t>теме</w:t>
      </w:r>
      <w:r w:rsidRPr="00E4320B">
        <w:rPr>
          <w:b/>
          <w:bCs/>
        </w:rPr>
        <w:t>:</w:t>
      </w:r>
    </w:p>
    <w:p w:rsidR="00F6432C" w:rsidRPr="00F6432C" w:rsidRDefault="00F6432C" w:rsidP="001D1A3B">
      <w:pPr>
        <w:pStyle w:val="af2"/>
        <w:numPr>
          <w:ilvl w:val="0"/>
          <w:numId w:val="2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6432C" w:rsidRPr="00F6432C" w:rsidRDefault="00F6432C" w:rsidP="001D1A3B">
      <w:pPr>
        <w:pStyle w:val="af2"/>
        <w:numPr>
          <w:ilvl w:val="0"/>
          <w:numId w:val="2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6432C" w:rsidRPr="00F6432C" w:rsidRDefault="00F6432C" w:rsidP="00F6432C">
      <w:pPr>
        <w:pStyle w:val="af2"/>
        <w:spacing w:after="0" w:line="240" w:lineRule="auto"/>
        <w:jc w:val="both"/>
        <w:rPr>
          <w:rFonts w:ascii="Times New Roman" w:hAnsi="Times New Roman"/>
          <w:sz w:val="24"/>
          <w:szCs w:val="24"/>
          <w:lang w:val="en-US"/>
        </w:rPr>
      </w:pPr>
    </w:p>
    <w:p w:rsidR="00F6432C" w:rsidRPr="00F6432C" w:rsidRDefault="00F6432C" w:rsidP="00F6432C">
      <w:pPr>
        <w:jc w:val="both"/>
        <w:rPr>
          <w:b/>
          <w:bCs/>
          <w:szCs w:val="24"/>
        </w:rPr>
      </w:pPr>
      <w:r w:rsidRPr="00F6432C">
        <w:rPr>
          <w:b/>
          <w:bCs/>
          <w:szCs w:val="24"/>
        </w:rPr>
        <w:t>Формы и методы проведения занятий по теме</w:t>
      </w:r>
    </w:p>
    <w:p w:rsidR="00F6432C" w:rsidRPr="00F6432C" w:rsidRDefault="00F6432C" w:rsidP="00F6432C">
      <w:pPr>
        <w:ind w:left="360"/>
        <w:jc w:val="both"/>
        <w:rPr>
          <w:szCs w:val="24"/>
        </w:rPr>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19496D" w:rsidRDefault="0019496D" w:rsidP="00FE1FF6">
      <w:pPr>
        <w:jc w:val="both"/>
      </w:pPr>
    </w:p>
    <w:p w:rsidR="00FE1FF6" w:rsidRPr="00F6432C" w:rsidRDefault="00BB499E" w:rsidP="00FE1FF6">
      <w:pPr>
        <w:jc w:val="both"/>
        <w:rPr>
          <w:b/>
        </w:rPr>
      </w:pPr>
      <w:r w:rsidRPr="00F6432C">
        <w:rPr>
          <w:b/>
        </w:rPr>
        <w:t>Тема 4.</w:t>
      </w:r>
      <w:r w:rsidR="00FE1FF6" w:rsidRPr="00F6432C">
        <w:rPr>
          <w:b/>
        </w:rPr>
        <w:t xml:space="preserve"> </w:t>
      </w:r>
      <w:r w:rsidR="00FE1FF6" w:rsidRPr="00F6432C">
        <w:rPr>
          <w:b/>
          <w:lang w:val="en-US"/>
        </w:rPr>
        <w:t>Analytical</w:t>
      </w:r>
      <w:r w:rsidR="00FE1FF6" w:rsidRPr="00F6432C">
        <w:rPr>
          <w:b/>
        </w:rPr>
        <w:t xml:space="preserve"> </w:t>
      </w:r>
      <w:r w:rsidR="00FE1FF6" w:rsidRPr="00F6432C">
        <w:rPr>
          <w:b/>
          <w:lang w:val="en-US"/>
        </w:rPr>
        <w:t>writing</w:t>
      </w:r>
      <w:r w:rsidR="00FE1FF6" w:rsidRPr="00F6432C">
        <w:rPr>
          <w:b/>
        </w:rPr>
        <w:t xml:space="preserve">: </w:t>
      </w:r>
      <w:r w:rsidR="00FE1FF6" w:rsidRPr="00F6432C">
        <w:rPr>
          <w:b/>
          <w:lang w:val="en-US"/>
        </w:rPr>
        <w:t>grammar</w:t>
      </w:r>
    </w:p>
    <w:p w:rsidR="00054FC3" w:rsidRPr="00A31D86" w:rsidRDefault="00054FC3" w:rsidP="00054FC3">
      <w:pPr>
        <w:jc w:val="both"/>
      </w:pPr>
      <w:r w:rsidRPr="001524E8">
        <w:t xml:space="preserve">Количество часов аудиторной работы: </w:t>
      </w:r>
      <w:r>
        <w:t xml:space="preserve">5 </w:t>
      </w:r>
      <w:r w:rsidRPr="001524E8">
        <w:t>часов.</w:t>
      </w:r>
    </w:p>
    <w:p w:rsidR="00054FC3" w:rsidRDefault="00054FC3" w:rsidP="00054FC3">
      <w:pPr>
        <w:jc w:val="both"/>
      </w:pPr>
      <w:r w:rsidRPr="001524E8">
        <w:t xml:space="preserve">Общий объем самостоятельной работы: </w:t>
      </w:r>
      <w:r>
        <w:t>1 час</w:t>
      </w:r>
      <w:r w:rsidRPr="001524E8">
        <w:t>.</w:t>
      </w:r>
    </w:p>
    <w:p w:rsidR="00F6432C" w:rsidRDefault="00F6432C" w:rsidP="00F6432C">
      <w:pPr>
        <w:jc w:val="both"/>
        <w:rPr>
          <w:b/>
          <w:bCs/>
        </w:rPr>
      </w:pPr>
    </w:p>
    <w:p w:rsidR="00F6432C" w:rsidRDefault="00F6432C" w:rsidP="00F6432C">
      <w:pPr>
        <w:jc w:val="both"/>
        <w:rPr>
          <w:b/>
          <w:bCs/>
        </w:rPr>
      </w:pPr>
      <w:r w:rsidRPr="00E4320B">
        <w:rPr>
          <w:b/>
          <w:bCs/>
        </w:rPr>
        <w:t xml:space="preserve">Литература по </w:t>
      </w:r>
      <w:r>
        <w:rPr>
          <w:b/>
          <w:bCs/>
        </w:rPr>
        <w:t>теме</w:t>
      </w:r>
      <w:r w:rsidRPr="00E4320B">
        <w:rPr>
          <w:b/>
          <w:bCs/>
        </w:rPr>
        <w:t>:</w:t>
      </w:r>
    </w:p>
    <w:p w:rsidR="00F6432C" w:rsidRPr="00F6432C" w:rsidRDefault="00F6432C" w:rsidP="001D1A3B">
      <w:pPr>
        <w:pStyle w:val="af2"/>
        <w:numPr>
          <w:ilvl w:val="0"/>
          <w:numId w:val="2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6432C" w:rsidRPr="00F6432C" w:rsidRDefault="00F6432C" w:rsidP="001D1A3B">
      <w:pPr>
        <w:pStyle w:val="af2"/>
        <w:numPr>
          <w:ilvl w:val="0"/>
          <w:numId w:val="2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6432C" w:rsidRPr="00D846F0" w:rsidRDefault="00F6432C" w:rsidP="00F6432C">
      <w:pPr>
        <w:jc w:val="both"/>
        <w:rPr>
          <w:b/>
          <w:bCs/>
          <w:szCs w:val="24"/>
          <w:lang w:val="en-US"/>
        </w:rPr>
      </w:pPr>
    </w:p>
    <w:p w:rsidR="00F6432C" w:rsidRPr="00F6432C" w:rsidRDefault="00F6432C" w:rsidP="00F6432C">
      <w:pPr>
        <w:jc w:val="both"/>
        <w:rPr>
          <w:b/>
          <w:bCs/>
          <w:szCs w:val="24"/>
        </w:rPr>
      </w:pPr>
      <w:r w:rsidRPr="00F6432C">
        <w:rPr>
          <w:b/>
          <w:bCs/>
          <w:szCs w:val="24"/>
        </w:rPr>
        <w:t>Формы и методы проведения занятий по теме</w:t>
      </w:r>
    </w:p>
    <w:p w:rsidR="00F6432C" w:rsidRPr="00F6432C" w:rsidRDefault="00F6432C" w:rsidP="00F6432C">
      <w:pPr>
        <w:ind w:left="360"/>
        <w:jc w:val="both"/>
        <w:rPr>
          <w:szCs w:val="24"/>
        </w:rPr>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19496D" w:rsidRDefault="00006B0F" w:rsidP="00FE1FF6">
      <w:pPr>
        <w:jc w:val="both"/>
      </w:pPr>
    </w:p>
    <w:p w:rsidR="00BB499E" w:rsidRPr="00F6432C" w:rsidRDefault="00BB499E" w:rsidP="00582E82">
      <w:pPr>
        <w:jc w:val="both"/>
        <w:rPr>
          <w:b/>
        </w:rPr>
      </w:pPr>
      <w:r w:rsidRPr="00F6432C">
        <w:rPr>
          <w:b/>
        </w:rPr>
        <w:t>Тема 5.</w:t>
      </w:r>
      <w:r w:rsidR="00FE1FF6" w:rsidRPr="00F6432C">
        <w:rPr>
          <w:b/>
        </w:rPr>
        <w:t xml:space="preserve"> </w:t>
      </w:r>
      <w:r w:rsidR="00FE1FF6" w:rsidRPr="00F6432C">
        <w:rPr>
          <w:b/>
          <w:lang w:val="en-US"/>
        </w:rPr>
        <w:t>Analytical</w:t>
      </w:r>
      <w:r w:rsidR="00FE1FF6" w:rsidRPr="00F6432C">
        <w:rPr>
          <w:b/>
        </w:rPr>
        <w:t xml:space="preserve"> </w:t>
      </w:r>
      <w:r w:rsidR="00FE1FF6" w:rsidRPr="00F6432C">
        <w:rPr>
          <w:b/>
          <w:lang w:val="en-US"/>
        </w:rPr>
        <w:t>writing</w:t>
      </w:r>
      <w:r w:rsidR="00FE1FF6" w:rsidRPr="00F6432C">
        <w:rPr>
          <w:b/>
        </w:rPr>
        <w:t xml:space="preserve">: </w:t>
      </w:r>
      <w:r w:rsidR="00FE1FF6" w:rsidRPr="00F6432C">
        <w:rPr>
          <w:b/>
          <w:lang w:val="en-US"/>
        </w:rPr>
        <w:t>vocabulary</w:t>
      </w:r>
    </w:p>
    <w:p w:rsidR="00054FC3" w:rsidRPr="00A31D86" w:rsidRDefault="00054FC3" w:rsidP="00054FC3">
      <w:pPr>
        <w:jc w:val="both"/>
      </w:pPr>
      <w:r w:rsidRPr="001524E8">
        <w:t xml:space="preserve">Количество часов аудиторной работы: </w:t>
      </w:r>
      <w:r>
        <w:t xml:space="preserve">5 </w:t>
      </w:r>
      <w:r w:rsidRPr="001524E8">
        <w:t>часов.</w:t>
      </w:r>
    </w:p>
    <w:p w:rsidR="00054FC3" w:rsidRPr="001524E8" w:rsidRDefault="00054FC3" w:rsidP="00054FC3">
      <w:pPr>
        <w:jc w:val="both"/>
      </w:pPr>
      <w:r w:rsidRPr="001524E8">
        <w:t xml:space="preserve">Общий объем самостоятельной работы: </w:t>
      </w:r>
      <w:r>
        <w:t>2 часа</w:t>
      </w:r>
      <w:r w:rsidRPr="001524E8">
        <w:t>.</w:t>
      </w:r>
    </w:p>
    <w:p w:rsidR="00F6432C" w:rsidRDefault="00F6432C" w:rsidP="00F6432C">
      <w:pPr>
        <w:jc w:val="both"/>
        <w:rPr>
          <w:b/>
          <w:bCs/>
        </w:rPr>
      </w:pPr>
    </w:p>
    <w:p w:rsidR="00F6432C" w:rsidRDefault="00F6432C" w:rsidP="00F6432C">
      <w:pPr>
        <w:jc w:val="both"/>
        <w:rPr>
          <w:b/>
          <w:bCs/>
        </w:rPr>
      </w:pPr>
      <w:r w:rsidRPr="00E4320B">
        <w:rPr>
          <w:b/>
          <w:bCs/>
        </w:rPr>
        <w:t xml:space="preserve">Литература по </w:t>
      </w:r>
      <w:r>
        <w:rPr>
          <w:b/>
          <w:bCs/>
        </w:rPr>
        <w:t>теме</w:t>
      </w:r>
      <w:r w:rsidRPr="00E4320B">
        <w:rPr>
          <w:b/>
          <w:bCs/>
        </w:rPr>
        <w:t>:</w:t>
      </w:r>
    </w:p>
    <w:p w:rsidR="00F6432C" w:rsidRPr="00F6432C" w:rsidRDefault="00F6432C" w:rsidP="001D1A3B">
      <w:pPr>
        <w:pStyle w:val="af2"/>
        <w:numPr>
          <w:ilvl w:val="0"/>
          <w:numId w:val="2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6432C" w:rsidRPr="00F6432C" w:rsidRDefault="00F6432C" w:rsidP="001D1A3B">
      <w:pPr>
        <w:pStyle w:val="af2"/>
        <w:numPr>
          <w:ilvl w:val="0"/>
          <w:numId w:val="2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6432C" w:rsidRPr="00D846F0" w:rsidRDefault="00F6432C" w:rsidP="00F6432C">
      <w:pPr>
        <w:jc w:val="both"/>
        <w:rPr>
          <w:b/>
          <w:bCs/>
          <w:szCs w:val="24"/>
          <w:lang w:val="en-US"/>
        </w:rPr>
      </w:pPr>
    </w:p>
    <w:p w:rsidR="00F6432C" w:rsidRPr="00F6432C" w:rsidRDefault="00F6432C" w:rsidP="00F6432C">
      <w:pPr>
        <w:jc w:val="both"/>
        <w:rPr>
          <w:b/>
          <w:bCs/>
          <w:szCs w:val="24"/>
        </w:rPr>
      </w:pPr>
      <w:r w:rsidRPr="00F6432C">
        <w:rPr>
          <w:b/>
          <w:bCs/>
          <w:szCs w:val="24"/>
        </w:rPr>
        <w:t>Формы и методы проведения занятий по теме</w:t>
      </w:r>
    </w:p>
    <w:p w:rsidR="00F6432C" w:rsidRPr="00F6432C" w:rsidRDefault="00F6432C" w:rsidP="00F6432C">
      <w:pPr>
        <w:ind w:left="360"/>
        <w:jc w:val="both"/>
        <w:rPr>
          <w:szCs w:val="24"/>
        </w:rPr>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006B0F" w:rsidRDefault="00006B0F" w:rsidP="00582E82">
      <w:pPr>
        <w:jc w:val="both"/>
      </w:pPr>
    </w:p>
    <w:p w:rsidR="00054FC3" w:rsidRPr="00054FC3" w:rsidRDefault="00054FC3" w:rsidP="00054FC3">
      <w:pPr>
        <w:jc w:val="both"/>
        <w:rPr>
          <w:b/>
        </w:rPr>
      </w:pPr>
      <w:r w:rsidRPr="00054FC3">
        <w:rPr>
          <w:b/>
        </w:rPr>
        <w:t>Всего по разделу:</w:t>
      </w:r>
    </w:p>
    <w:p w:rsidR="00054FC3" w:rsidRPr="00A31D86" w:rsidRDefault="00054FC3" w:rsidP="00054FC3">
      <w:pPr>
        <w:jc w:val="both"/>
      </w:pPr>
      <w:r w:rsidRPr="001524E8">
        <w:t xml:space="preserve">Количество часов аудиторной работы: </w:t>
      </w:r>
      <w:r>
        <w:t xml:space="preserve">22 </w:t>
      </w:r>
      <w:r w:rsidR="00E91F34">
        <w:t>часа</w:t>
      </w:r>
      <w:r w:rsidRPr="001524E8">
        <w:t>.</w:t>
      </w:r>
    </w:p>
    <w:p w:rsidR="00054FC3" w:rsidRDefault="00054FC3" w:rsidP="00054FC3">
      <w:pPr>
        <w:jc w:val="both"/>
      </w:pPr>
      <w:r w:rsidRPr="001524E8">
        <w:t xml:space="preserve">Общий объем самостоятельной работы: </w:t>
      </w:r>
      <w:r w:rsidR="00E91F34">
        <w:t>6 часов</w:t>
      </w:r>
      <w:r w:rsidRPr="001524E8">
        <w:t>.</w:t>
      </w:r>
    </w:p>
    <w:p w:rsidR="00054FC3" w:rsidRDefault="00054FC3" w:rsidP="00054FC3">
      <w:pPr>
        <w:jc w:val="both"/>
      </w:pPr>
    </w:p>
    <w:p w:rsidR="00B9529D" w:rsidRDefault="00A00928" w:rsidP="00A00928">
      <w:pPr>
        <w:pStyle w:val="a"/>
        <w:numPr>
          <w:ilvl w:val="0"/>
          <w:numId w:val="0"/>
        </w:numPr>
        <w:ind w:left="708"/>
        <w:jc w:val="both"/>
      </w:pPr>
      <w:r>
        <w:t>Ф</w:t>
      </w:r>
      <w:r w:rsidRPr="001F5F2C">
        <w:t>ормы и методы проведения занятий по разделу</w:t>
      </w:r>
      <w:r>
        <w:t>, применяемые учебные технологии</w:t>
      </w:r>
      <w:r w:rsidR="000F62AF">
        <w:t xml:space="preserve">: </w:t>
      </w:r>
      <w:r w:rsidR="00B9529D">
        <w:t xml:space="preserve">При </w:t>
      </w:r>
      <w:r w:rsidR="00135016">
        <w:t>организации практических занятий</w:t>
      </w:r>
      <w:r w:rsidR="00B9529D">
        <w:t xml:space="preserve"> студентов применяются групповые и индивидуальные формы работы</w:t>
      </w:r>
      <w:r w:rsidR="00135016">
        <w:t xml:space="preserve">. Основные закономерности академического письма выявляются на аутентичном материале. </w:t>
      </w:r>
    </w:p>
    <w:p w:rsidR="00BB499E" w:rsidRDefault="00BB499E" w:rsidP="00582E82">
      <w:pPr>
        <w:jc w:val="both"/>
      </w:pPr>
    </w:p>
    <w:p w:rsidR="00BB499E" w:rsidRPr="008C437B" w:rsidRDefault="00BB499E" w:rsidP="00BB499E">
      <w:pPr>
        <w:pStyle w:val="a"/>
        <w:ind w:left="709"/>
        <w:jc w:val="both"/>
        <w:rPr>
          <w:b/>
          <w:u w:val="single"/>
        </w:rPr>
      </w:pPr>
      <w:r w:rsidRPr="008C437B">
        <w:rPr>
          <w:b/>
          <w:u w:val="single"/>
        </w:rPr>
        <w:t>Раздел  2</w:t>
      </w:r>
      <w:r w:rsidR="00135016" w:rsidRPr="008C437B">
        <w:rPr>
          <w:b/>
          <w:u w:val="single"/>
        </w:rPr>
        <w:t xml:space="preserve"> </w:t>
      </w:r>
      <w:r w:rsidR="00135016" w:rsidRPr="008C437B">
        <w:rPr>
          <w:b/>
          <w:u w:val="single"/>
          <w:lang w:val="en-US"/>
        </w:rPr>
        <w:t>Essay Organization</w:t>
      </w:r>
    </w:p>
    <w:p w:rsidR="00FE1FF6" w:rsidRDefault="00FE1FF6" w:rsidP="00BB499E">
      <w:pPr>
        <w:jc w:val="both"/>
        <w:rPr>
          <w:lang w:val="en-US"/>
        </w:rPr>
      </w:pPr>
    </w:p>
    <w:p w:rsidR="00BB499E" w:rsidRPr="00E91F34" w:rsidRDefault="00BB499E" w:rsidP="00006B0F">
      <w:pPr>
        <w:jc w:val="both"/>
        <w:rPr>
          <w:b/>
        </w:rPr>
      </w:pPr>
      <w:r w:rsidRPr="00E91F34">
        <w:rPr>
          <w:b/>
        </w:rPr>
        <w:t xml:space="preserve">Тема 1. </w:t>
      </w:r>
      <w:r w:rsidR="007A2F37" w:rsidRPr="00E91F34">
        <w:rPr>
          <w:b/>
          <w:lang w:val="en-US"/>
        </w:rPr>
        <w:t>Introduction</w:t>
      </w:r>
    </w:p>
    <w:p w:rsidR="00E91F34" w:rsidRPr="00A31D86" w:rsidRDefault="00E91F34" w:rsidP="00E91F34">
      <w:pPr>
        <w:jc w:val="both"/>
      </w:pPr>
      <w:r w:rsidRPr="001524E8">
        <w:t xml:space="preserve">Количество часов аудиторной работы: </w:t>
      </w:r>
      <w:r>
        <w:t xml:space="preserve">6 </w:t>
      </w:r>
      <w:r w:rsidRPr="001524E8">
        <w:t>часов.</w:t>
      </w:r>
    </w:p>
    <w:p w:rsidR="00E91F34" w:rsidRDefault="00E91F34" w:rsidP="00E91F34">
      <w:pPr>
        <w:jc w:val="both"/>
      </w:pPr>
      <w:r w:rsidRPr="001524E8">
        <w:t xml:space="preserve">Общий объем самостоятельной работы: </w:t>
      </w:r>
      <w:r>
        <w:t>2 часа</w:t>
      </w:r>
      <w:r w:rsidRPr="001524E8">
        <w:t>.</w:t>
      </w:r>
    </w:p>
    <w:p w:rsidR="00E91F34" w:rsidRDefault="00E91F34" w:rsidP="00E91F34">
      <w:pPr>
        <w:jc w:val="both"/>
        <w:rPr>
          <w:b/>
          <w:bCs/>
        </w:rPr>
      </w:pPr>
    </w:p>
    <w:p w:rsidR="00E91F34" w:rsidRDefault="00E91F34" w:rsidP="00E91F34">
      <w:pPr>
        <w:jc w:val="both"/>
        <w:rPr>
          <w:b/>
          <w:bCs/>
        </w:rPr>
      </w:pPr>
      <w:r w:rsidRPr="00E4320B">
        <w:rPr>
          <w:b/>
          <w:bCs/>
        </w:rPr>
        <w:t xml:space="preserve">Литература по </w:t>
      </w:r>
      <w:r>
        <w:rPr>
          <w:b/>
          <w:bCs/>
        </w:rPr>
        <w:t>теме</w:t>
      </w:r>
      <w:r w:rsidRPr="00E4320B">
        <w:rPr>
          <w:b/>
          <w:bCs/>
        </w:rPr>
        <w:t>:</w:t>
      </w:r>
    </w:p>
    <w:p w:rsidR="00E91F34" w:rsidRPr="00F6432C" w:rsidRDefault="00E91F34" w:rsidP="001D1A3B">
      <w:pPr>
        <w:pStyle w:val="af2"/>
        <w:numPr>
          <w:ilvl w:val="0"/>
          <w:numId w:val="2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E91F34" w:rsidRPr="00F6432C" w:rsidRDefault="00E91F34" w:rsidP="001D1A3B">
      <w:pPr>
        <w:pStyle w:val="af2"/>
        <w:numPr>
          <w:ilvl w:val="0"/>
          <w:numId w:val="2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E91F34" w:rsidRPr="00E91F34" w:rsidRDefault="00E91F34" w:rsidP="00E91F34">
      <w:pPr>
        <w:jc w:val="both"/>
        <w:rPr>
          <w:b/>
          <w:bCs/>
          <w:szCs w:val="24"/>
          <w:lang w:val="en-US"/>
        </w:rPr>
      </w:pPr>
    </w:p>
    <w:p w:rsidR="00E91F34" w:rsidRPr="00F6432C" w:rsidRDefault="00E91F34" w:rsidP="00E91F34">
      <w:pPr>
        <w:jc w:val="both"/>
        <w:rPr>
          <w:b/>
          <w:bCs/>
          <w:szCs w:val="24"/>
        </w:rPr>
      </w:pPr>
      <w:r w:rsidRPr="00F6432C">
        <w:rPr>
          <w:b/>
          <w:bCs/>
          <w:szCs w:val="24"/>
        </w:rPr>
        <w:t>Формы и методы проведения занятий по теме</w:t>
      </w:r>
    </w:p>
    <w:p w:rsidR="00E91F34" w:rsidRPr="001524E8" w:rsidRDefault="00E91F34" w:rsidP="00D30D9F">
      <w:pPr>
        <w:ind w:left="708" w:firstLine="1"/>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19496D" w:rsidRDefault="00006B0F" w:rsidP="00BB499E">
      <w:pPr>
        <w:jc w:val="both"/>
      </w:pPr>
    </w:p>
    <w:p w:rsidR="00BB499E" w:rsidRPr="00E91F34" w:rsidRDefault="00BB499E" w:rsidP="00BB499E">
      <w:pPr>
        <w:jc w:val="both"/>
        <w:rPr>
          <w:b/>
        </w:rPr>
      </w:pPr>
      <w:r w:rsidRPr="00E91F34">
        <w:rPr>
          <w:b/>
        </w:rPr>
        <w:t>Тема 2.</w:t>
      </w:r>
      <w:r w:rsidR="000F62AF" w:rsidRPr="00E91F34">
        <w:rPr>
          <w:b/>
        </w:rPr>
        <w:t xml:space="preserve"> </w:t>
      </w:r>
      <w:r w:rsidR="002E5CD6" w:rsidRPr="00E91F34">
        <w:rPr>
          <w:b/>
          <w:lang w:val="en-US"/>
        </w:rPr>
        <w:t>The</w:t>
      </w:r>
      <w:r w:rsidR="002E5CD6" w:rsidRPr="00E91F34">
        <w:rPr>
          <w:b/>
        </w:rPr>
        <w:t xml:space="preserve"> </w:t>
      </w:r>
      <w:r w:rsidR="002E5CD6" w:rsidRPr="00E91F34">
        <w:rPr>
          <w:b/>
          <w:lang w:val="en-US"/>
        </w:rPr>
        <w:t>Main</w:t>
      </w:r>
      <w:r w:rsidR="002E5CD6" w:rsidRPr="00E91F34">
        <w:rPr>
          <w:b/>
        </w:rPr>
        <w:t xml:space="preserve"> </w:t>
      </w:r>
      <w:r w:rsidR="002E5CD6" w:rsidRPr="00E91F34">
        <w:rPr>
          <w:b/>
          <w:lang w:val="en-US"/>
        </w:rPr>
        <w:t>Body</w:t>
      </w:r>
    </w:p>
    <w:p w:rsidR="00E91F34" w:rsidRPr="00A31D86" w:rsidRDefault="00E91F34" w:rsidP="00E91F34">
      <w:pPr>
        <w:jc w:val="both"/>
      </w:pPr>
      <w:r w:rsidRPr="001524E8">
        <w:t xml:space="preserve">Количество часов аудиторной работы: </w:t>
      </w:r>
      <w:r>
        <w:t xml:space="preserve">6 </w:t>
      </w:r>
      <w:r w:rsidRPr="001524E8">
        <w:t>часов.</w:t>
      </w:r>
    </w:p>
    <w:p w:rsidR="00E91F34" w:rsidRPr="001524E8" w:rsidRDefault="00E91F34" w:rsidP="00E91F34">
      <w:pPr>
        <w:jc w:val="both"/>
      </w:pPr>
      <w:r w:rsidRPr="001524E8">
        <w:t xml:space="preserve">Общий объем самостоятельной работы: </w:t>
      </w:r>
      <w:r>
        <w:t>2 часа</w:t>
      </w:r>
      <w:r w:rsidRPr="001524E8">
        <w:t>.</w:t>
      </w:r>
    </w:p>
    <w:p w:rsidR="00E91F34" w:rsidRDefault="00E91F34" w:rsidP="00E91F34">
      <w:pPr>
        <w:jc w:val="both"/>
        <w:rPr>
          <w:b/>
          <w:bCs/>
        </w:rPr>
      </w:pPr>
    </w:p>
    <w:p w:rsidR="00E91F34" w:rsidRDefault="00E91F34" w:rsidP="00E91F34">
      <w:pPr>
        <w:jc w:val="both"/>
        <w:rPr>
          <w:b/>
          <w:bCs/>
        </w:rPr>
      </w:pPr>
      <w:r w:rsidRPr="00E4320B">
        <w:rPr>
          <w:b/>
          <w:bCs/>
        </w:rPr>
        <w:t xml:space="preserve">Литература по </w:t>
      </w:r>
      <w:r>
        <w:rPr>
          <w:b/>
          <w:bCs/>
        </w:rPr>
        <w:t>теме</w:t>
      </w:r>
      <w:r w:rsidRPr="00E4320B">
        <w:rPr>
          <w:b/>
          <w:bCs/>
        </w:rPr>
        <w:t>:</w:t>
      </w:r>
    </w:p>
    <w:p w:rsidR="00E91F34" w:rsidRPr="00F6432C" w:rsidRDefault="00E91F34" w:rsidP="001D1A3B">
      <w:pPr>
        <w:pStyle w:val="af2"/>
        <w:numPr>
          <w:ilvl w:val="0"/>
          <w:numId w:val="3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E91F34" w:rsidRPr="00F6432C" w:rsidRDefault="00E91F34" w:rsidP="001D1A3B">
      <w:pPr>
        <w:pStyle w:val="af2"/>
        <w:numPr>
          <w:ilvl w:val="0"/>
          <w:numId w:val="3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E91F34" w:rsidRPr="00E91F34" w:rsidRDefault="00E91F34" w:rsidP="00E91F34">
      <w:pPr>
        <w:jc w:val="both"/>
        <w:rPr>
          <w:b/>
          <w:bCs/>
          <w:szCs w:val="24"/>
          <w:lang w:val="en-US"/>
        </w:rPr>
      </w:pPr>
    </w:p>
    <w:p w:rsidR="00E91F34" w:rsidRPr="00F6432C" w:rsidRDefault="00E91F34" w:rsidP="00E91F34">
      <w:pPr>
        <w:jc w:val="both"/>
        <w:rPr>
          <w:b/>
          <w:bCs/>
          <w:szCs w:val="24"/>
        </w:rPr>
      </w:pPr>
      <w:r w:rsidRPr="00F6432C">
        <w:rPr>
          <w:b/>
          <w:bCs/>
          <w:szCs w:val="24"/>
        </w:rPr>
        <w:t>Формы и методы проведения занятий по теме</w:t>
      </w:r>
    </w:p>
    <w:p w:rsidR="00E91F34" w:rsidRPr="001524E8" w:rsidRDefault="00E91F34" w:rsidP="00E91F34">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Default="00006B0F" w:rsidP="00BB499E">
      <w:pPr>
        <w:jc w:val="both"/>
      </w:pPr>
    </w:p>
    <w:p w:rsidR="00BB499E" w:rsidRPr="00E91F34" w:rsidRDefault="00BB499E" w:rsidP="00BB499E">
      <w:pPr>
        <w:jc w:val="both"/>
        <w:rPr>
          <w:b/>
        </w:rPr>
      </w:pPr>
      <w:r w:rsidRPr="00E91F34">
        <w:rPr>
          <w:b/>
        </w:rPr>
        <w:t>Тема 3.</w:t>
      </w:r>
      <w:r w:rsidR="000F62AF" w:rsidRPr="00E91F34">
        <w:rPr>
          <w:b/>
        </w:rPr>
        <w:t xml:space="preserve"> </w:t>
      </w:r>
      <w:r w:rsidR="007A2F37" w:rsidRPr="00E91F34">
        <w:rPr>
          <w:b/>
          <w:lang w:val="en-US"/>
        </w:rPr>
        <w:t>Conclusion</w:t>
      </w:r>
    </w:p>
    <w:p w:rsidR="00E91F34" w:rsidRPr="00A31D86" w:rsidRDefault="00E91F34" w:rsidP="00E91F34">
      <w:pPr>
        <w:jc w:val="both"/>
      </w:pPr>
      <w:r w:rsidRPr="001524E8">
        <w:t xml:space="preserve">Количество часов аудиторной работы: </w:t>
      </w:r>
      <w:r>
        <w:t xml:space="preserve">6 </w:t>
      </w:r>
      <w:r w:rsidRPr="001524E8">
        <w:t>часов.</w:t>
      </w:r>
    </w:p>
    <w:p w:rsidR="00E91F34" w:rsidRPr="001524E8" w:rsidRDefault="00E91F34" w:rsidP="00E91F34">
      <w:pPr>
        <w:jc w:val="both"/>
      </w:pPr>
      <w:r w:rsidRPr="001524E8">
        <w:t xml:space="preserve">Общий объем самостоятельной работы: </w:t>
      </w:r>
      <w:r>
        <w:t>1 час</w:t>
      </w:r>
      <w:r w:rsidRPr="001524E8">
        <w:t>.</w:t>
      </w:r>
    </w:p>
    <w:p w:rsidR="00E91F34" w:rsidRDefault="00E91F34" w:rsidP="00E91F34">
      <w:pPr>
        <w:jc w:val="both"/>
        <w:rPr>
          <w:b/>
          <w:bCs/>
        </w:rPr>
      </w:pPr>
    </w:p>
    <w:p w:rsidR="00E91F34" w:rsidRDefault="00E91F34" w:rsidP="00E91F34">
      <w:pPr>
        <w:jc w:val="both"/>
        <w:rPr>
          <w:b/>
          <w:bCs/>
        </w:rPr>
      </w:pPr>
      <w:r w:rsidRPr="00E4320B">
        <w:rPr>
          <w:b/>
          <w:bCs/>
        </w:rPr>
        <w:t xml:space="preserve">Литература по </w:t>
      </w:r>
      <w:r>
        <w:rPr>
          <w:b/>
          <w:bCs/>
        </w:rPr>
        <w:t>теме</w:t>
      </w:r>
      <w:r w:rsidRPr="00E4320B">
        <w:rPr>
          <w:b/>
          <w:bCs/>
        </w:rPr>
        <w:t>:</w:t>
      </w:r>
    </w:p>
    <w:p w:rsidR="00E91F34" w:rsidRPr="00F6432C" w:rsidRDefault="00E91F34" w:rsidP="001D1A3B">
      <w:pPr>
        <w:pStyle w:val="af2"/>
        <w:numPr>
          <w:ilvl w:val="0"/>
          <w:numId w:val="3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E91F34" w:rsidRPr="00F6432C" w:rsidRDefault="00E91F34" w:rsidP="001D1A3B">
      <w:pPr>
        <w:pStyle w:val="af2"/>
        <w:numPr>
          <w:ilvl w:val="0"/>
          <w:numId w:val="3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E91F34" w:rsidRPr="00E91F34" w:rsidRDefault="00E91F34" w:rsidP="00E91F34">
      <w:pPr>
        <w:jc w:val="both"/>
        <w:rPr>
          <w:b/>
          <w:bCs/>
          <w:szCs w:val="24"/>
          <w:lang w:val="en-US"/>
        </w:rPr>
      </w:pPr>
    </w:p>
    <w:p w:rsidR="00E91F34" w:rsidRPr="00F6432C" w:rsidRDefault="00E91F34" w:rsidP="00E91F34">
      <w:pPr>
        <w:jc w:val="both"/>
        <w:rPr>
          <w:b/>
          <w:bCs/>
          <w:szCs w:val="24"/>
        </w:rPr>
      </w:pPr>
      <w:r w:rsidRPr="00F6432C">
        <w:rPr>
          <w:b/>
          <w:bCs/>
          <w:szCs w:val="24"/>
        </w:rPr>
        <w:t>Формы и методы проведения занятий по теме</w:t>
      </w:r>
    </w:p>
    <w:p w:rsidR="00E91F34" w:rsidRPr="001524E8" w:rsidRDefault="00E91F34" w:rsidP="00E91F34">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19496D" w:rsidRDefault="00006B0F" w:rsidP="00BB499E">
      <w:pPr>
        <w:jc w:val="both"/>
      </w:pPr>
    </w:p>
    <w:p w:rsidR="00BB499E" w:rsidRPr="00E91F34" w:rsidRDefault="00BB499E" w:rsidP="00BB499E">
      <w:pPr>
        <w:jc w:val="both"/>
        <w:rPr>
          <w:b/>
        </w:rPr>
      </w:pPr>
      <w:r w:rsidRPr="00E91F34">
        <w:rPr>
          <w:b/>
        </w:rPr>
        <w:t>Тема 4.</w:t>
      </w:r>
      <w:r w:rsidR="000F62AF" w:rsidRPr="00E91F34">
        <w:rPr>
          <w:b/>
        </w:rPr>
        <w:t xml:space="preserve"> </w:t>
      </w:r>
      <w:r w:rsidR="007A2F37" w:rsidRPr="00E91F34">
        <w:rPr>
          <w:b/>
          <w:lang w:val="en-US"/>
        </w:rPr>
        <w:t>Proofreading</w:t>
      </w:r>
    </w:p>
    <w:p w:rsidR="00E91F34" w:rsidRPr="00A31D86" w:rsidRDefault="00E91F34" w:rsidP="00E91F34">
      <w:pPr>
        <w:jc w:val="both"/>
      </w:pPr>
      <w:r w:rsidRPr="001524E8">
        <w:t xml:space="preserve">Количество часов аудиторной работы: </w:t>
      </w:r>
      <w:r>
        <w:t xml:space="preserve">6 </w:t>
      </w:r>
      <w:r w:rsidRPr="001524E8">
        <w:t>часов.</w:t>
      </w:r>
    </w:p>
    <w:p w:rsidR="00E91F34" w:rsidRPr="001524E8" w:rsidRDefault="00E91F34" w:rsidP="00E91F34">
      <w:pPr>
        <w:jc w:val="both"/>
      </w:pPr>
      <w:r w:rsidRPr="001524E8">
        <w:t xml:space="preserve">Общий объем самостоятельной работы: </w:t>
      </w:r>
      <w:r>
        <w:t>1 час</w:t>
      </w:r>
      <w:r w:rsidRPr="001524E8">
        <w:t>.</w:t>
      </w:r>
    </w:p>
    <w:p w:rsidR="00BB499E" w:rsidRDefault="00BB499E" w:rsidP="00BB499E">
      <w:pPr>
        <w:pStyle w:val="a"/>
        <w:numPr>
          <w:ilvl w:val="0"/>
          <w:numId w:val="0"/>
        </w:numPr>
        <w:ind w:left="349"/>
        <w:jc w:val="both"/>
        <w:rPr>
          <w:u w:val="single"/>
        </w:rPr>
      </w:pPr>
    </w:p>
    <w:p w:rsidR="00E91F34" w:rsidRDefault="00E91F34" w:rsidP="00E91F34">
      <w:pPr>
        <w:jc w:val="both"/>
        <w:rPr>
          <w:b/>
          <w:bCs/>
        </w:rPr>
      </w:pPr>
      <w:r w:rsidRPr="00E4320B">
        <w:rPr>
          <w:b/>
          <w:bCs/>
        </w:rPr>
        <w:t xml:space="preserve">Литература по </w:t>
      </w:r>
      <w:r>
        <w:rPr>
          <w:b/>
          <w:bCs/>
        </w:rPr>
        <w:t>теме</w:t>
      </w:r>
      <w:r w:rsidRPr="00E4320B">
        <w:rPr>
          <w:b/>
          <w:bCs/>
        </w:rPr>
        <w:t>:</w:t>
      </w:r>
    </w:p>
    <w:p w:rsidR="00E91F34" w:rsidRPr="00F6432C" w:rsidRDefault="00E91F34" w:rsidP="001D1A3B">
      <w:pPr>
        <w:pStyle w:val="af2"/>
        <w:numPr>
          <w:ilvl w:val="0"/>
          <w:numId w:val="3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E91F34" w:rsidRPr="00F6432C" w:rsidRDefault="00E91F34" w:rsidP="001D1A3B">
      <w:pPr>
        <w:pStyle w:val="af2"/>
        <w:numPr>
          <w:ilvl w:val="0"/>
          <w:numId w:val="3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E91F34" w:rsidRPr="00E91F34" w:rsidRDefault="00E91F34" w:rsidP="00E91F34">
      <w:pPr>
        <w:jc w:val="both"/>
        <w:rPr>
          <w:b/>
          <w:bCs/>
          <w:szCs w:val="24"/>
          <w:lang w:val="en-US"/>
        </w:rPr>
      </w:pPr>
    </w:p>
    <w:p w:rsidR="00E91F34" w:rsidRPr="00F6432C" w:rsidRDefault="00E91F34" w:rsidP="00E91F34">
      <w:pPr>
        <w:jc w:val="both"/>
        <w:rPr>
          <w:b/>
          <w:bCs/>
          <w:szCs w:val="24"/>
        </w:rPr>
      </w:pPr>
      <w:r w:rsidRPr="00F6432C">
        <w:rPr>
          <w:b/>
          <w:bCs/>
          <w:szCs w:val="24"/>
        </w:rPr>
        <w:t>Формы и методы проведения занятий по теме</w:t>
      </w:r>
    </w:p>
    <w:p w:rsidR="00E91F34" w:rsidRPr="001524E8" w:rsidRDefault="00E91F34" w:rsidP="00E91F34">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E91F34" w:rsidRDefault="00E91F34" w:rsidP="00BB499E">
      <w:pPr>
        <w:pStyle w:val="a"/>
        <w:numPr>
          <w:ilvl w:val="0"/>
          <w:numId w:val="0"/>
        </w:numPr>
        <w:ind w:left="349"/>
        <w:jc w:val="both"/>
        <w:rPr>
          <w:u w:val="single"/>
        </w:rPr>
      </w:pPr>
    </w:p>
    <w:p w:rsidR="00E91F34" w:rsidRPr="00E91F34" w:rsidRDefault="00E91F34" w:rsidP="00BB499E">
      <w:pPr>
        <w:pStyle w:val="a"/>
        <w:numPr>
          <w:ilvl w:val="0"/>
          <w:numId w:val="0"/>
        </w:numPr>
        <w:ind w:left="349"/>
        <w:jc w:val="both"/>
        <w:rPr>
          <w:b/>
        </w:rPr>
      </w:pPr>
      <w:r w:rsidRPr="00E91F34">
        <w:rPr>
          <w:b/>
        </w:rPr>
        <w:t>Всего по разделу:</w:t>
      </w:r>
    </w:p>
    <w:p w:rsidR="00E91F34" w:rsidRDefault="00BB499E" w:rsidP="00BB499E">
      <w:pPr>
        <w:jc w:val="both"/>
      </w:pPr>
      <w:r>
        <w:t>Количе</w:t>
      </w:r>
      <w:r w:rsidR="00E91F34">
        <w:t>ство часов аудиторной работы: 24</w:t>
      </w:r>
    </w:p>
    <w:p w:rsidR="00BB499E" w:rsidRDefault="00E91F34" w:rsidP="00BB499E">
      <w:pPr>
        <w:jc w:val="both"/>
      </w:pPr>
      <w:r>
        <w:t xml:space="preserve">Общий объем </w:t>
      </w:r>
      <w:r w:rsidR="00006B0F">
        <w:t>самостоятельной</w:t>
      </w:r>
      <w:r>
        <w:t xml:space="preserve"> работы</w:t>
      </w:r>
      <w:r w:rsidR="00006B0F">
        <w:t>: 6</w:t>
      </w:r>
    </w:p>
    <w:p w:rsidR="000F62AF" w:rsidRDefault="000F62AF" w:rsidP="00A00928">
      <w:pPr>
        <w:jc w:val="both"/>
        <w:rPr>
          <w:b/>
        </w:rPr>
      </w:pPr>
    </w:p>
    <w:p w:rsidR="00BB499E" w:rsidRPr="00E91F34" w:rsidRDefault="00BB499E" w:rsidP="00BB499E">
      <w:pPr>
        <w:pStyle w:val="a"/>
        <w:ind w:left="709"/>
        <w:jc w:val="both"/>
        <w:rPr>
          <w:b/>
          <w:u w:val="single"/>
          <w:lang w:val="en-US"/>
        </w:rPr>
      </w:pPr>
      <w:r w:rsidRPr="00E91F34">
        <w:rPr>
          <w:b/>
          <w:u w:val="single"/>
        </w:rPr>
        <w:t>Раздел</w:t>
      </w:r>
      <w:r w:rsidRPr="00E91F34">
        <w:rPr>
          <w:b/>
          <w:u w:val="single"/>
          <w:lang w:val="en-US"/>
        </w:rPr>
        <w:t xml:space="preserve"> 3</w:t>
      </w:r>
      <w:r w:rsidR="00FE1FF6" w:rsidRPr="00E91F34">
        <w:rPr>
          <w:b/>
          <w:u w:val="single"/>
          <w:lang w:val="en-US"/>
        </w:rPr>
        <w:t xml:space="preserve">  </w:t>
      </w:r>
      <w:r w:rsidR="00293BF4" w:rsidRPr="00E91F34">
        <w:rPr>
          <w:b/>
          <w:u w:val="single"/>
          <w:lang w:val="en-US"/>
        </w:rPr>
        <w:t>Language of Academic Writing</w:t>
      </w:r>
    </w:p>
    <w:p w:rsidR="00FE1FF6" w:rsidRDefault="00FE1FF6" w:rsidP="00BB499E">
      <w:pPr>
        <w:pStyle w:val="a"/>
        <w:numPr>
          <w:ilvl w:val="0"/>
          <w:numId w:val="0"/>
        </w:numPr>
        <w:ind w:left="709"/>
        <w:rPr>
          <w:lang w:val="en-US"/>
        </w:rPr>
      </w:pPr>
    </w:p>
    <w:p w:rsidR="006C0F23" w:rsidRPr="003238AD" w:rsidRDefault="006C0F23" w:rsidP="006C0F23">
      <w:pPr>
        <w:jc w:val="both"/>
        <w:rPr>
          <w:b/>
        </w:rPr>
      </w:pPr>
      <w:r w:rsidRPr="003238AD">
        <w:rPr>
          <w:b/>
        </w:rPr>
        <w:t>Тема</w:t>
      </w:r>
      <w:r w:rsidR="00197F0A" w:rsidRPr="003238AD">
        <w:rPr>
          <w:b/>
        </w:rPr>
        <w:t xml:space="preserve"> 1. </w:t>
      </w:r>
      <w:r w:rsidR="0023386C" w:rsidRPr="003238AD">
        <w:rPr>
          <w:b/>
          <w:lang w:val="en-US"/>
        </w:rPr>
        <w:t>Paragraph</w:t>
      </w:r>
      <w:r w:rsidR="0023386C" w:rsidRPr="003238AD">
        <w:rPr>
          <w:b/>
        </w:rPr>
        <w:t xml:space="preserve"> </w:t>
      </w:r>
      <w:r w:rsidR="00E87491" w:rsidRPr="003238AD">
        <w:rPr>
          <w:b/>
          <w:lang w:val="en-US"/>
        </w:rPr>
        <w:t>Structure</w:t>
      </w:r>
    </w:p>
    <w:p w:rsidR="003238AD" w:rsidRPr="00A31D86" w:rsidRDefault="003238AD" w:rsidP="003238AD">
      <w:pPr>
        <w:jc w:val="both"/>
      </w:pPr>
      <w:r w:rsidRPr="001524E8">
        <w:t xml:space="preserve">Количество часов аудиторной работы: </w:t>
      </w:r>
      <w:r>
        <w:t>3 часа</w:t>
      </w:r>
      <w:r w:rsidRPr="001524E8">
        <w:t>.</w:t>
      </w:r>
    </w:p>
    <w:p w:rsidR="003238AD" w:rsidRPr="001524E8" w:rsidRDefault="003238AD" w:rsidP="003238AD">
      <w:pPr>
        <w:jc w:val="both"/>
      </w:pPr>
      <w:r w:rsidRPr="001524E8">
        <w:t xml:space="preserve">Общий объем самостоятельной работы: </w:t>
      </w:r>
      <w:r>
        <w:t>1 час</w:t>
      </w:r>
      <w:r w:rsidRPr="001524E8">
        <w:t>.</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3238AD">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7E1C09" w:rsidRDefault="00006B0F" w:rsidP="006C0F23">
      <w:pPr>
        <w:jc w:val="both"/>
      </w:pPr>
    </w:p>
    <w:p w:rsidR="006C0F23" w:rsidRPr="003238AD" w:rsidRDefault="006C0F23" w:rsidP="006C0F23">
      <w:pPr>
        <w:jc w:val="both"/>
        <w:rPr>
          <w:b/>
        </w:rPr>
      </w:pPr>
      <w:r w:rsidRPr="003238AD">
        <w:rPr>
          <w:b/>
        </w:rPr>
        <w:t xml:space="preserve">Тема 2. </w:t>
      </w:r>
      <w:r w:rsidR="0023386C" w:rsidRPr="003238AD">
        <w:rPr>
          <w:b/>
          <w:lang w:val="en-US"/>
        </w:rPr>
        <w:t>Sentence</w:t>
      </w:r>
      <w:r w:rsidR="0023386C" w:rsidRPr="003238AD">
        <w:rPr>
          <w:b/>
        </w:rPr>
        <w:t xml:space="preserve"> </w:t>
      </w:r>
      <w:r w:rsidR="0023386C" w:rsidRPr="003238AD">
        <w:rPr>
          <w:b/>
          <w:lang w:val="en-US"/>
        </w:rPr>
        <w:t>Structure</w:t>
      </w:r>
    </w:p>
    <w:p w:rsidR="003238AD" w:rsidRPr="00A31D86" w:rsidRDefault="003238AD" w:rsidP="003238AD">
      <w:pPr>
        <w:jc w:val="both"/>
      </w:pPr>
      <w:r w:rsidRPr="001524E8">
        <w:t xml:space="preserve">Количество часов аудиторной работы: </w:t>
      </w:r>
      <w:r>
        <w:t>3 часа</w:t>
      </w:r>
      <w:r w:rsidRPr="001524E8">
        <w:t>.</w:t>
      </w:r>
    </w:p>
    <w:p w:rsidR="003238AD" w:rsidRPr="001524E8" w:rsidRDefault="003238AD" w:rsidP="003238AD">
      <w:pPr>
        <w:jc w:val="both"/>
      </w:pPr>
      <w:r w:rsidRPr="001524E8">
        <w:t xml:space="preserve">Общий объем самостоятельной работы: </w:t>
      </w:r>
      <w:r>
        <w:t>1 час</w:t>
      </w:r>
      <w:r w:rsidRPr="001524E8">
        <w:t>.</w:t>
      </w:r>
    </w:p>
    <w:p w:rsidR="00006B0F" w:rsidRPr="007E1C09" w:rsidRDefault="00006B0F" w:rsidP="006C0F23">
      <w:pPr>
        <w:jc w:val="both"/>
      </w:pPr>
    </w:p>
    <w:p w:rsidR="006C0F23" w:rsidRPr="003238AD" w:rsidRDefault="006C0F23" w:rsidP="006C0F23">
      <w:pPr>
        <w:jc w:val="both"/>
        <w:rPr>
          <w:b/>
        </w:rPr>
      </w:pPr>
      <w:r w:rsidRPr="003238AD">
        <w:rPr>
          <w:b/>
        </w:rPr>
        <w:t xml:space="preserve">Тема 3. </w:t>
      </w:r>
      <w:r w:rsidR="0023386C" w:rsidRPr="003238AD">
        <w:rPr>
          <w:b/>
          <w:lang w:val="en-US"/>
        </w:rPr>
        <w:t>Cohesion</w:t>
      </w:r>
      <w:r w:rsidR="0023386C" w:rsidRPr="003238AD">
        <w:rPr>
          <w:b/>
        </w:rPr>
        <w:t xml:space="preserve"> </w:t>
      </w:r>
      <w:r w:rsidR="0023386C" w:rsidRPr="003238AD">
        <w:rPr>
          <w:b/>
          <w:lang w:val="en-US"/>
        </w:rPr>
        <w:t>and</w:t>
      </w:r>
      <w:r w:rsidR="0023386C" w:rsidRPr="003238AD">
        <w:rPr>
          <w:b/>
        </w:rPr>
        <w:t xml:space="preserve"> </w:t>
      </w:r>
      <w:r w:rsidR="0023386C" w:rsidRPr="003238AD">
        <w:rPr>
          <w:b/>
          <w:lang w:val="en-US"/>
        </w:rPr>
        <w:t>Coherency</w:t>
      </w:r>
    </w:p>
    <w:p w:rsidR="003238AD" w:rsidRPr="00A31D86" w:rsidRDefault="003238AD" w:rsidP="003238AD">
      <w:pPr>
        <w:jc w:val="both"/>
      </w:pPr>
      <w:r w:rsidRPr="001524E8">
        <w:t xml:space="preserve">Количество часов аудиторной работы: </w:t>
      </w:r>
      <w:r>
        <w:t>3 часа</w:t>
      </w:r>
      <w:r w:rsidRPr="001524E8">
        <w:t>.</w:t>
      </w:r>
    </w:p>
    <w:p w:rsidR="003238AD" w:rsidRPr="001524E8" w:rsidRDefault="003238AD" w:rsidP="003238AD">
      <w:pPr>
        <w:jc w:val="both"/>
      </w:pPr>
      <w:r w:rsidRPr="001524E8">
        <w:t xml:space="preserve">Общий объем самостоятельной работы: </w:t>
      </w:r>
      <w:r>
        <w:t>1 час</w:t>
      </w:r>
      <w:r w:rsidRPr="001524E8">
        <w:t>.</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6"/>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6"/>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3238AD">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7E1C09" w:rsidRDefault="00006B0F" w:rsidP="006C0F23">
      <w:pPr>
        <w:jc w:val="both"/>
      </w:pPr>
    </w:p>
    <w:p w:rsidR="006C0F23" w:rsidRPr="003238AD" w:rsidRDefault="006C0F23" w:rsidP="006C0F23">
      <w:pPr>
        <w:jc w:val="both"/>
        <w:rPr>
          <w:b/>
        </w:rPr>
      </w:pPr>
      <w:r w:rsidRPr="003238AD">
        <w:rPr>
          <w:b/>
        </w:rPr>
        <w:t xml:space="preserve">Тема 4. </w:t>
      </w:r>
      <w:r w:rsidR="00E87491" w:rsidRPr="003238AD">
        <w:rPr>
          <w:b/>
          <w:lang w:val="en-US"/>
        </w:rPr>
        <w:t>Contrast</w:t>
      </w:r>
      <w:r w:rsidR="00E87491" w:rsidRPr="003238AD">
        <w:rPr>
          <w:b/>
        </w:rPr>
        <w:t xml:space="preserve"> </w:t>
      </w:r>
      <w:r w:rsidR="00E87491" w:rsidRPr="003238AD">
        <w:rPr>
          <w:b/>
          <w:lang w:val="en-US"/>
        </w:rPr>
        <w:t>and</w:t>
      </w:r>
      <w:r w:rsidR="00E87491" w:rsidRPr="003238AD">
        <w:rPr>
          <w:b/>
        </w:rPr>
        <w:t xml:space="preserve"> </w:t>
      </w:r>
      <w:r w:rsidR="00E87491" w:rsidRPr="003238AD">
        <w:rPr>
          <w:b/>
          <w:lang w:val="en-US"/>
        </w:rPr>
        <w:t>compare</w:t>
      </w:r>
    </w:p>
    <w:p w:rsidR="003238AD" w:rsidRPr="00A31D86" w:rsidRDefault="003238AD" w:rsidP="003238AD">
      <w:pPr>
        <w:jc w:val="both"/>
      </w:pPr>
      <w:r w:rsidRPr="001524E8">
        <w:t xml:space="preserve">Количество часов аудиторной работы: </w:t>
      </w:r>
      <w:r>
        <w:t>3 часа</w:t>
      </w:r>
      <w:r w:rsidRPr="001524E8">
        <w:t>.</w:t>
      </w:r>
    </w:p>
    <w:p w:rsidR="003238AD" w:rsidRPr="001524E8" w:rsidRDefault="003238AD" w:rsidP="003238AD">
      <w:pPr>
        <w:jc w:val="both"/>
      </w:pPr>
      <w:r w:rsidRPr="001524E8">
        <w:t xml:space="preserve">Общий объем самостоятельной работы: </w:t>
      </w:r>
      <w:r>
        <w:t>1 час</w:t>
      </w:r>
      <w:r w:rsidRPr="001524E8">
        <w:t>.</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5"/>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5"/>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3238AD">
      <w:pPr>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3238AD" w:rsidRPr="007E1C09" w:rsidRDefault="003238AD" w:rsidP="006C0F23">
      <w:pPr>
        <w:jc w:val="both"/>
      </w:pPr>
    </w:p>
    <w:p w:rsidR="006C0F23" w:rsidRPr="003238AD" w:rsidRDefault="006C0F23" w:rsidP="006C0F23">
      <w:pPr>
        <w:jc w:val="both"/>
        <w:rPr>
          <w:b/>
        </w:rPr>
      </w:pPr>
      <w:r w:rsidRPr="003238AD">
        <w:rPr>
          <w:b/>
        </w:rPr>
        <w:t xml:space="preserve">Тема 5. </w:t>
      </w:r>
      <w:r w:rsidR="0023386C" w:rsidRPr="003238AD">
        <w:rPr>
          <w:b/>
          <w:lang w:val="en-US"/>
        </w:rPr>
        <w:t>Giving</w:t>
      </w:r>
      <w:r w:rsidR="0023386C" w:rsidRPr="003238AD">
        <w:rPr>
          <w:b/>
        </w:rPr>
        <w:t xml:space="preserve"> </w:t>
      </w:r>
      <w:r w:rsidR="0023386C" w:rsidRPr="003238AD">
        <w:rPr>
          <w:b/>
          <w:lang w:val="en-US"/>
        </w:rPr>
        <w:t>Evidence</w:t>
      </w:r>
    </w:p>
    <w:p w:rsidR="003238AD" w:rsidRPr="00A31D86" w:rsidRDefault="003238AD" w:rsidP="003238AD">
      <w:pPr>
        <w:jc w:val="both"/>
      </w:pPr>
      <w:r w:rsidRPr="001524E8">
        <w:t xml:space="preserve">Количество часов аудиторной работы: </w:t>
      </w:r>
      <w:r>
        <w:t xml:space="preserve">3 </w:t>
      </w:r>
      <w:r w:rsidRPr="001524E8">
        <w:t>часов.</w:t>
      </w:r>
    </w:p>
    <w:p w:rsidR="003238AD" w:rsidRPr="001524E8" w:rsidRDefault="003238AD" w:rsidP="003238AD">
      <w:pPr>
        <w:jc w:val="both"/>
      </w:pPr>
      <w:r w:rsidRPr="001524E8">
        <w:t xml:space="preserve">Общий объем самостоятельной работы: </w:t>
      </w:r>
      <w:r>
        <w:t>1 час</w:t>
      </w:r>
      <w:r w:rsidRPr="001524E8">
        <w:t>.</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4"/>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4"/>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D30D9F">
      <w:pPr>
        <w:ind w:left="708" w:firstLine="1"/>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7E1C09" w:rsidRDefault="00006B0F" w:rsidP="006C0F23">
      <w:pPr>
        <w:jc w:val="both"/>
      </w:pPr>
    </w:p>
    <w:p w:rsidR="006C0F23" w:rsidRPr="003238AD" w:rsidRDefault="006C0F23" w:rsidP="006C0F23">
      <w:pPr>
        <w:jc w:val="both"/>
        <w:rPr>
          <w:b/>
        </w:rPr>
      </w:pPr>
      <w:r w:rsidRPr="003238AD">
        <w:rPr>
          <w:b/>
        </w:rPr>
        <w:t>Тема</w:t>
      </w:r>
      <w:r w:rsidR="00197F0A" w:rsidRPr="003238AD">
        <w:rPr>
          <w:b/>
        </w:rPr>
        <w:t xml:space="preserve"> 6.</w:t>
      </w:r>
      <w:r w:rsidR="003B6966" w:rsidRPr="003238AD">
        <w:rPr>
          <w:b/>
        </w:rPr>
        <w:t xml:space="preserve"> </w:t>
      </w:r>
      <w:r w:rsidR="0023386C" w:rsidRPr="003238AD">
        <w:rPr>
          <w:b/>
          <w:lang w:val="en-US"/>
        </w:rPr>
        <w:t>Cause</w:t>
      </w:r>
      <w:r w:rsidR="0023386C" w:rsidRPr="003238AD">
        <w:rPr>
          <w:b/>
        </w:rPr>
        <w:t xml:space="preserve"> </w:t>
      </w:r>
      <w:r w:rsidR="0023386C" w:rsidRPr="003238AD">
        <w:rPr>
          <w:b/>
          <w:lang w:val="en-US"/>
        </w:rPr>
        <w:t>and</w:t>
      </w:r>
      <w:r w:rsidR="0023386C" w:rsidRPr="003238AD">
        <w:rPr>
          <w:b/>
        </w:rPr>
        <w:t xml:space="preserve"> </w:t>
      </w:r>
      <w:r w:rsidR="0023386C" w:rsidRPr="003238AD">
        <w:rPr>
          <w:b/>
          <w:lang w:val="en-US"/>
        </w:rPr>
        <w:t>Effect</w:t>
      </w:r>
    </w:p>
    <w:p w:rsidR="003238AD" w:rsidRPr="00A31D86" w:rsidRDefault="003238AD" w:rsidP="003238AD">
      <w:pPr>
        <w:jc w:val="both"/>
      </w:pPr>
      <w:r w:rsidRPr="001524E8">
        <w:t xml:space="preserve">Количество часов аудиторной работы: </w:t>
      </w:r>
      <w:r>
        <w:t xml:space="preserve">3 </w:t>
      </w:r>
      <w:r w:rsidRPr="001524E8">
        <w:t>часов.</w:t>
      </w:r>
    </w:p>
    <w:p w:rsidR="003238AD" w:rsidRPr="001524E8" w:rsidRDefault="003238AD" w:rsidP="003238AD">
      <w:pPr>
        <w:jc w:val="both"/>
      </w:pPr>
      <w:r w:rsidRPr="001524E8">
        <w:t xml:space="preserve">Общий объем самостоятельной работы: </w:t>
      </w:r>
      <w:r>
        <w:t>1 час</w:t>
      </w:r>
      <w:r w:rsidRPr="001524E8">
        <w:t>.</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7"/>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7"/>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D30D9F">
      <w:pPr>
        <w:ind w:left="708" w:firstLine="1"/>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Pr="007E1C09" w:rsidRDefault="00006B0F" w:rsidP="006C0F23">
      <w:pPr>
        <w:jc w:val="both"/>
      </w:pPr>
    </w:p>
    <w:p w:rsidR="006C0F23" w:rsidRPr="003238AD" w:rsidRDefault="006C0F23" w:rsidP="006C0F23">
      <w:pPr>
        <w:jc w:val="both"/>
        <w:rPr>
          <w:b/>
        </w:rPr>
      </w:pPr>
      <w:r w:rsidRPr="003238AD">
        <w:rPr>
          <w:b/>
        </w:rPr>
        <w:t xml:space="preserve">Тема 7. </w:t>
      </w:r>
      <w:r w:rsidR="0023386C" w:rsidRPr="003238AD">
        <w:rPr>
          <w:b/>
          <w:lang w:val="en-US"/>
        </w:rPr>
        <w:t>Advanced</w:t>
      </w:r>
      <w:r w:rsidR="0023386C" w:rsidRPr="003238AD">
        <w:rPr>
          <w:b/>
        </w:rPr>
        <w:t xml:space="preserve"> </w:t>
      </w:r>
      <w:r w:rsidR="0023386C" w:rsidRPr="003238AD">
        <w:rPr>
          <w:b/>
          <w:lang w:val="en-US"/>
        </w:rPr>
        <w:t>Punctuation</w:t>
      </w:r>
      <w:r w:rsidR="0023386C" w:rsidRPr="003238AD">
        <w:rPr>
          <w:b/>
        </w:rPr>
        <w:t xml:space="preserve"> </w:t>
      </w:r>
      <w:r w:rsidR="0023386C" w:rsidRPr="003238AD">
        <w:rPr>
          <w:b/>
          <w:lang w:val="en-US"/>
        </w:rPr>
        <w:t>issues</w:t>
      </w:r>
    </w:p>
    <w:p w:rsidR="003238AD" w:rsidRPr="00A31D86" w:rsidRDefault="003238AD" w:rsidP="003238AD">
      <w:pPr>
        <w:jc w:val="both"/>
      </w:pPr>
      <w:r w:rsidRPr="001524E8">
        <w:t xml:space="preserve">Количество часов аудиторной работы: </w:t>
      </w:r>
      <w:r>
        <w:t>4 часа</w:t>
      </w:r>
      <w:r w:rsidRPr="001524E8">
        <w:t>.</w:t>
      </w:r>
    </w:p>
    <w:p w:rsidR="003238AD" w:rsidRPr="001524E8" w:rsidRDefault="003238AD" w:rsidP="003238AD">
      <w:pPr>
        <w:jc w:val="both"/>
      </w:pPr>
      <w:r w:rsidRPr="001524E8">
        <w:t xml:space="preserve">Общий объем самостоятельной работы: </w:t>
      </w:r>
      <w:r>
        <w:t xml:space="preserve"> не предусмотрена</w:t>
      </w:r>
    </w:p>
    <w:p w:rsidR="003238AD" w:rsidRDefault="003238AD" w:rsidP="003238AD">
      <w:pPr>
        <w:jc w:val="both"/>
        <w:rPr>
          <w:b/>
          <w:bCs/>
        </w:rPr>
      </w:pPr>
    </w:p>
    <w:p w:rsidR="003238AD" w:rsidRDefault="003238AD" w:rsidP="003238AD">
      <w:pPr>
        <w:jc w:val="both"/>
        <w:rPr>
          <w:b/>
          <w:bCs/>
        </w:rPr>
      </w:pPr>
      <w:r w:rsidRPr="00E4320B">
        <w:rPr>
          <w:b/>
          <w:bCs/>
        </w:rPr>
        <w:t xml:space="preserve">Литература по </w:t>
      </w:r>
      <w:r>
        <w:rPr>
          <w:b/>
          <w:bCs/>
        </w:rPr>
        <w:t>теме</w:t>
      </w:r>
      <w:r w:rsidRPr="00E4320B">
        <w:rPr>
          <w:b/>
          <w:bCs/>
        </w:rPr>
        <w:t>:</w:t>
      </w:r>
    </w:p>
    <w:p w:rsidR="003238AD" w:rsidRPr="00F6432C" w:rsidRDefault="003238AD" w:rsidP="001D1A3B">
      <w:pPr>
        <w:pStyle w:val="af2"/>
        <w:numPr>
          <w:ilvl w:val="0"/>
          <w:numId w:val="38"/>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8"/>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D30D9F">
      <w:pPr>
        <w:ind w:left="708" w:firstLine="1"/>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006B0F" w:rsidRDefault="00006B0F" w:rsidP="006C0F23">
      <w:pPr>
        <w:jc w:val="both"/>
      </w:pPr>
    </w:p>
    <w:p w:rsidR="003238AD" w:rsidRPr="003238AD" w:rsidRDefault="003238AD" w:rsidP="006C0F23">
      <w:pPr>
        <w:jc w:val="both"/>
        <w:rPr>
          <w:b/>
        </w:rPr>
      </w:pPr>
      <w:r w:rsidRPr="003238AD">
        <w:rPr>
          <w:b/>
        </w:rPr>
        <w:t>Всего по разделу:</w:t>
      </w:r>
    </w:p>
    <w:p w:rsidR="003238AD" w:rsidRPr="007E1C09" w:rsidRDefault="003238AD" w:rsidP="006C0F23">
      <w:pPr>
        <w:jc w:val="both"/>
      </w:pPr>
    </w:p>
    <w:p w:rsidR="003238AD" w:rsidRPr="00A31D86" w:rsidRDefault="003238AD" w:rsidP="003238AD">
      <w:pPr>
        <w:jc w:val="both"/>
      </w:pPr>
      <w:r w:rsidRPr="001524E8">
        <w:t xml:space="preserve">Количество часов аудиторной работы: </w:t>
      </w:r>
      <w:r>
        <w:t>22 часа</w:t>
      </w:r>
      <w:r w:rsidRPr="001524E8">
        <w:t>.</w:t>
      </w:r>
    </w:p>
    <w:p w:rsidR="003238AD" w:rsidRPr="001524E8" w:rsidRDefault="003238AD" w:rsidP="003238AD">
      <w:pPr>
        <w:jc w:val="both"/>
      </w:pPr>
      <w:r w:rsidRPr="001524E8">
        <w:t xml:space="preserve">Общий объем самостоятельной работы: </w:t>
      </w:r>
      <w:r>
        <w:t>6 часов</w:t>
      </w:r>
      <w:r w:rsidRPr="001524E8">
        <w:t>.</w:t>
      </w:r>
    </w:p>
    <w:p w:rsidR="00B9529D" w:rsidRPr="00A46010" w:rsidRDefault="00B9529D" w:rsidP="00BB499E">
      <w:pPr>
        <w:jc w:val="both"/>
        <w:rPr>
          <w:b/>
        </w:rPr>
      </w:pPr>
    </w:p>
    <w:p w:rsidR="003238AD" w:rsidRDefault="003238AD" w:rsidP="003238AD">
      <w:pPr>
        <w:jc w:val="both"/>
        <w:rPr>
          <w:b/>
          <w:bCs/>
        </w:rPr>
      </w:pPr>
      <w:r w:rsidRPr="00E4320B">
        <w:rPr>
          <w:b/>
          <w:bCs/>
        </w:rPr>
        <w:t xml:space="preserve">Литература по </w:t>
      </w:r>
      <w:r>
        <w:rPr>
          <w:b/>
          <w:bCs/>
        </w:rPr>
        <w:t>разделу</w:t>
      </w:r>
      <w:r w:rsidRPr="00E4320B">
        <w:rPr>
          <w:b/>
          <w:bCs/>
        </w:rPr>
        <w:t>:</w:t>
      </w:r>
    </w:p>
    <w:p w:rsidR="003238AD" w:rsidRPr="00F6432C" w:rsidRDefault="003238AD" w:rsidP="001D1A3B">
      <w:pPr>
        <w:pStyle w:val="af2"/>
        <w:numPr>
          <w:ilvl w:val="0"/>
          <w:numId w:val="3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3238AD" w:rsidRPr="00F6432C" w:rsidRDefault="003238AD" w:rsidP="001D1A3B">
      <w:pPr>
        <w:pStyle w:val="af2"/>
        <w:numPr>
          <w:ilvl w:val="0"/>
          <w:numId w:val="39"/>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3238AD" w:rsidRPr="00E91F34" w:rsidRDefault="003238AD" w:rsidP="003238AD">
      <w:pPr>
        <w:jc w:val="both"/>
        <w:rPr>
          <w:b/>
          <w:bCs/>
          <w:szCs w:val="24"/>
          <w:lang w:val="en-US"/>
        </w:rPr>
      </w:pPr>
    </w:p>
    <w:p w:rsidR="003238AD" w:rsidRPr="00F6432C" w:rsidRDefault="003238AD" w:rsidP="003238AD">
      <w:pPr>
        <w:jc w:val="both"/>
        <w:rPr>
          <w:b/>
          <w:bCs/>
          <w:szCs w:val="24"/>
        </w:rPr>
      </w:pPr>
      <w:r w:rsidRPr="00F6432C">
        <w:rPr>
          <w:b/>
          <w:bCs/>
          <w:szCs w:val="24"/>
        </w:rPr>
        <w:t>Формы и методы проведения занятий по теме</w:t>
      </w:r>
    </w:p>
    <w:p w:rsidR="003238AD" w:rsidRPr="001524E8" w:rsidRDefault="003238AD" w:rsidP="00D30D9F">
      <w:pPr>
        <w:ind w:left="708" w:firstLine="1"/>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BB499E" w:rsidRDefault="00BB499E" w:rsidP="00BB499E">
      <w:pPr>
        <w:pStyle w:val="a"/>
        <w:numPr>
          <w:ilvl w:val="0"/>
          <w:numId w:val="0"/>
        </w:numPr>
        <w:ind w:left="349"/>
        <w:jc w:val="both"/>
        <w:rPr>
          <w:u w:val="single"/>
        </w:rPr>
      </w:pPr>
    </w:p>
    <w:p w:rsidR="00BB499E" w:rsidRPr="00FD4CD5" w:rsidRDefault="00BB499E" w:rsidP="00BB499E">
      <w:pPr>
        <w:pStyle w:val="a"/>
        <w:ind w:left="709"/>
        <w:jc w:val="both"/>
        <w:rPr>
          <w:b/>
          <w:u w:val="single"/>
          <w:lang w:val="en-US"/>
        </w:rPr>
      </w:pPr>
      <w:r w:rsidRPr="00FD4CD5">
        <w:rPr>
          <w:b/>
          <w:u w:val="single"/>
        </w:rPr>
        <w:t>Раздел</w:t>
      </w:r>
      <w:r w:rsidRPr="00FD4CD5">
        <w:rPr>
          <w:b/>
          <w:u w:val="single"/>
          <w:lang w:val="en-US"/>
        </w:rPr>
        <w:t xml:space="preserve"> 4</w:t>
      </w:r>
      <w:r w:rsidR="00FE1FF6" w:rsidRPr="00FD4CD5">
        <w:rPr>
          <w:b/>
          <w:u w:val="single"/>
          <w:lang w:val="en-US"/>
        </w:rPr>
        <w:t xml:space="preserve"> Genres in Academic </w:t>
      </w:r>
      <w:r w:rsidR="00293BF4" w:rsidRPr="00FD4CD5">
        <w:rPr>
          <w:b/>
          <w:u w:val="single"/>
          <w:lang w:val="en-US"/>
        </w:rPr>
        <w:t>Writing</w:t>
      </w:r>
    </w:p>
    <w:p w:rsidR="00FE1FF6" w:rsidRPr="008002ED" w:rsidRDefault="00FE1FF6" w:rsidP="00FE1FF6">
      <w:pPr>
        <w:pStyle w:val="a"/>
        <w:numPr>
          <w:ilvl w:val="0"/>
          <w:numId w:val="0"/>
        </w:numPr>
        <w:ind w:left="709"/>
        <w:jc w:val="both"/>
        <w:rPr>
          <w:u w:val="single"/>
          <w:lang w:val="en-US"/>
        </w:rPr>
      </w:pPr>
    </w:p>
    <w:p w:rsidR="00BB499E" w:rsidRPr="00FD4CD5" w:rsidRDefault="00BB499E" w:rsidP="00BB499E">
      <w:pPr>
        <w:pStyle w:val="a"/>
        <w:numPr>
          <w:ilvl w:val="0"/>
          <w:numId w:val="0"/>
        </w:numPr>
        <w:ind w:left="709"/>
        <w:rPr>
          <w:b/>
        </w:rPr>
      </w:pPr>
      <w:r w:rsidRPr="00FD4CD5">
        <w:rPr>
          <w:b/>
        </w:rPr>
        <w:t>Тема</w:t>
      </w:r>
      <w:r w:rsidRPr="00FD4CD5">
        <w:rPr>
          <w:b/>
          <w:lang w:val="en-US"/>
        </w:rPr>
        <w:t xml:space="preserve"> 1. </w:t>
      </w:r>
      <w:r w:rsidR="006C0F23" w:rsidRPr="00FD4CD5">
        <w:rPr>
          <w:b/>
          <w:lang w:val="en-US"/>
        </w:rPr>
        <w:t>Structuring project. Sources Assessment.</w:t>
      </w:r>
      <w:r w:rsidR="003B6966" w:rsidRPr="00FD4CD5">
        <w:rPr>
          <w:b/>
          <w:lang w:val="en-US"/>
        </w:rPr>
        <w:t xml:space="preserve"> Editorial</w:t>
      </w:r>
      <w:r w:rsidR="003B6966" w:rsidRPr="00FD4CD5">
        <w:rPr>
          <w:b/>
        </w:rPr>
        <w:t xml:space="preserve"> </w:t>
      </w:r>
      <w:r w:rsidR="003B6966" w:rsidRPr="00FD4CD5">
        <w:rPr>
          <w:b/>
          <w:lang w:val="en-US"/>
        </w:rPr>
        <w:t>Style</w:t>
      </w:r>
    </w:p>
    <w:p w:rsidR="00FD4CD5" w:rsidRPr="00A31D86" w:rsidRDefault="00FD4CD5" w:rsidP="00FD4CD5">
      <w:pPr>
        <w:jc w:val="both"/>
      </w:pPr>
      <w:r w:rsidRPr="001524E8">
        <w:t xml:space="preserve">Количество часов аудиторной работы: </w:t>
      </w:r>
      <w:r>
        <w:t>4 часа</w:t>
      </w:r>
      <w:r w:rsidRPr="001524E8">
        <w:t>.</w:t>
      </w:r>
    </w:p>
    <w:p w:rsidR="00FD4CD5" w:rsidRDefault="00FD4CD5" w:rsidP="00FD4CD5">
      <w:pPr>
        <w:jc w:val="both"/>
      </w:pPr>
      <w:r w:rsidRPr="001524E8">
        <w:t xml:space="preserve">Общий объем самостоятельной работы: </w:t>
      </w:r>
      <w:r>
        <w:t>не предусмотрена</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теме</w:t>
      </w:r>
      <w:r w:rsidRPr="00E4320B">
        <w:rPr>
          <w:b/>
          <w:bCs/>
        </w:rPr>
        <w:t>:</w:t>
      </w:r>
    </w:p>
    <w:p w:rsidR="00FD4CD5" w:rsidRPr="00F6432C" w:rsidRDefault="00FD4CD5" w:rsidP="001D1A3B">
      <w:pPr>
        <w:pStyle w:val="af2"/>
        <w:numPr>
          <w:ilvl w:val="0"/>
          <w:numId w:val="4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41"/>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197F0A" w:rsidRPr="007E1C09" w:rsidRDefault="00FD4CD5" w:rsidP="00FD4CD5">
      <w:pPr>
        <w:pStyle w:val="a"/>
        <w:numPr>
          <w:ilvl w:val="0"/>
          <w:numId w:val="0"/>
        </w:numPr>
        <w:ind w:left="709"/>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FD4CD5" w:rsidRDefault="00FD4CD5" w:rsidP="00BB499E">
      <w:pPr>
        <w:pStyle w:val="a"/>
        <w:numPr>
          <w:ilvl w:val="0"/>
          <w:numId w:val="0"/>
        </w:numPr>
        <w:ind w:left="709"/>
        <w:rPr>
          <w:b/>
        </w:rPr>
      </w:pPr>
    </w:p>
    <w:p w:rsidR="00BB499E" w:rsidRPr="00FD4CD5" w:rsidRDefault="00BB499E" w:rsidP="00BB499E">
      <w:pPr>
        <w:pStyle w:val="a"/>
        <w:numPr>
          <w:ilvl w:val="0"/>
          <w:numId w:val="0"/>
        </w:numPr>
        <w:ind w:left="709"/>
        <w:rPr>
          <w:b/>
        </w:rPr>
      </w:pPr>
      <w:r w:rsidRPr="00FD4CD5">
        <w:rPr>
          <w:b/>
        </w:rPr>
        <w:t>Тема 2.</w:t>
      </w:r>
      <w:r w:rsidR="003B6966" w:rsidRPr="00FD4CD5">
        <w:rPr>
          <w:b/>
        </w:rPr>
        <w:t xml:space="preserve"> </w:t>
      </w:r>
      <w:r w:rsidR="003B6966" w:rsidRPr="00FD4CD5">
        <w:rPr>
          <w:b/>
          <w:lang w:val="en-US"/>
        </w:rPr>
        <w:t>Poster</w:t>
      </w:r>
    </w:p>
    <w:p w:rsidR="00FD4CD5" w:rsidRPr="00A31D86" w:rsidRDefault="00FD4CD5" w:rsidP="00FD4CD5">
      <w:pPr>
        <w:jc w:val="both"/>
      </w:pPr>
      <w:r w:rsidRPr="001524E8">
        <w:t xml:space="preserve">Количество часов аудиторной работы: </w:t>
      </w:r>
      <w:r>
        <w:t>2 часа</w:t>
      </w:r>
      <w:r w:rsidRPr="001524E8">
        <w:t>.</w:t>
      </w:r>
    </w:p>
    <w:p w:rsidR="00197F0A" w:rsidRPr="007E1C09" w:rsidRDefault="00FD4CD5" w:rsidP="00FD4CD5">
      <w:pPr>
        <w:jc w:val="both"/>
      </w:pPr>
      <w:r w:rsidRPr="001524E8">
        <w:t>Общий объем самостоятельной работы:</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теме</w:t>
      </w:r>
      <w:r w:rsidRPr="00E4320B">
        <w:rPr>
          <w:b/>
          <w:bCs/>
        </w:rPr>
        <w:t>:</w:t>
      </w:r>
    </w:p>
    <w:p w:rsidR="00FD4CD5" w:rsidRPr="00F6432C" w:rsidRDefault="00FD4CD5" w:rsidP="001D1A3B">
      <w:pPr>
        <w:pStyle w:val="af2"/>
        <w:numPr>
          <w:ilvl w:val="0"/>
          <w:numId w:val="4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42"/>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197F0A" w:rsidRPr="007E1C09" w:rsidRDefault="00FD4CD5" w:rsidP="00FD4CD5">
      <w:pPr>
        <w:pStyle w:val="a"/>
        <w:numPr>
          <w:ilvl w:val="0"/>
          <w:numId w:val="0"/>
        </w:numPr>
        <w:ind w:left="709"/>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FD4CD5" w:rsidRDefault="00FD4CD5" w:rsidP="00BB499E">
      <w:pPr>
        <w:pStyle w:val="a"/>
        <w:numPr>
          <w:ilvl w:val="0"/>
          <w:numId w:val="0"/>
        </w:numPr>
        <w:ind w:left="709"/>
        <w:rPr>
          <w:b/>
        </w:rPr>
      </w:pPr>
    </w:p>
    <w:p w:rsidR="00BB499E" w:rsidRPr="00FD4CD5" w:rsidRDefault="00BB499E" w:rsidP="00BB499E">
      <w:pPr>
        <w:pStyle w:val="a"/>
        <w:numPr>
          <w:ilvl w:val="0"/>
          <w:numId w:val="0"/>
        </w:numPr>
        <w:ind w:left="709"/>
        <w:rPr>
          <w:b/>
        </w:rPr>
      </w:pPr>
      <w:r w:rsidRPr="00FD4CD5">
        <w:rPr>
          <w:b/>
        </w:rPr>
        <w:t>Тема 3.</w:t>
      </w:r>
      <w:r w:rsidR="003B6966" w:rsidRPr="00FD4CD5">
        <w:rPr>
          <w:b/>
        </w:rPr>
        <w:t xml:space="preserve"> </w:t>
      </w:r>
      <w:r w:rsidR="003B6966" w:rsidRPr="00FD4CD5">
        <w:rPr>
          <w:b/>
          <w:lang w:val="en-US"/>
        </w:rPr>
        <w:t>Abstract</w:t>
      </w:r>
      <w:r w:rsidR="003B6966" w:rsidRPr="00FD4CD5">
        <w:rPr>
          <w:b/>
        </w:rPr>
        <w:t xml:space="preserve">. </w:t>
      </w:r>
      <w:r w:rsidR="003B6966" w:rsidRPr="00FD4CD5">
        <w:rPr>
          <w:b/>
          <w:lang w:val="en-US"/>
        </w:rPr>
        <w:t>Summary</w:t>
      </w:r>
    </w:p>
    <w:p w:rsidR="00FD4CD5" w:rsidRPr="00A31D86" w:rsidRDefault="00FD4CD5" w:rsidP="00FD4CD5">
      <w:pPr>
        <w:jc w:val="both"/>
      </w:pPr>
      <w:r w:rsidRPr="001524E8">
        <w:t xml:space="preserve">Количество часов аудиторной работы: </w:t>
      </w:r>
      <w:r>
        <w:t>4 часа</w:t>
      </w:r>
      <w:r w:rsidRPr="001524E8">
        <w:t>.</w:t>
      </w:r>
    </w:p>
    <w:p w:rsidR="00197F0A" w:rsidRPr="007E1C09" w:rsidRDefault="00FD4CD5" w:rsidP="00FD4CD5">
      <w:pPr>
        <w:jc w:val="both"/>
      </w:pPr>
      <w:r w:rsidRPr="001524E8">
        <w:t xml:space="preserve">Общий объем самостоятельной работы: </w:t>
      </w:r>
      <w:r>
        <w:t>не предусмотрена</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теме</w:t>
      </w:r>
      <w:r w:rsidRPr="00E4320B">
        <w:rPr>
          <w:b/>
          <w:bCs/>
        </w:rPr>
        <w:t>:</w:t>
      </w:r>
    </w:p>
    <w:p w:rsidR="00FD4CD5" w:rsidRPr="00F6432C" w:rsidRDefault="00FD4CD5" w:rsidP="001D1A3B">
      <w:pPr>
        <w:pStyle w:val="af2"/>
        <w:numPr>
          <w:ilvl w:val="0"/>
          <w:numId w:val="4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43"/>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197F0A" w:rsidRPr="007E1C09" w:rsidRDefault="00FD4CD5" w:rsidP="00FD4CD5">
      <w:pPr>
        <w:pStyle w:val="a"/>
        <w:numPr>
          <w:ilvl w:val="0"/>
          <w:numId w:val="0"/>
        </w:numPr>
        <w:ind w:left="709"/>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FD4CD5" w:rsidRDefault="00FD4CD5" w:rsidP="00BB499E">
      <w:pPr>
        <w:pStyle w:val="a"/>
        <w:numPr>
          <w:ilvl w:val="0"/>
          <w:numId w:val="0"/>
        </w:numPr>
        <w:ind w:left="709"/>
      </w:pPr>
    </w:p>
    <w:p w:rsidR="00BB499E" w:rsidRPr="00D846F0" w:rsidRDefault="00BB499E" w:rsidP="00BB499E">
      <w:pPr>
        <w:pStyle w:val="a"/>
        <w:numPr>
          <w:ilvl w:val="0"/>
          <w:numId w:val="0"/>
        </w:numPr>
        <w:ind w:left="709"/>
        <w:rPr>
          <w:b/>
        </w:rPr>
      </w:pPr>
      <w:r w:rsidRPr="00FD4CD5">
        <w:rPr>
          <w:b/>
        </w:rPr>
        <w:t>Тема</w:t>
      </w:r>
      <w:r w:rsidRPr="00D846F0">
        <w:rPr>
          <w:b/>
        </w:rPr>
        <w:t xml:space="preserve"> 4.</w:t>
      </w:r>
      <w:r w:rsidR="003B6966" w:rsidRPr="00D846F0">
        <w:rPr>
          <w:b/>
        </w:rPr>
        <w:t xml:space="preserve"> </w:t>
      </w:r>
      <w:r w:rsidR="003B6966" w:rsidRPr="00FD4CD5">
        <w:rPr>
          <w:b/>
          <w:lang w:val="en-US"/>
        </w:rPr>
        <w:t>Research</w:t>
      </w:r>
      <w:r w:rsidR="003B6966" w:rsidRPr="00D846F0">
        <w:rPr>
          <w:b/>
        </w:rPr>
        <w:t xml:space="preserve"> </w:t>
      </w:r>
      <w:r w:rsidR="003B6966" w:rsidRPr="00FD4CD5">
        <w:rPr>
          <w:b/>
          <w:lang w:val="en-US"/>
        </w:rPr>
        <w:t>Proposal</w:t>
      </w:r>
      <w:r w:rsidR="0023386C" w:rsidRPr="00D846F0">
        <w:rPr>
          <w:b/>
        </w:rPr>
        <w:t xml:space="preserve"> </w:t>
      </w:r>
      <w:r w:rsidR="00197F0A" w:rsidRPr="00D846F0">
        <w:rPr>
          <w:b/>
        </w:rPr>
        <w:t>–</w:t>
      </w:r>
      <w:r w:rsidR="0023386C" w:rsidRPr="00D846F0">
        <w:rPr>
          <w:b/>
        </w:rPr>
        <w:t xml:space="preserve"> </w:t>
      </w:r>
      <w:r w:rsidR="0023386C" w:rsidRPr="00FD4CD5">
        <w:rPr>
          <w:b/>
          <w:lang w:val="en-US"/>
        </w:rPr>
        <w:t>Introduction</w:t>
      </w:r>
    </w:p>
    <w:p w:rsidR="00FD4CD5" w:rsidRPr="00A31D86" w:rsidRDefault="00FD4CD5" w:rsidP="00FD4CD5">
      <w:pPr>
        <w:jc w:val="both"/>
      </w:pPr>
      <w:r w:rsidRPr="001524E8">
        <w:t xml:space="preserve">Количество часов аудиторной работы: </w:t>
      </w:r>
      <w:r>
        <w:t>4 часа</w:t>
      </w:r>
      <w:r w:rsidRPr="001524E8">
        <w:t>.</w:t>
      </w:r>
    </w:p>
    <w:p w:rsidR="00197F0A" w:rsidRPr="00FD4CD5" w:rsidRDefault="00FD4CD5" w:rsidP="00FD4CD5">
      <w:pPr>
        <w:jc w:val="both"/>
      </w:pPr>
      <w:r w:rsidRPr="001524E8">
        <w:t xml:space="preserve">Общий объем самостоятельной работы: </w:t>
      </w:r>
      <w:r>
        <w:t>не предусмотрена</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теме</w:t>
      </w:r>
      <w:r w:rsidRPr="00E4320B">
        <w:rPr>
          <w:b/>
          <w:bCs/>
        </w:rPr>
        <w:t>:</w:t>
      </w:r>
    </w:p>
    <w:p w:rsidR="00FD4CD5" w:rsidRPr="00F6432C" w:rsidRDefault="00FD4CD5" w:rsidP="001D1A3B">
      <w:pPr>
        <w:pStyle w:val="af2"/>
        <w:numPr>
          <w:ilvl w:val="0"/>
          <w:numId w:val="44"/>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44"/>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197F0A" w:rsidRPr="00FD4CD5" w:rsidRDefault="00FD4CD5" w:rsidP="00FD4CD5">
      <w:pPr>
        <w:pStyle w:val="a"/>
        <w:numPr>
          <w:ilvl w:val="0"/>
          <w:numId w:val="0"/>
        </w:numPr>
        <w:ind w:left="709"/>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BB499E" w:rsidRPr="00D846F0" w:rsidRDefault="00BB499E" w:rsidP="00BB499E">
      <w:pPr>
        <w:pStyle w:val="a"/>
        <w:numPr>
          <w:ilvl w:val="0"/>
          <w:numId w:val="0"/>
        </w:numPr>
        <w:ind w:left="709"/>
      </w:pPr>
      <w:r w:rsidRPr="007E1C09">
        <w:t>Тема</w:t>
      </w:r>
      <w:r w:rsidRPr="00D846F0">
        <w:t xml:space="preserve"> 5.</w:t>
      </w:r>
      <w:r w:rsidR="003B6966" w:rsidRPr="00D846F0">
        <w:t xml:space="preserve"> </w:t>
      </w:r>
      <w:r w:rsidR="003B6966" w:rsidRPr="007E1C09">
        <w:rPr>
          <w:lang w:val="en-US"/>
        </w:rPr>
        <w:t>Research</w:t>
      </w:r>
      <w:r w:rsidR="003B6966" w:rsidRPr="00D846F0">
        <w:t xml:space="preserve"> </w:t>
      </w:r>
      <w:r w:rsidR="003B6966" w:rsidRPr="007E1C09">
        <w:rPr>
          <w:lang w:val="en-US"/>
        </w:rPr>
        <w:t>Proposal</w:t>
      </w:r>
      <w:r w:rsidR="0023386C" w:rsidRPr="00D846F0">
        <w:t xml:space="preserve"> - </w:t>
      </w:r>
      <w:r w:rsidR="0023386C" w:rsidRPr="007E1C09">
        <w:rPr>
          <w:lang w:val="en-US"/>
        </w:rPr>
        <w:t>Problem</w:t>
      </w:r>
      <w:r w:rsidR="0023386C" w:rsidRPr="00D846F0">
        <w:t xml:space="preserve"> </w:t>
      </w:r>
      <w:r w:rsidR="0023386C" w:rsidRPr="007E1C09">
        <w:rPr>
          <w:lang w:val="en-US"/>
        </w:rPr>
        <w:t>Statement</w:t>
      </w:r>
    </w:p>
    <w:p w:rsidR="00FD4CD5" w:rsidRPr="00A31D86" w:rsidRDefault="00FD4CD5" w:rsidP="00FD4CD5">
      <w:pPr>
        <w:jc w:val="both"/>
      </w:pPr>
      <w:r w:rsidRPr="001524E8">
        <w:t xml:space="preserve">Количество часов аудиторной работы: </w:t>
      </w:r>
      <w:r>
        <w:t>4 часа</w:t>
      </w:r>
      <w:r w:rsidRPr="001524E8">
        <w:t>.</w:t>
      </w:r>
    </w:p>
    <w:p w:rsidR="00197F0A" w:rsidRPr="00FD4CD5" w:rsidRDefault="00FD4CD5" w:rsidP="00FD4CD5">
      <w:pPr>
        <w:jc w:val="both"/>
      </w:pPr>
      <w:r w:rsidRPr="001524E8">
        <w:t xml:space="preserve">Общий объем самостоятельной работы: </w:t>
      </w:r>
      <w:r>
        <w:t>не предусмотрена</w:t>
      </w:r>
    </w:p>
    <w:p w:rsidR="00197F0A" w:rsidRPr="00FD4CD5" w:rsidRDefault="00197F0A" w:rsidP="00BB499E">
      <w:pPr>
        <w:pStyle w:val="a"/>
        <w:numPr>
          <w:ilvl w:val="0"/>
          <w:numId w:val="0"/>
        </w:numPr>
        <w:ind w:left="709"/>
      </w:pPr>
    </w:p>
    <w:p w:rsidR="003B6966" w:rsidRPr="00FD4CD5" w:rsidRDefault="003B6966" w:rsidP="00BB499E">
      <w:pPr>
        <w:pStyle w:val="a"/>
        <w:numPr>
          <w:ilvl w:val="0"/>
          <w:numId w:val="0"/>
        </w:numPr>
        <w:ind w:left="709"/>
        <w:rPr>
          <w:b/>
          <w:lang w:val="en-US"/>
        </w:rPr>
      </w:pPr>
      <w:r w:rsidRPr="00FD4CD5">
        <w:rPr>
          <w:b/>
        </w:rPr>
        <w:t>Тема</w:t>
      </w:r>
      <w:r w:rsidRPr="00FD4CD5">
        <w:rPr>
          <w:b/>
          <w:lang w:val="en-US"/>
        </w:rPr>
        <w:t xml:space="preserve"> 6. Research Propo</w:t>
      </w:r>
      <w:r w:rsidR="00D974A9" w:rsidRPr="00FD4CD5">
        <w:rPr>
          <w:b/>
          <w:lang w:val="en-US"/>
        </w:rPr>
        <w:t>s</w:t>
      </w:r>
      <w:r w:rsidR="0023386C" w:rsidRPr="00FD4CD5">
        <w:rPr>
          <w:b/>
          <w:lang w:val="en-US"/>
        </w:rPr>
        <w:t>al - Method, Theoretical Background</w:t>
      </w:r>
    </w:p>
    <w:p w:rsidR="00FD4CD5" w:rsidRPr="00A31D86" w:rsidRDefault="00FD4CD5" w:rsidP="00FD4CD5">
      <w:pPr>
        <w:jc w:val="both"/>
      </w:pPr>
      <w:r w:rsidRPr="001524E8">
        <w:t xml:space="preserve">Количество часов аудиторной работы: </w:t>
      </w:r>
      <w:r>
        <w:t>4 часа</w:t>
      </w:r>
      <w:r w:rsidRPr="001524E8">
        <w:t>.</w:t>
      </w:r>
    </w:p>
    <w:p w:rsidR="00197F0A" w:rsidRPr="00006B0F" w:rsidRDefault="00FD4CD5" w:rsidP="00FD4CD5">
      <w:pPr>
        <w:jc w:val="both"/>
      </w:pPr>
      <w:r w:rsidRPr="001524E8">
        <w:t xml:space="preserve">Общий объем самостоятельной работы: </w:t>
      </w:r>
      <w:r>
        <w:t>не предусмотрена</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теме</w:t>
      </w:r>
      <w:r w:rsidRPr="00E4320B">
        <w:rPr>
          <w:b/>
          <w:bCs/>
        </w:rPr>
        <w:t>:</w:t>
      </w:r>
    </w:p>
    <w:p w:rsidR="00FD4CD5" w:rsidRPr="00F6432C" w:rsidRDefault="00FD4CD5" w:rsidP="001D1A3B">
      <w:pPr>
        <w:pStyle w:val="af2"/>
        <w:numPr>
          <w:ilvl w:val="0"/>
          <w:numId w:val="37"/>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37"/>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197F0A" w:rsidRPr="00197F0A" w:rsidRDefault="00FD4CD5" w:rsidP="00FD4CD5">
      <w:pPr>
        <w:pStyle w:val="a"/>
        <w:numPr>
          <w:ilvl w:val="0"/>
          <w:numId w:val="0"/>
        </w:numPr>
        <w:ind w:left="709"/>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BD39FD" w:rsidRDefault="00BD39FD" w:rsidP="00A00928">
      <w:pPr>
        <w:jc w:val="both"/>
      </w:pPr>
    </w:p>
    <w:p w:rsidR="00BD39FD" w:rsidRPr="00BD39FD" w:rsidRDefault="00BD39FD" w:rsidP="00A00928">
      <w:pPr>
        <w:jc w:val="both"/>
        <w:rPr>
          <w:b/>
        </w:rPr>
      </w:pPr>
      <w:r w:rsidRPr="00BD39FD">
        <w:rPr>
          <w:b/>
        </w:rPr>
        <w:t>Всего по разделу:</w:t>
      </w:r>
    </w:p>
    <w:p w:rsidR="00FD4CD5" w:rsidRDefault="00BB499E" w:rsidP="00A00928">
      <w:pPr>
        <w:jc w:val="both"/>
      </w:pPr>
      <w:r>
        <w:t>Количество</w:t>
      </w:r>
      <w:r w:rsidRPr="00197F0A">
        <w:t xml:space="preserve"> </w:t>
      </w:r>
      <w:r>
        <w:t>часов</w:t>
      </w:r>
      <w:r w:rsidRPr="00197F0A">
        <w:t xml:space="preserve"> </w:t>
      </w:r>
      <w:r>
        <w:t>аудиторной</w:t>
      </w:r>
      <w:r w:rsidRPr="00197F0A">
        <w:t xml:space="preserve"> </w:t>
      </w:r>
      <w:r>
        <w:t>работы</w:t>
      </w:r>
      <w:r w:rsidRPr="00197F0A">
        <w:t xml:space="preserve">: </w:t>
      </w:r>
      <w:r w:rsidR="00FD4CD5">
        <w:t>22</w:t>
      </w:r>
      <w:r w:rsidR="00197F0A">
        <w:t xml:space="preserve">; </w:t>
      </w:r>
    </w:p>
    <w:p w:rsidR="000F62AF" w:rsidRPr="00197F0A" w:rsidRDefault="00FD4CD5" w:rsidP="00A00928">
      <w:pPr>
        <w:jc w:val="both"/>
      </w:pPr>
      <w:r w:rsidRPr="001524E8">
        <w:t xml:space="preserve">Общий объем самостоятельной работы: </w:t>
      </w:r>
      <w:r>
        <w:t>не предусмотрена</w:t>
      </w:r>
    </w:p>
    <w:p w:rsidR="00FD4CD5" w:rsidRDefault="00FD4CD5" w:rsidP="00FD4CD5">
      <w:pPr>
        <w:jc w:val="both"/>
        <w:rPr>
          <w:b/>
          <w:bCs/>
        </w:rPr>
      </w:pPr>
    </w:p>
    <w:p w:rsidR="00FD4CD5" w:rsidRDefault="00FD4CD5" w:rsidP="00FD4CD5">
      <w:pPr>
        <w:jc w:val="both"/>
        <w:rPr>
          <w:b/>
          <w:bCs/>
        </w:rPr>
      </w:pPr>
      <w:r w:rsidRPr="00E4320B">
        <w:rPr>
          <w:b/>
          <w:bCs/>
        </w:rPr>
        <w:t xml:space="preserve">Литература по </w:t>
      </w:r>
      <w:r>
        <w:rPr>
          <w:b/>
          <w:bCs/>
        </w:rPr>
        <w:t>разделу</w:t>
      </w:r>
      <w:r w:rsidRPr="00E4320B">
        <w:rPr>
          <w:b/>
          <w:bCs/>
        </w:rPr>
        <w:t>:</w:t>
      </w:r>
    </w:p>
    <w:p w:rsidR="00FD4CD5" w:rsidRPr="00F6432C" w:rsidRDefault="00FD4CD5" w:rsidP="001D1A3B">
      <w:pPr>
        <w:pStyle w:val="af2"/>
        <w:numPr>
          <w:ilvl w:val="0"/>
          <w:numId w:val="4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 xml:space="preserve">Cambridge academic English. An integrated skills course for EAP : Intermediate. Student's book / C. Thaine ; consultant M. McCarthy . - Cambridge : Cambridge University Press, 2012. - 176 </w:t>
      </w:r>
      <w:r w:rsidRPr="00F6432C">
        <w:rPr>
          <w:rFonts w:ascii="Times New Roman" w:hAnsi="Times New Roman"/>
          <w:sz w:val="24"/>
          <w:szCs w:val="24"/>
        </w:rPr>
        <w:t>с</w:t>
      </w:r>
      <w:r w:rsidRPr="00F6432C">
        <w:rPr>
          <w:rFonts w:ascii="Times New Roman" w:hAnsi="Times New Roman"/>
          <w:sz w:val="24"/>
          <w:szCs w:val="24"/>
          <w:lang w:val="en-US"/>
        </w:rPr>
        <w:t>.</w:t>
      </w:r>
    </w:p>
    <w:p w:rsidR="00FD4CD5" w:rsidRPr="00F6432C" w:rsidRDefault="00FD4CD5" w:rsidP="001D1A3B">
      <w:pPr>
        <w:pStyle w:val="af2"/>
        <w:numPr>
          <w:ilvl w:val="0"/>
          <w:numId w:val="40"/>
        </w:numPr>
        <w:spacing w:after="0" w:line="240" w:lineRule="auto"/>
        <w:jc w:val="both"/>
        <w:rPr>
          <w:rFonts w:ascii="Times New Roman" w:hAnsi="Times New Roman"/>
          <w:sz w:val="24"/>
          <w:szCs w:val="24"/>
          <w:lang w:val="en-US"/>
        </w:rPr>
      </w:pPr>
      <w:r w:rsidRPr="00F6432C">
        <w:rPr>
          <w:rFonts w:ascii="Times New Roman" w:hAnsi="Times New Roman"/>
          <w:sz w:val="24"/>
          <w:szCs w:val="24"/>
          <w:lang w:val="en-US"/>
        </w:rPr>
        <w:t>Academic vocabulary in use. 50 units of academic vocabulary reference and practice : self-study and classroom use / M. McCarthy ; F. O'Dell . - Cambridge : Cambridge University Press , 2011</w:t>
      </w:r>
    </w:p>
    <w:p w:rsidR="00FD4CD5" w:rsidRPr="00E91F34" w:rsidRDefault="00FD4CD5" w:rsidP="00FD4CD5">
      <w:pPr>
        <w:jc w:val="both"/>
        <w:rPr>
          <w:b/>
          <w:bCs/>
          <w:szCs w:val="24"/>
          <w:lang w:val="en-US"/>
        </w:rPr>
      </w:pPr>
    </w:p>
    <w:p w:rsidR="00FD4CD5" w:rsidRPr="00F6432C" w:rsidRDefault="00FD4CD5" w:rsidP="00FD4CD5">
      <w:pPr>
        <w:jc w:val="both"/>
        <w:rPr>
          <w:b/>
          <w:bCs/>
          <w:szCs w:val="24"/>
        </w:rPr>
      </w:pPr>
      <w:r w:rsidRPr="00F6432C">
        <w:rPr>
          <w:b/>
          <w:bCs/>
          <w:szCs w:val="24"/>
        </w:rPr>
        <w:t>Формы и методы проведения занятий по теме</w:t>
      </w:r>
    </w:p>
    <w:p w:rsidR="00B73AB1" w:rsidRPr="00FD4CD5" w:rsidRDefault="00FD4CD5" w:rsidP="00D30D9F">
      <w:pPr>
        <w:ind w:left="708" w:firstLine="0"/>
        <w:jc w:val="both"/>
      </w:pPr>
      <w:r w:rsidRPr="00F6432C">
        <w:rPr>
          <w:szCs w:val="24"/>
        </w:rPr>
        <w:t>Для освоения раздела предусмотрено проведение на семинарах деловых игр, дискуссий. Также должна быть организована работа в группах, в парах и индивидуальная работы.</w:t>
      </w:r>
    </w:p>
    <w:p w:rsidR="00A00928" w:rsidRDefault="00A00928" w:rsidP="00582E82">
      <w:pPr>
        <w:jc w:val="both"/>
      </w:pPr>
    </w:p>
    <w:p w:rsidR="00BD39FD" w:rsidRPr="00BD39FD" w:rsidRDefault="00BD39FD" w:rsidP="00582E82">
      <w:pPr>
        <w:jc w:val="both"/>
        <w:rPr>
          <w:b/>
        </w:rPr>
      </w:pPr>
      <w:r w:rsidRPr="00BD39FD">
        <w:rPr>
          <w:b/>
        </w:rPr>
        <w:t>Количество часов аудиторной работы: 90 часов</w:t>
      </w:r>
    </w:p>
    <w:p w:rsidR="00BD39FD" w:rsidRPr="00BD39FD" w:rsidRDefault="00BD39FD" w:rsidP="00582E82">
      <w:pPr>
        <w:jc w:val="both"/>
        <w:rPr>
          <w:b/>
        </w:rPr>
      </w:pPr>
      <w:r w:rsidRPr="00BD39FD">
        <w:rPr>
          <w:b/>
        </w:rPr>
        <w:t>Общи объем самостоятельной работы: 18 часов</w:t>
      </w:r>
    </w:p>
    <w:p w:rsidR="00BD39FD" w:rsidRPr="00BD39FD" w:rsidRDefault="00BD39FD" w:rsidP="00582E82">
      <w:pPr>
        <w:jc w:val="both"/>
        <w:rPr>
          <w:b/>
        </w:rPr>
      </w:pPr>
      <w:r w:rsidRPr="00BD39FD">
        <w:rPr>
          <w:b/>
        </w:rPr>
        <w:t>Итого по дисциплине: 108 часов</w:t>
      </w:r>
    </w:p>
    <w:p w:rsidR="00BD39FD" w:rsidRDefault="00BD39FD" w:rsidP="00582E82">
      <w:pPr>
        <w:jc w:val="both"/>
      </w:pPr>
    </w:p>
    <w:p w:rsidR="002E5CD6" w:rsidRPr="008F7BA6" w:rsidRDefault="002E5CD6" w:rsidP="00692D2F">
      <w:pPr>
        <w:pStyle w:val="1"/>
        <w:rPr>
          <w:lang w:val="ru-RU"/>
        </w:rPr>
      </w:pPr>
      <w:r w:rsidRPr="008F7BA6">
        <w:rPr>
          <w:lang w:val="ru-RU"/>
        </w:rPr>
        <w:t>8. Образовательные технологии</w:t>
      </w:r>
    </w:p>
    <w:p w:rsidR="008002ED" w:rsidRPr="008002ED" w:rsidRDefault="008002ED" w:rsidP="008002ED"/>
    <w:p w:rsidR="00603AA8" w:rsidRPr="00603AA8" w:rsidRDefault="004A3D17" w:rsidP="00603AA8">
      <w:r>
        <w:t xml:space="preserve">При прохождении </w:t>
      </w:r>
      <w:r w:rsidR="00603AA8">
        <w:t xml:space="preserve">дисциплины используются активные формы проведения занятий  с использованием ИКТ. </w:t>
      </w:r>
    </w:p>
    <w:p w:rsidR="00582E82" w:rsidRDefault="00582E82" w:rsidP="001D1A3B">
      <w:pPr>
        <w:pStyle w:val="2"/>
        <w:numPr>
          <w:ilvl w:val="1"/>
          <w:numId w:val="12"/>
        </w:numPr>
        <w:jc w:val="both"/>
        <w:rPr>
          <w:lang w:val="en-US"/>
        </w:rPr>
      </w:pPr>
      <w:r>
        <w:t>Методические рекомендации преподавателю</w:t>
      </w:r>
    </w:p>
    <w:p w:rsidR="00F663F0" w:rsidRPr="00F663F0" w:rsidRDefault="00F663F0" w:rsidP="001D1A3B">
      <w:pPr>
        <w:numPr>
          <w:ilvl w:val="0"/>
          <w:numId w:val="10"/>
        </w:numPr>
        <w:tabs>
          <w:tab w:val="clear" w:pos="1429"/>
          <w:tab w:val="num" w:pos="720"/>
        </w:tabs>
        <w:ind w:left="720"/>
        <w:jc w:val="both"/>
      </w:pPr>
      <w:r>
        <w:t xml:space="preserve">Студенты обучаются работе с аутентичными источниками, основная задача курса- через анализ и предложенной модели обучить устойчивым навыкам письменного аргументированного рассуждения. </w:t>
      </w:r>
    </w:p>
    <w:p w:rsidR="00F663F0" w:rsidRDefault="00F663F0" w:rsidP="001D1A3B">
      <w:pPr>
        <w:numPr>
          <w:ilvl w:val="0"/>
          <w:numId w:val="10"/>
        </w:numPr>
        <w:tabs>
          <w:tab w:val="clear" w:pos="1429"/>
          <w:tab w:val="num" w:pos="720"/>
        </w:tabs>
        <w:ind w:left="720"/>
        <w:jc w:val="both"/>
      </w:pPr>
      <w:r>
        <w:t>Овладение учебным материалом происходит поэтапно, от более простых видов деятельности к более сложным.</w:t>
      </w:r>
    </w:p>
    <w:p w:rsidR="00F663F0" w:rsidRDefault="00F663F0" w:rsidP="001D1A3B">
      <w:pPr>
        <w:numPr>
          <w:ilvl w:val="0"/>
          <w:numId w:val="10"/>
        </w:numPr>
        <w:tabs>
          <w:tab w:val="clear" w:pos="1429"/>
          <w:tab w:val="num" w:pos="284"/>
          <w:tab w:val="num" w:pos="437"/>
        </w:tabs>
        <w:ind w:left="720"/>
        <w:jc w:val="both"/>
      </w:pPr>
      <w:r>
        <w:t>Лексические и грамматические средства предъявляются в контексте, их использование автоматизируется многократным использованием в управляемых моделях и продуктивных видах деятельности.</w:t>
      </w:r>
    </w:p>
    <w:p w:rsidR="00F663F0" w:rsidRDefault="00F663F0" w:rsidP="001D1A3B">
      <w:pPr>
        <w:numPr>
          <w:ilvl w:val="0"/>
          <w:numId w:val="10"/>
        </w:numPr>
        <w:tabs>
          <w:tab w:val="clear" w:pos="1429"/>
          <w:tab w:val="num" w:pos="437"/>
        </w:tabs>
        <w:ind w:left="720"/>
        <w:jc w:val="both"/>
      </w:pPr>
      <w:r>
        <w:t>Групповые задания, взаимная проверка и обсуждение полученных результатов формируют не только непосредственно языковые навыки, но и важные навыки уважительного общения в академической среде.</w:t>
      </w:r>
    </w:p>
    <w:p w:rsidR="00F663F0" w:rsidRDefault="00F663F0" w:rsidP="00F663F0">
      <w:pPr>
        <w:tabs>
          <w:tab w:val="num" w:pos="284"/>
        </w:tabs>
        <w:ind w:left="720"/>
        <w:jc w:val="both"/>
      </w:pPr>
    </w:p>
    <w:p w:rsidR="00F663F0" w:rsidRDefault="00F663F0" w:rsidP="001D1A3B">
      <w:pPr>
        <w:pStyle w:val="2"/>
        <w:numPr>
          <w:ilvl w:val="1"/>
          <w:numId w:val="12"/>
        </w:numPr>
        <w:jc w:val="both"/>
      </w:pPr>
      <w:r>
        <w:t>Методические указания студентам</w:t>
      </w:r>
    </w:p>
    <w:p w:rsidR="00F663F0" w:rsidRDefault="00F663F0" w:rsidP="001D1A3B">
      <w:pPr>
        <w:numPr>
          <w:ilvl w:val="0"/>
          <w:numId w:val="11"/>
        </w:numPr>
        <w:jc w:val="both"/>
      </w:pPr>
      <w:r>
        <w:t>Необходимо максимально полно использовать рекомендованные преподавателем средства изучения материала.</w:t>
      </w:r>
    </w:p>
    <w:p w:rsidR="00F663F0" w:rsidRDefault="00F663F0" w:rsidP="001D1A3B">
      <w:pPr>
        <w:numPr>
          <w:ilvl w:val="0"/>
          <w:numId w:val="11"/>
        </w:numPr>
        <w:jc w:val="both"/>
      </w:pPr>
      <w:r>
        <w:t>необходимо научиться использовать доступные источники на английском языке для совершенствования навыков владения английским языком</w:t>
      </w:r>
    </w:p>
    <w:p w:rsidR="00F663F0" w:rsidRDefault="00F663F0" w:rsidP="001D1A3B">
      <w:pPr>
        <w:numPr>
          <w:ilvl w:val="0"/>
          <w:numId w:val="11"/>
        </w:numPr>
        <w:jc w:val="both"/>
      </w:pPr>
      <w:r>
        <w:t>рекомендуется использовать справочные материалы, специализированные словари</w:t>
      </w:r>
    </w:p>
    <w:p w:rsidR="00D42905" w:rsidRDefault="00D42905" w:rsidP="00D42905">
      <w:pPr>
        <w:jc w:val="both"/>
      </w:pPr>
    </w:p>
    <w:p w:rsidR="00D42905" w:rsidRPr="008F7BA6" w:rsidRDefault="00D42905" w:rsidP="00692D2F">
      <w:pPr>
        <w:pStyle w:val="1"/>
        <w:rPr>
          <w:lang w:val="ru-RU"/>
        </w:rPr>
      </w:pPr>
      <w:r w:rsidRPr="008F7BA6">
        <w:rPr>
          <w:lang w:val="ru-RU"/>
        </w:rPr>
        <w:t>9. Оценочные средства для текущего контроля и аттестации студента</w:t>
      </w:r>
    </w:p>
    <w:p w:rsidR="00582E82" w:rsidRDefault="00582E82" w:rsidP="001D1A3B">
      <w:pPr>
        <w:pStyle w:val="2"/>
        <w:numPr>
          <w:ilvl w:val="1"/>
          <w:numId w:val="13"/>
        </w:numPr>
        <w:spacing w:before="240"/>
        <w:jc w:val="both"/>
      </w:pPr>
      <w:r>
        <w:t>Т</w:t>
      </w:r>
      <w:r w:rsidRPr="007E65ED">
        <w:t>ематика заданий текущ</w:t>
      </w:r>
      <w:r>
        <w:t>его</w:t>
      </w:r>
      <w:r w:rsidRPr="007E65ED">
        <w:t xml:space="preserve"> контроля</w:t>
      </w:r>
      <w:r w:rsidR="00692D2F">
        <w:t xml:space="preserve"> </w:t>
      </w:r>
      <w:r w:rsidR="00197F0A">
        <w:t>(для контрольной работы)</w:t>
      </w:r>
    </w:p>
    <w:p w:rsidR="00692D2F" w:rsidRDefault="00692D2F" w:rsidP="00692D2F"/>
    <w:p w:rsidR="00900B25" w:rsidRPr="00827104" w:rsidRDefault="00827104" w:rsidP="00900B25">
      <w:pPr>
        <w:rPr>
          <w:b/>
          <w:lang w:val="en-US"/>
        </w:rPr>
      </w:pPr>
      <w:r w:rsidRPr="00827104">
        <w:rPr>
          <w:b/>
        </w:rPr>
        <w:t>Тема</w:t>
      </w:r>
      <w:r w:rsidRPr="00827104">
        <w:rPr>
          <w:b/>
          <w:lang w:val="en-US"/>
        </w:rPr>
        <w:t xml:space="preserve"> 1. </w:t>
      </w:r>
    </w:p>
    <w:p w:rsidR="00A64FAE" w:rsidRPr="001E2193" w:rsidRDefault="00A64FAE" w:rsidP="001D1A3B">
      <w:pPr>
        <w:pStyle w:val="a"/>
        <w:numPr>
          <w:ilvl w:val="0"/>
          <w:numId w:val="8"/>
        </w:numPr>
        <w:ind w:hanging="357"/>
        <w:jc w:val="both"/>
        <w:rPr>
          <w:lang w:val="en-US"/>
        </w:rPr>
      </w:pPr>
      <w:r w:rsidRPr="001E2193">
        <w:rPr>
          <w:lang w:val="en-US"/>
        </w:rPr>
        <w:t>What are most typical ways to organize your vocabulary workbook?</w:t>
      </w:r>
    </w:p>
    <w:p w:rsidR="00827104" w:rsidRPr="00827104" w:rsidRDefault="00827104" w:rsidP="00D42905">
      <w:pPr>
        <w:pStyle w:val="a"/>
        <w:ind w:hanging="357"/>
        <w:rPr>
          <w:rFonts w:eastAsia="Times New Roman"/>
          <w:sz w:val="20"/>
          <w:szCs w:val="20"/>
          <w:lang w:val="en-US" w:eastAsia="ru-RU"/>
        </w:rPr>
      </w:pPr>
      <w:r>
        <w:rPr>
          <w:lang w:val="en-US"/>
        </w:rPr>
        <w:t>Organize</w:t>
      </w:r>
      <w:r w:rsidR="00A64FAE" w:rsidRPr="00827104">
        <w:rPr>
          <w:lang w:val="en-US"/>
        </w:rPr>
        <w:t xml:space="preserve"> </w:t>
      </w:r>
      <w:r>
        <w:rPr>
          <w:lang w:val="en-US"/>
        </w:rPr>
        <w:t xml:space="preserve">these </w:t>
      </w:r>
      <w:r w:rsidR="00A64FAE" w:rsidRPr="00827104">
        <w:rPr>
          <w:lang w:val="en-US"/>
        </w:rPr>
        <w:t>list</w:t>
      </w:r>
      <w:r>
        <w:rPr>
          <w:lang w:val="en-US"/>
        </w:rPr>
        <w:t>s</w:t>
      </w:r>
      <w:r w:rsidR="00A64FAE" w:rsidRPr="00827104">
        <w:rPr>
          <w:lang w:val="en-US"/>
        </w:rPr>
        <w:t xml:space="preserve"> of words</w:t>
      </w:r>
      <w:r>
        <w:rPr>
          <w:lang w:val="en-US"/>
        </w:rPr>
        <w:t xml:space="preserve"> using different techniques</w:t>
      </w:r>
      <w:r w:rsidR="00A64FAE" w:rsidRPr="00827104">
        <w:rPr>
          <w:lang w:val="en-US"/>
        </w:rPr>
        <w:t>:</w:t>
      </w:r>
      <w:r>
        <w:rPr>
          <w:lang w:val="en-US"/>
        </w:rPr>
        <w:t xml:space="preserve"> 1. </w:t>
      </w:r>
      <w:r w:rsidRPr="00827104">
        <w:rPr>
          <w:b/>
          <w:smallCaps/>
          <w:lang w:val="en-US" w:eastAsia="ru-RU"/>
        </w:rPr>
        <w:t>adjective</w:t>
      </w:r>
      <w:r>
        <w:rPr>
          <w:b/>
          <w:smallCaps/>
          <w:lang w:val="en-US" w:eastAsia="ru-RU"/>
        </w:rPr>
        <w:t xml:space="preserve">s: </w:t>
      </w:r>
      <w:r w:rsidRPr="00827104">
        <w:rPr>
          <w:b/>
          <w:smallCaps/>
          <w:lang w:val="en-US" w:eastAsia="ru-RU"/>
        </w:rPr>
        <w:t xml:space="preserve"> </w:t>
      </w:r>
      <w:r w:rsidRPr="00827104">
        <w:rPr>
          <w:lang w:val="en-US" w:eastAsia="ru-RU"/>
        </w:rPr>
        <w:t>careful , detailed , in-depth , meticulous , painstaking , rigorous , thorough considerable , exhaustive , extensive</w:t>
      </w:r>
      <w:r>
        <w:rPr>
          <w:lang w:val="en-US" w:eastAsia="ru-RU"/>
        </w:rPr>
        <w:t xml:space="preserve">. 2. </w:t>
      </w:r>
      <w:r w:rsidRPr="00827104">
        <w:rPr>
          <w:b/>
          <w:lang w:val="en-US" w:eastAsia="ru-RU"/>
        </w:rPr>
        <w:t>VERBS:</w:t>
      </w:r>
      <w:r w:rsidRPr="00827104">
        <w:rPr>
          <w:lang w:val="en-US" w:eastAsia="ru-RU"/>
        </w:rPr>
        <w:t xml:space="preserve"> carry out , conduct , do , perform , pursue , undertake</w:t>
      </w:r>
      <w:r>
        <w:rPr>
          <w:lang w:val="en-US" w:eastAsia="ru-RU"/>
        </w:rPr>
        <w:t xml:space="preserve"> 3. </w:t>
      </w:r>
      <w:r w:rsidRPr="00827104">
        <w:rPr>
          <w:b/>
          <w:lang w:val="en-US" w:eastAsia="ru-RU"/>
        </w:rPr>
        <w:t>VERBS</w:t>
      </w:r>
      <w:r>
        <w:rPr>
          <w:b/>
          <w:lang w:val="en-US" w:eastAsia="ru-RU"/>
        </w:rPr>
        <w:t xml:space="preserve">: </w:t>
      </w:r>
      <w:r w:rsidRPr="00827104">
        <w:rPr>
          <w:rFonts w:eastAsia="Times New Roman"/>
          <w:bCs/>
          <w:szCs w:val="24"/>
          <w:lang w:val="en-US" w:eastAsia="ru-RU"/>
        </w:rPr>
        <w:t xml:space="preserve">demonstrate sth </w:t>
      </w:r>
      <w:r w:rsidRPr="00827104">
        <w:rPr>
          <w:rFonts w:eastAsia="Times New Roman"/>
          <w:szCs w:val="24"/>
          <w:lang w:val="en-US" w:eastAsia="ru-RU"/>
        </w:rPr>
        <w:t xml:space="preserve">, </w:t>
      </w:r>
      <w:r w:rsidRPr="00827104">
        <w:rPr>
          <w:rFonts w:eastAsia="Times New Roman"/>
          <w:bCs/>
          <w:szCs w:val="24"/>
          <w:lang w:val="en-US" w:eastAsia="ru-RU"/>
        </w:rPr>
        <w:t xml:space="preserve">find sth </w:t>
      </w:r>
      <w:r w:rsidRPr="00827104">
        <w:rPr>
          <w:rFonts w:eastAsia="Times New Roman"/>
          <w:szCs w:val="24"/>
          <w:lang w:val="en-US" w:eastAsia="ru-RU"/>
        </w:rPr>
        <w:t xml:space="preserve">, </w:t>
      </w:r>
      <w:r w:rsidRPr="00827104">
        <w:rPr>
          <w:rFonts w:eastAsia="Times New Roman"/>
          <w:bCs/>
          <w:szCs w:val="24"/>
          <w:lang w:val="en-US" w:eastAsia="ru-RU"/>
        </w:rPr>
        <w:t xml:space="preserve">identify sth </w:t>
      </w:r>
      <w:r w:rsidRPr="00827104">
        <w:rPr>
          <w:rFonts w:eastAsia="Times New Roman"/>
          <w:szCs w:val="24"/>
          <w:lang w:val="en-US" w:eastAsia="ru-RU"/>
        </w:rPr>
        <w:t xml:space="preserve">, </w:t>
      </w:r>
      <w:r w:rsidRPr="00827104">
        <w:rPr>
          <w:rFonts w:eastAsia="Times New Roman"/>
          <w:bCs/>
          <w:szCs w:val="24"/>
          <w:lang w:val="en-US" w:eastAsia="ru-RU"/>
        </w:rPr>
        <w:t xml:space="preserve">indicate sth </w:t>
      </w:r>
      <w:r w:rsidRPr="00827104">
        <w:rPr>
          <w:rFonts w:eastAsia="Times New Roman"/>
          <w:szCs w:val="24"/>
          <w:lang w:val="en-US" w:eastAsia="ru-RU"/>
        </w:rPr>
        <w:t xml:space="preserve">, </w:t>
      </w:r>
      <w:r w:rsidRPr="00827104">
        <w:rPr>
          <w:rFonts w:eastAsia="Times New Roman"/>
          <w:bCs/>
          <w:szCs w:val="24"/>
          <w:lang w:val="en-US" w:eastAsia="ru-RU"/>
        </w:rPr>
        <w:t xml:space="preserve">reveal sth </w:t>
      </w:r>
      <w:r w:rsidRPr="00827104">
        <w:rPr>
          <w:rFonts w:eastAsia="Times New Roman"/>
          <w:szCs w:val="24"/>
          <w:lang w:val="en-US" w:eastAsia="ru-RU"/>
        </w:rPr>
        <w:t xml:space="preserve">, </w:t>
      </w:r>
      <w:r w:rsidRPr="00827104">
        <w:rPr>
          <w:rFonts w:eastAsia="Times New Roman"/>
          <w:bCs/>
          <w:szCs w:val="24"/>
          <w:lang w:val="en-US" w:eastAsia="ru-RU"/>
        </w:rPr>
        <w:t xml:space="preserve">show sth </w:t>
      </w:r>
      <w:r w:rsidRPr="00827104">
        <w:rPr>
          <w:rFonts w:eastAsia="Times New Roman"/>
          <w:szCs w:val="24"/>
          <w:lang w:val="en-US" w:eastAsia="ru-RU"/>
        </w:rPr>
        <w:t xml:space="preserve">, </w:t>
      </w:r>
      <w:r w:rsidRPr="00827104">
        <w:rPr>
          <w:rFonts w:eastAsia="Times New Roman"/>
          <w:bCs/>
          <w:szCs w:val="24"/>
          <w:lang w:val="en-US" w:eastAsia="ru-RU"/>
        </w:rPr>
        <w:t xml:space="preserve">suggest sth </w:t>
      </w:r>
      <w:r w:rsidRPr="00827104">
        <w:rPr>
          <w:rFonts w:eastAsia="Times New Roman"/>
          <w:szCs w:val="24"/>
          <w:lang w:val="en-US" w:eastAsia="ru-RU"/>
        </w:rPr>
        <w:t xml:space="preserve">, </w:t>
      </w:r>
      <w:r w:rsidRPr="00827104">
        <w:rPr>
          <w:rFonts w:eastAsia="Times New Roman"/>
          <w:bCs/>
          <w:szCs w:val="24"/>
          <w:lang w:val="en-US" w:eastAsia="ru-RU"/>
        </w:rPr>
        <w:t xml:space="preserve">support sth </w:t>
      </w:r>
    </w:p>
    <w:p w:rsidR="00827104" w:rsidRPr="00827104" w:rsidRDefault="00827104" w:rsidP="00827104">
      <w:pPr>
        <w:rPr>
          <w:b/>
          <w:lang w:val="en-US"/>
        </w:rPr>
      </w:pPr>
      <w:r>
        <w:rPr>
          <w:b/>
        </w:rPr>
        <w:t>Тема 2</w:t>
      </w:r>
      <w:r w:rsidRPr="00827104">
        <w:rPr>
          <w:b/>
        </w:rPr>
        <w:t>.</w:t>
      </w:r>
      <w:r>
        <w:rPr>
          <w:b/>
        </w:rPr>
        <w:t xml:space="preserve"> </w:t>
      </w:r>
    </w:p>
    <w:p w:rsidR="00827104" w:rsidRPr="00F6432C" w:rsidRDefault="00827104" w:rsidP="001D1A3B">
      <w:pPr>
        <w:pStyle w:val="a"/>
        <w:numPr>
          <w:ilvl w:val="0"/>
          <w:numId w:val="25"/>
        </w:numPr>
        <w:jc w:val="both"/>
        <w:rPr>
          <w:lang w:val="en-US"/>
        </w:rPr>
      </w:pPr>
      <w:r w:rsidRPr="00F6432C">
        <w:rPr>
          <w:lang w:val="en-US"/>
        </w:rPr>
        <w:t xml:space="preserve">Name the most important steps of </w:t>
      </w:r>
      <w:r w:rsidR="001E2193" w:rsidRPr="00F6432C">
        <w:rPr>
          <w:lang w:val="en-US"/>
        </w:rPr>
        <w:t>research preparation. Describe each step.</w:t>
      </w:r>
    </w:p>
    <w:p w:rsidR="001E2193" w:rsidRDefault="001E2193" w:rsidP="00D42905">
      <w:pPr>
        <w:pStyle w:val="a"/>
        <w:jc w:val="both"/>
        <w:rPr>
          <w:lang w:val="en-US"/>
        </w:rPr>
      </w:pPr>
      <w:r>
        <w:rPr>
          <w:lang w:val="en-US"/>
        </w:rPr>
        <w:t>What are the features of academic writing?</w:t>
      </w:r>
    </w:p>
    <w:p w:rsidR="001E2193" w:rsidRDefault="001E2193" w:rsidP="00D42905">
      <w:pPr>
        <w:rPr>
          <w:b/>
        </w:rPr>
      </w:pPr>
      <w:r w:rsidRPr="001E2193">
        <w:rPr>
          <w:b/>
        </w:rPr>
        <w:t>Тема 3.</w:t>
      </w:r>
      <w:r>
        <w:rPr>
          <w:b/>
        </w:rPr>
        <w:t xml:space="preserve"> </w:t>
      </w:r>
    </w:p>
    <w:p w:rsidR="001E2193" w:rsidRPr="00F6432C" w:rsidRDefault="001E3695" w:rsidP="001D1A3B">
      <w:pPr>
        <w:pStyle w:val="a"/>
        <w:numPr>
          <w:ilvl w:val="0"/>
          <w:numId w:val="26"/>
        </w:numPr>
        <w:jc w:val="both"/>
        <w:rPr>
          <w:lang w:val="en-US"/>
        </w:rPr>
      </w:pPr>
      <w:r w:rsidRPr="00F6432C">
        <w:rPr>
          <w:lang w:val="en-US"/>
        </w:rPr>
        <w:t>What are the most important features of register in academic writing? Describe each.</w:t>
      </w:r>
    </w:p>
    <w:p w:rsidR="001E3695" w:rsidRDefault="001E3695" w:rsidP="00D42905">
      <w:pPr>
        <w:pStyle w:val="a"/>
        <w:jc w:val="both"/>
        <w:rPr>
          <w:lang w:val="en-US"/>
        </w:rPr>
      </w:pPr>
      <w:r>
        <w:rPr>
          <w:lang w:val="en-US"/>
        </w:rPr>
        <w:t>What are the most important feature</w:t>
      </w:r>
      <w:r w:rsidR="00CA2331">
        <w:rPr>
          <w:lang w:val="en-US"/>
        </w:rPr>
        <w:t>s</w:t>
      </w:r>
      <w:r>
        <w:rPr>
          <w:lang w:val="en-US"/>
        </w:rPr>
        <w:t xml:space="preserve"> of </w:t>
      </w:r>
      <w:r w:rsidR="00CA2331">
        <w:rPr>
          <w:lang w:val="en-US"/>
        </w:rPr>
        <w:t>academic style?</w:t>
      </w:r>
    </w:p>
    <w:p w:rsidR="00CA2331" w:rsidRPr="00CA2331" w:rsidRDefault="00CA2331" w:rsidP="00D42905">
      <w:pPr>
        <w:rPr>
          <w:b/>
        </w:rPr>
      </w:pPr>
      <w:r w:rsidRPr="00CA2331">
        <w:rPr>
          <w:b/>
        </w:rPr>
        <w:t>Тема 4.</w:t>
      </w:r>
    </w:p>
    <w:p w:rsidR="00827104" w:rsidRPr="00F6432C" w:rsidRDefault="001A786B" w:rsidP="001D1A3B">
      <w:pPr>
        <w:pStyle w:val="a"/>
        <w:numPr>
          <w:ilvl w:val="0"/>
          <w:numId w:val="27"/>
        </w:numPr>
        <w:jc w:val="both"/>
        <w:rPr>
          <w:lang w:val="en-US"/>
        </w:rPr>
      </w:pPr>
      <w:r w:rsidRPr="00F6432C">
        <w:rPr>
          <w:lang w:val="en-US"/>
        </w:rPr>
        <w:t>Which grammar constructions are typically used in academic writing?</w:t>
      </w:r>
    </w:p>
    <w:p w:rsidR="001A786B" w:rsidRDefault="001A786B" w:rsidP="00D42905">
      <w:pPr>
        <w:pStyle w:val="a"/>
        <w:jc w:val="both"/>
        <w:rPr>
          <w:lang w:val="en-US"/>
        </w:rPr>
      </w:pPr>
      <w:r>
        <w:rPr>
          <w:lang w:val="en-US"/>
        </w:rPr>
        <w:t>Which grammar constructions are typically avoided in academic writing?</w:t>
      </w:r>
    </w:p>
    <w:p w:rsidR="001A786B" w:rsidRDefault="001A786B" w:rsidP="00D42905">
      <w:pPr>
        <w:rPr>
          <w:b/>
        </w:rPr>
      </w:pPr>
      <w:r w:rsidRPr="001A786B">
        <w:rPr>
          <w:b/>
        </w:rPr>
        <w:t xml:space="preserve">Тема 5. </w:t>
      </w:r>
    </w:p>
    <w:p w:rsidR="001A786B" w:rsidRPr="00F6432C" w:rsidRDefault="001A786B" w:rsidP="001D1A3B">
      <w:pPr>
        <w:pStyle w:val="a"/>
        <w:numPr>
          <w:ilvl w:val="0"/>
          <w:numId w:val="28"/>
        </w:numPr>
        <w:jc w:val="both"/>
        <w:rPr>
          <w:lang w:val="en-US"/>
        </w:rPr>
      </w:pPr>
      <w:r w:rsidRPr="00F6432C">
        <w:rPr>
          <w:lang w:val="en-US"/>
        </w:rPr>
        <w:t>What kind of vocabulary is typically used in academic writing?</w:t>
      </w:r>
    </w:p>
    <w:p w:rsidR="00DD576B" w:rsidRPr="007E1C09" w:rsidRDefault="00DD576B" w:rsidP="00D42905">
      <w:pPr>
        <w:pStyle w:val="a"/>
        <w:jc w:val="both"/>
        <w:rPr>
          <w:lang w:val="en-US"/>
        </w:rPr>
      </w:pPr>
      <w:r>
        <w:rPr>
          <w:lang w:val="en-US"/>
        </w:rPr>
        <w:t>Name the most efficient strategies to enrich academic vocabulary?</w:t>
      </w:r>
    </w:p>
    <w:p w:rsidR="007E1C09" w:rsidRPr="00197F0A" w:rsidRDefault="007E1C09" w:rsidP="007E1C09">
      <w:pPr>
        <w:pStyle w:val="a"/>
        <w:numPr>
          <w:ilvl w:val="0"/>
          <w:numId w:val="0"/>
        </w:numPr>
        <w:ind w:left="1069"/>
        <w:jc w:val="both"/>
        <w:rPr>
          <w:lang w:val="en-US"/>
        </w:rPr>
      </w:pPr>
    </w:p>
    <w:p w:rsidR="00197F0A" w:rsidRDefault="00197F0A" w:rsidP="00197F0A">
      <w:pPr>
        <w:pStyle w:val="a"/>
        <w:numPr>
          <w:ilvl w:val="0"/>
          <w:numId w:val="0"/>
        </w:numPr>
        <w:jc w:val="both"/>
        <w:rPr>
          <w:b/>
        </w:rPr>
      </w:pPr>
      <w:r w:rsidRPr="00197F0A">
        <w:rPr>
          <w:b/>
        </w:rPr>
        <w:t>Тематика эссе</w:t>
      </w:r>
    </w:p>
    <w:p w:rsidR="00197F0A" w:rsidRPr="00A21CF4" w:rsidRDefault="00197F0A" w:rsidP="001D1A3B">
      <w:pPr>
        <w:pStyle w:val="af2"/>
        <w:numPr>
          <w:ilvl w:val="0"/>
          <w:numId w:val="9"/>
        </w:numPr>
        <w:jc w:val="both"/>
        <w:rPr>
          <w:rFonts w:ascii="Times New Roman" w:hAnsi="Times New Roman"/>
          <w:sz w:val="24"/>
          <w:szCs w:val="24"/>
          <w:lang w:val="en-US"/>
        </w:rPr>
      </w:pPr>
      <w:r w:rsidRPr="00A21CF4">
        <w:rPr>
          <w:rFonts w:ascii="Times New Roman" w:hAnsi="Times New Roman"/>
          <w:bCs/>
          <w:sz w:val="24"/>
          <w:szCs w:val="24"/>
          <w:lang w:val="en-US"/>
        </w:rPr>
        <w:t>When a country develops its technology, the traditional skills and ways of life die out. It is pointless to try and keep them alive. To what extent do you agree or disagree with this opinion?</w:t>
      </w:r>
    </w:p>
    <w:p w:rsidR="00197F0A" w:rsidRPr="00EB40D2" w:rsidRDefault="00197F0A" w:rsidP="001D1A3B">
      <w:pPr>
        <w:pStyle w:val="af2"/>
        <w:numPr>
          <w:ilvl w:val="0"/>
          <w:numId w:val="9"/>
        </w:numPr>
        <w:jc w:val="both"/>
        <w:rPr>
          <w:rFonts w:ascii="Times New Roman" w:hAnsi="Times New Roman"/>
          <w:i/>
          <w:sz w:val="24"/>
          <w:szCs w:val="24"/>
        </w:rPr>
      </w:pPr>
      <w:r w:rsidRPr="00A21CF4">
        <w:rPr>
          <w:rFonts w:ascii="Times New Roman" w:hAnsi="Times New Roman"/>
          <w:iCs/>
          <w:sz w:val="24"/>
          <w:szCs w:val="24"/>
          <w:lang w:val="en-US"/>
        </w:rPr>
        <w:t xml:space="preserve">Some people believe that studying at university or college is the best route to a successful career, while others believe that it is better to get a job straight after school. </w:t>
      </w:r>
      <w:r w:rsidRPr="00EB40D2">
        <w:rPr>
          <w:rFonts w:ascii="Times New Roman" w:hAnsi="Times New Roman"/>
          <w:iCs/>
          <w:sz w:val="24"/>
          <w:szCs w:val="24"/>
          <w:lang w:val="en-US"/>
        </w:rPr>
        <w:t>Discuss both views and give your opinion.</w:t>
      </w:r>
    </w:p>
    <w:p w:rsidR="00197F0A" w:rsidRPr="00EB40D2" w:rsidRDefault="00197F0A" w:rsidP="001D1A3B">
      <w:pPr>
        <w:pStyle w:val="af2"/>
        <w:numPr>
          <w:ilvl w:val="0"/>
          <w:numId w:val="9"/>
        </w:numPr>
        <w:jc w:val="both"/>
        <w:rPr>
          <w:rFonts w:ascii="Times New Roman" w:hAnsi="Times New Roman"/>
          <w:sz w:val="24"/>
          <w:szCs w:val="24"/>
          <w:lang w:val="en-US"/>
        </w:rPr>
      </w:pPr>
      <w:r w:rsidRPr="00EB40D2">
        <w:rPr>
          <w:rFonts w:ascii="Times New Roman" w:hAnsi="Times New Roman"/>
          <w:sz w:val="24"/>
          <w:szCs w:val="24"/>
          <w:lang w:val="en-US"/>
        </w:rPr>
        <w:t>In some countries, governments are encouraging industries and businesses to move to regional areas outside the big cities. Do the advantages of this trend outweigh the disadvantages?</w:t>
      </w:r>
    </w:p>
    <w:p w:rsidR="00197F0A" w:rsidRPr="00EB40D2" w:rsidRDefault="00197F0A" w:rsidP="001D1A3B">
      <w:pPr>
        <w:pStyle w:val="af2"/>
        <w:numPr>
          <w:ilvl w:val="0"/>
          <w:numId w:val="9"/>
        </w:numPr>
        <w:jc w:val="both"/>
        <w:rPr>
          <w:i/>
          <w:lang w:val="en-US"/>
        </w:rPr>
      </w:pPr>
      <w:r w:rsidRPr="00EB40D2">
        <w:rPr>
          <w:rFonts w:ascii="Times New Roman" w:hAnsi="Times New Roman"/>
          <w:sz w:val="24"/>
          <w:szCs w:val="24"/>
          <w:lang w:val="en-US"/>
        </w:rPr>
        <w:t>Crime rates tend to be higher in cities than in smaller towns. Explain some possible reasons for this problem and suggest some solutions</w:t>
      </w:r>
      <w:r w:rsidRPr="00EB40D2">
        <w:rPr>
          <w:lang w:val="en-US"/>
        </w:rPr>
        <w:t>.</w:t>
      </w:r>
    </w:p>
    <w:p w:rsidR="006034C5" w:rsidRDefault="006034C5" w:rsidP="001D1A3B">
      <w:pPr>
        <w:pStyle w:val="2"/>
        <w:numPr>
          <w:ilvl w:val="1"/>
          <w:numId w:val="13"/>
        </w:numPr>
        <w:spacing w:before="240"/>
      </w:pPr>
      <w:r>
        <w:t>В</w:t>
      </w:r>
      <w:r w:rsidRPr="007E65ED">
        <w:t>опросы для оцен</w:t>
      </w:r>
      <w:r>
        <w:t>ки качества освоения дисципл</w:t>
      </w:r>
      <w:r w:rsidRPr="001A5F84">
        <w:t>и</w:t>
      </w:r>
      <w:r>
        <w:t>ны</w:t>
      </w:r>
    </w:p>
    <w:p w:rsidR="00827104" w:rsidRDefault="006034C5"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What are the main features of academic writing?</w:t>
      </w:r>
    </w:p>
    <w:p w:rsidR="006034C5" w:rsidRDefault="006034C5"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What is the sphere of the use of academic writing?</w:t>
      </w:r>
    </w:p>
    <w:p w:rsidR="006034C5" w:rsidRDefault="006034C5"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What are the main steps of preparation and writing in academic style?</w:t>
      </w:r>
    </w:p>
    <w:p w:rsidR="006034C5" w:rsidRDefault="006034C5"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What are the most important vocabulary and grammar features of academic writing?</w:t>
      </w:r>
    </w:p>
    <w:p w:rsidR="006034C5" w:rsidRDefault="006034C5"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Name the most important structure elements of article/essay.</w:t>
      </w:r>
    </w:p>
    <w:p w:rsidR="006034C5" w:rsidRDefault="00CA0783"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How to evaluate the information source?</w:t>
      </w:r>
    </w:p>
    <w:p w:rsidR="00CA0783" w:rsidRDefault="00CA0783"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What are the most important academic genres?</w:t>
      </w:r>
    </w:p>
    <w:p w:rsidR="00CA0783" w:rsidRPr="006034C5" w:rsidRDefault="00CA0783" w:rsidP="001D1A3B">
      <w:pPr>
        <w:pStyle w:val="af2"/>
        <w:numPr>
          <w:ilvl w:val="0"/>
          <w:numId w:val="14"/>
        </w:num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Where the most important academic writing genres could be used?</w:t>
      </w:r>
    </w:p>
    <w:p w:rsidR="00583F41" w:rsidRPr="00064DBA" w:rsidRDefault="00EB40D2" w:rsidP="00583F41">
      <w:pPr>
        <w:pStyle w:val="2"/>
        <w:numPr>
          <w:ilvl w:val="0"/>
          <w:numId w:val="0"/>
        </w:numPr>
        <w:spacing w:before="240"/>
      </w:pPr>
      <w:r w:rsidRPr="00583F41">
        <w:t>9.</w:t>
      </w:r>
      <w:r w:rsidR="00064DBA" w:rsidRPr="00A21CF4">
        <w:t>3</w:t>
      </w:r>
      <w:r>
        <w:rPr>
          <w:b w:val="0"/>
        </w:rPr>
        <w:t xml:space="preserve"> </w:t>
      </w:r>
      <w:r w:rsidR="00583F41">
        <w:t>Примеры заданий промежуточного /итогового контроля</w:t>
      </w:r>
    </w:p>
    <w:p w:rsidR="00583F41" w:rsidRPr="00A21CF4" w:rsidRDefault="00583F41" w:rsidP="00EB40D2">
      <w:pPr>
        <w:pStyle w:val="a"/>
        <w:numPr>
          <w:ilvl w:val="0"/>
          <w:numId w:val="0"/>
        </w:numPr>
        <w:rPr>
          <w:b/>
        </w:rPr>
      </w:pPr>
    </w:p>
    <w:p w:rsidR="00A64FAE" w:rsidRPr="00A21CF4" w:rsidRDefault="003E3A3F" w:rsidP="00583F41">
      <w:pPr>
        <w:pStyle w:val="a"/>
        <w:numPr>
          <w:ilvl w:val="0"/>
          <w:numId w:val="0"/>
        </w:numPr>
        <w:ind w:left="708"/>
        <w:rPr>
          <w:b/>
        </w:rPr>
      </w:pPr>
      <w:r w:rsidRPr="00EB40D2">
        <w:rPr>
          <w:b/>
        </w:rPr>
        <w:t>Тематика</w:t>
      </w:r>
      <w:r w:rsidRPr="00A21CF4">
        <w:rPr>
          <w:b/>
        </w:rPr>
        <w:t xml:space="preserve"> </w:t>
      </w:r>
      <w:r w:rsidRPr="00EB40D2">
        <w:rPr>
          <w:b/>
        </w:rPr>
        <w:t>заданий</w:t>
      </w:r>
      <w:r w:rsidRPr="00A21CF4">
        <w:rPr>
          <w:b/>
        </w:rPr>
        <w:t xml:space="preserve"> </w:t>
      </w:r>
      <w:r w:rsidRPr="00EB40D2">
        <w:rPr>
          <w:b/>
        </w:rPr>
        <w:t>промежуточного</w:t>
      </w:r>
      <w:r w:rsidRPr="00A21CF4">
        <w:rPr>
          <w:b/>
        </w:rPr>
        <w:t xml:space="preserve"> </w:t>
      </w:r>
      <w:r w:rsidRPr="00EB40D2">
        <w:rPr>
          <w:b/>
        </w:rPr>
        <w:t>контроля</w:t>
      </w:r>
      <w:r w:rsidRPr="00A21CF4">
        <w:rPr>
          <w:b/>
        </w:rPr>
        <w:t>:</w:t>
      </w:r>
    </w:p>
    <w:p w:rsidR="003E3A3F" w:rsidRPr="00A21CF4" w:rsidRDefault="003E3A3F" w:rsidP="00900B25"/>
    <w:p w:rsidR="003E3A3F" w:rsidRPr="00EB40D2" w:rsidRDefault="003E3A3F" w:rsidP="001D1A3B">
      <w:pPr>
        <w:pStyle w:val="af2"/>
        <w:numPr>
          <w:ilvl w:val="0"/>
          <w:numId w:val="24"/>
        </w:numPr>
        <w:jc w:val="both"/>
        <w:rPr>
          <w:rFonts w:ascii="Times New Roman" w:hAnsi="Times New Roman"/>
          <w:b/>
          <w:bCs/>
          <w:sz w:val="24"/>
          <w:szCs w:val="24"/>
          <w:lang w:val="en-US"/>
        </w:rPr>
      </w:pPr>
      <w:r w:rsidRPr="00EB40D2">
        <w:rPr>
          <w:rFonts w:ascii="Times New Roman" w:hAnsi="Times New Roman"/>
          <w:bCs/>
          <w:sz w:val="24"/>
          <w:szCs w:val="24"/>
          <w:lang w:val="en-US"/>
        </w:rPr>
        <w:t>As computers are being used more and more in education, there will be soon no role for teachers in the classroom. To what extent do you agree?</w:t>
      </w:r>
    </w:p>
    <w:p w:rsidR="00132B25" w:rsidRPr="00EB40D2" w:rsidRDefault="00132B25" w:rsidP="001D1A3B">
      <w:pPr>
        <w:pStyle w:val="af2"/>
        <w:numPr>
          <w:ilvl w:val="0"/>
          <w:numId w:val="24"/>
        </w:numPr>
        <w:jc w:val="both"/>
        <w:rPr>
          <w:rFonts w:ascii="Times New Roman" w:hAnsi="Times New Roman"/>
          <w:sz w:val="24"/>
          <w:szCs w:val="24"/>
          <w:lang w:val="en-US"/>
        </w:rPr>
      </w:pPr>
      <w:r w:rsidRPr="00EB40D2">
        <w:rPr>
          <w:rFonts w:ascii="Times New Roman" w:hAnsi="Times New Roman"/>
          <w:sz w:val="24"/>
          <w:szCs w:val="24"/>
          <w:lang w:val="en-US"/>
        </w:rPr>
        <w:t xml:space="preserve">Recently the freedom to work and live anywhere has become the main trend due to the development of communication technology and transportation. Do the advantages of these developments outweigh the disadvantages? </w:t>
      </w:r>
    </w:p>
    <w:p w:rsidR="00132B25" w:rsidRPr="00EB40D2" w:rsidRDefault="00132B25" w:rsidP="001D1A3B">
      <w:pPr>
        <w:pStyle w:val="af2"/>
        <w:numPr>
          <w:ilvl w:val="0"/>
          <w:numId w:val="24"/>
        </w:numPr>
        <w:jc w:val="both"/>
        <w:rPr>
          <w:rFonts w:ascii="Times New Roman" w:hAnsi="Times New Roman"/>
          <w:bCs/>
          <w:sz w:val="24"/>
          <w:szCs w:val="24"/>
          <w:lang w:val="en-US"/>
        </w:rPr>
      </w:pPr>
      <w:r w:rsidRPr="00EB40D2">
        <w:rPr>
          <w:rFonts w:ascii="Times New Roman" w:hAnsi="Times New Roman"/>
          <w:bCs/>
          <w:sz w:val="24"/>
          <w:szCs w:val="24"/>
          <w:lang w:val="en-US"/>
        </w:rPr>
        <w:t>When a country develops its technology, the traditional skills and ways of life die out. It is pointless to try and keep them alive. To what extent do you agree or disagree with this opinion?</w:t>
      </w:r>
    </w:p>
    <w:p w:rsidR="00132B25" w:rsidRPr="00A21CF4" w:rsidRDefault="00132B25" w:rsidP="001D1A3B">
      <w:pPr>
        <w:pStyle w:val="af2"/>
        <w:numPr>
          <w:ilvl w:val="0"/>
          <w:numId w:val="24"/>
        </w:numPr>
        <w:jc w:val="both"/>
        <w:rPr>
          <w:rFonts w:ascii="Times New Roman" w:hAnsi="Times New Roman"/>
          <w:sz w:val="24"/>
          <w:szCs w:val="24"/>
          <w:lang w:val="en-US"/>
        </w:rPr>
      </w:pPr>
      <w:r w:rsidRPr="00A21CF4">
        <w:rPr>
          <w:rFonts w:ascii="Times New Roman" w:hAnsi="Times New Roman"/>
          <w:bCs/>
          <w:sz w:val="24"/>
          <w:szCs w:val="24"/>
          <w:lang w:val="en-US"/>
        </w:rPr>
        <w:t>When a country develops its technology, the traditional skills and ways of life die out. It is pointless to try and keep them alive. To what extent do you agree or disagree with this opinion?</w:t>
      </w:r>
    </w:p>
    <w:p w:rsidR="00132B25" w:rsidRPr="00EB40D2" w:rsidRDefault="00132B25" w:rsidP="001D1A3B">
      <w:pPr>
        <w:pStyle w:val="af2"/>
        <w:numPr>
          <w:ilvl w:val="0"/>
          <w:numId w:val="24"/>
        </w:numPr>
        <w:jc w:val="both"/>
        <w:rPr>
          <w:rFonts w:ascii="Times New Roman" w:hAnsi="Times New Roman"/>
          <w:i/>
          <w:sz w:val="24"/>
          <w:szCs w:val="24"/>
        </w:rPr>
      </w:pPr>
      <w:r w:rsidRPr="00A21CF4">
        <w:rPr>
          <w:rFonts w:ascii="Times New Roman" w:hAnsi="Times New Roman"/>
          <w:iCs/>
          <w:sz w:val="24"/>
          <w:szCs w:val="24"/>
          <w:lang w:val="en-US"/>
        </w:rPr>
        <w:t xml:space="preserve">Some people believe that studying at university or college is the best route to a successful career, while others believe that it is better to get a job straight after school. </w:t>
      </w:r>
      <w:r w:rsidRPr="00EB40D2">
        <w:rPr>
          <w:rFonts w:ascii="Times New Roman" w:hAnsi="Times New Roman"/>
          <w:iCs/>
          <w:sz w:val="24"/>
          <w:szCs w:val="24"/>
          <w:lang w:val="en-US"/>
        </w:rPr>
        <w:t>Discuss both views and give your opinion.</w:t>
      </w:r>
    </w:p>
    <w:p w:rsidR="00132B25" w:rsidRPr="00EB40D2" w:rsidRDefault="00132B25" w:rsidP="001D1A3B">
      <w:pPr>
        <w:pStyle w:val="af2"/>
        <w:numPr>
          <w:ilvl w:val="0"/>
          <w:numId w:val="24"/>
        </w:numPr>
        <w:jc w:val="both"/>
        <w:rPr>
          <w:rFonts w:ascii="Times New Roman" w:hAnsi="Times New Roman"/>
          <w:sz w:val="24"/>
          <w:szCs w:val="24"/>
          <w:lang w:val="en-US"/>
        </w:rPr>
      </w:pPr>
      <w:r w:rsidRPr="00EB40D2">
        <w:rPr>
          <w:rFonts w:ascii="Times New Roman" w:hAnsi="Times New Roman"/>
          <w:sz w:val="24"/>
          <w:szCs w:val="24"/>
          <w:lang w:val="en-US"/>
        </w:rPr>
        <w:t>In some countries, governments are encouraging industries and businesses to move to regional areas outside the big cities. Do the advantages of this trend outweigh the disadvantages?</w:t>
      </w:r>
    </w:p>
    <w:p w:rsidR="00132B25" w:rsidRPr="00EB40D2" w:rsidRDefault="00132B25" w:rsidP="001D1A3B">
      <w:pPr>
        <w:pStyle w:val="af2"/>
        <w:numPr>
          <w:ilvl w:val="0"/>
          <w:numId w:val="24"/>
        </w:numPr>
        <w:jc w:val="both"/>
        <w:rPr>
          <w:i/>
          <w:lang w:val="en-US"/>
        </w:rPr>
      </w:pPr>
      <w:r w:rsidRPr="00EB40D2">
        <w:rPr>
          <w:rFonts w:ascii="Times New Roman" w:hAnsi="Times New Roman"/>
          <w:sz w:val="24"/>
          <w:szCs w:val="24"/>
          <w:lang w:val="en-US"/>
        </w:rPr>
        <w:t>Crime rates tend to be higher in cities than in smaller towns. Explain some possible reasons for this problem and suggest some solutions</w:t>
      </w:r>
      <w:r w:rsidRPr="00EB40D2">
        <w:rPr>
          <w:lang w:val="en-US"/>
        </w:rPr>
        <w:t>.</w:t>
      </w:r>
    </w:p>
    <w:p w:rsidR="00132B25" w:rsidRPr="00583F41" w:rsidRDefault="00442DEC" w:rsidP="00583F41">
      <w:pPr>
        <w:ind w:left="708" w:firstLine="0"/>
        <w:rPr>
          <w:b/>
          <w:lang w:val="en-US"/>
        </w:rPr>
      </w:pPr>
      <w:r w:rsidRPr="00442DEC">
        <w:rPr>
          <w:b/>
        </w:rPr>
        <w:t>Тематика</w:t>
      </w:r>
      <w:r w:rsidRPr="00583F41">
        <w:rPr>
          <w:b/>
          <w:lang w:val="en-US"/>
        </w:rPr>
        <w:t xml:space="preserve"> </w:t>
      </w:r>
      <w:r w:rsidRPr="00442DEC">
        <w:rPr>
          <w:b/>
        </w:rPr>
        <w:t>заданий</w:t>
      </w:r>
      <w:r w:rsidRPr="00583F41">
        <w:rPr>
          <w:b/>
          <w:lang w:val="en-US"/>
        </w:rPr>
        <w:t xml:space="preserve"> </w:t>
      </w:r>
      <w:r w:rsidRPr="00442DEC">
        <w:rPr>
          <w:b/>
        </w:rPr>
        <w:t>итогового</w:t>
      </w:r>
      <w:r w:rsidRPr="00583F41">
        <w:rPr>
          <w:b/>
          <w:lang w:val="en-US"/>
        </w:rPr>
        <w:t xml:space="preserve"> </w:t>
      </w:r>
      <w:r w:rsidRPr="00442DEC">
        <w:rPr>
          <w:b/>
        </w:rPr>
        <w:t>контроля</w:t>
      </w:r>
      <w:r w:rsidRPr="00583F41">
        <w:rPr>
          <w:b/>
          <w:lang w:val="en-US"/>
        </w:rPr>
        <w:t>:</w:t>
      </w:r>
    </w:p>
    <w:p w:rsidR="003E3A3F" w:rsidRPr="003E3A3F" w:rsidRDefault="003E3A3F" w:rsidP="003E3A3F">
      <w:pPr>
        <w:rPr>
          <w:lang w:val="en-US"/>
        </w:rPr>
      </w:pPr>
    </w:p>
    <w:p w:rsidR="003E3A3F" w:rsidRPr="00442DEC" w:rsidRDefault="00442DEC" w:rsidP="001D1A3B">
      <w:pPr>
        <w:pStyle w:val="a"/>
        <w:numPr>
          <w:ilvl w:val="1"/>
          <w:numId w:val="15"/>
        </w:numPr>
        <w:rPr>
          <w:b/>
          <w:lang w:val="en-US"/>
        </w:rPr>
      </w:pPr>
      <w:r w:rsidRPr="00442DEC">
        <w:rPr>
          <w:lang w:val="en-US"/>
        </w:rPr>
        <w:t>To some people studying the past has little value in the modern world.  Why do you think it is important to do so? What will be the effect if children are not taught history?</w:t>
      </w:r>
    </w:p>
    <w:p w:rsidR="00442DEC" w:rsidRPr="00442DEC" w:rsidRDefault="00442DEC" w:rsidP="001D1A3B">
      <w:pPr>
        <w:pStyle w:val="a"/>
        <w:numPr>
          <w:ilvl w:val="1"/>
          <w:numId w:val="15"/>
        </w:numPr>
        <w:rPr>
          <w:b/>
          <w:lang w:val="en-US"/>
        </w:rPr>
      </w:pPr>
      <w:r w:rsidRPr="00442DEC">
        <w:rPr>
          <w:lang w:val="en-US"/>
        </w:rPr>
        <w:t xml:space="preserve">Research indicates that the characteristics we are born with have much more influence on our personality and development than other experiences we may have in life. </w:t>
      </w:r>
      <w:r w:rsidRPr="00442DEC">
        <w:t>Which do you consider to be the major influence?</w:t>
      </w:r>
    </w:p>
    <w:p w:rsidR="00442DEC" w:rsidRPr="00442DEC" w:rsidRDefault="00442DEC" w:rsidP="001D1A3B">
      <w:pPr>
        <w:pStyle w:val="a"/>
        <w:numPr>
          <w:ilvl w:val="1"/>
          <w:numId w:val="15"/>
        </w:numPr>
        <w:rPr>
          <w:b/>
          <w:lang w:val="en-US"/>
        </w:rPr>
      </w:pPr>
      <w:r w:rsidRPr="00442DEC">
        <w:rPr>
          <w:lang w:val="en-US"/>
        </w:rPr>
        <w:t xml:space="preserve">In some countries, governments are encouraging industries and businesses to move to regional areas outside the big cities. </w:t>
      </w:r>
      <w:r w:rsidRPr="00442DEC">
        <w:t>Do the advantages of this trend outweigh the disadvantages?</w:t>
      </w:r>
    </w:p>
    <w:p w:rsidR="006530DA" w:rsidRDefault="006530DA" w:rsidP="001D1A3B">
      <w:pPr>
        <w:pStyle w:val="a"/>
        <w:numPr>
          <w:ilvl w:val="1"/>
          <w:numId w:val="15"/>
        </w:numPr>
        <w:rPr>
          <w:lang w:val="en-US"/>
        </w:rPr>
      </w:pPr>
      <w:r w:rsidRPr="00D13838">
        <w:rPr>
          <w:lang w:val="en-US"/>
        </w:rPr>
        <w:t>The Internet has provided great benefits, but at the same time it has also created new dangers and inequalities. Is it possible to control some of these problems?</w:t>
      </w:r>
    </w:p>
    <w:p w:rsidR="007A2F37" w:rsidRDefault="006530DA" w:rsidP="001D1A3B">
      <w:pPr>
        <w:pStyle w:val="a"/>
        <w:numPr>
          <w:ilvl w:val="1"/>
          <w:numId w:val="15"/>
        </w:numPr>
        <w:rPr>
          <w:lang w:val="en-US"/>
        </w:rPr>
      </w:pPr>
      <w:r w:rsidRPr="006530DA">
        <w:rPr>
          <w:lang w:val="en-US"/>
        </w:rPr>
        <w:t>Young people are said to have lost many of the traditional values of the older generation. This does not matter because the old values have no relevance in the modern world. 'We need to develop a whole new, set of values. Do you support this statement?</w:t>
      </w:r>
    </w:p>
    <w:p w:rsidR="00583F41" w:rsidRPr="006530DA" w:rsidRDefault="00583F41" w:rsidP="00583F41">
      <w:pPr>
        <w:pStyle w:val="a"/>
        <w:numPr>
          <w:ilvl w:val="0"/>
          <w:numId w:val="0"/>
        </w:numPr>
        <w:ind w:left="1429" w:hanging="360"/>
        <w:rPr>
          <w:lang w:val="en-US"/>
        </w:rPr>
      </w:pPr>
    </w:p>
    <w:p w:rsidR="006E05B7" w:rsidRPr="008F7BA6" w:rsidRDefault="006E05B7" w:rsidP="001D1A3B">
      <w:pPr>
        <w:pStyle w:val="1"/>
        <w:numPr>
          <w:ilvl w:val="0"/>
          <w:numId w:val="15"/>
        </w:numPr>
        <w:rPr>
          <w:lang w:val="ru-RU"/>
        </w:rPr>
      </w:pPr>
      <w:r w:rsidRPr="008F7BA6">
        <w:rPr>
          <w:lang w:val="ru-RU"/>
        </w:rPr>
        <w:t>Учебно-методическое и информационное обеспечение дисциплины</w:t>
      </w:r>
    </w:p>
    <w:p w:rsidR="00064DBA" w:rsidRDefault="00064DBA" w:rsidP="00064DBA">
      <w:pPr>
        <w:rPr>
          <w:b/>
        </w:rPr>
      </w:pPr>
    </w:p>
    <w:p w:rsidR="00582E82" w:rsidRPr="00F6432C" w:rsidRDefault="00064DBA" w:rsidP="00064DBA">
      <w:pPr>
        <w:pStyle w:val="a"/>
        <w:numPr>
          <w:ilvl w:val="0"/>
          <w:numId w:val="0"/>
        </w:numPr>
        <w:rPr>
          <w:b/>
          <w:lang w:val="en-US"/>
        </w:rPr>
      </w:pPr>
      <w:r w:rsidRPr="00A21CF4">
        <w:rPr>
          <w:b/>
          <w:lang w:val="en-US"/>
        </w:rPr>
        <w:t>10.</w:t>
      </w:r>
      <w:r w:rsidR="006E05B7" w:rsidRPr="00F6432C">
        <w:rPr>
          <w:b/>
          <w:lang w:val="en-US"/>
        </w:rPr>
        <w:t xml:space="preserve">1 </w:t>
      </w:r>
      <w:r w:rsidR="00582E82" w:rsidRPr="00F6432C">
        <w:rPr>
          <w:b/>
        </w:rPr>
        <w:t>Базовый</w:t>
      </w:r>
      <w:r w:rsidR="00582E82" w:rsidRPr="00F6432C">
        <w:rPr>
          <w:b/>
          <w:lang w:val="en-US"/>
        </w:rPr>
        <w:t xml:space="preserve"> </w:t>
      </w:r>
      <w:r w:rsidR="00582E82" w:rsidRPr="00F6432C">
        <w:rPr>
          <w:b/>
        </w:rPr>
        <w:t>учебник</w:t>
      </w:r>
    </w:p>
    <w:p w:rsidR="00F6432C" w:rsidRPr="00F6432C" w:rsidRDefault="00F6432C" w:rsidP="00F6432C">
      <w:pPr>
        <w:ind w:left="360" w:firstLine="0"/>
        <w:jc w:val="both"/>
        <w:rPr>
          <w:szCs w:val="24"/>
          <w:lang w:val="en-US"/>
        </w:rPr>
      </w:pPr>
      <w:r w:rsidRPr="00F6432C">
        <w:rPr>
          <w:szCs w:val="24"/>
          <w:lang w:val="en-US"/>
        </w:rPr>
        <w:t xml:space="preserve">Cambridge academic English. An integrated skills course for EAP : Intermediate. Student's book / C. Thaine ; consultant M. McCarthy . - Cambridge : Cambridge University Press, 2012. - 176 </w:t>
      </w:r>
      <w:r w:rsidRPr="00F6432C">
        <w:rPr>
          <w:szCs w:val="24"/>
        </w:rPr>
        <w:t>с</w:t>
      </w:r>
      <w:r w:rsidRPr="00F6432C">
        <w:rPr>
          <w:szCs w:val="24"/>
          <w:lang w:val="en-US"/>
        </w:rPr>
        <w:t>.</w:t>
      </w:r>
    </w:p>
    <w:p w:rsidR="00692D2F" w:rsidRPr="00692D2F" w:rsidRDefault="00692D2F" w:rsidP="00692D2F">
      <w:pPr>
        <w:jc w:val="both"/>
        <w:rPr>
          <w:szCs w:val="24"/>
          <w:lang w:val="en-US"/>
        </w:rPr>
      </w:pPr>
    </w:p>
    <w:p w:rsidR="00603AA8" w:rsidRPr="00F6432C" w:rsidRDefault="00064DBA" w:rsidP="00064DBA">
      <w:pPr>
        <w:pStyle w:val="a"/>
        <w:numPr>
          <w:ilvl w:val="0"/>
          <w:numId w:val="0"/>
        </w:numPr>
        <w:rPr>
          <w:b/>
          <w:lang w:val="en-US"/>
        </w:rPr>
      </w:pPr>
      <w:r w:rsidRPr="00F6432C">
        <w:rPr>
          <w:b/>
          <w:lang w:val="en-US"/>
        </w:rPr>
        <w:t xml:space="preserve">10.2 </w:t>
      </w:r>
      <w:r w:rsidR="00603AA8" w:rsidRPr="00F6432C">
        <w:rPr>
          <w:b/>
        </w:rPr>
        <w:t>Основная</w:t>
      </w:r>
      <w:r w:rsidR="00603AA8" w:rsidRPr="00F6432C">
        <w:rPr>
          <w:b/>
          <w:lang w:val="en-US"/>
        </w:rPr>
        <w:t xml:space="preserve"> </w:t>
      </w:r>
      <w:r w:rsidR="00603AA8" w:rsidRPr="00F6432C">
        <w:rPr>
          <w:b/>
        </w:rPr>
        <w:t>литература</w:t>
      </w:r>
    </w:p>
    <w:p w:rsidR="00F6432C" w:rsidRPr="00F6432C" w:rsidRDefault="00F6432C" w:rsidP="00F6432C">
      <w:pPr>
        <w:ind w:left="360" w:firstLine="0"/>
        <w:jc w:val="both"/>
        <w:rPr>
          <w:szCs w:val="24"/>
          <w:lang w:val="en-US"/>
        </w:rPr>
      </w:pPr>
      <w:r w:rsidRPr="00A25D3D">
        <w:rPr>
          <w:lang w:val="en-US"/>
        </w:rPr>
        <w:t>Academic vocabulary in use. 50 units of academic vocabulary reference and practice : self-study and classroom use / M. McCarthy ; F. O'Dell . - Cambridge : Cambridge University Press , 2011</w:t>
      </w:r>
    </w:p>
    <w:p w:rsidR="00340176" w:rsidRPr="00F6432C" w:rsidRDefault="00340176" w:rsidP="00064DBA">
      <w:pPr>
        <w:pStyle w:val="a"/>
        <w:numPr>
          <w:ilvl w:val="0"/>
          <w:numId w:val="0"/>
        </w:numPr>
        <w:rPr>
          <w:b/>
          <w:lang w:val="en-US"/>
        </w:rPr>
      </w:pPr>
    </w:p>
    <w:p w:rsidR="00A21CF4" w:rsidRPr="00A21CF4" w:rsidRDefault="00A21CF4" w:rsidP="00A21CF4">
      <w:pPr>
        <w:spacing w:line="360" w:lineRule="auto"/>
        <w:ind w:firstLine="0"/>
        <w:rPr>
          <w:rFonts w:eastAsia="Times New Roman"/>
          <w:b/>
          <w:szCs w:val="24"/>
          <w:lang w:val="en-US" w:eastAsia="ru-RU"/>
        </w:rPr>
      </w:pPr>
      <w:r w:rsidRPr="00A21CF4">
        <w:rPr>
          <w:rFonts w:eastAsia="Times New Roman"/>
          <w:b/>
          <w:szCs w:val="24"/>
          <w:lang w:val="en-US" w:eastAsia="ru-RU"/>
        </w:rPr>
        <w:t xml:space="preserve">10.3 </w:t>
      </w:r>
      <w:r w:rsidRPr="00A21CF4">
        <w:rPr>
          <w:rFonts w:eastAsia="Times New Roman"/>
          <w:b/>
          <w:szCs w:val="24"/>
          <w:lang w:eastAsia="ru-RU"/>
        </w:rPr>
        <w:t>Дополнительная</w:t>
      </w:r>
      <w:r w:rsidRPr="00A21CF4">
        <w:rPr>
          <w:rFonts w:eastAsia="Times New Roman"/>
          <w:b/>
          <w:szCs w:val="24"/>
          <w:lang w:val="en-US" w:eastAsia="ru-RU"/>
        </w:rPr>
        <w:t xml:space="preserve"> </w:t>
      </w:r>
      <w:r w:rsidRPr="00A21CF4">
        <w:rPr>
          <w:rFonts w:eastAsia="Times New Roman"/>
          <w:b/>
          <w:szCs w:val="24"/>
          <w:lang w:eastAsia="ru-RU"/>
        </w:rPr>
        <w:t>литература</w:t>
      </w:r>
    </w:p>
    <w:p w:rsidR="00A21CF4" w:rsidRPr="00F6432C" w:rsidRDefault="00A21CF4" w:rsidP="001D1A3B">
      <w:pPr>
        <w:pStyle w:val="af2"/>
        <w:numPr>
          <w:ilvl w:val="0"/>
          <w:numId w:val="16"/>
        </w:numPr>
        <w:spacing w:after="0" w:line="240" w:lineRule="auto"/>
        <w:ind w:left="714" w:hanging="357"/>
        <w:rPr>
          <w:rFonts w:ascii="Times New Roman" w:eastAsia="Times New Roman" w:hAnsi="Times New Roman"/>
          <w:sz w:val="24"/>
          <w:szCs w:val="24"/>
          <w:lang w:val="en-US" w:eastAsia="ru-RU"/>
        </w:rPr>
      </w:pPr>
      <w:r w:rsidRPr="00A21CF4">
        <w:rPr>
          <w:rFonts w:ascii="Times New Roman" w:hAnsi="Times New Roman"/>
          <w:sz w:val="24"/>
          <w:szCs w:val="24"/>
          <w:lang w:val="en-US"/>
        </w:rPr>
        <w:t>Academic Writing and Publishing A practical handbook.</w:t>
      </w:r>
      <w:r w:rsidRPr="00A21CF4">
        <w:rPr>
          <w:rFonts w:ascii="Times New Roman" w:hAnsi="Times New Roman"/>
          <w:bCs/>
          <w:sz w:val="24"/>
          <w:szCs w:val="24"/>
          <w:lang w:val="en-US"/>
        </w:rPr>
        <w:t xml:space="preserve">  James Hartley. Routledge 2008</w:t>
      </w:r>
    </w:p>
    <w:p w:rsidR="00F6432C" w:rsidRPr="00F6432C" w:rsidRDefault="00F6432C" w:rsidP="001D1A3B">
      <w:pPr>
        <w:pStyle w:val="af2"/>
        <w:numPr>
          <w:ilvl w:val="0"/>
          <w:numId w:val="16"/>
        </w:numPr>
        <w:spacing w:after="0" w:line="240" w:lineRule="auto"/>
        <w:ind w:left="714" w:hanging="357"/>
        <w:jc w:val="both"/>
        <w:rPr>
          <w:rFonts w:ascii="Times New Roman" w:hAnsi="Times New Roman"/>
          <w:sz w:val="24"/>
          <w:szCs w:val="24"/>
          <w:lang w:val="en-US"/>
        </w:rPr>
      </w:pPr>
      <w:r w:rsidRPr="00F6432C">
        <w:rPr>
          <w:rFonts w:ascii="Times New Roman" w:hAnsi="Times New Roman"/>
          <w:sz w:val="24"/>
          <w:szCs w:val="24"/>
          <w:lang w:val="en-US"/>
        </w:rPr>
        <w:t xml:space="preserve">A Student's Writing Guide </w:t>
      </w:r>
      <w:r w:rsidRPr="00F6432C">
        <w:rPr>
          <w:rStyle w:val="11"/>
          <w:rFonts w:ascii="Times New Roman" w:hAnsi="Times New Roman"/>
          <w:sz w:val="24"/>
          <w:szCs w:val="24"/>
          <w:lang w:val="en-US"/>
        </w:rPr>
        <w:t xml:space="preserve">How to Plan and Write Successful Essays. Tailor </w:t>
      </w:r>
      <w:r w:rsidRPr="00F6432C">
        <w:rPr>
          <w:rFonts w:ascii="Times New Roman" w:hAnsi="Times New Roman"/>
          <w:sz w:val="24"/>
          <w:szCs w:val="24"/>
          <w:lang w:val="en-US"/>
        </w:rPr>
        <w:t>May. 2009 Cambridge University Press</w:t>
      </w:r>
    </w:p>
    <w:p w:rsidR="00F6432C" w:rsidRPr="00F6432C" w:rsidRDefault="00F6432C" w:rsidP="001D1A3B">
      <w:pPr>
        <w:pStyle w:val="af2"/>
        <w:numPr>
          <w:ilvl w:val="0"/>
          <w:numId w:val="16"/>
        </w:numPr>
        <w:spacing w:after="0" w:line="240" w:lineRule="auto"/>
        <w:ind w:left="714" w:hanging="357"/>
        <w:jc w:val="both"/>
        <w:rPr>
          <w:rFonts w:ascii="Times New Roman" w:hAnsi="Times New Roman"/>
          <w:sz w:val="24"/>
          <w:szCs w:val="24"/>
          <w:lang w:val="en-US"/>
        </w:rPr>
      </w:pPr>
      <w:r w:rsidRPr="00F6432C">
        <w:rPr>
          <w:rFonts w:ascii="Times New Roman" w:hAnsi="Times New Roman"/>
          <w:sz w:val="24"/>
          <w:szCs w:val="24"/>
          <w:lang w:val="en-US"/>
        </w:rPr>
        <w:t>Effective Academic Writing, 2nd Edition, Student Book 3 Oxford University Press . 2012 Alice Savage, Patricia Mayer, Masoud Shafiei, Rhonda Liss, and Jason Davis</w:t>
      </w:r>
    </w:p>
    <w:p w:rsidR="00F6432C" w:rsidRPr="00F6432C" w:rsidRDefault="00F6432C" w:rsidP="001D1A3B">
      <w:pPr>
        <w:pStyle w:val="af2"/>
        <w:numPr>
          <w:ilvl w:val="0"/>
          <w:numId w:val="16"/>
        </w:numPr>
        <w:spacing w:after="0" w:line="240" w:lineRule="auto"/>
        <w:ind w:left="714" w:hanging="357"/>
        <w:jc w:val="both"/>
        <w:rPr>
          <w:rFonts w:ascii="Times New Roman" w:hAnsi="Times New Roman"/>
          <w:sz w:val="24"/>
          <w:szCs w:val="24"/>
          <w:lang w:val="en-US"/>
        </w:rPr>
      </w:pPr>
      <w:r w:rsidRPr="00F6432C">
        <w:rPr>
          <w:rFonts w:ascii="Times New Roman" w:hAnsi="Times New Roman"/>
          <w:sz w:val="24"/>
          <w:szCs w:val="24"/>
          <w:lang w:val="en-US"/>
        </w:rPr>
        <w:t>Academic Vocabulary in Use M. MacCarthy, F. O’dellCambridge University Press 2011</w:t>
      </w:r>
    </w:p>
    <w:p w:rsidR="00F6432C" w:rsidRPr="00F6432C" w:rsidRDefault="00F6432C" w:rsidP="001D1A3B">
      <w:pPr>
        <w:pStyle w:val="af2"/>
        <w:numPr>
          <w:ilvl w:val="0"/>
          <w:numId w:val="16"/>
        </w:numPr>
        <w:spacing w:after="0" w:line="240" w:lineRule="auto"/>
        <w:ind w:left="714" w:hanging="357"/>
        <w:jc w:val="both"/>
        <w:rPr>
          <w:rFonts w:ascii="Times New Roman" w:hAnsi="Times New Roman"/>
          <w:sz w:val="24"/>
          <w:szCs w:val="24"/>
          <w:lang w:val="en-US"/>
        </w:rPr>
      </w:pPr>
      <w:r w:rsidRPr="00F6432C">
        <w:rPr>
          <w:rFonts w:ascii="Times New Roman" w:hAnsi="Times New Roman"/>
          <w:sz w:val="24"/>
          <w:szCs w:val="24"/>
          <w:lang w:val="en-US"/>
        </w:rPr>
        <w:t xml:space="preserve">The Essentials of Academic Writing  </w:t>
      </w:r>
      <w:r w:rsidRPr="00F6432C">
        <w:rPr>
          <w:rStyle w:val="contributornametrigger"/>
          <w:rFonts w:ascii="Times New Roman" w:hAnsi="Times New Roman"/>
          <w:sz w:val="24"/>
          <w:szCs w:val="24"/>
          <w:lang w:val="en-US"/>
        </w:rPr>
        <w:t xml:space="preserve">Derek Soles </w:t>
      </w:r>
      <w:r w:rsidRPr="00F6432C">
        <w:rPr>
          <w:rFonts w:ascii="Times New Roman" w:hAnsi="Times New Roman"/>
          <w:sz w:val="24"/>
          <w:szCs w:val="24"/>
          <w:lang w:val="en-US"/>
        </w:rPr>
        <w:t>Wadsworth Cengage Learning, 2010</w:t>
      </w:r>
    </w:p>
    <w:p w:rsidR="00F6432C" w:rsidRPr="00F6432C" w:rsidRDefault="00F6432C" w:rsidP="001D1A3B">
      <w:pPr>
        <w:pStyle w:val="af2"/>
        <w:numPr>
          <w:ilvl w:val="0"/>
          <w:numId w:val="16"/>
        </w:numPr>
        <w:spacing w:after="0" w:line="240" w:lineRule="auto"/>
        <w:ind w:left="714" w:hanging="357"/>
        <w:rPr>
          <w:rFonts w:ascii="Times New Roman" w:eastAsia="Times New Roman" w:hAnsi="Times New Roman"/>
          <w:i/>
          <w:sz w:val="24"/>
          <w:szCs w:val="24"/>
          <w:lang w:val="en-US" w:eastAsia="ru-RU"/>
        </w:rPr>
      </w:pPr>
      <w:r w:rsidRPr="00F6432C">
        <w:rPr>
          <w:rFonts w:ascii="Times New Roman" w:eastAsia="Times New Roman" w:hAnsi="Times New Roman"/>
          <w:sz w:val="24"/>
          <w:szCs w:val="24"/>
          <w:lang w:val="en-US" w:eastAsia="ru-RU"/>
        </w:rPr>
        <w:t xml:space="preserve">Writing in English: A Guide for Advanced Learners 2 nd revised and extended edition 2011 Dirk Siepmann/John D. Gallagher/ Mike Hannay/J. Lachlan Mackenzie. </w:t>
      </w:r>
      <w:r w:rsidRPr="00F6432C">
        <w:rPr>
          <w:rFonts w:ascii="Times New Roman" w:hAnsi="Times New Roman"/>
          <w:sz w:val="24"/>
          <w:szCs w:val="24"/>
          <w:lang w:val="en-US"/>
        </w:rPr>
        <w:t>A. Francke Verlag Tübingen und Basel</w:t>
      </w:r>
    </w:p>
    <w:p w:rsidR="00F6432C" w:rsidRDefault="00F6432C" w:rsidP="00F6432C">
      <w:pPr>
        <w:ind w:firstLine="0"/>
        <w:jc w:val="both"/>
        <w:rPr>
          <w:b/>
          <w:szCs w:val="24"/>
        </w:rPr>
      </w:pPr>
    </w:p>
    <w:p w:rsidR="001E2193" w:rsidRPr="00A21CF4" w:rsidRDefault="001E2193" w:rsidP="00F6432C">
      <w:pPr>
        <w:ind w:firstLine="0"/>
        <w:jc w:val="both"/>
        <w:rPr>
          <w:b/>
          <w:szCs w:val="24"/>
          <w:lang w:val="en-US"/>
        </w:rPr>
      </w:pPr>
      <w:r w:rsidRPr="006E05B7">
        <w:rPr>
          <w:b/>
          <w:szCs w:val="24"/>
          <w:lang w:val="en-US"/>
        </w:rPr>
        <w:t>URL</w:t>
      </w:r>
      <w:r w:rsidRPr="00A21CF4">
        <w:rPr>
          <w:b/>
          <w:szCs w:val="24"/>
          <w:lang w:val="en-US"/>
        </w:rPr>
        <w:t>:</w:t>
      </w:r>
    </w:p>
    <w:p w:rsidR="001E2193" w:rsidRPr="009158E9" w:rsidRDefault="0085551F" w:rsidP="005A1FB2">
      <w:pPr>
        <w:ind w:firstLine="0"/>
        <w:jc w:val="both"/>
        <w:rPr>
          <w:szCs w:val="24"/>
          <w:lang w:val="en-US"/>
        </w:rPr>
      </w:pPr>
      <w:hyperlink r:id="rId9" w:history="1">
        <w:r w:rsidR="001E2193" w:rsidRPr="00937784">
          <w:rPr>
            <w:rStyle w:val="ad"/>
            <w:szCs w:val="24"/>
            <w:lang w:val="en-US"/>
          </w:rPr>
          <w:t>http</w:t>
        </w:r>
        <w:r w:rsidR="001E2193" w:rsidRPr="00A21CF4">
          <w:rPr>
            <w:rStyle w:val="ad"/>
            <w:szCs w:val="24"/>
            <w:lang w:val="en-US"/>
          </w:rPr>
          <w:t>://</w:t>
        </w:r>
        <w:r w:rsidR="001E2193" w:rsidRPr="00937784">
          <w:rPr>
            <w:rStyle w:val="ad"/>
            <w:szCs w:val="24"/>
            <w:lang w:val="en-US"/>
          </w:rPr>
          <w:t>libguides</w:t>
        </w:r>
        <w:r w:rsidR="001E2193" w:rsidRPr="00A21CF4">
          <w:rPr>
            <w:rStyle w:val="ad"/>
            <w:szCs w:val="24"/>
            <w:lang w:val="en-US"/>
          </w:rPr>
          <w:t>.</w:t>
        </w:r>
        <w:r w:rsidR="001E2193" w:rsidRPr="00937784">
          <w:rPr>
            <w:rStyle w:val="ad"/>
            <w:szCs w:val="24"/>
            <w:lang w:val="en-US"/>
          </w:rPr>
          <w:t>usc</w:t>
        </w:r>
        <w:r w:rsidR="001E2193" w:rsidRPr="00A21CF4">
          <w:rPr>
            <w:rStyle w:val="ad"/>
            <w:szCs w:val="24"/>
            <w:lang w:val="en-US"/>
          </w:rPr>
          <w:t>.</w:t>
        </w:r>
        <w:r w:rsidR="001E2193" w:rsidRPr="00937784">
          <w:rPr>
            <w:rStyle w:val="ad"/>
            <w:szCs w:val="24"/>
            <w:lang w:val="en-US"/>
          </w:rPr>
          <w:t>edu</w:t>
        </w:r>
        <w:r w:rsidR="001E2193" w:rsidRPr="00A21CF4">
          <w:rPr>
            <w:rStyle w:val="ad"/>
            <w:szCs w:val="24"/>
            <w:lang w:val="en-US"/>
          </w:rPr>
          <w:t>/</w:t>
        </w:r>
        <w:r w:rsidR="001E2193" w:rsidRPr="00937784">
          <w:rPr>
            <w:rStyle w:val="ad"/>
            <w:szCs w:val="24"/>
            <w:lang w:val="en-US"/>
          </w:rPr>
          <w:t>content</w:t>
        </w:r>
        <w:r w:rsidR="001E2193" w:rsidRPr="00A21CF4">
          <w:rPr>
            <w:rStyle w:val="ad"/>
            <w:szCs w:val="24"/>
            <w:lang w:val="en-US"/>
          </w:rPr>
          <w:t>.</w:t>
        </w:r>
        <w:r w:rsidR="001E2193" w:rsidRPr="00937784">
          <w:rPr>
            <w:rStyle w:val="ad"/>
            <w:szCs w:val="24"/>
            <w:lang w:val="en-US"/>
          </w:rPr>
          <w:t>php</w:t>
        </w:r>
        <w:r w:rsidR="001E2193" w:rsidRPr="00A21CF4">
          <w:rPr>
            <w:rStyle w:val="ad"/>
            <w:szCs w:val="24"/>
            <w:lang w:val="en-US"/>
          </w:rPr>
          <w:t>?</w:t>
        </w:r>
        <w:r w:rsidR="001E2193" w:rsidRPr="00937784">
          <w:rPr>
            <w:rStyle w:val="ad"/>
            <w:szCs w:val="24"/>
            <w:lang w:val="en-US"/>
          </w:rPr>
          <w:t>pid</w:t>
        </w:r>
        <w:r w:rsidR="001E2193" w:rsidRPr="00A21CF4">
          <w:rPr>
            <w:rStyle w:val="ad"/>
            <w:szCs w:val="24"/>
            <w:lang w:val="en-US"/>
          </w:rPr>
          <w:t>=83009&amp;</w:t>
        </w:r>
        <w:r w:rsidR="001E2193" w:rsidRPr="00937784">
          <w:rPr>
            <w:rStyle w:val="ad"/>
            <w:szCs w:val="24"/>
            <w:lang w:val="en-US"/>
          </w:rPr>
          <w:t>sid</w:t>
        </w:r>
        <w:r w:rsidR="001E2193" w:rsidRPr="009158E9">
          <w:rPr>
            <w:rStyle w:val="ad"/>
            <w:szCs w:val="24"/>
            <w:lang w:val="en-US"/>
          </w:rPr>
          <w:t>=2319840</w:t>
        </w:r>
      </w:hyperlink>
    </w:p>
    <w:p w:rsidR="001E2193" w:rsidRPr="009158E9" w:rsidRDefault="0085551F" w:rsidP="005A1FB2">
      <w:pPr>
        <w:ind w:firstLine="0"/>
        <w:jc w:val="both"/>
        <w:rPr>
          <w:szCs w:val="24"/>
          <w:lang w:val="en-US"/>
        </w:rPr>
      </w:pPr>
      <w:hyperlink r:id="rId10" w:history="1">
        <w:r w:rsidR="001E2193" w:rsidRPr="009158E9">
          <w:rPr>
            <w:rStyle w:val="ad"/>
            <w:szCs w:val="24"/>
            <w:lang w:val="en-US"/>
          </w:rPr>
          <w:t>http://library.bcu.ac.uk/learner/writingguides/1.20.htm</w:t>
        </w:r>
      </w:hyperlink>
    </w:p>
    <w:p w:rsidR="005A1FB2" w:rsidRPr="009158E9" w:rsidRDefault="0085551F" w:rsidP="005A1FB2">
      <w:pPr>
        <w:ind w:firstLine="0"/>
        <w:rPr>
          <w:lang w:val="en-US"/>
        </w:rPr>
      </w:pPr>
      <w:hyperlink r:id="rId11" w:history="1">
        <w:r w:rsidR="005A1FB2" w:rsidRPr="009158E9">
          <w:rPr>
            <w:rStyle w:val="ad"/>
            <w:szCs w:val="24"/>
            <w:lang w:val="en-US"/>
          </w:rPr>
          <w:t>http://www.ed.ac.uk/schools-departments/institute-academic-</w:t>
        </w:r>
        <w:r w:rsidR="005A1FB2" w:rsidRPr="00937784">
          <w:rPr>
            <w:rStyle w:val="ad"/>
            <w:szCs w:val="24"/>
            <w:lang w:val="en-US"/>
          </w:rPr>
          <w:t>d</w:t>
        </w:r>
        <w:r w:rsidR="005A1FB2" w:rsidRPr="009158E9">
          <w:rPr>
            <w:rStyle w:val="ad"/>
            <w:szCs w:val="24"/>
            <w:lang w:val="en-US"/>
          </w:rPr>
          <w:t>evelopment/postgraduate/taught/learning-resources/english</w:t>
        </w:r>
      </w:hyperlink>
    </w:p>
    <w:p w:rsidR="005A1FB2" w:rsidRPr="009158E9" w:rsidRDefault="0085551F" w:rsidP="009F2906">
      <w:pPr>
        <w:ind w:firstLine="0"/>
        <w:jc w:val="both"/>
        <w:rPr>
          <w:szCs w:val="24"/>
          <w:lang w:val="en-US"/>
        </w:rPr>
      </w:pPr>
      <w:hyperlink r:id="rId12" w:history="1">
        <w:r w:rsidR="009F2906" w:rsidRPr="009158E9">
          <w:rPr>
            <w:rStyle w:val="ad"/>
            <w:szCs w:val="24"/>
            <w:lang w:val="en-US"/>
          </w:rPr>
          <w:t>http://awelu.srv.lu.se/</w:t>
        </w:r>
      </w:hyperlink>
    </w:p>
    <w:p w:rsidR="009F2906" w:rsidRPr="009158E9" w:rsidRDefault="009F2906" w:rsidP="009F2906">
      <w:pPr>
        <w:ind w:firstLine="0"/>
        <w:jc w:val="both"/>
        <w:rPr>
          <w:szCs w:val="24"/>
          <w:lang w:val="en-US"/>
        </w:rPr>
      </w:pPr>
      <w:r w:rsidRPr="009F2906">
        <w:rPr>
          <w:szCs w:val="24"/>
          <w:lang w:val="en-US"/>
        </w:rPr>
        <w:t>http</w:t>
      </w:r>
      <w:r w:rsidRPr="009158E9">
        <w:rPr>
          <w:szCs w:val="24"/>
          <w:lang w:val="en-US"/>
        </w:rPr>
        <w:t>://</w:t>
      </w:r>
      <w:r w:rsidRPr="009F2906">
        <w:rPr>
          <w:szCs w:val="24"/>
          <w:lang w:val="en-US"/>
        </w:rPr>
        <w:t>www</w:t>
      </w:r>
      <w:r w:rsidRPr="009158E9">
        <w:rPr>
          <w:szCs w:val="24"/>
          <w:lang w:val="en-US"/>
        </w:rPr>
        <w:t>.</w:t>
      </w:r>
      <w:r w:rsidRPr="009F2906">
        <w:rPr>
          <w:szCs w:val="24"/>
          <w:lang w:val="en-US"/>
        </w:rPr>
        <w:t>ed</w:t>
      </w:r>
      <w:r w:rsidRPr="009158E9">
        <w:rPr>
          <w:szCs w:val="24"/>
          <w:lang w:val="en-US"/>
        </w:rPr>
        <w:t>.</w:t>
      </w:r>
      <w:r w:rsidRPr="009F2906">
        <w:rPr>
          <w:szCs w:val="24"/>
          <w:lang w:val="en-US"/>
        </w:rPr>
        <w:t>ac</w:t>
      </w:r>
      <w:r w:rsidRPr="009158E9">
        <w:rPr>
          <w:szCs w:val="24"/>
          <w:lang w:val="en-US"/>
        </w:rPr>
        <w:t>.</w:t>
      </w:r>
      <w:r w:rsidRPr="009F2906">
        <w:rPr>
          <w:szCs w:val="24"/>
          <w:lang w:val="en-US"/>
        </w:rPr>
        <w:t>uk</w:t>
      </w:r>
      <w:r w:rsidRPr="009158E9">
        <w:rPr>
          <w:szCs w:val="24"/>
          <w:lang w:val="en-US"/>
        </w:rPr>
        <w:t>/</w:t>
      </w:r>
      <w:r w:rsidRPr="009F2906">
        <w:rPr>
          <w:szCs w:val="24"/>
          <w:lang w:val="en-US"/>
        </w:rPr>
        <w:t>schools</w:t>
      </w:r>
      <w:r w:rsidRPr="009158E9">
        <w:rPr>
          <w:szCs w:val="24"/>
          <w:lang w:val="en-US"/>
        </w:rPr>
        <w:t>-</w:t>
      </w:r>
      <w:r w:rsidRPr="009F2906">
        <w:rPr>
          <w:szCs w:val="24"/>
          <w:lang w:val="en-US"/>
        </w:rPr>
        <w:t>departments</w:t>
      </w:r>
      <w:r w:rsidRPr="009158E9">
        <w:rPr>
          <w:szCs w:val="24"/>
          <w:lang w:val="en-US"/>
        </w:rPr>
        <w:t>/</w:t>
      </w:r>
      <w:r w:rsidRPr="009F2906">
        <w:rPr>
          <w:szCs w:val="24"/>
          <w:lang w:val="en-US"/>
        </w:rPr>
        <w:t>institute</w:t>
      </w:r>
      <w:r w:rsidRPr="009158E9">
        <w:rPr>
          <w:szCs w:val="24"/>
          <w:lang w:val="en-US"/>
        </w:rPr>
        <w:t>-</w:t>
      </w:r>
      <w:r w:rsidRPr="009F2906">
        <w:rPr>
          <w:szCs w:val="24"/>
          <w:lang w:val="en-US"/>
        </w:rPr>
        <w:t>academic</w:t>
      </w:r>
      <w:r w:rsidRPr="009158E9">
        <w:rPr>
          <w:szCs w:val="24"/>
          <w:lang w:val="en-US"/>
        </w:rPr>
        <w:t>-</w:t>
      </w:r>
      <w:r w:rsidRPr="009F2906">
        <w:rPr>
          <w:szCs w:val="24"/>
          <w:lang w:val="en-US"/>
        </w:rPr>
        <w:t>development</w:t>
      </w:r>
      <w:r w:rsidRPr="009158E9">
        <w:rPr>
          <w:szCs w:val="24"/>
          <w:lang w:val="en-US"/>
        </w:rPr>
        <w:t>/</w:t>
      </w:r>
      <w:r w:rsidRPr="009F2906">
        <w:rPr>
          <w:szCs w:val="24"/>
          <w:lang w:val="en-US"/>
        </w:rPr>
        <w:t>postgraduate</w:t>
      </w:r>
      <w:r w:rsidRPr="009158E9">
        <w:rPr>
          <w:szCs w:val="24"/>
          <w:lang w:val="en-US"/>
        </w:rPr>
        <w:t>/</w:t>
      </w:r>
      <w:r w:rsidRPr="009F2906">
        <w:rPr>
          <w:szCs w:val="24"/>
          <w:lang w:val="en-US"/>
        </w:rPr>
        <w:t>taught</w:t>
      </w:r>
      <w:r w:rsidRPr="009158E9">
        <w:rPr>
          <w:szCs w:val="24"/>
          <w:lang w:val="en-US"/>
        </w:rPr>
        <w:t>/</w:t>
      </w:r>
      <w:r w:rsidRPr="009F2906">
        <w:rPr>
          <w:szCs w:val="24"/>
          <w:lang w:val="en-US"/>
        </w:rPr>
        <w:t>learning</w:t>
      </w:r>
      <w:r w:rsidRPr="009158E9">
        <w:rPr>
          <w:szCs w:val="24"/>
          <w:lang w:val="en-US"/>
        </w:rPr>
        <w:t>-</w:t>
      </w:r>
      <w:r w:rsidRPr="009F2906">
        <w:rPr>
          <w:szCs w:val="24"/>
          <w:lang w:val="en-US"/>
        </w:rPr>
        <w:t>resources</w:t>
      </w:r>
      <w:r w:rsidRPr="009158E9">
        <w:rPr>
          <w:szCs w:val="24"/>
          <w:lang w:val="en-US"/>
        </w:rPr>
        <w:t>/</w:t>
      </w:r>
      <w:r w:rsidRPr="009F2906">
        <w:rPr>
          <w:szCs w:val="24"/>
          <w:lang w:val="en-US"/>
        </w:rPr>
        <w:t>presentations</w:t>
      </w:r>
    </w:p>
    <w:p w:rsidR="005A1FB2" w:rsidRPr="009158E9" w:rsidRDefault="005A1FB2" w:rsidP="005A1FB2">
      <w:pPr>
        <w:jc w:val="both"/>
        <w:rPr>
          <w:szCs w:val="24"/>
          <w:lang w:val="en-US"/>
        </w:rPr>
      </w:pPr>
    </w:p>
    <w:p w:rsidR="00582E82" w:rsidRPr="006E05B7" w:rsidRDefault="00692D2F" w:rsidP="005A1FB2">
      <w:pPr>
        <w:jc w:val="both"/>
        <w:rPr>
          <w:b/>
        </w:rPr>
      </w:pPr>
      <w:r>
        <w:rPr>
          <w:b/>
        </w:rPr>
        <w:t xml:space="preserve">10.4 </w:t>
      </w:r>
      <w:r w:rsidR="00582E82" w:rsidRPr="006E05B7">
        <w:rPr>
          <w:b/>
        </w:rPr>
        <w:t>Справочники, словари, энциклопедии</w:t>
      </w:r>
    </w:p>
    <w:p w:rsidR="00603AA8" w:rsidRPr="00603AA8" w:rsidRDefault="0085551F" w:rsidP="00603AA8">
      <w:pPr>
        <w:ind w:firstLine="300"/>
      </w:pPr>
      <w:hyperlink r:id="rId13" w:history="1">
        <w:r w:rsidR="00603AA8" w:rsidRPr="004F0537">
          <w:rPr>
            <w:rStyle w:val="ad"/>
            <w:lang w:val="en-US"/>
          </w:rPr>
          <w:t>http</w:t>
        </w:r>
        <w:r w:rsidR="00603AA8" w:rsidRPr="00603AA8">
          <w:rPr>
            <w:rStyle w:val="ad"/>
          </w:rPr>
          <w:t>://</w:t>
        </w:r>
        <w:r w:rsidR="00603AA8" w:rsidRPr="004F0537">
          <w:rPr>
            <w:rStyle w:val="ad"/>
            <w:lang w:val="en-US"/>
          </w:rPr>
          <w:t>dictionary</w:t>
        </w:r>
        <w:r w:rsidR="00603AA8" w:rsidRPr="00603AA8">
          <w:rPr>
            <w:rStyle w:val="ad"/>
          </w:rPr>
          <w:t>.</w:t>
        </w:r>
        <w:r w:rsidR="00603AA8" w:rsidRPr="004F0537">
          <w:rPr>
            <w:rStyle w:val="ad"/>
            <w:lang w:val="en-US"/>
          </w:rPr>
          <w:t>cambridge</w:t>
        </w:r>
        <w:r w:rsidR="00603AA8" w:rsidRPr="00603AA8">
          <w:rPr>
            <w:rStyle w:val="ad"/>
          </w:rPr>
          <w:t>.</w:t>
        </w:r>
        <w:r w:rsidR="00603AA8" w:rsidRPr="004F0537">
          <w:rPr>
            <w:rStyle w:val="ad"/>
            <w:lang w:val="en-US"/>
          </w:rPr>
          <w:t>org</w:t>
        </w:r>
      </w:hyperlink>
    </w:p>
    <w:p w:rsidR="00603AA8" w:rsidRDefault="0085551F" w:rsidP="00603AA8">
      <w:pPr>
        <w:ind w:firstLine="300"/>
        <w:rPr>
          <w:rStyle w:val="ad"/>
        </w:rPr>
      </w:pPr>
      <w:hyperlink r:id="rId14" w:history="1">
        <w:r w:rsidR="00603AA8" w:rsidRPr="004F0537">
          <w:rPr>
            <w:rStyle w:val="ad"/>
            <w:lang w:val="en-US"/>
          </w:rPr>
          <w:t>http</w:t>
        </w:r>
        <w:r w:rsidR="00603AA8" w:rsidRPr="00603AA8">
          <w:rPr>
            <w:rStyle w:val="ad"/>
          </w:rPr>
          <w:t>://</w:t>
        </w:r>
        <w:r w:rsidR="00603AA8" w:rsidRPr="004F0537">
          <w:rPr>
            <w:rStyle w:val="ad"/>
            <w:lang w:val="en-US"/>
          </w:rPr>
          <w:t>www</w:t>
        </w:r>
        <w:r w:rsidR="00603AA8" w:rsidRPr="00603AA8">
          <w:rPr>
            <w:rStyle w:val="ad"/>
          </w:rPr>
          <w:t>.</w:t>
        </w:r>
        <w:r w:rsidR="00603AA8" w:rsidRPr="004F0537">
          <w:rPr>
            <w:rStyle w:val="ad"/>
            <w:lang w:val="en-US"/>
          </w:rPr>
          <w:t>multitran</w:t>
        </w:r>
        <w:r w:rsidR="00603AA8" w:rsidRPr="00603AA8">
          <w:rPr>
            <w:rStyle w:val="ad"/>
          </w:rPr>
          <w:t>.</w:t>
        </w:r>
        <w:r w:rsidR="00603AA8" w:rsidRPr="004F0537">
          <w:rPr>
            <w:rStyle w:val="ad"/>
            <w:lang w:val="en-US"/>
          </w:rPr>
          <w:t>ru</w:t>
        </w:r>
      </w:hyperlink>
    </w:p>
    <w:p w:rsidR="006E05B7" w:rsidRDefault="0085551F" w:rsidP="00603AA8">
      <w:pPr>
        <w:ind w:firstLine="300"/>
      </w:pPr>
      <w:hyperlink r:id="rId15" w:history="1">
        <w:r w:rsidR="006E05B7" w:rsidRPr="00937784">
          <w:rPr>
            <w:rStyle w:val="ad"/>
          </w:rPr>
          <w:t>http://visuwords.com/</w:t>
        </w:r>
      </w:hyperlink>
    </w:p>
    <w:p w:rsidR="006E05B7" w:rsidRDefault="0085551F" w:rsidP="00603AA8">
      <w:pPr>
        <w:ind w:firstLine="300"/>
      </w:pPr>
      <w:hyperlink r:id="rId16" w:history="1">
        <w:r w:rsidR="006E05B7" w:rsidRPr="00937784">
          <w:rPr>
            <w:rStyle w:val="ad"/>
          </w:rPr>
          <w:t>http://www.visualthesaurus.com/</w:t>
        </w:r>
      </w:hyperlink>
    </w:p>
    <w:p w:rsidR="006E05B7" w:rsidRPr="006E05B7" w:rsidRDefault="006E05B7" w:rsidP="00603AA8">
      <w:pPr>
        <w:ind w:firstLine="300"/>
      </w:pPr>
    </w:p>
    <w:p w:rsidR="00603AA8" w:rsidRPr="00603AA8" w:rsidRDefault="00603AA8" w:rsidP="00603AA8"/>
    <w:p w:rsidR="00582E82" w:rsidRPr="00692D2F" w:rsidRDefault="00692D2F" w:rsidP="00692D2F">
      <w:pPr>
        <w:pStyle w:val="2"/>
        <w:numPr>
          <w:ilvl w:val="0"/>
          <w:numId w:val="0"/>
        </w:numPr>
        <w:spacing w:before="240"/>
        <w:ind w:left="1069"/>
        <w:rPr>
          <w:szCs w:val="24"/>
        </w:rPr>
      </w:pPr>
      <w:r w:rsidRPr="00692D2F">
        <w:rPr>
          <w:szCs w:val="24"/>
        </w:rPr>
        <w:t xml:space="preserve">10.5  </w:t>
      </w:r>
      <w:r w:rsidR="00582E82" w:rsidRPr="00692D2F">
        <w:rPr>
          <w:szCs w:val="24"/>
        </w:rPr>
        <w:t>Программные средства</w:t>
      </w:r>
    </w:p>
    <w:p w:rsidR="006E05B7" w:rsidRDefault="00582E82" w:rsidP="00692D2F">
      <w:pPr>
        <w:ind w:firstLine="0"/>
        <w:jc w:val="both"/>
      </w:pPr>
      <w:r>
        <w:t>Для успешного освоения дисциплины, студент использует следующие программные средства:</w:t>
      </w:r>
      <w:r w:rsidR="00692D2F">
        <w:t xml:space="preserve"> </w:t>
      </w:r>
      <w:r w:rsidR="006E05B7">
        <w:t>XMind for Windows</w:t>
      </w:r>
    </w:p>
    <w:p w:rsidR="006E05B7" w:rsidRPr="006E05B7" w:rsidRDefault="006E05B7" w:rsidP="006E05B7"/>
    <w:p w:rsidR="00582E82" w:rsidRPr="00692D2F" w:rsidRDefault="00692D2F" w:rsidP="001D1A3B">
      <w:pPr>
        <w:pStyle w:val="2"/>
        <w:numPr>
          <w:ilvl w:val="1"/>
          <w:numId w:val="18"/>
        </w:numPr>
        <w:rPr>
          <w:szCs w:val="24"/>
        </w:rPr>
      </w:pPr>
      <w:r w:rsidRPr="00692D2F">
        <w:rPr>
          <w:szCs w:val="24"/>
        </w:rPr>
        <w:t xml:space="preserve"> </w:t>
      </w:r>
      <w:r w:rsidR="00582E82" w:rsidRPr="00692D2F">
        <w:rPr>
          <w:szCs w:val="24"/>
        </w:rPr>
        <w:t>Дистанционная поддержка дисциплины</w:t>
      </w:r>
    </w:p>
    <w:p w:rsidR="006E05B7" w:rsidRDefault="00603AA8" w:rsidP="00E06707">
      <w:pPr>
        <w:numPr>
          <w:ilvl w:val="0"/>
          <w:numId w:val="6"/>
        </w:numPr>
        <w:jc w:val="both"/>
      </w:pPr>
      <w:r>
        <w:t xml:space="preserve">дистанционная поддержка дисциплины осуществляется с помощью системы </w:t>
      </w:r>
      <w:r>
        <w:rPr>
          <w:lang w:val="en-US"/>
        </w:rPr>
        <w:t>LMS</w:t>
      </w:r>
      <w:r>
        <w:t xml:space="preserve"> и активного использования</w:t>
      </w:r>
      <w:r w:rsidR="00692D2F">
        <w:t xml:space="preserve"> корпоративной почты студентов.</w:t>
      </w:r>
    </w:p>
    <w:p w:rsidR="00692D2F" w:rsidRDefault="00692D2F" w:rsidP="006E05B7">
      <w:pPr>
        <w:ind w:firstLine="0"/>
        <w:jc w:val="both"/>
        <w:rPr>
          <w:b/>
        </w:rPr>
      </w:pPr>
    </w:p>
    <w:p w:rsidR="00582E82" w:rsidRPr="00692D2F" w:rsidRDefault="00692D2F" w:rsidP="006E05B7">
      <w:pPr>
        <w:ind w:firstLine="0"/>
        <w:jc w:val="both"/>
        <w:rPr>
          <w:b/>
          <w:sz w:val="28"/>
          <w:szCs w:val="28"/>
        </w:rPr>
      </w:pPr>
      <w:r>
        <w:rPr>
          <w:b/>
        </w:rPr>
        <w:t xml:space="preserve">11. </w:t>
      </w:r>
      <w:r w:rsidR="00582E82" w:rsidRPr="00692D2F">
        <w:rPr>
          <w:b/>
          <w:sz w:val="28"/>
          <w:szCs w:val="28"/>
        </w:rPr>
        <w:t>Материально-техническое обеспечение дисциплины</w:t>
      </w:r>
    </w:p>
    <w:p w:rsidR="00603AA8" w:rsidRDefault="00603AA8" w:rsidP="00E06707">
      <w:pPr>
        <w:numPr>
          <w:ilvl w:val="0"/>
          <w:numId w:val="5"/>
        </w:numPr>
        <w:jc w:val="both"/>
      </w:pPr>
      <w:r>
        <w:rPr>
          <w:lang w:val="en-US"/>
        </w:rPr>
        <w:t xml:space="preserve">DVD/ CD / </w:t>
      </w:r>
      <w:r>
        <w:t>проигрыватели</w:t>
      </w:r>
    </w:p>
    <w:p w:rsidR="00603AA8" w:rsidRDefault="00603AA8" w:rsidP="00E06707">
      <w:pPr>
        <w:numPr>
          <w:ilvl w:val="0"/>
          <w:numId w:val="5"/>
        </w:numPr>
        <w:jc w:val="both"/>
      </w:pPr>
      <w:r>
        <w:t>Ноутбук</w:t>
      </w:r>
    </w:p>
    <w:p w:rsidR="00FE2663" w:rsidRDefault="00603AA8" w:rsidP="00E06707">
      <w:pPr>
        <w:numPr>
          <w:ilvl w:val="0"/>
          <w:numId w:val="5"/>
        </w:numPr>
        <w:jc w:val="both"/>
      </w:pPr>
      <w:r>
        <w:t>Проектор для проведения презентаций и демонстрации слайдов</w:t>
      </w:r>
    </w:p>
    <w:p w:rsidR="00692D2F" w:rsidRDefault="00692D2F" w:rsidP="00692D2F">
      <w:pPr>
        <w:jc w:val="both"/>
      </w:pPr>
    </w:p>
    <w:p w:rsidR="00692D2F" w:rsidRDefault="00692D2F" w:rsidP="00692D2F">
      <w:pPr>
        <w:jc w:val="both"/>
      </w:pPr>
    </w:p>
    <w:p w:rsidR="00692D2F" w:rsidRDefault="00692D2F" w:rsidP="00692D2F">
      <w:pPr>
        <w:jc w:val="both"/>
      </w:pPr>
    </w:p>
    <w:p w:rsidR="00692D2F" w:rsidRDefault="00692D2F" w:rsidP="00692D2F">
      <w:pPr>
        <w:jc w:val="both"/>
      </w:pPr>
    </w:p>
    <w:p w:rsidR="00692D2F" w:rsidRDefault="00692D2F" w:rsidP="00692D2F">
      <w:pPr>
        <w:jc w:val="both"/>
      </w:pPr>
    </w:p>
    <w:p w:rsidR="00692D2F" w:rsidRDefault="00692D2F" w:rsidP="00692D2F">
      <w:pPr>
        <w:jc w:val="both"/>
      </w:pPr>
    </w:p>
    <w:sectPr w:rsidR="00692D2F" w:rsidSect="00692D2F">
      <w:headerReference w:type="default" r:id="rId17"/>
      <w:footerReference w:type="default" r:id="rId18"/>
      <w:pgSz w:w="11906" w:h="16838"/>
      <w:pgMar w:top="851"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9F" w:rsidRDefault="00D30D9F" w:rsidP="00B82661">
      <w:r>
        <w:separator/>
      </w:r>
    </w:p>
  </w:endnote>
  <w:endnote w:type="continuationSeparator" w:id="0">
    <w:p w:rsidR="00D30D9F" w:rsidRDefault="00D30D9F" w:rsidP="00B8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9F" w:rsidRDefault="00D30D9F">
    <w:pPr>
      <w:pStyle w:val="a9"/>
      <w:jc w:val="center"/>
    </w:pPr>
    <w:r>
      <w:fldChar w:fldCharType="begin"/>
    </w:r>
    <w:r>
      <w:instrText xml:space="preserve"> PAGE   \* MERGEFORMAT </w:instrText>
    </w:r>
    <w:r>
      <w:fldChar w:fldCharType="separate"/>
    </w:r>
    <w:r w:rsidR="0085551F">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9F" w:rsidRDefault="00D30D9F" w:rsidP="00B82661">
      <w:r>
        <w:separator/>
      </w:r>
    </w:p>
  </w:footnote>
  <w:footnote w:type="continuationSeparator" w:id="0">
    <w:p w:rsidR="00D30D9F" w:rsidRDefault="00D30D9F" w:rsidP="00B8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D30D9F" w:rsidRPr="00B82661" w:rsidTr="00C471CB">
      <w:tc>
        <w:tcPr>
          <w:tcW w:w="872" w:type="dxa"/>
        </w:tcPr>
        <w:p w:rsidR="00D30D9F" w:rsidRPr="00B82661" w:rsidRDefault="00D30D9F" w:rsidP="00B82661">
          <w:pPr>
            <w:tabs>
              <w:tab w:val="center" w:pos="4677"/>
              <w:tab w:val="right" w:pos="9355"/>
            </w:tabs>
            <w:ind w:firstLine="0"/>
          </w:pPr>
          <w:r>
            <w:rPr>
              <w:rFonts w:ascii="Tahoma" w:hAnsi="Tahoma" w:cs="Tahoma"/>
              <w:noProof/>
              <w:sz w:val="20"/>
              <w:szCs w:val="20"/>
              <w:lang w:eastAsia="ru-RU"/>
            </w:rPr>
            <w:drawing>
              <wp:inline distT="0" distB="0" distL="0" distR="0" wp14:anchorId="579298A0" wp14:editId="2DF6042C">
                <wp:extent cx="419100" cy="457200"/>
                <wp:effectExtent l="0" t="0" r="0" b="0"/>
                <wp:docPr id="1" name="Рисунок 1"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rsidR="00D30D9F" w:rsidRPr="00B82661" w:rsidRDefault="00D30D9F" w:rsidP="00B82661">
          <w:pPr>
            <w:jc w:val="center"/>
            <w:rPr>
              <w:sz w:val="20"/>
              <w:szCs w:val="20"/>
            </w:rPr>
          </w:pPr>
          <w:r w:rsidRPr="00B82661">
            <w:rPr>
              <w:sz w:val="20"/>
              <w:szCs w:val="20"/>
            </w:rPr>
            <w:t>Национальный исследовательский университет «Высшая школа экономики»</w:t>
          </w:r>
          <w:r w:rsidRPr="00B82661">
            <w:rPr>
              <w:sz w:val="20"/>
              <w:szCs w:val="20"/>
            </w:rPr>
            <w:br/>
            <w:t xml:space="preserve">Программа дисциплины </w:t>
          </w:r>
          <w:r>
            <w:rPr>
              <w:sz w:val="20"/>
              <w:szCs w:val="20"/>
            </w:rPr>
            <w:t>Основы академического письма</w:t>
          </w:r>
        </w:p>
        <w:p w:rsidR="00D30D9F" w:rsidRPr="00B82661" w:rsidRDefault="00D30D9F" w:rsidP="00B82661">
          <w:pPr>
            <w:jc w:val="center"/>
            <w:rPr>
              <w:sz w:val="20"/>
              <w:szCs w:val="20"/>
            </w:rPr>
          </w:pPr>
          <w:r>
            <w:rPr>
              <w:sz w:val="20"/>
              <w:szCs w:val="20"/>
            </w:rPr>
            <w:t xml:space="preserve">для направления 231000.62 Программная инженерия </w:t>
          </w:r>
          <w:r w:rsidRPr="00B82661">
            <w:rPr>
              <w:sz w:val="20"/>
              <w:szCs w:val="20"/>
            </w:rPr>
            <w:t>подготовки бакалавра</w:t>
          </w:r>
        </w:p>
      </w:tc>
    </w:tr>
  </w:tbl>
  <w:p w:rsidR="00D30D9F" w:rsidRDefault="00D30D9F" w:rsidP="00B826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13F"/>
    <w:multiLevelType w:val="multilevel"/>
    <w:tmpl w:val="312001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B1079A"/>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306E0"/>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A37F4"/>
    <w:multiLevelType w:val="multilevel"/>
    <w:tmpl w:val="460EE864"/>
    <w:lvl w:ilvl="0">
      <w:start w:val="1"/>
      <w:numFmt w:val="decimal"/>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33C0CBF"/>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735D7"/>
    <w:multiLevelType w:val="multilevel"/>
    <w:tmpl w:val="73D40B98"/>
    <w:lvl w:ilvl="0">
      <w:start w:val="1"/>
      <w:numFmt w:val="decimal"/>
      <w:pStyle w:val="a"/>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4890F43"/>
    <w:multiLevelType w:val="hybridMultilevel"/>
    <w:tmpl w:val="876845EA"/>
    <w:lvl w:ilvl="0" w:tplc="71AAE85A">
      <w:start w:val="1"/>
      <w:numFmt w:val="decimal"/>
      <w:lvlText w:val="%1."/>
      <w:lvlJc w:val="left"/>
      <w:pPr>
        <w:ind w:left="144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068C2"/>
    <w:multiLevelType w:val="hybridMultilevel"/>
    <w:tmpl w:val="35D6AD9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AF8549C"/>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67CCB"/>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5C27C3"/>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F440E"/>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80080"/>
    <w:multiLevelType w:val="hybridMultilevel"/>
    <w:tmpl w:val="AFAE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B4F79"/>
    <w:multiLevelType w:val="hybridMultilevel"/>
    <w:tmpl w:val="6BDE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1409D"/>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42810"/>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44BDE"/>
    <w:multiLevelType w:val="hybridMultilevel"/>
    <w:tmpl w:val="1FB81F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29B191F"/>
    <w:multiLevelType w:val="hybridMultilevel"/>
    <w:tmpl w:val="FD5A1D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72714C0"/>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AC3A91"/>
    <w:multiLevelType w:val="hybridMultilevel"/>
    <w:tmpl w:val="6058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97504"/>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BF0585"/>
    <w:multiLevelType w:val="multilevel"/>
    <w:tmpl w:val="DA5A2E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7C33FF"/>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C47F45"/>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25EC1"/>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B082F"/>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C247DE"/>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052EB"/>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4297D"/>
    <w:multiLevelType w:val="multilevel"/>
    <w:tmpl w:val="BB9245E6"/>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C717EB"/>
    <w:multiLevelType w:val="hybridMultilevel"/>
    <w:tmpl w:val="876845EA"/>
    <w:lvl w:ilvl="0" w:tplc="71AAE85A">
      <w:start w:val="1"/>
      <w:numFmt w:val="decimal"/>
      <w:lvlText w:val="%1."/>
      <w:lvlJc w:val="left"/>
      <w:pPr>
        <w:ind w:left="144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9D0B63"/>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62AC8"/>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9007FC"/>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0202D8"/>
    <w:multiLevelType w:val="hybridMultilevel"/>
    <w:tmpl w:val="5ABC6E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CA47F2F"/>
    <w:multiLevelType w:val="multilevel"/>
    <w:tmpl w:val="244CD2E2"/>
    <w:lvl w:ilvl="0">
      <w:start w:val="10"/>
      <w:numFmt w:val="decimal"/>
      <w:lvlText w:val="%1"/>
      <w:lvlJc w:val="left"/>
      <w:pPr>
        <w:ind w:left="525" w:hanging="525"/>
      </w:pPr>
      <w:rPr>
        <w:rFonts w:hint="default"/>
      </w:rPr>
    </w:lvl>
    <w:lvl w:ilvl="1">
      <w:start w:val="6"/>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nsid w:val="7EB10DCD"/>
    <w:multiLevelType w:val="hybridMultilevel"/>
    <w:tmpl w:val="484841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7F1179EF"/>
    <w:multiLevelType w:val="hybridMultilevel"/>
    <w:tmpl w:val="EF22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0"/>
  </w:num>
  <w:num w:numId="3">
    <w:abstractNumId w:val="3"/>
  </w:num>
  <w:num w:numId="4">
    <w:abstractNumId w:val="35"/>
  </w:num>
  <w:num w:numId="5">
    <w:abstractNumId w:val="7"/>
  </w:num>
  <w:num w:numId="6">
    <w:abstractNumId w:val="17"/>
  </w:num>
  <w:num w:numId="7">
    <w:abstractNumId w:val="5"/>
  </w:num>
  <w:num w:numId="8">
    <w:abstractNumId w:val="5"/>
    <w:lvlOverride w:ilvl="0">
      <w:startOverride w:val="1"/>
    </w:lvlOverride>
  </w:num>
  <w:num w:numId="9">
    <w:abstractNumId w:val="31"/>
  </w:num>
  <w:num w:numId="10">
    <w:abstractNumId w:val="37"/>
  </w:num>
  <w:num w:numId="11">
    <w:abstractNumId w:val="18"/>
  </w:num>
  <w:num w:numId="12">
    <w:abstractNumId w:val="0"/>
  </w:num>
  <w:num w:numId="13">
    <w:abstractNumId w:val="22"/>
  </w:num>
  <w:num w:numId="14">
    <w:abstractNumId w:val="14"/>
  </w:num>
  <w:num w:numId="15">
    <w:abstractNumId w:val="30"/>
  </w:num>
  <w:num w:numId="16">
    <w:abstractNumId w:val="13"/>
  </w:num>
  <w:num w:numId="17">
    <w:abstractNumId w:val="20"/>
  </w:num>
  <w:num w:numId="18">
    <w:abstractNumId w:val="36"/>
  </w:num>
  <w:num w:numId="19">
    <w:abstractNumId w:val="38"/>
  </w:num>
  <w:num w:numId="20">
    <w:abstractNumId w:val="11"/>
  </w:num>
  <w:num w:numId="21">
    <w:abstractNumId w:val="32"/>
  </w:num>
  <w:num w:numId="22">
    <w:abstractNumId w:val="25"/>
  </w:num>
  <w:num w:numId="23">
    <w:abstractNumId w:val="4"/>
  </w:num>
  <w:num w:numId="24">
    <w:abstractNumId w:val="6"/>
  </w:num>
  <w:num w:numId="2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6"/>
  </w:num>
  <w:num w:numId="31">
    <w:abstractNumId w:val="24"/>
  </w:num>
  <w:num w:numId="32">
    <w:abstractNumId w:val="9"/>
  </w:num>
  <w:num w:numId="33">
    <w:abstractNumId w:val="15"/>
  </w:num>
  <w:num w:numId="34">
    <w:abstractNumId w:val="29"/>
  </w:num>
  <w:num w:numId="35">
    <w:abstractNumId w:val="23"/>
  </w:num>
  <w:num w:numId="36">
    <w:abstractNumId w:val="28"/>
  </w:num>
  <w:num w:numId="37">
    <w:abstractNumId w:val="2"/>
  </w:num>
  <w:num w:numId="38">
    <w:abstractNumId w:val="34"/>
  </w:num>
  <w:num w:numId="39">
    <w:abstractNumId w:val="26"/>
  </w:num>
  <w:num w:numId="40">
    <w:abstractNumId w:val="19"/>
  </w:num>
  <w:num w:numId="41">
    <w:abstractNumId w:val="33"/>
  </w:num>
  <w:num w:numId="42">
    <w:abstractNumId w:val="12"/>
  </w:num>
  <w:num w:numId="43">
    <w:abstractNumId w:val="1"/>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82"/>
    <w:rsid w:val="00006B0F"/>
    <w:rsid w:val="00006E5E"/>
    <w:rsid w:val="00010565"/>
    <w:rsid w:val="00011C64"/>
    <w:rsid w:val="000211E8"/>
    <w:rsid w:val="00027CE3"/>
    <w:rsid w:val="00031F7C"/>
    <w:rsid w:val="00041759"/>
    <w:rsid w:val="00043C80"/>
    <w:rsid w:val="00045F14"/>
    <w:rsid w:val="00054FC3"/>
    <w:rsid w:val="00056DBB"/>
    <w:rsid w:val="000577FD"/>
    <w:rsid w:val="0006265E"/>
    <w:rsid w:val="00064DBA"/>
    <w:rsid w:val="000657EE"/>
    <w:rsid w:val="00070B86"/>
    <w:rsid w:val="00071C5D"/>
    <w:rsid w:val="00074214"/>
    <w:rsid w:val="00074815"/>
    <w:rsid w:val="00075747"/>
    <w:rsid w:val="0007795E"/>
    <w:rsid w:val="000820B4"/>
    <w:rsid w:val="00083AC9"/>
    <w:rsid w:val="00085803"/>
    <w:rsid w:val="00085D30"/>
    <w:rsid w:val="000906D7"/>
    <w:rsid w:val="00093F9C"/>
    <w:rsid w:val="00094BEB"/>
    <w:rsid w:val="000A048F"/>
    <w:rsid w:val="000A1635"/>
    <w:rsid w:val="000A3DC1"/>
    <w:rsid w:val="000A5C73"/>
    <w:rsid w:val="000A5F43"/>
    <w:rsid w:val="000A6C29"/>
    <w:rsid w:val="000B6AC3"/>
    <w:rsid w:val="000C401E"/>
    <w:rsid w:val="000C7B6A"/>
    <w:rsid w:val="000D30D0"/>
    <w:rsid w:val="000D5BB2"/>
    <w:rsid w:val="000E576E"/>
    <w:rsid w:val="000F48B9"/>
    <w:rsid w:val="000F62AF"/>
    <w:rsid w:val="001017F3"/>
    <w:rsid w:val="00103FCE"/>
    <w:rsid w:val="00107187"/>
    <w:rsid w:val="00114E68"/>
    <w:rsid w:val="00121071"/>
    <w:rsid w:val="00131CCA"/>
    <w:rsid w:val="00132B25"/>
    <w:rsid w:val="0013427E"/>
    <w:rsid w:val="00135016"/>
    <w:rsid w:val="001351F6"/>
    <w:rsid w:val="00137590"/>
    <w:rsid w:val="0013793F"/>
    <w:rsid w:val="0014218A"/>
    <w:rsid w:val="00143E47"/>
    <w:rsid w:val="00146261"/>
    <w:rsid w:val="00155E82"/>
    <w:rsid w:val="0016171A"/>
    <w:rsid w:val="001624C3"/>
    <w:rsid w:val="00165385"/>
    <w:rsid w:val="00172B76"/>
    <w:rsid w:val="00172EAF"/>
    <w:rsid w:val="00176805"/>
    <w:rsid w:val="00176D22"/>
    <w:rsid w:val="00177FD1"/>
    <w:rsid w:val="0018141B"/>
    <w:rsid w:val="001828CE"/>
    <w:rsid w:val="001842D3"/>
    <w:rsid w:val="001849FD"/>
    <w:rsid w:val="00186A57"/>
    <w:rsid w:val="0018716B"/>
    <w:rsid w:val="00187A85"/>
    <w:rsid w:val="001923A8"/>
    <w:rsid w:val="0019496D"/>
    <w:rsid w:val="001954E8"/>
    <w:rsid w:val="0019702A"/>
    <w:rsid w:val="00197F0A"/>
    <w:rsid w:val="001A0791"/>
    <w:rsid w:val="001A786B"/>
    <w:rsid w:val="001B1135"/>
    <w:rsid w:val="001B23A0"/>
    <w:rsid w:val="001B2CCF"/>
    <w:rsid w:val="001B6ED0"/>
    <w:rsid w:val="001C2146"/>
    <w:rsid w:val="001C2DB0"/>
    <w:rsid w:val="001C3AD5"/>
    <w:rsid w:val="001D0B27"/>
    <w:rsid w:val="001D1A3B"/>
    <w:rsid w:val="001D1A74"/>
    <w:rsid w:val="001D2F81"/>
    <w:rsid w:val="001D31EF"/>
    <w:rsid w:val="001D4EDA"/>
    <w:rsid w:val="001E2193"/>
    <w:rsid w:val="001E3695"/>
    <w:rsid w:val="001E6873"/>
    <w:rsid w:val="001F3FE1"/>
    <w:rsid w:val="001F6922"/>
    <w:rsid w:val="0020698E"/>
    <w:rsid w:val="00213A9C"/>
    <w:rsid w:val="0022185A"/>
    <w:rsid w:val="00225C8B"/>
    <w:rsid w:val="002277E9"/>
    <w:rsid w:val="00230D09"/>
    <w:rsid w:val="00231204"/>
    <w:rsid w:val="0023386C"/>
    <w:rsid w:val="00235B52"/>
    <w:rsid w:val="002376A9"/>
    <w:rsid w:val="00244E0B"/>
    <w:rsid w:val="002539F0"/>
    <w:rsid w:val="00253D64"/>
    <w:rsid w:val="002603B5"/>
    <w:rsid w:val="00261675"/>
    <w:rsid w:val="0026173F"/>
    <w:rsid w:val="002629DD"/>
    <w:rsid w:val="00263250"/>
    <w:rsid w:val="00267174"/>
    <w:rsid w:val="00283173"/>
    <w:rsid w:val="00293BF4"/>
    <w:rsid w:val="00294793"/>
    <w:rsid w:val="0029763C"/>
    <w:rsid w:val="002A37D2"/>
    <w:rsid w:val="002A6BE2"/>
    <w:rsid w:val="002B0BEB"/>
    <w:rsid w:val="002B28B6"/>
    <w:rsid w:val="002B7782"/>
    <w:rsid w:val="002C2052"/>
    <w:rsid w:val="002C5207"/>
    <w:rsid w:val="002C523D"/>
    <w:rsid w:val="002D4AB1"/>
    <w:rsid w:val="002D7358"/>
    <w:rsid w:val="002D782D"/>
    <w:rsid w:val="002E2B0D"/>
    <w:rsid w:val="002E5CD6"/>
    <w:rsid w:val="002F026F"/>
    <w:rsid w:val="002F186F"/>
    <w:rsid w:val="002F295D"/>
    <w:rsid w:val="002F4471"/>
    <w:rsid w:val="002F4844"/>
    <w:rsid w:val="002F6AAB"/>
    <w:rsid w:val="002F6AC0"/>
    <w:rsid w:val="00302F78"/>
    <w:rsid w:val="0030343F"/>
    <w:rsid w:val="00310584"/>
    <w:rsid w:val="00311E5A"/>
    <w:rsid w:val="00312155"/>
    <w:rsid w:val="00312CC0"/>
    <w:rsid w:val="0031693D"/>
    <w:rsid w:val="003203DC"/>
    <w:rsid w:val="00322CFC"/>
    <w:rsid w:val="003238AD"/>
    <w:rsid w:val="00327A11"/>
    <w:rsid w:val="0033078B"/>
    <w:rsid w:val="00334CA9"/>
    <w:rsid w:val="00340176"/>
    <w:rsid w:val="00341477"/>
    <w:rsid w:val="003428F7"/>
    <w:rsid w:val="00344CD3"/>
    <w:rsid w:val="003637A9"/>
    <w:rsid w:val="0037013B"/>
    <w:rsid w:val="00374563"/>
    <w:rsid w:val="0037775A"/>
    <w:rsid w:val="00380DEE"/>
    <w:rsid w:val="00380F7D"/>
    <w:rsid w:val="00385C46"/>
    <w:rsid w:val="003877B1"/>
    <w:rsid w:val="003878A7"/>
    <w:rsid w:val="003909D5"/>
    <w:rsid w:val="0039338C"/>
    <w:rsid w:val="00394EA4"/>
    <w:rsid w:val="003960EF"/>
    <w:rsid w:val="003A1E38"/>
    <w:rsid w:val="003A211C"/>
    <w:rsid w:val="003A5604"/>
    <w:rsid w:val="003A6D02"/>
    <w:rsid w:val="003B2CF1"/>
    <w:rsid w:val="003B6966"/>
    <w:rsid w:val="003C4CEC"/>
    <w:rsid w:val="003C594D"/>
    <w:rsid w:val="003E135A"/>
    <w:rsid w:val="003E3198"/>
    <w:rsid w:val="003E3A3F"/>
    <w:rsid w:val="003F1F21"/>
    <w:rsid w:val="003F1F66"/>
    <w:rsid w:val="003F2A97"/>
    <w:rsid w:val="00400ACF"/>
    <w:rsid w:val="004043E6"/>
    <w:rsid w:val="00405AA2"/>
    <w:rsid w:val="0040637C"/>
    <w:rsid w:val="0041080E"/>
    <w:rsid w:val="00413DD8"/>
    <w:rsid w:val="00413E3B"/>
    <w:rsid w:val="00422999"/>
    <w:rsid w:val="004246E9"/>
    <w:rsid w:val="00426E07"/>
    <w:rsid w:val="004341F3"/>
    <w:rsid w:val="00434576"/>
    <w:rsid w:val="004347F2"/>
    <w:rsid w:val="00435714"/>
    <w:rsid w:val="00435BDB"/>
    <w:rsid w:val="00435E68"/>
    <w:rsid w:val="004360DF"/>
    <w:rsid w:val="00437150"/>
    <w:rsid w:val="004373BF"/>
    <w:rsid w:val="00437633"/>
    <w:rsid w:val="004406E0"/>
    <w:rsid w:val="00442DEC"/>
    <w:rsid w:val="00443E20"/>
    <w:rsid w:val="00446865"/>
    <w:rsid w:val="00446D8F"/>
    <w:rsid w:val="004517B8"/>
    <w:rsid w:val="00455C3F"/>
    <w:rsid w:val="00460F2E"/>
    <w:rsid w:val="00462E3D"/>
    <w:rsid w:val="004656E7"/>
    <w:rsid w:val="00470A00"/>
    <w:rsid w:val="00471722"/>
    <w:rsid w:val="00475A20"/>
    <w:rsid w:val="0048307F"/>
    <w:rsid w:val="004857DA"/>
    <w:rsid w:val="004858B6"/>
    <w:rsid w:val="00485D10"/>
    <w:rsid w:val="0048768C"/>
    <w:rsid w:val="00490A4B"/>
    <w:rsid w:val="004940A9"/>
    <w:rsid w:val="004A3831"/>
    <w:rsid w:val="004A3BC2"/>
    <w:rsid w:val="004A3D17"/>
    <w:rsid w:val="004B2E06"/>
    <w:rsid w:val="004C1ABF"/>
    <w:rsid w:val="004C4023"/>
    <w:rsid w:val="004C7F5E"/>
    <w:rsid w:val="004D3CDA"/>
    <w:rsid w:val="004D4FCD"/>
    <w:rsid w:val="004E2118"/>
    <w:rsid w:val="004E2A5C"/>
    <w:rsid w:val="004E319B"/>
    <w:rsid w:val="004E644F"/>
    <w:rsid w:val="004E7DBE"/>
    <w:rsid w:val="004F14EA"/>
    <w:rsid w:val="004F297E"/>
    <w:rsid w:val="004F5E75"/>
    <w:rsid w:val="004F6C39"/>
    <w:rsid w:val="00502620"/>
    <w:rsid w:val="005032DD"/>
    <w:rsid w:val="0050486C"/>
    <w:rsid w:val="00504E76"/>
    <w:rsid w:val="00506131"/>
    <w:rsid w:val="00507025"/>
    <w:rsid w:val="005077FC"/>
    <w:rsid w:val="00516B83"/>
    <w:rsid w:val="0052018E"/>
    <w:rsid w:val="00523BB5"/>
    <w:rsid w:val="00525857"/>
    <w:rsid w:val="00533497"/>
    <w:rsid w:val="00533E97"/>
    <w:rsid w:val="00540235"/>
    <w:rsid w:val="00555517"/>
    <w:rsid w:val="005574BC"/>
    <w:rsid w:val="00564ED2"/>
    <w:rsid w:val="00565F65"/>
    <w:rsid w:val="00566BD6"/>
    <w:rsid w:val="0058024C"/>
    <w:rsid w:val="00582E82"/>
    <w:rsid w:val="0058389B"/>
    <w:rsid w:val="00583B50"/>
    <w:rsid w:val="00583F41"/>
    <w:rsid w:val="005846D1"/>
    <w:rsid w:val="00590071"/>
    <w:rsid w:val="00594E5B"/>
    <w:rsid w:val="0059705C"/>
    <w:rsid w:val="005A0E9C"/>
    <w:rsid w:val="005A1FB2"/>
    <w:rsid w:val="005A281B"/>
    <w:rsid w:val="005A36D5"/>
    <w:rsid w:val="005A4184"/>
    <w:rsid w:val="005A4A62"/>
    <w:rsid w:val="005B149D"/>
    <w:rsid w:val="005B3B55"/>
    <w:rsid w:val="005B5FAA"/>
    <w:rsid w:val="005B7389"/>
    <w:rsid w:val="005C40D9"/>
    <w:rsid w:val="005D03EF"/>
    <w:rsid w:val="005D1B82"/>
    <w:rsid w:val="005D4AB4"/>
    <w:rsid w:val="005D6850"/>
    <w:rsid w:val="005E306B"/>
    <w:rsid w:val="005E39DC"/>
    <w:rsid w:val="005E5F49"/>
    <w:rsid w:val="005E7181"/>
    <w:rsid w:val="005F1388"/>
    <w:rsid w:val="005F1CA4"/>
    <w:rsid w:val="005F5614"/>
    <w:rsid w:val="005F5D2B"/>
    <w:rsid w:val="005F737B"/>
    <w:rsid w:val="005F759C"/>
    <w:rsid w:val="00602066"/>
    <w:rsid w:val="006034C5"/>
    <w:rsid w:val="006036E5"/>
    <w:rsid w:val="00603AA8"/>
    <w:rsid w:val="00604152"/>
    <w:rsid w:val="00606D62"/>
    <w:rsid w:val="00610DAD"/>
    <w:rsid w:val="006113A5"/>
    <w:rsid w:val="00613C47"/>
    <w:rsid w:val="00620407"/>
    <w:rsid w:val="0062103D"/>
    <w:rsid w:val="00626348"/>
    <w:rsid w:val="00626BC2"/>
    <w:rsid w:val="0063085F"/>
    <w:rsid w:val="00632905"/>
    <w:rsid w:val="006334EA"/>
    <w:rsid w:val="00636F5C"/>
    <w:rsid w:val="00641620"/>
    <w:rsid w:val="00641E2C"/>
    <w:rsid w:val="006456D4"/>
    <w:rsid w:val="0064574D"/>
    <w:rsid w:val="00645947"/>
    <w:rsid w:val="00647FED"/>
    <w:rsid w:val="006516B6"/>
    <w:rsid w:val="006530DA"/>
    <w:rsid w:val="006539B9"/>
    <w:rsid w:val="00653BDA"/>
    <w:rsid w:val="00657017"/>
    <w:rsid w:val="0065784A"/>
    <w:rsid w:val="00662C24"/>
    <w:rsid w:val="00662F21"/>
    <w:rsid w:val="00667540"/>
    <w:rsid w:val="00671605"/>
    <w:rsid w:val="00672BED"/>
    <w:rsid w:val="006803A4"/>
    <w:rsid w:val="00685D9B"/>
    <w:rsid w:val="00691FD2"/>
    <w:rsid w:val="00692703"/>
    <w:rsid w:val="00692D2F"/>
    <w:rsid w:val="00694ED2"/>
    <w:rsid w:val="00695A79"/>
    <w:rsid w:val="006A52B6"/>
    <w:rsid w:val="006A5FAE"/>
    <w:rsid w:val="006A6747"/>
    <w:rsid w:val="006A68CA"/>
    <w:rsid w:val="006A7F0A"/>
    <w:rsid w:val="006B172D"/>
    <w:rsid w:val="006B3174"/>
    <w:rsid w:val="006B4053"/>
    <w:rsid w:val="006B7DA5"/>
    <w:rsid w:val="006C0CF3"/>
    <w:rsid w:val="006C0F23"/>
    <w:rsid w:val="006C572E"/>
    <w:rsid w:val="006D0C75"/>
    <w:rsid w:val="006D10E1"/>
    <w:rsid w:val="006D4178"/>
    <w:rsid w:val="006D6009"/>
    <w:rsid w:val="006D7619"/>
    <w:rsid w:val="006D76C5"/>
    <w:rsid w:val="006E05B7"/>
    <w:rsid w:val="006E0820"/>
    <w:rsid w:val="00700FDF"/>
    <w:rsid w:val="00701028"/>
    <w:rsid w:val="00702A3D"/>
    <w:rsid w:val="00702D43"/>
    <w:rsid w:val="0070330B"/>
    <w:rsid w:val="00705B2B"/>
    <w:rsid w:val="0071059F"/>
    <w:rsid w:val="00713CDC"/>
    <w:rsid w:val="00713CF3"/>
    <w:rsid w:val="007150B0"/>
    <w:rsid w:val="00720434"/>
    <w:rsid w:val="00720533"/>
    <w:rsid w:val="00721007"/>
    <w:rsid w:val="00722799"/>
    <w:rsid w:val="0072744C"/>
    <w:rsid w:val="0073338A"/>
    <w:rsid w:val="00733908"/>
    <w:rsid w:val="007344EC"/>
    <w:rsid w:val="00734721"/>
    <w:rsid w:val="00735143"/>
    <w:rsid w:val="00735357"/>
    <w:rsid w:val="00735D02"/>
    <w:rsid w:val="007377AF"/>
    <w:rsid w:val="00737918"/>
    <w:rsid w:val="00737B38"/>
    <w:rsid w:val="00737D32"/>
    <w:rsid w:val="0074034A"/>
    <w:rsid w:val="00742123"/>
    <w:rsid w:val="00743A27"/>
    <w:rsid w:val="00751A92"/>
    <w:rsid w:val="00753C45"/>
    <w:rsid w:val="00755E24"/>
    <w:rsid w:val="00762C90"/>
    <w:rsid w:val="007644C5"/>
    <w:rsid w:val="007649DE"/>
    <w:rsid w:val="007658D5"/>
    <w:rsid w:val="00766C2D"/>
    <w:rsid w:val="00770444"/>
    <w:rsid w:val="00770EDD"/>
    <w:rsid w:val="0078360C"/>
    <w:rsid w:val="00784855"/>
    <w:rsid w:val="007902D9"/>
    <w:rsid w:val="00790A35"/>
    <w:rsid w:val="0079143C"/>
    <w:rsid w:val="0079339F"/>
    <w:rsid w:val="0079386E"/>
    <w:rsid w:val="007A2922"/>
    <w:rsid w:val="007A2F37"/>
    <w:rsid w:val="007A4DEA"/>
    <w:rsid w:val="007B1CCD"/>
    <w:rsid w:val="007B47AD"/>
    <w:rsid w:val="007B542A"/>
    <w:rsid w:val="007C049A"/>
    <w:rsid w:val="007C3196"/>
    <w:rsid w:val="007D1326"/>
    <w:rsid w:val="007D3946"/>
    <w:rsid w:val="007D51BD"/>
    <w:rsid w:val="007E1A07"/>
    <w:rsid w:val="007E1C09"/>
    <w:rsid w:val="007E1F06"/>
    <w:rsid w:val="007F1B99"/>
    <w:rsid w:val="007F212B"/>
    <w:rsid w:val="007F50D9"/>
    <w:rsid w:val="007F5D02"/>
    <w:rsid w:val="00800063"/>
    <w:rsid w:val="008002ED"/>
    <w:rsid w:val="00807A07"/>
    <w:rsid w:val="00812729"/>
    <w:rsid w:val="00814512"/>
    <w:rsid w:val="008167C1"/>
    <w:rsid w:val="00817E83"/>
    <w:rsid w:val="00825C80"/>
    <w:rsid w:val="00827104"/>
    <w:rsid w:val="00834F44"/>
    <w:rsid w:val="008353E5"/>
    <w:rsid w:val="0083544E"/>
    <w:rsid w:val="00835D60"/>
    <w:rsid w:val="008449C0"/>
    <w:rsid w:val="0084536E"/>
    <w:rsid w:val="00845CD4"/>
    <w:rsid w:val="00846267"/>
    <w:rsid w:val="0085056C"/>
    <w:rsid w:val="00851F04"/>
    <w:rsid w:val="00853582"/>
    <w:rsid w:val="0085551F"/>
    <w:rsid w:val="00875B1B"/>
    <w:rsid w:val="00875C97"/>
    <w:rsid w:val="008771F0"/>
    <w:rsid w:val="0087797A"/>
    <w:rsid w:val="00877D38"/>
    <w:rsid w:val="008815FC"/>
    <w:rsid w:val="00890367"/>
    <w:rsid w:val="00891BD5"/>
    <w:rsid w:val="00895A0B"/>
    <w:rsid w:val="008A0EC4"/>
    <w:rsid w:val="008A7206"/>
    <w:rsid w:val="008B0AB0"/>
    <w:rsid w:val="008B3E53"/>
    <w:rsid w:val="008C0EE3"/>
    <w:rsid w:val="008C437B"/>
    <w:rsid w:val="008C4D16"/>
    <w:rsid w:val="008E615E"/>
    <w:rsid w:val="008E75A4"/>
    <w:rsid w:val="008F045F"/>
    <w:rsid w:val="008F7B86"/>
    <w:rsid w:val="008F7BA6"/>
    <w:rsid w:val="00900B25"/>
    <w:rsid w:val="009028A0"/>
    <w:rsid w:val="00903B0C"/>
    <w:rsid w:val="00905C2A"/>
    <w:rsid w:val="00910D0D"/>
    <w:rsid w:val="00912BA8"/>
    <w:rsid w:val="00914341"/>
    <w:rsid w:val="009158E9"/>
    <w:rsid w:val="00930FA5"/>
    <w:rsid w:val="0094553F"/>
    <w:rsid w:val="00945E3A"/>
    <w:rsid w:val="009473C9"/>
    <w:rsid w:val="009501AC"/>
    <w:rsid w:val="00950718"/>
    <w:rsid w:val="00952B71"/>
    <w:rsid w:val="0095360A"/>
    <w:rsid w:val="0095774E"/>
    <w:rsid w:val="00961147"/>
    <w:rsid w:val="009620A0"/>
    <w:rsid w:val="009652EE"/>
    <w:rsid w:val="00971225"/>
    <w:rsid w:val="00973659"/>
    <w:rsid w:val="00974762"/>
    <w:rsid w:val="0098223C"/>
    <w:rsid w:val="00982CD7"/>
    <w:rsid w:val="00992C52"/>
    <w:rsid w:val="00993C44"/>
    <w:rsid w:val="00994099"/>
    <w:rsid w:val="00995D33"/>
    <w:rsid w:val="009A0C76"/>
    <w:rsid w:val="009A2F9E"/>
    <w:rsid w:val="009A6DA1"/>
    <w:rsid w:val="009A73C4"/>
    <w:rsid w:val="009B1382"/>
    <w:rsid w:val="009B433D"/>
    <w:rsid w:val="009B45CD"/>
    <w:rsid w:val="009B566F"/>
    <w:rsid w:val="009C1448"/>
    <w:rsid w:val="009C5E3A"/>
    <w:rsid w:val="009C5FB9"/>
    <w:rsid w:val="009D0B5D"/>
    <w:rsid w:val="009D2F0E"/>
    <w:rsid w:val="009D340F"/>
    <w:rsid w:val="009D3649"/>
    <w:rsid w:val="009E0226"/>
    <w:rsid w:val="009E2413"/>
    <w:rsid w:val="009F02AC"/>
    <w:rsid w:val="009F2570"/>
    <w:rsid w:val="009F2906"/>
    <w:rsid w:val="009F2D00"/>
    <w:rsid w:val="00A00928"/>
    <w:rsid w:val="00A02050"/>
    <w:rsid w:val="00A02426"/>
    <w:rsid w:val="00A03945"/>
    <w:rsid w:val="00A0447D"/>
    <w:rsid w:val="00A0506F"/>
    <w:rsid w:val="00A06515"/>
    <w:rsid w:val="00A110D2"/>
    <w:rsid w:val="00A112D4"/>
    <w:rsid w:val="00A116F4"/>
    <w:rsid w:val="00A11C4B"/>
    <w:rsid w:val="00A12EBC"/>
    <w:rsid w:val="00A13961"/>
    <w:rsid w:val="00A14582"/>
    <w:rsid w:val="00A15D36"/>
    <w:rsid w:val="00A21CF4"/>
    <w:rsid w:val="00A22C18"/>
    <w:rsid w:val="00A23580"/>
    <w:rsid w:val="00A2492C"/>
    <w:rsid w:val="00A24E7C"/>
    <w:rsid w:val="00A25153"/>
    <w:rsid w:val="00A31559"/>
    <w:rsid w:val="00A3214F"/>
    <w:rsid w:val="00A36BF0"/>
    <w:rsid w:val="00A4040E"/>
    <w:rsid w:val="00A4160A"/>
    <w:rsid w:val="00A431D3"/>
    <w:rsid w:val="00A44CEB"/>
    <w:rsid w:val="00A46010"/>
    <w:rsid w:val="00A51464"/>
    <w:rsid w:val="00A51EEF"/>
    <w:rsid w:val="00A5231F"/>
    <w:rsid w:val="00A52A5F"/>
    <w:rsid w:val="00A5569E"/>
    <w:rsid w:val="00A6296C"/>
    <w:rsid w:val="00A64FAE"/>
    <w:rsid w:val="00A717CC"/>
    <w:rsid w:val="00A7272B"/>
    <w:rsid w:val="00A74B4C"/>
    <w:rsid w:val="00A80408"/>
    <w:rsid w:val="00A807FB"/>
    <w:rsid w:val="00A81246"/>
    <w:rsid w:val="00A81ADE"/>
    <w:rsid w:val="00A85210"/>
    <w:rsid w:val="00A85FCE"/>
    <w:rsid w:val="00A90B42"/>
    <w:rsid w:val="00AA148C"/>
    <w:rsid w:val="00AA5E27"/>
    <w:rsid w:val="00AB1D2E"/>
    <w:rsid w:val="00AB2036"/>
    <w:rsid w:val="00AB35C5"/>
    <w:rsid w:val="00AB4B31"/>
    <w:rsid w:val="00AB5DE0"/>
    <w:rsid w:val="00AB7783"/>
    <w:rsid w:val="00AC2521"/>
    <w:rsid w:val="00AD19D9"/>
    <w:rsid w:val="00AD25CD"/>
    <w:rsid w:val="00AD67B1"/>
    <w:rsid w:val="00AD7E96"/>
    <w:rsid w:val="00AE2703"/>
    <w:rsid w:val="00AE31E9"/>
    <w:rsid w:val="00AE5729"/>
    <w:rsid w:val="00AE6184"/>
    <w:rsid w:val="00AF0E59"/>
    <w:rsid w:val="00AF392F"/>
    <w:rsid w:val="00B04952"/>
    <w:rsid w:val="00B05697"/>
    <w:rsid w:val="00B065AE"/>
    <w:rsid w:val="00B07AD7"/>
    <w:rsid w:val="00B1255B"/>
    <w:rsid w:val="00B221E4"/>
    <w:rsid w:val="00B22439"/>
    <w:rsid w:val="00B231A6"/>
    <w:rsid w:val="00B25616"/>
    <w:rsid w:val="00B26D98"/>
    <w:rsid w:val="00B32D2D"/>
    <w:rsid w:val="00B33284"/>
    <w:rsid w:val="00B40F0D"/>
    <w:rsid w:val="00B4452E"/>
    <w:rsid w:val="00B509E7"/>
    <w:rsid w:val="00B50D77"/>
    <w:rsid w:val="00B51421"/>
    <w:rsid w:val="00B541F4"/>
    <w:rsid w:val="00B554F9"/>
    <w:rsid w:val="00B6273E"/>
    <w:rsid w:val="00B67315"/>
    <w:rsid w:val="00B73AB1"/>
    <w:rsid w:val="00B756C9"/>
    <w:rsid w:val="00B82661"/>
    <w:rsid w:val="00B83D23"/>
    <w:rsid w:val="00B87497"/>
    <w:rsid w:val="00B91569"/>
    <w:rsid w:val="00B93931"/>
    <w:rsid w:val="00B9529D"/>
    <w:rsid w:val="00B966A8"/>
    <w:rsid w:val="00B96906"/>
    <w:rsid w:val="00B9704B"/>
    <w:rsid w:val="00BA0C12"/>
    <w:rsid w:val="00BA1ABE"/>
    <w:rsid w:val="00BA3852"/>
    <w:rsid w:val="00BA58CD"/>
    <w:rsid w:val="00BB1BCA"/>
    <w:rsid w:val="00BB3369"/>
    <w:rsid w:val="00BB499E"/>
    <w:rsid w:val="00BB4CCF"/>
    <w:rsid w:val="00BB5D07"/>
    <w:rsid w:val="00BC096C"/>
    <w:rsid w:val="00BC29D1"/>
    <w:rsid w:val="00BC7979"/>
    <w:rsid w:val="00BD39FD"/>
    <w:rsid w:val="00BD75DD"/>
    <w:rsid w:val="00BD7732"/>
    <w:rsid w:val="00BD7EC7"/>
    <w:rsid w:val="00BE1D68"/>
    <w:rsid w:val="00BE5E9E"/>
    <w:rsid w:val="00BE6A64"/>
    <w:rsid w:val="00BF0BE6"/>
    <w:rsid w:val="00BF4A5F"/>
    <w:rsid w:val="00BF5714"/>
    <w:rsid w:val="00BF596B"/>
    <w:rsid w:val="00BF6239"/>
    <w:rsid w:val="00BF6AA7"/>
    <w:rsid w:val="00C03A3C"/>
    <w:rsid w:val="00C1320B"/>
    <w:rsid w:val="00C14112"/>
    <w:rsid w:val="00C16144"/>
    <w:rsid w:val="00C1676D"/>
    <w:rsid w:val="00C20500"/>
    <w:rsid w:val="00C2066C"/>
    <w:rsid w:val="00C21A9F"/>
    <w:rsid w:val="00C2275C"/>
    <w:rsid w:val="00C27E8F"/>
    <w:rsid w:val="00C334F3"/>
    <w:rsid w:val="00C34D55"/>
    <w:rsid w:val="00C35EB2"/>
    <w:rsid w:val="00C36A14"/>
    <w:rsid w:val="00C40322"/>
    <w:rsid w:val="00C43CEE"/>
    <w:rsid w:val="00C471CB"/>
    <w:rsid w:val="00C47F3C"/>
    <w:rsid w:val="00C53B5D"/>
    <w:rsid w:val="00C56063"/>
    <w:rsid w:val="00C57BF4"/>
    <w:rsid w:val="00C66B87"/>
    <w:rsid w:val="00C73C5B"/>
    <w:rsid w:val="00C73D41"/>
    <w:rsid w:val="00C77CE7"/>
    <w:rsid w:val="00C9221A"/>
    <w:rsid w:val="00C94A70"/>
    <w:rsid w:val="00C94D01"/>
    <w:rsid w:val="00CA0783"/>
    <w:rsid w:val="00CA091B"/>
    <w:rsid w:val="00CA1369"/>
    <w:rsid w:val="00CA214A"/>
    <w:rsid w:val="00CA2331"/>
    <w:rsid w:val="00CA5835"/>
    <w:rsid w:val="00CA6871"/>
    <w:rsid w:val="00CA74F8"/>
    <w:rsid w:val="00CB2367"/>
    <w:rsid w:val="00CB3592"/>
    <w:rsid w:val="00CB6EC2"/>
    <w:rsid w:val="00CB7586"/>
    <w:rsid w:val="00CC1686"/>
    <w:rsid w:val="00CC3AC9"/>
    <w:rsid w:val="00CC5187"/>
    <w:rsid w:val="00CD5278"/>
    <w:rsid w:val="00CD5A08"/>
    <w:rsid w:val="00CD7378"/>
    <w:rsid w:val="00CE13EC"/>
    <w:rsid w:val="00CF7499"/>
    <w:rsid w:val="00D02BF2"/>
    <w:rsid w:val="00D031B4"/>
    <w:rsid w:val="00D04192"/>
    <w:rsid w:val="00D04333"/>
    <w:rsid w:val="00D076A5"/>
    <w:rsid w:val="00D13838"/>
    <w:rsid w:val="00D15E68"/>
    <w:rsid w:val="00D259CA"/>
    <w:rsid w:val="00D2701F"/>
    <w:rsid w:val="00D30D9F"/>
    <w:rsid w:val="00D347A2"/>
    <w:rsid w:val="00D34A3D"/>
    <w:rsid w:val="00D34F10"/>
    <w:rsid w:val="00D34FD9"/>
    <w:rsid w:val="00D357CD"/>
    <w:rsid w:val="00D371AE"/>
    <w:rsid w:val="00D42905"/>
    <w:rsid w:val="00D43F31"/>
    <w:rsid w:val="00D45D03"/>
    <w:rsid w:val="00D45E79"/>
    <w:rsid w:val="00D47E8C"/>
    <w:rsid w:val="00D503B8"/>
    <w:rsid w:val="00D50E43"/>
    <w:rsid w:val="00D571C9"/>
    <w:rsid w:val="00D61545"/>
    <w:rsid w:val="00D72591"/>
    <w:rsid w:val="00D7420A"/>
    <w:rsid w:val="00D75769"/>
    <w:rsid w:val="00D76044"/>
    <w:rsid w:val="00D81D2C"/>
    <w:rsid w:val="00D846F0"/>
    <w:rsid w:val="00D85710"/>
    <w:rsid w:val="00D86E95"/>
    <w:rsid w:val="00D917DC"/>
    <w:rsid w:val="00D930D0"/>
    <w:rsid w:val="00D95E4E"/>
    <w:rsid w:val="00D974A9"/>
    <w:rsid w:val="00DA1C8D"/>
    <w:rsid w:val="00DA536B"/>
    <w:rsid w:val="00DB3C6F"/>
    <w:rsid w:val="00DB501D"/>
    <w:rsid w:val="00DB53D9"/>
    <w:rsid w:val="00DB53DC"/>
    <w:rsid w:val="00DB7AB0"/>
    <w:rsid w:val="00DC0045"/>
    <w:rsid w:val="00DC16D2"/>
    <w:rsid w:val="00DC22F1"/>
    <w:rsid w:val="00DC5D8E"/>
    <w:rsid w:val="00DD408A"/>
    <w:rsid w:val="00DD56DE"/>
    <w:rsid w:val="00DD576B"/>
    <w:rsid w:val="00DE0125"/>
    <w:rsid w:val="00DE7619"/>
    <w:rsid w:val="00DF0E89"/>
    <w:rsid w:val="00DF5C30"/>
    <w:rsid w:val="00DF7A5A"/>
    <w:rsid w:val="00E0322F"/>
    <w:rsid w:val="00E035C7"/>
    <w:rsid w:val="00E03C49"/>
    <w:rsid w:val="00E059E6"/>
    <w:rsid w:val="00E06707"/>
    <w:rsid w:val="00E06DCB"/>
    <w:rsid w:val="00E20E23"/>
    <w:rsid w:val="00E21606"/>
    <w:rsid w:val="00E24530"/>
    <w:rsid w:val="00E255A0"/>
    <w:rsid w:val="00E27E46"/>
    <w:rsid w:val="00E27EFD"/>
    <w:rsid w:val="00E331E7"/>
    <w:rsid w:val="00E3404B"/>
    <w:rsid w:val="00E4091D"/>
    <w:rsid w:val="00E43B88"/>
    <w:rsid w:val="00E50128"/>
    <w:rsid w:val="00E50B83"/>
    <w:rsid w:val="00E51241"/>
    <w:rsid w:val="00E55AEA"/>
    <w:rsid w:val="00E61ACA"/>
    <w:rsid w:val="00E61B69"/>
    <w:rsid w:val="00E65F5A"/>
    <w:rsid w:val="00E71247"/>
    <w:rsid w:val="00E747FC"/>
    <w:rsid w:val="00E77EB3"/>
    <w:rsid w:val="00E84771"/>
    <w:rsid w:val="00E84F2C"/>
    <w:rsid w:val="00E853C7"/>
    <w:rsid w:val="00E87491"/>
    <w:rsid w:val="00E90FF9"/>
    <w:rsid w:val="00E91F34"/>
    <w:rsid w:val="00EA7C68"/>
    <w:rsid w:val="00EB0EEC"/>
    <w:rsid w:val="00EB40D2"/>
    <w:rsid w:val="00EB6B6E"/>
    <w:rsid w:val="00EC2525"/>
    <w:rsid w:val="00EC289C"/>
    <w:rsid w:val="00EC2D8E"/>
    <w:rsid w:val="00EC6068"/>
    <w:rsid w:val="00ED3357"/>
    <w:rsid w:val="00ED4471"/>
    <w:rsid w:val="00EE1B87"/>
    <w:rsid w:val="00EE529B"/>
    <w:rsid w:val="00EE74B0"/>
    <w:rsid w:val="00EF0589"/>
    <w:rsid w:val="00EF29B4"/>
    <w:rsid w:val="00EF76BF"/>
    <w:rsid w:val="00F02694"/>
    <w:rsid w:val="00F0366F"/>
    <w:rsid w:val="00F040D0"/>
    <w:rsid w:val="00F05675"/>
    <w:rsid w:val="00F114FB"/>
    <w:rsid w:val="00F143CF"/>
    <w:rsid w:val="00F143E1"/>
    <w:rsid w:val="00F20920"/>
    <w:rsid w:val="00F209E4"/>
    <w:rsid w:val="00F20DDF"/>
    <w:rsid w:val="00F21722"/>
    <w:rsid w:val="00F2183D"/>
    <w:rsid w:val="00F22393"/>
    <w:rsid w:val="00F316BB"/>
    <w:rsid w:val="00F34BBC"/>
    <w:rsid w:val="00F36EEC"/>
    <w:rsid w:val="00F436D1"/>
    <w:rsid w:val="00F449AA"/>
    <w:rsid w:val="00F56A0B"/>
    <w:rsid w:val="00F60CC7"/>
    <w:rsid w:val="00F62A18"/>
    <w:rsid w:val="00F63C85"/>
    <w:rsid w:val="00F6432C"/>
    <w:rsid w:val="00F65BF5"/>
    <w:rsid w:val="00F663F0"/>
    <w:rsid w:val="00F67D99"/>
    <w:rsid w:val="00F70DC5"/>
    <w:rsid w:val="00F77004"/>
    <w:rsid w:val="00F802A0"/>
    <w:rsid w:val="00F85351"/>
    <w:rsid w:val="00F86C45"/>
    <w:rsid w:val="00F87A71"/>
    <w:rsid w:val="00F9013A"/>
    <w:rsid w:val="00F9121B"/>
    <w:rsid w:val="00F93BC7"/>
    <w:rsid w:val="00F94786"/>
    <w:rsid w:val="00F961E0"/>
    <w:rsid w:val="00F97B8F"/>
    <w:rsid w:val="00F97C14"/>
    <w:rsid w:val="00FA5B6A"/>
    <w:rsid w:val="00FA63B5"/>
    <w:rsid w:val="00FB526E"/>
    <w:rsid w:val="00FC250F"/>
    <w:rsid w:val="00FC6D24"/>
    <w:rsid w:val="00FD2B3A"/>
    <w:rsid w:val="00FD4CD5"/>
    <w:rsid w:val="00FE16C8"/>
    <w:rsid w:val="00FE1FF6"/>
    <w:rsid w:val="00FE2663"/>
    <w:rsid w:val="00FE3F92"/>
    <w:rsid w:val="00FF2D81"/>
    <w:rsid w:val="00FF39A9"/>
    <w:rsid w:val="00FF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82E82"/>
    <w:pPr>
      <w:spacing w:after="0" w:line="240" w:lineRule="auto"/>
      <w:ind w:firstLine="709"/>
    </w:pPr>
    <w:rPr>
      <w:rFonts w:ascii="Times New Roman" w:eastAsia="Calibri" w:hAnsi="Times New Roman" w:cs="Times New Roman"/>
      <w:sz w:val="24"/>
    </w:rPr>
  </w:style>
  <w:style w:type="paragraph" w:styleId="1">
    <w:name w:val="heading 1"/>
    <w:basedOn w:val="a2"/>
    <w:next w:val="a2"/>
    <w:link w:val="10"/>
    <w:autoRedefine/>
    <w:qFormat/>
    <w:rsid w:val="00692D2F"/>
    <w:pPr>
      <w:keepNext/>
      <w:ind w:left="360" w:firstLine="0"/>
      <w:outlineLvl w:val="0"/>
    </w:pPr>
    <w:rPr>
      <w:rFonts w:eastAsia="Times New Roman"/>
      <w:b/>
      <w:bCs/>
      <w:kern w:val="32"/>
      <w:sz w:val="28"/>
      <w:szCs w:val="28"/>
      <w:lang w:val="en-US"/>
    </w:rPr>
  </w:style>
  <w:style w:type="paragraph" w:styleId="2">
    <w:name w:val="heading 2"/>
    <w:basedOn w:val="a2"/>
    <w:next w:val="a2"/>
    <w:link w:val="20"/>
    <w:qFormat/>
    <w:rsid w:val="00582E82"/>
    <w:pPr>
      <w:keepNext/>
      <w:numPr>
        <w:ilvl w:val="1"/>
        <w:numId w:val="3"/>
      </w:numPr>
      <w:spacing w:before="120" w:after="60"/>
      <w:outlineLvl w:val="1"/>
    </w:pPr>
    <w:rPr>
      <w:rFonts w:eastAsia="Times New Roman"/>
      <w:b/>
      <w:bCs/>
      <w:iCs/>
      <w:szCs w:val="28"/>
    </w:rPr>
  </w:style>
  <w:style w:type="paragraph" w:styleId="3">
    <w:name w:val="heading 3"/>
    <w:basedOn w:val="a2"/>
    <w:next w:val="a2"/>
    <w:link w:val="30"/>
    <w:qFormat/>
    <w:rsid w:val="00582E82"/>
    <w:pPr>
      <w:keepNext/>
      <w:numPr>
        <w:ilvl w:val="2"/>
        <w:numId w:val="3"/>
      </w:numPr>
      <w:spacing w:before="240" w:after="60"/>
      <w:outlineLvl w:val="2"/>
    </w:pPr>
    <w:rPr>
      <w:rFonts w:ascii="Cambria" w:eastAsia="Times New Roman" w:hAnsi="Cambria"/>
      <w:b/>
      <w:bCs/>
      <w:sz w:val="26"/>
      <w:szCs w:val="26"/>
    </w:rPr>
  </w:style>
  <w:style w:type="paragraph" w:styleId="4">
    <w:name w:val="heading 4"/>
    <w:basedOn w:val="a2"/>
    <w:next w:val="a2"/>
    <w:link w:val="40"/>
    <w:qFormat/>
    <w:rsid w:val="00582E82"/>
    <w:pPr>
      <w:keepNext/>
      <w:numPr>
        <w:ilvl w:val="3"/>
        <w:numId w:val="3"/>
      </w:numPr>
      <w:spacing w:before="240" w:after="60"/>
      <w:outlineLvl w:val="3"/>
    </w:pPr>
    <w:rPr>
      <w:rFonts w:ascii="Calibri" w:eastAsia="Times New Roman" w:hAnsi="Calibri"/>
      <w:b/>
      <w:bCs/>
      <w:sz w:val="28"/>
      <w:szCs w:val="28"/>
    </w:rPr>
  </w:style>
  <w:style w:type="paragraph" w:styleId="5">
    <w:name w:val="heading 5"/>
    <w:basedOn w:val="a2"/>
    <w:next w:val="a2"/>
    <w:link w:val="50"/>
    <w:qFormat/>
    <w:rsid w:val="00582E82"/>
    <w:pPr>
      <w:numPr>
        <w:ilvl w:val="4"/>
        <w:numId w:val="3"/>
      </w:numPr>
      <w:spacing w:before="240" w:after="60"/>
      <w:outlineLvl w:val="4"/>
    </w:pPr>
    <w:rPr>
      <w:rFonts w:ascii="Calibri" w:eastAsia="Times New Roman" w:hAnsi="Calibri"/>
      <w:b/>
      <w:bCs/>
      <w:i/>
      <w:iCs/>
      <w:sz w:val="26"/>
      <w:szCs w:val="26"/>
    </w:rPr>
  </w:style>
  <w:style w:type="paragraph" w:styleId="6">
    <w:name w:val="heading 6"/>
    <w:basedOn w:val="a2"/>
    <w:next w:val="a2"/>
    <w:link w:val="60"/>
    <w:qFormat/>
    <w:rsid w:val="00582E82"/>
    <w:pPr>
      <w:numPr>
        <w:ilvl w:val="5"/>
        <w:numId w:val="3"/>
      </w:numPr>
      <w:spacing w:before="240" w:after="60"/>
      <w:outlineLvl w:val="5"/>
    </w:pPr>
    <w:rPr>
      <w:rFonts w:ascii="Calibri" w:eastAsia="Times New Roman" w:hAnsi="Calibri"/>
      <w:b/>
      <w:bCs/>
      <w:sz w:val="22"/>
    </w:rPr>
  </w:style>
  <w:style w:type="paragraph" w:styleId="7">
    <w:name w:val="heading 7"/>
    <w:basedOn w:val="a2"/>
    <w:next w:val="a2"/>
    <w:link w:val="70"/>
    <w:qFormat/>
    <w:rsid w:val="00582E82"/>
    <w:pPr>
      <w:numPr>
        <w:ilvl w:val="6"/>
        <w:numId w:val="3"/>
      </w:numPr>
      <w:spacing w:before="240" w:after="60"/>
      <w:outlineLvl w:val="6"/>
    </w:pPr>
    <w:rPr>
      <w:rFonts w:ascii="Calibri" w:eastAsia="Times New Roman" w:hAnsi="Calibri"/>
      <w:szCs w:val="24"/>
    </w:rPr>
  </w:style>
  <w:style w:type="paragraph" w:styleId="8">
    <w:name w:val="heading 8"/>
    <w:basedOn w:val="a2"/>
    <w:next w:val="a2"/>
    <w:link w:val="80"/>
    <w:qFormat/>
    <w:rsid w:val="00582E82"/>
    <w:pPr>
      <w:numPr>
        <w:ilvl w:val="7"/>
        <w:numId w:val="3"/>
      </w:numPr>
      <w:spacing w:before="240" w:after="60"/>
      <w:outlineLvl w:val="7"/>
    </w:pPr>
    <w:rPr>
      <w:rFonts w:ascii="Calibri" w:eastAsia="Times New Roman" w:hAnsi="Calibri"/>
      <w:i/>
      <w:iCs/>
      <w:szCs w:val="24"/>
    </w:rPr>
  </w:style>
  <w:style w:type="paragraph" w:styleId="9">
    <w:name w:val="heading 9"/>
    <w:basedOn w:val="a2"/>
    <w:next w:val="a2"/>
    <w:link w:val="90"/>
    <w:qFormat/>
    <w:rsid w:val="00582E82"/>
    <w:pPr>
      <w:numPr>
        <w:ilvl w:val="8"/>
        <w:numId w:val="3"/>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92D2F"/>
    <w:rPr>
      <w:rFonts w:ascii="Times New Roman" w:eastAsia="Times New Roman" w:hAnsi="Times New Roman" w:cs="Times New Roman"/>
      <w:b/>
      <w:bCs/>
      <w:kern w:val="32"/>
      <w:sz w:val="28"/>
      <w:szCs w:val="28"/>
      <w:lang w:val="en-US"/>
    </w:rPr>
  </w:style>
  <w:style w:type="character" w:customStyle="1" w:styleId="20">
    <w:name w:val="Заголовок 2 Знак"/>
    <w:basedOn w:val="a3"/>
    <w:link w:val="2"/>
    <w:rsid w:val="00582E82"/>
    <w:rPr>
      <w:rFonts w:ascii="Times New Roman" w:eastAsia="Times New Roman" w:hAnsi="Times New Roman" w:cs="Times New Roman"/>
      <w:b/>
      <w:bCs/>
      <w:iCs/>
      <w:sz w:val="24"/>
      <w:szCs w:val="28"/>
    </w:rPr>
  </w:style>
  <w:style w:type="character" w:customStyle="1" w:styleId="30">
    <w:name w:val="Заголовок 3 Знак"/>
    <w:basedOn w:val="a3"/>
    <w:link w:val="3"/>
    <w:rsid w:val="00582E82"/>
    <w:rPr>
      <w:rFonts w:ascii="Cambria" w:eastAsia="Times New Roman" w:hAnsi="Cambria" w:cs="Times New Roman"/>
      <w:b/>
      <w:bCs/>
      <w:sz w:val="26"/>
      <w:szCs w:val="26"/>
    </w:rPr>
  </w:style>
  <w:style w:type="character" w:customStyle="1" w:styleId="40">
    <w:name w:val="Заголовок 4 Знак"/>
    <w:basedOn w:val="a3"/>
    <w:link w:val="4"/>
    <w:rsid w:val="00582E82"/>
    <w:rPr>
      <w:rFonts w:ascii="Calibri" w:eastAsia="Times New Roman" w:hAnsi="Calibri" w:cs="Times New Roman"/>
      <w:b/>
      <w:bCs/>
      <w:sz w:val="28"/>
      <w:szCs w:val="28"/>
    </w:rPr>
  </w:style>
  <w:style w:type="character" w:customStyle="1" w:styleId="50">
    <w:name w:val="Заголовок 5 Знак"/>
    <w:basedOn w:val="a3"/>
    <w:link w:val="5"/>
    <w:rsid w:val="00582E82"/>
    <w:rPr>
      <w:rFonts w:ascii="Calibri" w:eastAsia="Times New Roman" w:hAnsi="Calibri" w:cs="Times New Roman"/>
      <w:b/>
      <w:bCs/>
      <w:i/>
      <w:iCs/>
      <w:sz w:val="26"/>
      <w:szCs w:val="26"/>
    </w:rPr>
  </w:style>
  <w:style w:type="character" w:customStyle="1" w:styleId="60">
    <w:name w:val="Заголовок 6 Знак"/>
    <w:basedOn w:val="a3"/>
    <w:link w:val="6"/>
    <w:rsid w:val="00582E82"/>
    <w:rPr>
      <w:rFonts w:ascii="Calibri" w:eastAsia="Times New Roman" w:hAnsi="Calibri" w:cs="Times New Roman"/>
      <w:b/>
      <w:bCs/>
    </w:rPr>
  </w:style>
  <w:style w:type="character" w:customStyle="1" w:styleId="70">
    <w:name w:val="Заголовок 7 Знак"/>
    <w:basedOn w:val="a3"/>
    <w:link w:val="7"/>
    <w:rsid w:val="00582E82"/>
    <w:rPr>
      <w:rFonts w:ascii="Calibri" w:eastAsia="Times New Roman" w:hAnsi="Calibri" w:cs="Times New Roman"/>
      <w:sz w:val="24"/>
      <w:szCs w:val="24"/>
    </w:rPr>
  </w:style>
  <w:style w:type="character" w:customStyle="1" w:styleId="80">
    <w:name w:val="Заголовок 8 Знак"/>
    <w:basedOn w:val="a3"/>
    <w:link w:val="8"/>
    <w:rsid w:val="00582E82"/>
    <w:rPr>
      <w:rFonts w:ascii="Calibri" w:eastAsia="Times New Roman" w:hAnsi="Calibri" w:cs="Times New Roman"/>
      <w:i/>
      <w:iCs/>
      <w:sz w:val="24"/>
      <w:szCs w:val="24"/>
    </w:rPr>
  </w:style>
  <w:style w:type="character" w:customStyle="1" w:styleId="90">
    <w:name w:val="Заголовок 9 Знак"/>
    <w:basedOn w:val="a3"/>
    <w:link w:val="9"/>
    <w:rsid w:val="00582E82"/>
    <w:rPr>
      <w:rFonts w:ascii="Cambria" w:eastAsia="Times New Roman" w:hAnsi="Cambria" w:cs="Times New Roman"/>
    </w:rPr>
  </w:style>
  <w:style w:type="table" w:styleId="a6">
    <w:name w:val="Table Grid"/>
    <w:basedOn w:val="a4"/>
    <w:uiPriority w:val="59"/>
    <w:rsid w:val="00582E8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582E82"/>
    <w:pPr>
      <w:numPr>
        <w:numId w:val="1"/>
      </w:numPr>
    </w:pPr>
  </w:style>
  <w:style w:type="paragraph" w:customStyle="1" w:styleId="a0">
    <w:name w:val="нумерованный"/>
    <w:basedOn w:val="a2"/>
    <w:rsid w:val="00582E82"/>
    <w:pPr>
      <w:numPr>
        <w:numId w:val="2"/>
      </w:numPr>
      <w:ind w:left="1066" w:hanging="357"/>
    </w:pPr>
  </w:style>
  <w:style w:type="paragraph" w:customStyle="1" w:styleId="a">
    <w:name w:val="нумерованный содержание"/>
    <w:basedOn w:val="a2"/>
    <w:rsid w:val="00582E82"/>
    <w:pPr>
      <w:numPr>
        <w:numId w:val="7"/>
      </w:numPr>
    </w:pPr>
  </w:style>
  <w:style w:type="paragraph" w:styleId="a7">
    <w:name w:val="header"/>
    <w:basedOn w:val="a2"/>
    <w:link w:val="a8"/>
    <w:uiPriority w:val="99"/>
    <w:unhideWhenUsed/>
    <w:rsid w:val="00582E82"/>
    <w:pPr>
      <w:tabs>
        <w:tab w:val="center" w:pos="4677"/>
        <w:tab w:val="right" w:pos="9355"/>
      </w:tabs>
    </w:pPr>
  </w:style>
  <w:style w:type="character" w:customStyle="1" w:styleId="a8">
    <w:name w:val="Верхний колонтитул Знак"/>
    <w:basedOn w:val="a3"/>
    <w:link w:val="a7"/>
    <w:uiPriority w:val="99"/>
    <w:rsid w:val="00582E82"/>
    <w:rPr>
      <w:rFonts w:ascii="Times New Roman" w:eastAsia="Calibri" w:hAnsi="Times New Roman" w:cs="Times New Roman"/>
      <w:sz w:val="24"/>
    </w:rPr>
  </w:style>
  <w:style w:type="paragraph" w:styleId="a9">
    <w:name w:val="footer"/>
    <w:basedOn w:val="a2"/>
    <w:link w:val="aa"/>
    <w:uiPriority w:val="99"/>
    <w:unhideWhenUsed/>
    <w:rsid w:val="00582E82"/>
    <w:pPr>
      <w:tabs>
        <w:tab w:val="center" w:pos="4677"/>
        <w:tab w:val="right" w:pos="9355"/>
      </w:tabs>
    </w:pPr>
  </w:style>
  <w:style w:type="character" w:customStyle="1" w:styleId="aa">
    <w:name w:val="Нижний колонтитул Знак"/>
    <w:basedOn w:val="a3"/>
    <w:link w:val="a9"/>
    <w:uiPriority w:val="99"/>
    <w:rsid w:val="00582E82"/>
    <w:rPr>
      <w:rFonts w:ascii="Times New Roman" w:eastAsia="Calibri" w:hAnsi="Times New Roman" w:cs="Times New Roman"/>
      <w:sz w:val="24"/>
    </w:rPr>
  </w:style>
  <w:style w:type="paragraph" w:customStyle="1" w:styleId="ab">
    <w:name w:val="Заголовок в тексте"/>
    <w:basedOn w:val="a2"/>
    <w:next w:val="a2"/>
    <w:rsid w:val="00582E82"/>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82E82"/>
    <w:pPr>
      <w:ind w:firstLine="0"/>
    </w:pPr>
    <w:rPr>
      <w:rFonts w:eastAsia="Times New Roman"/>
      <w:sz w:val="26"/>
      <w:szCs w:val="20"/>
    </w:rPr>
  </w:style>
  <w:style w:type="character" w:styleId="ad">
    <w:name w:val="Hyperlink"/>
    <w:uiPriority w:val="99"/>
    <w:unhideWhenUsed/>
    <w:rsid w:val="00582E82"/>
    <w:rPr>
      <w:color w:val="0000FF"/>
      <w:u w:val="single"/>
    </w:rPr>
  </w:style>
  <w:style w:type="character" w:styleId="ae">
    <w:name w:val="FollowedHyperlink"/>
    <w:uiPriority w:val="99"/>
    <w:semiHidden/>
    <w:unhideWhenUsed/>
    <w:rsid w:val="00582E82"/>
    <w:rPr>
      <w:color w:val="800080"/>
      <w:u w:val="single"/>
    </w:rPr>
  </w:style>
  <w:style w:type="paragraph" w:styleId="af">
    <w:name w:val="Balloon Text"/>
    <w:basedOn w:val="a2"/>
    <w:link w:val="af0"/>
    <w:uiPriority w:val="99"/>
    <w:semiHidden/>
    <w:unhideWhenUsed/>
    <w:rsid w:val="00582E82"/>
    <w:rPr>
      <w:rFonts w:ascii="Tahoma" w:hAnsi="Tahoma" w:cs="Tahoma"/>
      <w:sz w:val="16"/>
      <w:szCs w:val="16"/>
    </w:rPr>
  </w:style>
  <w:style w:type="character" w:customStyle="1" w:styleId="af0">
    <w:name w:val="Текст выноски Знак"/>
    <w:basedOn w:val="a3"/>
    <w:link w:val="af"/>
    <w:uiPriority w:val="99"/>
    <w:semiHidden/>
    <w:rsid w:val="00582E82"/>
    <w:rPr>
      <w:rFonts w:ascii="Tahoma" w:eastAsia="Calibri" w:hAnsi="Tahoma" w:cs="Tahoma"/>
      <w:sz w:val="16"/>
      <w:szCs w:val="16"/>
    </w:rPr>
  </w:style>
  <w:style w:type="paragraph" w:styleId="af1">
    <w:name w:val="Normal (Web)"/>
    <w:basedOn w:val="a2"/>
    <w:rsid w:val="00582E82"/>
    <w:pPr>
      <w:ind w:firstLine="0"/>
    </w:pPr>
    <w:rPr>
      <w:rFonts w:eastAsia="Times New Roman"/>
      <w:szCs w:val="24"/>
      <w:lang w:eastAsia="ru-RU"/>
    </w:rPr>
  </w:style>
  <w:style w:type="paragraph" w:styleId="af2">
    <w:name w:val="List Paragraph"/>
    <w:basedOn w:val="a2"/>
    <w:uiPriority w:val="34"/>
    <w:qFormat/>
    <w:rsid w:val="00582E82"/>
    <w:pPr>
      <w:spacing w:after="200" w:line="276" w:lineRule="auto"/>
      <w:ind w:left="720" w:firstLine="0"/>
      <w:contextualSpacing/>
    </w:pPr>
    <w:rPr>
      <w:rFonts w:ascii="Calibri" w:hAnsi="Calibri"/>
      <w:sz w:val="22"/>
    </w:rPr>
  </w:style>
  <w:style w:type="character" w:customStyle="1" w:styleId="11">
    <w:name w:val="Подзаголовок1"/>
    <w:basedOn w:val="a3"/>
    <w:rsid w:val="00A31559"/>
  </w:style>
  <w:style w:type="character" w:styleId="af3">
    <w:name w:val="Emphasis"/>
    <w:uiPriority w:val="20"/>
    <w:qFormat/>
    <w:rsid w:val="00C471CB"/>
    <w:rPr>
      <w:i/>
      <w:iCs/>
    </w:rPr>
  </w:style>
  <w:style w:type="character" w:customStyle="1" w:styleId="contributornametrigger">
    <w:name w:val="contributornametrigger"/>
    <w:basedOn w:val="a3"/>
    <w:rsid w:val="003B6966"/>
  </w:style>
  <w:style w:type="character" w:styleId="af4">
    <w:name w:val="Strong"/>
    <w:basedOn w:val="a3"/>
    <w:uiPriority w:val="22"/>
    <w:qFormat/>
    <w:rsid w:val="009652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82E82"/>
    <w:pPr>
      <w:spacing w:after="0" w:line="240" w:lineRule="auto"/>
      <w:ind w:firstLine="709"/>
    </w:pPr>
    <w:rPr>
      <w:rFonts w:ascii="Times New Roman" w:eastAsia="Calibri" w:hAnsi="Times New Roman" w:cs="Times New Roman"/>
      <w:sz w:val="24"/>
    </w:rPr>
  </w:style>
  <w:style w:type="paragraph" w:styleId="1">
    <w:name w:val="heading 1"/>
    <w:basedOn w:val="a2"/>
    <w:next w:val="a2"/>
    <w:link w:val="10"/>
    <w:autoRedefine/>
    <w:qFormat/>
    <w:rsid w:val="00692D2F"/>
    <w:pPr>
      <w:keepNext/>
      <w:ind w:left="360" w:firstLine="0"/>
      <w:outlineLvl w:val="0"/>
    </w:pPr>
    <w:rPr>
      <w:rFonts w:eastAsia="Times New Roman"/>
      <w:b/>
      <w:bCs/>
      <w:kern w:val="32"/>
      <w:sz w:val="28"/>
      <w:szCs w:val="28"/>
      <w:lang w:val="en-US"/>
    </w:rPr>
  </w:style>
  <w:style w:type="paragraph" w:styleId="2">
    <w:name w:val="heading 2"/>
    <w:basedOn w:val="a2"/>
    <w:next w:val="a2"/>
    <w:link w:val="20"/>
    <w:qFormat/>
    <w:rsid w:val="00582E82"/>
    <w:pPr>
      <w:keepNext/>
      <w:numPr>
        <w:ilvl w:val="1"/>
        <w:numId w:val="3"/>
      </w:numPr>
      <w:spacing w:before="120" w:after="60"/>
      <w:outlineLvl w:val="1"/>
    </w:pPr>
    <w:rPr>
      <w:rFonts w:eastAsia="Times New Roman"/>
      <w:b/>
      <w:bCs/>
      <w:iCs/>
      <w:szCs w:val="28"/>
    </w:rPr>
  </w:style>
  <w:style w:type="paragraph" w:styleId="3">
    <w:name w:val="heading 3"/>
    <w:basedOn w:val="a2"/>
    <w:next w:val="a2"/>
    <w:link w:val="30"/>
    <w:qFormat/>
    <w:rsid w:val="00582E82"/>
    <w:pPr>
      <w:keepNext/>
      <w:numPr>
        <w:ilvl w:val="2"/>
        <w:numId w:val="3"/>
      </w:numPr>
      <w:spacing w:before="240" w:after="60"/>
      <w:outlineLvl w:val="2"/>
    </w:pPr>
    <w:rPr>
      <w:rFonts w:ascii="Cambria" w:eastAsia="Times New Roman" w:hAnsi="Cambria"/>
      <w:b/>
      <w:bCs/>
      <w:sz w:val="26"/>
      <w:szCs w:val="26"/>
    </w:rPr>
  </w:style>
  <w:style w:type="paragraph" w:styleId="4">
    <w:name w:val="heading 4"/>
    <w:basedOn w:val="a2"/>
    <w:next w:val="a2"/>
    <w:link w:val="40"/>
    <w:qFormat/>
    <w:rsid w:val="00582E82"/>
    <w:pPr>
      <w:keepNext/>
      <w:numPr>
        <w:ilvl w:val="3"/>
        <w:numId w:val="3"/>
      </w:numPr>
      <w:spacing w:before="240" w:after="60"/>
      <w:outlineLvl w:val="3"/>
    </w:pPr>
    <w:rPr>
      <w:rFonts w:ascii="Calibri" w:eastAsia="Times New Roman" w:hAnsi="Calibri"/>
      <w:b/>
      <w:bCs/>
      <w:sz w:val="28"/>
      <w:szCs w:val="28"/>
    </w:rPr>
  </w:style>
  <w:style w:type="paragraph" w:styleId="5">
    <w:name w:val="heading 5"/>
    <w:basedOn w:val="a2"/>
    <w:next w:val="a2"/>
    <w:link w:val="50"/>
    <w:qFormat/>
    <w:rsid w:val="00582E82"/>
    <w:pPr>
      <w:numPr>
        <w:ilvl w:val="4"/>
        <w:numId w:val="3"/>
      </w:numPr>
      <w:spacing w:before="240" w:after="60"/>
      <w:outlineLvl w:val="4"/>
    </w:pPr>
    <w:rPr>
      <w:rFonts w:ascii="Calibri" w:eastAsia="Times New Roman" w:hAnsi="Calibri"/>
      <w:b/>
      <w:bCs/>
      <w:i/>
      <w:iCs/>
      <w:sz w:val="26"/>
      <w:szCs w:val="26"/>
    </w:rPr>
  </w:style>
  <w:style w:type="paragraph" w:styleId="6">
    <w:name w:val="heading 6"/>
    <w:basedOn w:val="a2"/>
    <w:next w:val="a2"/>
    <w:link w:val="60"/>
    <w:qFormat/>
    <w:rsid w:val="00582E82"/>
    <w:pPr>
      <w:numPr>
        <w:ilvl w:val="5"/>
        <w:numId w:val="3"/>
      </w:numPr>
      <w:spacing w:before="240" w:after="60"/>
      <w:outlineLvl w:val="5"/>
    </w:pPr>
    <w:rPr>
      <w:rFonts w:ascii="Calibri" w:eastAsia="Times New Roman" w:hAnsi="Calibri"/>
      <w:b/>
      <w:bCs/>
      <w:sz w:val="22"/>
    </w:rPr>
  </w:style>
  <w:style w:type="paragraph" w:styleId="7">
    <w:name w:val="heading 7"/>
    <w:basedOn w:val="a2"/>
    <w:next w:val="a2"/>
    <w:link w:val="70"/>
    <w:qFormat/>
    <w:rsid w:val="00582E82"/>
    <w:pPr>
      <w:numPr>
        <w:ilvl w:val="6"/>
        <w:numId w:val="3"/>
      </w:numPr>
      <w:spacing w:before="240" w:after="60"/>
      <w:outlineLvl w:val="6"/>
    </w:pPr>
    <w:rPr>
      <w:rFonts w:ascii="Calibri" w:eastAsia="Times New Roman" w:hAnsi="Calibri"/>
      <w:szCs w:val="24"/>
    </w:rPr>
  </w:style>
  <w:style w:type="paragraph" w:styleId="8">
    <w:name w:val="heading 8"/>
    <w:basedOn w:val="a2"/>
    <w:next w:val="a2"/>
    <w:link w:val="80"/>
    <w:qFormat/>
    <w:rsid w:val="00582E82"/>
    <w:pPr>
      <w:numPr>
        <w:ilvl w:val="7"/>
        <w:numId w:val="3"/>
      </w:numPr>
      <w:spacing w:before="240" w:after="60"/>
      <w:outlineLvl w:val="7"/>
    </w:pPr>
    <w:rPr>
      <w:rFonts w:ascii="Calibri" w:eastAsia="Times New Roman" w:hAnsi="Calibri"/>
      <w:i/>
      <w:iCs/>
      <w:szCs w:val="24"/>
    </w:rPr>
  </w:style>
  <w:style w:type="paragraph" w:styleId="9">
    <w:name w:val="heading 9"/>
    <w:basedOn w:val="a2"/>
    <w:next w:val="a2"/>
    <w:link w:val="90"/>
    <w:qFormat/>
    <w:rsid w:val="00582E82"/>
    <w:pPr>
      <w:numPr>
        <w:ilvl w:val="8"/>
        <w:numId w:val="3"/>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92D2F"/>
    <w:rPr>
      <w:rFonts w:ascii="Times New Roman" w:eastAsia="Times New Roman" w:hAnsi="Times New Roman" w:cs="Times New Roman"/>
      <w:b/>
      <w:bCs/>
      <w:kern w:val="32"/>
      <w:sz w:val="28"/>
      <w:szCs w:val="28"/>
      <w:lang w:val="en-US"/>
    </w:rPr>
  </w:style>
  <w:style w:type="character" w:customStyle="1" w:styleId="20">
    <w:name w:val="Заголовок 2 Знак"/>
    <w:basedOn w:val="a3"/>
    <w:link w:val="2"/>
    <w:rsid w:val="00582E82"/>
    <w:rPr>
      <w:rFonts w:ascii="Times New Roman" w:eastAsia="Times New Roman" w:hAnsi="Times New Roman" w:cs="Times New Roman"/>
      <w:b/>
      <w:bCs/>
      <w:iCs/>
      <w:sz w:val="24"/>
      <w:szCs w:val="28"/>
    </w:rPr>
  </w:style>
  <w:style w:type="character" w:customStyle="1" w:styleId="30">
    <w:name w:val="Заголовок 3 Знак"/>
    <w:basedOn w:val="a3"/>
    <w:link w:val="3"/>
    <w:rsid w:val="00582E82"/>
    <w:rPr>
      <w:rFonts w:ascii="Cambria" w:eastAsia="Times New Roman" w:hAnsi="Cambria" w:cs="Times New Roman"/>
      <w:b/>
      <w:bCs/>
      <w:sz w:val="26"/>
      <w:szCs w:val="26"/>
    </w:rPr>
  </w:style>
  <w:style w:type="character" w:customStyle="1" w:styleId="40">
    <w:name w:val="Заголовок 4 Знак"/>
    <w:basedOn w:val="a3"/>
    <w:link w:val="4"/>
    <w:rsid w:val="00582E82"/>
    <w:rPr>
      <w:rFonts w:ascii="Calibri" w:eastAsia="Times New Roman" w:hAnsi="Calibri" w:cs="Times New Roman"/>
      <w:b/>
      <w:bCs/>
      <w:sz w:val="28"/>
      <w:szCs w:val="28"/>
    </w:rPr>
  </w:style>
  <w:style w:type="character" w:customStyle="1" w:styleId="50">
    <w:name w:val="Заголовок 5 Знак"/>
    <w:basedOn w:val="a3"/>
    <w:link w:val="5"/>
    <w:rsid w:val="00582E82"/>
    <w:rPr>
      <w:rFonts w:ascii="Calibri" w:eastAsia="Times New Roman" w:hAnsi="Calibri" w:cs="Times New Roman"/>
      <w:b/>
      <w:bCs/>
      <w:i/>
      <w:iCs/>
      <w:sz w:val="26"/>
      <w:szCs w:val="26"/>
    </w:rPr>
  </w:style>
  <w:style w:type="character" w:customStyle="1" w:styleId="60">
    <w:name w:val="Заголовок 6 Знак"/>
    <w:basedOn w:val="a3"/>
    <w:link w:val="6"/>
    <w:rsid w:val="00582E82"/>
    <w:rPr>
      <w:rFonts w:ascii="Calibri" w:eastAsia="Times New Roman" w:hAnsi="Calibri" w:cs="Times New Roman"/>
      <w:b/>
      <w:bCs/>
    </w:rPr>
  </w:style>
  <w:style w:type="character" w:customStyle="1" w:styleId="70">
    <w:name w:val="Заголовок 7 Знак"/>
    <w:basedOn w:val="a3"/>
    <w:link w:val="7"/>
    <w:rsid w:val="00582E82"/>
    <w:rPr>
      <w:rFonts w:ascii="Calibri" w:eastAsia="Times New Roman" w:hAnsi="Calibri" w:cs="Times New Roman"/>
      <w:sz w:val="24"/>
      <w:szCs w:val="24"/>
    </w:rPr>
  </w:style>
  <w:style w:type="character" w:customStyle="1" w:styleId="80">
    <w:name w:val="Заголовок 8 Знак"/>
    <w:basedOn w:val="a3"/>
    <w:link w:val="8"/>
    <w:rsid w:val="00582E82"/>
    <w:rPr>
      <w:rFonts w:ascii="Calibri" w:eastAsia="Times New Roman" w:hAnsi="Calibri" w:cs="Times New Roman"/>
      <w:i/>
      <w:iCs/>
      <w:sz w:val="24"/>
      <w:szCs w:val="24"/>
    </w:rPr>
  </w:style>
  <w:style w:type="character" w:customStyle="1" w:styleId="90">
    <w:name w:val="Заголовок 9 Знак"/>
    <w:basedOn w:val="a3"/>
    <w:link w:val="9"/>
    <w:rsid w:val="00582E82"/>
    <w:rPr>
      <w:rFonts w:ascii="Cambria" w:eastAsia="Times New Roman" w:hAnsi="Cambria" w:cs="Times New Roman"/>
    </w:rPr>
  </w:style>
  <w:style w:type="table" w:styleId="a6">
    <w:name w:val="Table Grid"/>
    <w:basedOn w:val="a4"/>
    <w:uiPriority w:val="59"/>
    <w:rsid w:val="00582E8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582E82"/>
    <w:pPr>
      <w:numPr>
        <w:numId w:val="1"/>
      </w:numPr>
    </w:pPr>
  </w:style>
  <w:style w:type="paragraph" w:customStyle="1" w:styleId="a0">
    <w:name w:val="нумерованный"/>
    <w:basedOn w:val="a2"/>
    <w:rsid w:val="00582E82"/>
    <w:pPr>
      <w:numPr>
        <w:numId w:val="2"/>
      </w:numPr>
      <w:ind w:left="1066" w:hanging="357"/>
    </w:pPr>
  </w:style>
  <w:style w:type="paragraph" w:customStyle="1" w:styleId="a">
    <w:name w:val="нумерованный содержание"/>
    <w:basedOn w:val="a2"/>
    <w:rsid w:val="00582E82"/>
    <w:pPr>
      <w:numPr>
        <w:numId w:val="7"/>
      </w:numPr>
    </w:pPr>
  </w:style>
  <w:style w:type="paragraph" w:styleId="a7">
    <w:name w:val="header"/>
    <w:basedOn w:val="a2"/>
    <w:link w:val="a8"/>
    <w:uiPriority w:val="99"/>
    <w:unhideWhenUsed/>
    <w:rsid w:val="00582E82"/>
    <w:pPr>
      <w:tabs>
        <w:tab w:val="center" w:pos="4677"/>
        <w:tab w:val="right" w:pos="9355"/>
      </w:tabs>
    </w:pPr>
  </w:style>
  <w:style w:type="character" w:customStyle="1" w:styleId="a8">
    <w:name w:val="Верхний колонтитул Знак"/>
    <w:basedOn w:val="a3"/>
    <w:link w:val="a7"/>
    <w:uiPriority w:val="99"/>
    <w:rsid w:val="00582E82"/>
    <w:rPr>
      <w:rFonts w:ascii="Times New Roman" w:eastAsia="Calibri" w:hAnsi="Times New Roman" w:cs="Times New Roman"/>
      <w:sz w:val="24"/>
    </w:rPr>
  </w:style>
  <w:style w:type="paragraph" w:styleId="a9">
    <w:name w:val="footer"/>
    <w:basedOn w:val="a2"/>
    <w:link w:val="aa"/>
    <w:uiPriority w:val="99"/>
    <w:unhideWhenUsed/>
    <w:rsid w:val="00582E82"/>
    <w:pPr>
      <w:tabs>
        <w:tab w:val="center" w:pos="4677"/>
        <w:tab w:val="right" w:pos="9355"/>
      </w:tabs>
    </w:pPr>
  </w:style>
  <w:style w:type="character" w:customStyle="1" w:styleId="aa">
    <w:name w:val="Нижний колонтитул Знак"/>
    <w:basedOn w:val="a3"/>
    <w:link w:val="a9"/>
    <w:uiPriority w:val="99"/>
    <w:rsid w:val="00582E82"/>
    <w:rPr>
      <w:rFonts w:ascii="Times New Roman" w:eastAsia="Calibri" w:hAnsi="Times New Roman" w:cs="Times New Roman"/>
      <w:sz w:val="24"/>
    </w:rPr>
  </w:style>
  <w:style w:type="paragraph" w:customStyle="1" w:styleId="ab">
    <w:name w:val="Заголовок в тексте"/>
    <w:basedOn w:val="a2"/>
    <w:next w:val="a2"/>
    <w:rsid w:val="00582E82"/>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82E82"/>
    <w:pPr>
      <w:ind w:firstLine="0"/>
    </w:pPr>
    <w:rPr>
      <w:rFonts w:eastAsia="Times New Roman"/>
      <w:sz w:val="26"/>
      <w:szCs w:val="20"/>
    </w:rPr>
  </w:style>
  <w:style w:type="character" w:styleId="ad">
    <w:name w:val="Hyperlink"/>
    <w:uiPriority w:val="99"/>
    <w:unhideWhenUsed/>
    <w:rsid w:val="00582E82"/>
    <w:rPr>
      <w:color w:val="0000FF"/>
      <w:u w:val="single"/>
    </w:rPr>
  </w:style>
  <w:style w:type="character" w:styleId="ae">
    <w:name w:val="FollowedHyperlink"/>
    <w:uiPriority w:val="99"/>
    <w:semiHidden/>
    <w:unhideWhenUsed/>
    <w:rsid w:val="00582E82"/>
    <w:rPr>
      <w:color w:val="800080"/>
      <w:u w:val="single"/>
    </w:rPr>
  </w:style>
  <w:style w:type="paragraph" w:styleId="af">
    <w:name w:val="Balloon Text"/>
    <w:basedOn w:val="a2"/>
    <w:link w:val="af0"/>
    <w:uiPriority w:val="99"/>
    <w:semiHidden/>
    <w:unhideWhenUsed/>
    <w:rsid w:val="00582E82"/>
    <w:rPr>
      <w:rFonts w:ascii="Tahoma" w:hAnsi="Tahoma" w:cs="Tahoma"/>
      <w:sz w:val="16"/>
      <w:szCs w:val="16"/>
    </w:rPr>
  </w:style>
  <w:style w:type="character" w:customStyle="1" w:styleId="af0">
    <w:name w:val="Текст выноски Знак"/>
    <w:basedOn w:val="a3"/>
    <w:link w:val="af"/>
    <w:uiPriority w:val="99"/>
    <w:semiHidden/>
    <w:rsid w:val="00582E82"/>
    <w:rPr>
      <w:rFonts w:ascii="Tahoma" w:eastAsia="Calibri" w:hAnsi="Tahoma" w:cs="Tahoma"/>
      <w:sz w:val="16"/>
      <w:szCs w:val="16"/>
    </w:rPr>
  </w:style>
  <w:style w:type="paragraph" w:styleId="af1">
    <w:name w:val="Normal (Web)"/>
    <w:basedOn w:val="a2"/>
    <w:rsid w:val="00582E82"/>
    <w:pPr>
      <w:ind w:firstLine="0"/>
    </w:pPr>
    <w:rPr>
      <w:rFonts w:eastAsia="Times New Roman"/>
      <w:szCs w:val="24"/>
      <w:lang w:eastAsia="ru-RU"/>
    </w:rPr>
  </w:style>
  <w:style w:type="paragraph" w:styleId="af2">
    <w:name w:val="List Paragraph"/>
    <w:basedOn w:val="a2"/>
    <w:uiPriority w:val="34"/>
    <w:qFormat/>
    <w:rsid w:val="00582E82"/>
    <w:pPr>
      <w:spacing w:after="200" w:line="276" w:lineRule="auto"/>
      <w:ind w:left="720" w:firstLine="0"/>
      <w:contextualSpacing/>
    </w:pPr>
    <w:rPr>
      <w:rFonts w:ascii="Calibri" w:hAnsi="Calibri"/>
      <w:sz w:val="22"/>
    </w:rPr>
  </w:style>
  <w:style w:type="character" w:customStyle="1" w:styleId="11">
    <w:name w:val="Подзаголовок1"/>
    <w:basedOn w:val="a3"/>
    <w:rsid w:val="00A31559"/>
  </w:style>
  <w:style w:type="character" w:styleId="af3">
    <w:name w:val="Emphasis"/>
    <w:uiPriority w:val="20"/>
    <w:qFormat/>
    <w:rsid w:val="00C471CB"/>
    <w:rPr>
      <w:i/>
      <w:iCs/>
    </w:rPr>
  </w:style>
  <w:style w:type="character" w:customStyle="1" w:styleId="contributornametrigger">
    <w:name w:val="contributornametrigger"/>
    <w:basedOn w:val="a3"/>
    <w:rsid w:val="003B6966"/>
  </w:style>
  <w:style w:type="character" w:styleId="af4">
    <w:name w:val="Strong"/>
    <w:basedOn w:val="a3"/>
    <w:uiPriority w:val="22"/>
    <w:qFormat/>
    <w:rsid w:val="0096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7430">
      <w:bodyDiv w:val="1"/>
      <w:marLeft w:val="0"/>
      <w:marRight w:val="0"/>
      <w:marTop w:val="0"/>
      <w:marBottom w:val="0"/>
      <w:divBdr>
        <w:top w:val="none" w:sz="0" w:space="0" w:color="auto"/>
        <w:left w:val="none" w:sz="0" w:space="0" w:color="auto"/>
        <w:bottom w:val="none" w:sz="0" w:space="0" w:color="auto"/>
        <w:right w:val="none" w:sz="0" w:space="0" w:color="auto"/>
      </w:divBdr>
      <w:divsChild>
        <w:div w:id="472986848">
          <w:marLeft w:val="0"/>
          <w:marRight w:val="0"/>
          <w:marTop w:val="0"/>
          <w:marBottom w:val="0"/>
          <w:divBdr>
            <w:top w:val="none" w:sz="0" w:space="0" w:color="auto"/>
            <w:left w:val="none" w:sz="0" w:space="0" w:color="auto"/>
            <w:bottom w:val="none" w:sz="0" w:space="0" w:color="auto"/>
            <w:right w:val="none" w:sz="0" w:space="0" w:color="auto"/>
          </w:divBdr>
        </w:div>
        <w:div w:id="442040407">
          <w:marLeft w:val="0"/>
          <w:marRight w:val="0"/>
          <w:marTop w:val="0"/>
          <w:marBottom w:val="0"/>
          <w:divBdr>
            <w:top w:val="none" w:sz="0" w:space="0" w:color="auto"/>
            <w:left w:val="none" w:sz="0" w:space="0" w:color="auto"/>
            <w:bottom w:val="none" w:sz="0" w:space="0" w:color="auto"/>
            <w:right w:val="none" w:sz="0" w:space="0" w:color="auto"/>
          </w:divBdr>
        </w:div>
      </w:divsChild>
    </w:div>
    <w:div w:id="438642848">
      <w:bodyDiv w:val="1"/>
      <w:marLeft w:val="0"/>
      <w:marRight w:val="0"/>
      <w:marTop w:val="0"/>
      <w:marBottom w:val="0"/>
      <w:divBdr>
        <w:top w:val="none" w:sz="0" w:space="0" w:color="auto"/>
        <w:left w:val="none" w:sz="0" w:space="0" w:color="auto"/>
        <w:bottom w:val="none" w:sz="0" w:space="0" w:color="auto"/>
        <w:right w:val="none" w:sz="0" w:space="0" w:color="auto"/>
      </w:divBdr>
    </w:div>
    <w:div w:id="839850503">
      <w:bodyDiv w:val="1"/>
      <w:marLeft w:val="0"/>
      <w:marRight w:val="0"/>
      <w:marTop w:val="0"/>
      <w:marBottom w:val="0"/>
      <w:divBdr>
        <w:top w:val="none" w:sz="0" w:space="0" w:color="auto"/>
        <w:left w:val="none" w:sz="0" w:space="0" w:color="auto"/>
        <w:bottom w:val="none" w:sz="0" w:space="0" w:color="auto"/>
        <w:right w:val="none" w:sz="0" w:space="0" w:color="auto"/>
      </w:divBdr>
    </w:div>
    <w:div w:id="893009781">
      <w:bodyDiv w:val="1"/>
      <w:marLeft w:val="0"/>
      <w:marRight w:val="0"/>
      <w:marTop w:val="0"/>
      <w:marBottom w:val="0"/>
      <w:divBdr>
        <w:top w:val="none" w:sz="0" w:space="0" w:color="auto"/>
        <w:left w:val="none" w:sz="0" w:space="0" w:color="auto"/>
        <w:bottom w:val="none" w:sz="0" w:space="0" w:color="auto"/>
        <w:right w:val="none" w:sz="0" w:space="0" w:color="auto"/>
      </w:divBdr>
      <w:divsChild>
        <w:div w:id="547256618">
          <w:marLeft w:val="0"/>
          <w:marRight w:val="0"/>
          <w:marTop w:val="0"/>
          <w:marBottom w:val="0"/>
          <w:divBdr>
            <w:top w:val="none" w:sz="0" w:space="0" w:color="auto"/>
            <w:left w:val="none" w:sz="0" w:space="0" w:color="auto"/>
            <w:bottom w:val="none" w:sz="0" w:space="0" w:color="auto"/>
            <w:right w:val="none" w:sz="0" w:space="0" w:color="auto"/>
          </w:divBdr>
        </w:div>
      </w:divsChild>
    </w:div>
    <w:div w:id="895817628">
      <w:bodyDiv w:val="1"/>
      <w:marLeft w:val="0"/>
      <w:marRight w:val="0"/>
      <w:marTop w:val="0"/>
      <w:marBottom w:val="0"/>
      <w:divBdr>
        <w:top w:val="none" w:sz="0" w:space="0" w:color="auto"/>
        <w:left w:val="none" w:sz="0" w:space="0" w:color="auto"/>
        <w:bottom w:val="none" w:sz="0" w:space="0" w:color="auto"/>
        <w:right w:val="none" w:sz="0" w:space="0" w:color="auto"/>
      </w:divBdr>
    </w:div>
    <w:div w:id="1031109195">
      <w:bodyDiv w:val="1"/>
      <w:marLeft w:val="0"/>
      <w:marRight w:val="0"/>
      <w:marTop w:val="0"/>
      <w:marBottom w:val="0"/>
      <w:divBdr>
        <w:top w:val="none" w:sz="0" w:space="0" w:color="auto"/>
        <w:left w:val="none" w:sz="0" w:space="0" w:color="auto"/>
        <w:bottom w:val="none" w:sz="0" w:space="0" w:color="auto"/>
        <w:right w:val="none" w:sz="0" w:space="0" w:color="auto"/>
      </w:divBdr>
      <w:divsChild>
        <w:div w:id="62988986">
          <w:marLeft w:val="0"/>
          <w:marRight w:val="0"/>
          <w:marTop w:val="0"/>
          <w:marBottom w:val="0"/>
          <w:divBdr>
            <w:top w:val="none" w:sz="0" w:space="0" w:color="auto"/>
            <w:left w:val="none" w:sz="0" w:space="0" w:color="auto"/>
            <w:bottom w:val="none" w:sz="0" w:space="0" w:color="auto"/>
            <w:right w:val="none" w:sz="0" w:space="0" w:color="auto"/>
          </w:divBdr>
          <w:divsChild>
            <w:div w:id="837380454">
              <w:marLeft w:val="0"/>
              <w:marRight w:val="0"/>
              <w:marTop w:val="0"/>
              <w:marBottom w:val="0"/>
              <w:divBdr>
                <w:top w:val="none" w:sz="0" w:space="0" w:color="auto"/>
                <w:left w:val="none" w:sz="0" w:space="0" w:color="auto"/>
                <w:bottom w:val="none" w:sz="0" w:space="0" w:color="auto"/>
                <w:right w:val="none" w:sz="0" w:space="0" w:color="auto"/>
              </w:divBdr>
              <w:divsChild>
                <w:div w:id="1387292423">
                  <w:marLeft w:val="0"/>
                  <w:marRight w:val="0"/>
                  <w:marTop w:val="0"/>
                  <w:marBottom w:val="0"/>
                  <w:divBdr>
                    <w:top w:val="none" w:sz="0" w:space="0" w:color="auto"/>
                    <w:left w:val="none" w:sz="0" w:space="0" w:color="auto"/>
                    <w:bottom w:val="none" w:sz="0" w:space="0" w:color="auto"/>
                    <w:right w:val="none" w:sz="0" w:space="0" w:color="auto"/>
                  </w:divBdr>
                  <w:divsChild>
                    <w:div w:id="1204714854">
                      <w:marLeft w:val="0"/>
                      <w:marRight w:val="0"/>
                      <w:marTop w:val="0"/>
                      <w:marBottom w:val="0"/>
                      <w:divBdr>
                        <w:top w:val="none" w:sz="0" w:space="0" w:color="auto"/>
                        <w:left w:val="none" w:sz="0" w:space="0" w:color="auto"/>
                        <w:bottom w:val="none" w:sz="0" w:space="0" w:color="auto"/>
                        <w:right w:val="none" w:sz="0" w:space="0" w:color="auto"/>
                      </w:divBdr>
                      <w:divsChild>
                        <w:div w:id="871770253">
                          <w:marLeft w:val="0"/>
                          <w:marRight w:val="0"/>
                          <w:marTop w:val="0"/>
                          <w:marBottom w:val="0"/>
                          <w:divBdr>
                            <w:top w:val="none" w:sz="0" w:space="0" w:color="auto"/>
                            <w:left w:val="none" w:sz="0" w:space="0" w:color="auto"/>
                            <w:bottom w:val="none" w:sz="0" w:space="0" w:color="auto"/>
                            <w:right w:val="none" w:sz="0" w:space="0" w:color="auto"/>
                          </w:divBdr>
                          <w:divsChild>
                            <w:div w:id="606232216">
                              <w:marLeft w:val="0"/>
                              <w:marRight w:val="0"/>
                              <w:marTop w:val="0"/>
                              <w:marBottom w:val="0"/>
                              <w:divBdr>
                                <w:top w:val="none" w:sz="0" w:space="0" w:color="auto"/>
                                <w:left w:val="none" w:sz="0" w:space="0" w:color="auto"/>
                                <w:bottom w:val="none" w:sz="0" w:space="0" w:color="auto"/>
                                <w:right w:val="none" w:sz="0" w:space="0" w:color="auto"/>
                              </w:divBdr>
                              <w:divsChild>
                                <w:div w:id="1665474645">
                                  <w:marLeft w:val="0"/>
                                  <w:marRight w:val="0"/>
                                  <w:marTop w:val="0"/>
                                  <w:marBottom w:val="0"/>
                                  <w:divBdr>
                                    <w:top w:val="none" w:sz="0" w:space="0" w:color="auto"/>
                                    <w:left w:val="none" w:sz="0" w:space="0" w:color="auto"/>
                                    <w:bottom w:val="none" w:sz="0" w:space="0" w:color="auto"/>
                                    <w:right w:val="none" w:sz="0" w:space="0" w:color="auto"/>
                                  </w:divBdr>
                                </w:div>
                                <w:div w:id="1817406286">
                                  <w:marLeft w:val="0"/>
                                  <w:marRight w:val="0"/>
                                  <w:marTop w:val="0"/>
                                  <w:marBottom w:val="0"/>
                                  <w:divBdr>
                                    <w:top w:val="none" w:sz="0" w:space="0" w:color="auto"/>
                                    <w:left w:val="none" w:sz="0" w:space="0" w:color="auto"/>
                                    <w:bottom w:val="none" w:sz="0" w:space="0" w:color="auto"/>
                                    <w:right w:val="none" w:sz="0" w:space="0" w:color="auto"/>
                                  </w:divBdr>
                                </w:div>
                                <w:div w:id="355277501">
                                  <w:marLeft w:val="0"/>
                                  <w:marRight w:val="0"/>
                                  <w:marTop w:val="0"/>
                                  <w:marBottom w:val="0"/>
                                  <w:divBdr>
                                    <w:top w:val="none" w:sz="0" w:space="0" w:color="auto"/>
                                    <w:left w:val="none" w:sz="0" w:space="0" w:color="auto"/>
                                    <w:bottom w:val="none" w:sz="0" w:space="0" w:color="auto"/>
                                    <w:right w:val="none" w:sz="0" w:space="0" w:color="auto"/>
                                  </w:divBdr>
                                  <w:divsChild>
                                    <w:div w:id="901406777">
                                      <w:marLeft w:val="0"/>
                                      <w:marRight w:val="0"/>
                                      <w:marTop w:val="0"/>
                                      <w:marBottom w:val="0"/>
                                      <w:divBdr>
                                        <w:top w:val="none" w:sz="0" w:space="0" w:color="auto"/>
                                        <w:left w:val="none" w:sz="0" w:space="0" w:color="auto"/>
                                        <w:bottom w:val="none" w:sz="0" w:space="0" w:color="auto"/>
                                        <w:right w:val="none" w:sz="0" w:space="0" w:color="auto"/>
                                      </w:divBdr>
                                    </w:div>
                                  </w:divsChild>
                                </w:div>
                                <w:div w:id="1463763681">
                                  <w:marLeft w:val="0"/>
                                  <w:marRight w:val="0"/>
                                  <w:marTop w:val="0"/>
                                  <w:marBottom w:val="0"/>
                                  <w:divBdr>
                                    <w:top w:val="none" w:sz="0" w:space="0" w:color="auto"/>
                                    <w:left w:val="none" w:sz="0" w:space="0" w:color="auto"/>
                                    <w:bottom w:val="none" w:sz="0" w:space="0" w:color="auto"/>
                                    <w:right w:val="none" w:sz="0" w:space="0" w:color="auto"/>
                                  </w:divBdr>
                                </w:div>
                                <w:div w:id="1585987583">
                                  <w:marLeft w:val="0"/>
                                  <w:marRight w:val="0"/>
                                  <w:marTop w:val="0"/>
                                  <w:marBottom w:val="0"/>
                                  <w:divBdr>
                                    <w:top w:val="none" w:sz="0" w:space="0" w:color="auto"/>
                                    <w:left w:val="none" w:sz="0" w:space="0" w:color="auto"/>
                                    <w:bottom w:val="none" w:sz="0" w:space="0" w:color="auto"/>
                                    <w:right w:val="none" w:sz="0" w:space="0" w:color="auto"/>
                                  </w:divBdr>
                                </w:div>
                                <w:div w:id="1165895168">
                                  <w:marLeft w:val="0"/>
                                  <w:marRight w:val="0"/>
                                  <w:marTop w:val="0"/>
                                  <w:marBottom w:val="0"/>
                                  <w:divBdr>
                                    <w:top w:val="none" w:sz="0" w:space="0" w:color="auto"/>
                                    <w:left w:val="none" w:sz="0" w:space="0" w:color="auto"/>
                                    <w:bottom w:val="none" w:sz="0" w:space="0" w:color="auto"/>
                                    <w:right w:val="none" w:sz="0" w:space="0" w:color="auto"/>
                                  </w:divBdr>
                                </w:div>
                                <w:div w:id="1548955842">
                                  <w:marLeft w:val="0"/>
                                  <w:marRight w:val="0"/>
                                  <w:marTop w:val="0"/>
                                  <w:marBottom w:val="0"/>
                                  <w:divBdr>
                                    <w:top w:val="none" w:sz="0" w:space="0" w:color="auto"/>
                                    <w:left w:val="none" w:sz="0" w:space="0" w:color="auto"/>
                                    <w:bottom w:val="none" w:sz="0" w:space="0" w:color="auto"/>
                                    <w:right w:val="none" w:sz="0" w:space="0" w:color="auto"/>
                                  </w:divBdr>
                                </w:div>
                                <w:div w:id="135732285">
                                  <w:marLeft w:val="0"/>
                                  <w:marRight w:val="0"/>
                                  <w:marTop w:val="0"/>
                                  <w:marBottom w:val="0"/>
                                  <w:divBdr>
                                    <w:top w:val="none" w:sz="0" w:space="0" w:color="auto"/>
                                    <w:left w:val="none" w:sz="0" w:space="0" w:color="auto"/>
                                    <w:bottom w:val="none" w:sz="0" w:space="0" w:color="auto"/>
                                    <w:right w:val="none" w:sz="0" w:space="0" w:color="auto"/>
                                  </w:divBdr>
                                </w:div>
                                <w:div w:id="1800610635">
                                  <w:marLeft w:val="0"/>
                                  <w:marRight w:val="0"/>
                                  <w:marTop w:val="0"/>
                                  <w:marBottom w:val="0"/>
                                  <w:divBdr>
                                    <w:top w:val="none" w:sz="0" w:space="0" w:color="auto"/>
                                    <w:left w:val="none" w:sz="0" w:space="0" w:color="auto"/>
                                    <w:bottom w:val="none" w:sz="0" w:space="0" w:color="auto"/>
                                    <w:right w:val="none" w:sz="0" w:space="0" w:color="auto"/>
                                  </w:divBdr>
                                </w:div>
                                <w:div w:id="9186592">
                                  <w:marLeft w:val="0"/>
                                  <w:marRight w:val="0"/>
                                  <w:marTop w:val="0"/>
                                  <w:marBottom w:val="0"/>
                                  <w:divBdr>
                                    <w:top w:val="none" w:sz="0" w:space="0" w:color="auto"/>
                                    <w:left w:val="none" w:sz="0" w:space="0" w:color="auto"/>
                                    <w:bottom w:val="none" w:sz="0" w:space="0" w:color="auto"/>
                                    <w:right w:val="none" w:sz="0" w:space="0" w:color="auto"/>
                                  </w:divBdr>
                                </w:div>
                                <w:div w:id="1182007791">
                                  <w:marLeft w:val="0"/>
                                  <w:marRight w:val="0"/>
                                  <w:marTop w:val="0"/>
                                  <w:marBottom w:val="0"/>
                                  <w:divBdr>
                                    <w:top w:val="none" w:sz="0" w:space="0" w:color="auto"/>
                                    <w:left w:val="none" w:sz="0" w:space="0" w:color="auto"/>
                                    <w:bottom w:val="none" w:sz="0" w:space="0" w:color="auto"/>
                                    <w:right w:val="none" w:sz="0" w:space="0" w:color="auto"/>
                                  </w:divBdr>
                                </w:div>
                                <w:div w:id="600182836">
                                  <w:marLeft w:val="0"/>
                                  <w:marRight w:val="0"/>
                                  <w:marTop w:val="0"/>
                                  <w:marBottom w:val="0"/>
                                  <w:divBdr>
                                    <w:top w:val="none" w:sz="0" w:space="0" w:color="auto"/>
                                    <w:left w:val="none" w:sz="0" w:space="0" w:color="auto"/>
                                    <w:bottom w:val="none" w:sz="0" w:space="0" w:color="auto"/>
                                    <w:right w:val="none" w:sz="0" w:space="0" w:color="auto"/>
                                  </w:divBdr>
                                </w:div>
                                <w:div w:id="613171360">
                                  <w:marLeft w:val="0"/>
                                  <w:marRight w:val="0"/>
                                  <w:marTop w:val="0"/>
                                  <w:marBottom w:val="0"/>
                                  <w:divBdr>
                                    <w:top w:val="none" w:sz="0" w:space="0" w:color="auto"/>
                                    <w:left w:val="none" w:sz="0" w:space="0" w:color="auto"/>
                                    <w:bottom w:val="none" w:sz="0" w:space="0" w:color="auto"/>
                                    <w:right w:val="none" w:sz="0" w:space="0" w:color="auto"/>
                                  </w:divBdr>
                                </w:div>
                                <w:div w:id="1366785860">
                                  <w:marLeft w:val="0"/>
                                  <w:marRight w:val="0"/>
                                  <w:marTop w:val="0"/>
                                  <w:marBottom w:val="0"/>
                                  <w:divBdr>
                                    <w:top w:val="none" w:sz="0" w:space="0" w:color="auto"/>
                                    <w:left w:val="none" w:sz="0" w:space="0" w:color="auto"/>
                                    <w:bottom w:val="none" w:sz="0" w:space="0" w:color="auto"/>
                                    <w:right w:val="none" w:sz="0" w:space="0" w:color="auto"/>
                                  </w:divBdr>
                                  <w:divsChild>
                                    <w:div w:id="1475953380">
                                      <w:marLeft w:val="0"/>
                                      <w:marRight w:val="0"/>
                                      <w:marTop w:val="0"/>
                                      <w:marBottom w:val="0"/>
                                      <w:divBdr>
                                        <w:top w:val="none" w:sz="0" w:space="0" w:color="auto"/>
                                        <w:left w:val="none" w:sz="0" w:space="0" w:color="auto"/>
                                        <w:bottom w:val="none" w:sz="0" w:space="0" w:color="auto"/>
                                        <w:right w:val="none" w:sz="0" w:space="0" w:color="auto"/>
                                      </w:divBdr>
                                    </w:div>
                                  </w:divsChild>
                                </w:div>
                                <w:div w:id="211307551">
                                  <w:marLeft w:val="0"/>
                                  <w:marRight w:val="0"/>
                                  <w:marTop w:val="0"/>
                                  <w:marBottom w:val="0"/>
                                  <w:divBdr>
                                    <w:top w:val="none" w:sz="0" w:space="0" w:color="auto"/>
                                    <w:left w:val="none" w:sz="0" w:space="0" w:color="auto"/>
                                    <w:bottom w:val="none" w:sz="0" w:space="0" w:color="auto"/>
                                    <w:right w:val="none" w:sz="0" w:space="0" w:color="auto"/>
                                  </w:divBdr>
                                </w:div>
                                <w:div w:id="1539973031">
                                  <w:marLeft w:val="0"/>
                                  <w:marRight w:val="0"/>
                                  <w:marTop w:val="0"/>
                                  <w:marBottom w:val="0"/>
                                  <w:divBdr>
                                    <w:top w:val="none" w:sz="0" w:space="0" w:color="auto"/>
                                    <w:left w:val="none" w:sz="0" w:space="0" w:color="auto"/>
                                    <w:bottom w:val="none" w:sz="0" w:space="0" w:color="auto"/>
                                    <w:right w:val="none" w:sz="0" w:space="0" w:color="auto"/>
                                  </w:divBdr>
                                </w:div>
                                <w:div w:id="1272662557">
                                  <w:marLeft w:val="0"/>
                                  <w:marRight w:val="0"/>
                                  <w:marTop w:val="0"/>
                                  <w:marBottom w:val="0"/>
                                  <w:divBdr>
                                    <w:top w:val="none" w:sz="0" w:space="0" w:color="auto"/>
                                    <w:left w:val="none" w:sz="0" w:space="0" w:color="auto"/>
                                    <w:bottom w:val="none" w:sz="0" w:space="0" w:color="auto"/>
                                    <w:right w:val="none" w:sz="0" w:space="0" w:color="auto"/>
                                  </w:divBdr>
                                </w:div>
                                <w:div w:id="1806242648">
                                  <w:marLeft w:val="0"/>
                                  <w:marRight w:val="0"/>
                                  <w:marTop w:val="0"/>
                                  <w:marBottom w:val="0"/>
                                  <w:divBdr>
                                    <w:top w:val="none" w:sz="0" w:space="0" w:color="auto"/>
                                    <w:left w:val="none" w:sz="0" w:space="0" w:color="auto"/>
                                    <w:bottom w:val="none" w:sz="0" w:space="0" w:color="auto"/>
                                    <w:right w:val="none" w:sz="0" w:space="0" w:color="auto"/>
                                  </w:divBdr>
                                </w:div>
                                <w:div w:id="834998448">
                                  <w:marLeft w:val="0"/>
                                  <w:marRight w:val="0"/>
                                  <w:marTop w:val="0"/>
                                  <w:marBottom w:val="0"/>
                                  <w:divBdr>
                                    <w:top w:val="none" w:sz="0" w:space="0" w:color="auto"/>
                                    <w:left w:val="none" w:sz="0" w:space="0" w:color="auto"/>
                                    <w:bottom w:val="none" w:sz="0" w:space="0" w:color="auto"/>
                                    <w:right w:val="none" w:sz="0" w:space="0" w:color="auto"/>
                                  </w:divBdr>
                                </w:div>
                                <w:div w:id="774599803">
                                  <w:marLeft w:val="0"/>
                                  <w:marRight w:val="0"/>
                                  <w:marTop w:val="0"/>
                                  <w:marBottom w:val="0"/>
                                  <w:divBdr>
                                    <w:top w:val="none" w:sz="0" w:space="0" w:color="auto"/>
                                    <w:left w:val="none" w:sz="0" w:space="0" w:color="auto"/>
                                    <w:bottom w:val="none" w:sz="0" w:space="0" w:color="auto"/>
                                    <w:right w:val="none" w:sz="0" w:space="0" w:color="auto"/>
                                  </w:divBdr>
                                </w:div>
                                <w:div w:id="938027883">
                                  <w:marLeft w:val="0"/>
                                  <w:marRight w:val="0"/>
                                  <w:marTop w:val="0"/>
                                  <w:marBottom w:val="0"/>
                                  <w:divBdr>
                                    <w:top w:val="none" w:sz="0" w:space="0" w:color="auto"/>
                                    <w:left w:val="none" w:sz="0" w:space="0" w:color="auto"/>
                                    <w:bottom w:val="none" w:sz="0" w:space="0" w:color="auto"/>
                                    <w:right w:val="none" w:sz="0" w:space="0" w:color="auto"/>
                                  </w:divBdr>
                                </w:div>
                                <w:div w:id="944651147">
                                  <w:marLeft w:val="0"/>
                                  <w:marRight w:val="0"/>
                                  <w:marTop w:val="0"/>
                                  <w:marBottom w:val="0"/>
                                  <w:divBdr>
                                    <w:top w:val="none" w:sz="0" w:space="0" w:color="auto"/>
                                    <w:left w:val="none" w:sz="0" w:space="0" w:color="auto"/>
                                    <w:bottom w:val="none" w:sz="0" w:space="0" w:color="auto"/>
                                    <w:right w:val="none" w:sz="0" w:space="0" w:color="auto"/>
                                  </w:divBdr>
                                </w:div>
                                <w:div w:id="1483276580">
                                  <w:marLeft w:val="0"/>
                                  <w:marRight w:val="0"/>
                                  <w:marTop w:val="0"/>
                                  <w:marBottom w:val="0"/>
                                  <w:divBdr>
                                    <w:top w:val="none" w:sz="0" w:space="0" w:color="auto"/>
                                    <w:left w:val="none" w:sz="0" w:space="0" w:color="auto"/>
                                    <w:bottom w:val="none" w:sz="0" w:space="0" w:color="auto"/>
                                    <w:right w:val="none" w:sz="0" w:space="0" w:color="auto"/>
                                  </w:divBdr>
                                  <w:divsChild>
                                    <w:div w:id="1686785689">
                                      <w:marLeft w:val="0"/>
                                      <w:marRight w:val="0"/>
                                      <w:marTop w:val="0"/>
                                      <w:marBottom w:val="0"/>
                                      <w:divBdr>
                                        <w:top w:val="none" w:sz="0" w:space="0" w:color="auto"/>
                                        <w:left w:val="none" w:sz="0" w:space="0" w:color="auto"/>
                                        <w:bottom w:val="none" w:sz="0" w:space="0" w:color="auto"/>
                                        <w:right w:val="none" w:sz="0" w:space="0" w:color="auto"/>
                                      </w:divBdr>
                                    </w:div>
                                  </w:divsChild>
                                </w:div>
                                <w:div w:id="1402369223">
                                  <w:marLeft w:val="0"/>
                                  <w:marRight w:val="0"/>
                                  <w:marTop w:val="0"/>
                                  <w:marBottom w:val="0"/>
                                  <w:divBdr>
                                    <w:top w:val="none" w:sz="0" w:space="0" w:color="auto"/>
                                    <w:left w:val="none" w:sz="0" w:space="0" w:color="auto"/>
                                    <w:bottom w:val="none" w:sz="0" w:space="0" w:color="auto"/>
                                    <w:right w:val="none" w:sz="0" w:space="0" w:color="auto"/>
                                  </w:divBdr>
                                </w:div>
                                <w:div w:id="1804882300">
                                  <w:marLeft w:val="0"/>
                                  <w:marRight w:val="0"/>
                                  <w:marTop w:val="0"/>
                                  <w:marBottom w:val="0"/>
                                  <w:divBdr>
                                    <w:top w:val="none" w:sz="0" w:space="0" w:color="auto"/>
                                    <w:left w:val="none" w:sz="0" w:space="0" w:color="auto"/>
                                    <w:bottom w:val="none" w:sz="0" w:space="0" w:color="auto"/>
                                    <w:right w:val="none" w:sz="0" w:space="0" w:color="auto"/>
                                  </w:divBdr>
                                  <w:divsChild>
                                    <w:div w:id="4932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66290">
                              <w:marLeft w:val="0"/>
                              <w:marRight w:val="0"/>
                              <w:marTop w:val="0"/>
                              <w:marBottom w:val="0"/>
                              <w:divBdr>
                                <w:top w:val="none" w:sz="0" w:space="0" w:color="auto"/>
                                <w:left w:val="none" w:sz="0" w:space="0" w:color="auto"/>
                                <w:bottom w:val="none" w:sz="0" w:space="0" w:color="auto"/>
                                <w:right w:val="none" w:sz="0" w:space="0" w:color="auto"/>
                              </w:divBdr>
                              <w:divsChild>
                                <w:div w:id="172114968">
                                  <w:marLeft w:val="0"/>
                                  <w:marRight w:val="0"/>
                                  <w:marTop w:val="0"/>
                                  <w:marBottom w:val="0"/>
                                  <w:divBdr>
                                    <w:top w:val="none" w:sz="0" w:space="0" w:color="auto"/>
                                    <w:left w:val="none" w:sz="0" w:space="0" w:color="auto"/>
                                    <w:bottom w:val="none" w:sz="0" w:space="0" w:color="auto"/>
                                    <w:right w:val="none" w:sz="0" w:space="0" w:color="auto"/>
                                  </w:divBdr>
                                </w:div>
                                <w:div w:id="1975209265">
                                  <w:marLeft w:val="0"/>
                                  <w:marRight w:val="0"/>
                                  <w:marTop w:val="0"/>
                                  <w:marBottom w:val="0"/>
                                  <w:divBdr>
                                    <w:top w:val="none" w:sz="0" w:space="0" w:color="auto"/>
                                    <w:left w:val="none" w:sz="0" w:space="0" w:color="auto"/>
                                    <w:bottom w:val="none" w:sz="0" w:space="0" w:color="auto"/>
                                    <w:right w:val="none" w:sz="0" w:space="0" w:color="auto"/>
                                  </w:divBdr>
                                  <w:divsChild>
                                    <w:div w:id="1904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3450">
                              <w:marLeft w:val="0"/>
                              <w:marRight w:val="0"/>
                              <w:marTop w:val="0"/>
                              <w:marBottom w:val="0"/>
                              <w:divBdr>
                                <w:top w:val="none" w:sz="0" w:space="0" w:color="auto"/>
                                <w:left w:val="none" w:sz="0" w:space="0" w:color="auto"/>
                                <w:bottom w:val="none" w:sz="0" w:space="0" w:color="auto"/>
                                <w:right w:val="none" w:sz="0" w:space="0" w:color="auto"/>
                              </w:divBdr>
                              <w:divsChild>
                                <w:div w:id="819346127">
                                  <w:marLeft w:val="0"/>
                                  <w:marRight w:val="0"/>
                                  <w:marTop w:val="0"/>
                                  <w:marBottom w:val="0"/>
                                  <w:divBdr>
                                    <w:top w:val="none" w:sz="0" w:space="0" w:color="auto"/>
                                    <w:left w:val="none" w:sz="0" w:space="0" w:color="auto"/>
                                    <w:bottom w:val="none" w:sz="0" w:space="0" w:color="auto"/>
                                    <w:right w:val="none" w:sz="0" w:space="0" w:color="auto"/>
                                  </w:divBdr>
                                </w:div>
                                <w:div w:id="2139881665">
                                  <w:marLeft w:val="0"/>
                                  <w:marRight w:val="0"/>
                                  <w:marTop w:val="0"/>
                                  <w:marBottom w:val="0"/>
                                  <w:divBdr>
                                    <w:top w:val="none" w:sz="0" w:space="0" w:color="auto"/>
                                    <w:left w:val="none" w:sz="0" w:space="0" w:color="auto"/>
                                    <w:bottom w:val="none" w:sz="0" w:space="0" w:color="auto"/>
                                    <w:right w:val="none" w:sz="0" w:space="0" w:color="auto"/>
                                  </w:divBdr>
                                  <w:divsChild>
                                    <w:div w:id="1074084438">
                                      <w:marLeft w:val="0"/>
                                      <w:marRight w:val="0"/>
                                      <w:marTop w:val="0"/>
                                      <w:marBottom w:val="0"/>
                                      <w:divBdr>
                                        <w:top w:val="none" w:sz="0" w:space="0" w:color="auto"/>
                                        <w:left w:val="none" w:sz="0" w:space="0" w:color="auto"/>
                                        <w:bottom w:val="none" w:sz="0" w:space="0" w:color="auto"/>
                                        <w:right w:val="none" w:sz="0" w:space="0" w:color="auto"/>
                                      </w:divBdr>
                                    </w:div>
                                  </w:divsChild>
                                </w:div>
                                <w:div w:id="102464602">
                                  <w:marLeft w:val="0"/>
                                  <w:marRight w:val="0"/>
                                  <w:marTop w:val="0"/>
                                  <w:marBottom w:val="0"/>
                                  <w:divBdr>
                                    <w:top w:val="none" w:sz="0" w:space="0" w:color="auto"/>
                                    <w:left w:val="none" w:sz="0" w:space="0" w:color="auto"/>
                                    <w:bottom w:val="none" w:sz="0" w:space="0" w:color="auto"/>
                                    <w:right w:val="none" w:sz="0" w:space="0" w:color="auto"/>
                                  </w:divBdr>
                                </w:div>
                                <w:div w:id="973481262">
                                  <w:marLeft w:val="0"/>
                                  <w:marRight w:val="0"/>
                                  <w:marTop w:val="0"/>
                                  <w:marBottom w:val="0"/>
                                  <w:divBdr>
                                    <w:top w:val="none" w:sz="0" w:space="0" w:color="auto"/>
                                    <w:left w:val="none" w:sz="0" w:space="0" w:color="auto"/>
                                    <w:bottom w:val="none" w:sz="0" w:space="0" w:color="auto"/>
                                    <w:right w:val="none" w:sz="0" w:space="0" w:color="auto"/>
                                  </w:divBdr>
                                </w:div>
                                <w:div w:id="70085302">
                                  <w:marLeft w:val="0"/>
                                  <w:marRight w:val="0"/>
                                  <w:marTop w:val="0"/>
                                  <w:marBottom w:val="0"/>
                                  <w:divBdr>
                                    <w:top w:val="none" w:sz="0" w:space="0" w:color="auto"/>
                                    <w:left w:val="none" w:sz="0" w:space="0" w:color="auto"/>
                                    <w:bottom w:val="none" w:sz="0" w:space="0" w:color="auto"/>
                                    <w:right w:val="none" w:sz="0" w:space="0" w:color="auto"/>
                                  </w:divBdr>
                                  <w:divsChild>
                                    <w:div w:id="1580559311">
                                      <w:marLeft w:val="0"/>
                                      <w:marRight w:val="0"/>
                                      <w:marTop w:val="0"/>
                                      <w:marBottom w:val="0"/>
                                      <w:divBdr>
                                        <w:top w:val="none" w:sz="0" w:space="0" w:color="auto"/>
                                        <w:left w:val="none" w:sz="0" w:space="0" w:color="auto"/>
                                        <w:bottom w:val="none" w:sz="0" w:space="0" w:color="auto"/>
                                        <w:right w:val="none" w:sz="0" w:space="0" w:color="auto"/>
                                      </w:divBdr>
                                    </w:div>
                                  </w:divsChild>
                                </w:div>
                                <w:div w:id="1785340614">
                                  <w:marLeft w:val="0"/>
                                  <w:marRight w:val="0"/>
                                  <w:marTop w:val="0"/>
                                  <w:marBottom w:val="0"/>
                                  <w:divBdr>
                                    <w:top w:val="none" w:sz="0" w:space="0" w:color="auto"/>
                                    <w:left w:val="none" w:sz="0" w:space="0" w:color="auto"/>
                                    <w:bottom w:val="none" w:sz="0" w:space="0" w:color="auto"/>
                                    <w:right w:val="none" w:sz="0" w:space="0" w:color="auto"/>
                                  </w:divBdr>
                                </w:div>
                                <w:div w:id="187917503">
                                  <w:marLeft w:val="0"/>
                                  <w:marRight w:val="0"/>
                                  <w:marTop w:val="0"/>
                                  <w:marBottom w:val="0"/>
                                  <w:divBdr>
                                    <w:top w:val="none" w:sz="0" w:space="0" w:color="auto"/>
                                    <w:left w:val="none" w:sz="0" w:space="0" w:color="auto"/>
                                    <w:bottom w:val="none" w:sz="0" w:space="0" w:color="auto"/>
                                    <w:right w:val="none" w:sz="0" w:space="0" w:color="auto"/>
                                  </w:divBdr>
                                </w:div>
                                <w:div w:id="191043658">
                                  <w:marLeft w:val="0"/>
                                  <w:marRight w:val="0"/>
                                  <w:marTop w:val="0"/>
                                  <w:marBottom w:val="0"/>
                                  <w:divBdr>
                                    <w:top w:val="none" w:sz="0" w:space="0" w:color="auto"/>
                                    <w:left w:val="none" w:sz="0" w:space="0" w:color="auto"/>
                                    <w:bottom w:val="none" w:sz="0" w:space="0" w:color="auto"/>
                                    <w:right w:val="none" w:sz="0" w:space="0" w:color="auto"/>
                                  </w:divBdr>
                                </w:div>
                                <w:div w:id="654841179">
                                  <w:marLeft w:val="0"/>
                                  <w:marRight w:val="0"/>
                                  <w:marTop w:val="0"/>
                                  <w:marBottom w:val="0"/>
                                  <w:divBdr>
                                    <w:top w:val="none" w:sz="0" w:space="0" w:color="auto"/>
                                    <w:left w:val="none" w:sz="0" w:space="0" w:color="auto"/>
                                    <w:bottom w:val="none" w:sz="0" w:space="0" w:color="auto"/>
                                    <w:right w:val="none" w:sz="0" w:space="0" w:color="auto"/>
                                  </w:divBdr>
                                  <w:divsChild>
                                    <w:div w:id="1409307231">
                                      <w:marLeft w:val="0"/>
                                      <w:marRight w:val="0"/>
                                      <w:marTop w:val="0"/>
                                      <w:marBottom w:val="0"/>
                                      <w:divBdr>
                                        <w:top w:val="none" w:sz="0" w:space="0" w:color="auto"/>
                                        <w:left w:val="none" w:sz="0" w:space="0" w:color="auto"/>
                                        <w:bottom w:val="none" w:sz="0" w:space="0" w:color="auto"/>
                                        <w:right w:val="none" w:sz="0" w:space="0" w:color="auto"/>
                                      </w:divBdr>
                                    </w:div>
                                  </w:divsChild>
                                </w:div>
                                <w:div w:id="1638536549">
                                  <w:marLeft w:val="0"/>
                                  <w:marRight w:val="0"/>
                                  <w:marTop w:val="0"/>
                                  <w:marBottom w:val="0"/>
                                  <w:divBdr>
                                    <w:top w:val="none" w:sz="0" w:space="0" w:color="auto"/>
                                    <w:left w:val="none" w:sz="0" w:space="0" w:color="auto"/>
                                    <w:bottom w:val="none" w:sz="0" w:space="0" w:color="auto"/>
                                    <w:right w:val="none" w:sz="0" w:space="0" w:color="auto"/>
                                  </w:divBdr>
                                </w:div>
                                <w:div w:id="1361781260">
                                  <w:marLeft w:val="0"/>
                                  <w:marRight w:val="0"/>
                                  <w:marTop w:val="0"/>
                                  <w:marBottom w:val="0"/>
                                  <w:divBdr>
                                    <w:top w:val="none" w:sz="0" w:space="0" w:color="auto"/>
                                    <w:left w:val="none" w:sz="0" w:space="0" w:color="auto"/>
                                    <w:bottom w:val="none" w:sz="0" w:space="0" w:color="auto"/>
                                    <w:right w:val="none" w:sz="0" w:space="0" w:color="auto"/>
                                  </w:divBdr>
                                </w:div>
                                <w:div w:id="1261525391">
                                  <w:marLeft w:val="0"/>
                                  <w:marRight w:val="0"/>
                                  <w:marTop w:val="0"/>
                                  <w:marBottom w:val="0"/>
                                  <w:divBdr>
                                    <w:top w:val="none" w:sz="0" w:space="0" w:color="auto"/>
                                    <w:left w:val="none" w:sz="0" w:space="0" w:color="auto"/>
                                    <w:bottom w:val="none" w:sz="0" w:space="0" w:color="auto"/>
                                    <w:right w:val="none" w:sz="0" w:space="0" w:color="auto"/>
                                  </w:divBdr>
                                </w:div>
                                <w:div w:id="1775972792">
                                  <w:marLeft w:val="0"/>
                                  <w:marRight w:val="0"/>
                                  <w:marTop w:val="0"/>
                                  <w:marBottom w:val="0"/>
                                  <w:divBdr>
                                    <w:top w:val="none" w:sz="0" w:space="0" w:color="auto"/>
                                    <w:left w:val="none" w:sz="0" w:space="0" w:color="auto"/>
                                    <w:bottom w:val="none" w:sz="0" w:space="0" w:color="auto"/>
                                    <w:right w:val="none" w:sz="0" w:space="0" w:color="auto"/>
                                  </w:divBdr>
                                </w:div>
                              </w:divsChild>
                            </w:div>
                            <w:div w:id="2050452720">
                              <w:marLeft w:val="0"/>
                              <w:marRight w:val="0"/>
                              <w:marTop w:val="0"/>
                              <w:marBottom w:val="0"/>
                              <w:divBdr>
                                <w:top w:val="none" w:sz="0" w:space="0" w:color="auto"/>
                                <w:left w:val="none" w:sz="0" w:space="0" w:color="auto"/>
                                <w:bottom w:val="none" w:sz="0" w:space="0" w:color="auto"/>
                                <w:right w:val="none" w:sz="0" w:space="0" w:color="auto"/>
                              </w:divBdr>
                              <w:divsChild>
                                <w:div w:id="943923450">
                                  <w:marLeft w:val="0"/>
                                  <w:marRight w:val="0"/>
                                  <w:marTop w:val="0"/>
                                  <w:marBottom w:val="0"/>
                                  <w:divBdr>
                                    <w:top w:val="none" w:sz="0" w:space="0" w:color="auto"/>
                                    <w:left w:val="none" w:sz="0" w:space="0" w:color="auto"/>
                                    <w:bottom w:val="none" w:sz="0" w:space="0" w:color="auto"/>
                                    <w:right w:val="none" w:sz="0" w:space="0" w:color="auto"/>
                                  </w:divBdr>
                                </w:div>
                                <w:div w:id="988941449">
                                  <w:marLeft w:val="0"/>
                                  <w:marRight w:val="0"/>
                                  <w:marTop w:val="0"/>
                                  <w:marBottom w:val="0"/>
                                  <w:divBdr>
                                    <w:top w:val="none" w:sz="0" w:space="0" w:color="auto"/>
                                    <w:left w:val="none" w:sz="0" w:space="0" w:color="auto"/>
                                    <w:bottom w:val="none" w:sz="0" w:space="0" w:color="auto"/>
                                    <w:right w:val="none" w:sz="0" w:space="0" w:color="auto"/>
                                  </w:divBdr>
                                  <w:divsChild>
                                    <w:div w:id="793793238">
                                      <w:marLeft w:val="0"/>
                                      <w:marRight w:val="0"/>
                                      <w:marTop w:val="0"/>
                                      <w:marBottom w:val="0"/>
                                      <w:divBdr>
                                        <w:top w:val="none" w:sz="0" w:space="0" w:color="auto"/>
                                        <w:left w:val="none" w:sz="0" w:space="0" w:color="auto"/>
                                        <w:bottom w:val="none" w:sz="0" w:space="0" w:color="auto"/>
                                        <w:right w:val="none" w:sz="0" w:space="0" w:color="auto"/>
                                      </w:divBdr>
                                    </w:div>
                                    <w:div w:id="233322261">
                                      <w:marLeft w:val="0"/>
                                      <w:marRight w:val="0"/>
                                      <w:marTop w:val="0"/>
                                      <w:marBottom w:val="0"/>
                                      <w:divBdr>
                                        <w:top w:val="none" w:sz="0" w:space="0" w:color="auto"/>
                                        <w:left w:val="none" w:sz="0" w:space="0" w:color="auto"/>
                                        <w:bottom w:val="none" w:sz="0" w:space="0" w:color="auto"/>
                                        <w:right w:val="none" w:sz="0" w:space="0" w:color="auto"/>
                                      </w:divBdr>
                                    </w:div>
                                    <w:div w:id="689186610">
                                      <w:marLeft w:val="0"/>
                                      <w:marRight w:val="0"/>
                                      <w:marTop w:val="0"/>
                                      <w:marBottom w:val="0"/>
                                      <w:divBdr>
                                        <w:top w:val="none" w:sz="0" w:space="0" w:color="auto"/>
                                        <w:left w:val="none" w:sz="0" w:space="0" w:color="auto"/>
                                        <w:bottom w:val="none" w:sz="0" w:space="0" w:color="auto"/>
                                        <w:right w:val="none" w:sz="0" w:space="0" w:color="auto"/>
                                      </w:divBdr>
                                    </w:div>
                                  </w:divsChild>
                                </w:div>
                                <w:div w:id="1050836332">
                                  <w:marLeft w:val="0"/>
                                  <w:marRight w:val="0"/>
                                  <w:marTop w:val="0"/>
                                  <w:marBottom w:val="0"/>
                                  <w:divBdr>
                                    <w:top w:val="none" w:sz="0" w:space="0" w:color="auto"/>
                                    <w:left w:val="none" w:sz="0" w:space="0" w:color="auto"/>
                                    <w:bottom w:val="none" w:sz="0" w:space="0" w:color="auto"/>
                                    <w:right w:val="none" w:sz="0" w:space="0" w:color="auto"/>
                                  </w:divBdr>
                                  <w:divsChild>
                                    <w:div w:id="1908415945">
                                      <w:marLeft w:val="0"/>
                                      <w:marRight w:val="0"/>
                                      <w:marTop w:val="0"/>
                                      <w:marBottom w:val="0"/>
                                      <w:divBdr>
                                        <w:top w:val="none" w:sz="0" w:space="0" w:color="auto"/>
                                        <w:left w:val="none" w:sz="0" w:space="0" w:color="auto"/>
                                        <w:bottom w:val="none" w:sz="0" w:space="0" w:color="auto"/>
                                        <w:right w:val="none" w:sz="0" w:space="0" w:color="auto"/>
                                      </w:divBdr>
                                    </w:div>
                                  </w:divsChild>
                                </w:div>
                                <w:div w:id="638266932">
                                  <w:marLeft w:val="0"/>
                                  <w:marRight w:val="0"/>
                                  <w:marTop w:val="0"/>
                                  <w:marBottom w:val="0"/>
                                  <w:divBdr>
                                    <w:top w:val="none" w:sz="0" w:space="0" w:color="auto"/>
                                    <w:left w:val="none" w:sz="0" w:space="0" w:color="auto"/>
                                    <w:bottom w:val="none" w:sz="0" w:space="0" w:color="auto"/>
                                    <w:right w:val="none" w:sz="0" w:space="0" w:color="auto"/>
                                  </w:divBdr>
                                  <w:divsChild>
                                    <w:div w:id="1101952196">
                                      <w:marLeft w:val="0"/>
                                      <w:marRight w:val="0"/>
                                      <w:marTop w:val="0"/>
                                      <w:marBottom w:val="0"/>
                                      <w:divBdr>
                                        <w:top w:val="none" w:sz="0" w:space="0" w:color="auto"/>
                                        <w:left w:val="none" w:sz="0" w:space="0" w:color="auto"/>
                                        <w:bottom w:val="none" w:sz="0" w:space="0" w:color="auto"/>
                                        <w:right w:val="none" w:sz="0" w:space="0" w:color="auto"/>
                                      </w:divBdr>
                                    </w:div>
                                  </w:divsChild>
                                </w:div>
                                <w:div w:id="115763140">
                                  <w:marLeft w:val="0"/>
                                  <w:marRight w:val="0"/>
                                  <w:marTop w:val="0"/>
                                  <w:marBottom w:val="0"/>
                                  <w:divBdr>
                                    <w:top w:val="none" w:sz="0" w:space="0" w:color="auto"/>
                                    <w:left w:val="none" w:sz="0" w:space="0" w:color="auto"/>
                                    <w:bottom w:val="none" w:sz="0" w:space="0" w:color="auto"/>
                                    <w:right w:val="none" w:sz="0" w:space="0" w:color="auto"/>
                                  </w:divBdr>
                                </w:div>
                                <w:div w:id="1081220289">
                                  <w:marLeft w:val="0"/>
                                  <w:marRight w:val="0"/>
                                  <w:marTop w:val="0"/>
                                  <w:marBottom w:val="0"/>
                                  <w:divBdr>
                                    <w:top w:val="none" w:sz="0" w:space="0" w:color="auto"/>
                                    <w:left w:val="none" w:sz="0" w:space="0" w:color="auto"/>
                                    <w:bottom w:val="none" w:sz="0" w:space="0" w:color="auto"/>
                                    <w:right w:val="none" w:sz="0" w:space="0" w:color="auto"/>
                                  </w:divBdr>
                                  <w:divsChild>
                                    <w:div w:id="1964342539">
                                      <w:marLeft w:val="0"/>
                                      <w:marRight w:val="0"/>
                                      <w:marTop w:val="0"/>
                                      <w:marBottom w:val="0"/>
                                      <w:divBdr>
                                        <w:top w:val="none" w:sz="0" w:space="0" w:color="auto"/>
                                        <w:left w:val="none" w:sz="0" w:space="0" w:color="auto"/>
                                        <w:bottom w:val="none" w:sz="0" w:space="0" w:color="auto"/>
                                        <w:right w:val="none" w:sz="0" w:space="0" w:color="auto"/>
                                      </w:divBdr>
                                    </w:div>
                                  </w:divsChild>
                                </w:div>
                                <w:div w:id="706107021">
                                  <w:marLeft w:val="0"/>
                                  <w:marRight w:val="0"/>
                                  <w:marTop w:val="0"/>
                                  <w:marBottom w:val="0"/>
                                  <w:divBdr>
                                    <w:top w:val="none" w:sz="0" w:space="0" w:color="auto"/>
                                    <w:left w:val="none" w:sz="0" w:space="0" w:color="auto"/>
                                    <w:bottom w:val="none" w:sz="0" w:space="0" w:color="auto"/>
                                    <w:right w:val="none" w:sz="0" w:space="0" w:color="auto"/>
                                  </w:divBdr>
                                </w:div>
                                <w:div w:id="1989281666">
                                  <w:marLeft w:val="0"/>
                                  <w:marRight w:val="0"/>
                                  <w:marTop w:val="0"/>
                                  <w:marBottom w:val="0"/>
                                  <w:divBdr>
                                    <w:top w:val="none" w:sz="0" w:space="0" w:color="auto"/>
                                    <w:left w:val="none" w:sz="0" w:space="0" w:color="auto"/>
                                    <w:bottom w:val="none" w:sz="0" w:space="0" w:color="auto"/>
                                    <w:right w:val="none" w:sz="0" w:space="0" w:color="auto"/>
                                  </w:divBdr>
                                </w:div>
                                <w:div w:id="357513540">
                                  <w:marLeft w:val="0"/>
                                  <w:marRight w:val="0"/>
                                  <w:marTop w:val="0"/>
                                  <w:marBottom w:val="0"/>
                                  <w:divBdr>
                                    <w:top w:val="none" w:sz="0" w:space="0" w:color="auto"/>
                                    <w:left w:val="none" w:sz="0" w:space="0" w:color="auto"/>
                                    <w:bottom w:val="none" w:sz="0" w:space="0" w:color="auto"/>
                                    <w:right w:val="none" w:sz="0" w:space="0" w:color="auto"/>
                                  </w:divBdr>
                                </w:div>
                              </w:divsChild>
                            </w:div>
                            <w:div w:id="1514494839">
                              <w:marLeft w:val="0"/>
                              <w:marRight w:val="0"/>
                              <w:marTop w:val="0"/>
                              <w:marBottom w:val="0"/>
                              <w:divBdr>
                                <w:top w:val="none" w:sz="0" w:space="0" w:color="auto"/>
                                <w:left w:val="none" w:sz="0" w:space="0" w:color="auto"/>
                                <w:bottom w:val="none" w:sz="0" w:space="0" w:color="auto"/>
                                <w:right w:val="none" w:sz="0" w:space="0" w:color="auto"/>
                              </w:divBdr>
                              <w:divsChild>
                                <w:div w:id="1450200302">
                                  <w:marLeft w:val="0"/>
                                  <w:marRight w:val="0"/>
                                  <w:marTop w:val="0"/>
                                  <w:marBottom w:val="0"/>
                                  <w:divBdr>
                                    <w:top w:val="none" w:sz="0" w:space="0" w:color="auto"/>
                                    <w:left w:val="none" w:sz="0" w:space="0" w:color="auto"/>
                                    <w:bottom w:val="none" w:sz="0" w:space="0" w:color="auto"/>
                                    <w:right w:val="none" w:sz="0" w:space="0" w:color="auto"/>
                                  </w:divBdr>
                                </w:div>
                                <w:div w:id="1510946658">
                                  <w:marLeft w:val="0"/>
                                  <w:marRight w:val="0"/>
                                  <w:marTop w:val="0"/>
                                  <w:marBottom w:val="0"/>
                                  <w:divBdr>
                                    <w:top w:val="none" w:sz="0" w:space="0" w:color="auto"/>
                                    <w:left w:val="none" w:sz="0" w:space="0" w:color="auto"/>
                                    <w:bottom w:val="none" w:sz="0" w:space="0" w:color="auto"/>
                                    <w:right w:val="none" w:sz="0" w:space="0" w:color="auto"/>
                                  </w:divBdr>
                                </w:div>
                                <w:div w:id="1124034767">
                                  <w:marLeft w:val="0"/>
                                  <w:marRight w:val="0"/>
                                  <w:marTop w:val="0"/>
                                  <w:marBottom w:val="0"/>
                                  <w:divBdr>
                                    <w:top w:val="none" w:sz="0" w:space="0" w:color="auto"/>
                                    <w:left w:val="none" w:sz="0" w:space="0" w:color="auto"/>
                                    <w:bottom w:val="none" w:sz="0" w:space="0" w:color="auto"/>
                                    <w:right w:val="none" w:sz="0" w:space="0" w:color="auto"/>
                                  </w:divBdr>
                                  <w:divsChild>
                                    <w:div w:id="1173449497">
                                      <w:marLeft w:val="0"/>
                                      <w:marRight w:val="0"/>
                                      <w:marTop w:val="0"/>
                                      <w:marBottom w:val="0"/>
                                      <w:divBdr>
                                        <w:top w:val="none" w:sz="0" w:space="0" w:color="auto"/>
                                        <w:left w:val="none" w:sz="0" w:space="0" w:color="auto"/>
                                        <w:bottom w:val="none" w:sz="0" w:space="0" w:color="auto"/>
                                        <w:right w:val="none" w:sz="0" w:space="0" w:color="auto"/>
                                      </w:divBdr>
                                    </w:div>
                                  </w:divsChild>
                                </w:div>
                                <w:div w:id="109593988">
                                  <w:marLeft w:val="0"/>
                                  <w:marRight w:val="0"/>
                                  <w:marTop w:val="0"/>
                                  <w:marBottom w:val="0"/>
                                  <w:divBdr>
                                    <w:top w:val="none" w:sz="0" w:space="0" w:color="auto"/>
                                    <w:left w:val="none" w:sz="0" w:space="0" w:color="auto"/>
                                    <w:bottom w:val="none" w:sz="0" w:space="0" w:color="auto"/>
                                    <w:right w:val="none" w:sz="0" w:space="0" w:color="auto"/>
                                  </w:divBdr>
                                </w:div>
                                <w:div w:id="1852719740">
                                  <w:marLeft w:val="0"/>
                                  <w:marRight w:val="0"/>
                                  <w:marTop w:val="0"/>
                                  <w:marBottom w:val="0"/>
                                  <w:divBdr>
                                    <w:top w:val="none" w:sz="0" w:space="0" w:color="auto"/>
                                    <w:left w:val="none" w:sz="0" w:space="0" w:color="auto"/>
                                    <w:bottom w:val="none" w:sz="0" w:space="0" w:color="auto"/>
                                    <w:right w:val="none" w:sz="0" w:space="0" w:color="auto"/>
                                  </w:divBdr>
                                </w:div>
                                <w:div w:id="916941765">
                                  <w:marLeft w:val="0"/>
                                  <w:marRight w:val="0"/>
                                  <w:marTop w:val="0"/>
                                  <w:marBottom w:val="0"/>
                                  <w:divBdr>
                                    <w:top w:val="none" w:sz="0" w:space="0" w:color="auto"/>
                                    <w:left w:val="none" w:sz="0" w:space="0" w:color="auto"/>
                                    <w:bottom w:val="none" w:sz="0" w:space="0" w:color="auto"/>
                                    <w:right w:val="none" w:sz="0" w:space="0" w:color="auto"/>
                                  </w:divBdr>
                                </w:div>
                                <w:div w:id="14162793">
                                  <w:marLeft w:val="0"/>
                                  <w:marRight w:val="0"/>
                                  <w:marTop w:val="0"/>
                                  <w:marBottom w:val="0"/>
                                  <w:divBdr>
                                    <w:top w:val="none" w:sz="0" w:space="0" w:color="auto"/>
                                    <w:left w:val="none" w:sz="0" w:space="0" w:color="auto"/>
                                    <w:bottom w:val="none" w:sz="0" w:space="0" w:color="auto"/>
                                    <w:right w:val="none" w:sz="0" w:space="0" w:color="auto"/>
                                  </w:divBdr>
                                </w:div>
                                <w:div w:id="2011323525">
                                  <w:marLeft w:val="0"/>
                                  <w:marRight w:val="0"/>
                                  <w:marTop w:val="0"/>
                                  <w:marBottom w:val="0"/>
                                  <w:divBdr>
                                    <w:top w:val="none" w:sz="0" w:space="0" w:color="auto"/>
                                    <w:left w:val="none" w:sz="0" w:space="0" w:color="auto"/>
                                    <w:bottom w:val="none" w:sz="0" w:space="0" w:color="auto"/>
                                    <w:right w:val="none" w:sz="0" w:space="0" w:color="auto"/>
                                  </w:divBdr>
                                  <w:divsChild>
                                    <w:div w:id="400058518">
                                      <w:marLeft w:val="0"/>
                                      <w:marRight w:val="0"/>
                                      <w:marTop w:val="0"/>
                                      <w:marBottom w:val="0"/>
                                      <w:divBdr>
                                        <w:top w:val="none" w:sz="0" w:space="0" w:color="auto"/>
                                        <w:left w:val="none" w:sz="0" w:space="0" w:color="auto"/>
                                        <w:bottom w:val="none" w:sz="0" w:space="0" w:color="auto"/>
                                        <w:right w:val="none" w:sz="0" w:space="0" w:color="auto"/>
                                      </w:divBdr>
                                    </w:div>
                                  </w:divsChild>
                                </w:div>
                                <w:div w:id="1871215899">
                                  <w:marLeft w:val="0"/>
                                  <w:marRight w:val="0"/>
                                  <w:marTop w:val="0"/>
                                  <w:marBottom w:val="0"/>
                                  <w:divBdr>
                                    <w:top w:val="none" w:sz="0" w:space="0" w:color="auto"/>
                                    <w:left w:val="none" w:sz="0" w:space="0" w:color="auto"/>
                                    <w:bottom w:val="none" w:sz="0" w:space="0" w:color="auto"/>
                                    <w:right w:val="none" w:sz="0" w:space="0" w:color="auto"/>
                                  </w:divBdr>
                                </w:div>
                                <w:div w:id="553124201">
                                  <w:marLeft w:val="0"/>
                                  <w:marRight w:val="0"/>
                                  <w:marTop w:val="0"/>
                                  <w:marBottom w:val="0"/>
                                  <w:divBdr>
                                    <w:top w:val="none" w:sz="0" w:space="0" w:color="auto"/>
                                    <w:left w:val="none" w:sz="0" w:space="0" w:color="auto"/>
                                    <w:bottom w:val="none" w:sz="0" w:space="0" w:color="auto"/>
                                    <w:right w:val="none" w:sz="0" w:space="0" w:color="auto"/>
                                  </w:divBdr>
                                </w:div>
                                <w:div w:id="542328381">
                                  <w:marLeft w:val="0"/>
                                  <w:marRight w:val="0"/>
                                  <w:marTop w:val="0"/>
                                  <w:marBottom w:val="0"/>
                                  <w:divBdr>
                                    <w:top w:val="none" w:sz="0" w:space="0" w:color="auto"/>
                                    <w:left w:val="none" w:sz="0" w:space="0" w:color="auto"/>
                                    <w:bottom w:val="none" w:sz="0" w:space="0" w:color="auto"/>
                                    <w:right w:val="none" w:sz="0" w:space="0" w:color="auto"/>
                                  </w:divBdr>
                                </w:div>
                                <w:div w:id="539515749">
                                  <w:marLeft w:val="0"/>
                                  <w:marRight w:val="0"/>
                                  <w:marTop w:val="0"/>
                                  <w:marBottom w:val="0"/>
                                  <w:divBdr>
                                    <w:top w:val="none" w:sz="0" w:space="0" w:color="auto"/>
                                    <w:left w:val="none" w:sz="0" w:space="0" w:color="auto"/>
                                    <w:bottom w:val="none" w:sz="0" w:space="0" w:color="auto"/>
                                    <w:right w:val="none" w:sz="0" w:space="0" w:color="auto"/>
                                  </w:divBdr>
                                </w:div>
                                <w:div w:id="1645038536">
                                  <w:marLeft w:val="0"/>
                                  <w:marRight w:val="0"/>
                                  <w:marTop w:val="0"/>
                                  <w:marBottom w:val="0"/>
                                  <w:divBdr>
                                    <w:top w:val="none" w:sz="0" w:space="0" w:color="auto"/>
                                    <w:left w:val="none" w:sz="0" w:space="0" w:color="auto"/>
                                    <w:bottom w:val="none" w:sz="0" w:space="0" w:color="auto"/>
                                    <w:right w:val="none" w:sz="0" w:space="0" w:color="auto"/>
                                  </w:divBdr>
                                </w:div>
                                <w:div w:id="1267497405">
                                  <w:marLeft w:val="0"/>
                                  <w:marRight w:val="0"/>
                                  <w:marTop w:val="0"/>
                                  <w:marBottom w:val="0"/>
                                  <w:divBdr>
                                    <w:top w:val="none" w:sz="0" w:space="0" w:color="auto"/>
                                    <w:left w:val="none" w:sz="0" w:space="0" w:color="auto"/>
                                    <w:bottom w:val="none" w:sz="0" w:space="0" w:color="auto"/>
                                    <w:right w:val="none" w:sz="0" w:space="0" w:color="auto"/>
                                  </w:divBdr>
                                </w:div>
                                <w:div w:id="2029453498">
                                  <w:marLeft w:val="0"/>
                                  <w:marRight w:val="0"/>
                                  <w:marTop w:val="0"/>
                                  <w:marBottom w:val="0"/>
                                  <w:divBdr>
                                    <w:top w:val="none" w:sz="0" w:space="0" w:color="auto"/>
                                    <w:left w:val="none" w:sz="0" w:space="0" w:color="auto"/>
                                    <w:bottom w:val="none" w:sz="0" w:space="0" w:color="auto"/>
                                    <w:right w:val="none" w:sz="0" w:space="0" w:color="auto"/>
                                  </w:divBdr>
                                </w:div>
                                <w:div w:id="2002926598">
                                  <w:marLeft w:val="0"/>
                                  <w:marRight w:val="0"/>
                                  <w:marTop w:val="0"/>
                                  <w:marBottom w:val="0"/>
                                  <w:divBdr>
                                    <w:top w:val="none" w:sz="0" w:space="0" w:color="auto"/>
                                    <w:left w:val="none" w:sz="0" w:space="0" w:color="auto"/>
                                    <w:bottom w:val="none" w:sz="0" w:space="0" w:color="auto"/>
                                    <w:right w:val="none" w:sz="0" w:space="0" w:color="auto"/>
                                  </w:divBdr>
                                </w:div>
                                <w:div w:id="1467353376">
                                  <w:marLeft w:val="0"/>
                                  <w:marRight w:val="0"/>
                                  <w:marTop w:val="0"/>
                                  <w:marBottom w:val="0"/>
                                  <w:divBdr>
                                    <w:top w:val="none" w:sz="0" w:space="0" w:color="auto"/>
                                    <w:left w:val="none" w:sz="0" w:space="0" w:color="auto"/>
                                    <w:bottom w:val="none" w:sz="0" w:space="0" w:color="auto"/>
                                    <w:right w:val="none" w:sz="0" w:space="0" w:color="auto"/>
                                  </w:divBdr>
                                </w:div>
                                <w:div w:id="315843715">
                                  <w:marLeft w:val="0"/>
                                  <w:marRight w:val="0"/>
                                  <w:marTop w:val="0"/>
                                  <w:marBottom w:val="0"/>
                                  <w:divBdr>
                                    <w:top w:val="none" w:sz="0" w:space="0" w:color="auto"/>
                                    <w:left w:val="none" w:sz="0" w:space="0" w:color="auto"/>
                                    <w:bottom w:val="none" w:sz="0" w:space="0" w:color="auto"/>
                                    <w:right w:val="none" w:sz="0" w:space="0" w:color="auto"/>
                                  </w:divBdr>
                                </w:div>
                                <w:div w:id="548802497">
                                  <w:marLeft w:val="0"/>
                                  <w:marRight w:val="0"/>
                                  <w:marTop w:val="0"/>
                                  <w:marBottom w:val="0"/>
                                  <w:divBdr>
                                    <w:top w:val="none" w:sz="0" w:space="0" w:color="auto"/>
                                    <w:left w:val="none" w:sz="0" w:space="0" w:color="auto"/>
                                    <w:bottom w:val="none" w:sz="0" w:space="0" w:color="auto"/>
                                    <w:right w:val="none" w:sz="0" w:space="0" w:color="auto"/>
                                  </w:divBdr>
                                </w:div>
                                <w:div w:id="1703245267">
                                  <w:marLeft w:val="0"/>
                                  <w:marRight w:val="0"/>
                                  <w:marTop w:val="0"/>
                                  <w:marBottom w:val="0"/>
                                  <w:divBdr>
                                    <w:top w:val="none" w:sz="0" w:space="0" w:color="auto"/>
                                    <w:left w:val="none" w:sz="0" w:space="0" w:color="auto"/>
                                    <w:bottom w:val="none" w:sz="0" w:space="0" w:color="auto"/>
                                    <w:right w:val="none" w:sz="0" w:space="0" w:color="auto"/>
                                  </w:divBdr>
                                </w:div>
                              </w:divsChild>
                            </w:div>
                            <w:div w:id="225188169">
                              <w:marLeft w:val="0"/>
                              <w:marRight w:val="0"/>
                              <w:marTop w:val="0"/>
                              <w:marBottom w:val="0"/>
                              <w:divBdr>
                                <w:top w:val="none" w:sz="0" w:space="0" w:color="auto"/>
                                <w:left w:val="none" w:sz="0" w:space="0" w:color="auto"/>
                                <w:bottom w:val="none" w:sz="0" w:space="0" w:color="auto"/>
                                <w:right w:val="none" w:sz="0" w:space="0" w:color="auto"/>
                              </w:divBdr>
                              <w:divsChild>
                                <w:div w:id="55469175">
                                  <w:marLeft w:val="0"/>
                                  <w:marRight w:val="0"/>
                                  <w:marTop w:val="0"/>
                                  <w:marBottom w:val="0"/>
                                  <w:divBdr>
                                    <w:top w:val="none" w:sz="0" w:space="0" w:color="auto"/>
                                    <w:left w:val="none" w:sz="0" w:space="0" w:color="auto"/>
                                    <w:bottom w:val="none" w:sz="0" w:space="0" w:color="auto"/>
                                    <w:right w:val="none" w:sz="0" w:space="0" w:color="auto"/>
                                  </w:divBdr>
                                </w:div>
                                <w:div w:id="1477533529">
                                  <w:marLeft w:val="0"/>
                                  <w:marRight w:val="0"/>
                                  <w:marTop w:val="0"/>
                                  <w:marBottom w:val="0"/>
                                  <w:divBdr>
                                    <w:top w:val="none" w:sz="0" w:space="0" w:color="auto"/>
                                    <w:left w:val="none" w:sz="0" w:space="0" w:color="auto"/>
                                    <w:bottom w:val="none" w:sz="0" w:space="0" w:color="auto"/>
                                    <w:right w:val="none" w:sz="0" w:space="0" w:color="auto"/>
                                  </w:divBdr>
                                  <w:divsChild>
                                    <w:div w:id="1543980553">
                                      <w:marLeft w:val="0"/>
                                      <w:marRight w:val="0"/>
                                      <w:marTop w:val="0"/>
                                      <w:marBottom w:val="0"/>
                                      <w:divBdr>
                                        <w:top w:val="none" w:sz="0" w:space="0" w:color="auto"/>
                                        <w:left w:val="none" w:sz="0" w:space="0" w:color="auto"/>
                                        <w:bottom w:val="none" w:sz="0" w:space="0" w:color="auto"/>
                                        <w:right w:val="none" w:sz="0" w:space="0" w:color="auto"/>
                                      </w:divBdr>
                                    </w:div>
                                  </w:divsChild>
                                </w:div>
                                <w:div w:id="485707201">
                                  <w:marLeft w:val="0"/>
                                  <w:marRight w:val="0"/>
                                  <w:marTop w:val="0"/>
                                  <w:marBottom w:val="0"/>
                                  <w:divBdr>
                                    <w:top w:val="none" w:sz="0" w:space="0" w:color="auto"/>
                                    <w:left w:val="none" w:sz="0" w:space="0" w:color="auto"/>
                                    <w:bottom w:val="none" w:sz="0" w:space="0" w:color="auto"/>
                                    <w:right w:val="none" w:sz="0" w:space="0" w:color="auto"/>
                                  </w:divBdr>
                                  <w:divsChild>
                                    <w:div w:id="1930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2897">
                              <w:marLeft w:val="0"/>
                              <w:marRight w:val="0"/>
                              <w:marTop w:val="0"/>
                              <w:marBottom w:val="0"/>
                              <w:divBdr>
                                <w:top w:val="none" w:sz="0" w:space="0" w:color="auto"/>
                                <w:left w:val="none" w:sz="0" w:space="0" w:color="auto"/>
                                <w:bottom w:val="none" w:sz="0" w:space="0" w:color="auto"/>
                                <w:right w:val="none" w:sz="0" w:space="0" w:color="auto"/>
                              </w:divBdr>
                              <w:divsChild>
                                <w:div w:id="124929909">
                                  <w:marLeft w:val="0"/>
                                  <w:marRight w:val="0"/>
                                  <w:marTop w:val="0"/>
                                  <w:marBottom w:val="0"/>
                                  <w:divBdr>
                                    <w:top w:val="none" w:sz="0" w:space="0" w:color="auto"/>
                                    <w:left w:val="none" w:sz="0" w:space="0" w:color="auto"/>
                                    <w:bottom w:val="none" w:sz="0" w:space="0" w:color="auto"/>
                                    <w:right w:val="none" w:sz="0" w:space="0" w:color="auto"/>
                                  </w:divBdr>
                                </w:div>
                                <w:div w:id="1967468965">
                                  <w:marLeft w:val="0"/>
                                  <w:marRight w:val="0"/>
                                  <w:marTop w:val="0"/>
                                  <w:marBottom w:val="0"/>
                                  <w:divBdr>
                                    <w:top w:val="none" w:sz="0" w:space="0" w:color="auto"/>
                                    <w:left w:val="none" w:sz="0" w:space="0" w:color="auto"/>
                                    <w:bottom w:val="none" w:sz="0" w:space="0" w:color="auto"/>
                                    <w:right w:val="none" w:sz="0" w:space="0" w:color="auto"/>
                                  </w:divBdr>
                                </w:div>
                                <w:div w:id="1553420102">
                                  <w:marLeft w:val="0"/>
                                  <w:marRight w:val="0"/>
                                  <w:marTop w:val="0"/>
                                  <w:marBottom w:val="0"/>
                                  <w:divBdr>
                                    <w:top w:val="none" w:sz="0" w:space="0" w:color="auto"/>
                                    <w:left w:val="none" w:sz="0" w:space="0" w:color="auto"/>
                                    <w:bottom w:val="none" w:sz="0" w:space="0" w:color="auto"/>
                                    <w:right w:val="none" w:sz="0" w:space="0" w:color="auto"/>
                                  </w:divBdr>
                                  <w:divsChild>
                                    <w:div w:id="611321335">
                                      <w:marLeft w:val="0"/>
                                      <w:marRight w:val="0"/>
                                      <w:marTop w:val="0"/>
                                      <w:marBottom w:val="0"/>
                                      <w:divBdr>
                                        <w:top w:val="none" w:sz="0" w:space="0" w:color="auto"/>
                                        <w:left w:val="none" w:sz="0" w:space="0" w:color="auto"/>
                                        <w:bottom w:val="none" w:sz="0" w:space="0" w:color="auto"/>
                                        <w:right w:val="none" w:sz="0" w:space="0" w:color="auto"/>
                                      </w:divBdr>
                                    </w:div>
                                  </w:divsChild>
                                </w:div>
                                <w:div w:id="191650941">
                                  <w:marLeft w:val="0"/>
                                  <w:marRight w:val="0"/>
                                  <w:marTop w:val="0"/>
                                  <w:marBottom w:val="0"/>
                                  <w:divBdr>
                                    <w:top w:val="none" w:sz="0" w:space="0" w:color="auto"/>
                                    <w:left w:val="none" w:sz="0" w:space="0" w:color="auto"/>
                                    <w:bottom w:val="none" w:sz="0" w:space="0" w:color="auto"/>
                                    <w:right w:val="none" w:sz="0" w:space="0" w:color="auto"/>
                                  </w:divBdr>
                                  <w:divsChild>
                                    <w:div w:id="1527989343">
                                      <w:marLeft w:val="0"/>
                                      <w:marRight w:val="0"/>
                                      <w:marTop w:val="0"/>
                                      <w:marBottom w:val="0"/>
                                      <w:divBdr>
                                        <w:top w:val="none" w:sz="0" w:space="0" w:color="auto"/>
                                        <w:left w:val="none" w:sz="0" w:space="0" w:color="auto"/>
                                        <w:bottom w:val="none" w:sz="0" w:space="0" w:color="auto"/>
                                        <w:right w:val="none" w:sz="0" w:space="0" w:color="auto"/>
                                      </w:divBdr>
                                    </w:div>
                                  </w:divsChild>
                                </w:div>
                                <w:div w:id="413210331">
                                  <w:marLeft w:val="0"/>
                                  <w:marRight w:val="0"/>
                                  <w:marTop w:val="0"/>
                                  <w:marBottom w:val="0"/>
                                  <w:divBdr>
                                    <w:top w:val="none" w:sz="0" w:space="0" w:color="auto"/>
                                    <w:left w:val="none" w:sz="0" w:space="0" w:color="auto"/>
                                    <w:bottom w:val="none" w:sz="0" w:space="0" w:color="auto"/>
                                    <w:right w:val="none" w:sz="0" w:space="0" w:color="auto"/>
                                  </w:divBdr>
                                  <w:divsChild>
                                    <w:div w:id="1201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1962">
      <w:bodyDiv w:val="1"/>
      <w:marLeft w:val="0"/>
      <w:marRight w:val="0"/>
      <w:marTop w:val="0"/>
      <w:marBottom w:val="0"/>
      <w:divBdr>
        <w:top w:val="none" w:sz="0" w:space="0" w:color="auto"/>
        <w:left w:val="none" w:sz="0" w:space="0" w:color="auto"/>
        <w:bottom w:val="none" w:sz="0" w:space="0" w:color="auto"/>
        <w:right w:val="none" w:sz="0" w:space="0" w:color="auto"/>
      </w:divBdr>
      <w:divsChild>
        <w:div w:id="1056011141">
          <w:marLeft w:val="0"/>
          <w:marRight w:val="0"/>
          <w:marTop w:val="0"/>
          <w:marBottom w:val="0"/>
          <w:divBdr>
            <w:top w:val="none" w:sz="0" w:space="0" w:color="auto"/>
            <w:left w:val="none" w:sz="0" w:space="0" w:color="auto"/>
            <w:bottom w:val="none" w:sz="0" w:space="0" w:color="auto"/>
            <w:right w:val="none" w:sz="0" w:space="0" w:color="auto"/>
          </w:divBdr>
          <w:divsChild>
            <w:div w:id="147552830">
              <w:marLeft w:val="0"/>
              <w:marRight w:val="0"/>
              <w:marTop w:val="0"/>
              <w:marBottom w:val="0"/>
              <w:divBdr>
                <w:top w:val="none" w:sz="0" w:space="0" w:color="auto"/>
                <w:left w:val="none" w:sz="0" w:space="0" w:color="auto"/>
                <w:bottom w:val="none" w:sz="0" w:space="0" w:color="auto"/>
                <w:right w:val="none" w:sz="0" w:space="0" w:color="auto"/>
              </w:divBdr>
            </w:div>
            <w:div w:id="1010640761">
              <w:marLeft w:val="0"/>
              <w:marRight w:val="0"/>
              <w:marTop w:val="0"/>
              <w:marBottom w:val="0"/>
              <w:divBdr>
                <w:top w:val="none" w:sz="0" w:space="0" w:color="auto"/>
                <w:left w:val="none" w:sz="0" w:space="0" w:color="auto"/>
                <w:bottom w:val="none" w:sz="0" w:space="0" w:color="auto"/>
                <w:right w:val="none" w:sz="0" w:space="0" w:color="auto"/>
              </w:divBdr>
            </w:div>
            <w:div w:id="1505509371">
              <w:marLeft w:val="0"/>
              <w:marRight w:val="0"/>
              <w:marTop w:val="0"/>
              <w:marBottom w:val="0"/>
              <w:divBdr>
                <w:top w:val="none" w:sz="0" w:space="0" w:color="auto"/>
                <w:left w:val="none" w:sz="0" w:space="0" w:color="auto"/>
                <w:bottom w:val="none" w:sz="0" w:space="0" w:color="auto"/>
                <w:right w:val="none" w:sz="0" w:space="0" w:color="auto"/>
              </w:divBdr>
            </w:div>
            <w:div w:id="2455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0698">
      <w:bodyDiv w:val="1"/>
      <w:marLeft w:val="0"/>
      <w:marRight w:val="0"/>
      <w:marTop w:val="0"/>
      <w:marBottom w:val="0"/>
      <w:divBdr>
        <w:top w:val="none" w:sz="0" w:space="0" w:color="auto"/>
        <w:left w:val="none" w:sz="0" w:space="0" w:color="auto"/>
        <w:bottom w:val="none" w:sz="0" w:space="0" w:color="auto"/>
        <w:right w:val="none" w:sz="0" w:space="0" w:color="auto"/>
      </w:divBdr>
    </w:div>
    <w:div w:id="1598369828">
      <w:bodyDiv w:val="1"/>
      <w:marLeft w:val="0"/>
      <w:marRight w:val="0"/>
      <w:marTop w:val="0"/>
      <w:marBottom w:val="0"/>
      <w:divBdr>
        <w:top w:val="none" w:sz="0" w:space="0" w:color="auto"/>
        <w:left w:val="none" w:sz="0" w:space="0" w:color="auto"/>
        <w:bottom w:val="none" w:sz="0" w:space="0" w:color="auto"/>
        <w:right w:val="none" w:sz="0" w:space="0" w:color="auto"/>
      </w:divBdr>
    </w:div>
    <w:div w:id="1817914983">
      <w:bodyDiv w:val="1"/>
      <w:marLeft w:val="0"/>
      <w:marRight w:val="0"/>
      <w:marTop w:val="0"/>
      <w:marBottom w:val="0"/>
      <w:divBdr>
        <w:top w:val="none" w:sz="0" w:space="0" w:color="auto"/>
        <w:left w:val="none" w:sz="0" w:space="0" w:color="auto"/>
        <w:bottom w:val="none" w:sz="0" w:space="0" w:color="auto"/>
        <w:right w:val="none" w:sz="0" w:space="0" w:color="auto"/>
      </w:divBdr>
    </w:div>
    <w:div w:id="1833713182">
      <w:bodyDiv w:val="1"/>
      <w:marLeft w:val="0"/>
      <w:marRight w:val="0"/>
      <w:marTop w:val="0"/>
      <w:marBottom w:val="0"/>
      <w:divBdr>
        <w:top w:val="none" w:sz="0" w:space="0" w:color="auto"/>
        <w:left w:val="none" w:sz="0" w:space="0" w:color="auto"/>
        <w:bottom w:val="none" w:sz="0" w:space="0" w:color="auto"/>
        <w:right w:val="none" w:sz="0" w:space="0" w:color="auto"/>
      </w:divBdr>
    </w:div>
    <w:div w:id="2028678162">
      <w:bodyDiv w:val="1"/>
      <w:marLeft w:val="0"/>
      <w:marRight w:val="0"/>
      <w:marTop w:val="0"/>
      <w:marBottom w:val="0"/>
      <w:divBdr>
        <w:top w:val="none" w:sz="0" w:space="0" w:color="auto"/>
        <w:left w:val="none" w:sz="0" w:space="0" w:color="auto"/>
        <w:bottom w:val="none" w:sz="0" w:space="0" w:color="auto"/>
        <w:right w:val="none" w:sz="0" w:space="0" w:color="auto"/>
      </w:divBdr>
      <w:divsChild>
        <w:div w:id="165074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cambridg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welu.srv.lu.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sualthesaur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c.uk/schools-departments/institute-academic-development/postgraduate/taught/learning-resources/english" TargetMode="External"/><Relationship Id="rId5" Type="http://schemas.openxmlformats.org/officeDocument/2006/relationships/settings" Target="settings.xml"/><Relationship Id="rId15" Type="http://schemas.openxmlformats.org/officeDocument/2006/relationships/hyperlink" Target="http://visuwords.com/" TargetMode="External"/><Relationship Id="rId10" Type="http://schemas.openxmlformats.org/officeDocument/2006/relationships/hyperlink" Target="http://library.bcu.ac.uk/learner/writingguides/1.20.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guides.usc.edu/content.php?pid=83009&amp;sid=2319840" TargetMode="External"/><Relationship Id="rId14" Type="http://schemas.openxmlformats.org/officeDocument/2006/relationships/hyperlink" Target="http://www.multitran.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55D5-46F1-408E-8F46-9E5210AC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StrinyukSA</dc:creator>
  <cp:lastModifiedBy>barklyanskayanv</cp:lastModifiedBy>
  <cp:revision>6</cp:revision>
  <dcterms:created xsi:type="dcterms:W3CDTF">2013-12-02T04:30:00Z</dcterms:created>
  <dcterms:modified xsi:type="dcterms:W3CDTF">2013-12-19T05:41:00Z</dcterms:modified>
</cp:coreProperties>
</file>