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5A" w:rsidRDefault="00C8235A" w:rsidP="00C8235A">
      <w:pPr>
        <w:framePr w:h="16017" w:hSpace="10080" w:wrap="notBeside" w:vAnchor="text" w:hAnchor="page" w:x="886" w:y="-153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03134" cy="866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950" cy="868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5A" w:rsidRDefault="00C8235A" w:rsidP="00C8235A">
      <w:pPr>
        <w:rPr>
          <w:b/>
          <w:bCs/>
          <w:sz w:val="28"/>
          <w:szCs w:val="28"/>
        </w:rPr>
      </w:pPr>
    </w:p>
    <w:p w:rsidR="003338F8" w:rsidRPr="002E5E00" w:rsidRDefault="003338F8" w:rsidP="00C8235A">
      <w:pPr>
        <w:ind w:firstLine="0"/>
        <w:jc w:val="center"/>
        <w:rPr>
          <w:b/>
        </w:rPr>
      </w:pPr>
      <w:bookmarkStart w:id="0" w:name="_GoBack"/>
      <w:bookmarkEnd w:id="0"/>
      <w:r w:rsidRPr="002E5E00">
        <w:rPr>
          <w:b/>
        </w:rPr>
        <w:t>Область применения и нормативные ссылки</w:t>
      </w:r>
    </w:p>
    <w:p w:rsidR="003338F8" w:rsidRDefault="003338F8" w:rsidP="003338F8">
      <w:pPr>
        <w:jc w:val="both"/>
      </w:pPr>
      <w:r>
        <w:t>Настоящая программа учебной дисциплины устанавливает минимальные требов</w:t>
      </w:r>
      <w:r>
        <w:t>а</w:t>
      </w:r>
      <w:r>
        <w:t>ния к знаниям и умениям студента и определяет содержание и виды учебных занятий и отчетности.</w:t>
      </w:r>
    </w:p>
    <w:p w:rsidR="003338F8" w:rsidRDefault="003338F8" w:rsidP="003338F8">
      <w:pPr>
        <w:jc w:val="both"/>
      </w:pPr>
      <w:r>
        <w:t xml:space="preserve">Программа предназначена для преподавателей, ведущих учебную дисциплину «Корпоративные финансы», учебных ассистентов и студентов направления подготовки </w:t>
      </w:r>
      <w:fldSimple w:instr=" FILLIN   \* MERGEFORMAT ">
        <w:r>
          <w:t>080300.68 "Финансы и кредит"</w:t>
        </w:r>
      </w:fldSimple>
      <w:r>
        <w:t>, обучающихся по магистерской программ</w:t>
      </w:r>
      <w:r w:rsidRPr="00714321">
        <w:t>е</w:t>
      </w:r>
      <w:r w:rsidRPr="003338F8">
        <w:t xml:space="preserve"> </w:t>
      </w:r>
      <w:fldSimple w:instr=" FILLIN   \* MERGEFORMAT ">
        <w:r>
          <w:t>"Финансы"</w:t>
        </w:r>
      </w:fldSimple>
      <w:r>
        <w:t xml:space="preserve">. </w:t>
      </w:r>
      <w:r>
        <w:tab/>
        <w:t>Программа разработана в соответствии с:</w:t>
      </w:r>
    </w:p>
    <w:p w:rsidR="003338F8" w:rsidRDefault="00746FCB" w:rsidP="003338F8">
      <w:pPr>
        <w:jc w:val="both"/>
      </w:pPr>
      <w:fldSimple w:instr=" FILLIN   \* MERGEFORMAT ">
        <w:r w:rsidR="003338F8" w:rsidRPr="00483575">
          <w:rPr>
            <w:bCs/>
          </w:rPr>
          <w:t>О</w:t>
        </w:r>
        <w:r w:rsidR="003338F8" w:rsidRPr="00483575">
          <w:t>бразовательным</w:t>
        </w:r>
        <w:r w:rsidR="003338F8">
          <w:t xml:space="preserve"> стандартом Федерального государственного автономного обр</w:t>
        </w:r>
        <w:r w:rsidR="003338F8">
          <w:t>а</w:t>
        </w:r>
        <w:r w:rsidR="003338F8">
          <w:t>зовательного учреждения высшего профессионального образования "Национальный и</w:t>
        </w:r>
        <w:r w:rsidR="003338F8">
          <w:t>с</w:t>
        </w:r>
        <w:r w:rsidR="003338F8">
          <w:t>следовательский университет "Высшая школа экономики" по направлению подготовки 080300.68 "Финансы и кредит", уровень подготовки - магистр, утвержденным 27.04.2012 г.</w:t>
        </w:r>
      </w:fldSimple>
      <w:r w:rsidR="003338F8">
        <w:t>;</w:t>
      </w:r>
    </w:p>
    <w:p w:rsidR="003338F8" w:rsidRDefault="003338F8" w:rsidP="003338F8">
      <w:pPr>
        <w:pStyle w:val="a"/>
        <w:jc w:val="both"/>
      </w:pPr>
      <w:r>
        <w:t xml:space="preserve">Образовательной программой </w:t>
      </w:r>
      <w:fldSimple w:instr=" FILLIN   \* MERGEFORMAT ">
        <w:r w:rsidRPr="00E53627">
          <w:t>080</w:t>
        </w:r>
        <w:r>
          <w:t>3</w:t>
        </w:r>
        <w:r w:rsidRPr="00E53627">
          <w:t xml:space="preserve">00.68 </w:t>
        </w:r>
        <w:r>
          <w:t>"Финансы и кредит"</w:t>
        </w:r>
      </w:fldSimple>
      <w:r>
        <w:t xml:space="preserve">. </w:t>
      </w:r>
    </w:p>
    <w:p w:rsidR="003338F8" w:rsidRDefault="003338F8" w:rsidP="003338F8">
      <w:pPr>
        <w:pStyle w:val="a"/>
        <w:jc w:val="both"/>
      </w:pPr>
      <w:r>
        <w:t xml:space="preserve">Рабочим учебным планом университета по направлению подготовки  </w:t>
      </w:r>
      <w:fldSimple w:instr=" FILLIN   \* MERGEFORMAT ">
        <w:fldSimple w:instr=" FILLIN   \* MERGEFORMAT ">
          <w:r>
            <w:t>Финансы и кредит"</w:t>
          </w:r>
        </w:fldSimple>
      </w:fldSimple>
      <w:r>
        <w:t>, магистерской программы «Финансы», утвержденным в  2013-2014 гг.</w:t>
      </w:r>
    </w:p>
    <w:p w:rsidR="003338F8" w:rsidRDefault="003338F8" w:rsidP="003338F8"/>
    <w:p w:rsidR="003338F8" w:rsidRDefault="003338F8" w:rsidP="003338F8">
      <w:pPr>
        <w:pStyle w:val="1"/>
        <w:numPr>
          <w:ilvl w:val="0"/>
          <w:numId w:val="2"/>
        </w:numPr>
      </w:pPr>
      <w:r>
        <w:t>Цели освоения дисциплины</w:t>
      </w:r>
    </w:p>
    <w:p w:rsidR="008C66A2" w:rsidRPr="008C66A2" w:rsidRDefault="008C66A2" w:rsidP="008C66A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Учебная дисциплина </w:t>
      </w:r>
      <w:r w:rsidRPr="008C66A2">
        <w:t>предназначен</w:t>
      </w:r>
      <w:r>
        <w:t>а</w:t>
      </w:r>
      <w:r w:rsidRPr="008C66A2">
        <w:t xml:space="preserve"> для студентов первого года обучения маг</w:t>
      </w:r>
      <w:r w:rsidRPr="008C66A2">
        <w:t>и</w:t>
      </w:r>
      <w:r w:rsidRPr="008C66A2">
        <w:t xml:space="preserve">стерской программы </w:t>
      </w:r>
      <w:r>
        <w:t xml:space="preserve">«Финансы» </w:t>
      </w:r>
      <w:r w:rsidRPr="008C66A2">
        <w:t>и представляет продвинутый уровень изучения совр</w:t>
      </w:r>
      <w:r w:rsidRPr="008C66A2">
        <w:t>е</w:t>
      </w:r>
      <w:r w:rsidRPr="008C66A2">
        <w:t xml:space="preserve">менных концепций корпоративных финансовых решений. </w:t>
      </w:r>
      <w:r>
        <w:rPr>
          <w:bCs/>
          <w:color w:val="000000"/>
        </w:rPr>
        <w:t>Дисциплина</w:t>
      </w:r>
      <w:r w:rsidRPr="008C66A2">
        <w:rPr>
          <w:bCs/>
          <w:color w:val="000000"/>
        </w:rPr>
        <w:t xml:space="preserve"> читается во втором семестре, после ряда общеэкономических и </w:t>
      </w:r>
      <w:r>
        <w:rPr>
          <w:bCs/>
          <w:color w:val="000000"/>
        </w:rPr>
        <w:t>финансово-ориентированных</w:t>
      </w:r>
      <w:r w:rsidRPr="008C66A2">
        <w:rPr>
          <w:bCs/>
          <w:color w:val="000000"/>
        </w:rPr>
        <w:t xml:space="preserve"> дисциплин, п</w:t>
      </w:r>
      <w:r w:rsidRPr="008C66A2">
        <w:rPr>
          <w:bCs/>
          <w:color w:val="000000"/>
        </w:rPr>
        <w:t>о</w:t>
      </w:r>
      <w:r w:rsidRPr="008C66A2">
        <w:rPr>
          <w:bCs/>
          <w:color w:val="000000"/>
        </w:rPr>
        <w:t xml:space="preserve">зволяющих </w:t>
      </w:r>
      <w:r>
        <w:rPr>
          <w:bCs/>
          <w:color w:val="000000"/>
        </w:rPr>
        <w:t xml:space="preserve">студентам </w:t>
      </w:r>
      <w:r w:rsidRPr="008C66A2">
        <w:rPr>
          <w:bCs/>
          <w:color w:val="000000"/>
        </w:rPr>
        <w:t>эффективно усваивать учебный материал.</w:t>
      </w:r>
      <w:r w:rsidRPr="008C66A2">
        <w:rPr>
          <w:b/>
          <w:bCs/>
          <w:color w:val="000000"/>
        </w:rPr>
        <w:t xml:space="preserve"> </w:t>
      </w:r>
      <w:r w:rsidRPr="008C66A2">
        <w:rPr>
          <w:bCs/>
          <w:color w:val="000000"/>
        </w:rPr>
        <w:t>Предполагается также, что студенты обладают базовыми знаниями и навыками в области корпоративных фина</w:t>
      </w:r>
      <w:r w:rsidRPr="008C66A2">
        <w:rPr>
          <w:bCs/>
          <w:color w:val="000000"/>
        </w:rPr>
        <w:t>н</w:t>
      </w:r>
      <w:r w:rsidRPr="008C66A2">
        <w:rPr>
          <w:bCs/>
          <w:color w:val="000000"/>
        </w:rPr>
        <w:t>сов и управления ими, полученными в ходе обучения в бакалавриате либо изучения ада</w:t>
      </w:r>
      <w:r w:rsidRPr="008C66A2">
        <w:rPr>
          <w:bCs/>
          <w:color w:val="000000"/>
        </w:rPr>
        <w:t>п</w:t>
      </w:r>
      <w:r w:rsidRPr="008C66A2">
        <w:rPr>
          <w:bCs/>
          <w:color w:val="000000"/>
        </w:rPr>
        <w:t>тационных дисциплин в первом семестре обучения в магистратуре.</w:t>
      </w:r>
    </w:p>
    <w:p w:rsidR="008C66A2" w:rsidRPr="008C66A2" w:rsidRDefault="008C66A2" w:rsidP="008C66A2">
      <w:pPr>
        <w:pStyle w:val="HTML"/>
        <w:tabs>
          <w:tab w:val="clear" w:pos="1832"/>
        </w:tabs>
        <w:ind w:right="57" w:firstLine="709"/>
        <w:jc w:val="both"/>
        <w:rPr>
          <w:rFonts w:ascii="Times New Roman" w:hAnsi="Times New Roman" w:cs="Times New Roman"/>
          <w:sz w:val="24"/>
          <w:szCs w:val="22"/>
        </w:rPr>
      </w:pPr>
      <w:r w:rsidRPr="008C66A2">
        <w:rPr>
          <w:rFonts w:ascii="Times New Roman" w:hAnsi="Times New Roman" w:cs="Times New Roman"/>
          <w:b/>
          <w:sz w:val="24"/>
          <w:szCs w:val="22"/>
        </w:rPr>
        <w:t xml:space="preserve">Основная цель </w:t>
      </w:r>
      <w:r w:rsidRPr="008C66A2">
        <w:rPr>
          <w:rFonts w:ascii="Times New Roman" w:hAnsi="Times New Roman" w:cs="Times New Roman"/>
          <w:sz w:val="24"/>
          <w:szCs w:val="22"/>
        </w:rPr>
        <w:t>изучения учебной дисциплины заключается в формировании у студентов современных компетенций в области принятия финансово-инвестиционных решений в компании, освоения инструментария анализа эффективности и целесообразн</w:t>
      </w:r>
      <w:r w:rsidRPr="008C66A2">
        <w:rPr>
          <w:rFonts w:ascii="Times New Roman" w:hAnsi="Times New Roman" w:cs="Times New Roman"/>
          <w:sz w:val="24"/>
          <w:szCs w:val="22"/>
        </w:rPr>
        <w:t>о</w:t>
      </w:r>
      <w:r w:rsidRPr="008C66A2">
        <w:rPr>
          <w:rFonts w:ascii="Times New Roman" w:hAnsi="Times New Roman" w:cs="Times New Roman"/>
          <w:sz w:val="24"/>
          <w:szCs w:val="22"/>
        </w:rPr>
        <w:t>сти таких решений, моделей финансового управления компанией.</w:t>
      </w:r>
    </w:p>
    <w:p w:rsidR="003338F8" w:rsidRDefault="003338F8" w:rsidP="003338F8">
      <w:pPr>
        <w:pStyle w:val="1"/>
        <w:numPr>
          <w:ilvl w:val="0"/>
          <w:numId w:val="2"/>
        </w:numPr>
      </w:pPr>
      <w:r>
        <w:t>Компетенции обучающегося, формируемые в результате освоения дисциплины</w:t>
      </w:r>
    </w:p>
    <w:p w:rsidR="003338F8" w:rsidRPr="008C66A2" w:rsidRDefault="003338F8" w:rsidP="008C66A2">
      <w:pPr>
        <w:rPr>
          <w:szCs w:val="24"/>
        </w:rPr>
      </w:pPr>
      <w:r w:rsidRPr="008C66A2">
        <w:rPr>
          <w:szCs w:val="24"/>
        </w:rPr>
        <w:t>В результате освоения дисциплины студент должен:</w:t>
      </w:r>
    </w:p>
    <w:p w:rsidR="008C66A2" w:rsidRPr="008C66A2" w:rsidRDefault="008C66A2" w:rsidP="008C66A2">
      <w:pPr>
        <w:pStyle w:val="ab"/>
        <w:ind w:left="170" w:right="57" w:firstLine="737"/>
        <w:jc w:val="both"/>
        <w:rPr>
          <w:b w:val="0"/>
          <w:szCs w:val="24"/>
        </w:rPr>
      </w:pPr>
      <w:r w:rsidRPr="008C66A2">
        <w:rPr>
          <w:b w:val="0"/>
          <w:szCs w:val="24"/>
        </w:rPr>
        <w:t>Знать:</w:t>
      </w:r>
    </w:p>
    <w:p w:rsidR="008C66A2" w:rsidRPr="008C66A2" w:rsidRDefault="008C66A2" w:rsidP="008C66A2">
      <w:pPr>
        <w:pStyle w:val="ab"/>
        <w:numPr>
          <w:ilvl w:val="0"/>
          <w:numId w:val="5"/>
        </w:numPr>
        <w:ind w:left="426" w:right="57" w:hanging="284"/>
        <w:jc w:val="both"/>
        <w:rPr>
          <w:b w:val="0"/>
          <w:szCs w:val="24"/>
        </w:rPr>
      </w:pPr>
      <w:r w:rsidRPr="008C66A2">
        <w:rPr>
          <w:b w:val="0"/>
          <w:szCs w:val="24"/>
        </w:rPr>
        <w:t>современные концепции корпоративных финансов;</w:t>
      </w:r>
    </w:p>
    <w:p w:rsidR="008C66A2" w:rsidRPr="008C66A2" w:rsidRDefault="008C66A2" w:rsidP="008C66A2">
      <w:pPr>
        <w:pStyle w:val="ab"/>
        <w:numPr>
          <w:ilvl w:val="0"/>
          <w:numId w:val="5"/>
        </w:numPr>
        <w:ind w:left="426" w:right="57" w:hanging="284"/>
        <w:jc w:val="both"/>
        <w:rPr>
          <w:b w:val="0"/>
          <w:szCs w:val="24"/>
        </w:rPr>
      </w:pPr>
      <w:r w:rsidRPr="008C66A2">
        <w:rPr>
          <w:b w:val="0"/>
          <w:szCs w:val="24"/>
        </w:rPr>
        <w:t>принципы формирования кредитной политики компании;</w:t>
      </w:r>
    </w:p>
    <w:p w:rsidR="008C66A2" w:rsidRPr="008C66A2" w:rsidRDefault="008C66A2" w:rsidP="008C66A2">
      <w:pPr>
        <w:pStyle w:val="ab"/>
        <w:numPr>
          <w:ilvl w:val="0"/>
          <w:numId w:val="5"/>
        </w:numPr>
        <w:ind w:left="426" w:right="57" w:hanging="284"/>
        <w:jc w:val="both"/>
        <w:rPr>
          <w:b w:val="0"/>
          <w:szCs w:val="24"/>
        </w:rPr>
      </w:pPr>
      <w:r w:rsidRPr="008C66A2">
        <w:rPr>
          <w:b w:val="0"/>
          <w:szCs w:val="24"/>
        </w:rPr>
        <w:t>модели финансового управления компанией;</w:t>
      </w:r>
    </w:p>
    <w:p w:rsidR="008C66A2" w:rsidRPr="008C66A2" w:rsidRDefault="008C66A2" w:rsidP="008C66A2">
      <w:pPr>
        <w:pStyle w:val="ab"/>
        <w:ind w:left="170" w:right="57" w:firstLine="737"/>
        <w:jc w:val="both"/>
        <w:rPr>
          <w:b w:val="0"/>
          <w:szCs w:val="24"/>
        </w:rPr>
      </w:pPr>
      <w:r w:rsidRPr="008C66A2">
        <w:rPr>
          <w:b w:val="0"/>
          <w:szCs w:val="24"/>
        </w:rPr>
        <w:t xml:space="preserve">Уметь: </w:t>
      </w:r>
    </w:p>
    <w:p w:rsidR="008C66A2" w:rsidRPr="008C66A2" w:rsidRDefault="008C66A2" w:rsidP="008C66A2">
      <w:pPr>
        <w:pStyle w:val="ab"/>
        <w:numPr>
          <w:ilvl w:val="0"/>
          <w:numId w:val="4"/>
        </w:numPr>
        <w:ind w:right="57"/>
        <w:jc w:val="both"/>
        <w:rPr>
          <w:b w:val="0"/>
          <w:szCs w:val="24"/>
        </w:rPr>
      </w:pPr>
      <w:r w:rsidRPr="008C66A2">
        <w:rPr>
          <w:b w:val="0"/>
          <w:szCs w:val="24"/>
        </w:rPr>
        <w:t>применять современные модели для анализа структуры капитала, дивидендной п</w:t>
      </w:r>
      <w:r w:rsidRPr="008C66A2">
        <w:rPr>
          <w:b w:val="0"/>
          <w:szCs w:val="24"/>
        </w:rPr>
        <w:t>о</w:t>
      </w:r>
      <w:r w:rsidRPr="008C66A2">
        <w:rPr>
          <w:b w:val="0"/>
          <w:szCs w:val="24"/>
        </w:rPr>
        <w:t>литики, финансовой архитектуры компании, финансовых механизмов корпорати</w:t>
      </w:r>
      <w:r w:rsidRPr="008C66A2">
        <w:rPr>
          <w:b w:val="0"/>
          <w:szCs w:val="24"/>
        </w:rPr>
        <w:t>в</w:t>
      </w:r>
      <w:r w:rsidRPr="008C66A2">
        <w:rPr>
          <w:b w:val="0"/>
          <w:szCs w:val="24"/>
        </w:rPr>
        <w:t xml:space="preserve">ного  контроля и корпоративного управления, </w:t>
      </w:r>
    </w:p>
    <w:p w:rsidR="008C66A2" w:rsidRPr="008C66A2" w:rsidRDefault="008C66A2" w:rsidP="008C66A2">
      <w:pPr>
        <w:pStyle w:val="ab"/>
        <w:numPr>
          <w:ilvl w:val="0"/>
          <w:numId w:val="4"/>
        </w:numPr>
        <w:ind w:right="57"/>
        <w:jc w:val="both"/>
        <w:rPr>
          <w:b w:val="0"/>
          <w:szCs w:val="24"/>
        </w:rPr>
      </w:pPr>
      <w:r w:rsidRPr="008C66A2">
        <w:rPr>
          <w:b w:val="0"/>
          <w:szCs w:val="24"/>
        </w:rPr>
        <w:t>выделять фундаментальные факторы, влияющие на принятие решений финансовым менеджером компании;</w:t>
      </w:r>
    </w:p>
    <w:p w:rsidR="008C66A2" w:rsidRPr="008C66A2" w:rsidRDefault="008C66A2" w:rsidP="008C66A2">
      <w:pPr>
        <w:pStyle w:val="ab"/>
        <w:numPr>
          <w:ilvl w:val="0"/>
          <w:numId w:val="4"/>
        </w:numPr>
        <w:ind w:right="57"/>
        <w:jc w:val="both"/>
        <w:rPr>
          <w:b w:val="0"/>
          <w:szCs w:val="24"/>
        </w:rPr>
      </w:pPr>
      <w:r w:rsidRPr="008C66A2">
        <w:rPr>
          <w:b w:val="0"/>
          <w:szCs w:val="24"/>
        </w:rPr>
        <w:t>выделять факторы систематического и специфического рисков, влияющие на прин</w:t>
      </w:r>
      <w:r w:rsidRPr="008C66A2">
        <w:rPr>
          <w:b w:val="0"/>
          <w:szCs w:val="24"/>
        </w:rPr>
        <w:t>я</w:t>
      </w:r>
      <w:r w:rsidRPr="008C66A2">
        <w:rPr>
          <w:b w:val="0"/>
          <w:szCs w:val="24"/>
        </w:rPr>
        <w:t>тие финансовых решений, анализировать эмпирические данные, позволяющие опр</w:t>
      </w:r>
      <w:r w:rsidRPr="008C66A2">
        <w:rPr>
          <w:b w:val="0"/>
          <w:szCs w:val="24"/>
        </w:rPr>
        <w:t>е</w:t>
      </w:r>
      <w:r w:rsidRPr="008C66A2">
        <w:rPr>
          <w:b w:val="0"/>
          <w:szCs w:val="24"/>
        </w:rPr>
        <w:t>делить наличие факторов риска;</w:t>
      </w:r>
    </w:p>
    <w:p w:rsidR="008C66A2" w:rsidRPr="008C66A2" w:rsidRDefault="008C66A2" w:rsidP="008C66A2">
      <w:pPr>
        <w:pStyle w:val="ab"/>
        <w:numPr>
          <w:ilvl w:val="0"/>
          <w:numId w:val="4"/>
        </w:numPr>
        <w:ind w:right="57"/>
        <w:jc w:val="both"/>
        <w:rPr>
          <w:b w:val="0"/>
          <w:szCs w:val="24"/>
        </w:rPr>
      </w:pPr>
      <w:r w:rsidRPr="008C66A2">
        <w:rPr>
          <w:b w:val="0"/>
          <w:szCs w:val="24"/>
        </w:rPr>
        <w:lastRenderedPageBreak/>
        <w:t>строить финансовые долгосрочные и краткосрочные модели, характеризующие рост компании;</w:t>
      </w:r>
    </w:p>
    <w:p w:rsidR="008C66A2" w:rsidRPr="008C66A2" w:rsidRDefault="008C66A2" w:rsidP="008C66A2">
      <w:pPr>
        <w:pStyle w:val="ab"/>
        <w:numPr>
          <w:ilvl w:val="0"/>
          <w:numId w:val="4"/>
        </w:numPr>
        <w:ind w:right="57"/>
        <w:jc w:val="both"/>
        <w:rPr>
          <w:b w:val="0"/>
          <w:szCs w:val="24"/>
        </w:rPr>
      </w:pPr>
      <w:r w:rsidRPr="008C66A2">
        <w:rPr>
          <w:b w:val="0"/>
          <w:szCs w:val="24"/>
        </w:rPr>
        <w:t>понимать принципы формирования кредитной политики компании, взаимосвязь долгосрочных и краткосрочных финансовых решений и их влияние на стоимость (ценность) компании.</w:t>
      </w:r>
    </w:p>
    <w:p w:rsidR="008C66A2" w:rsidRPr="008C66A2" w:rsidRDefault="008C66A2" w:rsidP="008C66A2">
      <w:pPr>
        <w:pStyle w:val="ab"/>
        <w:ind w:left="530" w:right="57"/>
        <w:jc w:val="both"/>
        <w:rPr>
          <w:b w:val="0"/>
          <w:szCs w:val="24"/>
        </w:rPr>
      </w:pPr>
      <w:r w:rsidRPr="008C66A2">
        <w:rPr>
          <w:b w:val="0"/>
          <w:szCs w:val="24"/>
        </w:rPr>
        <w:t>Иметь навыки:</w:t>
      </w:r>
    </w:p>
    <w:p w:rsidR="008C66A2" w:rsidRPr="008C66A2" w:rsidRDefault="008C66A2" w:rsidP="008C66A2">
      <w:pPr>
        <w:pStyle w:val="ab"/>
        <w:numPr>
          <w:ilvl w:val="0"/>
          <w:numId w:val="6"/>
        </w:numPr>
        <w:ind w:left="567" w:right="57" w:hanging="425"/>
        <w:jc w:val="both"/>
        <w:rPr>
          <w:b w:val="0"/>
          <w:szCs w:val="24"/>
        </w:rPr>
      </w:pPr>
      <w:r w:rsidRPr="008C66A2">
        <w:rPr>
          <w:b w:val="0"/>
          <w:szCs w:val="24"/>
        </w:rPr>
        <w:t>анализа структуры капитала корпорации;</w:t>
      </w:r>
    </w:p>
    <w:p w:rsidR="008C66A2" w:rsidRPr="008C66A2" w:rsidRDefault="008C66A2" w:rsidP="008C66A2">
      <w:pPr>
        <w:pStyle w:val="ab"/>
        <w:numPr>
          <w:ilvl w:val="0"/>
          <w:numId w:val="6"/>
        </w:numPr>
        <w:ind w:left="567" w:right="57" w:hanging="425"/>
        <w:jc w:val="both"/>
        <w:rPr>
          <w:b w:val="0"/>
          <w:szCs w:val="24"/>
        </w:rPr>
      </w:pPr>
      <w:r w:rsidRPr="008C66A2">
        <w:rPr>
          <w:b w:val="0"/>
          <w:szCs w:val="24"/>
        </w:rPr>
        <w:t>расчета потребности корпорации во внешнем финансировании;</w:t>
      </w:r>
    </w:p>
    <w:p w:rsidR="008C66A2" w:rsidRPr="008C66A2" w:rsidRDefault="008C66A2" w:rsidP="008C66A2">
      <w:pPr>
        <w:pStyle w:val="ab"/>
        <w:numPr>
          <w:ilvl w:val="0"/>
          <w:numId w:val="6"/>
        </w:numPr>
        <w:ind w:left="567" w:right="57" w:hanging="425"/>
        <w:jc w:val="both"/>
        <w:rPr>
          <w:b w:val="0"/>
          <w:szCs w:val="24"/>
        </w:rPr>
      </w:pPr>
      <w:r w:rsidRPr="008C66A2">
        <w:rPr>
          <w:b w:val="0"/>
          <w:szCs w:val="24"/>
        </w:rPr>
        <w:t>оценивания элементов капитала компании;</w:t>
      </w:r>
    </w:p>
    <w:p w:rsidR="008C66A2" w:rsidRPr="008C66A2" w:rsidRDefault="008C66A2" w:rsidP="008C66A2">
      <w:pPr>
        <w:pStyle w:val="ab"/>
        <w:numPr>
          <w:ilvl w:val="0"/>
          <w:numId w:val="6"/>
        </w:numPr>
        <w:ind w:left="567" w:right="57" w:hanging="425"/>
        <w:jc w:val="both"/>
        <w:rPr>
          <w:b w:val="0"/>
          <w:szCs w:val="24"/>
        </w:rPr>
      </w:pPr>
      <w:r w:rsidRPr="008C66A2">
        <w:rPr>
          <w:b w:val="0"/>
          <w:szCs w:val="24"/>
        </w:rPr>
        <w:t>построения финансовых моделей.</w:t>
      </w:r>
    </w:p>
    <w:p w:rsidR="003338F8" w:rsidRDefault="003338F8" w:rsidP="003338F8"/>
    <w:p w:rsidR="008C66A2" w:rsidRDefault="008C66A2" w:rsidP="008C66A2">
      <w:r>
        <w:t>В результате освоения учебной дисциплины студент приобретает следующие ко</w:t>
      </w:r>
      <w:r>
        <w:t>м</w:t>
      </w:r>
      <w:r>
        <w:t>петенции: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850"/>
        <w:gridCol w:w="3544"/>
        <w:gridCol w:w="2693"/>
      </w:tblGrid>
      <w:tr w:rsidR="008C66A2" w:rsidRPr="004D1C26" w:rsidTr="00476B8B">
        <w:trPr>
          <w:cantSplit/>
          <w:tblHeader/>
        </w:trPr>
        <w:tc>
          <w:tcPr>
            <w:tcW w:w="2802" w:type="dxa"/>
          </w:tcPr>
          <w:p w:rsidR="008C66A2" w:rsidRPr="004D1C26" w:rsidRDefault="008C66A2" w:rsidP="008C66A2">
            <w:pPr>
              <w:ind w:firstLine="0"/>
              <w:jc w:val="center"/>
              <w:rPr>
                <w:szCs w:val="24"/>
              </w:rPr>
            </w:pPr>
            <w:r w:rsidRPr="004D1C26">
              <w:rPr>
                <w:szCs w:val="24"/>
              </w:rPr>
              <w:t>Компетенция</w:t>
            </w:r>
          </w:p>
        </w:tc>
        <w:tc>
          <w:tcPr>
            <w:tcW w:w="850" w:type="dxa"/>
          </w:tcPr>
          <w:p w:rsidR="008C66A2" w:rsidRPr="004D1C26" w:rsidRDefault="008C66A2" w:rsidP="008C66A2">
            <w:pPr>
              <w:ind w:left="-108" w:right="-108" w:firstLine="0"/>
              <w:jc w:val="center"/>
              <w:rPr>
                <w:szCs w:val="24"/>
              </w:rPr>
            </w:pPr>
            <w:r w:rsidRPr="004D1C26">
              <w:rPr>
                <w:szCs w:val="24"/>
              </w:rPr>
              <w:t>Код по ФГОС/ НИУ</w:t>
            </w:r>
          </w:p>
        </w:tc>
        <w:tc>
          <w:tcPr>
            <w:tcW w:w="3544" w:type="dxa"/>
          </w:tcPr>
          <w:p w:rsidR="008C66A2" w:rsidRPr="004D1C26" w:rsidRDefault="008C66A2" w:rsidP="008C66A2">
            <w:pPr>
              <w:ind w:firstLine="0"/>
              <w:jc w:val="center"/>
              <w:rPr>
                <w:szCs w:val="24"/>
              </w:rPr>
            </w:pPr>
            <w:r w:rsidRPr="004D1C26">
              <w:rPr>
                <w:szCs w:val="24"/>
              </w:rPr>
              <w:t>Дескрипторы – основные пр</w:t>
            </w:r>
            <w:r w:rsidRPr="004D1C26">
              <w:rPr>
                <w:szCs w:val="24"/>
              </w:rPr>
              <w:t>и</w:t>
            </w:r>
            <w:r w:rsidRPr="004D1C26">
              <w:rPr>
                <w:szCs w:val="24"/>
              </w:rPr>
              <w:t>знаки освоения (показатели достижения результата)</w:t>
            </w:r>
          </w:p>
        </w:tc>
        <w:tc>
          <w:tcPr>
            <w:tcW w:w="2693" w:type="dxa"/>
          </w:tcPr>
          <w:p w:rsidR="008C66A2" w:rsidRPr="004D1C26" w:rsidRDefault="008C66A2" w:rsidP="008C66A2">
            <w:pPr>
              <w:ind w:firstLine="0"/>
              <w:jc w:val="center"/>
              <w:rPr>
                <w:szCs w:val="24"/>
              </w:rPr>
            </w:pPr>
            <w:r w:rsidRPr="004D1C26">
              <w:rPr>
                <w:szCs w:val="24"/>
              </w:rPr>
              <w:t>Формы и методы об</w:t>
            </w:r>
            <w:r w:rsidRPr="004D1C26">
              <w:rPr>
                <w:szCs w:val="24"/>
              </w:rPr>
              <w:t>у</w:t>
            </w:r>
            <w:r w:rsidRPr="004D1C26">
              <w:rPr>
                <w:szCs w:val="24"/>
              </w:rPr>
              <w:t>чения, способствующие формированию и ра</w:t>
            </w:r>
            <w:r w:rsidRPr="004D1C26">
              <w:rPr>
                <w:szCs w:val="24"/>
              </w:rPr>
              <w:t>з</w:t>
            </w:r>
            <w:r w:rsidRPr="004D1C26">
              <w:rPr>
                <w:szCs w:val="24"/>
              </w:rPr>
              <w:t>витию компетенции</w:t>
            </w:r>
          </w:p>
        </w:tc>
      </w:tr>
      <w:tr w:rsidR="008C66A2" w:rsidRPr="004D1C26" w:rsidTr="00476B8B">
        <w:trPr>
          <w:cantSplit/>
          <w:tblHeader/>
        </w:trPr>
        <w:tc>
          <w:tcPr>
            <w:tcW w:w="2802" w:type="dxa"/>
          </w:tcPr>
          <w:p w:rsidR="008C66A2" w:rsidRPr="004D1C26" w:rsidRDefault="008C66A2" w:rsidP="008C66A2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Способность рефлекс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и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ровать (оценивать и п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е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рерабатывать) освое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ные научные методы и способы деятельности</w:t>
            </w:r>
          </w:p>
        </w:tc>
        <w:tc>
          <w:tcPr>
            <w:tcW w:w="850" w:type="dxa"/>
          </w:tcPr>
          <w:p w:rsidR="008C66A2" w:rsidRPr="004D1C26" w:rsidRDefault="008C66A2" w:rsidP="008C66A2">
            <w:pPr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СК-М1</w:t>
            </w:r>
          </w:p>
        </w:tc>
        <w:tc>
          <w:tcPr>
            <w:tcW w:w="3544" w:type="dxa"/>
          </w:tcPr>
          <w:p w:rsidR="008C66A2" w:rsidRDefault="00476B8B" w:rsidP="00476B8B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Применяет научные методы и способы деятельности при пр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ведении собственных исслед</w:t>
            </w:r>
            <w:r>
              <w:rPr>
                <w:szCs w:val="24"/>
                <w:lang w:eastAsia="ru-RU"/>
              </w:rPr>
              <w:t>о</w:t>
            </w:r>
            <w:r>
              <w:rPr>
                <w:szCs w:val="24"/>
                <w:lang w:eastAsia="ru-RU"/>
              </w:rPr>
              <w:t>ваний</w:t>
            </w:r>
          </w:p>
          <w:p w:rsidR="00476B8B" w:rsidRPr="004D1C26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Интерпретирует сведения,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лученные в ходе изучения л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тературы, к практике работы компаний</w:t>
            </w:r>
          </w:p>
        </w:tc>
        <w:tc>
          <w:tcPr>
            <w:tcW w:w="2693" w:type="dxa"/>
          </w:tcPr>
          <w:p w:rsidR="00476B8B" w:rsidRDefault="00476B8B" w:rsidP="00476B8B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Решение кейсов</w:t>
            </w:r>
          </w:p>
          <w:p w:rsidR="008C66A2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Групповые дискуссии по прочитанной лит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ратуре</w:t>
            </w:r>
          </w:p>
          <w:p w:rsidR="00476B8B" w:rsidRPr="004D1C26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заданий текущего контроля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следовательского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</w:t>
            </w:r>
          </w:p>
        </w:tc>
      </w:tr>
      <w:tr w:rsidR="00476B8B" w:rsidRPr="004D1C26" w:rsidTr="00476B8B">
        <w:trPr>
          <w:cantSplit/>
          <w:tblHeader/>
        </w:trPr>
        <w:tc>
          <w:tcPr>
            <w:tcW w:w="2802" w:type="dxa"/>
          </w:tcPr>
          <w:p w:rsidR="00476B8B" w:rsidRDefault="00476B8B" w:rsidP="00476B8B">
            <w:pPr>
              <w:autoSpaceDE w:val="0"/>
              <w:autoSpaceDN w:val="0"/>
              <w:adjustRightInd w:val="0"/>
              <w:ind w:firstLine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Способность принимать управленческие реш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е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ния, оценивать их во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з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можные последствия и нести за них ответстве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ность</w:t>
            </w:r>
          </w:p>
        </w:tc>
        <w:tc>
          <w:tcPr>
            <w:tcW w:w="850" w:type="dxa"/>
          </w:tcPr>
          <w:p w:rsidR="00476B8B" w:rsidRDefault="00476B8B" w:rsidP="008C66A2">
            <w:pPr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СК-М5</w:t>
            </w:r>
          </w:p>
        </w:tc>
        <w:tc>
          <w:tcPr>
            <w:tcW w:w="3544" w:type="dxa"/>
          </w:tcPr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Обосновывает структуру кап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тала компании и оценивает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элементно стоимость капитала</w:t>
            </w:r>
          </w:p>
          <w:p w:rsidR="00476B8B" w:rsidRDefault="00476B8B" w:rsidP="00476B8B">
            <w:pPr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</w:rPr>
              <w:t>Рассчитывает потребность во внешнем финансировании и обосновывает источники его получения</w:t>
            </w:r>
          </w:p>
        </w:tc>
        <w:tc>
          <w:tcPr>
            <w:tcW w:w="2693" w:type="dxa"/>
          </w:tcPr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Лекции</w:t>
            </w:r>
          </w:p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кейсов</w:t>
            </w:r>
          </w:p>
          <w:p w:rsidR="00476B8B" w:rsidRDefault="00476B8B" w:rsidP="00476B8B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Выполнение расчетных заданий</w:t>
            </w:r>
          </w:p>
          <w:p w:rsidR="00476B8B" w:rsidRDefault="00476B8B" w:rsidP="00476B8B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Выполнение заданий текущего контроля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следовательского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</w:t>
            </w:r>
          </w:p>
        </w:tc>
      </w:tr>
      <w:tr w:rsidR="00476B8B" w:rsidRPr="004D1C26" w:rsidTr="00476B8B">
        <w:trPr>
          <w:cantSplit/>
          <w:tblHeader/>
        </w:trPr>
        <w:tc>
          <w:tcPr>
            <w:tcW w:w="2802" w:type="dxa"/>
          </w:tcPr>
          <w:p w:rsidR="00476B8B" w:rsidRDefault="00476B8B" w:rsidP="00476B8B">
            <w:pPr>
              <w:autoSpaceDE w:val="0"/>
              <w:autoSpaceDN w:val="0"/>
              <w:adjustRightInd w:val="0"/>
              <w:ind w:firstLine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Способность анализир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вать, оценивать полноту информации в ходе пр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фессиональной деятел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ь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ности, при необходим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сти восполнять и синт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е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зировать недостающую информацию</w:t>
            </w:r>
          </w:p>
        </w:tc>
        <w:tc>
          <w:tcPr>
            <w:tcW w:w="850" w:type="dxa"/>
          </w:tcPr>
          <w:p w:rsidR="00476B8B" w:rsidRDefault="00476B8B" w:rsidP="008C66A2">
            <w:pPr>
              <w:ind w:left="-108" w:right="-10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СК-М6</w:t>
            </w:r>
          </w:p>
        </w:tc>
        <w:tc>
          <w:tcPr>
            <w:tcW w:w="3544" w:type="dxa"/>
          </w:tcPr>
          <w:p w:rsidR="00476B8B" w:rsidRDefault="00476B8B" w:rsidP="00476B8B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Строит прогнозную модель 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нежных потоков предприятия</w:t>
            </w:r>
          </w:p>
          <w:p w:rsidR="00476B8B" w:rsidRDefault="00476B8B" w:rsidP="00476B8B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Выбирает и обосновывает тип дивидендной политики комп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нии</w:t>
            </w:r>
          </w:p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Разрабатывает и представляет шаблоны документов, обосн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вывающих финансовую пол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тику компании</w:t>
            </w:r>
          </w:p>
        </w:tc>
        <w:tc>
          <w:tcPr>
            <w:tcW w:w="2693" w:type="dxa"/>
          </w:tcPr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Лекции</w:t>
            </w:r>
          </w:p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кейсов</w:t>
            </w:r>
          </w:p>
          <w:p w:rsidR="00476B8B" w:rsidRDefault="00476B8B" w:rsidP="00476B8B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Выполнение расчетных заданий</w:t>
            </w:r>
          </w:p>
          <w:p w:rsidR="00476B8B" w:rsidRDefault="00476B8B" w:rsidP="00476B8B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заданий текущего контроля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следовательского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</w:t>
            </w:r>
          </w:p>
        </w:tc>
      </w:tr>
      <w:tr w:rsidR="00745845" w:rsidRPr="004D1C26" w:rsidTr="00476B8B">
        <w:trPr>
          <w:cantSplit/>
          <w:tblHeader/>
        </w:trPr>
        <w:tc>
          <w:tcPr>
            <w:tcW w:w="2802" w:type="dxa"/>
          </w:tcPr>
          <w:p w:rsidR="00745845" w:rsidRDefault="00745845" w:rsidP="00745845">
            <w:pPr>
              <w:autoSpaceDE w:val="0"/>
              <w:autoSpaceDN w:val="0"/>
              <w:adjustRightInd w:val="0"/>
              <w:ind w:firstLine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lastRenderedPageBreak/>
              <w:t>Способность собирать, обрабатывать, анализ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и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ровать и систематизир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вать финансово-экономическую инфо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р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мацию по теме исслед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вания, выбирать метод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и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ки и средства решения задачи</w:t>
            </w:r>
          </w:p>
        </w:tc>
        <w:tc>
          <w:tcPr>
            <w:tcW w:w="850" w:type="dxa"/>
          </w:tcPr>
          <w:p w:rsidR="00745845" w:rsidRDefault="00745845" w:rsidP="008C66A2">
            <w:pPr>
              <w:ind w:left="-108" w:right="-108" w:firstLine="0"/>
              <w:jc w:val="center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ИК-М4.1</w:t>
            </w:r>
          </w:p>
          <w:p w:rsidR="00745845" w:rsidRDefault="00745845" w:rsidP="008C66A2">
            <w:pPr>
              <w:ind w:left="-108" w:right="-108" w:firstLine="0"/>
              <w:jc w:val="center"/>
              <w:rPr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НИД_5.4</w:t>
            </w:r>
          </w:p>
        </w:tc>
        <w:tc>
          <w:tcPr>
            <w:tcW w:w="3544" w:type="dxa"/>
          </w:tcPr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Анализирует денежные потоки компании</w:t>
            </w:r>
          </w:p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Строит прогнозные формы бюджетов и финансовой отче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ности</w:t>
            </w:r>
          </w:p>
          <w:p w:rsidR="00745845" w:rsidRDefault="00745845" w:rsidP="00745845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Разрабатывает шаблоны док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ментов, описывающих разные элементы финансовой политики</w:t>
            </w:r>
          </w:p>
        </w:tc>
        <w:tc>
          <w:tcPr>
            <w:tcW w:w="2693" w:type="dxa"/>
          </w:tcPr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кейсов</w:t>
            </w:r>
          </w:p>
          <w:p w:rsidR="00745845" w:rsidRDefault="00745845" w:rsidP="00745845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Выполнение расчетных заданий</w:t>
            </w:r>
          </w:p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заданий текущего контроля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следовательского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</w:t>
            </w:r>
          </w:p>
        </w:tc>
      </w:tr>
      <w:tr w:rsidR="00745845" w:rsidRPr="004D1C26" w:rsidTr="00476B8B">
        <w:trPr>
          <w:cantSplit/>
          <w:tblHeader/>
        </w:trPr>
        <w:tc>
          <w:tcPr>
            <w:tcW w:w="2802" w:type="dxa"/>
          </w:tcPr>
          <w:p w:rsidR="00745845" w:rsidRDefault="00745845" w:rsidP="00745845">
            <w:pPr>
              <w:autoSpaceDE w:val="0"/>
              <w:autoSpaceDN w:val="0"/>
              <w:adjustRightInd w:val="0"/>
              <w:ind w:firstLine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Способность анализир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вать источники капитала для краткосрочного и долгосрочного финанс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и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рования компаний и ф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и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нансовых институтов</w:t>
            </w:r>
          </w:p>
        </w:tc>
        <w:tc>
          <w:tcPr>
            <w:tcW w:w="850" w:type="dxa"/>
          </w:tcPr>
          <w:p w:rsidR="00745845" w:rsidRDefault="00745845" w:rsidP="008C66A2">
            <w:pPr>
              <w:ind w:left="-108" w:right="-108" w:firstLine="0"/>
              <w:jc w:val="center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ИК-М.7.1</w:t>
            </w:r>
          </w:p>
        </w:tc>
        <w:tc>
          <w:tcPr>
            <w:tcW w:w="3544" w:type="dxa"/>
          </w:tcPr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Обосновывает структуру кап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тала компании и оценивает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элементно стоимость капитала</w:t>
            </w:r>
          </w:p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Рассчитывает потребность во внешнем финансировании и обосновывает источники его получения</w:t>
            </w:r>
          </w:p>
        </w:tc>
        <w:tc>
          <w:tcPr>
            <w:tcW w:w="2693" w:type="dxa"/>
          </w:tcPr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кейсов</w:t>
            </w:r>
          </w:p>
          <w:p w:rsidR="00745845" w:rsidRDefault="00745845" w:rsidP="00745845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Выполнение расчетных заданий</w:t>
            </w:r>
          </w:p>
          <w:p w:rsidR="00745845" w:rsidRDefault="00745845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заданий текущего контроля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следовательского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</w:t>
            </w:r>
          </w:p>
        </w:tc>
      </w:tr>
      <w:tr w:rsidR="00745845" w:rsidRPr="004D1C26" w:rsidTr="00476B8B">
        <w:trPr>
          <w:cantSplit/>
          <w:tblHeader/>
        </w:trPr>
        <w:tc>
          <w:tcPr>
            <w:tcW w:w="2802" w:type="dxa"/>
          </w:tcPr>
          <w:p w:rsidR="00745845" w:rsidRDefault="00745845" w:rsidP="00745845">
            <w:pPr>
              <w:autoSpaceDE w:val="0"/>
              <w:autoSpaceDN w:val="0"/>
              <w:adjustRightInd w:val="0"/>
              <w:ind w:firstLine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Способность анализир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вать факторы формир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о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вания фундаментальной стоимости капитала компании и финансового института и ее оценки</w:t>
            </w:r>
          </w:p>
        </w:tc>
        <w:tc>
          <w:tcPr>
            <w:tcW w:w="850" w:type="dxa"/>
          </w:tcPr>
          <w:p w:rsidR="00745845" w:rsidRDefault="00745845" w:rsidP="008C66A2">
            <w:pPr>
              <w:ind w:left="-108" w:right="-108" w:firstLine="0"/>
              <w:jc w:val="center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ИК-М.7.1</w:t>
            </w:r>
          </w:p>
        </w:tc>
        <w:tc>
          <w:tcPr>
            <w:tcW w:w="3544" w:type="dxa"/>
          </w:tcPr>
          <w:p w:rsidR="00745845" w:rsidRDefault="0091716A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Анализирует факторы, влия</w:t>
            </w:r>
            <w:r>
              <w:rPr>
                <w:szCs w:val="24"/>
              </w:rPr>
              <w:t>ю</w:t>
            </w:r>
            <w:r>
              <w:rPr>
                <w:szCs w:val="24"/>
              </w:rPr>
              <w:t>щие на формирование стоим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сти капитала</w:t>
            </w:r>
          </w:p>
          <w:p w:rsidR="0091716A" w:rsidRDefault="0091716A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Строит финансово-аналитическую модель комп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нии</w:t>
            </w:r>
          </w:p>
        </w:tc>
        <w:tc>
          <w:tcPr>
            <w:tcW w:w="2693" w:type="dxa"/>
          </w:tcPr>
          <w:p w:rsidR="0091716A" w:rsidRDefault="0091716A" w:rsidP="0091716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кейсов</w:t>
            </w:r>
          </w:p>
          <w:p w:rsidR="0091716A" w:rsidRDefault="0091716A" w:rsidP="0091716A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Выполнение расчетных заданий</w:t>
            </w:r>
          </w:p>
          <w:p w:rsidR="00745845" w:rsidRDefault="0091716A" w:rsidP="0091716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заданий текущего контроля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следовательского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</w:t>
            </w:r>
          </w:p>
        </w:tc>
      </w:tr>
      <w:tr w:rsidR="00745845" w:rsidRPr="004D1C26" w:rsidTr="00476B8B">
        <w:trPr>
          <w:cantSplit/>
          <w:tblHeader/>
        </w:trPr>
        <w:tc>
          <w:tcPr>
            <w:tcW w:w="2802" w:type="dxa"/>
          </w:tcPr>
          <w:p w:rsidR="00745845" w:rsidRDefault="00745845" w:rsidP="0091716A">
            <w:pPr>
              <w:autoSpaceDE w:val="0"/>
              <w:autoSpaceDN w:val="0"/>
              <w:adjustRightInd w:val="0"/>
              <w:ind w:firstLine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Способность оценивать стоимость финансовых</w:t>
            </w:r>
            <w:r w:rsidR="0091716A">
              <w:rPr>
                <w:rFonts w:ascii="TimesNewRomanPSMT" w:eastAsiaTheme="minorHAnsi" w:hAnsi="TimesNewRomanPSMT" w:cs="TimesNewRomanPSMT"/>
                <w:szCs w:val="24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инструментов</w:t>
            </w:r>
          </w:p>
        </w:tc>
        <w:tc>
          <w:tcPr>
            <w:tcW w:w="850" w:type="dxa"/>
          </w:tcPr>
          <w:p w:rsidR="00745845" w:rsidRDefault="00745845" w:rsidP="008C66A2">
            <w:pPr>
              <w:ind w:left="-108" w:right="-108" w:firstLine="0"/>
              <w:jc w:val="center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ИК-М.7.1</w:t>
            </w:r>
          </w:p>
        </w:tc>
        <w:tc>
          <w:tcPr>
            <w:tcW w:w="3544" w:type="dxa"/>
          </w:tcPr>
          <w:p w:rsidR="00745845" w:rsidRDefault="0091716A" w:rsidP="0091716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Оценивает стоимость финанс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вых инструментов, использу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мых компанией</w:t>
            </w:r>
          </w:p>
        </w:tc>
        <w:tc>
          <w:tcPr>
            <w:tcW w:w="2693" w:type="dxa"/>
          </w:tcPr>
          <w:p w:rsidR="00745845" w:rsidRDefault="0091716A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Лекции</w:t>
            </w:r>
          </w:p>
          <w:p w:rsidR="0091716A" w:rsidRDefault="0091716A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  <w:p w:rsidR="0091716A" w:rsidRDefault="0091716A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кейсов</w:t>
            </w:r>
          </w:p>
        </w:tc>
      </w:tr>
      <w:tr w:rsidR="0091716A" w:rsidRPr="004D1C26" w:rsidTr="00476B8B">
        <w:trPr>
          <w:cantSplit/>
          <w:tblHeader/>
        </w:trPr>
        <w:tc>
          <w:tcPr>
            <w:tcW w:w="2802" w:type="dxa"/>
          </w:tcPr>
          <w:p w:rsidR="0091716A" w:rsidRDefault="0091716A" w:rsidP="0091716A">
            <w:pPr>
              <w:autoSpaceDE w:val="0"/>
              <w:autoSpaceDN w:val="0"/>
              <w:adjustRightInd w:val="0"/>
              <w:ind w:firstLine="0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Способность обосновать политику выплат инв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е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сторам компании и ф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и</w:t>
            </w:r>
            <w:r>
              <w:rPr>
                <w:rFonts w:ascii="TimesNewRomanPSMT" w:eastAsiaTheme="minorHAnsi" w:hAnsi="TimesNewRomanPSMT" w:cs="TimesNewRomanPSMT"/>
                <w:szCs w:val="24"/>
              </w:rPr>
              <w:t>нансового института</w:t>
            </w:r>
          </w:p>
        </w:tc>
        <w:tc>
          <w:tcPr>
            <w:tcW w:w="850" w:type="dxa"/>
          </w:tcPr>
          <w:p w:rsidR="0091716A" w:rsidRDefault="0091716A" w:rsidP="008C66A2">
            <w:pPr>
              <w:ind w:left="-108" w:right="-108" w:firstLine="0"/>
              <w:jc w:val="center"/>
              <w:rPr>
                <w:rFonts w:ascii="TimesNewRomanPSMT" w:eastAsiaTheme="minorHAnsi" w:hAnsi="TimesNewRomanPSMT" w:cs="TimesNewRomanPSMT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Cs w:val="24"/>
              </w:rPr>
              <w:t>ИК-М.7.1</w:t>
            </w:r>
          </w:p>
        </w:tc>
        <w:tc>
          <w:tcPr>
            <w:tcW w:w="3544" w:type="dxa"/>
          </w:tcPr>
          <w:p w:rsidR="0091716A" w:rsidRDefault="0091716A" w:rsidP="0091716A">
            <w:pPr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Выбирает и обосновывает тип дивидендной политики комп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нии</w:t>
            </w:r>
          </w:p>
          <w:p w:rsidR="0091716A" w:rsidRDefault="0091716A" w:rsidP="007458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Анализирует влияние див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дендных выплат на стоимость компании</w:t>
            </w:r>
          </w:p>
        </w:tc>
        <w:tc>
          <w:tcPr>
            <w:tcW w:w="2693" w:type="dxa"/>
          </w:tcPr>
          <w:p w:rsidR="0091716A" w:rsidRDefault="0091716A" w:rsidP="0091716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Лекции</w:t>
            </w:r>
          </w:p>
          <w:p w:rsidR="0091716A" w:rsidRDefault="0091716A" w:rsidP="0091716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Решение задач</w:t>
            </w:r>
          </w:p>
          <w:p w:rsidR="0091716A" w:rsidRDefault="0091716A" w:rsidP="0091716A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Выполнение расчетных заданий</w:t>
            </w:r>
          </w:p>
          <w:p w:rsidR="0091716A" w:rsidRDefault="0091716A" w:rsidP="0091716A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заданий текущего контроля 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следовательского х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рактера</w:t>
            </w:r>
          </w:p>
        </w:tc>
      </w:tr>
    </w:tbl>
    <w:p w:rsidR="003338F8" w:rsidRDefault="003338F8" w:rsidP="003338F8"/>
    <w:p w:rsidR="0091716A" w:rsidRDefault="0091716A" w:rsidP="005A4118">
      <w:pPr>
        <w:pStyle w:val="1"/>
        <w:numPr>
          <w:ilvl w:val="0"/>
          <w:numId w:val="2"/>
        </w:numPr>
      </w:pPr>
      <w:r>
        <w:t>Место дисциплины в структуре образовательной программы</w:t>
      </w:r>
    </w:p>
    <w:p w:rsidR="0091716A" w:rsidRPr="0091716A" w:rsidRDefault="0091716A" w:rsidP="0091716A">
      <w:pPr>
        <w:ind w:firstLine="426"/>
      </w:pPr>
      <w:r w:rsidRPr="0091716A">
        <w:t>Настоящая дисциплина относится к циклу базовых дисциплин профессионального цикла, обеспечивающих  подготовку магистра.</w:t>
      </w:r>
    </w:p>
    <w:p w:rsidR="0091716A" w:rsidRPr="0091716A" w:rsidRDefault="0091716A" w:rsidP="0091716A">
      <w:pPr>
        <w:pStyle w:val="a"/>
        <w:numPr>
          <w:ilvl w:val="0"/>
          <w:numId w:val="0"/>
        </w:numPr>
        <w:ind w:firstLine="426"/>
      </w:pPr>
      <w:r w:rsidRPr="0091716A">
        <w:t xml:space="preserve">Пререквизитами данной дисциплины являются </w:t>
      </w:r>
    </w:p>
    <w:p w:rsidR="0091716A" w:rsidRPr="0091716A" w:rsidRDefault="0091716A" w:rsidP="0091716A">
      <w:pPr>
        <w:pStyle w:val="a"/>
        <w:numPr>
          <w:ilvl w:val="0"/>
          <w:numId w:val="8"/>
        </w:numPr>
        <w:jc w:val="both"/>
      </w:pPr>
      <w:r>
        <w:t>Базовые д</w:t>
      </w:r>
      <w:r w:rsidRPr="0091716A">
        <w:t xml:space="preserve">исциплины </w:t>
      </w:r>
      <w:r>
        <w:t xml:space="preserve">общенаучного цикла </w:t>
      </w:r>
      <w:r w:rsidRPr="0091716A">
        <w:t>«Теория финансов», «</w:t>
      </w:r>
      <w:r w:rsidR="005945EB">
        <w:t>Эконометрика (продвинутый уровень)», «Макроэкономика (продвинутый уровень)»;</w:t>
      </w:r>
    </w:p>
    <w:p w:rsidR="0091716A" w:rsidRPr="0091716A" w:rsidRDefault="0091716A" w:rsidP="005945EB">
      <w:pPr>
        <w:pStyle w:val="a"/>
        <w:numPr>
          <w:ilvl w:val="0"/>
          <w:numId w:val="8"/>
        </w:numPr>
        <w:jc w:val="both"/>
      </w:pPr>
      <w:r w:rsidRPr="0091716A">
        <w:t>Базов</w:t>
      </w:r>
      <w:r w:rsidR="005945EB">
        <w:t>ая</w:t>
      </w:r>
      <w:r w:rsidRPr="0091716A">
        <w:t xml:space="preserve"> дисциплин</w:t>
      </w:r>
      <w:r w:rsidR="005945EB">
        <w:t>а</w:t>
      </w:r>
      <w:r w:rsidRPr="0091716A">
        <w:t xml:space="preserve"> профессионального цикла «</w:t>
      </w:r>
      <w:r w:rsidR="005945EB">
        <w:t>Финансовые рынки и институты»;</w:t>
      </w:r>
    </w:p>
    <w:p w:rsidR="0091716A" w:rsidRPr="0091716A" w:rsidRDefault="005945EB" w:rsidP="005945EB">
      <w:pPr>
        <w:pStyle w:val="a"/>
        <w:numPr>
          <w:ilvl w:val="0"/>
          <w:numId w:val="8"/>
        </w:numPr>
        <w:jc w:val="both"/>
      </w:pPr>
      <w:r>
        <w:t>Для студентов, не изучавших финансовые дисциплины в бакалавриате, - адапт</w:t>
      </w:r>
      <w:r>
        <w:t>а</w:t>
      </w:r>
      <w:r>
        <w:t>ционная дисциплина «Основы финансового менеджмента»; адаптационная дисц</w:t>
      </w:r>
      <w:r>
        <w:t>и</w:t>
      </w:r>
      <w:r>
        <w:t>плина «Экономико-математические методы и модели».</w:t>
      </w:r>
    </w:p>
    <w:p w:rsidR="0091716A" w:rsidRPr="0091716A" w:rsidRDefault="0091716A" w:rsidP="0091716A">
      <w:pPr>
        <w:ind w:firstLine="426"/>
      </w:pPr>
      <w:r w:rsidRPr="0091716A">
        <w:t>Для эффективного освоения данной учебной дисциплины студенты должны владеть следующими знаниями и компетенциями:</w:t>
      </w:r>
    </w:p>
    <w:p w:rsidR="0091716A" w:rsidRPr="0091716A" w:rsidRDefault="0091716A" w:rsidP="0091716A">
      <w:pPr>
        <w:pStyle w:val="a"/>
      </w:pPr>
      <w:r w:rsidRPr="0091716A">
        <w:t>Знать механизм функционирования рыночной экономики;</w:t>
      </w:r>
    </w:p>
    <w:p w:rsidR="0091716A" w:rsidRPr="0091716A" w:rsidRDefault="0091716A" w:rsidP="005945EB">
      <w:pPr>
        <w:pStyle w:val="a"/>
        <w:jc w:val="both"/>
      </w:pPr>
      <w:r w:rsidRPr="0091716A">
        <w:lastRenderedPageBreak/>
        <w:t>Иметь представления о системе организации финансового менеджмента на предприятии;</w:t>
      </w:r>
    </w:p>
    <w:p w:rsidR="0091716A" w:rsidRPr="0091716A" w:rsidRDefault="0091716A" w:rsidP="0091716A">
      <w:pPr>
        <w:pStyle w:val="a"/>
      </w:pPr>
      <w:r w:rsidRPr="0091716A">
        <w:t xml:space="preserve">Иметь навыки </w:t>
      </w:r>
      <w:r w:rsidR="005945EB">
        <w:t>экономико-математического моделирования</w:t>
      </w:r>
      <w:r w:rsidRPr="0091716A">
        <w:t>.</w:t>
      </w:r>
    </w:p>
    <w:p w:rsidR="0091716A" w:rsidRPr="005945EB" w:rsidRDefault="0091716A" w:rsidP="005945EB">
      <w:pPr>
        <w:ind w:right="57"/>
        <w:jc w:val="both"/>
      </w:pPr>
      <w:r w:rsidRPr="005945EB">
        <w:t>Результаты изучения дисциплины являются пререквизитами для изучения базовых и вариативных дисциплин профессионального цикла, реализуемых на втором году обуч</w:t>
      </w:r>
      <w:r w:rsidRPr="005945EB">
        <w:t>е</w:t>
      </w:r>
      <w:r w:rsidRPr="005945EB">
        <w:t>ния в магистратуре по программе «</w:t>
      </w:r>
      <w:r w:rsidR="005945EB">
        <w:t>Финансы</w:t>
      </w:r>
      <w:r w:rsidRPr="005945EB">
        <w:t>».</w:t>
      </w:r>
    </w:p>
    <w:p w:rsidR="0091716A" w:rsidRDefault="0091716A" w:rsidP="003338F8"/>
    <w:p w:rsidR="005A4118" w:rsidRDefault="005A4118" w:rsidP="005A4118">
      <w:pPr>
        <w:pStyle w:val="1"/>
        <w:numPr>
          <w:ilvl w:val="0"/>
          <w:numId w:val="2"/>
        </w:numPr>
      </w:pPr>
      <w:r>
        <w:t>Тематический план учебной дисциплины</w:t>
      </w:r>
    </w:p>
    <w:p w:rsidR="005A4118" w:rsidRDefault="005A4118" w:rsidP="005A411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5067"/>
        <w:gridCol w:w="796"/>
        <w:gridCol w:w="995"/>
        <w:gridCol w:w="999"/>
        <w:gridCol w:w="1194"/>
      </w:tblGrid>
      <w:tr w:rsidR="005A4118" w:rsidTr="00237C8C">
        <w:tc>
          <w:tcPr>
            <w:tcW w:w="271" w:type="pct"/>
            <w:vMerge w:val="restart"/>
            <w:vAlign w:val="center"/>
          </w:tcPr>
          <w:p w:rsidR="005A4118" w:rsidRDefault="005A4118" w:rsidP="005A4118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2647" w:type="pct"/>
            <w:vMerge w:val="restart"/>
            <w:vAlign w:val="center"/>
          </w:tcPr>
          <w:p w:rsidR="005A4118" w:rsidRDefault="005A4118" w:rsidP="005A4118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416" w:type="pct"/>
            <w:vMerge w:val="restart"/>
            <w:vAlign w:val="center"/>
          </w:tcPr>
          <w:p w:rsidR="005A4118" w:rsidRDefault="005A4118" w:rsidP="005A4118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1042" w:type="pct"/>
            <w:gridSpan w:val="2"/>
            <w:vAlign w:val="center"/>
          </w:tcPr>
          <w:p w:rsidR="005A4118" w:rsidRDefault="005A4118" w:rsidP="005A4118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625" w:type="pct"/>
            <w:vMerge w:val="restart"/>
            <w:vAlign w:val="center"/>
          </w:tcPr>
          <w:p w:rsidR="005A4118" w:rsidRDefault="005A4118" w:rsidP="005A4118">
            <w:pPr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5A4118" w:rsidTr="00237C8C">
        <w:tc>
          <w:tcPr>
            <w:tcW w:w="271" w:type="pct"/>
            <w:vMerge/>
          </w:tcPr>
          <w:p w:rsidR="005A4118" w:rsidRDefault="005A4118" w:rsidP="005A4118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647" w:type="pct"/>
            <w:vMerge/>
          </w:tcPr>
          <w:p w:rsidR="005A4118" w:rsidRDefault="005A4118" w:rsidP="005A4118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16" w:type="pct"/>
            <w:vMerge/>
          </w:tcPr>
          <w:p w:rsidR="005A4118" w:rsidRDefault="005A4118" w:rsidP="005A4118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5A4118" w:rsidRDefault="00A25237" w:rsidP="005A4118">
            <w:pPr>
              <w:ind w:left="-107" w:right="-108"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522" w:type="pct"/>
            <w:vAlign w:val="center"/>
          </w:tcPr>
          <w:p w:rsidR="005A4118" w:rsidRDefault="00A25237" w:rsidP="005A4118">
            <w:pPr>
              <w:ind w:left="-107" w:right="-108" w:firstLine="0"/>
              <w:jc w:val="center"/>
              <w:rPr>
                <w:szCs w:val="20"/>
                <w:lang w:eastAsia="ru-RU"/>
              </w:rPr>
            </w:pPr>
            <w:r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625" w:type="pct"/>
            <w:vMerge/>
          </w:tcPr>
          <w:p w:rsidR="005A4118" w:rsidRDefault="005A4118" w:rsidP="005A4118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5A4118" w:rsidRPr="00A25237" w:rsidTr="00237C8C">
        <w:tc>
          <w:tcPr>
            <w:tcW w:w="271" w:type="pct"/>
          </w:tcPr>
          <w:p w:rsidR="005A4118" w:rsidRPr="00A25237" w:rsidRDefault="005A4118" w:rsidP="005A4118">
            <w:pPr>
              <w:ind w:firstLine="0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1.</w:t>
            </w:r>
          </w:p>
        </w:tc>
        <w:tc>
          <w:tcPr>
            <w:tcW w:w="2647" w:type="pct"/>
          </w:tcPr>
          <w:p w:rsidR="005A4118" w:rsidRPr="00A25237" w:rsidRDefault="00237C8C" w:rsidP="005A4118">
            <w:pPr>
              <w:ind w:firstLine="0"/>
              <w:jc w:val="both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</w:rPr>
              <w:t>Раздел</w:t>
            </w:r>
            <w:r w:rsidR="005A4118" w:rsidRPr="00A25237">
              <w:rPr>
                <w:i/>
                <w:szCs w:val="24"/>
              </w:rPr>
              <w:t xml:space="preserve"> 1.</w:t>
            </w:r>
            <w:r w:rsidR="005A4118" w:rsidRPr="00A25237">
              <w:rPr>
                <w:bCs/>
                <w:i/>
              </w:rPr>
              <w:t xml:space="preserve"> Основные концепции корпоративных финансов и финансово-аналитическая модель компании</w:t>
            </w:r>
            <w:r w:rsidR="005A4118" w:rsidRPr="00A25237">
              <w:rPr>
                <w:i/>
                <w:sz w:val="28"/>
                <w:szCs w:val="24"/>
              </w:rPr>
              <w:t xml:space="preserve"> </w:t>
            </w:r>
          </w:p>
        </w:tc>
        <w:tc>
          <w:tcPr>
            <w:tcW w:w="416" w:type="pct"/>
          </w:tcPr>
          <w:p w:rsidR="005A4118" w:rsidRPr="00A25237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32</w:t>
            </w:r>
          </w:p>
        </w:tc>
        <w:tc>
          <w:tcPr>
            <w:tcW w:w="520" w:type="pct"/>
          </w:tcPr>
          <w:p w:rsidR="005A4118" w:rsidRPr="00A25237" w:rsidRDefault="00A25237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5A4118" w:rsidRPr="00A25237" w:rsidRDefault="00A25237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5A4118" w:rsidRPr="00A25237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24</w:t>
            </w:r>
          </w:p>
        </w:tc>
      </w:tr>
      <w:tr w:rsidR="005A4118" w:rsidTr="00237C8C">
        <w:tc>
          <w:tcPr>
            <w:tcW w:w="271" w:type="pct"/>
          </w:tcPr>
          <w:p w:rsidR="005A4118" w:rsidRDefault="005A4118" w:rsidP="005A411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</w:t>
            </w:r>
          </w:p>
        </w:tc>
        <w:tc>
          <w:tcPr>
            <w:tcW w:w="2647" w:type="pct"/>
          </w:tcPr>
          <w:p w:rsidR="005A4118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Тема</w:t>
            </w:r>
            <w:r w:rsidR="005A4118" w:rsidRPr="00237C8C">
              <w:rPr>
                <w:bCs/>
                <w:szCs w:val="24"/>
              </w:rPr>
              <w:t xml:space="preserve"> 1. Сущность</w:t>
            </w:r>
            <w:r>
              <w:rPr>
                <w:bCs/>
                <w:szCs w:val="24"/>
              </w:rPr>
              <w:t>,</w:t>
            </w:r>
            <w:r w:rsidR="005A4118" w:rsidRPr="00237C8C">
              <w:rPr>
                <w:bCs/>
                <w:szCs w:val="24"/>
              </w:rPr>
              <w:t xml:space="preserve"> принципы организации</w:t>
            </w:r>
            <w:r>
              <w:rPr>
                <w:bCs/>
                <w:szCs w:val="24"/>
              </w:rPr>
              <w:t xml:space="preserve"> и базовые концепции</w:t>
            </w:r>
            <w:r w:rsidR="005A4118" w:rsidRPr="00237C8C">
              <w:rPr>
                <w:bCs/>
                <w:szCs w:val="24"/>
              </w:rPr>
              <w:t xml:space="preserve"> корпоративных финансов</w:t>
            </w:r>
          </w:p>
        </w:tc>
        <w:tc>
          <w:tcPr>
            <w:tcW w:w="416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20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522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625" w:type="pct"/>
          </w:tcPr>
          <w:p w:rsidR="005A4118" w:rsidRDefault="004A4DD9" w:rsidP="004A4DD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</w:tr>
      <w:tr w:rsidR="005A4118" w:rsidTr="00237C8C">
        <w:tc>
          <w:tcPr>
            <w:tcW w:w="271" w:type="pct"/>
          </w:tcPr>
          <w:p w:rsidR="005A4118" w:rsidRDefault="005A4118" w:rsidP="00237C8C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</w:t>
            </w:r>
            <w:r w:rsidR="00237C8C">
              <w:rPr>
                <w:szCs w:val="24"/>
                <w:lang w:eastAsia="ru-RU"/>
              </w:rPr>
              <w:t>2</w:t>
            </w:r>
          </w:p>
        </w:tc>
        <w:tc>
          <w:tcPr>
            <w:tcW w:w="2647" w:type="pct"/>
          </w:tcPr>
          <w:p w:rsidR="005A4118" w:rsidRPr="00237C8C" w:rsidRDefault="00237C8C" w:rsidP="00237C8C">
            <w:pPr>
              <w:ind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Тема 2</w:t>
            </w:r>
            <w:r w:rsidR="005A4118" w:rsidRPr="00237C8C">
              <w:rPr>
                <w:bCs/>
                <w:szCs w:val="24"/>
              </w:rPr>
              <w:t>. Внешнее окружение корпорации и ее финансово-аналитическая модель</w:t>
            </w:r>
          </w:p>
        </w:tc>
        <w:tc>
          <w:tcPr>
            <w:tcW w:w="416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520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522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625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</w:tr>
      <w:tr w:rsidR="005A4118" w:rsidRPr="00A25237" w:rsidTr="00237C8C">
        <w:tc>
          <w:tcPr>
            <w:tcW w:w="271" w:type="pct"/>
          </w:tcPr>
          <w:p w:rsidR="005A4118" w:rsidRPr="00A25237" w:rsidRDefault="005A4118" w:rsidP="005A4118">
            <w:pPr>
              <w:ind w:firstLine="0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2.</w:t>
            </w:r>
          </w:p>
        </w:tc>
        <w:tc>
          <w:tcPr>
            <w:tcW w:w="2647" w:type="pct"/>
          </w:tcPr>
          <w:p w:rsidR="005A4118" w:rsidRPr="00A25237" w:rsidRDefault="00237C8C" w:rsidP="00237C8C">
            <w:pPr>
              <w:ind w:firstLine="0"/>
              <w:jc w:val="both"/>
              <w:rPr>
                <w:bCs/>
                <w:i/>
                <w:szCs w:val="24"/>
              </w:rPr>
            </w:pPr>
            <w:r w:rsidRPr="00A25237">
              <w:rPr>
                <w:i/>
                <w:szCs w:val="24"/>
              </w:rPr>
              <w:t>Раздел 2</w:t>
            </w:r>
            <w:r w:rsidR="005A4118" w:rsidRPr="00A25237">
              <w:rPr>
                <w:i/>
                <w:szCs w:val="24"/>
              </w:rPr>
              <w:t>. Финансовый анализ и финансовое моделирование</w:t>
            </w:r>
          </w:p>
        </w:tc>
        <w:tc>
          <w:tcPr>
            <w:tcW w:w="416" w:type="pct"/>
          </w:tcPr>
          <w:p w:rsidR="005A4118" w:rsidRPr="00A25237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52</w:t>
            </w:r>
          </w:p>
        </w:tc>
        <w:tc>
          <w:tcPr>
            <w:tcW w:w="520" w:type="pct"/>
          </w:tcPr>
          <w:p w:rsidR="005A4118" w:rsidRPr="00A25237" w:rsidRDefault="00A25237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522" w:type="pct"/>
          </w:tcPr>
          <w:p w:rsidR="005A4118" w:rsidRPr="00A25237" w:rsidRDefault="00A25237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625" w:type="pct"/>
          </w:tcPr>
          <w:p w:rsidR="005A4118" w:rsidRPr="00A25237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36</w:t>
            </w:r>
          </w:p>
        </w:tc>
      </w:tr>
      <w:tr w:rsidR="005A4118" w:rsidTr="00237C8C">
        <w:tc>
          <w:tcPr>
            <w:tcW w:w="271" w:type="pct"/>
          </w:tcPr>
          <w:p w:rsidR="005A4118" w:rsidRDefault="005A4118" w:rsidP="005A411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2.1</w:t>
            </w:r>
          </w:p>
        </w:tc>
        <w:tc>
          <w:tcPr>
            <w:tcW w:w="2647" w:type="pct"/>
          </w:tcPr>
          <w:p w:rsidR="005A4118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3</w:t>
            </w:r>
            <w:r w:rsidR="005A4118" w:rsidRPr="00237C8C">
              <w:rPr>
                <w:szCs w:val="24"/>
              </w:rPr>
              <w:t xml:space="preserve">. </w:t>
            </w:r>
            <w:r w:rsidRPr="00237C8C">
              <w:rPr>
                <w:szCs w:val="24"/>
              </w:rPr>
              <w:t>Финансовый анализ как информац</w:t>
            </w:r>
            <w:r w:rsidRPr="00237C8C">
              <w:rPr>
                <w:szCs w:val="24"/>
              </w:rPr>
              <w:t>и</w:t>
            </w:r>
            <w:r w:rsidRPr="00237C8C">
              <w:rPr>
                <w:szCs w:val="24"/>
              </w:rPr>
              <w:t>онная основа для принятия решений</w:t>
            </w:r>
          </w:p>
        </w:tc>
        <w:tc>
          <w:tcPr>
            <w:tcW w:w="416" w:type="pct"/>
          </w:tcPr>
          <w:p w:rsidR="005A4118" w:rsidRDefault="00A25237" w:rsidP="004A4DD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4A4DD9">
              <w:rPr>
                <w:szCs w:val="24"/>
                <w:lang w:eastAsia="ru-RU"/>
              </w:rPr>
              <w:t>6</w:t>
            </w:r>
          </w:p>
        </w:tc>
        <w:tc>
          <w:tcPr>
            <w:tcW w:w="520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5A4118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</w:tr>
      <w:tr w:rsidR="005A4118" w:rsidTr="00237C8C">
        <w:tc>
          <w:tcPr>
            <w:tcW w:w="271" w:type="pct"/>
          </w:tcPr>
          <w:p w:rsidR="005A4118" w:rsidRDefault="005A4118" w:rsidP="005A411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2.2</w:t>
            </w:r>
          </w:p>
        </w:tc>
        <w:tc>
          <w:tcPr>
            <w:tcW w:w="2647" w:type="pct"/>
          </w:tcPr>
          <w:p w:rsidR="005A4118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4</w:t>
            </w:r>
            <w:r w:rsidRPr="00237C8C">
              <w:rPr>
                <w:szCs w:val="24"/>
              </w:rPr>
              <w:t>. Финансовое моделирование</w:t>
            </w:r>
          </w:p>
        </w:tc>
        <w:tc>
          <w:tcPr>
            <w:tcW w:w="416" w:type="pct"/>
          </w:tcPr>
          <w:p w:rsidR="005A4118" w:rsidRDefault="00A25237" w:rsidP="004A4DD9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4A4DD9">
              <w:rPr>
                <w:szCs w:val="24"/>
                <w:lang w:eastAsia="ru-RU"/>
              </w:rPr>
              <w:t>6</w:t>
            </w:r>
          </w:p>
        </w:tc>
        <w:tc>
          <w:tcPr>
            <w:tcW w:w="520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5A4118" w:rsidRDefault="00A25237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5A4118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</w:tr>
      <w:tr w:rsidR="00237C8C" w:rsidRPr="004A4DD9" w:rsidTr="00237C8C">
        <w:tc>
          <w:tcPr>
            <w:tcW w:w="271" w:type="pct"/>
          </w:tcPr>
          <w:p w:rsidR="00237C8C" w:rsidRPr="004A4DD9" w:rsidRDefault="00237C8C" w:rsidP="005A4118">
            <w:pPr>
              <w:ind w:firstLine="0"/>
              <w:rPr>
                <w:i/>
                <w:szCs w:val="24"/>
                <w:lang w:eastAsia="ru-RU"/>
              </w:rPr>
            </w:pPr>
            <w:r w:rsidRPr="004A4DD9">
              <w:rPr>
                <w:i/>
                <w:szCs w:val="24"/>
                <w:lang w:eastAsia="ru-RU"/>
              </w:rPr>
              <w:t>3.</w:t>
            </w:r>
          </w:p>
        </w:tc>
        <w:tc>
          <w:tcPr>
            <w:tcW w:w="2647" w:type="pct"/>
          </w:tcPr>
          <w:p w:rsidR="00237C8C" w:rsidRPr="004A4DD9" w:rsidRDefault="00237C8C" w:rsidP="00237C8C">
            <w:pPr>
              <w:ind w:firstLine="0"/>
              <w:jc w:val="both"/>
              <w:rPr>
                <w:i/>
                <w:szCs w:val="24"/>
              </w:rPr>
            </w:pPr>
            <w:r w:rsidRPr="004A4DD9">
              <w:rPr>
                <w:i/>
                <w:szCs w:val="24"/>
              </w:rPr>
              <w:t>Раздел 3. Принятие решений в условиях риска</w:t>
            </w:r>
          </w:p>
        </w:tc>
        <w:tc>
          <w:tcPr>
            <w:tcW w:w="416" w:type="pct"/>
          </w:tcPr>
          <w:p w:rsidR="00237C8C" w:rsidRPr="004A4DD9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58</w:t>
            </w:r>
          </w:p>
        </w:tc>
        <w:tc>
          <w:tcPr>
            <w:tcW w:w="520" w:type="pct"/>
          </w:tcPr>
          <w:p w:rsidR="00237C8C" w:rsidRPr="004A4DD9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522" w:type="pct"/>
          </w:tcPr>
          <w:p w:rsidR="00237C8C" w:rsidRPr="004A4DD9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625" w:type="pct"/>
          </w:tcPr>
          <w:p w:rsidR="00237C8C" w:rsidRPr="004A4DD9" w:rsidRDefault="004A4DD9" w:rsidP="004A4DD9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 w:rsidRPr="004A4DD9">
              <w:rPr>
                <w:i/>
                <w:szCs w:val="24"/>
                <w:lang w:eastAsia="ru-RU"/>
              </w:rPr>
              <w:t>42</w:t>
            </w:r>
          </w:p>
        </w:tc>
      </w:tr>
      <w:tr w:rsidR="00237C8C" w:rsidTr="00237C8C">
        <w:tc>
          <w:tcPr>
            <w:tcW w:w="271" w:type="pct"/>
          </w:tcPr>
          <w:p w:rsidR="00237C8C" w:rsidRDefault="00237C8C" w:rsidP="005A411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3.1</w:t>
            </w:r>
          </w:p>
        </w:tc>
        <w:tc>
          <w:tcPr>
            <w:tcW w:w="2647" w:type="pct"/>
          </w:tcPr>
          <w:p w:rsidR="00237C8C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Тема 5. </w:t>
            </w:r>
            <w:r w:rsidRPr="00237C8C">
              <w:rPr>
                <w:szCs w:val="24"/>
              </w:rPr>
              <w:t>Риск и затраты на капитал</w:t>
            </w:r>
          </w:p>
        </w:tc>
        <w:tc>
          <w:tcPr>
            <w:tcW w:w="416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28</w:t>
            </w:r>
          </w:p>
        </w:tc>
        <w:tc>
          <w:tcPr>
            <w:tcW w:w="520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</w:tr>
      <w:tr w:rsidR="00237C8C" w:rsidTr="00237C8C">
        <w:tc>
          <w:tcPr>
            <w:tcW w:w="271" w:type="pct"/>
          </w:tcPr>
          <w:p w:rsidR="00237C8C" w:rsidRDefault="00237C8C" w:rsidP="005A4118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3.2</w:t>
            </w:r>
          </w:p>
        </w:tc>
        <w:tc>
          <w:tcPr>
            <w:tcW w:w="2647" w:type="pct"/>
          </w:tcPr>
          <w:p w:rsidR="00237C8C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Тема 6. </w:t>
            </w:r>
            <w:r w:rsidRPr="00237C8C">
              <w:rPr>
                <w:szCs w:val="24"/>
              </w:rPr>
              <w:t>Риск и стоимость финансовых инстр</w:t>
            </w:r>
            <w:r w:rsidRPr="00237C8C">
              <w:rPr>
                <w:szCs w:val="24"/>
              </w:rPr>
              <w:t>у</w:t>
            </w:r>
            <w:r w:rsidRPr="00237C8C">
              <w:rPr>
                <w:szCs w:val="24"/>
              </w:rPr>
              <w:t>ментов корпорации</w:t>
            </w:r>
          </w:p>
        </w:tc>
        <w:tc>
          <w:tcPr>
            <w:tcW w:w="416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  <w:tc>
          <w:tcPr>
            <w:tcW w:w="520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</w:t>
            </w:r>
          </w:p>
        </w:tc>
      </w:tr>
      <w:tr w:rsidR="00237C8C" w:rsidRPr="004A4DD9" w:rsidTr="00237C8C">
        <w:tc>
          <w:tcPr>
            <w:tcW w:w="271" w:type="pct"/>
          </w:tcPr>
          <w:p w:rsidR="00237C8C" w:rsidRPr="004A4DD9" w:rsidRDefault="00237C8C" w:rsidP="005A4118">
            <w:pPr>
              <w:ind w:firstLine="0"/>
              <w:rPr>
                <w:i/>
                <w:szCs w:val="24"/>
                <w:lang w:eastAsia="ru-RU"/>
              </w:rPr>
            </w:pPr>
            <w:r w:rsidRPr="004A4DD9">
              <w:rPr>
                <w:i/>
                <w:szCs w:val="24"/>
                <w:lang w:eastAsia="ru-RU"/>
              </w:rPr>
              <w:t>4.</w:t>
            </w:r>
          </w:p>
        </w:tc>
        <w:tc>
          <w:tcPr>
            <w:tcW w:w="2647" w:type="pct"/>
          </w:tcPr>
          <w:p w:rsidR="00237C8C" w:rsidRPr="004A4DD9" w:rsidRDefault="00237C8C" w:rsidP="00237C8C">
            <w:pPr>
              <w:ind w:firstLine="0"/>
              <w:jc w:val="both"/>
              <w:rPr>
                <w:i/>
                <w:szCs w:val="24"/>
              </w:rPr>
            </w:pPr>
            <w:r w:rsidRPr="004A4DD9">
              <w:rPr>
                <w:i/>
                <w:szCs w:val="24"/>
              </w:rPr>
              <w:t>Раздел 4. Финансовая политика корпорации</w:t>
            </w:r>
          </w:p>
        </w:tc>
        <w:tc>
          <w:tcPr>
            <w:tcW w:w="416" w:type="pct"/>
          </w:tcPr>
          <w:p w:rsidR="00237C8C" w:rsidRPr="004A4DD9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74</w:t>
            </w:r>
          </w:p>
        </w:tc>
        <w:tc>
          <w:tcPr>
            <w:tcW w:w="520" w:type="pct"/>
          </w:tcPr>
          <w:p w:rsidR="00237C8C" w:rsidRPr="004A4DD9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16</w:t>
            </w:r>
          </w:p>
        </w:tc>
        <w:tc>
          <w:tcPr>
            <w:tcW w:w="522" w:type="pct"/>
          </w:tcPr>
          <w:p w:rsidR="00237C8C" w:rsidRPr="004A4DD9" w:rsidRDefault="004A4DD9" w:rsidP="005A4118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16</w:t>
            </w:r>
          </w:p>
        </w:tc>
        <w:tc>
          <w:tcPr>
            <w:tcW w:w="625" w:type="pct"/>
          </w:tcPr>
          <w:p w:rsidR="00237C8C" w:rsidRPr="004A4DD9" w:rsidRDefault="004A4DD9" w:rsidP="004A4DD9">
            <w:pPr>
              <w:ind w:firstLine="0"/>
              <w:jc w:val="center"/>
              <w:rPr>
                <w:i/>
                <w:szCs w:val="24"/>
                <w:lang w:eastAsia="ru-RU"/>
              </w:rPr>
            </w:pPr>
            <w:r w:rsidRPr="004A4DD9">
              <w:rPr>
                <w:i/>
                <w:szCs w:val="24"/>
                <w:lang w:eastAsia="ru-RU"/>
              </w:rPr>
              <w:t>42</w:t>
            </w:r>
          </w:p>
        </w:tc>
      </w:tr>
      <w:tr w:rsidR="00237C8C" w:rsidTr="00237C8C">
        <w:tc>
          <w:tcPr>
            <w:tcW w:w="271" w:type="pct"/>
          </w:tcPr>
          <w:p w:rsidR="00237C8C" w:rsidRDefault="00237C8C" w:rsidP="005A4118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647" w:type="pct"/>
          </w:tcPr>
          <w:p w:rsidR="00237C8C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237C8C">
              <w:rPr>
                <w:szCs w:val="24"/>
              </w:rPr>
              <w:t>. Стоимость компании. Ценностно-ориентированный менеджмент</w:t>
            </w:r>
          </w:p>
        </w:tc>
        <w:tc>
          <w:tcPr>
            <w:tcW w:w="416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20</w:t>
            </w:r>
          </w:p>
        </w:tc>
        <w:tc>
          <w:tcPr>
            <w:tcW w:w="520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</w:tr>
      <w:tr w:rsidR="00237C8C" w:rsidTr="00237C8C">
        <w:tc>
          <w:tcPr>
            <w:tcW w:w="271" w:type="pct"/>
          </w:tcPr>
          <w:p w:rsidR="00237C8C" w:rsidRDefault="00237C8C" w:rsidP="005A4118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647" w:type="pct"/>
          </w:tcPr>
          <w:p w:rsidR="00237C8C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8</w:t>
            </w:r>
            <w:r w:rsidRPr="00237C8C">
              <w:rPr>
                <w:szCs w:val="24"/>
              </w:rPr>
              <w:t>. Управление структурой капитала ко</w:t>
            </w:r>
            <w:r w:rsidRPr="00237C8C">
              <w:rPr>
                <w:szCs w:val="24"/>
              </w:rPr>
              <w:t>м</w:t>
            </w:r>
            <w:r w:rsidRPr="00237C8C">
              <w:rPr>
                <w:szCs w:val="24"/>
              </w:rPr>
              <w:t>пании</w:t>
            </w:r>
          </w:p>
        </w:tc>
        <w:tc>
          <w:tcPr>
            <w:tcW w:w="416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520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237C8C" w:rsidTr="00237C8C">
        <w:tc>
          <w:tcPr>
            <w:tcW w:w="271" w:type="pct"/>
          </w:tcPr>
          <w:p w:rsidR="00237C8C" w:rsidRDefault="00237C8C" w:rsidP="005A4118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647" w:type="pct"/>
          </w:tcPr>
          <w:p w:rsidR="00237C8C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9</w:t>
            </w:r>
            <w:r w:rsidRPr="00237C8C">
              <w:rPr>
                <w:szCs w:val="24"/>
              </w:rPr>
              <w:t>. Дивидендная политика компании</w:t>
            </w:r>
          </w:p>
        </w:tc>
        <w:tc>
          <w:tcPr>
            <w:tcW w:w="416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520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237C8C" w:rsidTr="00237C8C">
        <w:tc>
          <w:tcPr>
            <w:tcW w:w="271" w:type="pct"/>
          </w:tcPr>
          <w:p w:rsidR="00237C8C" w:rsidRDefault="00237C8C" w:rsidP="005A4118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647" w:type="pct"/>
          </w:tcPr>
          <w:p w:rsidR="00237C8C" w:rsidRPr="00237C8C" w:rsidRDefault="00237C8C" w:rsidP="00237C8C">
            <w:pPr>
              <w:ind w:firstLine="0"/>
              <w:jc w:val="both"/>
              <w:rPr>
                <w:szCs w:val="24"/>
              </w:rPr>
            </w:pPr>
            <w:r w:rsidRPr="00237C8C">
              <w:rPr>
                <w:szCs w:val="24"/>
              </w:rPr>
              <w:t xml:space="preserve">Тема </w:t>
            </w:r>
            <w:r>
              <w:rPr>
                <w:szCs w:val="24"/>
              </w:rPr>
              <w:t>10</w:t>
            </w:r>
            <w:r w:rsidRPr="00237C8C">
              <w:rPr>
                <w:szCs w:val="24"/>
              </w:rPr>
              <w:t>. Краткосрочная финансовая политика корпорации</w:t>
            </w:r>
          </w:p>
        </w:tc>
        <w:tc>
          <w:tcPr>
            <w:tcW w:w="416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520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522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625" w:type="pct"/>
          </w:tcPr>
          <w:p w:rsidR="00237C8C" w:rsidRDefault="004A4DD9" w:rsidP="005A411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</w:tr>
      <w:tr w:rsidR="00A73C0C" w:rsidRPr="004A4DD9" w:rsidTr="00237C8C">
        <w:tc>
          <w:tcPr>
            <w:tcW w:w="271" w:type="pct"/>
          </w:tcPr>
          <w:p w:rsidR="00A73C0C" w:rsidRPr="004A4DD9" w:rsidRDefault="00A73C0C" w:rsidP="005A4118">
            <w:pPr>
              <w:ind w:firstLine="0"/>
              <w:rPr>
                <w:b/>
                <w:i/>
                <w:szCs w:val="24"/>
                <w:lang w:eastAsia="ru-RU"/>
              </w:rPr>
            </w:pPr>
          </w:p>
        </w:tc>
        <w:tc>
          <w:tcPr>
            <w:tcW w:w="2647" w:type="pct"/>
          </w:tcPr>
          <w:p w:rsidR="00A73C0C" w:rsidRPr="004A4DD9" w:rsidRDefault="00A73C0C" w:rsidP="00237C8C">
            <w:pPr>
              <w:ind w:firstLine="0"/>
              <w:jc w:val="both"/>
              <w:rPr>
                <w:b/>
                <w:i/>
                <w:szCs w:val="24"/>
              </w:rPr>
            </w:pPr>
            <w:r w:rsidRPr="004A4DD9">
              <w:rPr>
                <w:b/>
                <w:i/>
                <w:szCs w:val="24"/>
              </w:rPr>
              <w:t>Всего часов по курсу</w:t>
            </w:r>
          </w:p>
        </w:tc>
        <w:tc>
          <w:tcPr>
            <w:tcW w:w="416" w:type="pct"/>
          </w:tcPr>
          <w:p w:rsidR="00A73C0C" w:rsidRPr="004A4DD9" w:rsidRDefault="004A4DD9" w:rsidP="005A4118">
            <w:pPr>
              <w:ind w:firstLine="0"/>
              <w:jc w:val="center"/>
              <w:rPr>
                <w:b/>
                <w:i/>
                <w:szCs w:val="24"/>
                <w:lang w:eastAsia="ru-RU"/>
              </w:rPr>
            </w:pPr>
            <w:r w:rsidRPr="004A4DD9">
              <w:rPr>
                <w:b/>
                <w:i/>
                <w:szCs w:val="24"/>
                <w:lang w:eastAsia="ru-RU"/>
              </w:rPr>
              <w:t>216</w:t>
            </w:r>
          </w:p>
        </w:tc>
        <w:tc>
          <w:tcPr>
            <w:tcW w:w="520" w:type="pct"/>
          </w:tcPr>
          <w:p w:rsidR="00A73C0C" w:rsidRPr="004A4DD9" w:rsidRDefault="004A4DD9" w:rsidP="005A4118">
            <w:pPr>
              <w:ind w:firstLine="0"/>
              <w:jc w:val="center"/>
              <w:rPr>
                <w:b/>
                <w:i/>
                <w:szCs w:val="24"/>
                <w:lang w:eastAsia="ru-RU"/>
              </w:rPr>
            </w:pPr>
            <w:r w:rsidRPr="004A4DD9">
              <w:rPr>
                <w:b/>
                <w:i/>
                <w:szCs w:val="24"/>
                <w:lang w:eastAsia="ru-RU"/>
              </w:rPr>
              <w:t>36</w:t>
            </w:r>
          </w:p>
        </w:tc>
        <w:tc>
          <w:tcPr>
            <w:tcW w:w="522" w:type="pct"/>
          </w:tcPr>
          <w:p w:rsidR="00A73C0C" w:rsidRPr="004A4DD9" w:rsidRDefault="004A4DD9" w:rsidP="005A4118">
            <w:pPr>
              <w:ind w:firstLine="0"/>
              <w:jc w:val="center"/>
              <w:rPr>
                <w:b/>
                <w:i/>
                <w:szCs w:val="24"/>
                <w:lang w:eastAsia="ru-RU"/>
              </w:rPr>
            </w:pPr>
            <w:r w:rsidRPr="004A4DD9">
              <w:rPr>
                <w:b/>
                <w:i/>
                <w:szCs w:val="24"/>
                <w:lang w:eastAsia="ru-RU"/>
              </w:rPr>
              <w:t>36</w:t>
            </w:r>
          </w:p>
        </w:tc>
        <w:tc>
          <w:tcPr>
            <w:tcW w:w="625" w:type="pct"/>
          </w:tcPr>
          <w:p w:rsidR="00A73C0C" w:rsidRPr="004A4DD9" w:rsidRDefault="004A4DD9" w:rsidP="005A4118">
            <w:pPr>
              <w:ind w:firstLine="0"/>
              <w:jc w:val="center"/>
              <w:rPr>
                <w:b/>
                <w:i/>
                <w:szCs w:val="24"/>
                <w:lang w:eastAsia="ru-RU"/>
              </w:rPr>
            </w:pPr>
            <w:r w:rsidRPr="004A4DD9">
              <w:rPr>
                <w:b/>
                <w:i/>
                <w:szCs w:val="24"/>
                <w:lang w:eastAsia="ru-RU"/>
              </w:rPr>
              <w:t>144</w:t>
            </w:r>
          </w:p>
        </w:tc>
      </w:tr>
    </w:tbl>
    <w:p w:rsidR="005A4118" w:rsidRDefault="005A4118" w:rsidP="003338F8"/>
    <w:p w:rsidR="004A4DD9" w:rsidRDefault="004A4DD9" w:rsidP="004A4DD9">
      <w:pPr>
        <w:pStyle w:val="1"/>
        <w:numPr>
          <w:ilvl w:val="0"/>
          <w:numId w:val="2"/>
        </w:numPr>
        <w:spacing w:before="0" w:after="0"/>
        <w:jc w:val="both"/>
      </w:pPr>
      <w:r>
        <w:t>Ф</w:t>
      </w:r>
      <w:r w:rsidRPr="007E65ED">
        <w:t>ормы контроля знаний студентов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6"/>
        <w:gridCol w:w="1952"/>
        <w:gridCol w:w="961"/>
        <w:gridCol w:w="961"/>
        <w:gridCol w:w="4311"/>
      </w:tblGrid>
      <w:tr w:rsidR="004C5D9A" w:rsidTr="004C5D9A">
        <w:tc>
          <w:tcPr>
            <w:tcW w:w="724" w:type="pct"/>
            <w:vMerge w:val="restart"/>
            <w:vAlign w:val="center"/>
          </w:tcPr>
          <w:p w:rsidR="004C5D9A" w:rsidRDefault="004C5D9A" w:rsidP="004C5D9A">
            <w:pPr>
              <w:ind w:right="-108" w:firstLine="0"/>
              <w:jc w:val="center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020" w:type="pct"/>
            <w:vMerge w:val="restart"/>
            <w:vAlign w:val="center"/>
          </w:tcPr>
          <w:p w:rsidR="004C5D9A" w:rsidRDefault="004C5D9A" w:rsidP="004C5D9A">
            <w:pPr>
              <w:ind w:firstLine="0"/>
              <w:jc w:val="center"/>
            </w:pPr>
            <w:r>
              <w:t>Форма контроля</w:t>
            </w:r>
          </w:p>
        </w:tc>
        <w:tc>
          <w:tcPr>
            <w:tcW w:w="1004" w:type="pct"/>
            <w:gridSpan w:val="2"/>
            <w:vAlign w:val="center"/>
          </w:tcPr>
          <w:p w:rsidR="004C5D9A" w:rsidRDefault="004C5D9A" w:rsidP="004C5D9A">
            <w:pPr>
              <w:ind w:firstLine="0"/>
              <w:jc w:val="center"/>
            </w:pPr>
            <w:r>
              <w:t>1 год</w:t>
            </w:r>
          </w:p>
        </w:tc>
        <w:tc>
          <w:tcPr>
            <w:tcW w:w="2252" w:type="pct"/>
            <w:vMerge w:val="restart"/>
            <w:vAlign w:val="center"/>
          </w:tcPr>
          <w:p w:rsidR="004C5D9A" w:rsidRDefault="004C5D9A" w:rsidP="004C5D9A">
            <w:pPr>
              <w:ind w:firstLine="21"/>
              <w:jc w:val="center"/>
            </w:pPr>
            <w:r>
              <w:t xml:space="preserve">Параметры </w:t>
            </w:r>
          </w:p>
        </w:tc>
      </w:tr>
      <w:tr w:rsidR="004C5D9A" w:rsidTr="004C5D9A">
        <w:tc>
          <w:tcPr>
            <w:tcW w:w="724" w:type="pct"/>
            <w:vMerge/>
            <w:vAlign w:val="center"/>
          </w:tcPr>
          <w:p w:rsidR="004C5D9A" w:rsidRDefault="004C5D9A" w:rsidP="004C5D9A">
            <w:pPr>
              <w:ind w:right="-108" w:firstLine="0"/>
              <w:jc w:val="center"/>
            </w:pPr>
          </w:p>
        </w:tc>
        <w:tc>
          <w:tcPr>
            <w:tcW w:w="1020" w:type="pct"/>
            <w:vMerge/>
            <w:vAlign w:val="center"/>
          </w:tcPr>
          <w:p w:rsidR="004C5D9A" w:rsidRDefault="004C5D9A" w:rsidP="004C5D9A">
            <w:pPr>
              <w:ind w:firstLine="0"/>
              <w:jc w:val="center"/>
            </w:pP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center"/>
            </w:pPr>
            <w:r>
              <w:t>3 м</w:t>
            </w:r>
            <w:r>
              <w:t>о</w:t>
            </w:r>
            <w:r>
              <w:t>дуль</w:t>
            </w: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center"/>
            </w:pPr>
            <w:r>
              <w:t>4 м</w:t>
            </w:r>
            <w:r>
              <w:t>о</w:t>
            </w:r>
            <w:r>
              <w:t>дуль</w:t>
            </w:r>
          </w:p>
        </w:tc>
        <w:tc>
          <w:tcPr>
            <w:tcW w:w="2252" w:type="pct"/>
            <w:vMerge/>
            <w:vAlign w:val="center"/>
          </w:tcPr>
          <w:p w:rsidR="004C5D9A" w:rsidRDefault="004C5D9A" w:rsidP="004C5D9A">
            <w:pPr>
              <w:ind w:firstLine="21"/>
              <w:jc w:val="center"/>
            </w:pPr>
          </w:p>
        </w:tc>
      </w:tr>
      <w:tr w:rsidR="004C5D9A" w:rsidTr="004C5D9A">
        <w:tc>
          <w:tcPr>
            <w:tcW w:w="724" w:type="pct"/>
            <w:vAlign w:val="center"/>
          </w:tcPr>
          <w:p w:rsidR="004C5D9A" w:rsidRDefault="004C5D9A" w:rsidP="004C5D9A">
            <w:pPr>
              <w:ind w:right="-108" w:firstLine="0"/>
              <w:jc w:val="both"/>
            </w:pPr>
            <w:r>
              <w:t>Текущий</w:t>
            </w:r>
          </w:p>
        </w:tc>
        <w:tc>
          <w:tcPr>
            <w:tcW w:w="1020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Контрольная работа</w:t>
            </w: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4 н</w:t>
            </w:r>
            <w:r>
              <w:t>е</w:t>
            </w:r>
            <w:r>
              <w:t>деля</w:t>
            </w: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</w:p>
        </w:tc>
        <w:tc>
          <w:tcPr>
            <w:tcW w:w="2252" w:type="pct"/>
            <w:vAlign w:val="center"/>
          </w:tcPr>
          <w:p w:rsidR="004C5D9A" w:rsidRDefault="004C5D9A" w:rsidP="004C5D9A">
            <w:pPr>
              <w:ind w:firstLine="21"/>
              <w:jc w:val="both"/>
            </w:pPr>
            <w:r>
              <w:t>Решение задач, связанных с расчетом аналитических коэффициентов, п</w:t>
            </w:r>
            <w:r>
              <w:t>о</w:t>
            </w:r>
            <w:r>
              <w:t>строением прогнозных форм отчетн</w:t>
            </w:r>
            <w:r>
              <w:t>о</w:t>
            </w:r>
            <w:r>
              <w:t>сти, расчетом темпов устойчивого ро</w:t>
            </w:r>
            <w:r>
              <w:t>с</w:t>
            </w:r>
            <w:r>
              <w:t>та компании</w:t>
            </w:r>
          </w:p>
          <w:p w:rsidR="004C5D9A" w:rsidRDefault="004C5D9A" w:rsidP="004C5D9A">
            <w:pPr>
              <w:ind w:firstLine="21"/>
              <w:jc w:val="both"/>
            </w:pPr>
            <w:r>
              <w:t>Время выполнения контрольной раб</w:t>
            </w:r>
            <w:r>
              <w:t>о</w:t>
            </w:r>
            <w:r>
              <w:lastRenderedPageBreak/>
              <w:t xml:space="preserve">ты 90 минут. </w:t>
            </w:r>
          </w:p>
        </w:tc>
      </w:tr>
      <w:tr w:rsidR="004C5D9A" w:rsidTr="004C5D9A">
        <w:tc>
          <w:tcPr>
            <w:tcW w:w="724" w:type="pct"/>
            <w:vAlign w:val="center"/>
          </w:tcPr>
          <w:p w:rsidR="004C5D9A" w:rsidRDefault="004C5D9A" w:rsidP="004C5D9A">
            <w:pPr>
              <w:ind w:right="-108" w:firstLine="0"/>
              <w:jc w:val="both"/>
            </w:pPr>
            <w:r>
              <w:lastRenderedPageBreak/>
              <w:t>Текущий</w:t>
            </w:r>
          </w:p>
        </w:tc>
        <w:tc>
          <w:tcPr>
            <w:tcW w:w="1020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Контрольная работа</w:t>
            </w: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5 н</w:t>
            </w:r>
            <w:r>
              <w:t>е</w:t>
            </w:r>
            <w:r>
              <w:t>деля</w:t>
            </w:r>
          </w:p>
        </w:tc>
        <w:tc>
          <w:tcPr>
            <w:tcW w:w="2252" w:type="pct"/>
            <w:vAlign w:val="center"/>
          </w:tcPr>
          <w:p w:rsidR="004C5D9A" w:rsidRDefault="004C5D9A" w:rsidP="004C5D9A">
            <w:pPr>
              <w:ind w:firstLine="21"/>
              <w:jc w:val="both"/>
            </w:pPr>
            <w:r>
              <w:t>Решение задач, связанных с оценкой финансовых инструментов компании, оценкой структуры капитала, выбора варианта дивидендной политики</w:t>
            </w:r>
          </w:p>
          <w:p w:rsidR="004C5D9A" w:rsidRDefault="004C5D9A" w:rsidP="004C5D9A">
            <w:pPr>
              <w:ind w:firstLine="21"/>
              <w:jc w:val="both"/>
            </w:pPr>
            <w:r>
              <w:t>Время выполнения контрольной раб</w:t>
            </w:r>
            <w:r>
              <w:t>о</w:t>
            </w:r>
            <w:r>
              <w:t>ты 90 минут</w:t>
            </w:r>
          </w:p>
        </w:tc>
      </w:tr>
      <w:tr w:rsidR="004C5D9A" w:rsidTr="004C5D9A">
        <w:tc>
          <w:tcPr>
            <w:tcW w:w="724" w:type="pct"/>
            <w:vAlign w:val="center"/>
          </w:tcPr>
          <w:p w:rsidR="004C5D9A" w:rsidRDefault="004C5D9A" w:rsidP="004C5D9A">
            <w:pPr>
              <w:ind w:right="-108" w:firstLine="0"/>
              <w:jc w:val="both"/>
            </w:pPr>
            <w:r>
              <w:t>Текущий</w:t>
            </w:r>
          </w:p>
        </w:tc>
        <w:tc>
          <w:tcPr>
            <w:tcW w:w="1020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8 н</w:t>
            </w:r>
            <w:r>
              <w:t>е</w:t>
            </w:r>
            <w:r>
              <w:t>деля</w:t>
            </w:r>
          </w:p>
        </w:tc>
        <w:tc>
          <w:tcPr>
            <w:tcW w:w="2252" w:type="pct"/>
            <w:vAlign w:val="center"/>
          </w:tcPr>
          <w:p w:rsidR="004C5D9A" w:rsidRDefault="004C5D9A" w:rsidP="004C5D9A">
            <w:pPr>
              <w:ind w:firstLine="21"/>
              <w:jc w:val="both"/>
            </w:pPr>
            <w:r>
              <w:t>Анализ финансового состояния, те</w:t>
            </w:r>
            <w:r>
              <w:t>м</w:t>
            </w:r>
            <w:r>
              <w:t>пов роста, структуры капитала, фина</w:t>
            </w:r>
            <w:r>
              <w:t>н</w:t>
            </w:r>
            <w:r>
              <w:t>совой политики российской публичной компании. Письменный отчет и пр</w:t>
            </w:r>
            <w:r>
              <w:t>е</w:t>
            </w:r>
            <w:r>
              <w:t>зентация результатов исследования в аудитории. Групповая дискуссия по результатам исследования.</w:t>
            </w:r>
          </w:p>
          <w:p w:rsidR="004C5D9A" w:rsidRDefault="004C5D9A" w:rsidP="004C5D9A">
            <w:pPr>
              <w:ind w:firstLine="21"/>
              <w:jc w:val="both"/>
            </w:pPr>
            <w:r>
              <w:t>Время на выполнение домашнего зад</w:t>
            </w:r>
            <w:r>
              <w:t>а</w:t>
            </w:r>
            <w:r>
              <w:t>ния – 24 часа. Длительность презент</w:t>
            </w:r>
            <w:r>
              <w:t>а</w:t>
            </w:r>
            <w:r>
              <w:t>ции 15 минут. Групповая дискуссия – 5 минут</w:t>
            </w:r>
          </w:p>
        </w:tc>
      </w:tr>
      <w:tr w:rsidR="004C5D9A" w:rsidTr="004C5D9A">
        <w:tc>
          <w:tcPr>
            <w:tcW w:w="724" w:type="pct"/>
            <w:vAlign w:val="center"/>
          </w:tcPr>
          <w:p w:rsidR="004C5D9A" w:rsidRDefault="004C5D9A" w:rsidP="004C5D9A">
            <w:pPr>
              <w:ind w:right="-108" w:firstLine="0"/>
              <w:jc w:val="both"/>
            </w:pPr>
            <w:r>
              <w:t>Итоговый</w:t>
            </w:r>
          </w:p>
        </w:tc>
        <w:tc>
          <w:tcPr>
            <w:tcW w:w="1020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Экзамен</w:t>
            </w: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</w:p>
        </w:tc>
        <w:tc>
          <w:tcPr>
            <w:tcW w:w="502" w:type="pct"/>
            <w:vAlign w:val="center"/>
          </w:tcPr>
          <w:p w:rsidR="004C5D9A" w:rsidRDefault="004C5D9A" w:rsidP="004C5D9A">
            <w:pPr>
              <w:ind w:firstLine="0"/>
              <w:jc w:val="both"/>
            </w:pPr>
            <w:r>
              <w:t>*</w:t>
            </w:r>
          </w:p>
        </w:tc>
        <w:tc>
          <w:tcPr>
            <w:tcW w:w="2252" w:type="pct"/>
            <w:vAlign w:val="center"/>
          </w:tcPr>
          <w:p w:rsidR="004C5D9A" w:rsidRDefault="004C5D9A" w:rsidP="007C0F56">
            <w:pPr>
              <w:ind w:firstLine="21"/>
              <w:jc w:val="both"/>
            </w:pPr>
            <w:r>
              <w:t>Письменный экзамен в форме теста длительностью 90 минут</w:t>
            </w:r>
          </w:p>
        </w:tc>
      </w:tr>
    </w:tbl>
    <w:p w:rsidR="004A4DD9" w:rsidRDefault="004A4DD9" w:rsidP="003338F8"/>
    <w:p w:rsidR="008A7923" w:rsidRDefault="003E6194" w:rsidP="008A7923">
      <w:pPr>
        <w:pStyle w:val="2"/>
        <w:keepLines w:val="0"/>
        <w:numPr>
          <w:ilvl w:val="0"/>
          <w:numId w:val="2"/>
        </w:numPr>
        <w:spacing w:before="120" w:after="60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Формы контроля знаний студентов</w:t>
      </w:r>
    </w:p>
    <w:p w:rsidR="003E6194" w:rsidRPr="003E6194" w:rsidRDefault="003E6194" w:rsidP="003E6194">
      <w:pPr>
        <w:pStyle w:val="aa"/>
        <w:numPr>
          <w:ilvl w:val="1"/>
          <w:numId w:val="2"/>
        </w:numPr>
      </w:pPr>
      <w:r>
        <w:t>Критерии оценки знаний, навыков</w:t>
      </w:r>
    </w:p>
    <w:p w:rsidR="008A7923" w:rsidRPr="008A7923" w:rsidRDefault="008A7923" w:rsidP="003338F8">
      <w:pPr>
        <w:rPr>
          <w:b/>
        </w:rPr>
      </w:pPr>
      <w:r w:rsidRPr="008A7923">
        <w:rPr>
          <w:b/>
        </w:rPr>
        <w:t>Текущий контроль</w:t>
      </w:r>
    </w:p>
    <w:p w:rsidR="008A7923" w:rsidRDefault="008A7923" w:rsidP="008A7923">
      <w:pPr>
        <w:ind w:firstLine="21"/>
        <w:jc w:val="both"/>
        <w:rPr>
          <w:i/>
        </w:rPr>
      </w:pPr>
      <w:r>
        <w:rPr>
          <w:i/>
        </w:rPr>
        <w:tab/>
      </w:r>
      <w:r w:rsidRPr="008A7923">
        <w:rPr>
          <w:i/>
        </w:rPr>
        <w:t>Контрольная работа</w:t>
      </w:r>
      <w:r>
        <w:rPr>
          <w:i/>
        </w:rPr>
        <w:t xml:space="preserve">. </w:t>
      </w:r>
    </w:p>
    <w:p w:rsidR="008A7923" w:rsidRDefault="008A7923" w:rsidP="008A7923">
      <w:pPr>
        <w:ind w:firstLine="21"/>
        <w:jc w:val="both"/>
      </w:pPr>
      <w:r>
        <w:rPr>
          <w:i/>
        </w:rPr>
        <w:tab/>
      </w:r>
      <w:r>
        <w:t>Целью выполнения контрольных работ (их предусмотрено две, она – по результ</w:t>
      </w:r>
      <w:r>
        <w:t>а</w:t>
      </w:r>
      <w:r>
        <w:t xml:space="preserve">там изучения первого и второго разделов, вторая – по результатам изучения третьего и четвертого разделов учебной дисциплины) является проверка сформированных расчетно-аналитических компетенций. Обе контрольные работы состоят из задач, связанных с тем или иным аспектом изучаемых тем. </w:t>
      </w:r>
    </w:p>
    <w:p w:rsidR="008A7923" w:rsidRDefault="008A7923" w:rsidP="008A7923">
      <w:pPr>
        <w:ind w:firstLine="21"/>
        <w:jc w:val="both"/>
      </w:pPr>
      <w:r>
        <w:tab/>
        <w:t>Контрольная работа 1 предусматривает решение задач, связанных с расчетом ан</w:t>
      </w:r>
      <w:r>
        <w:t>а</w:t>
      </w:r>
      <w:r>
        <w:t>литических коэффициентов, построением прогнозных форм отчетности, расчетом темпов устойчивого роста компании.</w:t>
      </w:r>
    </w:p>
    <w:p w:rsidR="008A7923" w:rsidRDefault="008A7923" w:rsidP="008A7923">
      <w:pPr>
        <w:ind w:firstLine="21"/>
        <w:jc w:val="both"/>
      </w:pPr>
      <w:r>
        <w:tab/>
        <w:t>Контрольная работа 2 предусматривает решение задач, связанных с оценкой ф</w:t>
      </w:r>
      <w:r>
        <w:t>и</w:t>
      </w:r>
      <w:r>
        <w:t>нансовых инструментов компании, оценкой структуры капитала, выбора варианта див</w:t>
      </w:r>
      <w:r>
        <w:t>и</w:t>
      </w:r>
      <w:r>
        <w:t>дендной политики.</w:t>
      </w:r>
    </w:p>
    <w:p w:rsidR="008A7923" w:rsidRDefault="008A7923" w:rsidP="008A7923">
      <w:pPr>
        <w:jc w:val="both"/>
      </w:pPr>
      <w:r>
        <w:t>Длительность выполнения обеих контрольных работ 90 минут, каждая контрольная работа состоит из 5 задач. Правильность выполнения каждой задачи оценивается в баллах (1-3 балла). Общий результат выполнения контрольной работы по 10-балльно шкале оц</w:t>
      </w:r>
      <w:r>
        <w:t>е</w:t>
      </w:r>
      <w:r>
        <w:t>нивается преподавателем и выставляется в рабочую ведомость.</w:t>
      </w:r>
    </w:p>
    <w:p w:rsidR="008A7923" w:rsidRDefault="008A7923" w:rsidP="008A7923">
      <w:pPr>
        <w:jc w:val="both"/>
      </w:pPr>
      <w:r w:rsidRPr="00084E3D">
        <w:rPr>
          <w:i/>
        </w:rPr>
        <w:t>Домашнее задание</w:t>
      </w:r>
      <w:r>
        <w:t>.</w:t>
      </w:r>
    </w:p>
    <w:p w:rsidR="008A7923" w:rsidRDefault="008A7923" w:rsidP="008A7923">
      <w:pPr>
        <w:jc w:val="both"/>
      </w:pPr>
      <w:r>
        <w:t>Целью выполнения домашнего задания является проверка сформированных анал</w:t>
      </w:r>
      <w:r>
        <w:t>и</w:t>
      </w:r>
      <w:r>
        <w:t>тических и исследовательских компетенций в области финансового анализа, оценки ф</w:t>
      </w:r>
      <w:r>
        <w:t>и</w:t>
      </w:r>
      <w:r>
        <w:t>нансовых инструментов и финансовой политики компаний. Каждый студент выполняет домашнее задание самостоятельно. Домашнее задание включает: выполнение финансов</w:t>
      </w:r>
      <w:r>
        <w:t>о</w:t>
      </w:r>
      <w:r>
        <w:t>го анализа</w:t>
      </w:r>
      <w:r w:rsidR="00084E3D">
        <w:t xml:space="preserve"> выбранной компании, расчет темпов ее внутреннего и устойчивого роста, ра</w:t>
      </w:r>
      <w:r w:rsidR="00084E3D">
        <w:t>с</w:t>
      </w:r>
      <w:r w:rsidR="00084E3D">
        <w:t xml:space="preserve">чет затрат на капитал по элементам, расчет средневзвешенной стоимости капитала, анализ влияния факторов внешней и внутренней среды компании на фундаментальную ценность; </w:t>
      </w:r>
      <w:r w:rsidR="00084E3D">
        <w:lastRenderedPageBreak/>
        <w:t>анализ дивидендной политики компании; анализ краткосрочной финансовой политики компании.</w:t>
      </w:r>
    </w:p>
    <w:p w:rsidR="00084E3D" w:rsidRDefault="00084E3D" w:rsidP="008A7923">
      <w:pPr>
        <w:jc w:val="both"/>
      </w:pPr>
      <w:r>
        <w:t>Для правильного формирования компетенций, проверяемых в ходе выполнения домашнего задания, оно выполняется поэлементно, в ходе освоения отдельных тем курса. Для этого студент на второй неделе занятий выбирает компанию и согласовывает ее с преподавателем. В ходе аудиторной работы на семинарах студенты выполняют поэл</w:t>
      </w:r>
      <w:r>
        <w:t>е</w:t>
      </w:r>
      <w:r>
        <w:t>ментные расчеты, относящиеся к отдельным аспектам домашнего задания, и предоста</w:t>
      </w:r>
      <w:r>
        <w:t>в</w:t>
      </w:r>
      <w:r>
        <w:t xml:space="preserve">ляют их на проверку преподавателю. </w:t>
      </w:r>
    </w:p>
    <w:p w:rsidR="00084E3D" w:rsidRDefault="00084E3D" w:rsidP="008A7923">
      <w:pPr>
        <w:jc w:val="both"/>
      </w:pPr>
      <w:r>
        <w:t>Домашнее задание оформляется к 8 неделе четвертого модуля в виде письменного отчета, предоставляемого преподавателю. Для организации групповой дискуссии студе</w:t>
      </w:r>
      <w:r>
        <w:t>н</w:t>
      </w:r>
      <w:r>
        <w:t>ты готовят также презентацию результатов своего исследования.</w:t>
      </w:r>
    </w:p>
    <w:p w:rsidR="00084E3D" w:rsidRDefault="00084E3D" w:rsidP="008A7923">
      <w:pPr>
        <w:jc w:val="both"/>
      </w:pPr>
      <w:r>
        <w:t>Критериями оценки домашнего задания выступают:</w:t>
      </w:r>
    </w:p>
    <w:p w:rsidR="00084E3D" w:rsidRDefault="00084E3D" w:rsidP="00084E3D">
      <w:pPr>
        <w:pStyle w:val="aa"/>
        <w:numPr>
          <w:ilvl w:val="0"/>
          <w:numId w:val="11"/>
        </w:numPr>
        <w:jc w:val="both"/>
      </w:pPr>
      <w:r>
        <w:t>Правильность выполненных расчетов</w:t>
      </w:r>
    </w:p>
    <w:p w:rsidR="00084E3D" w:rsidRDefault="00084E3D" w:rsidP="00084E3D">
      <w:pPr>
        <w:pStyle w:val="aa"/>
        <w:numPr>
          <w:ilvl w:val="0"/>
          <w:numId w:val="11"/>
        </w:numPr>
        <w:jc w:val="both"/>
      </w:pPr>
      <w:r>
        <w:t>Глубина анализа</w:t>
      </w:r>
    </w:p>
    <w:p w:rsidR="00084E3D" w:rsidRDefault="00084E3D" w:rsidP="00084E3D">
      <w:pPr>
        <w:pStyle w:val="aa"/>
        <w:numPr>
          <w:ilvl w:val="0"/>
          <w:numId w:val="11"/>
        </w:numPr>
        <w:jc w:val="both"/>
      </w:pPr>
      <w:r>
        <w:t>Полнота используемой информации</w:t>
      </w:r>
    </w:p>
    <w:p w:rsidR="00084E3D" w:rsidRDefault="00084E3D" w:rsidP="00084E3D">
      <w:pPr>
        <w:pStyle w:val="aa"/>
        <w:numPr>
          <w:ilvl w:val="0"/>
          <w:numId w:val="11"/>
        </w:numPr>
        <w:jc w:val="both"/>
      </w:pPr>
      <w:r>
        <w:t>Обоснованность выводов</w:t>
      </w:r>
    </w:p>
    <w:p w:rsidR="00084E3D" w:rsidRDefault="00084E3D" w:rsidP="00084E3D">
      <w:pPr>
        <w:pStyle w:val="aa"/>
        <w:numPr>
          <w:ilvl w:val="0"/>
          <w:numId w:val="11"/>
        </w:numPr>
        <w:jc w:val="both"/>
      </w:pPr>
      <w:r>
        <w:t>Культура представления результатов.</w:t>
      </w:r>
    </w:p>
    <w:p w:rsidR="00084E3D" w:rsidRDefault="00084E3D" w:rsidP="00084E3D">
      <w:pPr>
        <w:pStyle w:val="aa"/>
        <w:ind w:left="0" w:firstLine="0"/>
        <w:jc w:val="both"/>
      </w:pPr>
      <w:r>
        <w:tab/>
        <w:t>Результирующая оценка по 10-ти балльной шкале выставляется преподавателем в рабочую ведомость.</w:t>
      </w:r>
    </w:p>
    <w:p w:rsidR="00916FBA" w:rsidRDefault="00916FBA" w:rsidP="00084E3D">
      <w:pPr>
        <w:pStyle w:val="aa"/>
        <w:ind w:left="0" w:firstLine="0"/>
        <w:jc w:val="both"/>
      </w:pPr>
    </w:p>
    <w:p w:rsidR="003E6194" w:rsidRDefault="003E6194" w:rsidP="003E6194">
      <w:pPr>
        <w:pStyle w:val="aa"/>
        <w:numPr>
          <w:ilvl w:val="1"/>
          <w:numId w:val="2"/>
        </w:numPr>
        <w:jc w:val="both"/>
      </w:pPr>
      <w:r>
        <w:t>Порядок формирования оценок по дисциплине</w:t>
      </w:r>
    </w:p>
    <w:p w:rsidR="003E6194" w:rsidRDefault="003E6194" w:rsidP="003E6194">
      <w:pPr>
        <w:widowControl w:val="0"/>
        <w:rPr>
          <w:b/>
          <w:szCs w:val="24"/>
          <w:u w:val="single"/>
        </w:rPr>
      </w:pPr>
    </w:p>
    <w:p w:rsidR="003E6194" w:rsidRPr="003A1B3B" w:rsidRDefault="003E6194" w:rsidP="003E6194">
      <w:pPr>
        <w:widowControl w:val="0"/>
        <w:rPr>
          <w:szCs w:val="24"/>
        </w:rPr>
      </w:pPr>
      <w:r w:rsidRPr="003E6194">
        <w:rPr>
          <w:b/>
          <w:szCs w:val="24"/>
        </w:rPr>
        <w:t>Оценка за текущий контроль О</w:t>
      </w:r>
      <w:r w:rsidRPr="003E6194">
        <w:rPr>
          <w:b/>
          <w:szCs w:val="24"/>
          <w:vertAlign w:val="subscript"/>
        </w:rPr>
        <w:t>тек</w:t>
      </w:r>
      <w:r w:rsidRPr="003A1B3B">
        <w:rPr>
          <w:szCs w:val="24"/>
        </w:rPr>
        <w:t xml:space="preserve"> выставляется по формуле:</w:t>
      </w:r>
    </w:p>
    <w:p w:rsidR="003E6194" w:rsidRDefault="003E6194" w:rsidP="003E6194">
      <w:pPr>
        <w:widowControl w:val="0"/>
        <w:ind w:left="360" w:firstLine="0"/>
        <w:jc w:val="center"/>
        <w:rPr>
          <w:b/>
          <w:i/>
          <w:szCs w:val="24"/>
        </w:rPr>
      </w:pPr>
      <w:r w:rsidRPr="003A1B3B">
        <w:rPr>
          <w:b/>
          <w:i/>
          <w:szCs w:val="24"/>
        </w:rPr>
        <w:t>О</w:t>
      </w:r>
      <w:r w:rsidRPr="003A1B3B">
        <w:rPr>
          <w:b/>
          <w:i/>
          <w:szCs w:val="24"/>
          <w:vertAlign w:val="subscript"/>
        </w:rPr>
        <w:t>тек.</w:t>
      </w:r>
      <w:r w:rsidRPr="003A1B3B">
        <w:rPr>
          <w:b/>
          <w:szCs w:val="24"/>
        </w:rPr>
        <w:t>=</w:t>
      </w:r>
      <w:r w:rsidRPr="003A1B3B">
        <w:rPr>
          <w:b/>
          <w:i/>
          <w:szCs w:val="24"/>
        </w:rPr>
        <w:t xml:space="preserve"> 0,3*О</w:t>
      </w:r>
      <w:r>
        <w:rPr>
          <w:b/>
          <w:i/>
          <w:szCs w:val="24"/>
          <w:vertAlign w:val="subscript"/>
        </w:rPr>
        <w:t>кр1</w:t>
      </w:r>
      <w:r w:rsidRPr="003A1B3B">
        <w:rPr>
          <w:b/>
          <w:szCs w:val="24"/>
        </w:rPr>
        <w:t>+</w:t>
      </w:r>
      <w:r w:rsidRPr="003A1B3B">
        <w:rPr>
          <w:b/>
          <w:i/>
          <w:szCs w:val="24"/>
        </w:rPr>
        <w:t xml:space="preserve"> 0,3*О</w:t>
      </w:r>
      <w:r>
        <w:rPr>
          <w:b/>
          <w:i/>
          <w:szCs w:val="24"/>
          <w:vertAlign w:val="subscript"/>
        </w:rPr>
        <w:t>кр2</w:t>
      </w:r>
      <w:r w:rsidRPr="003A1B3B">
        <w:rPr>
          <w:b/>
          <w:i/>
          <w:szCs w:val="24"/>
        </w:rPr>
        <w:t xml:space="preserve"> + 0,4*О</w:t>
      </w:r>
      <w:r w:rsidRPr="003A1B3B">
        <w:rPr>
          <w:b/>
          <w:i/>
          <w:szCs w:val="24"/>
          <w:vertAlign w:val="subscript"/>
        </w:rPr>
        <w:t>дз</w:t>
      </w:r>
      <w:r>
        <w:rPr>
          <w:b/>
          <w:i/>
          <w:szCs w:val="24"/>
        </w:rPr>
        <w:t>,</w:t>
      </w:r>
    </w:p>
    <w:p w:rsidR="003E6194" w:rsidRPr="003E6194" w:rsidRDefault="003E6194" w:rsidP="003E6194">
      <w:pPr>
        <w:widowControl w:val="0"/>
        <w:jc w:val="both"/>
        <w:rPr>
          <w:b/>
          <w:i/>
          <w:szCs w:val="24"/>
        </w:rPr>
      </w:pPr>
      <w:r>
        <w:rPr>
          <w:szCs w:val="24"/>
        </w:rPr>
        <w:tab/>
        <w:t>где О</w:t>
      </w:r>
      <w:r>
        <w:rPr>
          <w:szCs w:val="24"/>
          <w:vertAlign w:val="subscript"/>
        </w:rPr>
        <w:t>кр1</w:t>
      </w:r>
      <w:r>
        <w:rPr>
          <w:szCs w:val="24"/>
        </w:rPr>
        <w:t>, О</w:t>
      </w:r>
      <w:r>
        <w:rPr>
          <w:szCs w:val="24"/>
          <w:vertAlign w:val="subscript"/>
        </w:rPr>
        <w:t>кр2</w:t>
      </w:r>
      <w:r>
        <w:rPr>
          <w:szCs w:val="24"/>
        </w:rPr>
        <w:t xml:space="preserve"> – оценки за первую и вторую контрольные работы соответс</w:t>
      </w:r>
      <w:r>
        <w:rPr>
          <w:szCs w:val="24"/>
        </w:rPr>
        <w:t>т</w:t>
      </w:r>
      <w:r>
        <w:rPr>
          <w:szCs w:val="24"/>
        </w:rPr>
        <w:t>венно; О</w:t>
      </w:r>
      <w:r>
        <w:rPr>
          <w:szCs w:val="24"/>
          <w:vertAlign w:val="subscript"/>
        </w:rPr>
        <w:t xml:space="preserve">дз </w:t>
      </w:r>
      <w:r>
        <w:rPr>
          <w:szCs w:val="24"/>
        </w:rPr>
        <w:t>– оценка за домашнее задание.</w:t>
      </w:r>
    </w:p>
    <w:p w:rsidR="003E6194" w:rsidRDefault="003E6194" w:rsidP="003E6194">
      <w:pPr>
        <w:jc w:val="both"/>
      </w:pPr>
      <w:r>
        <w:t>Организация аудиторной и внеаудиторной работы студентов направлена на успе</w:t>
      </w:r>
      <w:r>
        <w:t>ш</w:t>
      </w:r>
      <w:r>
        <w:t>ное выполнение заданий текущего контроля и отдельно не оценивается. Однако, у студе</w:t>
      </w:r>
      <w:r>
        <w:t>н</w:t>
      </w:r>
      <w:r>
        <w:t>тов есть возможность улучшить результаты оценки за текущий контроль активной раб</w:t>
      </w:r>
      <w:r>
        <w:t>о</w:t>
      </w:r>
      <w:r>
        <w:t>той в аудитории. Активное участие в дискуссиях, индивидуальная подготовка самосто</w:t>
      </w:r>
      <w:r>
        <w:t>я</w:t>
      </w:r>
      <w:r>
        <w:t xml:space="preserve">тельных презентаций и другие формы аудиторной активности могут добавить до 0,5 балла к текущей оценке. Таким образом, </w:t>
      </w:r>
      <w:r w:rsidRPr="003E6194">
        <w:rPr>
          <w:b/>
        </w:rPr>
        <w:t xml:space="preserve">накопленная оценка </w:t>
      </w:r>
      <w:r>
        <w:t>(</w:t>
      </w:r>
      <w:r w:rsidRPr="003A1B3B">
        <w:rPr>
          <w:b/>
          <w:i/>
          <w:szCs w:val="24"/>
        </w:rPr>
        <w:t>О</w:t>
      </w:r>
      <w:r w:rsidRPr="003A1B3B">
        <w:rPr>
          <w:b/>
          <w:i/>
          <w:szCs w:val="24"/>
          <w:vertAlign w:val="subscript"/>
        </w:rPr>
        <w:t>накопл.)</w:t>
      </w:r>
      <w:r>
        <w:t xml:space="preserve"> рассчитывается сл</w:t>
      </w:r>
      <w:r>
        <w:t>е</w:t>
      </w:r>
      <w:r>
        <w:t>дующим образом:</w:t>
      </w:r>
    </w:p>
    <w:p w:rsidR="003E6194" w:rsidRDefault="003E6194" w:rsidP="003E6194">
      <w:pPr>
        <w:ind w:left="360" w:firstLine="0"/>
        <w:jc w:val="center"/>
      </w:pPr>
      <w:r w:rsidRPr="003A1B3B">
        <w:rPr>
          <w:b/>
          <w:i/>
        </w:rPr>
        <w:t>О</w:t>
      </w:r>
      <w:r w:rsidRPr="003A1B3B">
        <w:rPr>
          <w:b/>
          <w:i/>
          <w:vertAlign w:val="subscript"/>
        </w:rPr>
        <w:t>накопл</w:t>
      </w:r>
      <w:r w:rsidRPr="003A1B3B">
        <w:rPr>
          <w:b/>
          <w:i/>
        </w:rPr>
        <w:t xml:space="preserve"> = О</w:t>
      </w:r>
      <w:r w:rsidRPr="003A1B3B">
        <w:rPr>
          <w:b/>
          <w:i/>
          <w:vertAlign w:val="subscript"/>
        </w:rPr>
        <w:t>тек</w:t>
      </w:r>
      <w:r w:rsidRPr="003A1B3B">
        <w:rPr>
          <w:b/>
          <w:i/>
        </w:rPr>
        <w:t xml:space="preserve"> + О</w:t>
      </w:r>
      <w:r w:rsidRPr="003A1B3B">
        <w:rPr>
          <w:b/>
          <w:i/>
          <w:vertAlign w:val="subscript"/>
        </w:rPr>
        <w:t>ауд</w:t>
      </w:r>
      <w:r>
        <w:t>,</w:t>
      </w:r>
    </w:p>
    <w:p w:rsidR="003E6194" w:rsidRPr="00D2598E" w:rsidRDefault="003E6194" w:rsidP="003E6194">
      <w:pPr>
        <w:ind w:left="360" w:firstLine="0"/>
        <w:jc w:val="center"/>
      </w:pPr>
      <w:r>
        <w:t>где О</w:t>
      </w:r>
      <w:r w:rsidRPr="003A1B3B">
        <w:rPr>
          <w:vertAlign w:val="subscript"/>
        </w:rPr>
        <w:t>ауд</w:t>
      </w:r>
      <w:r>
        <w:t xml:space="preserve"> </w:t>
      </w:r>
      <w:r>
        <w:sym w:font="Symbol" w:char="F0A3"/>
      </w:r>
      <w:r>
        <w:t>0,5.</w:t>
      </w:r>
    </w:p>
    <w:p w:rsidR="003E6194" w:rsidRDefault="003E6194" w:rsidP="003E6194">
      <w:pPr>
        <w:pStyle w:val="aa"/>
        <w:ind w:left="0"/>
      </w:pPr>
      <w:r w:rsidRPr="003E6194">
        <w:rPr>
          <w:b/>
        </w:rPr>
        <w:t>Результирующая оценка</w:t>
      </w:r>
      <w:r w:rsidRPr="003E6194">
        <w:t xml:space="preserve"> </w:t>
      </w:r>
      <w:r w:rsidRPr="003E6194">
        <w:rPr>
          <w:b/>
        </w:rPr>
        <w:t>О</w:t>
      </w:r>
      <w:r w:rsidRPr="003E6194">
        <w:rPr>
          <w:b/>
          <w:vertAlign w:val="subscript"/>
        </w:rPr>
        <w:t>итог</w:t>
      </w:r>
      <w:r w:rsidRPr="00916960">
        <w:t xml:space="preserve"> за итоговый контроль в форме экзамена выставл</w:t>
      </w:r>
      <w:r w:rsidRPr="00916960">
        <w:t>я</w:t>
      </w:r>
      <w:r w:rsidRPr="00916960">
        <w:t xml:space="preserve">ется по следующей формуле, где </w:t>
      </w:r>
      <w:r w:rsidRPr="00916960">
        <w:rPr>
          <w:i/>
        </w:rPr>
        <w:t>О</w:t>
      </w:r>
      <w:r w:rsidRPr="00916960">
        <w:rPr>
          <w:i/>
          <w:vertAlign w:val="subscript"/>
        </w:rPr>
        <w:t>экзамен</w:t>
      </w:r>
      <w:r w:rsidRPr="00916960">
        <w:t xml:space="preserve"> – оценка за работу непосредственно на экзамене:</w:t>
      </w:r>
    </w:p>
    <w:p w:rsidR="003E6194" w:rsidRDefault="003E6194" w:rsidP="003E6194">
      <w:pPr>
        <w:pStyle w:val="aa"/>
        <w:ind w:left="0"/>
        <w:jc w:val="center"/>
      </w:pPr>
      <w:r w:rsidRPr="004400E0">
        <w:rPr>
          <w:b/>
          <w:i/>
        </w:rPr>
        <w:t>О</w:t>
      </w:r>
      <w:r w:rsidRPr="004400E0">
        <w:rPr>
          <w:b/>
          <w:i/>
          <w:vertAlign w:val="subscript"/>
        </w:rPr>
        <w:t>итог</w:t>
      </w:r>
      <w:r w:rsidRPr="004400E0">
        <w:rPr>
          <w:b/>
          <w:i/>
        </w:rPr>
        <w:t xml:space="preserve"> = 0,65*О</w:t>
      </w:r>
      <w:r w:rsidRPr="004400E0">
        <w:rPr>
          <w:b/>
          <w:i/>
          <w:vertAlign w:val="subscript"/>
        </w:rPr>
        <w:t>накопл</w:t>
      </w:r>
      <w:r w:rsidRPr="004400E0">
        <w:rPr>
          <w:b/>
          <w:i/>
        </w:rPr>
        <w:t xml:space="preserve"> + 0,35*О</w:t>
      </w:r>
      <w:r>
        <w:rPr>
          <w:b/>
          <w:i/>
          <w:vertAlign w:val="subscript"/>
        </w:rPr>
        <w:t>экзамен.</w:t>
      </w:r>
    </w:p>
    <w:p w:rsidR="003E6194" w:rsidRDefault="003E6194" w:rsidP="003E6194">
      <w:pPr>
        <w:snapToGrid w:val="0"/>
        <w:ind w:firstLine="720"/>
        <w:jc w:val="both"/>
        <w:rPr>
          <w:spacing w:val="-4"/>
          <w:szCs w:val="24"/>
        </w:rPr>
      </w:pPr>
      <w:r>
        <w:rPr>
          <w:b/>
          <w:spacing w:val="-4"/>
          <w:szCs w:val="24"/>
        </w:rPr>
        <w:t xml:space="preserve">Округление результирующей оценки </w:t>
      </w:r>
      <w:r>
        <w:rPr>
          <w:spacing w:val="-4"/>
          <w:szCs w:val="24"/>
        </w:rPr>
        <w:t xml:space="preserve">осуществляется преподавателем до целого числа по арифметическим правилам. Текущие и накопительные оценки не округляются. </w:t>
      </w:r>
    </w:p>
    <w:p w:rsidR="003E6194" w:rsidRDefault="003E6194" w:rsidP="003E6194">
      <w:pPr>
        <w:pStyle w:val="aa"/>
        <w:ind w:left="0"/>
        <w:jc w:val="both"/>
      </w:pPr>
      <w:r w:rsidRPr="00DE0E1C">
        <w:t>В диплом ставится оценка за итоговый контроль, которая является результиру</w:t>
      </w:r>
      <w:r w:rsidRPr="00DE0E1C">
        <w:t>ю</w:t>
      </w:r>
      <w:r w:rsidRPr="00DE0E1C">
        <w:t>щей оценкой по учебной дисциплине</w:t>
      </w:r>
      <w:r>
        <w:t>.</w:t>
      </w:r>
    </w:p>
    <w:p w:rsidR="003E6194" w:rsidRDefault="003E6194" w:rsidP="003E6194">
      <w:pPr>
        <w:pStyle w:val="aa"/>
        <w:ind w:left="1069" w:firstLine="0"/>
        <w:jc w:val="both"/>
      </w:pPr>
    </w:p>
    <w:p w:rsidR="00916FBA" w:rsidRDefault="00916FBA" w:rsidP="00916FBA">
      <w:pPr>
        <w:pStyle w:val="1"/>
        <w:numPr>
          <w:ilvl w:val="0"/>
          <w:numId w:val="2"/>
        </w:numPr>
      </w:pPr>
      <w:r>
        <w:t>Содержание дисциплины</w:t>
      </w:r>
    </w:p>
    <w:p w:rsidR="00916FBA" w:rsidRPr="00A25237" w:rsidRDefault="00916FBA" w:rsidP="00916FBA">
      <w:pPr>
        <w:ind w:firstLine="0"/>
        <w:jc w:val="both"/>
        <w:rPr>
          <w:i/>
          <w:szCs w:val="24"/>
          <w:lang w:eastAsia="ru-RU"/>
        </w:rPr>
      </w:pPr>
      <w:r w:rsidRPr="00A25237">
        <w:rPr>
          <w:i/>
          <w:szCs w:val="24"/>
        </w:rPr>
        <w:t>Раздел 1.</w:t>
      </w:r>
      <w:r w:rsidRPr="00A25237">
        <w:rPr>
          <w:bCs/>
          <w:i/>
        </w:rPr>
        <w:t xml:space="preserve"> Основные концепции корпоративных финансов и финансово-аналитическая м</w:t>
      </w:r>
      <w:r w:rsidRPr="00A25237">
        <w:rPr>
          <w:bCs/>
          <w:i/>
        </w:rPr>
        <w:t>о</w:t>
      </w:r>
      <w:r w:rsidRPr="00A25237">
        <w:rPr>
          <w:bCs/>
          <w:i/>
        </w:rPr>
        <w:t>дель компании</w:t>
      </w:r>
      <w:r w:rsidRPr="00A25237">
        <w:rPr>
          <w:i/>
          <w:sz w:val="28"/>
          <w:szCs w:val="24"/>
        </w:rPr>
        <w:t xml:space="preserve"> </w:t>
      </w:r>
    </w:p>
    <w:p w:rsidR="00916FBA" w:rsidRPr="00916FBA" w:rsidRDefault="00916FBA" w:rsidP="00916FBA">
      <w:pPr>
        <w:ind w:firstLine="0"/>
        <w:jc w:val="both"/>
        <w:rPr>
          <w:b/>
          <w:bCs/>
          <w:szCs w:val="24"/>
        </w:rPr>
      </w:pPr>
      <w:r w:rsidRPr="00916FBA">
        <w:rPr>
          <w:b/>
          <w:bCs/>
          <w:szCs w:val="24"/>
        </w:rPr>
        <w:t>Тема 1. Сущность, принципы организации и базовые концепции корпоративных финансов</w:t>
      </w:r>
    </w:p>
    <w:p w:rsidR="00916FBA" w:rsidRDefault="00916FBA" w:rsidP="00916FBA">
      <w:pPr>
        <w:jc w:val="both"/>
        <w:rPr>
          <w:bCs/>
          <w:szCs w:val="24"/>
        </w:rPr>
      </w:pPr>
      <w:r w:rsidRPr="001B119B">
        <w:rPr>
          <w:bCs/>
          <w:szCs w:val="24"/>
        </w:rPr>
        <w:lastRenderedPageBreak/>
        <w:t xml:space="preserve">Корпорация как </w:t>
      </w:r>
      <w:r>
        <w:rPr>
          <w:bCs/>
          <w:szCs w:val="24"/>
        </w:rPr>
        <w:t xml:space="preserve">форма организации бизнеса и </w:t>
      </w:r>
      <w:r w:rsidRPr="001B119B">
        <w:rPr>
          <w:bCs/>
          <w:szCs w:val="24"/>
        </w:rPr>
        <w:t xml:space="preserve">финансовый посредник. </w:t>
      </w:r>
      <w:r>
        <w:rPr>
          <w:bCs/>
          <w:szCs w:val="24"/>
        </w:rPr>
        <w:t xml:space="preserve">Финансовые отношения корпорации. Модели корпоративного управления и их влияние на финансовые решения. Сущность корпоративных финансов и принципы их организации в современной экономике. </w:t>
      </w:r>
      <w:r w:rsidRPr="001B119B">
        <w:rPr>
          <w:bCs/>
          <w:szCs w:val="24"/>
        </w:rPr>
        <w:t>Базовые концепции корпоративных финансов: концепция изменения стоим</w:t>
      </w:r>
      <w:r w:rsidRPr="001B119B">
        <w:rPr>
          <w:bCs/>
          <w:szCs w:val="24"/>
        </w:rPr>
        <w:t>о</w:t>
      </w:r>
      <w:r w:rsidRPr="001B119B">
        <w:rPr>
          <w:bCs/>
          <w:szCs w:val="24"/>
        </w:rPr>
        <w:t>сти денег во времени, взаимосвязи риска и доходности, учета рисков, приоритета дене</w:t>
      </w:r>
      <w:r w:rsidRPr="001B119B">
        <w:rPr>
          <w:bCs/>
          <w:szCs w:val="24"/>
        </w:rPr>
        <w:t>ж</w:t>
      </w:r>
      <w:r w:rsidRPr="001B119B">
        <w:rPr>
          <w:bCs/>
          <w:szCs w:val="24"/>
        </w:rPr>
        <w:t>ных потоков</w:t>
      </w:r>
      <w:r>
        <w:rPr>
          <w:bCs/>
          <w:szCs w:val="24"/>
        </w:rPr>
        <w:t>, агентских отношений</w:t>
      </w:r>
      <w:r w:rsidRPr="001B119B">
        <w:rPr>
          <w:bCs/>
          <w:szCs w:val="24"/>
        </w:rPr>
        <w:t xml:space="preserve">. </w:t>
      </w:r>
      <w:r>
        <w:rPr>
          <w:bCs/>
          <w:szCs w:val="24"/>
        </w:rPr>
        <w:t>Основания для принятия финансовых решений: р</w:t>
      </w:r>
      <w:r>
        <w:rPr>
          <w:bCs/>
          <w:szCs w:val="24"/>
        </w:rPr>
        <w:t>а</w:t>
      </w:r>
      <w:r>
        <w:rPr>
          <w:bCs/>
          <w:szCs w:val="24"/>
        </w:rPr>
        <w:t xml:space="preserve">циональность и нерациональность поведения инвесторов. </w:t>
      </w:r>
      <w:r w:rsidRPr="001B119B">
        <w:rPr>
          <w:bCs/>
          <w:szCs w:val="24"/>
        </w:rPr>
        <w:t>Гипотеза эффективности рынка и ее приложения.</w:t>
      </w:r>
    </w:p>
    <w:p w:rsidR="00916FBA" w:rsidRPr="00237C8C" w:rsidRDefault="00916FBA" w:rsidP="00916FBA">
      <w:pPr>
        <w:ind w:firstLine="0"/>
        <w:jc w:val="both"/>
        <w:rPr>
          <w:szCs w:val="24"/>
        </w:rPr>
      </w:pPr>
    </w:p>
    <w:p w:rsidR="00916FBA" w:rsidRPr="00916FBA" w:rsidRDefault="00916FBA" w:rsidP="00916FBA">
      <w:pPr>
        <w:ind w:firstLine="0"/>
        <w:jc w:val="both"/>
        <w:rPr>
          <w:b/>
          <w:bCs/>
          <w:szCs w:val="24"/>
        </w:rPr>
      </w:pPr>
      <w:r w:rsidRPr="00916FBA">
        <w:rPr>
          <w:b/>
          <w:bCs/>
          <w:szCs w:val="24"/>
        </w:rPr>
        <w:t>Тема 2. Внешнее окружение корпорации и ее финансово-аналитическая модель</w:t>
      </w:r>
    </w:p>
    <w:p w:rsidR="00916FBA" w:rsidRDefault="00916FBA" w:rsidP="00916FBA">
      <w:pPr>
        <w:jc w:val="both"/>
        <w:rPr>
          <w:bCs/>
          <w:szCs w:val="24"/>
        </w:rPr>
      </w:pPr>
      <w:r>
        <w:rPr>
          <w:bCs/>
          <w:szCs w:val="24"/>
        </w:rPr>
        <w:t>Информационное окружение корпорации: нормативно-правовая, рыночная инфо</w:t>
      </w:r>
      <w:r>
        <w:rPr>
          <w:bCs/>
          <w:szCs w:val="24"/>
        </w:rPr>
        <w:t>р</w:t>
      </w:r>
      <w:r>
        <w:rPr>
          <w:bCs/>
          <w:szCs w:val="24"/>
        </w:rPr>
        <w:t>мация. Корпорация на международных финансовых рынках. Основные заинтересованные лица (стейкхолдеры) корпорации, их интересы и требования к эффективному функцион</w:t>
      </w:r>
      <w:r>
        <w:rPr>
          <w:bCs/>
          <w:szCs w:val="24"/>
        </w:rPr>
        <w:t>и</w:t>
      </w:r>
      <w:r>
        <w:rPr>
          <w:bCs/>
          <w:szCs w:val="24"/>
        </w:rPr>
        <w:t xml:space="preserve">рованию корпорации. </w:t>
      </w:r>
      <w:r w:rsidRPr="001B119B">
        <w:rPr>
          <w:bCs/>
          <w:szCs w:val="24"/>
        </w:rPr>
        <w:t xml:space="preserve">Направления диагностики эффективности деятельности </w:t>
      </w:r>
      <w:r>
        <w:rPr>
          <w:bCs/>
          <w:szCs w:val="24"/>
        </w:rPr>
        <w:t>корпор</w:t>
      </w:r>
      <w:r>
        <w:rPr>
          <w:bCs/>
          <w:szCs w:val="24"/>
        </w:rPr>
        <w:t>а</w:t>
      </w:r>
      <w:r>
        <w:rPr>
          <w:bCs/>
          <w:szCs w:val="24"/>
        </w:rPr>
        <w:t>ции</w:t>
      </w:r>
      <w:r w:rsidRPr="001B119B">
        <w:rPr>
          <w:bCs/>
          <w:szCs w:val="24"/>
        </w:rPr>
        <w:t>. Многообразие направлений диагностики и «война метрик». Финансово-аналитическая модель компании</w:t>
      </w:r>
      <w:r>
        <w:rPr>
          <w:bCs/>
          <w:szCs w:val="24"/>
        </w:rPr>
        <w:t xml:space="preserve">. </w:t>
      </w:r>
    </w:p>
    <w:p w:rsidR="00916FBA" w:rsidRDefault="00916FBA" w:rsidP="00084E3D">
      <w:pPr>
        <w:pStyle w:val="aa"/>
        <w:ind w:left="0" w:firstLine="0"/>
        <w:jc w:val="both"/>
      </w:pPr>
    </w:p>
    <w:p w:rsidR="00916FBA" w:rsidRPr="00A25237" w:rsidRDefault="00916FBA" w:rsidP="00916FBA">
      <w:pPr>
        <w:ind w:firstLine="0"/>
        <w:jc w:val="both"/>
        <w:rPr>
          <w:bCs/>
          <w:i/>
          <w:szCs w:val="24"/>
        </w:rPr>
      </w:pPr>
      <w:r w:rsidRPr="00A25237">
        <w:rPr>
          <w:i/>
          <w:szCs w:val="24"/>
        </w:rPr>
        <w:t>Раздел 2. Финансовый анализ и финансовое моделирование</w:t>
      </w:r>
    </w:p>
    <w:p w:rsidR="00916FBA" w:rsidRPr="00744B26" w:rsidRDefault="00916FBA" w:rsidP="00916FBA">
      <w:pPr>
        <w:ind w:firstLine="0"/>
        <w:jc w:val="both"/>
        <w:rPr>
          <w:b/>
          <w:szCs w:val="24"/>
        </w:rPr>
      </w:pPr>
      <w:r w:rsidRPr="00744B26">
        <w:rPr>
          <w:b/>
          <w:szCs w:val="24"/>
        </w:rPr>
        <w:t>Тема 3. Финансовый анализ как информационная основа для принятия решений</w:t>
      </w:r>
    </w:p>
    <w:p w:rsidR="00744B26" w:rsidRPr="00237C8C" w:rsidRDefault="00744B26" w:rsidP="00744B26">
      <w:pPr>
        <w:jc w:val="both"/>
        <w:rPr>
          <w:szCs w:val="24"/>
        </w:rPr>
      </w:pPr>
      <w:r>
        <w:rPr>
          <w:szCs w:val="24"/>
        </w:rPr>
        <w:t>Денежные потоки компании. Доходы и расходы, формирование прибыли. Инвест</w:t>
      </w:r>
      <w:r>
        <w:rPr>
          <w:szCs w:val="24"/>
        </w:rPr>
        <w:t>и</w:t>
      </w:r>
      <w:r>
        <w:rPr>
          <w:szCs w:val="24"/>
        </w:rPr>
        <w:t>рованный капитал. Основные задачи и направления финансового анализа. Финансовая о</w:t>
      </w:r>
      <w:r>
        <w:rPr>
          <w:szCs w:val="24"/>
        </w:rPr>
        <w:t>т</w:t>
      </w:r>
      <w:r>
        <w:rPr>
          <w:szCs w:val="24"/>
        </w:rPr>
        <w:t>четность и ее значение для различных групп стейкхолдеров компании. Процедуры фина</w:t>
      </w:r>
      <w:r>
        <w:rPr>
          <w:szCs w:val="24"/>
        </w:rPr>
        <w:t>н</w:t>
      </w:r>
      <w:r>
        <w:rPr>
          <w:szCs w:val="24"/>
        </w:rPr>
        <w:t>сового анализа. Ключевые показатели финансового анализа с позиций различных сте</w:t>
      </w:r>
      <w:r>
        <w:rPr>
          <w:szCs w:val="24"/>
        </w:rPr>
        <w:t>й</w:t>
      </w:r>
      <w:r>
        <w:rPr>
          <w:szCs w:val="24"/>
        </w:rPr>
        <w:t>холдеров корпорации. Анализ ликвидности. Анализ финансовой устойчивости. Анализ деловой активности. Анализ оборотного капитала компании. Операционный анализ и ре</w:t>
      </w:r>
      <w:r>
        <w:rPr>
          <w:szCs w:val="24"/>
        </w:rPr>
        <w:t>н</w:t>
      </w:r>
      <w:r>
        <w:rPr>
          <w:szCs w:val="24"/>
        </w:rPr>
        <w:t>табельность продаж. Финансовый леверидж и рентабельность активов. Рентабельность инвестированного капитала. Рентабельность собственного капитала.</w:t>
      </w:r>
    </w:p>
    <w:p w:rsidR="00744B26" w:rsidRDefault="00744B26" w:rsidP="00916FBA">
      <w:pPr>
        <w:ind w:firstLine="0"/>
        <w:jc w:val="both"/>
        <w:rPr>
          <w:szCs w:val="24"/>
        </w:rPr>
      </w:pPr>
    </w:p>
    <w:p w:rsidR="00916FBA" w:rsidRPr="00FD2CAD" w:rsidRDefault="00916FBA" w:rsidP="00916FBA">
      <w:pPr>
        <w:ind w:firstLine="0"/>
        <w:jc w:val="both"/>
        <w:rPr>
          <w:b/>
          <w:szCs w:val="24"/>
        </w:rPr>
      </w:pPr>
      <w:r w:rsidRPr="00FD2CAD">
        <w:rPr>
          <w:b/>
          <w:szCs w:val="24"/>
        </w:rPr>
        <w:t>Тема 4. Финансовое моделирование</w:t>
      </w:r>
    </w:p>
    <w:p w:rsidR="00744B26" w:rsidRDefault="00744B26" w:rsidP="00744B26">
      <w:pPr>
        <w:jc w:val="both"/>
        <w:rPr>
          <w:szCs w:val="24"/>
        </w:rPr>
      </w:pPr>
      <w:r>
        <w:rPr>
          <w:szCs w:val="24"/>
        </w:rPr>
        <w:t>Принципы финансового моделирования. Моделирование денежных потоков. М</w:t>
      </w:r>
      <w:r>
        <w:rPr>
          <w:szCs w:val="24"/>
        </w:rPr>
        <w:t>о</w:t>
      </w:r>
      <w:r>
        <w:rPr>
          <w:szCs w:val="24"/>
        </w:rPr>
        <w:t>делирование финансовой отчетности. Моделирование оборотного капитала. Моделиров</w:t>
      </w:r>
      <w:r>
        <w:rPr>
          <w:szCs w:val="24"/>
        </w:rPr>
        <w:t>а</w:t>
      </w:r>
      <w:r>
        <w:rPr>
          <w:szCs w:val="24"/>
        </w:rPr>
        <w:t>ние темпов роста компании: модель устойчивого роста, модель внутреннего роста. М</w:t>
      </w:r>
      <w:r>
        <w:rPr>
          <w:szCs w:val="24"/>
        </w:rPr>
        <w:t>о</w:t>
      </w:r>
      <w:r>
        <w:rPr>
          <w:szCs w:val="24"/>
        </w:rPr>
        <w:t xml:space="preserve">дель Дюпон и ее развитие. Принципы прогнозирования банкротства компании: модель Альтмана и ее развитие. </w:t>
      </w:r>
    </w:p>
    <w:p w:rsidR="00916FBA" w:rsidRDefault="00916FBA" w:rsidP="00084E3D">
      <w:pPr>
        <w:pStyle w:val="aa"/>
        <w:ind w:left="0" w:firstLine="0"/>
        <w:jc w:val="both"/>
      </w:pPr>
    </w:p>
    <w:p w:rsidR="00FD2CAD" w:rsidRPr="004A4DD9" w:rsidRDefault="00FD2CAD" w:rsidP="009C46BD">
      <w:pPr>
        <w:ind w:firstLine="0"/>
        <w:jc w:val="both"/>
        <w:rPr>
          <w:i/>
          <w:szCs w:val="24"/>
        </w:rPr>
      </w:pPr>
      <w:r w:rsidRPr="004A4DD9">
        <w:rPr>
          <w:i/>
          <w:szCs w:val="24"/>
        </w:rPr>
        <w:t>Раздел 3. Принятие решений в условиях риска</w:t>
      </w:r>
    </w:p>
    <w:p w:rsidR="00FD2CAD" w:rsidRPr="00FD2CAD" w:rsidRDefault="00FD2CAD" w:rsidP="009C46BD">
      <w:pPr>
        <w:ind w:firstLine="0"/>
        <w:jc w:val="both"/>
        <w:rPr>
          <w:b/>
          <w:szCs w:val="24"/>
        </w:rPr>
      </w:pPr>
      <w:r w:rsidRPr="00FD2CAD">
        <w:rPr>
          <w:b/>
          <w:szCs w:val="24"/>
        </w:rPr>
        <w:t>Тема 5. Риск и затраты на капитал</w:t>
      </w:r>
    </w:p>
    <w:p w:rsidR="00FD2CAD" w:rsidRDefault="00FD2CAD" w:rsidP="00FD2CAD">
      <w:pPr>
        <w:jc w:val="both"/>
      </w:pPr>
      <w:r>
        <w:rPr>
          <w:szCs w:val="24"/>
        </w:rPr>
        <w:t>Понятие риска. Методы анализа и оценки риска. Взаимосвязь риска и доходности. Риск и доходность портфеля ценных бумаг. Модель оценки капитальных активов и ее ра</w:t>
      </w:r>
      <w:r>
        <w:rPr>
          <w:szCs w:val="24"/>
        </w:rPr>
        <w:t>з</w:t>
      </w:r>
      <w:r>
        <w:rPr>
          <w:szCs w:val="24"/>
        </w:rPr>
        <w:t xml:space="preserve">витие. </w:t>
      </w:r>
      <w:r w:rsidRPr="00FD2CAD">
        <w:t>Средневзвешенная стоимость капитала (</w:t>
      </w:r>
      <w:r w:rsidRPr="00FD2CAD">
        <w:rPr>
          <w:lang w:val="en-US"/>
        </w:rPr>
        <w:t>WACC</w:t>
      </w:r>
      <w:r w:rsidRPr="00FD2CAD">
        <w:t>) и возможности принятия упра</w:t>
      </w:r>
      <w:r w:rsidRPr="00FD2CAD">
        <w:t>в</w:t>
      </w:r>
      <w:r w:rsidRPr="00FD2CAD">
        <w:t xml:space="preserve">ленческих решений на ее основе. Ограничения модели </w:t>
      </w:r>
      <w:r w:rsidRPr="00FD2CAD">
        <w:rPr>
          <w:lang w:val="en-US"/>
        </w:rPr>
        <w:t>WACC</w:t>
      </w:r>
      <w:r w:rsidRPr="00FD2CAD">
        <w:t xml:space="preserve"> и способы их преодоления.</w:t>
      </w:r>
    </w:p>
    <w:p w:rsidR="00FD2CAD" w:rsidRPr="00237C8C" w:rsidRDefault="00FD2CAD" w:rsidP="00FD2CAD">
      <w:pPr>
        <w:jc w:val="both"/>
        <w:rPr>
          <w:szCs w:val="24"/>
        </w:rPr>
      </w:pPr>
    </w:p>
    <w:p w:rsidR="00FD2CAD" w:rsidRPr="00FD2CAD" w:rsidRDefault="00FD2CAD" w:rsidP="009C46BD">
      <w:pPr>
        <w:ind w:firstLine="0"/>
        <w:jc w:val="both"/>
        <w:rPr>
          <w:b/>
          <w:szCs w:val="24"/>
        </w:rPr>
      </w:pPr>
      <w:r w:rsidRPr="00FD2CAD">
        <w:rPr>
          <w:b/>
          <w:szCs w:val="24"/>
        </w:rPr>
        <w:t>Тема 6. Риск и стоимость финансовых инструментов корпорации</w:t>
      </w:r>
    </w:p>
    <w:p w:rsidR="00FD2CAD" w:rsidRPr="00FD2CAD" w:rsidRDefault="00FD2CAD" w:rsidP="00FD2CAD">
      <w:pPr>
        <w:ind w:left="170" w:right="57" w:firstLine="737"/>
        <w:jc w:val="both"/>
      </w:pPr>
      <w:r w:rsidRPr="00FD2CAD">
        <w:t>Роль затрат на капитал в современном финансовом анализе фирмы. Затраты на собственный капитал и методы анализа премии за рыночный риск: исторический и пр</w:t>
      </w:r>
      <w:r w:rsidRPr="00FD2CAD">
        <w:t>о</w:t>
      </w:r>
      <w:r w:rsidRPr="00FD2CAD">
        <w:t>гнозный методы анализа премии за рыночный риск. Эмпирические исследования аде</w:t>
      </w:r>
      <w:r w:rsidRPr="00FD2CAD">
        <w:t>к</w:t>
      </w:r>
      <w:r w:rsidRPr="00FD2CAD">
        <w:t xml:space="preserve">ватности "бухгалтерской" и "фундаментальной" бета. </w:t>
      </w:r>
    </w:p>
    <w:p w:rsidR="00FD2CAD" w:rsidRPr="00FD2CAD" w:rsidRDefault="00FD2CAD" w:rsidP="00FD2CAD">
      <w:pPr>
        <w:ind w:left="170" w:right="57" w:firstLine="737"/>
        <w:jc w:val="both"/>
      </w:pPr>
      <w:r w:rsidRPr="00FD2CAD">
        <w:t xml:space="preserve">Модели оценки затрат на собственный капитал. Принципы анализа ожидаемой доходности на основе модели САРМ на растущих рынках капитала. Страновой риск и его компоненты. Спред доходности как показатель странового риска. Проблема учета </w:t>
      </w:r>
      <w:r w:rsidRPr="00FD2CAD">
        <w:lastRenderedPageBreak/>
        <w:t>несистематического риска в анализе доходности, ожидаемой собственником корпор</w:t>
      </w:r>
      <w:r w:rsidRPr="00FD2CAD">
        <w:t>а</w:t>
      </w:r>
      <w:r w:rsidRPr="00FD2CAD">
        <w:t>ции на растущем рынке. Альтернативные подходы к анализу затрат на собственный к</w:t>
      </w:r>
      <w:r w:rsidRPr="00FD2CAD">
        <w:t>а</w:t>
      </w:r>
      <w:r w:rsidRPr="00FD2CAD">
        <w:t>питал: модель арбитражного ценообразования (АРТ), модель кумулятивного постро</w:t>
      </w:r>
      <w:r w:rsidRPr="00FD2CAD">
        <w:t>е</w:t>
      </w:r>
      <w:r w:rsidRPr="00FD2CAD">
        <w:t>ния доходности (</w:t>
      </w:r>
      <w:r w:rsidRPr="00FD2CAD">
        <w:rPr>
          <w:lang w:val="en-US"/>
        </w:rPr>
        <w:t>BUM</w:t>
      </w:r>
      <w:r w:rsidRPr="00FD2CAD">
        <w:t>), модель Фама-Френча. Модель дисконтирования дивидендов.</w:t>
      </w:r>
    </w:p>
    <w:p w:rsidR="00FD2CAD" w:rsidRDefault="00FD2CAD" w:rsidP="00FD2CAD">
      <w:pPr>
        <w:ind w:left="170" w:right="57" w:firstLine="737"/>
        <w:jc w:val="both"/>
        <w:rPr>
          <w:snapToGrid w:val="0"/>
        </w:rPr>
      </w:pPr>
      <w:r w:rsidRPr="00FD2CAD">
        <w:t>Оценка затрат на заемный капитал. Затраты на заемный капитал в случае пр</w:t>
      </w:r>
      <w:r w:rsidRPr="00FD2CAD">
        <w:t>и</w:t>
      </w:r>
      <w:r w:rsidRPr="00FD2CAD">
        <w:t>влечения сложных банковских ссуд. Затраты на капитал, привлеченный в виде долг</w:t>
      </w:r>
      <w:r w:rsidRPr="00FD2CAD">
        <w:t>о</w:t>
      </w:r>
      <w:r w:rsidRPr="00FD2CAD">
        <w:t>срочной аренды.</w:t>
      </w:r>
      <w:r w:rsidRPr="00FD2CAD">
        <w:rPr>
          <w:snapToGrid w:val="0"/>
        </w:rPr>
        <w:t xml:space="preserve"> Различные подходы к отражению риска лизинговых платежей в ставке затрат на заемный капитал. Затраты на капитал в случае выпуска конвертируемых обл</w:t>
      </w:r>
      <w:r w:rsidRPr="00FD2CAD">
        <w:rPr>
          <w:snapToGrid w:val="0"/>
        </w:rPr>
        <w:t>и</w:t>
      </w:r>
      <w:r w:rsidRPr="00FD2CAD">
        <w:rPr>
          <w:snapToGrid w:val="0"/>
        </w:rPr>
        <w:t>гаций. Затраты на капитал в случае рискового долга (модель Мертона)</w:t>
      </w:r>
      <w:r>
        <w:rPr>
          <w:snapToGrid w:val="0"/>
        </w:rPr>
        <w:t>.</w:t>
      </w:r>
    </w:p>
    <w:p w:rsidR="00FD2CAD" w:rsidRPr="00FD2CAD" w:rsidRDefault="00FD2CAD" w:rsidP="00FD2CAD">
      <w:pPr>
        <w:ind w:left="170" w:right="57" w:firstLine="737"/>
        <w:jc w:val="both"/>
      </w:pPr>
      <w:r>
        <w:rPr>
          <w:szCs w:val="24"/>
        </w:rPr>
        <w:t>Оценка нераспределенной прибыли. Принципы оценки производных финанс</w:t>
      </w:r>
      <w:r>
        <w:rPr>
          <w:szCs w:val="24"/>
        </w:rPr>
        <w:t>о</w:t>
      </w:r>
      <w:r>
        <w:rPr>
          <w:szCs w:val="24"/>
        </w:rPr>
        <w:t>вых инструментов. Оценка гибридных источников финансирования.</w:t>
      </w:r>
    </w:p>
    <w:p w:rsidR="00FD2CAD" w:rsidRDefault="00FD2CAD" w:rsidP="00FD2CAD">
      <w:pPr>
        <w:pStyle w:val="aa"/>
        <w:ind w:left="0" w:firstLine="0"/>
        <w:jc w:val="both"/>
      </w:pPr>
      <w:r>
        <w:tab/>
      </w:r>
    </w:p>
    <w:p w:rsidR="00FD2CAD" w:rsidRPr="004A4DD9" w:rsidRDefault="00FD2CAD" w:rsidP="009C46BD">
      <w:pPr>
        <w:ind w:firstLine="0"/>
        <w:jc w:val="both"/>
        <w:rPr>
          <w:i/>
          <w:szCs w:val="24"/>
        </w:rPr>
      </w:pPr>
      <w:r w:rsidRPr="004A4DD9">
        <w:rPr>
          <w:i/>
          <w:szCs w:val="24"/>
        </w:rPr>
        <w:t>Раздел 4. Финансовая политика корпорации</w:t>
      </w:r>
    </w:p>
    <w:p w:rsidR="00FD2CAD" w:rsidRPr="00FD2CAD" w:rsidRDefault="00FD2CAD" w:rsidP="009C46BD">
      <w:pPr>
        <w:ind w:firstLine="0"/>
        <w:jc w:val="both"/>
        <w:rPr>
          <w:b/>
          <w:szCs w:val="24"/>
        </w:rPr>
      </w:pPr>
      <w:r w:rsidRPr="00FD2CAD">
        <w:rPr>
          <w:b/>
          <w:szCs w:val="24"/>
        </w:rPr>
        <w:t>Тема 7. Стоимость компании. Ценностно-ориентированный менеджмент</w:t>
      </w:r>
    </w:p>
    <w:p w:rsidR="00FD2CAD" w:rsidRDefault="00FD2CAD" w:rsidP="00FD2CAD">
      <w:pPr>
        <w:jc w:val="both"/>
        <w:rPr>
          <w:szCs w:val="24"/>
        </w:rPr>
      </w:pPr>
      <w:r>
        <w:rPr>
          <w:szCs w:val="24"/>
        </w:rPr>
        <w:t>Понятие стоимости (ценности) в корпоративных финансах. Методы оценивания компании. Принципы ценностно-ориентированного менеджмента. Экономическая пр</w:t>
      </w:r>
      <w:r>
        <w:rPr>
          <w:szCs w:val="24"/>
        </w:rPr>
        <w:t>и</w:t>
      </w:r>
      <w:r>
        <w:rPr>
          <w:szCs w:val="24"/>
        </w:rPr>
        <w:t>быль и экономическая добавленная стоимость. Факторы, влияющие на стоимость комп</w:t>
      </w:r>
      <w:r>
        <w:rPr>
          <w:szCs w:val="24"/>
        </w:rPr>
        <w:t>а</w:t>
      </w:r>
      <w:r>
        <w:rPr>
          <w:szCs w:val="24"/>
        </w:rPr>
        <w:t>нии.</w:t>
      </w:r>
    </w:p>
    <w:p w:rsidR="00FD2CAD" w:rsidRPr="00237C8C" w:rsidRDefault="00FD2CAD" w:rsidP="009C46BD">
      <w:pPr>
        <w:ind w:firstLine="0"/>
        <w:jc w:val="both"/>
        <w:rPr>
          <w:szCs w:val="24"/>
        </w:rPr>
      </w:pPr>
    </w:p>
    <w:p w:rsidR="00FD2CAD" w:rsidRPr="00623F55" w:rsidRDefault="00FD2CAD" w:rsidP="009C46BD">
      <w:pPr>
        <w:ind w:firstLine="0"/>
        <w:jc w:val="both"/>
        <w:rPr>
          <w:b/>
          <w:szCs w:val="24"/>
        </w:rPr>
      </w:pPr>
      <w:r w:rsidRPr="00623F55">
        <w:rPr>
          <w:b/>
          <w:szCs w:val="24"/>
        </w:rPr>
        <w:t>Тема 8. Управление структурой капитала компании</w:t>
      </w:r>
    </w:p>
    <w:p w:rsidR="00FD2CAD" w:rsidRPr="00FD2CAD" w:rsidRDefault="00FD2CAD" w:rsidP="00FD2CAD">
      <w:pPr>
        <w:ind w:left="170" w:right="57" w:firstLine="538"/>
        <w:jc w:val="both"/>
      </w:pPr>
      <w:r w:rsidRPr="00FD2CAD">
        <w:t>Роль концепции структуры капитала в современном финансовом анализе. Фина</w:t>
      </w:r>
      <w:r w:rsidRPr="00FD2CAD">
        <w:t>н</w:t>
      </w:r>
      <w:r w:rsidRPr="00FD2CAD">
        <w:t>совый и операционный рычаг, их совместное влияние на структуру капитала. Взаим</w:t>
      </w:r>
      <w:r w:rsidRPr="00FD2CAD">
        <w:t>о</w:t>
      </w:r>
      <w:r w:rsidRPr="00FD2CAD">
        <w:t>связь структуры капитала и стоимости.</w:t>
      </w:r>
    </w:p>
    <w:p w:rsidR="00FD2CAD" w:rsidRPr="00FD2CAD" w:rsidRDefault="00FD2CAD" w:rsidP="00FD2CAD">
      <w:pPr>
        <w:ind w:left="170" w:right="57" w:firstLine="538"/>
        <w:jc w:val="both"/>
      </w:pPr>
      <w:r w:rsidRPr="00FD2CAD">
        <w:t>Традиционный подход к оценке влияния структуры капитала на стоимость. По</w:t>
      </w:r>
      <w:r w:rsidRPr="00FD2CAD">
        <w:t>д</w:t>
      </w:r>
      <w:r w:rsidRPr="00FD2CAD">
        <w:t xml:space="preserve">ход Модильяни – Миллера. Развитие компромиссного подхода к влиянию структуры капитала на стоимость. </w:t>
      </w:r>
    </w:p>
    <w:p w:rsidR="00FD2CAD" w:rsidRPr="00FD2CAD" w:rsidRDefault="00FD2CAD" w:rsidP="00FD2CAD">
      <w:pPr>
        <w:ind w:left="170" w:right="57" w:firstLine="538"/>
        <w:jc w:val="both"/>
        <w:rPr>
          <w:iCs/>
        </w:rPr>
      </w:pPr>
      <w:r w:rsidRPr="00FD2CAD">
        <w:t>Этапы развития компромиссной концепции: необходимость перехода от стати</w:t>
      </w:r>
      <w:r w:rsidRPr="00FD2CAD">
        <w:t>ч</w:t>
      </w:r>
      <w:r w:rsidRPr="00FD2CAD">
        <w:t>ных к динамическим  компромиссным моделям структуры капитала. Издержки фина</w:t>
      </w:r>
      <w:r w:rsidRPr="00FD2CAD">
        <w:t>н</w:t>
      </w:r>
      <w:r w:rsidRPr="00FD2CAD">
        <w:t xml:space="preserve">совой неустойчивости. Оценка последствий налоговой защиты. </w:t>
      </w:r>
    </w:p>
    <w:p w:rsidR="00FD2CAD" w:rsidRDefault="00FD2CAD" w:rsidP="00FD2CAD">
      <w:pPr>
        <w:ind w:left="170" w:right="57" w:firstLine="539"/>
        <w:jc w:val="both"/>
      </w:pPr>
      <w:r w:rsidRPr="00FD2CAD">
        <w:t>Иерархические модели структуры капитала. Развитие агентских моделей структ</w:t>
      </w:r>
      <w:r w:rsidRPr="00FD2CAD">
        <w:t>у</w:t>
      </w:r>
      <w:r w:rsidRPr="00FD2CAD">
        <w:t xml:space="preserve">ры капитала. </w:t>
      </w:r>
    </w:p>
    <w:p w:rsidR="00FD2CAD" w:rsidRPr="00237C8C" w:rsidRDefault="00FD2CAD" w:rsidP="00FD2CAD">
      <w:pPr>
        <w:ind w:left="170" w:right="57" w:firstLine="539"/>
        <w:jc w:val="both"/>
        <w:rPr>
          <w:szCs w:val="24"/>
        </w:rPr>
      </w:pPr>
    </w:p>
    <w:p w:rsidR="00FD2CAD" w:rsidRPr="00623F55" w:rsidRDefault="00FD2CAD" w:rsidP="009C46BD">
      <w:pPr>
        <w:ind w:firstLine="0"/>
        <w:jc w:val="both"/>
        <w:rPr>
          <w:b/>
          <w:szCs w:val="24"/>
        </w:rPr>
      </w:pPr>
      <w:r w:rsidRPr="00623F55">
        <w:rPr>
          <w:b/>
          <w:szCs w:val="24"/>
        </w:rPr>
        <w:t>Тема 9. Дивидендная политика компании</w:t>
      </w:r>
    </w:p>
    <w:p w:rsidR="00FD2CAD" w:rsidRPr="00FD2CAD" w:rsidRDefault="00FD2CAD" w:rsidP="00FD2CAD">
      <w:pPr>
        <w:pStyle w:val="ae"/>
        <w:ind w:right="57" w:firstLine="737"/>
        <w:jc w:val="both"/>
        <w:rPr>
          <w:b w:val="0"/>
          <w:szCs w:val="24"/>
        </w:rPr>
      </w:pPr>
      <w:r w:rsidRPr="00FD2CAD">
        <w:rPr>
          <w:b w:val="0"/>
          <w:szCs w:val="24"/>
        </w:rPr>
        <w:t>Основные концепции дивидендной политики. Выплата дивидендов и курс акций. Дивидендная доходность.</w:t>
      </w:r>
    </w:p>
    <w:p w:rsidR="00FD2CAD" w:rsidRDefault="00623F55" w:rsidP="00FD2CAD">
      <w:pPr>
        <w:ind w:firstLine="0"/>
        <w:jc w:val="both"/>
        <w:rPr>
          <w:szCs w:val="24"/>
        </w:rPr>
      </w:pPr>
      <w:r>
        <w:rPr>
          <w:szCs w:val="24"/>
        </w:rPr>
        <w:tab/>
      </w:r>
      <w:r w:rsidR="00FD2CAD" w:rsidRPr="00FD2CAD">
        <w:rPr>
          <w:szCs w:val="24"/>
        </w:rPr>
        <w:t>Сигнальные модели политики выплат и их развитие. Базовые методы тестирования сигнальных моделей корпоративной политики выплат: метод событий, анализ  временных рядов. Влияние решений о выкупе акций на дивидендную политику. Решения о провед</w:t>
      </w:r>
      <w:r w:rsidR="00FD2CAD" w:rsidRPr="00FD2CAD">
        <w:rPr>
          <w:szCs w:val="24"/>
        </w:rPr>
        <w:t>е</w:t>
      </w:r>
      <w:r w:rsidR="00FD2CAD" w:rsidRPr="00FD2CAD">
        <w:rPr>
          <w:szCs w:val="24"/>
        </w:rPr>
        <w:t>нии выкупа акций и опционные схемы выплат менеджменту. Новые факторы, опред</w:t>
      </w:r>
      <w:r w:rsidR="00FD2CAD" w:rsidRPr="00FD2CAD">
        <w:rPr>
          <w:szCs w:val="24"/>
        </w:rPr>
        <w:t>е</w:t>
      </w:r>
      <w:r w:rsidR="00FD2CAD" w:rsidRPr="00FD2CAD">
        <w:rPr>
          <w:szCs w:val="24"/>
        </w:rPr>
        <w:t>ляющие дивидендную политику: рейтинг долга, допустимость выкупа акций, настроения инвесторов и феномен дивидендной премии. Концепции социальной ответственности и дивидендные выплаты.</w:t>
      </w:r>
    </w:p>
    <w:p w:rsidR="00623F55" w:rsidRPr="00FD2CAD" w:rsidRDefault="00623F55" w:rsidP="00FD2CAD">
      <w:pPr>
        <w:ind w:firstLine="0"/>
        <w:jc w:val="both"/>
        <w:rPr>
          <w:szCs w:val="24"/>
        </w:rPr>
      </w:pPr>
    </w:p>
    <w:p w:rsidR="00FD2CAD" w:rsidRPr="00623F55" w:rsidRDefault="00FD2CAD" w:rsidP="009C46BD">
      <w:pPr>
        <w:ind w:firstLine="0"/>
        <w:jc w:val="both"/>
        <w:rPr>
          <w:b/>
          <w:szCs w:val="24"/>
        </w:rPr>
      </w:pPr>
      <w:r w:rsidRPr="00623F55">
        <w:rPr>
          <w:b/>
          <w:szCs w:val="24"/>
        </w:rPr>
        <w:t>Тема 10. Краткосрочная финансовая политика корпорации</w:t>
      </w:r>
    </w:p>
    <w:p w:rsidR="00DF38E9" w:rsidRPr="00DF38E9" w:rsidRDefault="00623F55" w:rsidP="00DF38E9">
      <w:pPr>
        <w:ind w:firstLine="720"/>
        <w:jc w:val="both"/>
        <w:rPr>
          <w:iCs/>
          <w:szCs w:val="24"/>
        </w:rPr>
      </w:pPr>
      <w:r w:rsidRPr="00DF38E9">
        <w:rPr>
          <w:szCs w:val="24"/>
        </w:rPr>
        <w:t xml:space="preserve">Концепции краткосрочной финансовой политики. </w:t>
      </w:r>
      <w:r w:rsidR="00DF38E9" w:rsidRPr="00DF38E9">
        <w:rPr>
          <w:iCs/>
          <w:szCs w:val="24"/>
        </w:rPr>
        <w:t>Оборотный капитал корпорации и методы его анализа. Корпоративная краткосрочная кредитная политика. Типы политики и их влияние на способы финансирования корпорации.</w:t>
      </w:r>
    </w:p>
    <w:p w:rsidR="00DF38E9" w:rsidRPr="00DF38E9" w:rsidRDefault="00DF38E9" w:rsidP="00DF38E9">
      <w:pPr>
        <w:ind w:firstLine="720"/>
        <w:jc w:val="both"/>
        <w:rPr>
          <w:szCs w:val="24"/>
        </w:rPr>
      </w:pPr>
      <w:r w:rsidRPr="00DF38E9">
        <w:rPr>
          <w:szCs w:val="24"/>
        </w:rPr>
        <w:t>Модели управления запасами. Модели управления дебиторской задолженностью. Оценка дебиторской задолженности. Методы реструктуризации задолженности.</w:t>
      </w:r>
    </w:p>
    <w:p w:rsidR="00FD2CAD" w:rsidRDefault="00DF38E9" w:rsidP="00DF38E9">
      <w:pPr>
        <w:pStyle w:val="aa"/>
        <w:ind w:left="0" w:firstLine="0"/>
        <w:jc w:val="both"/>
        <w:rPr>
          <w:szCs w:val="24"/>
        </w:rPr>
      </w:pPr>
      <w:r w:rsidRPr="00DF38E9">
        <w:rPr>
          <w:szCs w:val="24"/>
        </w:rPr>
        <w:lastRenderedPageBreak/>
        <w:t>Модели управления денежными средствами: модель Баумоля, модель Миллера-Орра. Возможности применения моделей и их модификации в российской экономике</w:t>
      </w:r>
      <w:r>
        <w:rPr>
          <w:szCs w:val="24"/>
        </w:rPr>
        <w:t>.</w:t>
      </w:r>
    </w:p>
    <w:p w:rsidR="00DF38E9" w:rsidRDefault="00DF38E9" w:rsidP="00DF38E9">
      <w:pPr>
        <w:pStyle w:val="aa"/>
        <w:ind w:left="0" w:firstLine="0"/>
        <w:jc w:val="both"/>
        <w:rPr>
          <w:szCs w:val="24"/>
        </w:rPr>
      </w:pPr>
    </w:p>
    <w:p w:rsidR="00DF38E9" w:rsidRPr="001553FE" w:rsidRDefault="00DF38E9" w:rsidP="00DF38E9">
      <w:pPr>
        <w:spacing w:line="360" w:lineRule="auto"/>
        <w:ind w:right="57"/>
        <w:jc w:val="center"/>
        <w:rPr>
          <w:b/>
          <w:bCs/>
          <w:sz w:val="22"/>
        </w:rPr>
      </w:pPr>
      <w:r w:rsidRPr="001553FE">
        <w:rPr>
          <w:b/>
          <w:bCs/>
          <w:sz w:val="22"/>
        </w:rPr>
        <w:t>План семинарских занятий</w:t>
      </w:r>
      <w:r>
        <w:rPr>
          <w:rStyle w:val="af0"/>
          <w:b/>
          <w:bCs/>
          <w:sz w:val="22"/>
        </w:rPr>
        <w:footnoteReference w:id="1"/>
      </w:r>
      <w:r w:rsidRPr="001553FE">
        <w:rPr>
          <w:b/>
          <w:bCs/>
          <w:sz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6234"/>
        <w:gridCol w:w="2340"/>
      </w:tblGrid>
      <w:tr w:rsidR="00DF38E9" w:rsidRPr="001553FE" w:rsidTr="00DF38E9">
        <w:tc>
          <w:tcPr>
            <w:tcW w:w="606" w:type="dxa"/>
          </w:tcPr>
          <w:p w:rsidR="00DF38E9" w:rsidRPr="001553FE" w:rsidRDefault="00DF38E9" w:rsidP="00DF38E9">
            <w:pPr>
              <w:ind w:firstLine="0"/>
            </w:pPr>
            <w:r w:rsidRPr="001553FE">
              <w:rPr>
                <w:sz w:val="22"/>
              </w:rPr>
              <w:t>№</w:t>
            </w:r>
          </w:p>
        </w:tc>
        <w:tc>
          <w:tcPr>
            <w:tcW w:w="6234" w:type="dxa"/>
          </w:tcPr>
          <w:p w:rsidR="00DF38E9" w:rsidRPr="001553FE" w:rsidRDefault="00DF38E9" w:rsidP="00DF38E9">
            <w:pPr>
              <w:ind w:firstLine="0"/>
            </w:pPr>
            <w:r w:rsidRPr="001553FE">
              <w:rPr>
                <w:sz w:val="22"/>
              </w:rPr>
              <w:t>Тема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 w:rsidRPr="001553FE">
              <w:rPr>
                <w:sz w:val="22"/>
              </w:rPr>
              <w:t>Вид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Pr="00A25237" w:rsidRDefault="00DF38E9" w:rsidP="00DF38E9">
            <w:pPr>
              <w:ind w:firstLine="0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1.</w:t>
            </w:r>
          </w:p>
        </w:tc>
        <w:tc>
          <w:tcPr>
            <w:tcW w:w="6234" w:type="dxa"/>
          </w:tcPr>
          <w:p w:rsidR="00DF38E9" w:rsidRPr="00A25237" w:rsidRDefault="00DF38E9" w:rsidP="00DF38E9">
            <w:pPr>
              <w:ind w:firstLine="0"/>
              <w:jc w:val="both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</w:rPr>
              <w:t>Раздел 1.</w:t>
            </w:r>
            <w:r w:rsidRPr="00A25237">
              <w:rPr>
                <w:bCs/>
                <w:i/>
              </w:rPr>
              <w:t xml:space="preserve"> Основные концепции корпоративных финансов и финансово-аналитическая модель компании</w:t>
            </w:r>
            <w:r w:rsidRPr="00A25237">
              <w:rPr>
                <w:i/>
                <w:sz w:val="28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1.1</w:t>
            </w: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Тема</w:t>
            </w:r>
            <w:r w:rsidRPr="00237C8C">
              <w:rPr>
                <w:bCs/>
                <w:szCs w:val="24"/>
              </w:rPr>
              <w:t xml:space="preserve"> 1. Сущность</w:t>
            </w:r>
            <w:r>
              <w:rPr>
                <w:bCs/>
                <w:szCs w:val="24"/>
              </w:rPr>
              <w:t>,</w:t>
            </w:r>
            <w:r w:rsidRPr="00237C8C">
              <w:rPr>
                <w:bCs/>
                <w:szCs w:val="24"/>
              </w:rPr>
              <w:t xml:space="preserve"> принципы организации</w:t>
            </w:r>
            <w:r>
              <w:rPr>
                <w:bCs/>
                <w:szCs w:val="24"/>
              </w:rPr>
              <w:t xml:space="preserve"> и базовые ко</w:t>
            </w:r>
            <w:r>
              <w:rPr>
                <w:bCs/>
                <w:szCs w:val="24"/>
              </w:rPr>
              <w:t>н</w:t>
            </w:r>
            <w:r>
              <w:rPr>
                <w:bCs/>
                <w:szCs w:val="24"/>
              </w:rPr>
              <w:t>цепции</w:t>
            </w:r>
            <w:r w:rsidRPr="00237C8C">
              <w:rPr>
                <w:bCs/>
                <w:szCs w:val="24"/>
              </w:rPr>
              <w:t xml:space="preserve"> корпоративных финансов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Семинар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1.2</w:t>
            </w: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Тема 2</w:t>
            </w:r>
            <w:r w:rsidRPr="00237C8C">
              <w:rPr>
                <w:bCs/>
                <w:szCs w:val="24"/>
              </w:rPr>
              <w:t>. Внешнее окружение корпорации и ее финансово-аналитическая модель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Кейс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Pr="00A25237" w:rsidRDefault="00DF38E9" w:rsidP="00DF38E9">
            <w:pPr>
              <w:ind w:firstLine="0"/>
              <w:rPr>
                <w:i/>
                <w:szCs w:val="24"/>
                <w:lang w:eastAsia="ru-RU"/>
              </w:rPr>
            </w:pPr>
            <w:r w:rsidRPr="00A25237">
              <w:rPr>
                <w:i/>
                <w:szCs w:val="24"/>
                <w:lang w:eastAsia="ru-RU"/>
              </w:rPr>
              <w:t>2.</w:t>
            </w:r>
          </w:p>
        </w:tc>
        <w:tc>
          <w:tcPr>
            <w:tcW w:w="6234" w:type="dxa"/>
          </w:tcPr>
          <w:p w:rsidR="00DF38E9" w:rsidRPr="00A25237" w:rsidRDefault="00DF38E9" w:rsidP="00DF38E9">
            <w:pPr>
              <w:ind w:firstLine="0"/>
              <w:jc w:val="both"/>
              <w:rPr>
                <w:bCs/>
                <w:i/>
                <w:szCs w:val="24"/>
              </w:rPr>
            </w:pPr>
            <w:r w:rsidRPr="00A25237">
              <w:rPr>
                <w:i/>
                <w:szCs w:val="24"/>
              </w:rPr>
              <w:t>Раздел 2. Финансовый анализ и финансовое моделиров</w:t>
            </w:r>
            <w:r w:rsidRPr="00A25237">
              <w:rPr>
                <w:i/>
                <w:szCs w:val="24"/>
              </w:rPr>
              <w:t>а</w:t>
            </w:r>
            <w:r w:rsidRPr="00A25237">
              <w:rPr>
                <w:i/>
                <w:szCs w:val="24"/>
              </w:rPr>
              <w:t>ние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2.1</w:t>
            </w: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3</w:t>
            </w:r>
            <w:r w:rsidRPr="00237C8C">
              <w:rPr>
                <w:szCs w:val="24"/>
              </w:rPr>
              <w:t>. Финансовый анализ как информационная основа для принятия решений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2.2</w:t>
            </w: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4</w:t>
            </w:r>
            <w:r w:rsidRPr="00237C8C">
              <w:rPr>
                <w:szCs w:val="24"/>
              </w:rPr>
              <w:t>. Финансовое моделирование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задач, кейс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Pr="004A4DD9" w:rsidRDefault="00DF38E9" w:rsidP="00DF38E9">
            <w:pPr>
              <w:ind w:firstLine="0"/>
              <w:rPr>
                <w:i/>
                <w:szCs w:val="24"/>
                <w:lang w:eastAsia="ru-RU"/>
              </w:rPr>
            </w:pPr>
            <w:r w:rsidRPr="004A4DD9">
              <w:rPr>
                <w:i/>
                <w:szCs w:val="24"/>
                <w:lang w:eastAsia="ru-RU"/>
              </w:rPr>
              <w:t>3.</w:t>
            </w:r>
          </w:p>
        </w:tc>
        <w:tc>
          <w:tcPr>
            <w:tcW w:w="6234" w:type="dxa"/>
          </w:tcPr>
          <w:p w:rsidR="00DF38E9" w:rsidRPr="004A4DD9" w:rsidRDefault="00DF38E9" w:rsidP="00DF38E9">
            <w:pPr>
              <w:ind w:firstLine="0"/>
              <w:jc w:val="both"/>
              <w:rPr>
                <w:i/>
                <w:szCs w:val="24"/>
              </w:rPr>
            </w:pPr>
            <w:r w:rsidRPr="004A4DD9">
              <w:rPr>
                <w:i/>
                <w:szCs w:val="24"/>
              </w:rPr>
              <w:t>Раздел 3. Принятие решений в условиях риска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3.1</w:t>
            </w: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Тема 5. </w:t>
            </w:r>
            <w:r w:rsidRPr="00237C8C">
              <w:rPr>
                <w:szCs w:val="24"/>
              </w:rPr>
              <w:t>Риск и затраты на капитал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задач, кейс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3.2</w:t>
            </w: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Тема 6. </w:t>
            </w:r>
            <w:r w:rsidRPr="00237C8C">
              <w:rPr>
                <w:szCs w:val="24"/>
              </w:rPr>
              <w:t>Риск и стоимость финансовых инструментов ко</w:t>
            </w:r>
            <w:r w:rsidRPr="00237C8C">
              <w:rPr>
                <w:szCs w:val="24"/>
              </w:rPr>
              <w:t>р</w:t>
            </w:r>
            <w:r w:rsidRPr="00237C8C">
              <w:rPr>
                <w:szCs w:val="24"/>
              </w:rPr>
              <w:t>порации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задач, кейс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Pr="004A4DD9" w:rsidRDefault="00DF38E9" w:rsidP="00DF38E9">
            <w:pPr>
              <w:ind w:firstLine="0"/>
              <w:rPr>
                <w:i/>
                <w:szCs w:val="24"/>
                <w:lang w:eastAsia="ru-RU"/>
              </w:rPr>
            </w:pPr>
            <w:r w:rsidRPr="004A4DD9">
              <w:rPr>
                <w:i/>
                <w:szCs w:val="24"/>
                <w:lang w:eastAsia="ru-RU"/>
              </w:rPr>
              <w:t>4.</w:t>
            </w:r>
          </w:p>
        </w:tc>
        <w:tc>
          <w:tcPr>
            <w:tcW w:w="6234" w:type="dxa"/>
          </w:tcPr>
          <w:p w:rsidR="00DF38E9" w:rsidRPr="004A4DD9" w:rsidRDefault="00DF38E9" w:rsidP="00DF38E9">
            <w:pPr>
              <w:ind w:firstLine="0"/>
              <w:jc w:val="both"/>
              <w:rPr>
                <w:i/>
                <w:szCs w:val="24"/>
              </w:rPr>
            </w:pPr>
            <w:r w:rsidRPr="004A4DD9">
              <w:rPr>
                <w:i/>
                <w:szCs w:val="24"/>
              </w:rPr>
              <w:t>Раздел 4. Финансовая политика корпорации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237C8C">
              <w:rPr>
                <w:szCs w:val="24"/>
              </w:rPr>
              <w:t>. Стоимость компании. Ценностно-ориентированный менеджмент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задач, кейс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8</w:t>
            </w:r>
            <w:r w:rsidRPr="00237C8C">
              <w:rPr>
                <w:szCs w:val="24"/>
              </w:rPr>
              <w:t>. Управление структурой капитала компании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задач, кейс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Тема 9</w:t>
            </w:r>
            <w:r w:rsidRPr="00237C8C">
              <w:rPr>
                <w:szCs w:val="24"/>
              </w:rPr>
              <w:t>. Дивидендная политика компании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задач, кейс</w:t>
            </w:r>
          </w:p>
        </w:tc>
      </w:tr>
      <w:tr w:rsidR="00DF38E9" w:rsidRPr="001553FE" w:rsidTr="00DF38E9">
        <w:tc>
          <w:tcPr>
            <w:tcW w:w="606" w:type="dxa"/>
          </w:tcPr>
          <w:p w:rsidR="00DF38E9" w:rsidRDefault="00DF38E9" w:rsidP="00DF38E9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6234" w:type="dxa"/>
          </w:tcPr>
          <w:p w:rsidR="00DF38E9" w:rsidRPr="00237C8C" w:rsidRDefault="00DF38E9" w:rsidP="00DF38E9">
            <w:pPr>
              <w:ind w:firstLine="0"/>
              <w:jc w:val="both"/>
              <w:rPr>
                <w:szCs w:val="24"/>
              </w:rPr>
            </w:pPr>
            <w:r w:rsidRPr="00237C8C">
              <w:rPr>
                <w:szCs w:val="24"/>
              </w:rPr>
              <w:t xml:space="preserve">Тема </w:t>
            </w:r>
            <w:r>
              <w:rPr>
                <w:szCs w:val="24"/>
              </w:rPr>
              <w:t>10</w:t>
            </w:r>
            <w:r w:rsidRPr="00237C8C">
              <w:rPr>
                <w:szCs w:val="24"/>
              </w:rPr>
              <w:t>. Краткосрочная финансовая политика корпор</w:t>
            </w:r>
            <w:r w:rsidRPr="00237C8C">
              <w:rPr>
                <w:szCs w:val="24"/>
              </w:rPr>
              <w:t>а</w:t>
            </w:r>
            <w:r w:rsidRPr="00237C8C">
              <w:rPr>
                <w:szCs w:val="24"/>
              </w:rPr>
              <w:t>ции</w:t>
            </w:r>
          </w:p>
        </w:tc>
        <w:tc>
          <w:tcPr>
            <w:tcW w:w="2340" w:type="dxa"/>
          </w:tcPr>
          <w:p w:rsidR="00DF38E9" w:rsidRPr="001553FE" w:rsidRDefault="00DF38E9" w:rsidP="00DF38E9">
            <w:pPr>
              <w:ind w:firstLine="0"/>
            </w:pPr>
            <w:r>
              <w:rPr>
                <w:sz w:val="22"/>
              </w:rPr>
              <w:t>Решение задач, кейс</w:t>
            </w:r>
          </w:p>
        </w:tc>
      </w:tr>
    </w:tbl>
    <w:p w:rsidR="00DF38E9" w:rsidRDefault="00DF38E9" w:rsidP="00DF38E9">
      <w:pPr>
        <w:pStyle w:val="aa"/>
        <w:ind w:left="0" w:firstLine="0"/>
        <w:jc w:val="both"/>
        <w:rPr>
          <w:szCs w:val="24"/>
        </w:rPr>
      </w:pPr>
    </w:p>
    <w:p w:rsidR="00DF38E9" w:rsidRDefault="00DF38E9" w:rsidP="00DF38E9">
      <w:pPr>
        <w:pStyle w:val="1"/>
        <w:numPr>
          <w:ilvl w:val="0"/>
          <w:numId w:val="2"/>
        </w:numPr>
        <w:spacing w:before="0" w:after="0"/>
        <w:jc w:val="both"/>
      </w:pPr>
      <w:r>
        <w:t>Образовательные технологии</w:t>
      </w:r>
    </w:p>
    <w:p w:rsidR="00DF38E9" w:rsidRDefault="00DF38E9" w:rsidP="00DF38E9">
      <w:pPr>
        <w:jc w:val="both"/>
      </w:pPr>
    </w:p>
    <w:p w:rsidR="00DF38E9" w:rsidRPr="00DF38E9" w:rsidRDefault="00DF38E9" w:rsidP="00DF38E9">
      <w:pPr>
        <w:ind w:firstLine="426"/>
        <w:rPr>
          <w:szCs w:val="24"/>
        </w:rPr>
      </w:pPr>
      <w:r w:rsidRPr="00DF38E9">
        <w:rPr>
          <w:szCs w:val="24"/>
        </w:rPr>
        <w:t xml:space="preserve">В рамках курса используются следующие образовательные технологии: </w:t>
      </w:r>
      <w:r>
        <w:rPr>
          <w:szCs w:val="24"/>
        </w:rPr>
        <w:t xml:space="preserve">лекции; </w:t>
      </w:r>
      <w:r w:rsidRPr="00DF38E9">
        <w:rPr>
          <w:szCs w:val="24"/>
        </w:rPr>
        <w:t>ра</w:t>
      </w:r>
      <w:r w:rsidRPr="00DF38E9">
        <w:rPr>
          <w:szCs w:val="24"/>
        </w:rPr>
        <w:t>з</w:t>
      </w:r>
      <w:r w:rsidRPr="00DF38E9">
        <w:rPr>
          <w:szCs w:val="24"/>
        </w:rPr>
        <w:t>бор практических задач и кейсов, компьютерные симуляции</w:t>
      </w:r>
      <w:r>
        <w:rPr>
          <w:szCs w:val="24"/>
        </w:rPr>
        <w:t>; работа с базами данных; проведение самостоятельных исследований; групповые дискуссии</w:t>
      </w:r>
      <w:r w:rsidRPr="00DF38E9">
        <w:rPr>
          <w:szCs w:val="24"/>
        </w:rPr>
        <w:t>.</w:t>
      </w:r>
    </w:p>
    <w:p w:rsidR="00DF38E9" w:rsidRDefault="00DF38E9" w:rsidP="00DF38E9">
      <w:pPr>
        <w:jc w:val="both"/>
      </w:pPr>
    </w:p>
    <w:p w:rsidR="009C46BD" w:rsidRDefault="009C46BD" w:rsidP="009C46BD">
      <w:pPr>
        <w:pStyle w:val="1"/>
        <w:numPr>
          <w:ilvl w:val="0"/>
          <w:numId w:val="2"/>
        </w:numPr>
      </w:pPr>
      <w:r>
        <w:t>Оценочные средства для текущего контроля и аттестации студента</w:t>
      </w:r>
    </w:p>
    <w:p w:rsidR="009C46BD" w:rsidRPr="009C46BD" w:rsidRDefault="009C46BD" w:rsidP="009C46BD">
      <w:pPr>
        <w:pStyle w:val="aa"/>
        <w:numPr>
          <w:ilvl w:val="1"/>
          <w:numId w:val="2"/>
        </w:numPr>
      </w:pPr>
      <w:r>
        <w:t>Тематика заданий текущего контроля</w:t>
      </w:r>
    </w:p>
    <w:p w:rsidR="00DF38E9" w:rsidRDefault="009C46BD" w:rsidP="00DF38E9">
      <w:pPr>
        <w:pStyle w:val="aa"/>
        <w:ind w:left="0" w:firstLine="0"/>
        <w:jc w:val="both"/>
      </w:pPr>
      <w:r>
        <w:tab/>
      </w:r>
      <w:r w:rsidRPr="009C46BD">
        <w:rPr>
          <w:i/>
        </w:rPr>
        <w:t>Аудиторная работа</w:t>
      </w:r>
      <w:r>
        <w:t xml:space="preserve"> студента оценивается правильностью решения текущих задач в соответствии с данной программой; активностью студента в групповых дискуссиях, его участием в решении кейсов.</w:t>
      </w:r>
    </w:p>
    <w:p w:rsidR="009C46BD" w:rsidRDefault="009C46BD" w:rsidP="009C46BD">
      <w:pPr>
        <w:ind w:firstLine="21"/>
        <w:jc w:val="both"/>
        <w:rPr>
          <w:szCs w:val="24"/>
        </w:rPr>
      </w:pPr>
      <w:r>
        <w:rPr>
          <w:szCs w:val="24"/>
        </w:rPr>
        <w:tab/>
      </w:r>
      <w:r w:rsidRPr="009C46BD">
        <w:rPr>
          <w:i/>
          <w:szCs w:val="24"/>
        </w:rPr>
        <w:t>Контрольные работы</w:t>
      </w:r>
      <w:r>
        <w:rPr>
          <w:szCs w:val="24"/>
        </w:rPr>
        <w:t xml:space="preserve"> оцениваются правильностью решенных студентами задач. </w:t>
      </w:r>
    </w:p>
    <w:p w:rsidR="009C46BD" w:rsidRDefault="009C46BD" w:rsidP="009C46BD">
      <w:pPr>
        <w:ind w:firstLine="21"/>
        <w:jc w:val="both"/>
      </w:pPr>
      <w:r>
        <w:rPr>
          <w:szCs w:val="24"/>
        </w:rPr>
        <w:tab/>
      </w:r>
      <w:r>
        <w:t>Контрольная работа 1 предусматривает решение задач, связанных с расчетом ан</w:t>
      </w:r>
      <w:r>
        <w:t>а</w:t>
      </w:r>
      <w:r>
        <w:t>литических коэффициентов, построением прогнозных форм отчетности, расчетом темпов устойчивого роста компании.</w:t>
      </w:r>
    </w:p>
    <w:p w:rsidR="009C46BD" w:rsidRDefault="009C46BD" w:rsidP="009C46BD">
      <w:pPr>
        <w:ind w:firstLine="21"/>
        <w:jc w:val="both"/>
      </w:pPr>
      <w:r>
        <w:lastRenderedPageBreak/>
        <w:tab/>
        <w:t>Контрольная работа 2 предусматривает решение задач, связанных с оценкой ф</w:t>
      </w:r>
      <w:r>
        <w:t>и</w:t>
      </w:r>
      <w:r>
        <w:t>нансовых инструментов компании, оценкой структуры капитала, выбора варианта див</w:t>
      </w:r>
      <w:r>
        <w:t>и</w:t>
      </w:r>
      <w:r>
        <w:t>дендной политики.</w:t>
      </w:r>
    </w:p>
    <w:p w:rsidR="009C46BD" w:rsidRDefault="009C46BD" w:rsidP="009C46BD">
      <w:pPr>
        <w:ind w:firstLine="21"/>
        <w:jc w:val="both"/>
      </w:pPr>
      <w:r>
        <w:tab/>
        <w:t xml:space="preserve">Каждая контрольная работа состоит из 5 задач «весом» от 1 до 3 баллов. </w:t>
      </w:r>
    </w:p>
    <w:p w:rsidR="009C46BD" w:rsidRDefault="009C46BD" w:rsidP="009C46BD">
      <w:pPr>
        <w:jc w:val="both"/>
      </w:pPr>
      <w:r w:rsidRPr="009C46BD">
        <w:rPr>
          <w:i/>
        </w:rPr>
        <w:t>Домашнее задание</w:t>
      </w:r>
      <w:r>
        <w:t xml:space="preserve"> включает: выполнение финансового анализа выбранной комп</w:t>
      </w:r>
      <w:r>
        <w:t>а</w:t>
      </w:r>
      <w:r>
        <w:t>нии, расчет темпов ее внутреннего и устойчивого роста, расчет затрат на капитал по эл</w:t>
      </w:r>
      <w:r>
        <w:t>е</w:t>
      </w:r>
      <w:r>
        <w:t>ментам, расчет средневзвешенной стоимости капитала, анализ влияния факторов внешней и внутренней среды компании на фундаментальную ценность; анализ дивидендной пол</w:t>
      </w:r>
      <w:r>
        <w:t>и</w:t>
      </w:r>
      <w:r>
        <w:t>тики компании; анализ краткосрочной финансовой политики компании.</w:t>
      </w:r>
    </w:p>
    <w:p w:rsidR="009C46BD" w:rsidRDefault="009C46BD" w:rsidP="009C46BD">
      <w:pPr>
        <w:jc w:val="both"/>
      </w:pPr>
      <w:r>
        <w:t>Для правильного формирования компетенций, проверяемых в ходе выполнения домашнего задания, оно выполняется поэлементно, в ходе освоения отдельных тем курса. Для этого студент на второй неделе занятий выбирает компанию и согласовывает ее с преподавателем. В ходе аудиторной работы на семинарах студенты выполняют поэл</w:t>
      </w:r>
      <w:r>
        <w:t>е</w:t>
      </w:r>
      <w:r>
        <w:t>ментные расчеты, относящиеся к отдельным аспектам домашнего задания, и предоста</w:t>
      </w:r>
      <w:r>
        <w:t>в</w:t>
      </w:r>
      <w:r>
        <w:t xml:space="preserve">ляют их на проверку преподавателю. </w:t>
      </w:r>
    </w:p>
    <w:p w:rsidR="009C46BD" w:rsidRDefault="009C46BD" w:rsidP="009C46BD">
      <w:pPr>
        <w:ind w:firstLine="21"/>
        <w:jc w:val="both"/>
      </w:pPr>
      <w:r>
        <w:tab/>
        <w:t>Домашнее задание оформляется к 8 неделе четвертого модуля в виде письменного отчета, предоставляемого преподавателю. Для организации групповой дискуссии студе</w:t>
      </w:r>
      <w:r>
        <w:t>н</w:t>
      </w:r>
      <w:r>
        <w:t xml:space="preserve">ты готовят также презентацию результатов своего исследования. </w:t>
      </w:r>
    </w:p>
    <w:p w:rsidR="009C46BD" w:rsidRDefault="009C46BD" w:rsidP="009C46BD">
      <w:pPr>
        <w:ind w:firstLine="21"/>
        <w:jc w:val="both"/>
      </w:pPr>
      <w:r>
        <w:tab/>
        <w:t xml:space="preserve">Средством итогового контроля по учебной дисциплине выступает </w:t>
      </w:r>
      <w:r w:rsidRPr="009C46BD">
        <w:rPr>
          <w:i/>
        </w:rPr>
        <w:t>экзамен</w:t>
      </w:r>
      <w:r>
        <w:t xml:space="preserve"> в виде письменного теста. Тест включает открытые и закрытые вопросы (множественный выбор, сопоставления), а также тестовые задания в форме задач. В каждом тесте 25 заданий. </w:t>
      </w:r>
    </w:p>
    <w:p w:rsidR="009C46BD" w:rsidRDefault="009C46BD" w:rsidP="00DF38E9">
      <w:pPr>
        <w:pStyle w:val="aa"/>
        <w:ind w:left="0" w:firstLine="0"/>
        <w:jc w:val="both"/>
        <w:rPr>
          <w:szCs w:val="24"/>
        </w:rPr>
      </w:pPr>
    </w:p>
    <w:p w:rsidR="009C46BD" w:rsidRDefault="009C46BD" w:rsidP="009C46BD">
      <w:pPr>
        <w:pStyle w:val="aa"/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Вопросы для оценки освоения качества дисциплины</w:t>
      </w:r>
    </w:p>
    <w:p w:rsidR="009C46BD" w:rsidRPr="005977BC" w:rsidRDefault="009C46BD" w:rsidP="005977BC">
      <w:pPr>
        <w:pStyle w:val="ab"/>
        <w:numPr>
          <w:ilvl w:val="0"/>
          <w:numId w:val="15"/>
        </w:numPr>
        <w:ind w:left="0" w:right="57" w:firstLine="567"/>
        <w:jc w:val="both"/>
        <w:rPr>
          <w:b w:val="0"/>
          <w:bCs/>
          <w:szCs w:val="22"/>
        </w:rPr>
      </w:pPr>
      <w:r w:rsidRPr="005977BC">
        <w:rPr>
          <w:b w:val="0"/>
          <w:bCs/>
          <w:szCs w:val="22"/>
        </w:rPr>
        <w:t>Базовые концепции корпоративных финансов: концепция изменения сто</w:t>
      </w:r>
      <w:r w:rsidRPr="005977BC">
        <w:rPr>
          <w:b w:val="0"/>
          <w:bCs/>
          <w:szCs w:val="22"/>
        </w:rPr>
        <w:t>и</w:t>
      </w:r>
      <w:r w:rsidRPr="005977BC">
        <w:rPr>
          <w:b w:val="0"/>
          <w:bCs/>
          <w:szCs w:val="22"/>
        </w:rPr>
        <w:t>мости денег во времени, взаимосвязи риска и доходности, учета рисков, приоритета д</w:t>
      </w:r>
      <w:r w:rsidRPr="005977BC">
        <w:rPr>
          <w:b w:val="0"/>
          <w:bCs/>
          <w:szCs w:val="22"/>
        </w:rPr>
        <w:t>е</w:t>
      </w:r>
      <w:r w:rsidRPr="005977BC">
        <w:rPr>
          <w:b w:val="0"/>
          <w:bCs/>
          <w:szCs w:val="22"/>
        </w:rPr>
        <w:t xml:space="preserve">нежных потоков. </w:t>
      </w:r>
    </w:p>
    <w:p w:rsidR="009C46BD" w:rsidRPr="005977BC" w:rsidRDefault="009C46BD" w:rsidP="005977BC">
      <w:pPr>
        <w:pStyle w:val="ab"/>
        <w:numPr>
          <w:ilvl w:val="0"/>
          <w:numId w:val="15"/>
        </w:numPr>
        <w:ind w:left="0" w:right="57" w:firstLine="567"/>
        <w:jc w:val="both"/>
        <w:rPr>
          <w:b w:val="0"/>
          <w:bCs/>
          <w:szCs w:val="22"/>
        </w:rPr>
      </w:pPr>
      <w:r w:rsidRPr="005977BC">
        <w:rPr>
          <w:b w:val="0"/>
          <w:bCs/>
          <w:szCs w:val="22"/>
        </w:rPr>
        <w:t xml:space="preserve">Примеры нерациональности в поведении инвесторов. </w:t>
      </w:r>
    </w:p>
    <w:p w:rsidR="009C46BD" w:rsidRPr="005977BC" w:rsidRDefault="009C46BD" w:rsidP="005977BC">
      <w:pPr>
        <w:pStyle w:val="ab"/>
        <w:numPr>
          <w:ilvl w:val="0"/>
          <w:numId w:val="15"/>
        </w:numPr>
        <w:ind w:left="0" w:right="57" w:firstLine="567"/>
        <w:jc w:val="both"/>
        <w:rPr>
          <w:b w:val="0"/>
          <w:bCs/>
          <w:szCs w:val="22"/>
        </w:rPr>
      </w:pPr>
      <w:r w:rsidRPr="005977BC">
        <w:rPr>
          <w:b w:val="0"/>
          <w:bCs/>
          <w:szCs w:val="22"/>
        </w:rPr>
        <w:t xml:space="preserve">Гипотеза эффективности рынка и ее приложения. </w:t>
      </w:r>
    </w:p>
    <w:p w:rsidR="009C46BD" w:rsidRPr="005977BC" w:rsidRDefault="009C46BD" w:rsidP="005977BC">
      <w:pPr>
        <w:pStyle w:val="ab"/>
        <w:numPr>
          <w:ilvl w:val="0"/>
          <w:numId w:val="15"/>
        </w:numPr>
        <w:ind w:left="0" w:right="57" w:firstLine="567"/>
        <w:jc w:val="both"/>
        <w:rPr>
          <w:b w:val="0"/>
          <w:bCs/>
          <w:szCs w:val="22"/>
        </w:rPr>
      </w:pPr>
      <w:r w:rsidRPr="005977BC">
        <w:rPr>
          <w:b w:val="0"/>
          <w:bCs/>
          <w:szCs w:val="22"/>
        </w:rPr>
        <w:t xml:space="preserve">Направления диагностики эффективности деятельности компании. </w:t>
      </w:r>
    </w:p>
    <w:p w:rsidR="009C46BD" w:rsidRPr="005977BC" w:rsidRDefault="009C46BD" w:rsidP="005977BC">
      <w:pPr>
        <w:pStyle w:val="ab"/>
        <w:numPr>
          <w:ilvl w:val="0"/>
          <w:numId w:val="15"/>
        </w:numPr>
        <w:ind w:left="0" w:right="57" w:firstLine="567"/>
        <w:jc w:val="both"/>
        <w:rPr>
          <w:b w:val="0"/>
          <w:bCs/>
          <w:szCs w:val="22"/>
        </w:rPr>
      </w:pPr>
      <w:r w:rsidRPr="005977BC">
        <w:rPr>
          <w:b w:val="0"/>
          <w:bCs/>
          <w:szCs w:val="22"/>
        </w:rPr>
        <w:t>Финансово-аналитическая модель компании.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Роль затрат на капитал в современном финансовом анализе фирмы.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>Затраты на собственный капитал и методы анализа премии за рыночный риск: исторический и прогнозный методы анализа премии за рыночный риск. Эмпирич</w:t>
      </w:r>
      <w:r w:rsidRPr="005977BC">
        <w:t>е</w:t>
      </w:r>
      <w:r w:rsidRPr="005977BC">
        <w:t xml:space="preserve">ские исследования адекватности "бухгалтерской" и "фундаментальной" бета.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Модель оценки капитальных активов (САРМ).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Страновой риск и его компоненты.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Спред доходности как показатель странового риска.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Модификации САРМ.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>Альтернативные подходы к анализу затрат на собственный капитал: модель арбитражного ценообразования (АРТ), модель кумулятивного построения доходности (</w:t>
      </w:r>
      <w:r w:rsidRPr="005977BC">
        <w:rPr>
          <w:lang w:val="en-US"/>
        </w:rPr>
        <w:t>BUM</w:t>
      </w:r>
      <w:r w:rsidRPr="005977BC">
        <w:t xml:space="preserve">), модель Фама-Френча.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>Модель дисконтирования дивидендов.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Оценка затрат на заемный капитал.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  <w:rPr>
          <w:snapToGrid w:val="0"/>
        </w:rPr>
      </w:pPr>
      <w:r w:rsidRPr="005977BC">
        <w:rPr>
          <w:snapToGrid w:val="0"/>
        </w:rPr>
        <w:t xml:space="preserve">Затраты на капитал в случае выпуска конвертируемых облигаций.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>Средневзвешенная стоимость капитала (</w:t>
      </w:r>
      <w:r w:rsidRPr="005977BC">
        <w:rPr>
          <w:lang w:val="en-US"/>
        </w:rPr>
        <w:t>WACC</w:t>
      </w:r>
      <w:r w:rsidRPr="005977BC">
        <w:t xml:space="preserve">) и возможности принятия управленческих решений на ее основе.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Ограничения модели </w:t>
      </w:r>
      <w:r w:rsidRPr="005977BC">
        <w:rPr>
          <w:lang w:val="en-US"/>
        </w:rPr>
        <w:t>WACC</w:t>
      </w:r>
      <w:r w:rsidRPr="005977BC">
        <w:t xml:space="preserve"> и способы их преодоления.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  <w:rPr>
          <w:b/>
        </w:rPr>
      </w:pPr>
      <w:r w:rsidRPr="005977BC">
        <w:t>Роль концепции структуры капитала в современном финансовом анализе</w:t>
      </w:r>
      <w:r w:rsidRPr="005977BC">
        <w:rPr>
          <w:b/>
        </w:rPr>
        <w:t xml:space="preserve">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t xml:space="preserve">Финансовый и операционный рычаг, их совместное влияние на структуру капитала. </w:t>
      </w:r>
    </w:p>
    <w:p w:rsidR="009C46BD" w:rsidRPr="005977BC" w:rsidRDefault="009C46BD" w:rsidP="005977BC">
      <w:pPr>
        <w:pStyle w:val="aa"/>
        <w:numPr>
          <w:ilvl w:val="0"/>
          <w:numId w:val="15"/>
        </w:numPr>
        <w:ind w:left="0" w:right="57" w:firstLine="567"/>
        <w:jc w:val="both"/>
      </w:pPr>
      <w:r w:rsidRPr="005977BC">
        <w:lastRenderedPageBreak/>
        <w:t xml:space="preserve">Традиционный подход к оценке влияния структуры капитала на стоимость. Подход Модильяни – Миллера. </w:t>
      </w:r>
    </w:p>
    <w:p w:rsidR="009C46BD" w:rsidRPr="005977BC" w:rsidRDefault="009C46BD" w:rsidP="005977BC">
      <w:pPr>
        <w:pStyle w:val="aa"/>
        <w:numPr>
          <w:ilvl w:val="0"/>
          <w:numId w:val="16"/>
        </w:numPr>
        <w:ind w:left="0" w:right="57" w:firstLine="567"/>
        <w:jc w:val="both"/>
        <w:rPr>
          <w:iCs/>
        </w:rPr>
      </w:pPr>
      <w:r w:rsidRPr="005977BC">
        <w:t>Издержки финансовой неустойчивости. Оценка последствий налоговой з</w:t>
      </w:r>
      <w:r w:rsidRPr="005977BC">
        <w:t>а</w:t>
      </w:r>
      <w:r w:rsidRPr="005977BC">
        <w:t xml:space="preserve">щиты. </w:t>
      </w:r>
    </w:p>
    <w:p w:rsidR="009C46BD" w:rsidRPr="005977BC" w:rsidRDefault="009C46BD" w:rsidP="005977BC">
      <w:pPr>
        <w:pStyle w:val="aa"/>
        <w:numPr>
          <w:ilvl w:val="0"/>
          <w:numId w:val="16"/>
        </w:numPr>
        <w:ind w:left="0" w:right="57" w:firstLine="567"/>
        <w:jc w:val="both"/>
      </w:pPr>
      <w:r w:rsidRPr="005977BC">
        <w:tab/>
        <w:t xml:space="preserve">Иерархические модели структуры капитала. </w:t>
      </w:r>
    </w:p>
    <w:p w:rsidR="009C46BD" w:rsidRPr="005977BC" w:rsidRDefault="009C46BD" w:rsidP="005977BC">
      <w:pPr>
        <w:pStyle w:val="ae"/>
        <w:numPr>
          <w:ilvl w:val="0"/>
          <w:numId w:val="16"/>
        </w:numPr>
        <w:ind w:left="0" w:right="57" w:firstLine="567"/>
        <w:jc w:val="both"/>
        <w:rPr>
          <w:b w:val="0"/>
          <w:szCs w:val="22"/>
        </w:rPr>
      </w:pPr>
      <w:r w:rsidRPr="005977BC">
        <w:rPr>
          <w:b w:val="0"/>
          <w:szCs w:val="22"/>
        </w:rPr>
        <w:t>Развитие агентских моделей структуры капитала</w:t>
      </w:r>
    </w:p>
    <w:p w:rsidR="009C46BD" w:rsidRPr="005977BC" w:rsidRDefault="009C46BD" w:rsidP="005977BC">
      <w:pPr>
        <w:pStyle w:val="ae"/>
        <w:numPr>
          <w:ilvl w:val="0"/>
          <w:numId w:val="16"/>
        </w:numPr>
        <w:ind w:left="0" w:right="57" w:firstLine="567"/>
        <w:jc w:val="both"/>
        <w:rPr>
          <w:b w:val="0"/>
          <w:szCs w:val="22"/>
        </w:rPr>
      </w:pPr>
      <w:r w:rsidRPr="005977BC">
        <w:rPr>
          <w:b w:val="0"/>
          <w:szCs w:val="22"/>
        </w:rPr>
        <w:t>Основные концепции дивидендной политики. Выплата дивидендов и курс акций. Дивидендная доходность.</w:t>
      </w:r>
    </w:p>
    <w:p w:rsidR="009C46BD" w:rsidRPr="005977BC" w:rsidRDefault="009C46BD" w:rsidP="005977BC">
      <w:pPr>
        <w:pStyle w:val="ae"/>
        <w:numPr>
          <w:ilvl w:val="0"/>
          <w:numId w:val="16"/>
        </w:numPr>
        <w:ind w:left="0" w:right="57" w:firstLine="567"/>
        <w:jc w:val="both"/>
        <w:rPr>
          <w:bCs/>
          <w:szCs w:val="22"/>
        </w:rPr>
      </w:pPr>
      <w:r w:rsidRPr="005977BC">
        <w:rPr>
          <w:b w:val="0"/>
          <w:szCs w:val="22"/>
        </w:rPr>
        <w:t xml:space="preserve">Влияние решений о выкупе акций на дивидендную политику. Решения о проведении выкупа акций и опционные схемы выплат менеджменту. </w:t>
      </w:r>
    </w:p>
    <w:p w:rsidR="009C46BD" w:rsidRPr="005977BC" w:rsidRDefault="009C46BD" w:rsidP="005977BC">
      <w:pPr>
        <w:pStyle w:val="aa"/>
        <w:numPr>
          <w:ilvl w:val="0"/>
          <w:numId w:val="16"/>
        </w:numPr>
        <w:ind w:left="0" w:firstLine="567"/>
        <w:jc w:val="both"/>
      </w:pPr>
      <w:r w:rsidRPr="005977BC">
        <w:rPr>
          <w:iCs/>
        </w:rPr>
        <w:t>Модели планирования денежных потоков и управления ими. Модель Хи</w:t>
      </w:r>
      <w:r w:rsidRPr="005977BC">
        <w:rPr>
          <w:iCs/>
        </w:rPr>
        <w:t>г</w:t>
      </w:r>
      <w:r w:rsidRPr="005977BC">
        <w:rPr>
          <w:iCs/>
        </w:rPr>
        <w:t>гинса. Модель Росса. Принципы сбалансированного роста.</w:t>
      </w:r>
    </w:p>
    <w:p w:rsidR="009C46BD" w:rsidRDefault="009C46BD" w:rsidP="009C46BD">
      <w:pPr>
        <w:pStyle w:val="aa"/>
        <w:ind w:left="0" w:firstLine="0"/>
        <w:jc w:val="both"/>
        <w:rPr>
          <w:szCs w:val="24"/>
        </w:rPr>
      </w:pPr>
    </w:p>
    <w:p w:rsidR="005977BC" w:rsidRDefault="005977BC" w:rsidP="005977BC">
      <w:pPr>
        <w:pStyle w:val="aa"/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Пример экзаменационного тестового задания</w:t>
      </w:r>
    </w:p>
    <w:p w:rsidR="005977BC" w:rsidRDefault="005977BC" w:rsidP="007E1CC4">
      <w:pPr>
        <w:pStyle w:val="aa"/>
        <w:numPr>
          <w:ilvl w:val="0"/>
          <w:numId w:val="18"/>
        </w:numPr>
        <w:spacing w:after="200"/>
        <w:jc w:val="both"/>
      </w:pPr>
      <w:r>
        <w:t>Назовите показатели, которые использовал бы в ходе проведения анализа финанс</w:t>
      </w:r>
      <w:r>
        <w:t>о</w:t>
      </w:r>
      <w:r>
        <w:t>вой отчетности: 1) менеджер производственной компании; 2) потенциальный кр</w:t>
      </w:r>
      <w:r>
        <w:t>е</w:t>
      </w:r>
      <w:r>
        <w:t>дитор:</w:t>
      </w:r>
    </w:p>
    <w:p w:rsidR="005977BC" w:rsidRDefault="005977BC" w:rsidP="007E1CC4">
      <w:pPr>
        <w:pStyle w:val="aa"/>
        <w:numPr>
          <w:ilvl w:val="0"/>
          <w:numId w:val="19"/>
        </w:numPr>
        <w:jc w:val="both"/>
      </w:pPr>
      <w:r>
        <w:t>балла)</w:t>
      </w:r>
    </w:p>
    <w:p w:rsidR="005977BC" w:rsidRDefault="005977BC" w:rsidP="007E1CC4">
      <w:pPr>
        <w:pStyle w:val="aa"/>
        <w:numPr>
          <w:ilvl w:val="0"/>
          <w:numId w:val="18"/>
        </w:numPr>
        <w:spacing w:after="200"/>
        <w:jc w:val="both"/>
      </w:pPr>
      <w:r>
        <w:t>Определите годовой объем выручки от реализации продукции, если:</w:t>
      </w:r>
    </w:p>
    <w:p w:rsidR="005977BC" w:rsidRDefault="005977BC" w:rsidP="007E1CC4">
      <w:pPr>
        <w:pStyle w:val="aa"/>
        <w:ind w:left="0"/>
        <w:jc w:val="both"/>
      </w:pPr>
      <w:r>
        <w:t xml:space="preserve">Коэффициент быстрой ликвидности = 1,4, коэффициент текущей ликвидности = 3, коэффициент оборачиваемости запасов (по выручке) = </w:t>
      </w:r>
      <w:r w:rsidRPr="00DD29C2">
        <w:t xml:space="preserve"> </w:t>
      </w:r>
      <w:r>
        <w:t>6, текущие активы компании = 675000 д.е. (2 балла).</w:t>
      </w:r>
    </w:p>
    <w:p w:rsidR="005977BC" w:rsidRDefault="005977BC" w:rsidP="007E1CC4">
      <w:pPr>
        <w:pStyle w:val="aa"/>
        <w:numPr>
          <w:ilvl w:val="0"/>
          <w:numId w:val="18"/>
        </w:numPr>
        <w:spacing w:after="200"/>
        <w:jc w:val="both"/>
      </w:pPr>
      <w:r>
        <w:t>К факторам, оказывающим влияние на соотношение собственного и заемного к</w:t>
      </w:r>
      <w:r>
        <w:t>а</w:t>
      </w:r>
      <w:r>
        <w:t xml:space="preserve">питала, относятся: </w:t>
      </w:r>
    </w:p>
    <w:p w:rsidR="005977BC" w:rsidRDefault="005977BC" w:rsidP="005977BC">
      <w:pPr>
        <w:pStyle w:val="aa"/>
        <w:ind w:left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 (2 балла)</w:t>
      </w:r>
    </w:p>
    <w:p w:rsidR="005977BC" w:rsidRDefault="005977BC" w:rsidP="007E1CC4">
      <w:pPr>
        <w:pStyle w:val="aa"/>
        <w:numPr>
          <w:ilvl w:val="0"/>
          <w:numId w:val="18"/>
        </w:numPr>
        <w:spacing w:after="200"/>
        <w:jc w:val="both"/>
      </w:pPr>
      <w:r>
        <w:t>Выручка компании за отчетный период составила 2000 д.е., затраты на производс</w:t>
      </w:r>
      <w:r>
        <w:t>т</w:t>
      </w:r>
      <w:r>
        <w:t>во продукции – 1600 д.е. Компания использует только собственный капитал – 1000 д.е. Финансовый менеджер предлагает изменить структуру капитала, уменьшив собственный капитал до 500 д.е., а оставшуюся потребность в источниках проф</w:t>
      </w:r>
      <w:r>
        <w:t>и</w:t>
      </w:r>
      <w:r>
        <w:t>нансировать за счет кредита при годовой ставке процента за кредит 20% и ставке налога 20%. Стоит  ли владельцу компании принимать это предложение? (1 балл)</w:t>
      </w:r>
    </w:p>
    <w:p w:rsidR="004400E0" w:rsidRDefault="004400E0" w:rsidP="004400E0">
      <w:pPr>
        <w:pStyle w:val="aa"/>
        <w:ind w:left="0"/>
        <w:jc w:val="both"/>
        <w:rPr>
          <w:szCs w:val="24"/>
        </w:rPr>
      </w:pPr>
    </w:p>
    <w:p w:rsidR="004400E0" w:rsidRDefault="004400E0" w:rsidP="004400E0">
      <w:pPr>
        <w:pStyle w:val="1"/>
        <w:numPr>
          <w:ilvl w:val="0"/>
          <w:numId w:val="2"/>
        </w:numPr>
      </w:pPr>
      <w:r>
        <w:t>Учебно-методическое и информационное обеспечение дисциплины</w:t>
      </w:r>
    </w:p>
    <w:p w:rsidR="004400E0" w:rsidRDefault="004400E0" w:rsidP="004400E0">
      <w:pPr>
        <w:pStyle w:val="aa"/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Базовые учебники</w:t>
      </w:r>
    </w:p>
    <w:p w:rsidR="004400E0" w:rsidRDefault="004400E0" w:rsidP="004400E0">
      <w:pPr>
        <w:pStyle w:val="ae"/>
        <w:ind w:right="57" w:firstLine="709"/>
        <w:jc w:val="both"/>
        <w:rPr>
          <w:b w:val="0"/>
          <w:szCs w:val="22"/>
        </w:rPr>
      </w:pPr>
      <w:r w:rsidRPr="004400E0">
        <w:rPr>
          <w:b w:val="0"/>
          <w:szCs w:val="22"/>
        </w:rPr>
        <w:t>Брейли Р., Майерс С. Принципы корпоративных финансов. Изд. 7-е. – М.: Олимп-Бизнес, 200</w:t>
      </w:r>
      <w:r>
        <w:rPr>
          <w:b w:val="0"/>
          <w:szCs w:val="22"/>
        </w:rPr>
        <w:t>8</w:t>
      </w:r>
      <w:r w:rsidRPr="004400E0">
        <w:rPr>
          <w:b w:val="0"/>
          <w:szCs w:val="22"/>
        </w:rPr>
        <w:t>.</w:t>
      </w:r>
    </w:p>
    <w:p w:rsidR="007E4A68" w:rsidRPr="003E6194" w:rsidRDefault="007E4A68" w:rsidP="004400E0">
      <w:pPr>
        <w:pStyle w:val="ae"/>
        <w:ind w:right="57" w:firstLine="709"/>
        <w:jc w:val="both"/>
        <w:rPr>
          <w:b w:val="0"/>
          <w:szCs w:val="22"/>
        </w:rPr>
      </w:pPr>
    </w:p>
    <w:p w:rsidR="004400E0" w:rsidRPr="004400E0" w:rsidRDefault="004400E0" w:rsidP="004400E0">
      <w:pPr>
        <w:pStyle w:val="ae"/>
        <w:numPr>
          <w:ilvl w:val="1"/>
          <w:numId w:val="2"/>
        </w:numPr>
        <w:ind w:right="57"/>
        <w:jc w:val="both"/>
        <w:rPr>
          <w:b w:val="0"/>
          <w:szCs w:val="22"/>
          <w:lang w:val="en-US"/>
        </w:rPr>
      </w:pPr>
      <w:r>
        <w:rPr>
          <w:b w:val="0"/>
          <w:szCs w:val="22"/>
        </w:rPr>
        <w:t>Основная литература</w:t>
      </w:r>
    </w:p>
    <w:p w:rsidR="007E4A68" w:rsidRDefault="007E4A68" w:rsidP="007E4A68">
      <w:pPr>
        <w:pStyle w:val="ae"/>
        <w:ind w:right="57" w:firstLine="709"/>
        <w:jc w:val="both"/>
        <w:rPr>
          <w:b w:val="0"/>
          <w:szCs w:val="22"/>
        </w:rPr>
      </w:pPr>
      <w:r>
        <w:rPr>
          <w:b w:val="0"/>
          <w:szCs w:val="22"/>
        </w:rPr>
        <w:t>Ивашковская И.В., Григорьева С.А., Кокорева М.С., Степанова А.Н. Корпорати</w:t>
      </w:r>
      <w:r>
        <w:rPr>
          <w:b w:val="0"/>
          <w:szCs w:val="22"/>
        </w:rPr>
        <w:t>в</w:t>
      </w:r>
      <w:r>
        <w:rPr>
          <w:b w:val="0"/>
          <w:szCs w:val="22"/>
        </w:rPr>
        <w:t>ные финансовые решения. Эмпирический анализ российских компаний (корпоративные финансовые решения на развивающихся рынках капитала): Монография / Под науч. ред. д-ра экон. наук И.В. Ивашковской. – М.: Инфра-М, 2012.</w:t>
      </w:r>
    </w:p>
    <w:p w:rsidR="004400E0" w:rsidRPr="004400E0" w:rsidRDefault="004400E0" w:rsidP="004400E0">
      <w:pPr>
        <w:ind w:left="709" w:firstLine="0"/>
        <w:jc w:val="both"/>
        <w:outlineLvl w:val="0"/>
        <w:rPr>
          <w:szCs w:val="24"/>
          <w:lang w:val="en-US"/>
        </w:rPr>
      </w:pPr>
      <w:r w:rsidRPr="00393C38">
        <w:rPr>
          <w:szCs w:val="24"/>
        </w:rPr>
        <w:t>Теплова Т.В. Корпоративные финансы. Учебник</w:t>
      </w:r>
      <w:r w:rsidRPr="004400E0">
        <w:rPr>
          <w:szCs w:val="24"/>
          <w:lang w:val="en-US"/>
        </w:rPr>
        <w:t xml:space="preserve">. – </w:t>
      </w:r>
      <w:r w:rsidRPr="00393C38">
        <w:rPr>
          <w:szCs w:val="24"/>
        </w:rPr>
        <w:t>М</w:t>
      </w:r>
      <w:r w:rsidRPr="004400E0">
        <w:rPr>
          <w:szCs w:val="24"/>
          <w:lang w:val="en-US"/>
        </w:rPr>
        <w:t xml:space="preserve">.: </w:t>
      </w:r>
      <w:r w:rsidRPr="00393C38">
        <w:rPr>
          <w:szCs w:val="24"/>
        </w:rPr>
        <w:t>Юрайт</w:t>
      </w:r>
      <w:r w:rsidRPr="004400E0">
        <w:rPr>
          <w:szCs w:val="24"/>
          <w:lang w:val="en-US"/>
        </w:rPr>
        <w:t>, 2011.</w:t>
      </w:r>
    </w:p>
    <w:p w:rsidR="004400E0" w:rsidRPr="003E6194" w:rsidRDefault="004400E0" w:rsidP="004400E0">
      <w:pPr>
        <w:pStyle w:val="ae"/>
        <w:ind w:right="57" w:firstLine="709"/>
        <w:jc w:val="both"/>
        <w:rPr>
          <w:b w:val="0"/>
          <w:szCs w:val="22"/>
          <w:lang w:val="en-US"/>
        </w:rPr>
      </w:pPr>
      <w:r>
        <w:rPr>
          <w:b w:val="0"/>
          <w:szCs w:val="22"/>
          <w:lang w:val="en-US"/>
        </w:rPr>
        <w:t>Vernimmen P. et. al. Corporate Finance: Theory and Practice. Second Edition. John W</w:t>
      </w:r>
      <w:r>
        <w:rPr>
          <w:b w:val="0"/>
          <w:szCs w:val="22"/>
          <w:lang w:val="en-US"/>
        </w:rPr>
        <w:t>i</w:t>
      </w:r>
      <w:r>
        <w:rPr>
          <w:b w:val="0"/>
          <w:szCs w:val="22"/>
          <w:lang w:val="en-US"/>
        </w:rPr>
        <w:t>ley and Sons Ltd., 2009.</w:t>
      </w:r>
    </w:p>
    <w:p w:rsidR="007E4A68" w:rsidRPr="007E4A68" w:rsidRDefault="007E4A68" w:rsidP="004400E0">
      <w:pPr>
        <w:pStyle w:val="ae"/>
        <w:ind w:right="57" w:firstLine="709"/>
        <w:jc w:val="both"/>
        <w:rPr>
          <w:b w:val="0"/>
          <w:szCs w:val="22"/>
          <w:lang w:val="en-US"/>
        </w:rPr>
      </w:pPr>
      <w:r>
        <w:rPr>
          <w:b w:val="0"/>
          <w:szCs w:val="22"/>
          <w:lang w:val="en-US"/>
        </w:rPr>
        <w:lastRenderedPageBreak/>
        <w:t>Damodaran A. Applied Corpoorate Finance. 3</w:t>
      </w:r>
      <w:r w:rsidRPr="007E4A68">
        <w:rPr>
          <w:b w:val="0"/>
          <w:szCs w:val="22"/>
          <w:vertAlign w:val="superscript"/>
          <w:lang w:val="en-US"/>
        </w:rPr>
        <w:t>rd</w:t>
      </w:r>
      <w:r>
        <w:rPr>
          <w:b w:val="0"/>
          <w:szCs w:val="22"/>
          <w:lang w:val="en-US"/>
        </w:rPr>
        <w:t xml:space="preserve"> Edition. John Wiley and Sons Ltd., 2011.</w:t>
      </w:r>
    </w:p>
    <w:p w:rsidR="004400E0" w:rsidRDefault="007E4A68" w:rsidP="004400E0">
      <w:pPr>
        <w:pStyle w:val="aa"/>
        <w:numPr>
          <w:ilvl w:val="1"/>
          <w:numId w:val="2"/>
        </w:numPr>
        <w:jc w:val="both"/>
        <w:rPr>
          <w:szCs w:val="24"/>
        </w:rPr>
      </w:pPr>
      <w:r>
        <w:rPr>
          <w:szCs w:val="24"/>
        </w:rPr>
        <w:t>Дополнительная литература</w:t>
      </w:r>
    </w:p>
    <w:p w:rsidR="007E4A68" w:rsidRPr="003E6194" w:rsidRDefault="007E4A68" w:rsidP="007E4A68">
      <w:pPr>
        <w:pStyle w:val="aa"/>
        <w:ind w:left="142" w:firstLine="567"/>
        <w:jc w:val="both"/>
        <w:rPr>
          <w:szCs w:val="24"/>
        </w:rPr>
      </w:pPr>
      <w:r>
        <w:rPr>
          <w:szCs w:val="24"/>
        </w:rPr>
        <w:t xml:space="preserve">Хиггинз Р.С. Финансовый менеджмент: управление капиталом и инвестициями Пер. с англ. – М.: ООО «ИД «Вильямс», 2013. </w:t>
      </w:r>
    </w:p>
    <w:p w:rsidR="007E4A68" w:rsidRDefault="007E4A68" w:rsidP="007E4A68">
      <w:pPr>
        <w:pStyle w:val="aa"/>
        <w:ind w:left="142" w:firstLine="567"/>
        <w:jc w:val="both"/>
        <w:rPr>
          <w:szCs w:val="24"/>
        </w:rPr>
      </w:pPr>
      <w:r>
        <w:rPr>
          <w:szCs w:val="24"/>
        </w:rPr>
        <w:t>Григорьева Т.И. Финансовый анализ для менеджеров: оценка, прогноз. Учебник. 2-е изд. – М.: Юрайт, 2013.</w:t>
      </w:r>
    </w:p>
    <w:p w:rsidR="007E4A68" w:rsidRDefault="007E4A68" w:rsidP="007E4A68">
      <w:pPr>
        <w:pStyle w:val="aa"/>
        <w:ind w:left="142" w:firstLine="567"/>
        <w:jc w:val="both"/>
        <w:rPr>
          <w:szCs w:val="24"/>
        </w:rPr>
      </w:pPr>
      <w:r>
        <w:rPr>
          <w:szCs w:val="24"/>
        </w:rPr>
        <w:t xml:space="preserve">Рогова Е.М., Ткаченко Е.А. Финансовый менеджмент. Учебник. 2-е изд. – М.: Юрайт, 2012. </w:t>
      </w:r>
    </w:p>
    <w:p w:rsidR="007E4A68" w:rsidRDefault="007E4A68" w:rsidP="007E4A68">
      <w:pPr>
        <w:pStyle w:val="aa"/>
        <w:ind w:left="142" w:firstLine="567"/>
        <w:jc w:val="both"/>
        <w:rPr>
          <w:szCs w:val="24"/>
        </w:rPr>
      </w:pPr>
      <w:r>
        <w:rPr>
          <w:szCs w:val="24"/>
        </w:rPr>
        <w:t>Брусов П.Н., Филатова Т.В., Орехова Н.П. Современные корпоративные финансы и инвестиции: монография. – М.: КНОРУС, 2014.</w:t>
      </w:r>
    </w:p>
    <w:p w:rsidR="007E4A68" w:rsidRDefault="007E4A68" w:rsidP="007E4A68">
      <w:pPr>
        <w:pStyle w:val="aa"/>
        <w:ind w:left="142" w:firstLine="567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Lee A.C. Financial Analysis, </w:t>
      </w:r>
      <w:r w:rsidR="005C522B">
        <w:rPr>
          <w:szCs w:val="24"/>
          <w:lang w:val="en-US"/>
        </w:rPr>
        <w:t>Planning</w:t>
      </w:r>
      <w:r>
        <w:rPr>
          <w:szCs w:val="24"/>
          <w:lang w:val="en-US"/>
        </w:rPr>
        <w:t xml:space="preserve"> and Forecasting. Theory a</w:t>
      </w:r>
      <w:r w:rsidR="005C522B">
        <w:rPr>
          <w:szCs w:val="24"/>
          <w:lang w:val="en-US"/>
        </w:rPr>
        <w:t>nd Application. 2</w:t>
      </w:r>
      <w:r w:rsidR="005C522B" w:rsidRPr="005C522B">
        <w:rPr>
          <w:szCs w:val="24"/>
          <w:vertAlign w:val="superscript"/>
          <w:lang w:val="en-US"/>
        </w:rPr>
        <w:t>nd</w:t>
      </w:r>
      <w:r w:rsidR="005C522B">
        <w:rPr>
          <w:szCs w:val="24"/>
          <w:lang w:val="en-US"/>
        </w:rPr>
        <w:t xml:space="preserve"> Ed</w:t>
      </w:r>
      <w:r w:rsidR="005C522B">
        <w:rPr>
          <w:szCs w:val="24"/>
          <w:lang w:val="en-US"/>
        </w:rPr>
        <w:t>i</w:t>
      </w:r>
      <w:r w:rsidR="005C522B">
        <w:rPr>
          <w:szCs w:val="24"/>
          <w:lang w:val="en-US"/>
        </w:rPr>
        <w:t>tion – World Scientific Publishing. 2009.</w:t>
      </w:r>
    </w:p>
    <w:p w:rsidR="005C522B" w:rsidRPr="003E6194" w:rsidRDefault="005C522B" w:rsidP="005C522B">
      <w:pPr>
        <w:pStyle w:val="21"/>
        <w:spacing w:after="0" w:line="240" w:lineRule="auto"/>
        <w:rPr>
          <w:lang w:val="en-US"/>
        </w:rPr>
      </w:pPr>
      <w:r w:rsidRPr="003E6194">
        <w:rPr>
          <w:lang w:val="en-US"/>
        </w:rPr>
        <w:t>http://www.sternstewart.com</w:t>
      </w:r>
    </w:p>
    <w:p w:rsidR="005C522B" w:rsidRPr="003E6194" w:rsidRDefault="005C522B" w:rsidP="005C522B">
      <w:pPr>
        <w:pStyle w:val="21"/>
        <w:spacing w:after="0" w:line="240" w:lineRule="auto"/>
        <w:rPr>
          <w:lang w:val="en-US"/>
        </w:rPr>
      </w:pPr>
      <w:r w:rsidRPr="003E6194">
        <w:rPr>
          <w:lang w:val="en-US"/>
        </w:rPr>
        <w:t>http://www.evanomics.com</w:t>
      </w:r>
    </w:p>
    <w:p w:rsidR="005C522B" w:rsidRPr="003E6194" w:rsidRDefault="005C522B" w:rsidP="005C522B">
      <w:pPr>
        <w:pStyle w:val="21"/>
        <w:spacing w:after="0" w:line="240" w:lineRule="auto"/>
        <w:rPr>
          <w:lang w:val="en-US"/>
        </w:rPr>
      </w:pPr>
      <w:r w:rsidRPr="003E6194">
        <w:rPr>
          <w:lang w:val="en-US"/>
        </w:rPr>
        <w:t>http://www.damodaran.com</w:t>
      </w:r>
    </w:p>
    <w:p w:rsidR="005C522B" w:rsidRPr="003E6194" w:rsidRDefault="005C522B" w:rsidP="005C522B">
      <w:pPr>
        <w:pStyle w:val="21"/>
        <w:spacing w:after="0" w:line="240" w:lineRule="auto"/>
        <w:rPr>
          <w:lang w:val="en-US"/>
        </w:rPr>
      </w:pPr>
      <w:r w:rsidRPr="003E6194">
        <w:rPr>
          <w:lang w:val="en-US"/>
        </w:rPr>
        <w:t>http://www.vbmresources. com</w:t>
      </w:r>
    </w:p>
    <w:p w:rsidR="005C522B" w:rsidRPr="003E6194" w:rsidRDefault="005C522B" w:rsidP="005C522B">
      <w:pPr>
        <w:pStyle w:val="21"/>
        <w:spacing w:after="0" w:line="240" w:lineRule="auto"/>
        <w:rPr>
          <w:lang w:val="en-US"/>
        </w:rPr>
      </w:pPr>
      <w:r w:rsidRPr="003E6194">
        <w:rPr>
          <w:lang w:val="en-US"/>
        </w:rPr>
        <w:t>http://www.mckinseyquarterly. com</w:t>
      </w:r>
    </w:p>
    <w:p w:rsidR="005C522B" w:rsidRPr="003E6194" w:rsidRDefault="005C522B" w:rsidP="005C522B">
      <w:pPr>
        <w:pStyle w:val="21"/>
        <w:spacing w:after="0" w:line="240" w:lineRule="auto"/>
        <w:rPr>
          <w:lang w:val="en-US"/>
        </w:rPr>
      </w:pPr>
      <w:r w:rsidRPr="003E6194">
        <w:rPr>
          <w:lang w:val="en-US"/>
        </w:rPr>
        <w:t>http://www.</w:t>
      </w:r>
      <w:r w:rsidRPr="005C522B">
        <w:rPr>
          <w:lang w:val="en-US"/>
        </w:rPr>
        <w:t>fd</w:t>
      </w:r>
      <w:r w:rsidRPr="003E6194">
        <w:rPr>
          <w:lang w:val="en-US"/>
        </w:rPr>
        <w:t>.ru</w:t>
      </w:r>
    </w:p>
    <w:p w:rsidR="005C522B" w:rsidRPr="003E6194" w:rsidRDefault="005C522B" w:rsidP="005C522B">
      <w:pPr>
        <w:pStyle w:val="21"/>
        <w:spacing w:after="0" w:line="240" w:lineRule="auto"/>
        <w:rPr>
          <w:lang w:val="en-US"/>
        </w:rPr>
      </w:pPr>
      <w:r w:rsidRPr="003E6194">
        <w:rPr>
          <w:lang w:val="en-US"/>
        </w:rPr>
        <w:t>http://www.mrsa.</w:t>
      </w:r>
      <w:r w:rsidRPr="005C522B">
        <w:rPr>
          <w:lang w:val="en-US"/>
        </w:rPr>
        <w:t>ru</w:t>
      </w:r>
    </w:p>
    <w:p w:rsidR="005C522B" w:rsidRDefault="005C522B" w:rsidP="005C522B">
      <w:pPr>
        <w:pStyle w:val="aa"/>
        <w:ind w:left="142" w:firstLine="567"/>
        <w:jc w:val="both"/>
        <w:rPr>
          <w:szCs w:val="24"/>
          <w:lang w:val="en-US"/>
        </w:rPr>
      </w:pPr>
    </w:p>
    <w:p w:rsidR="005C522B" w:rsidRDefault="005C522B" w:rsidP="005C522B">
      <w:pPr>
        <w:pStyle w:val="1"/>
      </w:pPr>
      <w:r>
        <w:t>1</w:t>
      </w:r>
      <w:r w:rsidR="003E6194">
        <w:t>1</w:t>
      </w:r>
      <w:r>
        <w:t>. Материально-техническое обеспечение дисциплины</w:t>
      </w:r>
    </w:p>
    <w:p w:rsidR="005C522B" w:rsidRDefault="005C522B" w:rsidP="005C522B">
      <w:pPr>
        <w:jc w:val="both"/>
      </w:pPr>
      <w:r>
        <w:t>При проведении занятий используется проектор. Для успешного освоения дисци</w:t>
      </w:r>
      <w:r>
        <w:t>п</w:t>
      </w:r>
      <w:r>
        <w:t xml:space="preserve">лины, студент использует такие программные средства как </w:t>
      </w:r>
      <w:r>
        <w:rPr>
          <w:lang w:val="en-US"/>
        </w:rPr>
        <w:t>Excel</w:t>
      </w:r>
      <w:r>
        <w:t xml:space="preserve">; </w:t>
      </w:r>
      <w:r>
        <w:rPr>
          <w:lang w:val="en-US"/>
        </w:rPr>
        <w:t>MathCad</w:t>
      </w:r>
      <w:r w:rsidRPr="008F7440">
        <w:t xml:space="preserve"> </w:t>
      </w:r>
      <w:r>
        <w:rPr>
          <w:lang w:val="en-US"/>
        </w:rPr>
        <w:t>Proffesional</w:t>
      </w:r>
      <w:r w:rsidRPr="00AD1531">
        <w:t xml:space="preserve">, </w:t>
      </w:r>
      <w:r>
        <w:t xml:space="preserve">Альт-Финансы. Для представления результатов - </w:t>
      </w:r>
      <w:r>
        <w:rPr>
          <w:lang w:val="en-US"/>
        </w:rPr>
        <w:t>PowerPoint</w:t>
      </w:r>
      <w:r>
        <w:t>.</w:t>
      </w:r>
    </w:p>
    <w:p w:rsidR="005C522B" w:rsidRPr="005C522B" w:rsidRDefault="005C522B" w:rsidP="005C522B">
      <w:pPr>
        <w:pStyle w:val="aa"/>
        <w:ind w:left="0"/>
        <w:jc w:val="both"/>
        <w:rPr>
          <w:szCs w:val="24"/>
        </w:rPr>
      </w:pPr>
    </w:p>
    <w:sectPr w:rsidR="005C522B" w:rsidRPr="005C522B" w:rsidSect="00BA110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70" w:rsidRDefault="00556670" w:rsidP="003338F8">
      <w:r>
        <w:separator/>
      </w:r>
    </w:p>
  </w:endnote>
  <w:endnote w:type="continuationSeparator" w:id="0">
    <w:p w:rsidR="00556670" w:rsidRDefault="00556670" w:rsidP="00333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1955"/>
      <w:docPartObj>
        <w:docPartGallery w:val="Page Numbers (Bottom of Page)"/>
        <w:docPartUnique/>
      </w:docPartObj>
    </w:sdtPr>
    <w:sdtContent>
      <w:p w:rsidR="007E4A68" w:rsidRDefault="00746FCB">
        <w:pPr>
          <w:pStyle w:val="a6"/>
          <w:jc w:val="center"/>
        </w:pPr>
        <w:r>
          <w:fldChar w:fldCharType="begin"/>
        </w:r>
        <w:r w:rsidR="00414E43">
          <w:instrText xml:space="preserve"> PAGE   \* MERGEFORMAT </w:instrText>
        </w:r>
        <w:r>
          <w:fldChar w:fldCharType="separate"/>
        </w:r>
        <w:r w:rsidR="00D95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4A68" w:rsidRDefault="007E4A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70" w:rsidRDefault="00556670" w:rsidP="003338F8">
      <w:r>
        <w:separator/>
      </w:r>
    </w:p>
  </w:footnote>
  <w:footnote w:type="continuationSeparator" w:id="0">
    <w:p w:rsidR="00556670" w:rsidRDefault="00556670" w:rsidP="003338F8">
      <w:r>
        <w:continuationSeparator/>
      </w:r>
    </w:p>
  </w:footnote>
  <w:footnote w:id="1">
    <w:p w:rsidR="007E4A68" w:rsidRDefault="007E4A68" w:rsidP="00DF38E9">
      <w:pPr>
        <w:spacing w:line="360" w:lineRule="auto"/>
        <w:ind w:right="57"/>
        <w:jc w:val="both"/>
      </w:pPr>
      <w:r>
        <w:rPr>
          <w:rStyle w:val="af0"/>
        </w:rPr>
        <w:footnoteRef/>
      </w:r>
      <w:r>
        <w:t xml:space="preserve"> </w:t>
      </w:r>
      <w:r w:rsidRPr="001553FE">
        <w:rPr>
          <w:bCs/>
          <w:sz w:val="22"/>
        </w:rPr>
        <w:t>Детальный план семинарских занятий выдается дополнительно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A68" w:rsidRDefault="007E4A68" w:rsidP="003338F8">
    <w:pPr>
      <w:pStyle w:val="a4"/>
      <w:jc w:val="center"/>
    </w:pPr>
    <w:r>
      <w:t>Национальный исследовательский университет «Высшая школа экономики»</w:t>
    </w:r>
  </w:p>
  <w:p w:rsidR="007E4A68" w:rsidRDefault="007E4A68" w:rsidP="003338F8">
    <w:pPr>
      <w:pStyle w:val="a4"/>
      <w:jc w:val="center"/>
    </w:pPr>
    <w:r>
      <w:t xml:space="preserve">Программа дисциплины «Корпоративные финансы» для направления </w:t>
    </w:r>
  </w:p>
  <w:p w:rsidR="007E4A68" w:rsidRDefault="007E4A68" w:rsidP="003338F8">
    <w:pPr>
      <w:pStyle w:val="a4"/>
      <w:jc w:val="center"/>
    </w:pPr>
    <w:r>
      <w:t>080300 «Финансы и кредит» подготовки магистра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E65"/>
    <w:multiLevelType w:val="hybridMultilevel"/>
    <w:tmpl w:val="C9F8E34A"/>
    <w:lvl w:ilvl="0" w:tplc="20EC7744">
      <w:start w:val="2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E059B"/>
    <w:multiLevelType w:val="hybridMultilevel"/>
    <w:tmpl w:val="8F6EE166"/>
    <w:lvl w:ilvl="0" w:tplc="F2449F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D8512C"/>
    <w:multiLevelType w:val="multilevel"/>
    <w:tmpl w:val="9048847C"/>
    <w:lvl w:ilvl="0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5E6E82"/>
    <w:multiLevelType w:val="hybridMultilevel"/>
    <w:tmpl w:val="6B1448A2"/>
    <w:lvl w:ilvl="0" w:tplc="FFFFFFF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4">
    <w:nsid w:val="0AD07F7E"/>
    <w:multiLevelType w:val="hybridMultilevel"/>
    <w:tmpl w:val="485C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8152D"/>
    <w:multiLevelType w:val="hybridMultilevel"/>
    <w:tmpl w:val="030A0EEE"/>
    <w:lvl w:ilvl="0" w:tplc="FFFFFFF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>
    <w:nsid w:val="12783B79"/>
    <w:multiLevelType w:val="hybridMultilevel"/>
    <w:tmpl w:val="485C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F69DB"/>
    <w:multiLevelType w:val="hybridMultilevel"/>
    <w:tmpl w:val="C42A286C"/>
    <w:lvl w:ilvl="0" w:tplc="AE0A2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B33BE"/>
    <w:multiLevelType w:val="hybridMultilevel"/>
    <w:tmpl w:val="485C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63DB4"/>
    <w:multiLevelType w:val="multilevel"/>
    <w:tmpl w:val="D624C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5BE01EA"/>
    <w:multiLevelType w:val="multilevel"/>
    <w:tmpl w:val="0F5A7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D825AEA"/>
    <w:multiLevelType w:val="hybridMultilevel"/>
    <w:tmpl w:val="66123ACA"/>
    <w:lvl w:ilvl="0" w:tplc="39A4D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3583AFB"/>
    <w:multiLevelType w:val="hybridMultilevel"/>
    <w:tmpl w:val="C55CDF60"/>
    <w:lvl w:ilvl="0" w:tplc="26388D7C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3">
    <w:nsid w:val="4B276795"/>
    <w:multiLevelType w:val="hybridMultilevel"/>
    <w:tmpl w:val="36B66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2863249"/>
    <w:multiLevelType w:val="hybridMultilevel"/>
    <w:tmpl w:val="994CA0F6"/>
    <w:lvl w:ilvl="0" w:tplc="041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5">
    <w:nsid w:val="5350700E"/>
    <w:multiLevelType w:val="multilevel"/>
    <w:tmpl w:val="02C8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57940888"/>
    <w:multiLevelType w:val="hybridMultilevel"/>
    <w:tmpl w:val="DC428FFC"/>
    <w:lvl w:ilvl="0" w:tplc="04190001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075187"/>
    <w:multiLevelType w:val="hybridMultilevel"/>
    <w:tmpl w:val="CD54C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3D70CA"/>
    <w:multiLevelType w:val="multilevel"/>
    <w:tmpl w:val="FBA81A4A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7C367AD2"/>
    <w:multiLevelType w:val="hybridMultilevel"/>
    <w:tmpl w:val="1C0E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61298"/>
    <w:multiLevelType w:val="multilevel"/>
    <w:tmpl w:val="09AC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7E460D61"/>
    <w:multiLevelType w:val="hybridMultilevel"/>
    <w:tmpl w:val="C7C094D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4"/>
  </w:num>
  <w:num w:numId="5">
    <w:abstractNumId w:val="22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18"/>
  </w:num>
  <w:num w:numId="12">
    <w:abstractNumId w:val="6"/>
  </w:num>
  <w:num w:numId="13">
    <w:abstractNumId w:val="5"/>
  </w:num>
  <w:num w:numId="14">
    <w:abstractNumId w:val="9"/>
  </w:num>
  <w:num w:numId="15">
    <w:abstractNumId w:val="10"/>
  </w:num>
  <w:num w:numId="16">
    <w:abstractNumId w:val="19"/>
  </w:num>
  <w:num w:numId="17">
    <w:abstractNumId w:val="20"/>
  </w:num>
  <w:num w:numId="18">
    <w:abstractNumId w:val="21"/>
  </w:num>
  <w:num w:numId="19">
    <w:abstractNumId w:val="0"/>
  </w:num>
  <w:num w:numId="20">
    <w:abstractNumId w:val="2"/>
  </w:num>
  <w:num w:numId="21">
    <w:abstractNumId w:val="3"/>
  </w:num>
  <w:num w:numId="22">
    <w:abstractNumId w:val="1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38F8"/>
    <w:rsid w:val="0003319E"/>
    <w:rsid w:val="00045740"/>
    <w:rsid w:val="00084E3D"/>
    <w:rsid w:val="00237C8C"/>
    <w:rsid w:val="003338F8"/>
    <w:rsid w:val="003A1B3B"/>
    <w:rsid w:val="003E6194"/>
    <w:rsid w:val="00414E43"/>
    <w:rsid w:val="004400E0"/>
    <w:rsid w:val="00476B8B"/>
    <w:rsid w:val="004A4DD9"/>
    <w:rsid w:val="004B2E8E"/>
    <w:rsid w:val="004C5D9A"/>
    <w:rsid w:val="004E18CD"/>
    <w:rsid w:val="00556670"/>
    <w:rsid w:val="005945EB"/>
    <w:rsid w:val="005977BC"/>
    <w:rsid w:val="005A4118"/>
    <w:rsid w:val="005C522B"/>
    <w:rsid w:val="00623F55"/>
    <w:rsid w:val="00744B26"/>
    <w:rsid w:val="00745845"/>
    <w:rsid w:val="00746FCB"/>
    <w:rsid w:val="007C0F56"/>
    <w:rsid w:val="007E1CC4"/>
    <w:rsid w:val="007E4A68"/>
    <w:rsid w:val="0082603A"/>
    <w:rsid w:val="008A7923"/>
    <w:rsid w:val="008C66A2"/>
    <w:rsid w:val="008F341A"/>
    <w:rsid w:val="00916FBA"/>
    <w:rsid w:val="0091716A"/>
    <w:rsid w:val="009C46BD"/>
    <w:rsid w:val="00A25237"/>
    <w:rsid w:val="00A73C0C"/>
    <w:rsid w:val="00BA1106"/>
    <w:rsid w:val="00BB7476"/>
    <w:rsid w:val="00BD7B6D"/>
    <w:rsid w:val="00C8235A"/>
    <w:rsid w:val="00CC2803"/>
    <w:rsid w:val="00D95D6F"/>
    <w:rsid w:val="00DF0958"/>
    <w:rsid w:val="00DF38E9"/>
    <w:rsid w:val="00FD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38F8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3338F8"/>
    <w:pPr>
      <w:keepNext/>
      <w:spacing w:before="240" w:after="120"/>
      <w:ind w:firstLine="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A79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33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338F8"/>
    <w:rPr>
      <w:rFonts w:ascii="Times New Roman" w:eastAsia="Calibri" w:hAnsi="Times New Roman" w:cs="Times New Roman"/>
      <w:sz w:val="24"/>
    </w:rPr>
  </w:style>
  <w:style w:type="paragraph" w:styleId="a6">
    <w:name w:val="footer"/>
    <w:basedOn w:val="a0"/>
    <w:link w:val="a7"/>
    <w:uiPriority w:val="99"/>
    <w:unhideWhenUsed/>
    <w:rsid w:val="003338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338F8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0"/>
    <w:link w:val="a9"/>
    <w:uiPriority w:val="99"/>
    <w:semiHidden/>
    <w:unhideWhenUsed/>
    <w:rsid w:val="003338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338F8"/>
    <w:rPr>
      <w:rFonts w:ascii="Tahoma" w:eastAsia="Calibri" w:hAnsi="Tahoma" w:cs="Tahoma"/>
      <w:sz w:val="16"/>
      <w:szCs w:val="16"/>
    </w:rPr>
  </w:style>
  <w:style w:type="paragraph" w:customStyle="1" w:styleId="a">
    <w:name w:val="Маркированный."/>
    <w:basedOn w:val="a0"/>
    <w:uiPriority w:val="99"/>
    <w:rsid w:val="003338F8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1"/>
    <w:link w:val="1"/>
    <w:uiPriority w:val="9"/>
    <w:rsid w:val="003338F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TML">
    <w:name w:val="HTML Preformatted"/>
    <w:basedOn w:val="a0"/>
    <w:link w:val="HTML0"/>
    <w:rsid w:val="008C6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C66A2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8C66A2"/>
    <w:pPr>
      <w:ind w:left="720"/>
      <w:contextualSpacing/>
    </w:pPr>
  </w:style>
  <w:style w:type="paragraph" w:styleId="ab">
    <w:name w:val="Title"/>
    <w:basedOn w:val="a0"/>
    <w:link w:val="ac"/>
    <w:uiPriority w:val="99"/>
    <w:qFormat/>
    <w:rsid w:val="008C66A2"/>
    <w:pPr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Название Знак"/>
    <w:basedOn w:val="a1"/>
    <w:link w:val="ab"/>
    <w:uiPriority w:val="99"/>
    <w:rsid w:val="008C66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8A79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1"/>
    <w:qFormat/>
    <w:rsid w:val="00FD2CAD"/>
    <w:rPr>
      <w:b/>
      <w:bCs/>
    </w:rPr>
  </w:style>
  <w:style w:type="paragraph" w:styleId="ae">
    <w:name w:val="Body Text"/>
    <w:basedOn w:val="a0"/>
    <w:link w:val="af"/>
    <w:rsid w:val="00FD2CAD"/>
    <w:pPr>
      <w:ind w:firstLine="0"/>
    </w:pPr>
    <w:rPr>
      <w:rFonts w:eastAsia="Times New Roman"/>
      <w:b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FD2C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footnote reference"/>
    <w:basedOn w:val="a1"/>
    <w:rsid w:val="00DF38E9"/>
    <w:rPr>
      <w:vertAlign w:val="superscript"/>
    </w:rPr>
  </w:style>
  <w:style w:type="paragraph" w:styleId="21">
    <w:name w:val="Body Text 2"/>
    <w:basedOn w:val="a0"/>
    <w:link w:val="22"/>
    <w:uiPriority w:val="99"/>
    <w:semiHidden/>
    <w:unhideWhenUsed/>
    <w:rsid w:val="005C522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C522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Your User Name</cp:lastModifiedBy>
  <cp:revision>2</cp:revision>
  <cp:lastPrinted>2014-01-10T07:40:00Z</cp:lastPrinted>
  <dcterms:created xsi:type="dcterms:W3CDTF">2014-01-22T03:53:00Z</dcterms:created>
  <dcterms:modified xsi:type="dcterms:W3CDTF">2014-01-22T03:53:00Z</dcterms:modified>
</cp:coreProperties>
</file>