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390436" w:rsidRDefault="002A6F2C" w:rsidP="0002550B">
      <w:r w:rsidRPr="00390436">
        <w:fldChar w:fldCharType="begin"/>
      </w:r>
      <w:r w:rsidR="00C81C1D" w:rsidRPr="00390436">
        <w:instrText xml:space="preserve"> FILLIN   \* MERGEFORMAT </w:instrText>
      </w:r>
      <w:r w:rsidRPr="00390436">
        <w:fldChar w:fldCharType="end"/>
      </w:r>
    </w:p>
    <w:p w:rsidR="0002550B" w:rsidRPr="00390436" w:rsidRDefault="0002550B" w:rsidP="0002550B"/>
    <w:p w:rsidR="0002550B" w:rsidRPr="00390436" w:rsidRDefault="0002550B" w:rsidP="0002550B">
      <w:pPr>
        <w:jc w:val="center"/>
        <w:rPr>
          <w:b/>
          <w:sz w:val="28"/>
        </w:rPr>
      </w:pPr>
      <w:r w:rsidRPr="00390436">
        <w:rPr>
          <w:b/>
          <w:sz w:val="28"/>
        </w:rPr>
        <w:t>Правительство Российской Федерации</w:t>
      </w:r>
    </w:p>
    <w:p w:rsidR="0002550B" w:rsidRPr="00390436" w:rsidRDefault="0002550B" w:rsidP="0002550B">
      <w:pPr>
        <w:jc w:val="center"/>
        <w:rPr>
          <w:b/>
          <w:sz w:val="28"/>
        </w:rPr>
      </w:pPr>
    </w:p>
    <w:p w:rsidR="00297587" w:rsidRPr="00390436" w:rsidRDefault="006C148D" w:rsidP="0002550B">
      <w:pPr>
        <w:jc w:val="center"/>
        <w:rPr>
          <w:b/>
          <w:bCs/>
          <w:sz w:val="28"/>
          <w:szCs w:val="28"/>
        </w:rPr>
      </w:pPr>
      <w:r w:rsidRPr="00390436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390436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390436">
        <w:rPr>
          <w:b/>
          <w:bCs/>
          <w:sz w:val="28"/>
          <w:szCs w:val="28"/>
        </w:rPr>
        <w:br/>
        <w:t>"Высшая школа экономики"</w:t>
      </w:r>
    </w:p>
    <w:p w:rsidR="0002550B" w:rsidRPr="00390436" w:rsidRDefault="0002550B" w:rsidP="0002550B">
      <w:pPr>
        <w:jc w:val="center"/>
      </w:pPr>
    </w:p>
    <w:p w:rsidR="0002550B" w:rsidRPr="00390436" w:rsidRDefault="0002550B" w:rsidP="0002550B">
      <w:pPr>
        <w:jc w:val="center"/>
        <w:rPr>
          <w:sz w:val="28"/>
        </w:rPr>
      </w:pPr>
      <w:r w:rsidRPr="00390436">
        <w:rPr>
          <w:sz w:val="28"/>
        </w:rPr>
        <w:t xml:space="preserve">Факультет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 w:rsidR="00542173" w:rsidRPr="00390436">
        <w:rPr>
          <w:sz w:val="28"/>
        </w:rPr>
        <w:t>филологии</w:t>
      </w:r>
      <w:r w:rsidR="007A5098">
        <w:rPr>
          <w:sz w:val="28"/>
        </w:rPr>
        <w:fldChar w:fldCharType="end"/>
      </w:r>
    </w:p>
    <w:p w:rsidR="0002550B" w:rsidRPr="00390436" w:rsidRDefault="0002550B" w:rsidP="0002550B">
      <w:pPr>
        <w:jc w:val="center"/>
        <w:rPr>
          <w:sz w:val="28"/>
        </w:rPr>
      </w:pPr>
    </w:p>
    <w:p w:rsidR="00BD36CB" w:rsidRPr="00390436" w:rsidRDefault="00BD36CB" w:rsidP="0002550B">
      <w:pPr>
        <w:jc w:val="center"/>
        <w:rPr>
          <w:sz w:val="28"/>
        </w:rPr>
      </w:pPr>
    </w:p>
    <w:p w:rsidR="000F15BA" w:rsidRDefault="0002550B" w:rsidP="009E10B9">
      <w:pPr>
        <w:jc w:val="center"/>
        <w:rPr>
          <w:sz w:val="28"/>
        </w:rPr>
      </w:pPr>
      <w:r w:rsidRPr="00390436">
        <w:rPr>
          <w:b/>
          <w:sz w:val="28"/>
        </w:rPr>
        <w:t>Программа дисциплины</w:t>
      </w:r>
      <w:r w:rsidRPr="00390436">
        <w:rPr>
          <w:sz w:val="28"/>
        </w:rPr>
        <w:t xml:space="preserve"> </w:t>
      </w:r>
    </w:p>
    <w:p w:rsidR="00BD36CB" w:rsidRPr="00390436" w:rsidRDefault="00B42E30" w:rsidP="009E10B9">
      <w:pPr>
        <w:jc w:val="center"/>
      </w:pPr>
      <w:r>
        <w:rPr>
          <w:sz w:val="28"/>
        </w:rPr>
        <w:t>«</w:t>
      </w:r>
      <w:r w:rsidR="009E10B9" w:rsidRPr="00390436">
        <w:rPr>
          <w:sz w:val="28"/>
        </w:rPr>
        <w:t>Проектирование лингвистических ресурсов и систем</w:t>
      </w:r>
      <w:r>
        <w:rPr>
          <w:sz w:val="28"/>
        </w:rPr>
        <w:t>»</w:t>
      </w:r>
    </w:p>
    <w:p w:rsidR="0002550B" w:rsidRPr="00390436" w:rsidRDefault="002A6F2C" w:rsidP="0002550B">
      <w:pPr>
        <w:ind w:firstLine="0"/>
      </w:pPr>
      <w:r w:rsidRPr="00390436">
        <w:fldChar w:fldCharType="begin"/>
      </w:r>
      <w:r w:rsidR="00A01FCE" w:rsidRPr="00390436">
        <w:instrText xml:space="preserve"> AUTOTEXT  " Простая надпись" </w:instrText>
      </w:r>
      <w:r w:rsidRPr="00390436">
        <w:fldChar w:fldCharType="end"/>
      </w:r>
    </w:p>
    <w:p w:rsidR="00740D59" w:rsidRPr="00390436" w:rsidRDefault="0002550B" w:rsidP="0002550B">
      <w:pPr>
        <w:jc w:val="center"/>
      </w:pPr>
      <w:r w:rsidRPr="00390436">
        <w:t xml:space="preserve">для направления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 w:rsidR="00542173" w:rsidRPr="00390436">
        <w:t>035800.68</w:t>
      </w:r>
      <w:r w:rsidRPr="00390436">
        <w:t xml:space="preserve"> «</w:t>
      </w:r>
      <w:r w:rsidR="00542173" w:rsidRPr="00390436">
        <w:t>Фундаментальная и прикладная лингвистика</w:t>
      </w:r>
      <w:r w:rsidRPr="00390436">
        <w:t>»</w:t>
      </w:r>
      <w:r w:rsidR="007A5098">
        <w:fldChar w:fldCharType="end"/>
      </w:r>
      <w:r w:rsidR="00542173" w:rsidRPr="00390436">
        <w:t xml:space="preserve"> </w:t>
      </w:r>
      <w:r w:rsidRPr="00390436">
        <w:t xml:space="preserve"> подготовки магистра</w:t>
      </w:r>
      <w:r w:rsidR="00542173" w:rsidRPr="00390436">
        <w:t xml:space="preserve"> </w:t>
      </w:r>
      <w:r w:rsidR="00740D59" w:rsidRPr="00390436">
        <w:t xml:space="preserve">для магистерской программы </w:t>
      </w:r>
      <w:r w:rsidR="00542173" w:rsidRPr="00390436">
        <w:t>«Компьютерная лингвистика»</w:t>
      </w:r>
    </w:p>
    <w:p w:rsidR="00417EC9" w:rsidRPr="00390436" w:rsidRDefault="00417EC9" w:rsidP="0002550B">
      <w:pPr>
        <w:jc w:val="center"/>
      </w:pPr>
    </w:p>
    <w:p w:rsidR="00543518" w:rsidRPr="00B42E30" w:rsidRDefault="00543518" w:rsidP="0002550B">
      <w:pPr>
        <w:jc w:val="center"/>
      </w:pPr>
    </w:p>
    <w:p w:rsidR="00B42E30" w:rsidRPr="00B42E30" w:rsidRDefault="00B42E30" w:rsidP="0002550B">
      <w:pPr>
        <w:jc w:val="center"/>
      </w:pPr>
    </w:p>
    <w:p w:rsidR="007B3E47" w:rsidRPr="00390436" w:rsidRDefault="0002550B" w:rsidP="00297587">
      <w:pPr>
        <w:ind w:firstLine="0"/>
      </w:pPr>
      <w:r w:rsidRPr="00390436">
        <w:t>Автор</w:t>
      </w:r>
      <w:r w:rsidR="0029211B" w:rsidRPr="00390436">
        <w:t>ы</w:t>
      </w:r>
      <w:r w:rsidR="00B4644A" w:rsidRPr="00390436">
        <w:t xml:space="preserve"> программы</w:t>
      </w:r>
      <w:r w:rsidR="007B3E47" w:rsidRPr="00390436">
        <w:t>:</w:t>
      </w:r>
    </w:p>
    <w:p w:rsidR="0029211B" w:rsidRPr="00390436" w:rsidRDefault="002A6F2C" w:rsidP="00297587">
      <w:pPr>
        <w:ind w:firstLine="0"/>
      </w:pPr>
      <w:r w:rsidRPr="00390436">
        <w:fldChar w:fldCharType="begin"/>
      </w:r>
      <w:r w:rsidR="00C81C1D" w:rsidRPr="00390436">
        <w:instrText xml:space="preserve"> FILLIN   \* MERGEFORMAT </w:instrText>
      </w:r>
      <w:r w:rsidRPr="00390436">
        <w:fldChar w:fldCharType="separate"/>
      </w:r>
      <w:r w:rsidR="00542173" w:rsidRPr="00390436">
        <w:t>Бонч-Осмоловская А.А.</w:t>
      </w:r>
      <w:r w:rsidR="00B4644A" w:rsidRPr="00390436">
        <w:t xml:space="preserve">, </w:t>
      </w:r>
      <w:proofErr w:type="spellStart"/>
      <w:r w:rsidR="00542173" w:rsidRPr="00390436">
        <w:t>к.ф</w:t>
      </w:r>
      <w:proofErr w:type="gramStart"/>
      <w:r w:rsidR="00542173" w:rsidRPr="00390436">
        <w:t>.н</w:t>
      </w:r>
      <w:proofErr w:type="spellEnd"/>
      <w:proofErr w:type="gramEnd"/>
      <w:r w:rsidR="00B4644A" w:rsidRPr="00390436">
        <w:t>,</w:t>
      </w:r>
      <w:r w:rsidR="00542173" w:rsidRPr="00390436">
        <w:t xml:space="preserve"> </w:t>
      </w:r>
      <w:proofErr w:type="spellStart"/>
      <w:r w:rsidR="00542173" w:rsidRPr="00390436">
        <w:t>abonch@gmai</w:t>
      </w:r>
      <w:proofErr w:type="spellEnd"/>
      <w:r w:rsidR="00542173" w:rsidRPr="00390436">
        <w:rPr>
          <w:lang w:val="en-US"/>
        </w:rPr>
        <w:t>l</w:t>
      </w:r>
      <w:r w:rsidR="00542173" w:rsidRPr="00390436">
        <w:t>.</w:t>
      </w:r>
      <w:r w:rsidR="00542173" w:rsidRPr="00390436">
        <w:rPr>
          <w:lang w:val="en-US"/>
        </w:rPr>
        <w:t>com</w:t>
      </w:r>
      <w:r w:rsidRPr="00390436">
        <w:rPr>
          <w:lang w:val="en-US"/>
        </w:rPr>
        <w:fldChar w:fldCharType="end"/>
      </w:r>
    </w:p>
    <w:p w:rsidR="00417EC9" w:rsidRPr="00390436" w:rsidRDefault="0029211B" w:rsidP="00297587">
      <w:pPr>
        <w:ind w:firstLine="0"/>
      </w:pPr>
      <w:r w:rsidRPr="00390436">
        <w:t xml:space="preserve">Ляшевская О.Н., к.ф.н., </w:t>
      </w:r>
      <w:proofErr w:type="spellStart"/>
      <w:r w:rsidRPr="00390436">
        <w:t>olesar@gmail</w:t>
      </w:r>
      <w:proofErr w:type="spellEnd"/>
      <w:r w:rsidRPr="00390436">
        <w:t>.</w:t>
      </w:r>
      <w:r w:rsidRPr="00390436">
        <w:rPr>
          <w:lang w:val="en-US"/>
        </w:rPr>
        <w:t>com</w:t>
      </w:r>
      <w:r w:rsidR="00542173" w:rsidRPr="00390436">
        <w:t xml:space="preserve"> </w:t>
      </w:r>
    </w:p>
    <w:p w:rsidR="00417EC9" w:rsidRPr="00390436" w:rsidRDefault="00417EC9" w:rsidP="0002550B"/>
    <w:p w:rsidR="005C6CFC" w:rsidRPr="00390436" w:rsidRDefault="005C6CFC" w:rsidP="0002550B"/>
    <w:p w:rsidR="00B42E30" w:rsidRDefault="00B42E30" w:rsidP="00B42E30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название кафедры]</w:t>
      </w:r>
      <w:r w:rsidR="007A5098">
        <w:fldChar w:fldCharType="end"/>
      </w:r>
      <w:r>
        <w:t xml:space="preserve"> «___»____________ 20   г</w:t>
      </w:r>
    </w:p>
    <w:p w:rsidR="00B42E30" w:rsidRDefault="00B42E30" w:rsidP="00B42E30">
      <w:pPr>
        <w:ind w:firstLine="0"/>
      </w:pPr>
      <w:r>
        <w:t xml:space="preserve">Зав. кафедрой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И.О. Фамилия]</w:t>
      </w:r>
      <w:r w:rsidR="007A5098">
        <w:fldChar w:fldCharType="end"/>
      </w:r>
    </w:p>
    <w:p w:rsidR="00B42E30" w:rsidRDefault="00B42E30" w:rsidP="00B42E30"/>
    <w:p w:rsidR="00B42E30" w:rsidRDefault="00B42E30" w:rsidP="00B42E30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название секции УМС]</w:t>
      </w:r>
      <w:r w:rsidR="007A5098">
        <w:fldChar w:fldCharType="end"/>
      </w:r>
      <w:r>
        <w:t xml:space="preserve"> «___»____________ 20   г</w:t>
      </w:r>
    </w:p>
    <w:p w:rsidR="00B42E30" w:rsidRDefault="00B42E30" w:rsidP="00B42E30">
      <w:pPr>
        <w:ind w:firstLine="0"/>
      </w:pPr>
      <w:r>
        <w:t xml:space="preserve">Председатель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И.О. Фамилия]</w:t>
      </w:r>
      <w:r w:rsidR="007A5098">
        <w:fldChar w:fldCharType="end"/>
      </w:r>
    </w:p>
    <w:p w:rsidR="00B42E30" w:rsidRDefault="00B42E30" w:rsidP="00B42E30"/>
    <w:p w:rsidR="00B42E30" w:rsidRDefault="00B42E30" w:rsidP="00B42E30">
      <w:pPr>
        <w:ind w:firstLine="0"/>
      </w:pPr>
      <w:proofErr w:type="gramStart"/>
      <w:r>
        <w:t>Утверждена</w:t>
      </w:r>
      <w:proofErr w:type="gramEnd"/>
      <w:r>
        <w:t xml:space="preserve"> УС факультета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название факультета]</w:t>
      </w:r>
      <w:r w:rsidR="007A5098">
        <w:fldChar w:fldCharType="end"/>
      </w:r>
      <w:r>
        <w:t xml:space="preserve"> «___»_____________20   г.</w:t>
      </w:r>
    </w:p>
    <w:p w:rsidR="00B42E30" w:rsidRDefault="00B42E30" w:rsidP="00B42E30">
      <w:proofErr w:type="gramStart"/>
      <w:r>
        <w:t xml:space="preserve">Ученый секретарь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[Введите И.О. Фамилия]</w:t>
      </w:r>
      <w:r w:rsidR="007A5098">
        <w:fldChar w:fldCharType="end"/>
      </w:r>
      <w:r>
        <w:t xml:space="preserve"> ________________________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>
        <w:t>[подпись]</w:t>
      </w:r>
      <w:r w:rsidR="007A5098">
        <w:fldChar w:fldCharType="end"/>
      </w:r>
      <w:r>
        <w:t>]</w:t>
      </w:r>
      <w:proofErr w:type="gramEnd"/>
    </w:p>
    <w:p w:rsidR="00B42E30" w:rsidRDefault="00B42E30" w:rsidP="00B42E30"/>
    <w:p w:rsidR="00B42E30" w:rsidRDefault="00B42E30" w:rsidP="00B42E30"/>
    <w:p w:rsidR="00B42E30" w:rsidRDefault="00B42E30" w:rsidP="00B42E30"/>
    <w:p w:rsidR="00B42E30" w:rsidRPr="006D532E" w:rsidRDefault="00B42E30" w:rsidP="00B42E30"/>
    <w:p w:rsidR="00B42E30" w:rsidRPr="006D532E" w:rsidRDefault="00B42E30" w:rsidP="00B42E30"/>
    <w:p w:rsidR="00B42E30" w:rsidRPr="006D532E" w:rsidRDefault="00B42E30" w:rsidP="00B42E30"/>
    <w:p w:rsidR="00B42E30" w:rsidRDefault="00B42E30" w:rsidP="00B42E30"/>
    <w:p w:rsidR="00B42E30" w:rsidRDefault="00B42E30" w:rsidP="00B42E30"/>
    <w:p w:rsidR="00B42E30" w:rsidRDefault="00B42E30" w:rsidP="00B42E30">
      <w:pPr>
        <w:jc w:val="center"/>
      </w:pPr>
    </w:p>
    <w:p w:rsidR="00B42E30" w:rsidRDefault="00B42E30" w:rsidP="00B42E30">
      <w:pPr>
        <w:jc w:val="center"/>
      </w:pPr>
      <w:r>
        <w:rPr>
          <w:rFonts w:eastAsia="Times New Roman"/>
          <w:sz w:val="28"/>
        </w:rPr>
        <w:t>Москва, 201_</w:t>
      </w:r>
    </w:p>
    <w:p w:rsidR="00B4644A" w:rsidRDefault="00B4644A" w:rsidP="00B4644A">
      <w:pPr>
        <w:jc w:val="center"/>
        <w:rPr>
          <w:i/>
        </w:rPr>
      </w:pPr>
      <w:r w:rsidRPr="00390436">
        <w:rPr>
          <w:i/>
        </w:rPr>
        <w:t>Настоящая программа не может быть использована другими подразделениями униве</w:t>
      </w:r>
      <w:r w:rsidRPr="00390436">
        <w:rPr>
          <w:i/>
        </w:rPr>
        <w:t>р</w:t>
      </w:r>
      <w:r w:rsidRPr="00390436">
        <w:rPr>
          <w:i/>
        </w:rPr>
        <w:t>ситета и другими вузами без разрешения кафедры-разработчика программы.</w:t>
      </w:r>
    </w:p>
    <w:p w:rsidR="006D532E" w:rsidRDefault="006D532E">
      <w:pPr>
        <w:ind w:firstLine="0"/>
        <w:rPr>
          <w:i/>
        </w:rPr>
      </w:pPr>
      <w:r>
        <w:rPr>
          <w:i/>
        </w:rPr>
        <w:br w:type="page"/>
      </w:r>
    </w:p>
    <w:p w:rsidR="006D532E" w:rsidRPr="00390436" w:rsidRDefault="006D532E" w:rsidP="00B4644A">
      <w:pPr>
        <w:jc w:val="center"/>
        <w:rPr>
          <w:i/>
        </w:rPr>
      </w:pPr>
    </w:p>
    <w:p w:rsidR="008F201C" w:rsidRPr="00390436" w:rsidRDefault="008F201C" w:rsidP="002D07E8">
      <w:pPr>
        <w:pStyle w:val="1"/>
      </w:pPr>
      <w:bookmarkStart w:id="0" w:name="_GoBack"/>
      <w:bookmarkEnd w:id="0"/>
      <w:r w:rsidRPr="00390436">
        <w:t>Область применения и нормативные ссылки</w:t>
      </w:r>
    </w:p>
    <w:p w:rsidR="008F201C" w:rsidRPr="00390436" w:rsidRDefault="008F201C" w:rsidP="00297F09">
      <w:pPr>
        <w:jc w:val="both"/>
      </w:pPr>
      <w:r w:rsidRPr="00390436">
        <w:t xml:space="preserve">Настоящая программа </w:t>
      </w:r>
      <w:r w:rsidR="00B50233" w:rsidRPr="00390436">
        <w:t>учебной дисциплины</w:t>
      </w:r>
      <w:r w:rsidRPr="00390436"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F201C" w:rsidRPr="00390436" w:rsidRDefault="008F201C" w:rsidP="00297F09">
      <w:pPr>
        <w:jc w:val="both"/>
      </w:pPr>
      <w:r w:rsidRPr="00390436">
        <w:t>Программа предназначена для преподавателей, ведущих данную дисциплину</w:t>
      </w:r>
      <w:r w:rsidR="00B50233" w:rsidRPr="00390436">
        <w:t>,</w:t>
      </w:r>
      <w:r w:rsidR="009F2863" w:rsidRPr="00390436">
        <w:t xml:space="preserve"> учебных</w:t>
      </w:r>
      <w:r w:rsidR="00B50233" w:rsidRPr="00390436">
        <w:t xml:space="preserve"> ассистентов</w:t>
      </w:r>
      <w:r w:rsidRPr="00390436">
        <w:t xml:space="preserve"> и студентов направления</w:t>
      </w:r>
      <w:r w:rsidR="00CF3C81" w:rsidRPr="00390436">
        <w:t xml:space="preserve"> подготовки/ специальности</w:t>
      </w:r>
      <w:r w:rsidRPr="00390436">
        <w:t xml:space="preserve">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 w:rsidR="00542173" w:rsidRPr="00390436">
        <w:t>035800.68 «Фундаментальная и прикладная лингвистика»</w:t>
      </w:r>
      <w:r w:rsidR="007A5098">
        <w:fldChar w:fldCharType="end"/>
      </w:r>
      <w:r w:rsidR="00542173" w:rsidRPr="00390436">
        <w:t xml:space="preserve"> </w:t>
      </w:r>
      <w:r w:rsidR="007A5098">
        <w:fldChar w:fldCharType="end"/>
      </w:r>
      <w:r w:rsidR="00740D59" w:rsidRPr="00390436">
        <w:t>обучающихся по магистерской программ</w:t>
      </w:r>
      <w:r w:rsidR="00714321" w:rsidRPr="00390436">
        <w:t>е</w:t>
      </w:r>
      <w:r w:rsidR="00740D59" w:rsidRPr="00390436">
        <w:t xml:space="preserve"> </w:t>
      </w:r>
      <w:r w:rsidR="00542173" w:rsidRPr="00390436">
        <w:t>«Компьютерная лингв</w:t>
      </w:r>
      <w:r w:rsidR="00542173" w:rsidRPr="00390436">
        <w:t>и</w:t>
      </w:r>
      <w:r w:rsidR="00542173" w:rsidRPr="00390436">
        <w:t>стика»</w:t>
      </w:r>
      <w:r w:rsidR="00740D59" w:rsidRPr="00390436">
        <w:t xml:space="preserve"> </w:t>
      </w:r>
      <w:r w:rsidRPr="00390436">
        <w:t xml:space="preserve">изучающих дисциплину </w:t>
      </w:r>
      <w:r w:rsidR="00EB3F0B" w:rsidRPr="00390436">
        <w:t>Проектирование лингвистических ресурсов и систем</w:t>
      </w:r>
      <w:r w:rsidR="006D4465" w:rsidRPr="00390436">
        <w:t>.</w:t>
      </w:r>
    </w:p>
    <w:p w:rsidR="00D5784E" w:rsidRPr="00390436" w:rsidRDefault="00924E53" w:rsidP="00297F09">
      <w:pPr>
        <w:jc w:val="both"/>
      </w:pPr>
      <w:r w:rsidRPr="00390436">
        <w:t xml:space="preserve">Программа разработана </w:t>
      </w:r>
      <w:r w:rsidR="00D5784E" w:rsidRPr="00390436">
        <w:t xml:space="preserve">в соответствии </w:t>
      </w:r>
      <w:proofErr w:type="gramStart"/>
      <w:r w:rsidR="00D5784E" w:rsidRPr="00390436">
        <w:t>с</w:t>
      </w:r>
      <w:proofErr w:type="gramEnd"/>
      <w:r w:rsidR="00D5784E" w:rsidRPr="00390436">
        <w:t>:</w:t>
      </w:r>
    </w:p>
    <w:p w:rsidR="0020636A" w:rsidRDefault="0020636A" w:rsidP="0020636A">
      <w:pPr>
        <w:pStyle w:val="a1"/>
        <w:ind w:left="1429" w:hanging="360"/>
        <w:jc w:val="both"/>
      </w:pPr>
      <w:r w:rsidRPr="00A72F40">
        <w:t xml:space="preserve">Образовательным стандартом </w:t>
      </w:r>
      <w:r>
        <w:t xml:space="preserve">федерального </w:t>
      </w:r>
      <w:r w:rsidRPr="00A72F40">
        <w:t xml:space="preserve">государственного </w:t>
      </w:r>
      <w:r>
        <w:t>автономного</w:t>
      </w:r>
      <w:r w:rsidRPr="00A72F40">
        <w:t xml:space="preserve"> обр</w:t>
      </w:r>
      <w:r w:rsidRPr="00A72F40">
        <w:t>а</w:t>
      </w:r>
      <w:r w:rsidRPr="00A72F40">
        <w:t>зовательного</w:t>
      </w:r>
      <w:r>
        <w:t xml:space="preserve"> </w:t>
      </w:r>
      <w:r w:rsidRPr="00A72F40">
        <w:t xml:space="preserve">учреждения высшего профессионального образования </w:t>
      </w:r>
      <w:r>
        <w:t>национальн</w:t>
      </w:r>
      <w:r>
        <w:t>о</w:t>
      </w:r>
      <w:r>
        <w:t>го исследовательского университета «</w:t>
      </w:r>
      <w:r w:rsidRPr="00A72F40">
        <w:t>Высш</w:t>
      </w:r>
      <w:r>
        <w:t>ая</w:t>
      </w:r>
      <w:r w:rsidRPr="00A72F40">
        <w:t xml:space="preserve"> школ</w:t>
      </w:r>
      <w:r>
        <w:t>а</w:t>
      </w:r>
      <w:r w:rsidRPr="00A72F40">
        <w:t xml:space="preserve"> экономики</w:t>
      </w:r>
      <w:r>
        <w:t>»</w:t>
      </w:r>
      <w:r w:rsidRPr="00A72F40">
        <w:t>, в</w:t>
      </w:r>
      <w:r>
        <w:t xml:space="preserve"> </w:t>
      </w:r>
      <w:r w:rsidRPr="00A72F40">
        <w:t>отношении которого установлена категория «национальный исследовательский</w:t>
      </w:r>
      <w:r>
        <w:t xml:space="preserve"> </w:t>
      </w:r>
      <w:r w:rsidRPr="00A72F40">
        <w:t xml:space="preserve">университет» </w:t>
      </w:r>
    </w:p>
    <w:p w:rsidR="0020636A" w:rsidRDefault="0020636A" w:rsidP="0020636A">
      <w:pPr>
        <w:pStyle w:val="a1"/>
        <w:ind w:left="1429" w:hanging="360"/>
        <w:jc w:val="both"/>
      </w:pPr>
      <w:r>
        <w:t xml:space="preserve">Учебным планом университета по направлению подготовки </w:t>
      </w:r>
      <w:r w:rsidR="007A5098">
        <w:fldChar w:fldCharType="begin"/>
      </w:r>
      <w:r w:rsidR="007A5098">
        <w:instrText xml:space="preserve"> FILLIN   \* MERGEFORMAT </w:instrText>
      </w:r>
      <w:r w:rsidR="007A5098">
        <w:fldChar w:fldCharType="separate"/>
      </w:r>
      <w:r w:rsidRPr="00542173">
        <w:t>035800.68</w:t>
      </w:r>
      <w:r>
        <w:t xml:space="preserve"> «</w:t>
      </w:r>
      <w:r w:rsidRPr="00542173">
        <w:t>Фунд</w:t>
      </w:r>
      <w:r w:rsidRPr="00542173">
        <w:t>а</w:t>
      </w:r>
      <w:r w:rsidRPr="00542173">
        <w:t>ментальная и прикладная лингвистика</w:t>
      </w:r>
      <w:r>
        <w:t>»</w:t>
      </w:r>
      <w:r w:rsidR="007A5098">
        <w:fldChar w:fldCharType="end"/>
      </w:r>
      <w:r>
        <w:t xml:space="preserve"> для подготовки магистра д</w:t>
      </w:r>
      <w:r w:rsidRPr="00740D59">
        <w:t xml:space="preserve">ля </w:t>
      </w:r>
      <w:r>
        <w:t>магисте</w:t>
      </w:r>
      <w:r>
        <w:t>р</w:t>
      </w:r>
      <w:r>
        <w:t>ской программы «Компьютерная лингвистика» утвержденным в 2012г.</w:t>
      </w:r>
    </w:p>
    <w:p w:rsidR="00D243CE" w:rsidRPr="00390436" w:rsidRDefault="00D243CE" w:rsidP="002D07E8">
      <w:pPr>
        <w:pStyle w:val="1"/>
      </w:pPr>
      <w:r w:rsidRPr="00390436">
        <w:t xml:space="preserve">Цели </w:t>
      </w:r>
      <w:r w:rsidR="00543518" w:rsidRPr="00390436">
        <w:t>освоения</w:t>
      </w:r>
      <w:r w:rsidRPr="00390436">
        <w:t xml:space="preserve"> дисциплины</w:t>
      </w:r>
    </w:p>
    <w:p w:rsidR="00D243CE" w:rsidRPr="00390436" w:rsidRDefault="006D4465" w:rsidP="00297F09">
      <w:pPr>
        <w:jc w:val="both"/>
      </w:pPr>
      <w:r w:rsidRPr="00390436">
        <w:t xml:space="preserve">Целями освоения </w:t>
      </w:r>
      <w:r w:rsidR="00D5784E" w:rsidRPr="00390436">
        <w:t xml:space="preserve">дисциплины </w:t>
      </w:r>
      <w:r w:rsidR="002E6EA2" w:rsidRPr="00390436">
        <w:t xml:space="preserve">«Проектирование лингвистических ресурсов и систем» </w:t>
      </w:r>
      <w:r w:rsidRPr="00390436">
        <w:t>являются</w:t>
      </w:r>
      <w:r w:rsidR="00542173" w:rsidRPr="00390436">
        <w:t xml:space="preserve"> </w:t>
      </w:r>
      <w:r w:rsidR="002E6EA2" w:rsidRPr="00390436">
        <w:t>формирование навыков по созданию лингвистических компонентов обработки те</w:t>
      </w:r>
      <w:r w:rsidR="002E6EA2" w:rsidRPr="00390436">
        <w:t>к</w:t>
      </w:r>
      <w:r w:rsidR="002E6EA2" w:rsidRPr="00390436">
        <w:t>стов, формирование навыков работы в команде, формулирования и решения поставленных з</w:t>
      </w:r>
      <w:r w:rsidR="002E6EA2" w:rsidRPr="00390436">
        <w:t>а</w:t>
      </w:r>
      <w:r w:rsidR="002E6EA2" w:rsidRPr="00390436">
        <w:t>дач, методологически корректного построения экспериментов и исследований</w:t>
      </w:r>
      <w:r w:rsidRPr="00390436">
        <w:t>.</w:t>
      </w:r>
      <w:r w:rsidR="00D5784E" w:rsidRPr="00390436">
        <w:t xml:space="preserve"> </w:t>
      </w:r>
    </w:p>
    <w:p w:rsidR="00543518" w:rsidRPr="00390436" w:rsidRDefault="006D4465" w:rsidP="002D07E8">
      <w:pPr>
        <w:pStyle w:val="1"/>
      </w:pPr>
      <w:proofErr w:type="gramStart"/>
      <w:r w:rsidRPr="00390436">
        <w:t>Компетенции обучающегося, формируемые в результате освоения дисц</w:t>
      </w:r>
      <w:r w:rsidRPr="00390436">
        <w:t>и</w:t>
      </w:r>
      <w:r w:rsidRPr="00390436">
        <w:t>плины</w:t>
      </w:r>
      <w:proofErr w:type="gramEnd"/>
    </w:p>
    <w:p w:rsidR="00256971" w:rsidRPr="00390436" w:rsidRDefault="00256971" w:rsidP="00256971">
      <w:r w:rsidRPr="00390436">
        <w:t xml:space="preserve">В результате </w:t>
      </w:r>
      <w:r w:rsidR="00257AD2" w:rsidRPr="00390436">
        <w:t>освоения</w:t>
      </w:r>
      <w:r w:rsidRPr="00390436">
        <w:t xml:space="preserve"> дисциплины студент должен: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ind w:left="1066"/>
        <w:rPr>
          <w:i/>
        </w:rPr>
      </w:pPr>
      <w:r w:rsidRPr="00390436">
        <w:rPr>
          <w:i/>
        </w:rPr>
        <w:t xml:space="preserve">Знать </w:t>
      </w:r>
    </w:p>
    <w:p w:rsidR="009E10B9" w:rsidRPr="00390436" w:rsidRDefault="009E10B9" w:rsidP="009E10B9">
      <w:pPr>
        <w:pStyle w:val="a1"/>
        <w:ind w:left="1429" w:hanging="360"/>
      </w:pPr>
      <w:r w:rsidRPr="00390436">
        <w:t>основные принципы разработки и создания лингвистических корпусов и ресу</w:t>
      </w:r>
      <w:r w:rsidRPr="00390436">
        <w:t>р</w:t>
      </w:r>
      <w:r w:rsidRPr="00390436">
        <w:t>сов;</w:t>
      </w:r>
    </w:p>
    <w:p w:rsidR="009E10B9" w:rsidRPr="00390436" w:rsidRDefault="009E10B9" w:rsidP="009E10B9">
      <w:pPr>
        <w:pStyle w:val="a1"/>
        <w:ind w:left="1429" w:hanging="360"/>
        <w:rPr>
          <w:b/>
          <w:bCs/>
          <w:i/>
        </w:rPr>
      </w:pPr>
      <w:r w:rsidRPr="00390436">
        <w:t>преимущества и недостатки формальных моделей, лежащих в основе различных модулей автоматической обработки текста;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необходимые этапы морфологического анализа и проблемы, возникающие при моделировании каждого из этапов;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основные алгоритмы, используемые для построения автоматического синтаксич</w:t>
      </w:r>
      <w:r w:rsidRPr="00390436">
        <w:t>е</w:t>
      </w:r>
      <w:r w:rsidRPr="00390436">
        <w:t>ского анализа;</w:t>
      </w:r>
    </w:p>
    <w:p w:rsidR="009E10B9" w:rsidRPr="00390436" w:rsidRDefault="009E10B9" w:rsidP="009E10B9">
      <w:pPr>
        <w:pStyle w:val="a1"/>
        <w:ind w:left="1429" w:hanging="360"/>
        <w:rPr>
          <w:b/>
          <w:i/>
        </w:rPr>
      </w:pPr>
      <w:r w:rsidRPr="00390436">
        <w:t>наиболее известные доступные для свободного использования компоненты авт</w:t>
      </w:r>
      <w:r w:rsidRPr="00390436">
        <w:t>о</w:t>
      </w:r>
      <w:r w:rsidRPr="00390436">
        <w:t xml:space="preserve">матического анализа, в том числе синтаксические и морфологические </w:t>
      </w:r>
      <w:proofErr w:type="spellStart"/>
      <w:r w:rsidRPr="00390436">
        <w:t>парсеры</w:t>
      </w:r>
      <w:proofErr w:type="spellEnd"/>
      <w:r w:rsidRPr="00390436">
        <w:t>, системы распознавания именованных сущностей (</w:t>
      </w:r>
      <w:r w:rsidRPr="00390436">
        <w:rPr>
          <w:lang w:val="en-US"/>
        </w:rPr>
        <w:t>NER</w:t>
      </w:r>
      <w:r w:rsidRPr="00390436">
        <w:t>);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ind w:left="1066"/>
        <w:rPr>
          <w:bCs/>
        </w:rPr>
      </w:pPr>
      <w:r w:rsidRPr="00390436">
        <w:rPr>
          <w:bCs/>
        </w:rPr>
        <w:t>принципы оценки качества таких систем.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spacing w:before="240"/>
        <w:ind w:left="1066"/>
        <w:rPr>
          <w:i/>
        </w:rPr>
      </w:pPr>
      <w:r w:rsidRPr="00390436">
        <w:rPr>
          <w:i/>
        </w:rPr>
        <w:t>Уметь</w:t>
      </w:r>
    </w:p>
    <w:p w:rsidR="009E10B9" w:rsidRPr="00390436" w:rsidRDefault="009E10B9" w:rsidP="009E10B9">
      <w:pPr>
        <w:pStyle w:val="a1"/>
      </w:pPr>
      <w:r w:rsidRPr="00390436">
        <w:t>проводить оценку качества систем автоматического морфологического, синтаксич</w:t>
      </w:r>
      <w:r w:rsidRPr="00390436">
        <w:t>е</w:t>
      </w:r>
      <w:r w:rsidRPr="00390436">
        <w:t>ского и семантического анализа;</w:t>
      </w:r>
    </w:p>
    <w:p w:rsidR="009E10B9" w:rsidRPr="00390436" w:rsidRDefault="009E10B9" w:rsidP="009E10B9">
      <w:pPr>
        <w:pStyle w:val="a1"/>
      </w:pPr>
      <w:r w:rsidRPr="00390436">
        <w:t xml:space="preserve">использовать соответствующие модули в различных приложениях; </w:t>
      </w:r>
    </w:p>
    <w:p w:rsidR="009E10B9" w:rsidRPr="00390436" w:rsidRDefault="009E10B9" w:rsidP="009E10B9">
      <w:pPr>
        <w:pStyle w:val="a1"/>
      </w:pPr>
      <w:r w:rsidRPr="00390436">
        <w:t xml:space="preserve">участвовать в разработке отдельных модулей в системах автоматического анализа текстов. </w:t>
      </w:r>
    </w:p>
    <w:p w:rsidR="009E10B9" w:rsidRPr="00390436" w:rsidRDefault="009E10B9" w:rsidP="009E10B9">
      <w:pPr>
        <w:pStyle w:val="a1"/>
        <w:numPr>
          <w:ilvl w:val="0"/>
          <w:numId w:val="0"/>
        </w:numPr>
        <w:spacing w:before="120"/>
        <w:ind w:left="1066"/>
        <w:rPr>
          <w:i/>
        </w:rPr>
      </w:pPr>
      <w:r w:rsidRPr="00390436">
        <w:rPr>
          <w:i/>
        </w:rPr>
        <w:t xml:space="preserve">Иметь навыки (приобрести опыт) </w:t>
      </w:r>
    </w:p>
    <w:p w:rsidR="009E10B9" w:rsidRPr="00390436" w:rsidRDefault="009E10B9" w:rsidP="009E10B9">
      <w:pPr>
        <w:pStyle w:val="a1"/>
        <w:numPr>
          <w:ilvl w:val="0"/>
          <w:numId w:val="17"/>
        </w:numPr>
        <w:spacing w:before="120"/>
      </w:pPr>
      <w:r w:rsidRPr="00390436">
        <w:t>самостоятельной разработки лингвистических ресурсов</w:t>
      </w:r>
    </w:p>
    <w:p w:rsidR="009E10B9" w:rsidRPr="00390436" w:rsidRDefault="009E10B9" w:rsidP="00F16287"/>
    <w:p w:rsidR="00EB1A4B" w:rsidRPr="00390436" w:rsidRDefault="00256971" w:rsidP="00F16287">
      <w:r w:rsidRPr="00390436">
        <w:t xml:space="preserve">В результате </w:t>
      </w:r>
      <w:r w:rsidR="00257AD2" w:rsidRPr="00390436">
        <w:t>освоения</w:t>
      </w:r>
      <w:r w:rsidR="00EB1A4B" w:rsidRPr="00390436">
        <w:t xml:space="preserve"> дисциплины студент </w:t>
      </w:r>
      <w:r w:rsidRPr="00390436">
        <w:t>осваивает</w:t>
      </w:r>
      <w:r w:rsidR="00EB1A4B" w:rsidRPr="00390436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256971" w:rsidRPr="00390436" w:rsidTr="00977A2F">
        <w:trPr>
          <w:cantSplit/>
          <w:tblHeader/>
        </w:trPr>
        <w:tc>
          <w:tcPr>
            <w:tcW w:w="2802" w:type="dxa"/>
            <w:vAlign w:val="center"/>
          </w:tcPr>
          <w:p w:rsidR="00256971" w:rsidRPr="00390436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56971" w:rsidRPr="00390436" w:rsidRDefault="00256971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56971" w:rsidRPr="00390436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390436" w:rsidRDefault="00256971" w:rsidP="00073753">
            <w:pPr>
              <w:ind w:firstLine="0"/>
              <w:jc w:val="center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390436">
              <w:rPr>
                <w:sz w:val="22"/>
                <w:lang w:eastAsia="ru-RU"/>
              </w:rPr>
              <w:t>о</w:t>
            </w:r>
            <w:r w:rsidRPr="00390436">
              <w:rPr>
                <w:sz w:val="22"/>
                <w:lang w:eastAsia="ru-RU"/>
              </w:rPr>
              <w:t>ванию и развитию комп</w:t>
            </w:r>
            <w:r w:rsidRPr="00390436">
              <w:rPr>
                <w:sz w:val="22"/>
                <w:lang w:eastAsia="ru-RU"/>
              </w:rPr>
              <w:t>е</w:t>
            </w:r>
            <w:r w:rsidRPr="00390436">
              <w:rPr>
                <w:sz w:val="22"/>
                <w:lang w:eastAsia="ru-RU"/>
              </w:rPr>
              <w:t>тенции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рефлексир</w:t>
            </w:r>
            <w:r w:rsidRPr="00746447">
              <w:t>о</w:t>
            </w:r>
            <w:r w:rsidRPr="00746447">
              <w:t>вать (оценивать и пер</w:t>
            </w:r>
            <w:r w:rsidRPr="00746447">
              <w:t>е</w:t>
            </w:r>
            <w:r w:rsidRPr="00746447">
              <w:t>рабатывать)</w:t>
            </w:r>
            <w:r w:rsidR="00746447" w:rsidRPr="00746447">
              <w:t xml:space="preserve"> </w:t>
            </w:r>
            <w:r w:rsidRPr="00746447">
              <w:t>освоенные научные методы* и сп</w:t>
            </w:r>
            <w:r w:rsidRPr="00746447">
              <w:t>о</w:t>
            </w:r>
            <w:r w:rsidRPr="00746447">
              <w:t>собы деятельности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СК- 1</w:t>
            </w:r>
          </w:p>
        </w:tc>
        <w:tc>
          <w:tcPr>
            <w:tcW w:w="3544" w:type="dxa"/>
          </w:tcPr>
          <w:p w:rsidR="00953425" w:rsidRPr="00390436" w:rsidRDefault="00092BD7" w:rsidP="00092BD7">
            <w:pPr>
              <w:ind w:firstLine="0"/>
            </w:pPr>
            <w:r w:rsidRPr="00390436">
              <w:t>Умеет применять научные м</w:t>
            </w:r>
            <w:r w:rsidRPr="00390436">
              <w:t>е</w:t>
            </w:r>
            <w:r w:rsidRPr="00390436">
              <w:t>тоды на практике, умеет крит</w:t>
            </w:r>
            <w:r w:rsidRPr="00390436">
              <w:t>и</w:t>
            </w:r>
            <w:r w:rsidRPr="00390436">
              <w:t>чески анализировать теоретич</w:t>
            </w:r>
            <w:r w:rsidRPr="00390436">
              <w:t>е</w:t>
            </w:r>
            <w:r w:rsidRPr="00390436">
              <w:t>ские и практические знания в области лингвистики и сме</w:t>
            </w:r>
            <w:r w:rsidRPr="00390436">
              <w:t>ж</w:t>
            </w:r>
            <w:r w:rsidRPr="00390436">
              <w:t>ных наук,</w:t>
            </w:r>
          </w:p>
        </w:tc>
        <w:tc>
          <w:tcPr>
            <w:tcW w:w="2976" w:type="dxa"/>
          </w:tcPr>
          <w:p w:rsidR="00953425" w:rsidRPr="00390436" w:rsidRDefault="00092BD7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предлагать концепции*, модели, изобретать и</w:t>
            </w:r>
            <w:r w:rsidR="00746447" w:rsidRPr="00746447">
              <w:t xml:space="preserve"> </w:t>
            </w:r>
            <w:r w:rsidRPr="00746447">
              <w:t>апробир</w:t>
            </w:r>
            <w:r w:rsidRPr="00746447">
              <w:t>о</w:t>
            </w:r>
            <w:r w:rsidRPr="00746447">
              <w:t>вать способы и инстр</w:t>
            </w:r>
            <w:r w:rsidRPr="00746447">
              <w:t>у</w:t>
            </w:r>
            <w:r w:rsidRPr="00746447">
              <w:t>менты профессионал</w:t>
            </w:r>
            <w:r w:rsidRPr="00746447">
              <w:t>ь</w:t>
            </w:r>
            <w:r w:rsidRPr="00746447">
              <w:t>ной</w:t>
            </w:r>
            <w:r w:rsidR="00746447" w:rsidRPr="00746447">
              <w:t xml:space="preserve"> </w:t>
            </w:r>
            <w:r w:rsidRPr="00746447">
              <w:t>деятельности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СК- 2</w:t>
            </w:r>
          </w:p>
        </w:tc>
        <w:tc>
          <w:tcPr>
            <w:tcW w:w="3544" w:type="dxa"/>
          </w:tcPr>
          <w:p w:rsidR="00953425" w:rsidRPr="00390436" w:rsidRDefault="00092BD7" w:rsidP="00092BD7">
            <w:pPr>
              <w:ind w:firstLine="0"/>
            </w:pPr>
            <w:r w:rsidRPr="00390436">
              <w:t>Умеет самостоятельно форм</w:t>
            </w:r>
            <w:r w:rsidRPr="00390436">
              <w:t>а</w:t>
            </w:r>
            <w:r w:rsidRPr="00390436">
              <w:t>лизовать подходы к задачам, умеет разработать вспомог</w:t>
            </w:r>
            <w:r w:rsidRPr="00390436">
              <w:t>а</w:t>
            </w:r>
            <w:r w:rsidRPr="00390436">
              <w:t>тельные инструменты для ос</w:t>
            </w:r>
            <w:r w:rsidRPr="00390436">
              <w:t>у</w:t>
            </w:r>
            <w:r w:rsidRPr="00390436">
              <w:t>ществления профессиональных задач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к самосто</w:t>
            </w:r>
            <w:r w:rsidRPr="00746447">
              <w:t>я</w:t>
            </w:r>
            <w:r w:rsidRPr="00746447">
              <w:t>тельному освоению н</w:t>
            </w:r>
            <w:r w:rsidRPr="00746447">
              <w:t>о</w:t>
            </w:r>
            <w:r w:rsidRPr="00746447">
              <w:t>вых методов</w:t>
            </w:r>
            <w:r w:rsidR="00746447" w:rsidRPr="00746447">
              <w:t xml:space="preserve"> </w:t>
            </w:r>
            <w:r w:rsidRPr="00746447">
              <w:t>исследов</w:t>
            </w:r>
            <w:r w:rsidRPr="00746447">
              <w:t>а</w:t>
            </w:r>
            <w:r w:rsidRPr="00746447">
              <w:t>ния, изменению научн</w:t>
            </w:r>
            <w:r w:rsidRPr="00746447">
              <w:t>о</w:t>
            </w:r>
            <w:r w:rsidRPr="00746447">
              <w:t>го и научно-производственного</w:t>
            </w:r>
            <w:r w:rsidR="00746447" w:rsidRPr="00746447">
              <w:t xml:space="preserve"> </w:t>
            </w:r>
            <w:r w:rsidRPr="00746447">
              <w:t>пр</w:t>
            </w:r>
            <w:r w:rsidRPr="00746447">
              <w:t>о</w:t>
            </w:r>
            <w:r w:rsidRPr="00746447">
              <w:t>филя своей деятельности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СК- 3</w:t>
            </w:r>
          </w:p>
        </w:tc>
        <w:tc>
          <w:tcPr>
            <w:tcW w:w="3544" w:type="dxa"/>
          </w:tcPr>
          <w:p w:rsidR="00953425" w:rsidRPr="00390436" w:rsidRDefault="00092BD7" w:rsidP="009E10B9">
            <w:pPr>
              <w:ind w:firstLine="0"/>
            </w:pPr>
            <w:r w:rsidRPr="00390436">
              <w:t xml:space="preserve">Ориентируется в современной литературе профессиональной тематике, умеет применить на практике методы, </w:t>
            </w:r>
            <w:proofErr w:type="spellStart"/>
            <w:r w:rsidRPr="00390436">
              <w:t>описаыва</w:t>
            </w:r>
            <w:r w:rsidRPr="00390436">
              <w:t>е</w:t>
            </w:r>
            <w:r w:rsidRPr="00390436">
              <w:t>мые</w:t>
            </w:r>
            <w:proofErr w:type="spellEnd"/>
            <w:r w:rsidRPr="00390436">
              <w:t xml:space="preserve"> в научных работах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соверше</w:t>
            </w:r>
            <w:r w:rsidRPr="00746447">
              <w:t>н</w:t>
            </w:r>
            <w:r w:rsidRPr="00746447">
              <w:t>ствовать и развивать свой интеллектуальный и</w:t>
            </w:r>
            <w:r w:rsidR="00746447" w:rsidRPr="00746447">
              <w:t xml:space="preserve"> </w:t>
            </w:r>
            <w:r w:rsidRPr="00746447">
              <w:t>культурный уровень, строить траекторию профессионального</w:t>
            </w:r>
            <w:r w:rsidR="00746447" w:rsidRPr="00746447">
              <w:t xml:space="preserve"> </w:t>
            </w:r>
            <w:r w:rsidRPr="00746447">
              <w:t>ра</w:t>
            </w:r>
            <w:r w:rsidRPr="00746447">
              <w:t>з</w:t>
            </w:r>
            <w:r w:rsidR="00746447">
              <w:t>вития и карьеры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СК- 4</w:t>
            </w:r>
          </w:p>
        </w:tc>
        <w:tc>
          <w:tcPr>
            <w:tcW w:w="3544" w:type="dxa"/>
          </w:tcPr>
          <w:p w:rsidR="00953425" w:rsidRPr="00390436" w:rsidRDefault="00092BD7" w:rsidP="00C542C7">
            <w:pPr>
              <w:ind w:firstLine="0"/>
            </w:pPr>
            <w:r w:rsidRPr="00390436">
              <w:t>Владеет навыками стратегич</w:t>
            </w:r>
            <w:r w:rsidRPr="00390436">
              <w:t>е</w:t>
            </w:r>
            <w:r w:rsidRPr="00390436">
              <w:t xml:space="preserve">ского планирования проектной задачи, </w:t>
            </w:r>
            <w:r w:rsidR="00C542C7" w:rsidRPr="00390436">
              <w:t>использует потенциал</w:t>
            </w:r>
            <w:r w:rsidRPr="00390436">
              <w:t xml:space="preserve"> привлечения ресурсов из сме</w:t>
            </w:r>
            <w:r w:rsidRPr="00390436">
              <w:t>ж</w:t>
            </w:r>
            <w:r w:rsidRPr="00390436">
              <w:t>ных</w:t>
            </w:r>
            <w:r w:rsidR="00C542C7" w:rsidRPr="00390436">
              <w:t xml:space="preserve"> дисциплин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принимать управленческие реш</w:t>
            </w:r>
            <w:r w:rsidRPr="00746447">
              <w:t>е</w:t>
            </w:r>
            <w:r w:rsidRPr="00746447">
              <w:t>ния, оценивать их</w:t>
            </w:r>
            <w:r w:rsidR="00746447">
              <w:t xml:space="preserve"> </w:t>
            </w:r>
            <w:r w:rsidRPr="00746447">
              <w:t>во</w:t>
            </w:r>
            <w:r w:rsidRPr="00746447">
              <w:t>з</w:t>
            </w:r>
            <w:r w:rsidRPr="00746447">
              <w:t>можные последствия и нести за них ответстве</w:t>
            </w:r>
            <w:r w:rsidRPr="00746447">
              <w:t>н</w:t>
            </w:r>
            <w:r w:rsidRPr="00746447">
              <w:t>ность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СК- 5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>Умеет самостоятельно анализ</w:t>
            </w:r>
            <w:r w:rsidRPr="00390436">
              <w:t>и</w:t>
            </w:r>
            <w:r w:rsidRPr="00390436">
              <w:t>ровать достоинства и недоста</w:t>
            </w:r>
            <w:r w:rsidRPr="00390436">
              <w:t>т</w:t>
            </w:r>
            <w:r w:rsidRPr="00390436">
              <w:t>ки подготовленных отчетов, владеет техникой презентации результатов проделанной раб</w:t>
            </w:r>
            <w:r w:rsidRPr="00390436">
              <w:t>о</w:t>
            </w:r>
            <w:r w:rsidRPr="00390436">
              <w:t>ты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анализир</w:t>
            </w:r>
            <w:r w:rsidRPr="00746447">
              <w:t>о</w:t>
            </w:r>
            <w:r w:rsidRPr="00746447">
              <w:t>вать, верифицировать, оценивать полноту</w:t>
            </w:r>
            <w:r w:rsidR="00746447">
              <w:t xml:space="preserve"> </w:t>
            </w:r>
            <w:r w:rsidRPr="00746447">
              <w:t>и</w:t>
            </w:r>
            <w:r w:rsidRPr="00746447">
              <w:t>н</w:t>
            </w:r>
            <w:r w:rsidRPr="00746447">
              <w:t>формации в ходе пр</w:t>
            </w:r>
            <w:r w:rsidRPr="00746447">
              <w:t>о</w:t>
            </w:r>
            <w:r w:rsidRPr="00746447">
              <w:t>фессиональной деятел</w:t>
            </w:r>
            <w:r w:rsidRPr="00746447">
              <w:t>ь</w:t>
            </w:r>
            <w:r w:rsidRPr="00746447">
              <w:t>ности, при</w:t>
            </w:r>
            <w:r w:rsidR="00746447">
              <w:t xml:space="preserve"> </w:t>
            </w:r>
            <w:r w:rsidRPr="00746447">
              <w:t>необходим</w:t>
            </w:r>
            <w:r w:rsidRPr="00746447">
              <w:t>о</w:t>
            </w:r>
            <w:r w:rsidRPr="00746447">
              <w:t>сти восполнять и синт</w:t>
            </w:r>
            <w:r w:rsidRPr="00746447">
              <w:t>е</w:t>
            </w:r>
            <w:r w:rsidRPr="00746447">
              <w:t>зировать недостающую</w:t>
            </w:r>
            <w:r w:rsidR="00746447">
              <w:t xml:space="preserve"> </w:t>
            </w:r>
            <w:r w:rsidRPr="00746447">
              <w:t>информацию и работать в условиях неопред</w:t>
            </w:r>
            <w:r w:rsidRPr="00746447">
              <w:t>е</w:t>
            </w:r>
            <w:r w:rsidRPr="00746447">
              <w:t>ленности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СК- 6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 xml:space="preserve">Активно участвует в </w:t>
            </w:r>
            <w:proofErr w:type="gramStart"/>
            <w:r w:rsidRPr="00390436">
              <w:t>критич</w:t>
            </w:r>
            <w:r w:rsidRPr="00390436">
              <w:t>е</w:t>
            </w:r>
            <w:r w:rsidRPr="00390436">
              <w:t>ском</w:t>
            </w:r>
            <w:proofErr w:type="gramEnd"/>
            <w:r w:rsidRPr="00390436">
              <w:t xml:space="preserve"> </w:t>
            </w:r>
            <w:proofErr w:type="spellStart"/>
            <w:r w:rsidRPr="00390436">
              <w:t>обусждении</w:t>
            </w:r>
            <w:proofErr w:type="spellEnd"/>
            <w:r w:rsidRPr="00390436">
              <w:t xml:space="preserve"> проектов, владеет техниками экспертных оценок лингвистических да</w:t>
            </w:r>
            <w:r w:rsidRPr="00390436">
              <w:t>н</w:t>
            </w:r>
            <w:r w:rsidRPr="00390436">
              <w:t>ных, умеет восполнять нед</w:t>
            </w:r>
            <w:r w:rsidRPr="00390436">
              <w:t>о</w:t>
            </w:r>
            <w:r w:rsidRPr="00390436">
              <w:t>стающие данные с помощью моделирования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 xml:space="preserve">Способен организовать многостороннюю (в том </w:t>
            </w:r>
            <w:proofErr w:type="gramStart"/>
            <w:r w:rsidRPr="00746447">
              <w:t>числе</w:t>
            </w:r>
            <w:proofErr w:type="gramEnd"/>
            <w:r w:rsidRPr="00746447">
              <w:br/>
            </w:r>
            <w:r w:rsidRPr="00746447">
              <w:lastRenderedPageBreak/>
              <w:t>межкультурную) ко</w:t>
            </w:r>
            <w:r w:rsidRPr="00746447">
              <w:t>м</w:t>
            </w:r>
            <w:r w:rsidRPr="00746447">
              <w:t>муникацию и управлять ею</w:t>
            </w:r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lastRenderedPageBreak/>
              <w:t>СК- 7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 xml:space="preserve">Владеет навыками организации проектной работы, имеет опыт консультаций по проекту с </w:t>
            </w:r>
            <w:r w:rsidRPr="00390436">
              <w:lastRenderedPageBreak/>
              <w:t>внешними экспертами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lastRenderedPageBreak/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lastRenderedPageBreak/>
              <w:t>Способен вести профе</w:t>
            </w:r>
            <w:r w:rsidRPr="00746447">
              <w:t>с</w:t>
            </w:r>
            <w:r w:rsidRPr="00746447">
              <w:t>сиональную, в том числе научно-исследовательскую де</w:t>
            </w:r>
            <w:r w:rsidRPr="00746447">
              <w:t>я</w:t>
            </w:r>
            <w:r w:rsidRPr="00746447">
              <w:t>тельность в междун</w:t>
            </w:r>
            <w:r w:rsidRPr="00746447">
              <w:t>а</w:t>
            </w:r>
            <w:r w:rsidRPr="00746447">
              <w:t>родной среде</w:t>
            </w:r>
            <w:proofErr w:type="gramEnd"/>
          </w:p>
        </w:tc>
        <w:tc>
          <w:tcPr>
            <w:tcW w:w="850" w:type="dxa"/>
          </w:tcPr>
          <w:p w:rsidR="00953425" w:rsidRPr="005F1263" w:rsidRDefault="00746447" w:rsidP="00AD613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СК- 8</w:t>
            </w:r>
          </w:p>
        </w:tc>
        <w:tc>
          <w:tcPr>
            <w:tcW w:w="3544" w:type="dxa"/>
          </w:tcPr>
          <w:p w:rsidR="00953425" w:rsidRPr="00390436" w:rsidRDefault="00C542C7" w:rsidP="009E10B9">
            <w:pPr>
              <w:ind w:firstLine="0"/>
            </w:pPr>
            <w:r w:rsidRPr="00390436">
              <w:t>Имеет навыки представления отчетов о проектной работе на иностранном языке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планировать научно-исследовательскую де</w:t>
            </w:r>
            <w:r w:rsidRPr="00746447">
              <w:t>я</w:t>
            </w:r>
            <w:r w:rsidRPr="00746447">
              <w:t>тельность, проводить самостоятельные иссл</w:t>
            </w:r>
            <w:r w:rsidRPr="00746447">
              <w:t>е</w:t>
            </w:r>
            <w:r w:rsidRPr="00746447">
              <w:t>дования и получать н</w:t>
            </w:r>
            <w:r w:rsidRPr="00746447">
              <w:t>о</w:t>
            </w:r>
            <w:r w:rsidRPr="00746447">
              <w:t>вые научные результаты в области професси</w:t>
            </w:r>
            <w:r w:rsidRPr="00746447">
              <w:t>о</w:t>
            </w:r>
            <w:r w:rsidRPr="00746447">
              <w:t>нальной деятельности</w:t>
            </w:r>
          </w:p>
        </w:tc>
        <w:tc>
          <w:tcPr>
            <w:tcW w:w="850" w:type="dxa"/>
          </w:tcPr>
          <w:p w:rsidR="00953425" w:rsidRPr="005F1263" w:rsidRDefault="00953425" w:rsidP="00C542C7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953425" w:rsidRPr="00390436" w:rsidRDefault="00953425" w:rsidP="00C542C7">
            <w:pPr>
              <w:ind w:firstLine="0"/>
            </w:pPr>
            <w:r w:rsidRPr="00390436">
              <w:t>понимает постановку задачи в области компьютерной лингв</w:t>
            </w:r>
            <w:r w:rsidRPr="00390436">
              <w:t>и</w:t>
            </w:r>
            <w:r w:rsidRPr="00390436">
              <w:t>стики, использует современные методы тестирования качества, применяет современные подх</w:t>
            </w:r>
            <w:r w:rsidRPr="00390436">
              <w:t>о</w:t>
            </w:r>
            <w:r w:rsidRPr="00390436">
              <w:t xml:space="preserve">ды к решению задач в области компьютерной лингвистики </w:t>
            </w:r>
          </w:p>
          <w:p w:rsidR="00953425" w:rsidRPr="00390436" w:rsidRDefault="00953425" w:rsidP="00C542C7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2976" w:type="dxa"/>
          </w:tcPr>
          <w:p w:rsidR="00953425" w:rsidRPr="00390436" w:rsidRDefault="00EF1D14" w:rsidP="00C542C7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выбирать о</w:t>
            </w:r>
            <w:r w:rsidRPr="00746447">
              <w:t>п</w:t>
            </w:r>
            <w:r w:rsidRPr="00746447">
              <w:t>тимальные теоретич</w:t>
            </w:r>
            <w:r w:rsidRPr="00746447">
              <w:t>е</w:t>
            </w:r>
            <w:r w:rsidRPr="00746447">
              <w:t>ские</w:t>
            </w:r>
            <w:r w:rsidR="00746447">
              <w:t xml:space="preserve"> </w:t>
            </w:r>
            <w:r w:rsidRPr="00746447">
              <w:t xml:space="preserve">подходы и методы решения конкретных задач </w:t>
            </w:r>
            <w:proofErr w:type="spellStart"/>
            <w:r w:rsidRPr="00746447">
              <w:t>вобласти</w:t>
            </w:r>
            <w:proofErr w:type="spellEnd"/>
            <w:r w:rsidRPr="00746447">
              <w:t xml:space="preserve"> лингв</w:t>
            </w:r>
            <w:r w:rsidRPr="00746447">
              <w:t>и</w:t>
            </w:r>
            <w:r w:rsidRPr="00746447">
              <w:t>стики и междисципл</w:t>
            </w:r>
            <w:r w:rsidRPr="00746447">
              <w:t>и</w:t>
            </w:r>
            <w:r w:rsidRPr="00746447">
              <w:t>нарных</w:t>
            </w:r>
            <w:r w:rsidR="00746447">
              <w:t xml:space="preserve"> </w:t>
            </w:r>
            <w:r w:rsidRPr="00746447">
              <w:t>исследований на стыке различных обл</w:t>
            </w:r>
            <w:r w:rsidRPr="00746447">
              <w:t>а</w:t>
            </w:r>
            <w:r w:rsidRPr="00746447">
              <w:t>стей</w:t>
            </w:r>
            <w:r w:rsidR="00746447">
              <w:t xml:space="preserve"> </w:t>
            </w:r>
            <w:r w:rsidRPr="00746447">
              <w:t>научного знания</w:t>
            </w:r>
          </w:p>
        </w:tc>
        <w:tc>
          <w:tcPr>
            <w:tcW w:w="850" w:type="dxa"/>
          </w:tcPr>
          <w:p w:rsidR="00953425" w:rsidRPr="005F1263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ПК-2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</w:pPr>
            <w:r w:rsidRPr="00390436">
              <w:t>Умеет применять научные м</w:t>
            </w:r>
            <w:r w:rsidRPr="00390436">
              <w:t>е</w:t>
            </w:r>
            <w:r w:rsidRPr="00390436">
              <w:t>тоды на практике, умеет крит</w:t>
            </w:r>
            <w:r w:rsidRPr="00390436">
              <w:t>и</w:t>
            </w:r>
            <w:r w:rsidRPr="00390436">
              <w:t>чески анализировать теоретич</w:t>
            </w:r>
            <w:r w:rsidRPr="00390436">
              <w:t>е</w:t>
            </w:r>
            <w:r w:rsidRPr="00390436">
              <w:t>ские и практические знания в области лингвистики и сме</w:t>
            </w:r>
            <w:r w:rsidRPr="00390436">
              <w:t>ж</w:t>
            </w:r>
            <w:r w:rsidRPr="00390436">
              <w:t>ных наук,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произвести углубленный анализ</w:t>
            </w:r>
            <w:r w:rsidR="00746447">
              <w:t xml:space="preserve"> </w:t>
            </w:r>
            <w:r w:rsidRPr="00746447">
              <w:t>проблем, постановку и обоснование проектных</w:t>
            </w:r>
            <w:r w:rsidR="00746447">
              <w:t xml:space="preserve"> </w:t>
            </w:r>
            <w:r w:rsidRPr="00746447">
              <w:t>задач, связанных с лин</w:t>
            </w:r>
            <w:r w:rsidRPr="00746447">
              <w:t>г</w:t>
            </w:r>
            <w:r w:rsidRPr="00746447">
              <w:t>вистической</w:t>
            </w:r>
            <w:r w:rsidR="00746447">
              <w:t xml:space="preserve"> </w:t>
            </w:r>
            <w:r w:rsidRPr="00746447">
              <w:t>проблем</w:t>
            </w:r>
            <w:r w:rsidRPr="00746447">
              <w:t>а</w:t>
            </w:r>
            <w:r w:rsidRPr="00746447">
              <w:t>тикой, моделированием и разработкой</w:t>
            </w:r>
            <w:r w:rsidR="00746447">
              <w:t xml:space="preserve"> </w:t>
            </w:r>
            <w:r w:rsidRPr="00746447">
              <w:t>лингв</w:t>
            </w:r>
            <w:r w:rsidRPr="00746447">
              <w:t>и</w:t>
            </w:r>
            <w:r w:rsidRPr="00746447">
              <w:t>стических компонент в</w:t>
            </w:r>
            <w:r w:rsidR="00746447">
              <w:t xml:space="preserve"> </w:t>
            </w:r>
            <w:r w:rsidRPr="00746447">
              <w:t>междисциплинарных проектах</w:t>
            </w:r>
          </w:p>
        </w:tc>
        <w:tc>
          <w:tcPr>
            <w:tcW w:w="850" w:type="dxa"/>
          </w:tcPr>
          <w:p w:rsidR="00953425" w:rsidRPr="005F1263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ПК-5</w:t>
            </w:r>
          </w:p>
        </w:tc>
        <w:tc>
          <w:tcPr>
            <w:tcW w:w="3544" w:type="dxa"/>
          </w:tcPr>
          <w:p w:rsidR="00EF1D14" w:rsidRPr="00390436" w:rsidRDefault="00EF1D14" w:rsidP="00EF1D14">
            <w:pPr>
              <w:ind w:firstLine="0"/>
            </w:pPr>
            <w:r w:rsidRPr="00390436">
              <w:t>понимает постановку задачи в области компьютерной лингв</w:t>
            </w:r>
            <w:r w:rsidRPr="00390436">
              <w:t>и</w:t>
            </w:r>
            <w:r w:rsidRPr="00390436">
              <w:t>стики, использует современные методы тестирования качества, применяет современные подх</w:t>
            </w:r>
            <w:r w:rsidRPr="00390436">
              <w:t>о</w:t>
            </w:r>
            <w:r w:rsidRPr="00390436">
              <w:t xml:space="preserve">ды к решению задач в области компьютерной лингвистики, привлекает знания из смежных дисциплин </w:t>
            </w:r>
          </w:p>
          <w:p w:rsidR="00953425" w:rsidRPr="00390436" w:rsidRDefault="00953425" w:rsidP="009E10B9">
            <w:pPr>
              <w:ind w:firstLine="0"/>
            </w:pP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r w:rsidRPr="00746447">
              <w:t>Способен самостоятел</w:t>
            </w:r>
            <w:r w:rsidRPr="00746447">
              <w:t>ь</w:t>
            </w:r>
            <w:r w:rsidRPr="00746447">
              <w:t>но разработать</w:t>
            </w:r>
            <w:r w:rsidR="00746447">
              <w:t xml:space="preserve"> </w:t>
            </w:r>
            <w:r w:rsidRPr="00746447">
              <w:t>метод</w:t>
            </w:r>
            <w:r w:rsidRPr="00746447">
              <w:t>и</w:t>
            </w:r>
            <w:r w:rsidRPr="00746447">
              <w:t>ческий инструментарий для осуществления</w:t>
            </w:r>
            <w:r w:rsidR="00746447">
              <w:t xml:space="preserve"> </w:t>
            </w:r>
            <w:r w:rsidRPr="00746447">
              <w:t>и</w:t>
            </w:r>
            <w:r w:rsidRPr="00746447">
              <w:t>с</w:t>
            </w:r>
            <w:r w:rsidRPr="00746447">
              <w:t>следовательской и пр</w:t>
            </w:r>
            <w:r w:rsidRPr="00746447">
              <w:t>о</w:t>
            </w:r>
            <w:r w:rsidRPr="00746447">
              <w:t>ектной деятельности в</w:t>
            </w:r>
            <w:r w:rsidR="00746447">
              <w:t xml:space="preserve"> </w:t>
            </w:r>
            <w:r w:rsidRPr="00746447">
              <w:t>области фундаментал</w:t>
            </w:r>
            <w:r w:rsidRPr="00746447">
              <w:t>ь</w:t>
            </w:r>
            <w:r w:rsidRPr="00746447">
              <w:t>ной и прикладной</w:t>
            </w:r>
            <w:r w:rsidR="00746447">
              <w:t xml:space="preserve"> </w:t>
            </w:r>
            <w:r w:rsidRPr="00746447">
              <w:t>лин</w:t>
            </w:r>
            <w:r w:rsidRPr="00746447">
              <w:t>г</w:t>
            </w:r>
            <w:r w:rsidRPr="00746447">
              <w:t>вистики</w:t>
            </w:r>
          </w:p>
        </w:tc>
        <w:tc>
          <w:tcPr>
            <w:tcW w:w="850" w:type="dxa"/>
          </w:tcPr>
          <w:p w:rsidR="00953425" w:rsidRPr="005F1263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ПК-6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Владеем навыками разработки вспомогательных инструментариев для реализации проектных задач</w:t>
            </w:r>
          </w:p>
        </w:tc>
        <w:tc>
          <w:tcPr>
            <w:tcW w:w="2976" w:type="dxa"/>
          </w:tcPr>
          <w:p w:rsidR="00953425" w:rsidRPr="00390436" w:rsidRDefault="00EF1D14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анализировать </w:t>
            </w:r>
            <w:r w:rsidRPr="00746447">
              <w:lastRenderedPageBreak/>
              <w:t>языковые данные с</w:t>
            </w:r>
            <w:r w:rsidR="00746447">
              <w:t xml:space="preserve"> </w:t>
            </w:r>
            <w:r w:rsidRPr="00746447">
              <w:t>пр</w:t>
            </w:r>
            <w:r w:rsidRPr="00746447">
              <w:t>и</w:t>
            </w:r>
            <w:r w:rsidRPr="00746447">
              <w:t>менением качественных и количественных</w:t>
            </w:r>
            <w:r w:rsidR="00746447">
              <w:t xml:space="preserve"> </w:t>
            </w:r>
            <w:r w:rsidRPr="00746447">
              <w:t>мет</w:t>
            </w:r>
            <w:r w:rsidRPr="00746447">
              <w:t>о</w:t>
            </w:r>
            <w:r w:rsidRPr="00746447">
              <w:t>дов, различных инстр</w:t>
            </w:r>
            <w:r w:rsidRPr="00746447">
              <w:t>у</w:t>
            </w:r>
            <w:r w:rsidRPr="00746447">
              <w:t>ментальных средств</w:t>
            </w:r>
          </w:p>
        </w:tc>
        <w:tc>
          <w:tcPr>
            <w:tcW w:w="850" w:type="dxa"/>
          </w:tcPr>
          <w:p w:rsidR="00953425" w:rsidRPr="005F1263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t>Владеет техникой применения к</w:t>
            </w:r>
            <w:r w:rsidRPr="00390436">
              <w:rPr>
                <w:sz w:val="22"/>
                <w:lang w:eastAsia="ru-RU"/>
              </w:rPr>
              <w:t>о</w:t>
            </w:r>
            <w:r w:rsidRPr="00390436">
              <w:rPr>
                <w:sz w:val="22"/>
                <w:lang w:eastAsia="ru-RU"/>
              </w:rPr>
              <w:lastRenderedPageBreak/>
              <w:t>личественного и качественного анализа языковых данных, умеет применять различные инструме</w:t>
            </w:r>
            <w:r w:rsidRPr="00390436">
              <w:rPr>
                <w:sz w:val="22"/>
                <w:lang w:eastAsia="ru-RU"/>
              </w:rPr>
              <w:t>н</w:t>
            </w:r>
            <w:r w:rsidRPr="00390436">
              <w:rPr>
                <w:sz w:val="22"/>
                <w:lang w:eastAsia="ru-RU"/>
              </w:rPr>
              <w:t>тальные среды и средства</w:t>
            </w:r>
          </w:p>
        </w:tc>
        <w:tc>
          <w:tcPr>
            <w:tcW w:w="2976" w:type="dxa"/>
          </w:tcPr>
          <w:p w:rsidR="00953425" w:rsidRPr="00390436" w:rsidRDefault="00BA410B" w:rsidP="00073753">
            <w:pPr>
              <w:ind w:firstLine="0"/>
              <w:rPr>
                <w:sz w:val="22"/>
                <w:lang w:eastAsia="ru-RU"/>
              </w:rPr>
            </w:pPr>
            <w:r w:rsidRPr="00390436">
              <w:rPr>
                <w:sz w:val="22"/>
                <w:lang w:eastAsia="ru-RU"/>
              </w:rPr>
              <w:lastRenderedPageBreak/>
              <w:t>Проектная работа, отче</w:t>
            </w:r>
            <w:r w:rsidRPr="00390436">
              <w:rPr>
                <w:sz w:val="22"/>
                <w:lang w:eastAsia="ru-RU"/>
              </w:rPr>
              <w:t>т</w:t>
            </w:r>
            <w:r w:rsidRPr="00390436">
              <w:rPr>
                <w:sz w:val="22"/>
                <w:lang w:eastAsia="ru-RU"/>
              </w:rPr>
              <w:lastRenderedPageBreak/>
              <w:t>ность по проектной работе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lastRenderedPageBreak/>
              <w:t>Способен</w:t>
            </w:r>
            <w:proofErr w:type="gramEnd"/>
            <w:r w:rsidRPr="00746447">
              <w:t xml:space="preserve"> разрабатывать и совершенствовать электронные языковые ресурсы, лингвистич</w:t>
            </w:r>
            <w:r w:rsidRPr="00746447">
              <w:t>е</w:t>
            </w:r>
            <w:r w:rsidRPr="00746447">
              <w:t>ские компоненты и</w:t>
            </w:r>
            <w:r w:rsidRPr="00746447">
              <w:t>н</w:t>
            </w:r>
            <w:r w:rsidRPr="00746447">
              <w:t>формационных систем,</w:t>
            </w:r>
            <w:r w:rsidR="00746447">
              <w:t xml:space="preserve"> </w:t>
            </w:r>
            <w:proofErr w:type="spellStart"/>
            <w:r w:rsidRPr="00746447">
              <w:t>лингвстические</w:t>
            </w:r>
            <w:proofErr w:type="spellEnd"/>
            <w:r w:rsidRPr="00746447">
              <w:t xml:space="preserve"> модули компьютерных систем обучения</w:t>
            </w:r>
          </w:p>
        </w:tc>
        <w:tc>
          <w:tcPr>
            <w:tcW w:w="850" w:type="dxa"/>
          </w:tcPr>
          <w:p w:rsidR="00953425" w:rsidRPr="00390436" w:rsidRDefault="00953425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ПК-17</w:t>
            </w:r>
          </w:p>
        </w:tc>
        <w:tc>
          <w:tcPr>
            <w:tcW w:w="3544" w:type="dxa"/>
          </w:tcPr>
          <w:p w:rsidR="00953425" w:rsidRPr="00390436" w:rsidRDefault="00953425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знает основные лингвистич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ские ресурсы, владеет цепочкой лингвистической обработкой текста, умеет использовать ср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ды разработки лингвистических систем</w:t>
            </w:r>
          </w:p>
        </w:tc>
        <w:tc>
          <w:tcPr>
            <w:tcW w:w="2976" w:type="dxa"/>
          </w:tcPr>
          <w:p w:rsidR="00953425" w:rsidRPr="00390436" w:rsidRDefault="00953425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  <w:tr w:rsidR="00953425" w:rsidRPr="00390436" w:rsidTr="00256971">
        <w:tc>
          <w:tcPr>
            <w:tcW w:w="2802" w:type="dxa"/>
          </w:tcPr>
          <w:p w:rsidR="00953425" w:rsidRPr="00746447" w:rsidRDefault="00953425" w:rsidP="00746447">
            <w:pPr>
              <w:ind w:firstLine="0"/>
            </w:pPr>
            <w:proofErr w:type="gramStart"/>
            <w:r w:rsidRPr="00746447">
              <w:t>Способен</w:t>
            </w:r>
            <w:proofErr w:type="gramEnd"/>
            <w:r w:rsidRPr="00746447">
              <w:t xml:space="preserve"> разрабатывать и совершенствовать</w:t>
            </w:r>
            <w:r w:rsidR="00746447">
              <w:t xml:space="preserve"> </w:t>
            </w:r>
            <w:r w:rsidRPr="00746447">
              <w:t>электронные языковые ресурсы, лингвистич</w:t>
            </w:r>
            <w:r w:rsidRPr="00746447">
              <w:t>е</w:t>
            </w:r>
            <w:r w:rsidRPr="00746447">
              <w:t>ские</w:t>
            </w:r>
            <w:r w:rsidR="00746447">
              <w:t xml:space="preserve"> </w:t>
            </w:r>
            <w:r w:rsidRPr="00746447">
              <w:t>компоненты и</w:t>
            </w:r>
            <w:r w:rsidRPr="00746447">
              <w:t>н</w:t>
            </w:r>
            <w:r w:rsidRPr="00746447">
              <w:t>формационных систем,</w:t>
            </w:r>
            <w:r w:rsidR="00746447">
              <w:t xml:space="preserve"> </w:t>
            </w:r>
            <w:r w:rsidRPr="00746447">
              <w:t>лингвистические модули компьютерных систем</w:t>
            </w:r>
            <w:r w:rsidR="00746447">
              <w:t xml:space="preserve"> </w:t>
            </w:r>
            <w:r w:rsidRPr="00746447">
              <w:t>обучения</w:t>
            </w:r>
          </w:p>
        </w:tc>
        <w:tc>
          <w:tcPr>
            <w:tcW w:w="850" w:type="dxa"/>
          </w:tcPr>
          <w:p w:rsidR="00953425" w:rsidRPr="00390436" w:rsidRDefault="00746447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ПК-18</w:t>
            </w:r>
          </w:p>
        </w:tc>
        <w:tc>
          <w:tcPr>
            <w:tcW w:w="3544" w:type="dxa"/>
          </w:tcPr>
          <w:p w:rsidR="00953425" w:rsidRPr="00390436" w:rsidRDefault="00EF1D14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Имеет опыт проектного  реш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ния задач связанных с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боткой лингвистических эле</w:t>
            </w:r>
            <w:r w:rsidRPr="00390436">
              <w:rPr>
                <w:szCs w:val="24"/>
                <w:lang w:eastAsia="ru-RU"/>
              </w:rPr>
              <w:t>к</w:t>
            </w:r>
            <w:r w:rsidRPr="00390436">
              <w:rPr>
                <w:szCs w:val="24"/>
                <w:lang w:eastAsia="ru-RU"/>
              </w:rPr>
              <w:t>тронных ресурсов, лингвист</w:t>
            </w:r>
            <w:r w:rsidRPr="00390436">
              <w:rPr>
                <w:szCs w:val="24"/>
                <w:lang w:eastAsia="ru-RU"/>
              </w:rPr>
              <w:t>и</w:t>
            </w:r>
            <w:r w:rsidRPr="00390436">
              <w:rPr>
                <w:szCs w:val="24"/>
                <w:lang w:eastAsia="ru-RU"/>
              </w:rPr>
              <w:t>ческих компонентов информ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ционных систем, лингвистич</w:t>
            </w:r>
            <w:r w:rsidRPr="00390436">
              <w:rPr>
                <w:szCs w:val="24"/>
                <w:lang w:eastAsia="ru-RU"/>
              </w:rPr>
              <w:t>е</w:t>
            </w:r>
            <w:r w:rsidRPr="00390436">
              <w:rPr>
                <w:szCs w:val="24"/>
                <w:lang w:eastAsia="ru-RU"/>
              </w:rPr>
              <w:t>ских модулей систем обучения</w:t>
            </w:r>
          </w:p>
        </w:tc>
        <w:tc>
          <w:tcPr>
            <w:tcW w:w="2976" w:type="dxa"/>
          </w:tcPr>
          <w:p w:rsidR="00953425" w:rsidRPr="00390436" w:rsidRDefault="00BA410B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  <w:tr w:rsidR="00AD6130" w:rsidRPr="00390436" w:rsidTr="00256971">
        <w:tc>
          <w:tcPr>
            <w:tcW w:w="2802" w:type="dxa"/>
          </w:tcPr>
          <w:p w:rsidR="00AD6130" w:rsidRPr="00746447" w:rsidRDefault="00AD6130" w:rsidP="00AD6130">
            <w:pPr>
              <w:ind w:firstLine="0"/>
            </w:pPr>
            <w:r w:rsidRPr="00AD6130">
              <w:t>Способен проводить квалифицированный анализ различных типов устного и письменного дискурса в произво</w:t>
            </w:r>
            <w:r w:rsidRPr="00AD6130">
              <w:t>д</w:t>
            </w:r>
            <w:r w:rsidRPr="00AD6130">
              <w:t xml:space="preserve">ственно-практических целях </w:t>
            </w:r>
          </w:p>
        </w:tc>
        <w:tc>
          <w:tcPr>
            <w:tcW w:w="850" w:type="dxa"/>
          </w:tcPr>
          <w:p w:rsidR="00AD6130" w:rsidRPr="005F1263" w:rsidRDefault="00AD6130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ПК-19</w:t>
            </w:r>
          </w:p>
        </w:tc>
        <w:tc>
          <w:tcPr>
            <w:tcW w:w="3544" w:type="dxa"/>
          </w:tcPr>
          <w:p w:rsidR="00AD6130" w:rsidRPr="00D76033" w:rsidRDefault="00D76033" w:rsidP="009E10B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Умеет классифицировать ко</w:t>
            </w:r>
            <w:r>
              <w:rPr>
                <w:szCs w:val="24"/>
                <w:lang w:eastAsia="ru-RU"/>
              </w:rPr>
              <w:t>р</w:t>
            </w:r>
            <w:r>
              <w:rPr>
                <w:szCs w:val="24"/>
                <w:lang w:eastAsia="ru-RU"/>
              </w:rPr>
              <w:t xml:space="preserve">пуса текстов по </w:t>
            </w:r>
            <w:proofErr w:type="spellStart"/>
            <w:r>
              <w:rPr>
                <w:szCs w:val="24"/>
                <w:lang w:eastAsia="ru-RU"/>
              </w:rPr>
              <w:t>микрожанрам</w:t>
            </w:r>
            <w:proofErr w:type="spellEnd"/>
            <w:r>
              <w:rPr>
                <w:szCs w:val="24"/>
                <w:lang w:eastAsia="ru-RU"/>
              </w:rPr>
              <w:t xml:space="preserve"> дискурса, выделять ключевые слова и термины, анализировать формальные представления н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структурированных данных</w:t>
            </w:r>
          </w:p>
        </w:tc>
        <w:tc>
          <w:tcPr>
            <w:tcW w:w="2976" w:type="dxa"/>
          </w:tcPr>
          <w:p w:rsidR="00AD6130" w:rsidRPr="00390436" w:rsidRDefault="00D76033" w:rsidP="009E10B9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  <w:tr w:rsidR="00D76033" w:rsidRPr="00390436" w:rsidTr="00256971">
        <w:tc>
          <w:tcPr>
            <w:tcW w:w="2802" w:type="dxa"/>
          </w:tcPr>
          <w:p w:rsidR="00D76033" w:rsidRPr="00746447" w:rsidRDefault="00D76033" w:rsidP="00AD6130">
            <w:pPr>
              <w:ind w:firstLine="0"/>
            </w:pPr>
            <w:r w:rsidRPr="00AD6130">
              <w:t xml:space="preserve">Способен разрабатывать методики и алгоритмы </w:t>
            </w:r>
            <w:proofErr w:type="spellStart"/>
            <w:r w:rsidRPr="00AD6130">
              <w:t>дигитализации</w:t>
            </w:r>
            <w:proofErr w:type="spellEnd"/>
            <w:r w:rsidRPr="00AD6130">
              <w:t xml:space="preserve"> гуман</w:t>
            </w:r>
            <w:r w:rsidRPr="00AD6130">
              <w:t>и</w:t>
            </w:r>
            <w:r w:rsidRPr="00AD6130">
              <w:t xml:space="preserve">тарного наследия, в том </w:t>
            </w:r>
            <w:proofErr w:type="gramStart"/>
            <w:r w:rsidRPr="00AD6130">
              <w:t>числе</w:t>
            </w:r>
            <w:proofErr w:type="gramEnd"/>
            <w:r w:rsidRPr="00AD6130">
              <w:t xml:space="preserve"> специальные яз</w:t>
            </w:r>
            <w:r w:rsidRPr="00AD6130">
              <w:t>ы</w:t>
            </w:r>
            <w:r w:rsidRPr="00AD6130">
              <w:t>ковые разметки корп</w:t>
            </w:r>
            <w:r w:rsidRPr="00AD6130">
              <w:t>у</w:t>
            </w:r>
            <w:r w:rsidRPr="00AD6130">
              <w:t>сов</w:t>
            </w:r>
          </w:p>
        </w:tc>
        <w:tc>
          <w:tcPr>
            <w:tcW w:w="850" w:type="dxa"/>
          </w:tcPr>
          <w:p w:rsidR="00D76033" w:rsidRPr="005F1263" w:rsidRDefault="00D76033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5F1263">
              <w:rPr>
                <w:szCs w:val="24"/>
                <w:lang w:eastAsia="ru-RU"/>
              </w:rPr>
              <w:t>ПК-20</w:t>
            </w:r>
          </w:p>
        </w:tc>
        <w:tc>
          <w:tcPr>
            <w:tcW w:w="3544" w:type="dxa"/>
          </w:tcPr>
          <w:p w:rsidR="00D76033" w:rsidRPr="00D76033" w:rsidRDefault="00D76033" w:rsidP="009E10B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Знает принципы разметки те</w:t>
            </w:r>
            <w:r>
              <w:rPr>
                <w:szCs w:val="24"/>
                <w:lang w:eastAsia="ru-RU"/>
              </w:rPr>
              <w:t>к</w:t>
            </w:r>
            <w:r>
              <w:rPr>
                <w:szCs w:val="24"/>
                <w:lang w:eastAsia="ru-RU"/>
              </w:rPr>
              <w:t>стов, владеет основными пре</w:t>
            </w:r>
            <w:r>
              <w:rPr>
                <w:szCs w:val="24"/>
                <w:lang w:eastAsia="ru-RU"/>
              </w:rPr>
              <w:t>д</w:t>
            </w:r>
            <w:r>
              <w:rPr>
                <w:szCs w:val="24"/>
                <w:lang w:eastAsia="ru-RU"/>
              </w:rPr>
              <w:t>ставлениями о семантической разметки гуманитарного насл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 xml:space="preserve">дия, владеет методами анализа </w:t>
            </w:r>
            <w:r>
              <w:rPr>
                <w:szCs w:val="24"/>
                <w:lang w:val="en-US" w:eastAsia="ru-RU"/>
              </w:rPr>
              <w:t>xml</w:t>
            </w:r>
            <w:r>
              <w:rPr>
                <w:szCs w:val="24"/>
                <w:lang w:eastAsia="ru-RU"/>
              </w:rPr>
              <w:t>-документов</w:t>
            </w:r>
            <w:proofErr w:type="gramEnd"/>
          </w:p>
        </w:tc>
        <w:tc>
          <w:tcPr>
            <w:tcW w:w="2976" w:type="dxa"/>
          </w:tcPr>
          <w:p w:rsidR="00D76033" w:rsidRPr="00390436" w:rsidRDefault="00D76033" w:rsidP="00D76033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проектные решения, и</w:t>
            </w:r>
            <w:r w:rsidRPr="00390436">
              <w:rPr>
                <w:szCs w:val="24"/>
                <w:lang w:eastAsia="ru-RU"/>
              </w:rPr>
              <w:t>с</w:t>
            </w:r>
            <w:r w:rsidRPr="00390436">
              <w:rPr>
                <w:szCs w:val="24"/>
                <w:lang w:eastAsia="ru-RU"/>
              </w:rPr>
              <w:t>пользование сред разр</w:t>
            </w:r>
            <w:r w:rsidRPr="00390436">
              <w:rPr>
                <w:szCs w:val="24"/>
                <w:lang w:eastAsia="ru-RU"/>
              </w:rPr>
              <w:t>а</w:t>
            </w:r>
            <w:r w:rsidRPr="00390436">
              <w:rPr>
                <w:szCs w:val="24"/>
                <w:lang w:eastAsia="ru-RU"/>
              </w:rPr>
              <w:t>ботки лингвистических технологий</w:t>
            </w:r>
          </w:p>
        </w:tc>
      </w:tr>
    </w:tbl>
    <w:p w:rsidR="00256971" w:rsidRPr="00390436" w:rsidRDefault="00256971" w:rsidP="00256971"/>
    <w:p w:rsidR="0002550B" w:rsidRPr="00390436" w:rsidRDefault="00D243CE" w:rsidP="002D07E8">
      <w:pPr>
        <w:pStyle w:val="1"/>
      </w:pPr>
      <w:r w:rsidRPr="00390436">
        <w:t>М</w:t>
      </w:r>
      <w:r w:rsidR="0002550B" w:rsidRPr="00390436">
        <w:t>есто</w:t>
      </w:r>
      <w:r w:rsidRPr="00390436">
        <w:t xml:space="preserve"> дисциплины в </w:t>
      </w:r>
      <w:r w:rsidR="00543518" w:rsidRPr="00390436">
        <w:t>структуре образовательной программы</w:t>
      </w:r>
    </w:p>
    <w:p w:rsidR="009E10B9" w:rsidRPr="00390436" w:rsidRDefault="009E10B9" w:rsidP="009E10B9">
      <w:pPr>
        <w:jc w:val="both"/>
      </w:pPr>
      <w:r w:rsidRPr="00390436">
        <w:t xml:space="preserve">Настоящая дисциплина относится к циклу профессиональных дисциплин, обязательных для изучения </w:t>
      </w:r>
    </w:p>
    <w:p w:rsidR="009E10B9" w:rsidRPr="00390436" w:rsidRDefault="009E10B9" w:rsidP="009E10B9">
      <w:pPr>
        <w:jc w:val="both"/>
      </w:pPr>
    </w:p>
    <w:p w:rsidR="009E10B9" w:rsidRPr="00390436" w:rsidRDefault="009E10B9" w:rsidP="009E10B9">
      <w:pPr>
        <w:jc w:val="both"/>
      </w:pPr>
      <w:r w:rsidRPr="00390436">
        <w:t>Изучение данной дисциплины базируется на следующих дисциплинах: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Введение в лингвистику (адаптационный курс) или</w:t>
      </w:r>
      <w:r w:rsidR="00D76033">
        <w:t xml:space="preserve"> курс по теории</w:t>
      </w:r>
      <w:r w:rsidRPr="00390436">
        <w:t xml:space="preserve"> языка пр</w:t>
      </w:r>
      <w:r w:rsidRPr="00390436">
        <w:t>о</w:t>
      </w:r>
      <w:r w:rsidRPr="00390436">
        <w:t>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Введение в математику (</w:t>
      </w:r>
      <w:proofErr w:type="gramStart"/>
      <w:r w:rsidRPr="00390436">
        <w:t>адаптационный</w:t>
      </w:r>
      <w:proofErr w:type="gramEnd"/>
      <w:r w:rsidRPr="00390436">
        <w:t xml:space="preserve"> курс) или курс по дискретной математ</w:t>
      </w:r>
      <w:r w:rsidRPr="00390436">
        <w:t>и</w:t>
      </w:r>
      <w:r w:rsidRPr="00390436">
        <w:t>ки программы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lastRenderedPageBreak/>
        <w:t>Введение в программирование (адаптационный курс) или начальный курс по пр</w:t>
      </w:r>
      <w:r w:rsidRPr="00390436">
        <w:t>о</w:t>
      </w:r>
      <w:r w:rsidRPr="00390436">
        <w:t>граммированию программы подготовки бакалавра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Иностранный язык</w:t>
      </w:r>
    </w:p>
    <w:p w:rsidR="009E10B9" w:rsidRPr="00390436" w:rsidRDefault="009E10B9" w:rsidP="009E10B9">
      <w:pPr>
        <w:jc w:val="both"/>
      </w:pPr>
      <w:r w:rsidRPr="00390436">
        <w:t>Для освоения учебной дисциплины, студенты должны владеть следующими знаниями и компетенциями: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Владеть базовыми представлениями о грамматических категориях и анализе яз</w:t>
      </w:r>
      <w:r w:rsidRPr="00390436">
        <w:t>ы</w:t>
      </w:r>
      <w:r w:rsidRPr="00390436">
        <w:t>ковых единиц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Владеть базовыми знаниями в области теории вероятностей и статистики</w:t>
      </w:r>
    </w:p>
    <w:p w:rsidR="009E10B9" w:rsidRPr="00390436" w:rsidRDefault="009E10B9" w:rsidP="009E10B9">
      <w:pPr>
        <w:pStyle w:val="a1"/>
        <w:ind w:left="1429" w:hanging="360"/>
        <w:jc w:val="both"/>
      </w:pPr>
      <w:r w:rsidRPr="00390436">
        <w:t>Уметь читать научные работы и технические описания на английском языке</w:t>
      </w:r>
    </w:p>
    <w:p w:rsidR="009E10B9" w:rsidRPr="00390436" w:rsidRDefault="009E10B9" w:rsidP="009E10B9">
      <w:pPr>
        <w:jc w:val="both"/>
      </w:pPr>
      <w:r w:rsidRPr="00390436">
        <w:t>Основные положения дисциплины должны быть использованы в дальнейшем при изуч</w:t>
      </w:r>
      <w:r w:rsidRPr="00390436">
        <w:t>е</w:t>
      </w:r>
      <w:r w:rsidRPr="00390436">
        <w:t>нии следующих дисциплин:</w:t>
      </w:r>
    </w:p>
    <w:p w:rsidR="009E10B9" w:rsidRPr="00390436" w:rsidRDefault="009E10B9" w:rsidP="009E10B9">
      <w:pPr>
        <w:pStyle w:val="af2"/>
        <w:numPr>
          <w:ilvl w:val="0"/>
          <w:numId w:val="14"/>
        </w:numPr>
        <w:jc w:val="both"/>
      </w:pPr>
      <w:r w:rsidRPr="00390436">
        <w:t>Машинный перевод, корпусная лингвистика, онтологии и семантические технологии</w:t>
      </w:r>
    </w:p>
    <w:p w:rsidR="0002550B" w:rsidRPr="00390436" w:rsidRDefault="0002550B" w:rsidP="002D07E8">
      <w:pPr>
        <w:pStyle w:val="1"/>
      </w:pPr>
      <w:r w:rsidRPr="00390436">
        <w:t>Тематический план учебной дисциплины</w:t>
      </w:r>
    </w:p>
    <w:p w:rsidR="00CF3C81" w:rsidRPr="00390436" w:rsidRDefault="00CF3C81" w:rsidP="002A2C97">
      <w:pPr>
        <w:spacing w:before="24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390436" w:rsidTr="00977A2F">
        <w:tc>
          <w:tcPr>
            <w:tcW w:w="534" w:type="dxa"/>
            <w:vMerge w:val="restart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390436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390436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Самостоя</w:t>
            </w:r>
            <w:r w:rsidRPr="00390436"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063DB0" w:rsidRPr="00390436" w:rsidTr="00977A2F">
        <w:tc>
          <w:tcPr>
            <w:tcW w:w="534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Ле</w:t>
            </w:r>
            <w:r w:rsidRPr="00390436">
              <w:rPr>
                <w:sz w:val="22"/>
                <w:szCs w:val="20"/>
                <w:lang w:eastAsia="ru-RU"/>
              </w:rPr>
              <w:t>к</w:t>
            </w:r>
            <w:r w:rsidRPr="00390436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390436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Сем</w:t>
            </w:r>
            <w:r w:rsidRPr="00390436">
              <w:rPr>
                <w:sz w:val="22"/>
                <w:szCs w:val="20"/>
                <w:lang w:eastAsia="ru-RU"/>
              </w:rPr>
              <w:t>и</w:t>
            </w:r>
            <w:r w:rsidRPr="00390436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390436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390436">
              <w:rPr>
                <w:sz w:val="22"/>
                <w:szCs w:val="20"/>
                <w:lang w:eastAsia="ru-RU"/>
              </w:rPr>
              <w:t>Практ</w:t>
            </w:r>
            <w:r w:rsidRPr="00390436">
              <w:rPr>
                <w:sz w:val="22"/>
                <w:szCs w:val="20"/>
                <w:lang w:eastAsia="ru-RU"/>
              </w:rPr>
              <w:t>и</w:t>
            </w:r>
            <w:r w:rsidRPr="00390436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390436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63DB0" w:rsidRPr="00390436" w:rsidTr="00063DB0">
        <w:tc>
          <w:tcPr>
            <w:tcW w:w="534" w:type="dxa"/>
          </w:tcPr>
          <w:p w:rsidR="00063DB0" w:rsidRPr="00390436" w:rsidRDefault="007D11C1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063DB0" w:rsidRPr="00390436" w:rsidRDefault="00D606EB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Введение в проблематику прикладной лингвистики</w:t>
            </w:r>
          </w:p>
        </w:tc>
        <w:tc>
          <w:tcPr>
            <w:tcW w:w="993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063DB0" w:rsidRPr="00390436" w:rsidRDefault="00063DB0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063DB0" w:rsidRPr="00390436" w:rsidRDefault="00063DB0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3DB0" w:rsidRPr="00390436" w:rsidRDefault="00D606EB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46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Проектная работа</w:t>
            </w:r>
          </w:p>
        </w:tc>
        <w:tc>
          <w:tcPr>
            <w:tcW w:w="993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386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126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260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Программирование по проекту</w:t>
            </w:r>
          </w:p>
        </w:tc>
        <w:tc>
          <w:tcPr>
            <w:tcW w:w="993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190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142</w:t>
            </w:r>
          </w:p>
        </w:tc>
      </w:tr>
      <w:tr w:rsidR="00EA652C" w:rsidRPr="00390436" w:rsidTr="00063DB0">
        <w:tc>
          <w:tcPr>
            <w:tcW w:w="534" w:type="dxa"/>
          </w:tcPr>
          <w:p w:rsidR="00EA652C" w:rsidRPr="00390436" w:rsidRDefault="00EA652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A652C" w:rsidRPr="00390436" w:rsidRDefault="00E06F6E" w:rsidP="0002550B">
            <w:pPr>
              <w:ind w:firstLine="0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648</w:t>
            </w:r>
          </w:p>
        </w:tc>
        <w:tc>
          <w:tcPr>
            <w:tcW w:w="850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52C" w:rsidRPr="00390436" w:rsidRDefault="00E06F6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 w:rsidRPr="00390436">
              <w:rPr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:rsidR="00EA652C" w:rsidRPr="00390436" w:rsidRDefault="00EA652C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52C" w:rsidRPr="00390436" w:rsidRDefault="000A4FA3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448</w:t>
            </w:r>
          </w:p>
        </w:tc>
      </w:tr>
    </w:tbl>
    <w:p w:rsidR="00977A2F" w:rsidRPr="00390436" w:rsidRDefault="00977A2F" w:rsidP="0002550B"/>
    <w:p w:rsidR="00CF3C81" w:rsidRPr="00390436" w:rsidRDefault="00CF3C81" w:rsidP="0002550B"/>
    <w:p w:rsidR="0002550B" w:rsidRPr="00390436" w:rsidRDefault="0002550B" w:rsidP="002D07E8">
      <w:pPr>
        <w:pStyle w:val="1"/>
      </w:pPr>
      <w:r w:rsidRPr="00390436">
        <w:t>Формы контроля знаний студентов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546"/>
        <w:gridCol w:w="709"/>
        <w:gridCol w:w="4536"/>
      </w:tblGrid>
      <w:tr w:rsidR="008348E1" w:rsidRPr="00390436" w:rsidTr="008348E1">
        <w:tc>
          <w:tcPr>
            <w:tcW w:w="1101" w:type="dxa"/>
            <w:vMerge w:val="restart"/>
          </w:tcPr>
          <w:p w:rsidR="008348E1" w:rsidRPr="00390436" w:rsidRDefault="008348E1" w:rsidP="000522F8">
            <w:pPr>
              <w:ind w:right="-108" w:firstLine="0"/>
            </w:pPr>
            <w:r w:rsidRPr="00390436">
              <w:t>Тип ко</w:t>
            </w:r>
            <w:r w:rsidRPr="00390436">
              <w:t>н</w:t>
            </w:r>
            <w:r w:rsidRPr="00390436">
              <w:t>троля</w:t>
            </w:r>
          </w:p>
        </w:tc>
        <w:tc>
          <w:tcPr>
            <w:tcW w:w="1559" w:type="dxa"/>
            <w:vMerge w:val="restart"/>
          </w:tcPr>
          <w:p w:rsidR="008348E1" w:rsidRPr="00390436" w:rsidRDefault="008348E1" w:rsidP="0037505F">
            <w:pPr>
              <w:ind w:firstLine="0"/>
            </w:pPr>
            <w:r w:rsidRPr="00390436">
              <w:t>Форма ко</w:t>
            </w:r>
            <w:r w:rsidRPr="00390436">
              <w:t>н</w:t>
            </w:r>
            <w:r w:rsidRPr="00390436">
              <w:t>троля</w:t>
            </w:r>
          </w:p>
        </w:tc>
        <w:tc>
          <w:tcPr>
            <w:tcW w:w="1580" w:type="dxa"/>
            <w:gridSpan w:val="4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1 год</w:t>
            </w:r>
          </w:p>
        </w:tc>
        <w:tc>
          <w:tcPr>
            <w:tcW w:w="1255" w:type="dxa"/>
            <w:gridSpan w:val="2"/>
          </w:tcPr>
          <w:p w:rsidR="008348E1" w:rsidRPr="00390436" w:rsidRDefault="008348E1" w:rsidP="00E17945">
            <w:pPr>
              <w:ind w:firstLine="0"/>
            </w:pPr>
            <w:r w:rsidRPr="00390436">
              <w:t>2 год</w:t>
            </w:r>
          </w:p>
        </w:tc>
        <w:tc>
          <w:tcPr>
            <w:tcW w:w="4536" w:type="dxa"/>
            <w:vMerge w:val="restart"/>
          </w:tcPr>
          <w:p w:rsidR="008348E1" w:rsidRPr="00390436" w:rsidRDefault="008348E1" w:rsidP="00E17945">
            <w:pPr>
              <w:ind w:firstLine="0"/>
            </w:pPr>
            <w:r w:rsidRPr="00390436">
              <w:t>Параметры **</w:t>
            </w:r>
          </w:p>
        </w:tc>
      </w:tr>
      <w:tr w:rsidR="008348E1" w:rsidRPr="00390436" w:rsidTr="008348E1">
        <w:tc>
          <w:tcPr>
            <w:tcW w:w="1101" w:type="dxa"/>
            <w:vMerge/>
          </w:tcPr>
          <w:p w:rsidR="008348E1" w:rsidRPr="00390436" w:rsidRDefault="008348E1" w:rsidP="000522F8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8348E1" w:rsidRPr="00390436" w:rsidRDefault="008348E1" w:rsidP="00850D1F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1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2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3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  <w:r w:rsidRPr="00390436">
              <w:t>4</w:t>
            </w:r>
          </w:p>
        </w:tc>
        <w:tc>
          <w:tcPr>
            <w:tcW w:w="546" w:type="dxa"/>
          </w:tcPr>
          <w:p w:rsidR="008348E1" w:rsidRPr="00390436" w:rsidRDefault="008348E1" w:rsidP="00850D1F">
            <w:pPr>
              <w:ind w:firstLine="0"/>
            </w:pPr>
            <w:r w:rsidRPr="00390436">
              <w:t>1</w:t>
            </w:r>
          </w:p>
        </w:tc>
        <w:tc>
          <w:tcPr>
            <w:tcW w:w="709" w:type="dxa"/>
          </w:tcPr>
          <w:p w:rsidR="008348E1" w:rsidRPr="00390436" w:rsidRDefault="008348E1" w:rsidP="00850D1F">
            <w:pPr>
              <w:ind w:firstLine="0"/>
            </w:pPr>
            <w:r w:rsidRPr="00390436">
              <w:t>2</w:t>
            </w:r>
          </w:p>
        </w:tc>
        <w:tc>
          <w:tcPr>
            <w:tcW w:w="4536" w:type="dxa"/>
            <w:vMerge/>
          </w:tcPr>
          <w:p w:rsidR="008348E1" w:rsidRPr="00390436" w:rsidRDefault="008348E1" w:rsidP="00850D1F">
            <w:pPr>
              <w:ind w:firstLine="0"/>
            </w:pPr>
          </w:p>
        </w:tc>
      </w:tr>
      <w:tr w:rsidR="008348E1" w:rsidRPr="00390436" w:rsidTr="00E06F6E">
        <w:tc>
          <w:tcPr>
            <w:tcW w:w="1101" w:type="dxa"/>
            <w:vMerge w:val="restart"/>
          </w:tcPr>
          <w:p w:rsidR="008348E1" w:rsidRPr="00390436" w:rsidRDefault="008348E1" w:rsidP="000522F8">
            <w:pPr>
              <w:ind w:right="-108" w:firstLine="0"/>
            </w:pPr>
            <w:r w:rsidRPr="00390436">
              <w:t>Текущий</w:t>
            </w:r>
          </w:p>
          <w:p w:rsidR="008348E1" w:rsidRPr="00390436" w:rsidRDefault="008348E1" w:rsidP="000522F8">
            <w:pPr>
              <w:ind w:right="-108" w:firstLine="0"/>
            </w:pPr>
            <w:r w:rsidRPr="00390436">
              <w:t>(неделя)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8E1" w:rsidRPr="00390436" w:rsidRDefault="00BA410B" w:rsidP="00850D1F">
            <w:r w:rsidRPr="00390436">
              <w:t>Д</w:t>
            </w:r>
            <w:r w:rsidRPr="00390436">
              <w:t>о</w:t>
            </w:r>
            <w:r w:rsidRPr="00390436">
              <w:t xml:space="preserve">машняя </w:t>
            </w:r>
            <w:r w:rsidR="008F14C4" w:rsidRPr="00390436">
              <w:t>р</w:t>
            </w:r>
            <w:r w:rsidR="00E06F6E" w:rsidRPr="00390436">
              <w:t>а</w:t>
            </w:r>
            <w:r w:rsidR="00E06F6E" w:rsidRPr="00390436">
              <w:t>бота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BD3897" w:rsidP="00850D1F">
            <w:pPr>
              <w:ind w:firstLine="0"/>
              <w:jc w:val="center"/>
            </w:pPr>
            <w:r w:rsidRPr="00390436">
              <w:t>6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546" w:type="dxa"/>
          </w:tcPr>
          <w:p w:rsidR="008348E1" w:rsidRPr="00390436" w:rsidRDefault="008348E1" w:rsidP="009E10B9">
            <w:pPr>
              <w:ind w:firstLine="0"/>
            </w:pPr>
          </w:p>
        </w:tc>
        <w:tc>
          <w:tcPr>
            <w:tcW w:w="709" w:type="dxa"/>
          </w:tcPr>
          <w:p w:rsidR="008348E1" w:rsidRPr="00390436" w:rsidRDefault="008348E1" w:rsidP="009E10B9">
            <w:pPr>
              <w:ind w:firstLine="0"/>
            </w:pPr>
          </w:p>
        </w:tc>
        <w:tc>
          <w:tcPr>
            <w:tcW w:w="4536" w:type="dxa"/>
          </w:tcPr>
          <w:p w:rsidR="008348E1" w:rsidRPr="00390436" w:rsidRDefault="00E06F6E" w:rsidP="00B56434">
            <w:pPr>
              <w:ind w:firstLine="0"/>
            </w:pPr>
            <w:r w:rsidRPr="00390436">
              <w:t xml:space="preserve">Подготовка плана проекта. </w:t>
            </w:r>
            <w:r w:rsidR="00B56434" w:rsidRPr="00390436">
              <w:t>Подготовка технического задания и планирование основных временных рамок</w:t>
            </w:r>
            <w:r w:rsidRPr="00390436">
              <w:t xml:space="preserve"> </w:t>
            </w:r>
          </w:p>
        </w:tc>
      </w:tr>
      <w:tr w:rsidR="008348E1" w:rsidRPr="00390436" w:rsidTr="00BA410B">
        <w:trPr>
          <w:trHeight w:val="1236"/>
        </w:trPr>
        <w:tc>
          <w:tcPr>
            <w:tcW w:w="1101" w:type="dxa"/>
            <w:vMerge/>
          </w:tcPr>
          <w:p w:rsidR="008348E1" w:rsidRPr="00390436" w:rsidRDefault="008348E1" w:rsidP="000522F8">
            <w:pPr>
              <w:ind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48E1" w:rsidRPr="00390436" w:rsidRDefault="00BA410B" w:rsidP="00E06F6E">
            <w:pPr>
              <w:ind w:firstLine="0"/>
            </w:pPr>
            <w:r w:rsidRPr="00390436">
              <w:t>Домашняя</w:t>
            </w:r>
            <w:r w:rsidR="00E06F6E" w:rsidRPr="00390436">
              <w:t xml:space="preserve"> </w:t>
            </w:r>
            <w:r w:rsidR="00746447">
              <w:t xml:space="preserve">работа над </w:t>
            </w:r>
            <w:r w:rsidR="00E06F6E" w:rsidRPr="00390436">
              <w:t>проектом</w:t>
            </w:r>
          </w:p>
        </w:tc>
        <w:tc>
          <w:tcPr>
            <w:tcW w:w="395" w:type="dxa"/>
          </w:tcPr>
          <w:p w:rsidR="008348E1" w:rsidRPr="00390436" w:rsidRDefault="008348E1" w:rsidP="00E06F6E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BD3897" w:rsidP="00850D1F">
            <w:pPr>
              <w:ind w:firstLine="0"/>
              <w:jc w:val="center"/>
            </w:pPr>
            <w:r w:rsidRPr="00390436">
              <w:t>6</w:t>
            </w:r>
          </w:p>
        </w:tc>
        <w:tc>
          <w:tcPr>
            <w:tcW w:w="395" w:type="dxa"/>
          </w:tcPr>
          <w:p w:rsidR="008348E1" w:rsidRPr="00390436" w:rsidRDefault="008348E1" w:rsidP="00850D1F">
            <w:pPr>
              <w:ind w:firstLine="0"/>
              <w:jc w:val="center"/>
            </w:pPr>
          </w:p>
        </w:tc>
        <w:tc>
          <w:tcPr>
            <w:tcW w:w="546" w:type="dxa"/>
          </w:tcPr>
          <w:p w:rsidR="008348E1" w:rsidRPr="00390436" w:rsidRDefault="008348E1" w:rsidP="00850D1F">
            <w:pPr>
              <w:ind w:firstLine="0"/>
              <w:rPr>
                <w:strike/>
              </w:rPr>
            </w:pPr>
          </w:p>
        </w:tc>
        <w:tc>
          <w:tcPr>
            <w:tcW w:w="709" w:type="dxa"/>
          </w:tcPr>
          <w:p w:rsidR="008348E1" w:rsidRPr="00390436" w:rsidRDefault="008348E1" w:rsidP="00850D1F">
            <w:pPr>
              <w:ind w:firstLine="0"/>
              <w:rPr>
                <w:strike/>
              </w:rPr>
            </w:pPr>
          </w:p>
        </w:tc>
        <w:tc>
          <w:tcPr>
            <w:tcW w:w="4536" w:type="dxa"/>
          </w:tcPr>
          <w:p w:rsidR="008348E1" w:rsidRPr="00390436" w:rsidRDefault="00BD3897" w:rsidP="00850D1F">
            <w:pPr>
              <w:ind w:firstLine="0"/>
            </w:pPr>
            <w:r w:rsidRPr="00390436">
              <w:t>Написание еженедельных отчетов о ходе проекта</w:t>
            </w:r>
          </w:p>
        </w:tc>
      </w:tr>
      <w:tr w:rsidR="00F61003" w:rsidRPr="00390436" w:rsidTr="008348E1">
        <w:tc>
          <w:tcPr>
            <w:tcW w:w="1101" w:type="dxa"/>
          </w:tcPr>
          <w:p w:rsidR="00F61003" w:rsidRPr="00390436" w:rsidRDefault="00F61003" w:rsidP="000522F8">
            <w:pPr>
              <w:ind w:right="-108" w:firstLine="0"/>
            </w:pPr>
          </w:p>
        </w:tc>
        <w:tc>
          <w:tcPr>
            <w:tcW w:w="1559" w:type="dxa"/>
          </w:tcPr>
          <w:p w:rsidR="00F61003" w:rsidRPr="00390436" w:rsidRDefault="00F61003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F61003" w:rsidRPr="00390436" w:rsidRDefault="00F61003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F61003" w:rsidRPr="00390436" w:rsidRDefault="00F61003" w:rsidP="002A22F3">
            <w:pPr>
              <w:ind w:firstLine="0"/>
            </w:pPr>
            <w:r w:rsidRPr="00390436">
              <w:t>3</w:t>
            </w:r>
          </w:p>
        </w:tc>
        <w:tc>
          <w:tcPr>
            <w:tcW w:w="709" w:type="dxa"/>
          </w:tcPr>
          <w:p w:rsidR="00F61003" w:rsidRPr="00390436" w:rsidRDefault="00F61003" w:rsidP="00F61003">
            <w:pPr>
              <w:ind w:firstLine="0"/>
            </w:pPr>
            <w:r w:rsidRPr="00390436">
              <w:t>2</w:t>
            </w:r>
          </w:p>
        </w:tc>
        <w:tc>
          <w:tcPr>
            <w:tcW w:w="4536" w:type="dxa"/>
          </w:tcPr>
          <w:p w:rsidR="00F61003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lastRenderedPageBreak/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BA410B" w:rsidRPr="00390436" w:rsidTr="008348E1">
        <w:tc>
          <w:tcPr>
            <w:tcW w:w="1101" w:type="dxa"/>
          </w:tcPr>
          <w:p w:rsidR="00BA410B" w:rsidRPr="00390436" w:rsidRDefault="00BA410B" w:rsidP="000522F8">
            <w:pPr>
              <w:ind w:right="-108" w:firstLine="0"/>
            </w:pPr>
          </w:p>
        </w:tc>
        <w:tc>
          <w:tcPr>
            <w:tcW w:w="1559" w:type="dxa"/>
          </w:tcPr>
          <w:p w:rsidR="00BA410B" w:rsidRPr="00390436" w:rsidRDefault="00BA410B" w:rsidP="002A22F3">
            <w:pPr>
              <w:ind w:firstLine="0"/>
            </w:pPr>
            <w:r w:rsidRPr="00390436">
              <w:t>Коллоквиум</w:t>
            </w: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BA410B" w:rsidRPr="00390436" w:rsidRDefault="00BA410B" w:rsidP="002A22F3">
            <w:pPr>
              <w:ind w:firstLine="0"/>
              <w:jc w:val="center"/>
            </w:pPr>
          </w:p>
        </w:tc>
        <w:tc>
          <w:tcPr>
            <w:tcW w:w="546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709" w:type="dxa"/>
          </w:tcPr>
          <w:p w:rsidR="00BA410B" w:rsidRPr="00390436" w:rsidRDefault="00BA410B" w:rsidP="002A22F3">
            <w:pPr>
              <w:ind w:firstLine="0"/>
            </w:pPr>
          </w:p>
        </w:tc>
        <w:tc>
          <w:tcPr>
            <w:tcW w:w="4536" w:type="dxa"/>
          </w:tcPr>
          <w:p w:rsidR="00BA410B" w:rsidRPr="00390436" w:rsidRDefault="00BA410B" w:rsidP="002A22F3">
            <w:pPr>
              <w:ind w:firstLine="0"/>
            </w:pPr>
            <w:r w:rsidRPr="00390436">
              <w:t>Представление промежуточных результ</w:t>
            </w:r>
            <w:r w:rsidRPr="00390436">
              <w:t>а</w:t>
            </w:r>
            <w:r w:rsidRPr="00390436">
              <w:t>тов проекта и коллективное обсуждение. Участие в коллективном обсуждении других проектов</w:t>
            </w:r>
          </w:p>
        </w:tc>
      </w:tr>
      <w:tr w:rsidR="008348E1" w:rsidRPr="00390436" w:rsidTr="008348E1">
        <w:tc>
          <w:tcPr>
            <w:tcW w:w="1101" w:type="dxa"/>
          </w:tcPr>
          <w:p w:rsidR="008348E1" w:rsidRPr="00390436" w:rsidRDefault="008348E1" w:rsidP="000522F8">
            <w:pPr>
              <w:ind w:right="-108" w:firstLine="0"/>
            </w:pPr>
            <w:r w:rsidRPr="00390436">
              <w:t>Итог</w:t>
            </w:r>
            <w:r w:rsidRPr="00390436">
              <w:t>о</w:t>
            </w:r>
            <w:r w:rsidRPr="00390436">
              <w:t>вый</w:t>
            </w:r>
          </w:p>
        </w:tc>
        <w:tc>
          <w:tcPr>
            <w:tcW w:w="1559" w:type="dxa"/>
          </w:tcPr>
          <w:p w:rsidR="008348E1" w:rsidRPr="00390436" w:rsidRDefault="008F14C4" w:rsidP="002A22F3">
            <w:pPr>
              <w:ind w:firstLine="0"/>
            </w:pPr>
            <w:r w:rsidRPr="00390436">
              <w:t>Финальная презентация</w:t>
            </w:r>
          </w:p>
          <w:p w:rsidR="008348E1" w:rsidRPr="00390436" w:rsidRDefault="008348E1" w:rsidP="002A22F3">
            <w:pPr>
              <w:ind w:firstLine="0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</w:p>
        </w:tc>
        <w:tc>
          <w:tcPr>
            <w:tcW w:w="395" w:type="dxa"/>
          </w:tcPr>
          <w:p w:rsidR="008348E1" w:rsidRPr="00390436" w:rsidRDefault="008348E1" w:rsidP="002A22F3">
            <w:pPr>
              <w:ind w:firstLine="0"/>
              <w:jc w:val="center"/>
            </w:pPr>
            <w:r w:rsidRPr="00390436">
              <w:t>1</w:t>
            </w:r>
          </w:p>
        </w:tc>
        <w:tc>
          <w:tcPr>
            <w:tcW w:w="546" w:type="dxa"/>
          </w:tcPr>
          <w:p w:rsidR="008348E1" w:rsidRPr="00390436" w:rsidRDefault="008348E1" w:rsidP="002A22F3">
            <w:pPr>
              <w:ind w:firstLine="0"/>
            </w:pPr>
          </w:p>
        </w:tc>
        <w:tc>
          <w:tcPr>
            <w:tcW w:w="709" w:type="dxa"/>
          </w:tcPr>
          <w:p w:rsidR="008348E1" w:rsidRPr="00390436" w:rsidRDefault="008348E1" w:rsidP="002A22F3">
            <w:pPr>
              <w:ind w:firstLine="0"/>
            </w:pPr>
            <w:r w:rsidRPr="00390436">
              <w:t>1</w:t>
            </w:r>
          </w:p>
        </w:tc>
        <w:tc>
          <w:tcPr>
            <w:tcW w:w="4536" w:type="dxa"/>
          </w:tcPr>
          <w:p w:rsidR="008348E1" w:rsidRPr="00390436" w:rsidRDefault="00E06F6E" w:rsidP="002A22F3">
            <w:pPr>
              <w:ind w:firstLine="0"/>
            </w:pPr>
            <w:r w:rsidRPr="00390436">
              <w:t>Открытая п</w:t>
            </w:r>
            <w:r w:rsidR="008348E1" w:rsidRPr="00390436">
              <w:t>резентация проекта</w:t>
            </w:r>
          </w:p>
        </w:tc>
      </w:tr>
    </w:tbl>
    <w:p w:rsidR="00685575" w:rsidRPr="00390436" w:rsidRDefault="00685575" w:rsidP="003C304C"/>
    <w:p w:rsidR="001F63CC" w:rsidRPr="00390436" w:rsidRDefault="001F63CC" w:rsidP="0037505F"/>
    <w:p w:rsidR="00256AC2" w:rsidRPr="00390436" w:rsidRDefault="00256AC2" w:rsidP="00256AC2">
      <w:pPr>
        <w:pStyle w:val="2"/>
      </w:pPr>
      <w:r w:rsidRPr="00390436">
        <w:t>Критерии оценки знаний, навыков</w:t>
      </w:r>
    </w:p>
    <w:p w:rsidR="00256AC2" w:rsidRPr="00390436" w:rsidRDefault="00256AC2" w:rsidP="00256AC2">
      <w:pPr>
        <w:jc w:val="both"/>
      </w:pPr>
      <w:r w:rsidRPr="00390436">
        <w:t>По самостоятельной работе и презентации работы над проектом выставляется интегр</w:t>
      </w:r>
      <w:r w:rsidRPr="00390436">
        <w:t>и</w:t>
      </w:r>
      <w:r w:rsidRPr="00390436">
        <w:t>рованная оценка по десятибалльной шкале. Финальная оценка проекта выставляется по 10 бальной шкале</w:t>
      </w:r>
      <w:r w:rsidR="00BD3897" w:rsidRPr="00390436">
        <w:t>. Оценивается активность и участие в семинарах, выполнение домашних зад</w:t>
      </w:r>
      <w:r w:rsidR="00BD3897" w:rsidRPr="00390436">
        <w:t>а</w:t>
      </w:r>
      <w:r w:rsidR="00BD3897" w:rsidRPr="00390436">
        <w:t>ний, умение использовать теоретические знания из других курсов для решения проектных з</w:t>
      </w:r>
      <w:r w:rsidR="00BD3897" w:rsidRPr="00390436">
        <w:t>а</w:t>
      </w:r>
      <w:r w:rsidR="00BD3897" w:rsidRPr="00390436">
        <w:t>дач.</w:t>
      </w:r>
      <w:r w:rsidRPr="00390436">
        <w:t xml:space="preserve"> </w:t>
      </w:r>
    </w:p>
    <w:p w:rsidR="00256AC2" w:rsidRPr="00390436" w:rsidRDefault="00256AC2" w:rsidP="00256AC2">
      <w:pPr>
        <w:jc w:val="both"/>
      </w:pPr>
      <w:r w:rsidRPr="00390436">
        <w:t>Материалы проектных работ публикуются в открытом доступе в Интернет на одной из общедоступных платформ. Презентации работы над проектом проходят в регулярном режиме, не реже, чем два раза в модуль.</w:t>
      </w:r>
    </w:p>
    <w:p w:rsidR="00256AC2" w:rsidRPr="00390436" w:rsidRDefault="00256AC2" w:rsidP="00256AC2"/>
    <w:p w:rsidR="00256AC2" w:rsidRPr="00390436" w:rsidRDefault="00256AC2" w:rsidP="00FF13D5">
      <w:pPr>
        <w:pStyle w:val="2"/>
      </w:pPr>
      <w:r w:rsidRPr="00390436">
        <w:t>Порядок формирования оценок по дисциплине</w:t>
      </w:r>
    </w:p>
    <w:p w:rsidR="002C4FFD" w:rsidRPr="00390436" w:rsidRDefault="002C4FFD" w:rsidP="002C4FFD">
      <w:pPr>
        <w:jc w:val="both"/>
      </w:pPr>
      <w:r w:rsidRPr="00390436">
        <w:t xml:space="preserve">Преподаватель оценивает работу студентов на семинарских и практических </w:t>
      </w:r>
      <w:proofErr w:type="gramStart"/>
      <w:r w:rsidRPr="00390436">
        <w:t>занятиях</w:t>
      </w:r>
      <w:proofErr w:type="gramEnd"/>
      <w:r w:rsidRPr="00390436">
        <w:t>:. Оценки за работу на семинарских и практических занятиях преподаватель выставляет в раб</w:t>
      </w:r>
      <w:r w:rsidRPr="00390436">
        <w:t>о</w:t>
      </w:r>
      <w:r w:rsidRPr="00390436">
        <w:t>чую ведомость. Накопленная оценка по 10-ти балльной шкале за работу на семинарских и пра</w:t>
      </w:r>
      <w:r w:rsidRPr="00390436">
        <w:t>к</w:t>
      </w:r>
      <w:r w:rsidRPr="00390436">
        <w:t xml:space="preserve">тических занятиях определяется перед промежуточным или итоговым контролем -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аудиторнаы</w:t>
      </w:r>
      <w:proofErr w:type="spellEnd"/>
      <w:r w:rsidRPr="00390436">
        <w:rPr>
          <w:i/>
          <w:vertAlign w:val="subscript"/>
        </w:rPr>
        <w:t xml:space="preserve"> я</w:t>
      </w:r>
      <w:r w:rsidRPr="00390436">
        <w:t xml:space="preserve">. </w:t>
      </w:r>
    </w:p>
    <w:p w:rsidR="002C4FFD" w:rsidRPr="00390436" w:rsidRDefault="002C4FFD" w:rsidP="002C4FFD">
      <w:pPr>
        <w:jc w:val="both"/>
      </w:pPr>
      <w:r w:rsidRPr="00390436">
        <w:t>Преподаватель оценивает самостоятельную работу студентов. Оценки за самостоятел</w:t>
      </w:r>
      <w:r w:rsidRPr="00390436">
        <w:t>ь</w:t>
      </w:r>
      <w:r w:rsidRPr="00390436">
        <w:t>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</w:t>
      </w:r>
      <w:r w:rsidRPr="00390436">
        <w:t>о</w:t>
      </w:r>
      <w:r w:rsidRPr="00390436">
        <w:t xml:space="preserve">говым контролем – </w:t>
      </w:r>
      <w:r w:rsidRPr="00390436">
        <w:rPr>
          <w:i/>
        </w:rPr>
        <w:t>О</w:t>
      </w:r>
      <w:r w:rsidRPr="00390436">
        <w:rPr>
          <w:i/>
          <w:vertAlign w:val="subscript"/>
        </w:rPr>
        <w:t>сам</w:t>
      </w:r>
      <w:proofErr w:type="gramStart"/>
      <w:r w:rsidRPr="00390436">
        <w:rPr>
          <w:i/>
          <w:vertAlign w:val="subscript"/>
        </w:rPr>
        <w:t>.</w:t>
      </w:r>
      <w:proofErr w:type="gramEnd"/>
      <w:r w:rsidRPr="00390436">
        <w:rPr>
          <w:i/>
          <w:vertAlign w:val="subscript"/>
        </w:rPr>
        <w:t xml:space="preserve"> </w:t>
      </w:r>
      <w:proofErr w:type="gramStart"/>
      <w:r w:rsidRPr="00390436">
        <w:rPr>
          <w:i/>
          <w:vertAlign w:val="subscript"/>
        </w:rPr>
        <w:t>р</w:t>
      </w:r>
      <w:proofErr w:type="gramEnd"/>
      <w:r w:rsidRPr="00390436">
        <w:rPr>
          <w:i/>
          <w:vertAlign w:val="subscript"/>
        </w:rPr>
        <w:t>абота</w:t>
      </w:r>
      <w:r w:rsidRPr="00390436">
        <w:t>.</w:t>
      </w:r>
    </w:p>
    <w:p w:rsidR="002C4FFD" w:rsidRPr="00390436" w:rsidRDefault="002C4FFD" w:rsidP="002C4FFD">
      <w:pPr>
        <w:jc w:val="both"/>
      </w:pPr>
      <w:r w:rsidRPr="00390436">
        <w:t>Преподаватель оценивает проектную работу студентов, проекты выполняются группой студентов. Накопленная оценка по 10-ти балльной шкале за работу на семинарских и практич</w:t>
      </w:r>
      <w:r w:rsidRPr="00390436">
        <w:t>е</w:t>
      </w:r>
      <w:r w:rsidRPr="00390436">
        <w:t xml:space="preserve">ских занятиях определяется перед промежуточным или итоговым контролем –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проектная</w:t>
      </w:r>
      <w:proofErr w:type="spellEnd"/>
    </w:p>
    <w:p w:rsidR="002C4FFD" w:rsidRPr="00390436" w:rsidRDefault="002C4FFD" w:rsidP="002C4FFD">
      <w:pPr>
        <w:jc w:val="both"/>
      </w:pPr>
      <w:r w:rsidRPr="00390436">
        <w:t>Результирующая оценка за промежуточный (итоговый) контроль в форме экзамена в</w:t>
      </w:r>
      <w:r w:rsidRPr="00390436">
        <w:t>ы</w:t>
      </w:r>
      <w:r w:rsidRPr="00390436">
        <w:t xml:space="preserve">ставляется по следующей формуле, где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экзамен</w:t>
      </w:r>
      <w:proofErr w:type="spellEnd"/>
      <w:r w:rsidRPr="00390436">
        <w:t xml:space="preserve"> – оценка за работу непосредственно на экзамене:</w:t>
      </w:r>
    </w:p>
    <w:p w:rsidR="002C4FFD" w:rsidRPr="00390436" w:rsidRDefault="002C4FFD" w:rsidP="002C4FFD">
      <w:pPr>
        <w:spacing w:before="240"/>
        <w:jc w:val="center"/>
        <w:rPr>
          <w:i/>
        </w:rPr>
      </w:pP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промежуточный</w:t>
      </w:r>
      <w:proofErr w:type="spellEnd"/>
      <w:r w:rsidRPr="00390436">
        <w:rPr>
          <w:i/>
        </w:rPr>
        <w:t xml:space="preserve"> = k</w:t>
      </w:r>
      <w:r w:rsidRPr="00390436">
        <w:rPr>
          <w:i/>
          <w:vertAlign w:val="subscript"/>
        </w:rPr>
        <w:t>1</w:t>
      </w:r>
      <w:r w:rsidRPr="00390436">
        <w:rPr>
          <w:i/>
        </w:rPr>
        <w:t>·О</w:t>
      </w:r>
      <w:r w:rsidRPr="00390436">
        <w:rPr>
          <w:i/>
          <w:vertAlign w:val="subscript"/>
        </w:rPr>
        <w:t>экзамен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2</w:t>
      </w:r>
      <w:r w:rsidRPr="00390436">
        <w:rPr>
          <w:i/>
        </w:rPr>
        <w:t>·О</w:t>
      </w:r>
      <w:r w:rsidRPr="00390436">
        <w:rPr>
          <w:i/>
          <w:vertAlign w:val="subscript"/>
        </w:rPr>
        <w:t>проектная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3</w:t>
      </w:r>
      <w:r w:rsidRPr="00390436">
        <w:rPr>
          <w:i/>
        </w:rPr>
        <w:t>·О</w:t>
      </w:r>
      <w:r w:rsidRPr="00390436">
        <w:rPr>
          <w:i/>
          <w:vertAlign w:val="subscript"/>
        </w:rPr>
        <w:t>сам</w:t>
      </w:r>
      <w:proofErr w:type="gramStart"/>
      <w:r w:rsidRPr="00390436">
        <w:rPr>
          <w:i/>
          <w:vertAlign w:val="subscript"/>
        </w:rPr>
        <w:t>.</w:t>
      </w:r>
      <w:proofErr w:type="gramEnd"/>
      <w:r w:rsidRPr="00390436">
        <w:rPr>
          <w:i/>
          <w:vertAlign w:val="subscript"/>
        </w:rPr>
        <w:t xml:space="preserve"> </w:t>
      </w:r>
      <w:proofErr w:type="gramStart"/>
      <w:r w:rsidRPr="00390436">
        <w:rPr>
          <w:i/>
          <w:vertAlign w:val="subscript"/>
        </w:rPr>
        <w:t>р</w:t>
      </w:r>
      <w:proofErr w:type="gramEnd"/>
      <w:r w:rsidRPr="00390436">
        <w:rPr>
          <w:i/>
          <w:vertAlign w:val="subscript"/>
        </w:rPr>
        <w:t>абота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4</w:t>
      </w:r>
      <w:r w:rsidRPr="00390436">
        <w:rPr>
          <w:i/>
        </w:rPr>
        <w:t>·О</w:t>
      </w:r>
      <w:r w:rsidRPr="00390436">
        <w:rPr>
          <w:i/>
          <w:vertAlign w:val="subscript"/>
        </w:rPr>
        <w:t>аудиторная</w:t>
      </w:r>
    </w:p>
    <w:p w:rsidR="002C4FFD" w:rsidRPr="00390436" w:rsidRDefault="002C4FFD" w:rsidP="002C4FFD">
      <w:pPr>
        <w:jc w:val="center"/>
        <w:rPr>
          <w:i/>
        </w:rPr>
      </w:pPr>
    </w:p>
    <w:p w:rsidR="002C4FFD" w:rsidRPr="00390436" w:rsidRDefault="002C4FFD" w:rsidP="002C4FFD">
      <w:pPr>
        <w:spacing w:line="276" w:lineRule="auto"/>
        <w:jc w:val="both"/>
        <w:rPr>
          <w:szCs w:val="24"/>
        </w:rPr>
      </w:pPr>
      <w:r w:rsidRPr="00390436">
        <w:rPr>
          <w:iCs/>
          <w:szCs w:val="24"/>
        </w:rPr>
        <w:t xml:space="preserve">При этом удельный вес </w:t>
      </w:r>
      <w:r w:rsidRPr="00390436">
        <w:rPr>
          <w:szCs w:val="24"/>
        </w:rPr>
        <w:t>форм контроля распределяется следующим образом: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1 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2 = </w:t>
      </w:r>
      <w:r w:rsidRPr="00390436">
        <w:rPr>
          <w:i/>
          <w:iCs/>
          <w:szCs w:val="24"/>
        </w:rPr>
        <w:t>0,4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3 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4 </w:t>
      </w:r>
      <w:r w:rsidRPr="00390436">
        <w:rPr>
          <w:i/>
          <w:szCs w:val="24"/>
        </w:rPr>
        <w:t xml:space="preserve">= </w:t>
      </w:r>
      <w:r w:rsidRPr="00390436">
        <w:rPr>
          <w:i/>
          <w:iCs/>
          <w:szCs w:val="24"/>
        </w:rPr>
        <w:t>0,2</w:t>
      </w:r>
    </w:p>
    <w:p w:rsidR="002C4FFD" w:rsidRPr="00390436" w:rsidRDefault="002C4FFD" w:rsidP="002C4FFD">
      <w:pPr>
        <w:spacing w:before="240"/>
        <w:jc w:val="both"/>
      </w:pPr>
      <w:r w:rsidRPr="00390436">
        <w:t>Способ округления накопленной оценки промежуточного (итогового) контроля в форме экзамена: в пользу студента</w:t>
      </w:r>
    </w:p>
    <w:p w:rsidR="002C4FFD" w:rsidRPr="00390436" w:rsidRDefault="002C4FFD" w:rsidP="002C4FFD">
      <w:pPr>
        <w:jc w:val="both"/>
      </w:pPr>
      <w:r w:rsidRPr="00390436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2C4FFD" w:rsidRDefault="00E66E2F" w:rsidP="002C4FFD">
      <w:r>
        <w:lastRenderedPageBreak/>
        <w:t xml:space="preserve">Итоговая оценка формируется как сумма двух промежуточных оценок </w:t>
      </w:r>
      <w:proofErr w:type="spellStart"/>
      <w:r w:rsidRPr="00390436">
        <w:rPr>
          <w:i/>
        </w:rPr>
        <w:t>О</w:t>
      </w:r>
      <w:r w:rsidRPr="00390436">
        <w:rPr>
          <w:i/>
          <w:vertAlign w:val="subscript"/>
        </w:rPr>
        <w:t>промежуточный</w:t>
      </w:r>
      <w:proofErr w:type="spellEnd"/>
      <w:r>
        <w:rPr>
          <w:i/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 xml:space="preserve"> и выставляется по следующей формуле:</w:t>
      </w:r>
    </w:p>
    <w:p w:rsidR="00E66E2F" w:rsidRDefault="00E66E2F" w:rsidP="002C4FFD">
      <w:pPr>
        <w:rPr>
          <w:vertAlign w:val="subscript"/>
        </w:rPr>
      </w:pPr>
      <w:proofErr w:type="spellStart"/>
      <w:r w:rsidRPr="00390436">
        <w:rPr>
          <w:i/>
        </w:rPr>
        <w:t>О</w:t>
      </w:r>
      <w:r>
        <w:rPr>
          <w:i/>
          <w:vertAlign w:val="subscript"/>
        </w:rPr>
        <w:t>итоговая</w:t>
      </w:r>
      <w:proofErr w:type="spellEnd"/>
      <w:r w:rsidRPr="00390436">
        <w:rPr>
          <w:i/>
        </w:rPr>
        <w:t xml:space="preserve"> = k</w:t>
      </w:r>
      <w:r w:rsidRPr="00390436">
        <w:rPr>
          <w:i/>
          <w:vertAlign w:val="subscript"/>
        </w:rPr>
        <w:t>1</w:t>
      </w:r>
      <w:r w:rsidRPr="00390436">
        <w:rPr>
          <w:i/>
        </w:rPr>
        <w:t>·О</w:t>
      </w:r>
      <w:r>
        <w:rPr>
          <w:i/>
          <w:vertAlign w:val="subscript"/>
        </w:rPr>
        <w:t>промежуточная_1</w:t>
      </w:r>
      <w:r w:rsidRPr="00390436">
        <w:rPr>
          <w:i/>
        </w:rPr>
        <w:t xml:space="preserve"> + k</w:t>
      </w:r>
      <w:r w:rsidRPr="00390436">
        <w:rPr>
          <w:i/>
          <w:vertAlign w:val="subscript"/>
        </w:rPr>
        <w:t>2</w:t>
      </w:r>
      <w:r w:rsidRPr="00390436">
        <w:rPr>
          <w:i/>
        </w:rPr>
        <w:t>·О</w:t>
      </w:r>
      <w:r>
        <w:rPr>
          <w:i/>
          <w:vertAlign w:val="subscript"/>
        </w:rPr>
        <w:t xml:space="preserve">промежуточная </w:t>
      </w:r>
      <w:r>
        <w:t>_</w:t>
      </w:r>
      <w:r w:rsidRPr="00E66E2F">
        <w:rPr>
          <w:vertAlign w:val="subscript"/>
        </w:rPr>
        <w:t>2</w:t>
      </w:r>
    </w:p>
    <w:p w:rsidR="00E66E2F" w:rsidRPr="00E66E2F" w:rsidRDefault="00E66E2F" w:rsidP="002C4FFD"/>
    <w:p w:rsidR="00E66E2F" w:rsidRPr="00390436" w:rsidRDefault="00E66E2F" w:rsidP="00E66E2F">
      <w:pPr>
        <w:spacing w:line="276" w:lineRule="auto"/>
        <w:jc w:val="both"/>
        <w:rPr>
          <w:szCs w:val="24"/>
        </w:rPr>
      </w:pPr>
      <w:r w:rsidRPr="00390436">
        <w:rPr>
          <w:iCs/>
          <w:szCs w:val="24"/>
        </w:rPr>
        <w:t xml:space="preserve">При этом удельный вес </w:t>
      </w:r>
      <w:r w:rsidRPr="00390436">
        <w:rPr>
          <w:szCs w:val="24"/>
        </w:rPr>
        <w:t>форм контроля распределяется следующим образом:</w:t>
      </w:r>
    </w:p>
    <w:p w:rsidR="00E66E2F" w:rsidRPr="00390436" w:rsidRDefault="00E66E2F" w:rsidP="00E66E2F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1 = </w:t>
      </w:r>
      <w:r>
        <w:rPr>
          <w:i/>
          <w:iCs/>
          <w:szCs w:val="24"/>
        </w:rPr>
        <w:t>0,6</w:t>
      </w:r>
    </w:p>
    <w:p w:rsidR="00E66E2F" w:rsidRPr="00390436" w:rsidRDefault="00E66E2F" w:rsidP="00E66E2F">
      <w:pPr>
        <w:spacing w:line="276" w:lineRule="auto"/>
        <w:jc w:val="center"/>
        <w:rPr>
          <w:i/>
          <w:iCs/>
          <w:szCs w:val="24"/>
        </w:rPr>
      </w:pPr>
      <w:r w:rsidRPr="00390436">
        <w:rPr>
          <w:i/>
          <w:szCs w:val="24"/>
        </w:rPr>
        <w:t>k</w:t>
      </w:r>
      <w:r w:rsidRPr="00390436">
        <w:rPr>
          <w:i/>
          <w:szCs w:val="24"/>
          <w:vertAlign w:val="subscript"/>
        </w:rPr>
        <w:t xml:space="preserve">2 = </w:t>
      </w:r>
      <w:r>
        <w:rPr>
          <w:i/>
          <w:iCs/>
          <w:szCs w:val="24"/>
        </w:rPr>
        <w:t>0,4</w:t>
      </w:r>
    </w:p>
    <w:p w:rsidR="00E66E2F" w:rsidRPr="00390436" w:rsidRDefault="00E66E2F" w:rsidP="00E66E2F">
      <w:pPr>
        <w:spacing w:before="240"/>
        <w:jc w:val="both"/>
      </w:pPr>
      <w:r w:rsidRPr="00390436">
        <w:t>Способ округления накопленной оценки промежуточного (итогового) контроля в форме экзамена: в пользу студента</w:t>
      </w:r>
    </w:p>
    <w:p w:rsidR="00E66E2F" w:rsidRPr="00390436" w:rsidRDefault="00E66E2F" w:rsidP="00E66E2F">
      <w:pPr>
        <w:jc w:val="both"/>
      </w:pPr>
      <w:r w:rsidRPr="00390436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256AC2" w:rsidRPr="00390436" w:rsidRDefault="00256AC2" w:rsidP="00256AC2"/>
    <w:p w:rsidR="00465AB9" w:rsidRPr="00390436" w:rsidRDefault="00465AB9" w:rsidP="00CF3D82">
      <w:pPr>
        <w:pStyle w:val="af1"/>
        <w:tabs>
          <w:tab w:val="left" w:pos="851"/>
        </w:tabs>
        <w:spacing w:before="240"/>
        <w:jc w:val="both"/>
      </w:pPr>
      <w:r w:rsidRPr="00390436">
        <w:tab/>
      </w:r>
    </w:p>
    <w:p w:rsidR="003C304C" w:rsidRPr="00390436" w:rsidRDefault="003C304C" w:rsidP="002D07E8">
      <w:pPr>
        <w:pStyle w:val="1"/>
      </w:pPr>
      <w:r w:rsidRPr="00390436">
        <w:t>С</w:t>
      </w:r>
      <w:r w:rsidR="0002550B" w:rsidRPr="00390436">
        <w:t xml:space="preserve">одержание </w:t>
      </w:r>
      <w:r w:rsidRPr="00390436">
        <w:t>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0"/>
        <w:gridCol w:w="5965"/>
        <w:gridCol w:w="1607"/>
      </w:tblGrid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Название</w:t>
            </w:r>
          </w:p>
        </w:tc>
        <w:tc>
          <w:tcPr>
            <w:tcW w:w="1607" w:type="dxa"/>
          </w:tcPr>
          <w:p w:rsidR="009E10B9" w:rsidRPr="00390436" w:rsidRDefault="009E10B9" w:rsidP="00C81C1D">
            <w:pPr>
              <w:ind w:firstLine="0"/>
              <w:jc w:val="both"/>
            </w:pPr>
            <w:r w:rsidRPr="00390436">
              <w:t>практические занятия</w:t>
            </w:r>
          </w:p>
        </w:tc>
      </w:tr>
      <w:tr w:rsidR="009E10B9" w:rsidRPr="00390436" w:rsidTr="009E10B9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9E10B9" w:rsidRPr="00390436" w:rsidRDefault="009E10B9" w:rsidP="00671DB9">
            <w:pPr>
              <w:ind w:firstLine="0"/>
              <w:jc w:val="center"/>
            </w:pPr>
            <w:r w:rsidRPr="00390436">
              <w:t>Раздел</w:t>
            </w:r>
          </w:p>
          <w:p w:rsidR="009E10B9" w:rsidRPr="00390436" w:rsidRDefault="009E10B9" w:rsidP="00671DB9">
            <w:pPr>
              <w:ind w:firstLine="0"/>
              <w:jc w:val="center"/>
            </w:pPr>
            <w:r w:rsidRPr="00390436">
              <w:t>Введение в проблематику компьютерной лингвистики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История компьютерной лингвистики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2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Уровни обработки лингвистической информации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3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Ключевые темы современной компьютерной лингв</w:t>
            </w:r>
            <w:r w:rsidRPr="00390436">
              <w:t>и</w:t>
            </w:r>
            <w:r w:rsidRPr="00390436">
              <w:t>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6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4.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Современной состояние российской компьютерной лингвистики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4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5.</w:t>
            </w:r>
          </w:p>
        </w:tc>
        <w:tc>
          <w:tcPr>
            <w:tcW w:w="5965" w:type="dxa"/>
          </w:tcPr>
          <w:p w:rsidR="009E10B9" w:rsidRPr="00390436" w:rsidRDefault="009E10B9" w:rsidP="000B0C8F">
            <w:pPr>
              <w:ind w:firstLine="0"/>
              <w:jc w:val="both"/>
            </w:pPr>
            <w:r w:rsidRPr="00390436">
              <w:t>Тенденции развития компьютерной лингвистики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4</w:t>
            </w:r>
          </w:p>
        </w:tc>
      </w:tr>
      <w:tr w:rsidR="009E10B9" w:rsidRPr="00390436" w:rsidTr="00C81C1D">
        <w:tc>
          <w:tcPr>
            <w:tcW w:w="8472" w:type="dxa"/>
            <w:gridSpan w:val="3"/>
          </w:tcPr>
          <w:p w:rsidR="009E10B9" w:rsidRPr="00390436" w:rsidRDefault="009E10B9" w:rsidP="009E10B9">
            <w:pPr>
              <w:ind w:firstLine="0"/>
              <w:jc w:val="center"/>
            </w:pPr>
            <w:r w:rsidRPr="00390436">
              <w:t>Раздел</w:t>
            </w:r>
          </w:p>
          <w:p w:rsidR="009E10B9" w:rsidRPr="00390436" w:rsidRDefault="009E10B9" w:rsidP="009E10B9">
            <w:pPr>
              <w:ind w:firstLine="0"/>
              <w:jc w:val="center"/>
            </w:pPr>
            <w:r w:rsidRPr="00390436">
              <w:t>Проектная работа над лингвистическими ресурсами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Предварительный анализ, постановка задач по каждому проекту</w:t>
            </w:r>
          </w:p>
        </w:tc>
        <w:tc>
          <w:tcPr>
            <w:tcW w:w="1607" w:type="dxa"/>
          </w:tcPr>
          <w:p w:rsidR="009E10B9" w:rsidRPr="00390436" w:rsidRDefault="00B97A1F" w:rsidP="00297F09">
            <w:pPr>
              <w:ind w:firstLine="0"/>
              <w:jc w:val="both"/>
            </w:pPr>
            <w:r w:rsidRPr="00390436">
              <w:t>24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2.</w:t>
            </w:r>
          </w:p>
        </w:tc>
        <w:tc>
          <w:tcPr>
            <w:tcW w:w="5965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 xml:space="preserve">Анализ </w:t>
            </w:r>
            <w:r w:rsidR="00B97A1F" w:rsidRPr="00390436">
              <w:t xml:space="preserve">выполненной </w:t>
            </w:r>
            <w:r w:rsidRPr="00390436">
              <w:t>работы по проекту, обработка данных</w:t>
            </w:r>
            <w:r w:rsidR="00B97A1F" w:rsidRPr="00390436">
              <w:t>, обсуждение методов</w:t>
            </w:r>
          </w:p>
        </w:tc>
        <w:tc>
          <w:tcPr>
            <w:tcW w:w="1607" w:type="dxa"/>
          </w:tcPr>
          <w:p w:rsidR="009E10B9" w:rsidRPr="00390436" w:rsidRDefault="00BD3897" w:rsidP="00297F09">
            <w:pPr>
              <w:ind w:firstLine="0"/>
              <w:jc w:val="both"/>
            </w:pPr>
            <w:r w:rsidRPr="00390436">
              <w:t>84</w:t>
            </w:r>
          </w:p>
        </w:tc>
      </w:tr>
      <w:tr w:rsidR="008348E1" w:rsidRPr="00390436" w:rsidTr="009E10B9">
        <w:tc>
          <w:tcPr>
            <w:tcW w:w="900" w:type="dxa"/>
          </w:tcPr>
          <w:p w:rsidR="008348E1" w:rsidRPr="00390436" w:rsidRDefault="008348E1" w:rsidP="00297F09">
            <w:pPr>
              <w:ind w:firstLine="0"/>
              <w:jc w:val="both"/>
            </w:pPr>
            <w:r w:rsidRPr="00390436">
              <w:t>3.</w:t>
            </w:r>
          </w:p>
        </w:tc>
        <w:tc>
          <w:tcPr>
            <w:tcW w:w="5965" w:type="dxa"/>
          </w:tcPr>
          <w:p w:rsidR="008348E1" w:rsidRPr="00390436" w:rsidRDefault="00B97A1F" w:rsidP="00297F09">
            <w:pPr>
              <w:ind w:firstLine="0"/>
              <w:jc w:val="both"/>
            </w:pPr>
            <w:r w:rsidRPr="00390436">
              <w:t>Программирование в рамках проекта</w:t>
            </w:r>
          </w:p>
        </w:tc>
        <w:tc>
          <w:tcPr>
            <w:tcW w:w="1607" w:type="dxa"/>
          </w:tcPr>
          <w:p w:rsidR="008348E1" w:rsidRPr="00390436" w:rsidRDefault="00B97A1F" w:rsidP="00297F09">
            <w:pPr>
              <w:ind w:firstLine="0"/>
              <w:jc w:val="both"/>
            </w:pPr>
            <w:r w:rsidRPr="00390436">
              <w:t>48</w:t>
            </w:r>
          </w:p>
        </w:tc>
      </w:tr>
      <w:tr w:rsidR="009E10B9" w:rsidRPr="00390436" w:rsidTr="009E10B9">
        <w:tc>
          <w:tcPr>
            <w:tcW w:w="900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 xml:space="preserve">3. </w:t>
            </w:r>
          </w:p>
        </w:tc>
        <w:tc>
          <w:tcPr>
            <w:tcW w:w="5965" w:type="dxa"/>
          </w:tcPr>
          <w:p w:rsidR="009E10B9" w:rsidRPr="00390436" w:rsidRDefault="00B97A1F" w:rsidP="00297F09">
            <w:pPr>
              <w:ind w:firstLine="0"/>
              <w:jc w:val="both"/>
            </w:pPr>
            <w:r w:rsidRPr="00390436">
              <w:t>Итоговая п</w:t>
            </w:r>
            <w:r w:rsidR="009E10B9" w:rsidRPr="00390436">
              <w:t>резентация проекта</w:t>
            </w:r>
          </w:p>
        </w:tc>
        <w:tc>
          <w:tcPr>
            <w:tcW w:w="1607" w:type="dxa"/>
          </w:tcPr>
          <w:p w:rsidR="009E10B9" w:rsidRPr="00390436" w:rsidRDefault="009E10B9" w:rsidP="00297F09">
            <w:pPr>
              <w:ind w:firstLine="0"/>
              <w:jc w:val="both"/>
            </w:pPr>
            <w:r w:rsidRPr="00390436">
              <w:t>18</w:t>
            </w:r>
          </w:p>
        </w:tc>
      </w:tr>
    </w:tbl>
    <w:p w:rsidR="00485FF7" w:rsidRPr="00390436" w:rsidRDefault="002D07E8" w:rsidP="00297F09">
      <w:pPr>
        <w:jc w:val="both"/>
      </w:pPr>
      <w:r w:rsidRPr="00390436">
        <w:t xml:space="preserve"> </w:t>
      </w:r>
    </w:p>
    <w:p w:rsidR="00BD3897" w:rsidRPr="00390436" w:rsidRDefault="00BD3897" w:rsidP="00297F09">
      <w:pPr>
        <w:jc w:val="both"/>
      </w:pPr>
      <w:r w:rsidRPr="00390436">
        <w:t>Литература по разделам:</w:t>
      </w:r>
    </w:p>
    <w:p w:rsidR="00BD3897" w:rsidRPr="00390436" w:rsidRDefault="00BD3897" w:rsidP="00BD3897">
      <w:pPr>
        <w:jc w:val="both"/>
      </w:pPr>
      <w:r w:rsidRPr="00390436">
        <w:t>Раздел «Введение в проблематику компьютерной лингвистики»</w:t>
      </w:r>
    </w:p>
    <w:p w:rsidR="00A115B9" w:rsidRPr="00390436" w:rsidRDefault="00A115B9" w:rsidP="00A115B9">
      <w:pPr>
        <w:pStyle w:val="PR-Mini"/>
      </w:pPr>
      <w:r w:rsidRPr="00390436">
        <w:rPr>
          <w:i/>
          <w:iCs/>
        </w:rPr>
        <w:t>Баранов А.Н.</w:t>
      </w:r>
      <w:r w:rsidRPr="00390436">
        <w:t>Объект и методы прикладной лингвистики // Баранов А.Н. Введение в прикладную лингвистику. М.,</w:t>
      </w:r>
      <w:r w:rsidRPr="00390436">
        <w:rPr>
          <w:lang w:val="en-US"/>
        </w:rPr>
        <w:t> </w:t>
      </w:r>
      <w:r w:rsidRPr="00390436">
        <w:t>2003. С. 6-12</w:t>
      </w:r>
    </w:p>
    <w:p w:rsidR="00A115B9" w:rsidRPr="00390436" w:rsidRDefault="00A115B9" w:rsidP="00A115B9">
      <w:pPr>
        <w:pStyle w:val="PR-Mini"/>
      </w:pPr>
      <w:r w:rsidRPr="00390436">
        <w:rPr>
          <w:i/>
        </w:rPr>
        <w:t>Коваль С. А.</w:t>
      </w:r>
      <w:r w:rsidRPr="00390436">
        <w:t xml:space="preserve"> Лингвистические проблемы компьютерной морфологии. – СПб</w:t>
      </w:r>
      <w:proofErr w:type="gramStart"/>
      <w:r w:rsidRPr="00390436">
        <w:t xml:space="preserve">.: </w:t>
      </w:r>
      <w:proofErr w:type="gramEnd"/>
      <w:r w:rsidRPr="00390436">
        <w:t>Изд-во С.-</w:t>
      </w:r>
      <w:proofErr w:type="spellStart"/>
      <w:r w:rsidRPr="00390436">
        <w:t>Петерб</w:t>
      </w:r>
      <w:proofErr w:type="spellEnd"/>
      <w:r w:rsidRPr="00390436">
        <w:t xml:space="preserve">. ун-та, 2005. - 151 с. </w:t>
      </w:r>
      <w:hyperlink r:id="rId8" w:history="1">
        <w:r w:rsidRPr="00390436">
          <w:rPr>
            <w:lang w:val="en-US"/>
          </w:rPr>
          <w:t>http</w:t>
        </w:r>
        <w:r w:rsidRPr="00390436">
          <w:t>://</w:t>
        </w:r>
        <w:proofErr w:type="spellStart"/>
        <w:r w:rsidRPr="00390436">
          <w:rPr>
            <w:lang w:val="en-US"/>
          </w:rPr>
          <w:t>skowal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narod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ru</w:t>
        </w:r>
        <w:proofErr w:type="spellEnd"/>
        <w:r w:rsidRPr="00390436">
          <w:t>/</w:t>
        </w:r>
        <w:proofErr w:type="spellStart"/>
        <w:r w:rsidRPr="00390436">
          <w:rPr>
            <w:lang w:val="en-US"/>
          </w:rPr>
          <w:t>TeachCompMorph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htm</w:t>
        </w:r>
        <w:proofErr w:type="spellEnd"/>
      </w:hyperlink>
      <w:r w:rsidRPr="00390436">
        <w:t>.  (Часть 1)</w:t>
      </w:r>
    </w:p>
    <w:p w:rsidR="00A115B9" w:rsidRPr="00390436" w:rsidRDefault="00A115B9" w:rsidP="00A115B9">
      <w:pPr>
        <w:pStyle w:val="PR-Mini"/>
        <w:rPr>
          <w:bCs/>
        </w:rPr>
      </w:pPr>
      <w:r w:rsidRPr="00390436">
        <w:rPr>
          <w:bCs/>
          <w:i/>
        </w:rPr>
        <w:t>Леонтьева Н.Н.</w:t>
      </w:r>
      <w:r w:rsidRPr="00390436">
        <w:rPr>
          <w:bCs/>
        </w:rPr>
        <w:t xml:space="preserve"> Автоматическое понимание текстов: системы, модели, ресурсы. М. 2006</w:t>
      </w:r>
    </w:p>
    <w:p w:rsidR="00A115B9" w:rsidRPr="00390436" w:rsidRDefault="00A115B9" w:rsidP="00A115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1. Булев поиск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>М. 2011, стр. 23-40</w:t>
      </w:r>
    </w:p>
    <w:p w:rsidR="00A115B9" w:rsidRPr="00390436" w:rsidRDefault="00A115B9" w:rsidP="00A115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2. Лексикон и списки </w:t>
      </w:r>
      <w:proofErr w:type="spellStart"/>
      <w:r w:rsidRPr="00390436">
        <w:rPr>
          <w:bCs/>
        </w:rPr>
        <w:t>словопозиций</w:t>
      </w:r>
      <w:proofErr w:type="spellEnd"/>
      <w:r w:rsidRPr="00390436">
        <w:rPr>
          <w:bCs/>
        </w:rPr>
        <w:t xml:space="preserve">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 xml:space="preserve">М. 2011, стр. 41-68 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Introduction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1-18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Regular expressions and automata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N-grams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Prentice-Hall, 2000,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A115B9" w:rsidRPr="00390436" w:rsidRDefault="00A115B9" w:rsidP="00A115B9">
      <w:pPr>
        <w:pStyle w:val="PR-Mini"/>
        <w:rPr>
          <w:bCs/>
          <w:lang w:val="en-US"/>
        </w:rPr>
      </w:pPr>
      <w:r w:rsidRPr="00390436">
        <w:rPr>
          <w:bCs/>
          <w:i/>
          <w:lang w:val="en-US"/>
        </w:rPr>
        <w:lastRenderedPageBreak/>
        <w:t xml:space="preserve">Porter </w:t>
      </w:r>
      <w:proofErr w:type="spellStart"/>
      <w:r w:rsidRPr="00390436">
        <w:rPr>
          <w:bCs/>
          <w:i/>
          <w:lang w:val="en-US"/>
        </w:rPr>
        <w:t>M.F</w:t>
      </w:r>
      <w:r w:rsidRPr="00390436">
        <w:rPr>
          <w:bCs/>
          <w:lang w:val="en-US"/>
        </w:rPr>
        <w:t>.An</w:t>
      </w:r>
      <w:proofErr w:type="spellEnd"/>
      <w:r w:rsidRPr="00390436">
        <w:rPr>
          <w:bCs/>
          <w:lang w:val="en-US"/>
        </w:rPr>
        <w:t xml:space="preserve"> algorithm for suffix stripping, Program 14(3), 103-127</w:t>
      </w:r>
    </w:p>
    <w:p w:rsidR="00485FF7" w:rsidRPr="00390436" w:rsidRDefault="00485FF7" w:rsidP="00297F09">
      <w:pPr>
        <w:jc w:val="both"/>
        <w:rPr>
          <w:lang w:val="en-US"/>
        </w:rPr>
      </w:pPr>
    </w:p>
    <w:p w:rsidR="00B56434" w:rsidRPr="00390436" w:rsidRDefault="00B56434" w:rsidP="00297F09">
      <w:pPr>
        <w:jc w:val="both"/>
        <w:rPr>
          <w:lang w:val="en-US"/>
        </w:rPr>
      </w:pPr>
    </w:p>
    <w:p w:rsidR="00B56434" w:rsidRPr="00390436" w:rsidRDefault="00B56434" w:rsidP="00297F09">
      <w:pPr>
        <w:jc w:val="both"/>
        <w:rPr>
          <w:lang w:val="en-US"/>
        </w:rPr>
      </w:pPr>
    </w:p>
    <w:p w:rsidR="00BD3897" w:rsidRPr="00390436" w:rsidRDefault="00BD3897" w:rsidP="00297F09">
      <w:pPr>
        <w:jc w:val="both"/>
      </w:pPr>
      <w:r w:rsidRPr="00390436">
        <w:t>Раздел «Проектная работа над лингвистическими ресурсами»</w:t>
      </w:r>
    </w:p>
    <w:p w:rsidR="00A115B9" w:rsidRPr="00390436" w:rsidRDefault="00A115B9" w:rsidP="00B56434">
      <w:pPr>
        <w:pStyle w:val="PR-Mini"/>
        <w:rPr>
          <w:i/>
          <w:iCs/>
        </w:rPr>
      </w:pPr>
    </w:p>
    <w:p w:rsidR="00A115B9" w:rsidRPr="00390436" w:rsidRDefault="00A115B9" w:rsidP="00B56434">
      <w:pPr>
        <w:pStyle w:val="PR-Mini"/>
        <w:rPr>
          <w:i/>
          <w:iCs/>
        </w:rPr>
      </w:pPr>
    </w:p>
    <w:p w:rsidR="00B56434" w:rsidRPr="00390436" w:rsidRDefault="00B56434" w:rsidP="00B56434">
      <w:pPr>
        <w:pStyle w:val="PR-Mini"/>
        <w:rPr>
          <w:lang w:val="en-US"/>
        </w:rPr>
      </w:pPr>
      <w:r w:rsidRPr="00390436">
        <w:rPr>
          <w:sz w:val="14"/>
          <w:lang w:val="en-US"/>
        </w:rPr>
        <w:t> </w:t>
      </w:r>
      <w:proofErr w:type="spellStart"/>
      <w:r w:rsidRPr="00390436">
        <w:rPr>
          <w:i/>
          <w:lang w:val="en-US"/>
        </w:rPr>
        <w:t>Paroubek</w:t>
      </w:r>
      <w:proofErr w:type="spellEnd"/>
      <w:r w:rsidRPr="00390436">
        <w:rPr>
          <w:i/>
          <w:lang w:val="en-US"/>
        </w:rPr>
        <w:t xml:space="preserve"> P.</w:t>
      </w:r>
      <w:r w:rsidRPr="00390436">
        <w:rPr>
          <w:lang w:val="en-US"/>
        </w:rPr>
        <w:t xml:space="preserve"> On the evaluation of the automatic parsing of natural language // Evaluation of text and speech systems. </w:t>
      </w:r>
      <w:proofErr w:type="gramStart"/>
      <w:r w:rsidRPr="00390436">
        <w:rPr>
          <w:lang w:val="en-US"/>
        </w:rPr>
        <w:t>Text, speech and language technology.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Vol. 37.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Springer, 2007.</w:t>
      </w:r>
      <w:proofErr w:type="gramEnd"/>
      <w:r w:rsidRPr="00390436">
        <w:rPr>
          <w:lang w:val="en-US"/>
        </w:rPr>
        <w:t xml:space="preserve"> P. 99–113.</w:t>
      </w:r>
    </w:p>
    <w:p w:rsidR="00B56434" w:rsidRPr="00390436" w:rsidRDefault="00B56434" w:rsidP="00B56434">
      <w:pPr>
        <w:pStyle w:val="PR-Mini"/>
        <w:rPr>
          <w:rStyle w:val="apple-style-span"/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390436">
            <w:rPr>
              <w:rStyle w:val="apple-style-span"/>
              <w:i/>
              <w:lang w:val="en-US"/>
            </w:rPr>
            <w:t>Segalovich</w:t>
          </w:r>
        </w:smartTag>
        <w:proofErr w:type="spellEnd"/>
        <w:r w:rsidRPr="00390436">
          <w:rPr>
            <w:rStyle w:val="apple-style-span"/>
            <w:i/>
            <w:lang w:val="en-US"/>
          </w:rPr>
          <w:t> </w:t>
        </w:r>
        <w:smartTag w:uri="urn:schemas:contacts" w:element="Sn">
          <w:r w:rsidRPr="00390436">
            <w:rPr>
              <w:rStyle w:val="apple-style-span"/>
              <w:i/>
              <w:lang w:val="en-US"/>
            </w:rPr>
            <w:t>I.</w:t>
          </w:r>
        </w:smartTag>
      </w:smartTag>
      <w:r w:rsidRPr="00390436">
        <w:rPr>
          <w:rStyle w:val="apple-style-span"/>
          <w:lang w:val="en-US"/>
        </w:rPr>
        <w:t xml:space="preserve"> "A fast morphological algorithm with unknown word guessing induced by a dictionary for a web search engine.</w:t>
      </w:r>
      <w:proofErr w:type="gramStart"/>
      <w:r w:rsidRPr="00390436">
        <w:rPr>
          <w:rStyle w:val="apple-style-span"/>
          <w:lang w:val="en-US"/>
        </w:rPr>
        <w:t>",</w:t>
      </w:r>
      <w:proofErr w:type="gramEnd"/>
      <w:r w:rsidRPr="00390436">
        <w:rPr>
          <w:rStyle w:val="apple-style-span"/>
          <w:lang w:val="en-US"/>
        </w:rPr>
        <w:t xml:space="preserve"> MLMTA-2003 </w:t>
      </w:r>
    </w:p>
    <w:p w:rsidR="00A115B9" w:rsidRPr="00390436" w:rsidRDefault="00A115B9" w:rsidP="00B56434">
      <w:pPr>
        <w:pStyle w:val="PR-Mini"/>
      </w:pPr>
      <w:r w:rsidRPr="00390436">
        <w:rPr>
          <w:rStyle w:val="apple-style-span"/>
        </w:rPr>
        <w:t xml:space="preserve">Литература для проектной работы над лингвистическими </w:t>
      </w:r>
      <w:proofErr w:type="gramStart"/>
      <w:r w:rsidRPr="00390436">
        <w:rPr>
          <w:rStyle w:val="apple-style-span"/>
        </w:rPr>
        <w:t>ресурсами</w:t>
      </w:r>
      <w:proofErr w:type="gramEnd"/>
      <w:r w:rsidRPr="00390436">
        <w:rPr>
          <w:rStyle w:val="apple-style-span"/>
        </w:rPr>
        <w:t xml:space="preserve"> в том числе подбирается </w:t>
      </w:r>
      <w:proofErr w:type="spellStart"/>
      <w:r w:rsidRPr="00390436">
        <w:rPr>
          <w:rStyle w:val="apple-style-span"/>
        </w:rPr>
        <w:t>предподавателем</w:t>
      </w:r>
      <w:proofErr w:type="spellEnd"/>
      <w:r w:rsidRPr="00390436">
        <w:rPr>
          <w:rStyle w:val="apple-style-span"/>
        </w:rPr>
        <w:t xml:space="preserve"> индивидуально в рамках тематики проекта. </w:t>
      </w:r>
    </w:p>
    <w:p w:rsidR="00BD3897" w:rsidRPr="00390436" w:rsidRDefault="00BD3897" w:rsidP="00297F09">
      <w:pPr>
        <w:jc w:val="both"/>
      </w:pPr>
    </w:p>
    <w:p w:rsidR="00485FF7" w:rsidRPr="00390436" w:rsidRDefault="00485FF7" w:rsidP="00297F09">
      <w:pPr>
        <w:jc w:val="both"/>
      </w:pPr>
    </w:p>
    <w:p w:rsidR="001A5F84" w:rsidRPr="00390436" w:rsidRDefault="001A5F84" w:rsidP="002D07E8">
      <w:pPr>
        <w:pStyle w:val="1"/>
      </w:pPr>
      <w:r w:rsidRPr="00390436">
        <w:t>Образовательные технологии</w:t>
      </w:r>
    </w:p>
    <w:p w:rsidR="00B97A1F" w:rsidRPr="00390436" w:rsidRDefault="00B97A1F" w:rsidP="00B97A1F">
      <w:r w:rsidRPr="00390436">
        <w:t>Студенты делятся на проектные группы. Выбор проекта делается совместно студентом и преподавателем. Основными критериями, определяющими выбор проекта являются а</w:t>
      </w:r>
      <w:proofErr w:type="gramStart"/>
      <w:r w:rsidRPr="00390436">
        <w:t>)р</w:t>
      </w:r>
      <w:proofErr w:type="gramEnd"/>
      <w:r w:rsidRPr="00390436">
        <w:t>елевантность темы для образовательной программы компьютерной лингвистики, б) актуал</w:t>
      </w:r>
      <w:r w:rsidRPr="00390436">
        <w:t>ь</w:t>
      </w:r>
      <w:r w:rsidRPr="00390436">
        <w:t>ность темы, в том числе и для научной среды факультета в) востребованность результатов пр</w:t>
      </w:r>
      <w:r w:rsidRPr="00390436">
        <w:t>о</w:t>
      </w:r>
      <w:r w:rsidRPr="00390436">
        <w:t>екта научным сообществом, перспективы публикации результатов в) возможность выкладыв</w:t>
      </w:r>
      <w:r w:rsidRPr="00390436">
        <w:t>а</w:t>
      </w:r>
      <w:r w:rsidRPr="00390436">
        <w:t>ния открытых данных по результатам проектов г) возможность привлечения внешних консул</w:t>
      </w:r>
      <w:r w:rsidRPr="00390436">
        <w:t>ь</w:t>
      </w:r>
      <w:r w:rsidRPr="00390436">
        <w:t>тантов по проекту. Проектная группа формирует техническое задание, которое обсуждается и принимается всеми участниками семинара. Техническое задание служит индивидуальным пл</w:t>
      </w:r>
      <w:r w:rsidRPr="00390436">
        <w:t>а</w:t>
      </w:r>
      <w:r w:rsidRPr="00390436">
        <w:t xml:space="preserve">ном работы каждой группы и задает основные рубежи отчетности. Отчетность  производится в онлайновом режиме в форме представления текущих материалов и в </w:t>
      </w:r>
      <w:proofErr w:type="spellStart"/>
      <w:r w:rsidRPr="00390436">
        <w:t>оффлайн</w:t>
      </w:r>
      <w:proofErr w:type="spellEnd"/>
      <w:r w:rsidRPr="00390436">
        <w:t xml:space="preserve"> режиме в форме обсуждений данных и промежуточных результатов. </w:t>
      </w:r>
    </w:p>
    <w:p w:rsidR="001A5F84" w:rsidRPr="00390436" w:rsidRDefault="001A5F84" w:rsidP="002D07E8">
      <w:pPr>
        <w:pStyle w:val="1"/>
      </w:pPr>
      <w:r w:rsidRPr="00390436">
        <w:t>Оценочные средства для текущего контроля и аттестации студента</w:t>
      </w:r>
    </w:p>
    <w:p w:rsidR="002D07E8" w:rsidRPr="00390436" w:rsidRDefault="002D07E8" w:rsidP="002D07E8">
      <w:pPr>
        <w:pStyle w:val="2"/>
        <w:spacing w:before="240"/>
        <w:jc w:val="both"/>
      </w:pPr>
      <w:r w:rsidRPr="00390436">
        <w:t>Тематика заданий текущего контроля</w:t>
      </w:r>
    </w:p>
    <w:p w:rsidR="00BD3897" w:rsidRPr="00390436" w:rsidRDefault="00BD3897" w:rsidP="00BD3897">
      <w:r w:rsidRPr="00390436">
        <w:t>Домашнее задание 1</w:t>
      </w:r>
      <w:r w:rsidR="00B56434" w:rsidRPr="00390436">
        <w:t>: Подготовка технического задания проекта с указанием типов задач, ролей членов проектной команды и сроков обсуждения</w:t>
      </w:r>
    </w:p>
    <w:p w:rsidR="00B56434" w:rsidRPr="00390436" w:rsidRDefault="00B56434" w:rsidP="00BD3897">
      <w:r w:rsidRPr="00390436">
        <w:t>Домашнее задание 2: Ведение еженедельного протокола выполнения поставленных з</w:t>
      </w:r>
      <w:r w:rsidRPr="00390436">
        <w:t>а</w:t>
      </w:r>
      <w:r w:rsidRPr="00390436">
        <w:t>дач на открытом проектном ресурсе в интернете.</w:t>
      </w:r>
    </w:p>
    <w:p w:rsidR="00B56434" w:rsidRPr="00390436" w:rsidRDefault="00B56434" w:rsidP="00BD3897">
      <w:r w:rsidRPr="00390436">
        <w:t>Коллоквиумы 1-5:</w:t>
      </w:r>
    </w:p>
    <w:p w:rsidR="00B56434" w:rsidRPr="00390436" w:rsidRDefault="00B56434" w:rsidP="00BD3897">
      <w:r w:rsidRPr="00390436">
        <w:t>Подготовка презентации хода работы над проектом: реферирование релевантной статьи по проект</w:t>
      </w:r>
      <w:r w:rsidR="003E03B2">
        <w:t>у</w:t>
      </w:r>
      <w:r w:rsidRPr="00390436">
        <w:t>, подготовка данных для интерактивного анализа, подготовка презентации промеж</w:t>
      </w:r>
      <w:r w:rsidRPr="00390436">
        <w:t>у</w:t>
      </w:r>
      <w:r w:rsidRPr="00390436">
        <w:t xml:space="preserve">точных результатов, анализ сложностей и проблем. </w:t>
      </w:r>
    </w:p>
    <w:p w:rsidR="00BD3897" w:rsidRPr="00390436" w:rsidRDefault="00BD3897" w:rsidP="00BD3897"/>
    <w:p w:rsidR="00256AC2" w:rsidRPr="00390436" w:rsidRDefault="00256AC2" w:rsidP="00256AC2">
      <w:pPr>
        <w:pStyle w:val="2"/>
        <w:spacing w:before="240"/>
      </w:pPr>
      <w:r w:rsidRPr="00390436">
        <w:t>Вопросы для оценки качества освоения дисциплины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Расскажите, в чем состоит итоговая задача вашего проекта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об основных выбранных методах решения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об используемых данных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>Расскажите о распределении ролей в проекте</w:t>
      </w:r>
    </w:p>
    <w:p w:rsidR="00B56434" w:rsidRPr="00390436" w:rsidRDefault="00B56434" w:rsidP="00B56434">
      <w:pPr>
        <w:pStyle w:val="af2"/>
        <w:numPr>
          <w:ilvl w:val="0"/>
          <w:numId w:val="21"/>
        </w:numPr>
      </w:pPr>
      <w:r w:rsidRPr="00390436">
        <w:t xml:space="preserve">Расскажите о проблемах, с которыми вы столкнулись при решении проектных задач, </w:t>
      </w:r>
    </w:p>
    <w:p w:rsidR="008C2054" w:rsidRPr="00390436" w:rsidRDefault="008C2054" w:rsidP="008C2054">
      <w:pPr>
        <w:pStyle w:val="2"/>
      </w:pPr>
      <w:r w:rsidRPr="00390436">
        <w:t>Примеры заданий промежуточного /итогового контроля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Изложите суть и задачу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Напишите план реализации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презентацию плана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lastRenderedPageBreak/>
        <w:t>Подготовьте презентацию данных, проблем, связанных с данными и их решение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исходную презентацию проекта</w:t>
      </w:r>
    </w:p>
    <w:p w:rsidR="00BC6532" w:rsidRPr="00390436" w:rsidRDefault="00BC6532" w:rsidP="00BC6532">
      <w:pPr>
        <w:pStyle w:val="af2"/>
        <w:numPr>
          <w:ilvl w:val="0"/>
          <w:numId w:val="16"/>
        </w:numPr>
      </w:pPr>
      <w:r w:rsidRPr="00390436">
        <w:t>Подготовьте коллективный обзор на одну из тем предложенную преподавателем</w:t>
      </w:r>
    </w:p>
    <w:p w:rsidR="00BC6532" w:rsidRPr="00390436" w:rsidRDefault="00BC6532" w:rsidP="00A607A6">
      <w:pPr>
        <w:pStyle w:val="af2"/>
        <w:ind w:left="1069" w:firstLine="0"/>
      </w:pPr>
    </w:p>
    <w:p w:rsidR="003C304C" w:rsidRPr="00390436" w:rsidRDefault="00D61665" w:rsidP="002D07E8">
      <w:pPr>
        <w:pStyle w:val="1"/>
      </w:pPr>
      <w:r w:rsidRPr="00390436">
        <w:t>Учебно-методическое и информационное обеспечение дисциплины</w:t>
      </w:r>
      <w:r w:rsidR="003C304C" w:rsidRPr="00390436">
        <w:t xml:space="preserve">. </w:t>
      </w:r>
    </w:p>
    <w:p w:rsidR="005F1263" w:rsidRDefault="005F1263" w:rsidP="006826E2">
      <w:pPr>
        <w:pStyle w:val="2"/>
      </w:pPr>
      <w:r>
        <w:t>Базовый учебник</w:t>
      </w:r>
    </w:p>
    <w:p w:rsidR="000F15BA" w:rsidRPr="000F15BA" w:rsidRDefault="000F15BA" w:rsidP="000F15BA">
      <w:pPr>
        <w:pStyle w:val="PR-Mini"/>
        <w:rPr>
          <w:i/>
          <w:iCs/>
        </w:rPr>
      </w:pPr>
      <w:proofErr w:type="spellStart"/>
      <w:proofErr w:type="gramStart"/>
      <w:r w:rsidRPr="006D532E">
        <w:rPr>
          <w:i/>
          <w:iCs/>
          <w:lang w:val="en-US"/>
        </w:rPr>
        <w:t>Jurafsky</w:t>
      </w:r>
      <w:proofErr w:type="spellEnd"/>
      <w:r w:rsidRPr="006D532E">
        <w:rPr>
          <w:i/>
          <w:iCs/>
          <w:lang w:val="en-US"/>
        </w:rPr>
        <w:t>, Daniel, and James H. Martin.</w:t>
      </w:r>
      <w:proofErr w:type="gramEnd"/>
      <w:r w:rsidRPr="006D532E">
        <w:rPr>
          <w:i/>
          <w:iCs/>
          <w:lang w:val="en-US"/>
        </w:rPr>
        <w:t xml:space="preserve"> (2009). </w:t>
      </w:r>
      <w:hyperlink r:id="rId9" w:history="1">
        <w:r w:rsidRPr="006D532E">
          <w:rPr>
            <w:i/>
            <w:iCs/>
            <w:lang w:val="en-US"/>
          </w:rPr>
          <w:t>Speech and Language Processing: An Introduction to Natural Language Processing, Speech Recognition, and Computational Linguistics</w:t>
        </w:r>
      </w:hyperlink>
      <w:r w:rsidRPr="006D532E">
        <w:rPr>
          <w:i/>
          <w:iCs/>
          <w:lang w:val="en-US"/>
        </w:rPr>
        <w:t xml:space="preserve"> . </w:t>
      </w:r>
      <w:r w:rsidRPr="000F15BA">
        <w:rPr>
          <w:i/>
          <w:iCs/>
        </w:rPr>
        <w:t xml:space="preserve">2nd </w:t>
      </w:r>
      <w:proofErr w:type="spellStart"/>
      <w:r w:rsidRPr="000F15BA">
        <w:rPr>
          <w:i/>
          <w:iCs/>
        </w:rPr>
        <w:t>edition</w:t>
      </w:r>
      <w:proofErr w:type="spellEnd"/>
      <w:r w:rsidRPr="000F15BA">
        <w:rPr>
          <w:i/>
          <w:iCs/>
        </w:rPr>
        <w:t xml:space="preserve">. </w:t>
      </w:r>
      <w:proofErr w:type="spellStart"/>
      <w:r w:rsidRPr="000F15BA">
        <w:rPr>
          <w:i/>
          <w:iCs/>
        </w:rPr>
        <w:t>Prentice-Hall</w:t>
      </w:r>
      <w:proofErr w:type="spellEnd"/>
    </w:p>
    <w:p w:rsidR="006826E2" w:rsidRDefault="003C304C" w:rsidP="006826E2">
      <w:pPr>
        <w:pStyle w:val="2"/>
      </w:pPr>
      <w:r w:rsidRPr="00390436">
        <w:t>Основная литература</w:t>
      </w:r>
    </w:p>
    <w:p w:rsidR="000F15BA" w:rsidRPr="005F1263" w:rsidRDefault="000F15BA" w:rsidP="000F15BA">
      <w:pPr>
        <w:pStyle w:val="PR-Mini"/>
      </w:pPr>
      <w:proofErr w:type="spellStart"/>
      <w:r w:rsidRPr="005F1263">
        <w:t>Маннинг</w:t>
      </w:r>
      <w:proofErr w:type="spellEnd"/>
      <w:r w:rsidRPr="005F1263">
        <w:t xml:space="preserve"> К.Д., </w:t>
      </w:r>
      <w:proofErr w:type="spellStart"/>
      <w:r w:rsidRPr="005F1263">
        <w:t>Рагхаван</w:t>
      </w:r>
      <w:proofErr w:type="spellEnd"/>
      <w:r w:rsidRPr="005F1263">
        <w:t xml:space="preserve"> П., </w:t>
      </w:r>
      <w:proofErr w:type="spellStart"/>
      <w:r w:rsidRPr="005F1263">
        <w:t>Шютце</w:t>
      </w:r>
      <w:proofErr w:type="spellEnd"/>
      <w:r w:rsidRPr="005F1263">
        <w:t xml:space="preserve"> Х. Глава 1. Булев поиск // </w:t>
      </w:r>
      <w:proofErr w:type="spellStart"/>
      <w:r w:rsidRPr="005F1263">
        <w:t>Маннинг</w:t>
      </w:r>
      <w:proofErr w:type="spellEnd"/>
      <w:r w:rsidRPr="005F1263">
        <w:t xml:space="preserve"> К.Д., </w:t>
      </w:r>
      <w:proofErr w:type="spellStart"/>
      <w:r w:rsidRPr="005F1263">
        <w:t>Рагхаван</w:t>
      </w:r>
      <w:proofErr w:type="spellEnd"/>
      <w:r w:rsidRPr="005F1263">
        <w:t xml:space="preserve"> П., </w:t>
      </w:r>
      <w:proofErr w:type="spellStart"/>
      <w:r w:rsidRPr="005F1263">
        <w:t>Шютце</w:t>
      </w:r>
      <w:proofErr w:type="spellEnd"/>
      <w:r w:rsidRPr="005F1263">
        <w:t xml:space="preserve"> Х. Введение в информационный поиск</w:t>
      </w:r>
      <w:proofErr w:type="gramStart"/>
      <w:r w:rsidRPr="005F1263">
        <w:t xml:space="preserve">., </w:t>
      </w:r>
      <w:proofErr w:type="gramEnd"/>
      <w:r w:rsidRPr="005F1263">
        <w:t>М. 2011</w:t>
      </w:r>
    </w:p>
    <w:p w:rsidR="000F15BA" w:rsidRPr="000F15BA" w:rsidRDefault="000F15BA" w:rsidP="000F15BA"/>
    <w:p w:rsidR="00EA28B9" w:rsidRPr="00390436" w:rsidRDefault="00EA28B9" w:rsidP="00EA28B9">
      <w:pPr>
        <w:pStyle w:val="PR-Mini"/>
      </w:pPr>
      <w:r w:rsidRPr="00390436">
        <w:rPr>
          <w:i/>
          <w:iCs/>
        </w:rPr>
        <w:t>Баранов А.Н.</w:t>
      </w:r>
      <w:r w:rsidR="00746447">
        <w:rPr>
          <w:i/>
          <w:iCs/>
        </w:rPr>
        <w:t xml:space="preserve"> </w:t>
      </w:r>
      <w:r w:rsidRPr="00390436">
        <w:t>Объект и методы прикладной лингвистики // Баранов А.Н. Введение в прикладную лингвистику. М.,</w:t>
      </w:r>
      <w:r w:rsidRPr="00390436">
        <w:rPr>
          <w:lang w:val="en-US"/>
        </w:rPr>
        <w:t> </w:t>
      </w:r>
      <w:r w:rsidRPr="00390436">
        <w:t>2003. С. 6-12</w:t>
      </w:r>
    </w:p>
    <w:p w:rsidR="00EA28B9" w:rsidRPr="00390436" w:rsidRDefault="00EA28B9" w:rsidP="00EA28B9">
      <w:pPr>
        <w:pStyle w:val="PR-Mini"/>
      </w:pPr>
      <w:r w:rsidRPr="00390436">
        <w:rPr>
          <w:i/>
        </w:rPr>
        <w:t>Коваль С. А.</w:t>
      </w:r>
      <w:r w:rsidRPr="00390436">
        <w:t xml:space="preserve"> Лингвистические проблемы компьютерной морфологии. – СПб</w:t>
      </w:r>
      <w:proofErr w:type="gramStart"/>
      <w:r w:rsidRPr="00390436">
        <w:t xml:space="preserve">.: </w:t>
      </w:r>
      <w:proofErr w:type="gramEnd"/>
      <w:r w:rsidRPr="00390436">
        <w:t>Изд-во С.-</w:t>
      </w:r>
      <w:proofErr w:type="spellStart"/>
      <w:r w:rsidRPr="00390436">
        <w:t>Петерб</w:t>
      </w:r>
      <w:proofErr w:type="spellEnd"/>
      <w:r w:rsidRPr="00390436">
        <w:t xml:space="preserve">. ун-та, 2005. - 151 с. </w:t>
      </w:r>
      <w:hyperlink r:id="rId10" w:history="1">
        <w:r w:rsidRPr="00390436">
          <w:rPr>
            <w:lang w:val="en-US"/>
          </w:rPr>
          <w:t>http</w:t>
        </w:r>
        <w:r w:rsidRPr="00390436">
          <w:t>://</w:t>
        </w:r>
        <w:proofErr w:type="spellStart"/>
        <w:r w:rsidRPr="00390436">
          <w:rPr>
            <w:lang w:val="en-US"/>
          </w:rPr>
          <w:t>skowal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narod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ru</w:t>
        </w:r>
        <w:proofErr w:type="spellEnd"/>
        <w:r w:rsidRPr="00390436">
          <w:t>/</w:t>
        </w:r>
        <w:proofErr w:type="spellStart"/>
        <w:r w:rsidRPr="00390436">
          <w:rPr>
            <w:lang w:val="en-US"/>
          </w:rPr>
          <w:t>TeachCompMorph</w:t>
        </w:r>
        <w:proofErr w:type="spellEnd"/>
        <w:r w:rsidRPr="00390436">
          <w:t>.</w:t>
        </w:r>
        <w:proofErr w:type="spellStart"/>
        <w:r w:rsidRPr="00390436">
          <w:rPr>
            <w:lang w:val="en-US"/>
          </w:rPr>
          <w:t>htm</w:t>
        </w:r>
        <w:proofErr w:type="spellEnd"/>
      </w:hyperlink>
      <w:r w:rsidRPr="00390436">
        <w:t>.  (Часть 1)</w:t>
      </w:r>
    </w:p>
    <w:p w:rsidR="00EA28B9" w:rsidRPr="00390436" w:rsidRDefault="00EA28B9" w:rsidP="00EA28B9">
      <w:pPr>
        <w:pStyle w:val="PR-Mini"/>
        <w:rPr>
          <w:bCs/>
        </w:rPr>
      </w:pPr>
      <w:r w:rsidRPr="00390436">
        <w:rPr>
          <w:bCs/>
          <w:i/>
        </w:rPr>
        <w:t>Леонтьева Н.Н.</w:t>
      </w:r>
      <w:r w:rsidRPr="00390436">
        <w:rPr>
          <w:bCs/>
        </w:rPr>
        <w:t xml:space="preserve"> Автоматическое понимание текстов: системы, модели, ресурсы. М. 2006</w:t>
      </w:r>
    </w:p>
    <w:p w:rsidR="00EA28B9" w:rsidRPr="00390436" w:rsidRDefault="00EA28B9" w:rsidP="00EA28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1. Булев поиск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>М. 2011, стр. 23-40</w:t>
      </w:r>
    </w:p>
    <w:p w:rsidR="00EA28B9" w:rsidRPr="00390436" w:rsidRDefault="00EA28B9" w:rsidP="00EA28B9">
      <w:pPr>
        <w:pStyle w:val="PR-Mini"/>
        <w:rPr>
          <w:bCs/>
        </w:rPr>
      </w:pPr>
      <w:proofErr w:type="spellStart"/>
      <w:r w:rsidRPr="00390436">
        <w:rPr>
          <w:bCs/>
          <w:i/>
        </w:rPr>
        <w:t>Маннинг</w:t>
      </w:r>
      <w:proofErr w:type="spellEnd"/>
      <w:r w:rsidRPr="00390436">
        <w:rPr>
          <w:bCs/>
          <w:i/>
        </w:rPr>
        <w:t xml:space="preserve"> К.Д., </w:t>
      </w:r>
      <w:proofErr w:type="spellStart"/>
      <w:r w:rsidRPr="00390436">
        <w:rPr>
          <w:bCs/>
          <w:i/>
        </w:rPr>
        <w:t>Рагхаван</w:t>
      </w:r>
      <w:proofErr w:type="spellEnd"/>
      <w:r w:rsidRPr="00390436">
        <w:rPr>
          <w:bCs/>
          <w:i/>
        </w:rPr>
        <w:t xml:space="preserve"> П., </w:t>
      </w:r>
      <w:proofErr w:type="spellStart"/>
      <w:r w:rsidRPr="00390436">
        <w:rPr>
          <w:bCs/>
          <w:i/>
        </w:rPr>
        <w:t>Шютце</w:t>
      </w:r>
      <w:proofErr w:type="spellEnd"/>
      <w:r w:rsidRPr="00390436">
        <w:rPr>
          <w:bCs/>
          <w:i/>
        </w:rPr>
        <w:t xml:space="preserve"> Х.</w:t>
      </w:r>
      <w:r w:rsidRPr="00390436">
        <w:rPr>
          <w:bCs/>
        </w:rPr>
        <w:t xml:space="preserve"> Глава 2. Лексикон и списки </w:t>
      </w:r>
      <w:proofErr w:type="spellStart"/>
      <w:r w:rsidRPr="00390436">
        <w:rPr>
          <w:bCs/>
        </w:rPr>
        <w:t>словопозиций</w:t>
      </w:r>
      <w:proofErr w:type="spellEnd"/>
      <w:r w:rsidRPr="00390436">
        <w:rPr>
          <w:bCs/>
        </w:rPr>
        <w:t xml:space="preserve"> // </w:t>
      </w:r>
      <w:proofErr w:type="spellStart"/>
      <w:r w:rsidRPr="00390436">
        <w:rPr>
          <w:bCs/>
        </w:rPr>
        <w:t>Маннинг</w:t>
      </w:r>
      <w:proofErr w:type="spellEnd"/>
      <w:r w:rsidRPr="00390436">
        <w:rPr>
          <w:bCs/>
        </w:rPr>
        <w:t xml:space="preserve"> К.Д., </w:t>
      </w:r>
      <w:proofErr w:type="spellStart"/>
      <w:r w:rsidRPr="00390436">
        <w:rPr>
          <w:bCs/>
        </w:rPr>
        <w:t>Рагхаван</w:t>
      </w:r>
      <w:proofErr w:type="spellEnd"/>
      <w:r w:rsidRPr="00390436">
        <w:rPr>
          <w:bCs/>
        </w:rPr>
        <w:t xml:space="preserve"> П., </w:t>
      </w:r>
      <w:proofErr w:type="spellStart"/>
      <w:r w:rsidRPr="00390436">
        <w:rPr>
          <w:bCs/>
        </w:rPr>
        <w:t>Шютце</w:t>
      </w:r>
      <w:proofErr w:type="spellEnd"/>
      <w:r w:rsidRPr="00390436">
        <w:rPr>
          <w:bCs/>
        </w:rPr>
        <w:t xml:space="preserve"> Х. Введение в информационный поиск</w:t>
      </w:r>
      <w:proofErr w:type="gramStart"/>
      <w:r w:rsidRPr="00390436">
        <w:rPr>
          <w:bCs/>
        </w:rPr>
        <w:t xml:space="preserve">., </w:t>
      </w:r>
      <w:proofErr w:type="gramEnd"/>
      <w:r w:rsidRPr="00390436">
        <w:rPr>
          <w:bCs/>
        </w:rPr>
        <w:t xml:space="preserve">М. 2011, стр. 41-68 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Introduction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1-18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(2000) Regular expressions and automata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</w:t>
      </w:r>
      <w:proofErr w:type="gramStart"/>
      <w:r w:rsidRPr="00390436">
        <w:rPr>
          <w:bCs/>
          <w:lang w:val="en-US"/>
        </w:rPr>
        <w:t>, ,</w:t>
      </w:r>
      <w:proofErr w:type="gramEnd"/>
      <w:r w:rsidRPr="00390436">
        <w:rPr>
          <w:bCs/>
          <w:lang w:val="en-US"/>
        </w:rPr>
        <w:t xml:space="preserve">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proofErr w:type="spellStart"/>
      <w:r w:rsidRPr="00390436">
        <w:rPr>
          <w:bCs/>
          <w:i/>
          <w:lang w:val="en-US"/>
        </w:rPr>
        <w:t>Jurafsky</w:t>
      </w:r>
      <w:proofErr w:type="spellEnd"/>
      <w:r w:rsidRPr="00390436">
        <w:rPr>
          <w:bCs/>
          <w:i/>
          <w:lang w:val="en-US"/>
        </w:rPr>
        <w:t xml:space="preserve"> D., Martin J.H.</w:t>
      </w:r>
      <w:r w:rsidRPr="00390436">
        <w:rPr>
          <w:bCs/>
          <w:lang w:val="en-US"/>
        </w:rPr>
        <w:t xml:space="preserve"> N-grams // </w:t>
      </w:r>
      <w:proofErr w:type="spellStart"/>
      <w:r w:rsidRPr="00390436">
        <w:rPr>
          <w:bCs/>
          <w:lang w:val="en-US"/>
        </w:rPr>
        <w:t>Jurafsky</w:t>
      </w:r>
      <w:proofErr w:type="spellEnd"/>
      <w:r w:rsidRPr="00390436">
        <w:rPr>
          <w:bCs/>
          <w:lang w:val="en-US"/>
        </w:rPr>
        <w:t xml:space="preserve"> D., Martin J.H. Speech and language Processing, Prentice-Hall, 2000, </w:t>
      </w:r>
      <w:proofErr w:type="spellStart"/>
      <w:r w:rsidRPr="00390436">
        <w:rPr>
          <w:bCs/>
        </w:rPr>
        <w:t>стр</w:t>
      </w:r>
      <w:proofErr w:type="spellEnd"/>
      <w:r w:rsidRPr="00390436">
        <w:rPr>
          <w:bCs/>
          <w:lang w:val="en-US"/>
        </w:rPr>
        <w:t>. 22-31</w:t>
      </w:r>
    </w:p>
    <w:p w:rsidR="00EA28B9" w:rsidRPr="00390436" w:rsidRDefault="00EA28B9" w:rsidP="00EA28B9">
      <w:pPr>
        <w:pStyle w:val="PR-Mini"/>
        <w:rPr>
          <w:bCs/>
          <w:lang w:val="en-US"/>
        </w:rPr>
      </w:pPr>
      <w:r w:rsidRPr="00390436">
        <w:rPr>
          <w:bCs/>
          <w:i/>
          <w:lang w:val="en-US"/>
        </w:rPr>
        <w:t xml:space="preserve">Porter </w:t>
      </w:r>
      <w:proofErr w:type="spellStart"/>
      <w:r w:rsidRPr="00390436">
        <w:rPr>
          <w:bCs/>
          <w:i/>
          <w:lang w:val="en-US"/>
        </w:rPr>
        <w:t>M.F</w:t>
      </w:r>
      <w:r w:rsidRPr="00390436">
        <w:rPr>
          <w:bCs/>
          <w:lang w:val="en-US"/>
        </w:rPr>
        <w:t>.An</w:t>
      </w:r>
      <w:proofErr w:type="spellEnd"/>
      <w:r w:rsidRPr="00390436">
        <w:rPr>
          <w:bCs/>
          <w:lang w:val="en-US"/>
        </w:rPr>
        <w:t xml:space="preserve"> algorithm for suffix stripping, Program 14(3), 103-127</w:t>
      </w:r>
    </w:p>
    <w:p w:rsidR="006826E2" w:rsidRPr="00390436" w:rsidRDefault="003C304C" w:rsidP="006826E2">
      <w:pPr>
        <w:pStyle w:val="2"/>
      </w:pPr>
      <w:r w:rsidRPr="00390436">
        <w:t xml:space="preserve">Дополнительная литература </w:t>
      </w:r>
    </w:p>
    <w:p w:rsidR="00EA28B9" w:rsidRPr="00390436" w:rsidRDefault="00EA28B9" w:rsidP="00EA28B9">
      <w:pPr>
        <w:pStyle w:val="PR-Mini"/>
      </w:pPr>
      <w:r w:rsidRPr="00390436">
        <w:rPr>
          <w:i/>
          <w:iCs/>
        </w:rPr>
        <w:t>Баранов</w:t>
      </w:r>
      <w:r w:rsidRPr="00390436">
        <w:rPr>
          <w:i/>
          <w:iCs/>
          <w:lang w:val="en-US"/>
        </w:rPr>
        <w:t> </w:t>
      </w:r>
      <w:r w:rsidRPr="00390436">
        <w:rPr>
          <w:i/>
          <w:iCs/>
        </w:rPr>
        <w:t>А.Н.</w:t>
      </w:r>
      <w:r w:rsidRPr="00390436">
        <w:t xml:space="preserve"> Оптимизация общения с ЭВМ: системы обработки естественного языка  // </w:t>
      </w:r>
      <w:r w:rsidRPr="00390436">
        <w:rPr>
          <w:i/>
        </w:rPr>
        <w:t>Баранов А.Н</w:t>
      </w:r>
      <w:r w:rsidRPr="00390436">
        <w:t>. Введение в прикладную лингвистику. М., 2003. С. 6-12</w:t>
      </w:r>
    </w:p>
    <w:p w:rsidR="00EA28B9" w:rsidRPr="00390436" w:rsidRDefault="00EA28B9" w:rsidP="00EA28B9">
      <w:pPr>
        <w:pStyle w:val="PR-Mini"/>
        <w:rPr>
          <w:rStyle w:val="apple-style-span"/>
          <w:sz w:val="27"/>
          <w:szCs w:val="27"/>
        </w:rPr>
      </w:pPr>
      <w:r w:rsidRPr="00390436">
        <w:rPr>
          <w:i/>
        </w:rPr>
        <w:t>Захаров</w:t>
      </w:r>
      <w:r w:rsidRPr="00390436">
        <w:t xml:space="preserve"> </w:t>
      </w:r>
      <w:r w:rsidRPr="00390436">
        <w:rPr>
          <w:i/>
        </w:rPr>
        <w:t xml:space="preserve">В.П. </w:t>
      </w:r>
      <w:r w:rsidRPr="00390436">
        <w:t xml:space="preserve">Информационно-поисковые системы: </w:t>
      </w:r>
      <w:proofErr w:type="gramStart"/>
      <w:r w:rsidRPr="00390436">
        <w:t>Учебно-метод</w:t>
      </w:r>
      <w:proofErr w:type="gramEnd"/>
      <w:r w:rsidRPr="00390436">
        <w:t>. пособие.</w:t>
      </w:r>
      <w:r w:rsidRPr="00390436">
        <w:rPr>
          <w:i/>
        </w:rPr>
        <w:t xml:space="preserve"> </w:t>
      </w:r>
      <w:r w:rsidRPr="00390436">
        <w:t>СПб</w:t>
      </w:r>
      <w:proofErr w:type="gramStart"/>
      <w:r w:rsidRPr="00390436">
        <w:t>.,</w:t>
      </w:r>
      <w:r w:rsidRPr="00390436">
        <w:rPr>
          <w:rStyle w:val="apple-style-span"/>
          <w:sz w:val="27"/>
          <w:szCs w:val="27"/>
        </w:rPr>
        <w:t xml:space="preserve"> </w:t>
      </w:r>
      <w:proofErr w:type="gramEnd"/>
      <w:r w:rsidRPr="00390436">
        <w:rPr>
          <w:rStyle w:val="apple-style-span"/>
          <w:szCs w:val="27"/>
        </w:rPr>
        <w:t>2005</w:t>
      </w:r>
      <w:r w:rsidRPr="00390436">
        <w:rPr>
          <w:rStyle w:val="apple-style-span"/>
          <w:sz w:val="27"/>
          <w:szCs w:val="27"/>
        </w:rPr>
        <w:t xml:space="preserve">. </w:t>
      </w:r>
    </w:p>
    <w:p w:rsidR="00EA28B9" w:rsidRPr="00390436" w:rsidRDefault="00EA28B9" w:rsidP="00EA28B9">
      <w:pPr>
        <w:pStyle w:val="PR-Mini"/>
      </w:pPr>
      <w:r w:rsidRPr="00390436">
        <w:t xml:space="preserve">Российский семинар по Оценке Методов Информационного Поиска. Труды РОМИП 2009 (Петрозаводск, 16 сентября 2009г.). Санкт-Петербург: </w:t>
      </w:r>
      <w:proofErr w:type="gramStart"/>
      <w:r w:rsidRPr="00390436">
        <w:t>НУ</w:t>
      </w:r>
      <w:proofErr w:type="gramEnd"/>
      <w:r w:rsidRPr="00390436">
        <w:t xml:space="preserve"> ЦСИ, 2009.</w:t>
      </w:r>
    </w:p>
    <w:p w:rsidR="00EA28B9" w:rsidRPr="00390436" w:rsidRDefault="00EA28B9" w:rsidP="00EA28B9">
      <w:pPr>
        <w:pStyle w:val="PR-Mini"/>
      </w:pPr>
      <w:r w:rsidRPr="00390436">
        <w:rPr>
          <w:i/>
        </w:rPr>
        <w:t>Рубашкин В.Ш.</w:t>
      </w:r>
      <w:r w:rsidRPr="00390436">
        <w:t xml:space="preserve"> Прикладная лингвистика и языковая инженерия // Труды международной конференции «</w:t>
      </w:r>
      <w:proofErr w:type="spellStart"/>
      <w:r w:rsidRPr="00390436">
        <w:rPr>
          <w:lang w:val="en-US"/>
        </w:rPr>
        <w:t>MegaLing</w:t>
      </w:r>
      <w:proofErr w:type="spellEnd"/>
      <w:r w:rsidRPr="00390436">
        <w:t>’2005. Прикладная лингвистика в поиске новых путей». – СПб</w:t>
      </w:r>
      <w:proofErr w:type="gramStart"/>
      <w:r w:rsidRPr="00390436">
        <w:t xml:space="preserve">.: </w:t>
      </w:r>
      <w:proofErr w:type="gramEnd"/>
      <w:r w:rsidRPr="00390436">
        <w:t>Изд-во «Осипов», 2005.</w:t>
      </w:r>
    </w:p>
    <w:p w:rsidR="00EA28B9" w:rsidRPr="00390436" w:rsidRDefault="00EA28B9" w:rsidP="00EA28B9">
      <w:pPr>
        <w:pStyle w:val="PR-Mini"/>
      </w:pPr>
      <w:r w:rsidRPr="00390436">
        <w:t>Структурная и</w:t>
      </w:r>
      <w:r w:rsidRPr="00390436">
        <w:rPr>
          <w:i/>
        </w:rPr>
        <w:t xml:space="preserve"> </w:t>
      </w:r>
      <w:r w:rsidRPr="00390436">
        <w:rPr>
          <w:iCs/>
        </w:rPr>
        <w:t>прикладная лингвистика</w:t>
      </w:r>
      <w:r w:rsidRPr="00390436">
        <w:rPr>
          <w:i/>
        </w:rPr>
        <w:t xml:space="preserve">. Под ред. А. С. </w:t>
      </w:r>
      <w:r w:rsidRPr="00390436">
        <w:rPr>
          <w:iCs/>
        </w:rPr>
        <w:t>Герда</w:t>
      </w:r>
      <w:r w:rsidRPr="00390436">
        <w:rPr>
          <w:i/>
        </w:rPr>
        <w:t xml:space="preserve">. </w:t>
      </w:r>
      <w:proofErr w:type="spellStart"/>
      <w:r w:rsidRPr="00390436">
        <w:rPr>
          <w:i/>
        </w:rPr>
        <w:t>Вып</w:t>
      </w:r>
      <w:proofErr w:type="spellEnd"/>
      <w:r w:rsidRPr="00390436">
        <w:rPr>
          <w:i/>
        </w:rPr>
        <w:t xml:space="preserve">. 1. Л., 1978. — </w:t>
      </w:r>
      <w:proofErr w:type="spellStart"/>
      <w:r w:rsidRPr="00390436">
        <w:rPr>
          <w:i/>
        </w:rPr>
        <w:t>Вып</w:t>
      </w:r>
      <w:proofErr w:type="spellEnd"/>
      <w:r w:rsidRPr="00390436">
        <w:rPr>
          <w:i/>
        </w:rPr>
        <w:t>. 7. СПб</w:t>
      </w:r>
      <w:proofErr w:type="gramStart"/>
      <w:r w:rsidRPr="00390436">
        <w:rPr>
          <w:i/>
        </w:rPr>
        <w:t xml:space="preserve">., </w:t>
      </w:r>
      <w:proofErr w:type="gramEnd"/>
      <w:r w:rsidRPr="00390436">
        <w:t>2008</w:t>
      </w:r>
    </w:p>
    <w:p w:rsidR="00EA28B9" w:rsidRPr="00390436" w:rsidRDefault="00EA28B9" w:rsidP="00EA28B9">
      <w:pPr>
        <w:pStyle w:val="PR-Mini"/>
      </w:pPr>
      <w:proofErr w:type="spellStart"/>
      <w:r w:rsidRPr="00390436">
        <w:rPr>
          <w:i/>
        </w:rPr>
        <w:t>Фридл</w:t>
      </w:r>
      <w:proofErr w:type="spellEnd"/>
      <w:r w:rsidRPr="00390436">
        <w:rPr>
          <w:i/>
        </w:rPr>
        <w:t xml:space="preserve"> Дж.</w:t>
      </w:r>
      <w:r w:rsidRPr="00390436">
        <w:t xml:space="preserve"> Регулярные выражения. М. 2003</w:t>
      </w:r>
    </w:p>
    <w:p w:rsidR="00EA28B9" w:rsidRPr="00390436" w:rsidRDefault="00EA28B9" w:rsidP="00EA28B9">
      <w:pPr>
        <w:pStyle w:val="PR-Mini"/>
        <w:rPr>
          <w:lang w:val="en-US"/>
        </w:rPr>
      </w:pPr>
      <w:r w:rsidRPr="00390436">
        <w:rPr>
          <w:sz w:val="14"/>
          <w:lang w:val="en-US"/>
        </w:rPr>
        <w:t> </w:t>
      </w:r>
      <w:proofErr w:type="spellStart"/>
      <w:r w:rsidRPr="00390436">
        <w:rPr>
          <w:i/>
          <w:lang w:val="en-US"/>
        </w:rPr>
        <w:t>Paroubek</w:t>
      </w:r>
      <w:proofErr w:type="spellEnd"/>
      <w:r w:rsidRPr="00390436">
        <w:rPr>
          <w:i/>
          <w:lang w:val="en-US"/>
        </w:rPr>
        <w:t xml:space="preserve"> P.</w:t>
      </w:r>
      <w:r w:rsidRPr="00390436">
        <w:rPr>
          <w:lang w:val="en-US"/>
        </w:rPr>
        <w:t xml:space="preserve"> On the evaluation of the automatic parsing of natural language // Evaluation of text and speech systems. </w:t>
      </w:r>
      <w:proofErr w:type="gramStart"/>
      <w:r w:rsidRPr="00390436">
        <w:rPr>
          <w:lang w:val="en-US"/>
        </w:rPr>
        <w:t>Text, speech and language technology.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Vol. 37.</w:t>
      </w:r>
      <w:proofErr w:type="gramEnd"/>
      <w:r w:rsidRPr="00390436">
        <w:rPr>
          <w:lang w:val="en-US"/>
        </w:rPr>
        <w:t xml:space="preserve"> </w:t>
      </w:r>
      <w:proofErr w:type="gramStart"/>
      <w:r w:rsidRPr="00390436">
        <w:rPr>
          <w:lang w:val="en-US"/>
        </w:rPr>
        <w:t>Springer, 2007.</w:t>
      </w:r>
      <w:proofErr w:type="gramEnd"/>
      <w:r w:rsidRPr="00390436">
        <w:rPr>
          <w:lang w:val="en-US"/>
        </w:rPr>
        <w:t xml:space="preserve"> P. 99–113.</w:t>
      </w:r>
    </w:p>
    <w:p w:rsidR="00EA28B9" w:rsidRPr="00390436" w:rsidRDefault="00EA28B9" w:rsidP="00EA28B9">
      <w:pPr>
        <w:pStyle w:val="PR-Mini"/>
        <w:rPr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390436">
            <w:rPr>
              <w:rStyle w:val="apple-style-span"/>
              <w:i/>
              <w:lang w:val="en-US"/>
            </w:rPr>
            <w:t>Segalovich</w:t>
          </w:r>
        </w:smartTag>
        <w:proofErr w:type="spellEnd"/>
        <w:r w:rsidRPr="00390436">
          <w:rPr>
            <w:rStyle w:val="apple-style-span"/>
            <w:i/>
            <w:lang w:val="en-US"/>
          </w:rPr>
          <w:t> </w:t>
        </w:r>
        <w:smartTag w:uri="urn:schemas:contacts" w:element="Sn">
          <w:r w:rsidRPr="00390436">
            <w:rPr>
              <w:rStyle w:val="apple-style-span"/>
              <w:i/>
              <w:lang w:val="en-US"/>
            </w:rPr>
            <w:t>I.</w:t>
          </w:r>
        </w:smartTag>
      </w:smartTag>
      <w:r w:rsidRPr="00390436">
        <w:rPr>
          <w:rStyle w:val="apple-style-span"/>
          <w:lang w:val="en-US"/>
        </w:rPr>
        <w:t xml:space="preserve"> "A fast morphological algorithm with unknown word guessing induced by a dictionary for a web search engine.</w:t>
      </w:r>
      <w:proofErr w:type="gramStart"/>
      <w:r w:rsidRPr="00390436">
        <w:rPr>
          <w:rStyle w:val="apple-style-span"/>
          <w:lang w:val="en-US"/>
        </w:rPr>
        <w:t>",</w:t>
      </w:r>
      <w:proofErr w:type="gramEnd"/>
      <w:r w:rsidRPr="00390436">
        <w:rPr>
          <w:rStyle w:val="apple-style-span"/>
          <w:lang w:val="en-US"/>
        </w:rPr>
        <w:t xml:space="preserve"> MLMTA-2003 </w:t>
      </w:r>
    </w:p>
    <w:p w:rsidR="002A2C97" w:rsidRPr="00390436" w:rsidRDefault="002A2C97" w:rsidP="00302A48">
      <w:pPr>
        <w:jc w:val="both"/>
        <w:rPr>
          <w:lang w:val="en-US"/>
        </w:rPr>
      </w:pPr>
    </w:p>
    <w:p w:rsidR="001A5F84" w:rsidRPr="00390436" w:rsidRDefault="001A5F84" w:rsidP="002D07E8">
      <w:pPr>
        <w:pStyle w:val="1"/>
      </w:pPr>
      <w:r w:rsidRPr="00390436">
        <w:t>Материально-техническое обеспечение дисциплины</w:t>
      </w:r>
    </w:p>
    <w:p w:rsidR="00D657AF" w:rsidRPr="00D657AF" w:rsidRDefault="00272029" w:rsidP="00302A48">
      <w:pPr>
        <w:jc w:val="both"/>
      </w:pPr>
      <w:r w:rsidRPr="00390436">
        <w:t>Занятия должны проходить в компьютерных классах, необходим проектор.</w:t>
      </w:r>
      <w:r>
        <w:t xml:space="preserve"> </w:t>
      </w:r>
    </w:p>
    <w:sectPr w:rsidR="00D657AF" w:rsidRPr="00D657AF" w:rsidSect="00CA71C9">
      <w:headerReference w:type="default" r:id="rId11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98" w:rsidRDefault="007A5098" w:rsidP="00074D27">
      <w:r>
        <w:separator/>
      </w:r>
    </w:p>
  </w:endnote>
  <w:endnote w:type="continuationSeparator" w:id="0">
    <w:p w:rsidR="007A5098" w:rsidRDefault="007A5098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98" w:rsidRDefault="007A5098" w:rsidP="00074D27">
      <w:r>
        <w:separator/>
      </w:r>
    </w:p>
  </w:footnote>
  <w:footnote w:type="continuationSeparator" w:id="0">
    <w:p w:rsidR="007A5098" w:rsidRDefault="007A5098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B42E30" w:rsidTr="006C148D">
      <w:tc>
        <w:tcPr>
          <w:tcW w:w="872" w:type="dxa"/>
        </w:tcPr>
        <w:p w:rsidR="00B42E30" w:rsidRDefault="00B42E30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19050" t="0" r="317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B42E30" w:rsidRPr="00060113" w:rsidRDefault="00B42E30" w:rsidP="00B42E3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744BAE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>Проектирование лингвистических ресурсов и систем</w:t>
          </w:r>
          <w:r w:rsidRPr="00744BAE"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t xml:space="preserve"> </w:t>
          </w:r>
          <w:r w:rsidRPr="00744BAE">
            <w:rPr>
              <w:sz w:val="20"/>
              <w:szCs w:val="20"/>
            </w:rPr>
            <w:t xml:space="preserve">для направления  </w:t>
          </w:r>
          <w:r w:rsidR="007A5098">
            <w:fldChar w:fldCharType="begin"/>
          </w:r>
          <w:r w:rsidR="007A5098">
            <w:instrText xml:space="preserve"> FILLIN   \* MERGEFORMAT </w:instrText>
          </w:r>
          <w:r w:rsidR="007A5098">
            <w:fldChar w:fldCharType="separate"/>
          </w:r>
          <w:r w:rsidRPr="000A4FA3">
            <w:rPr>
              <w:sz w:val="20"/>
              <w:szCs w:val="20"/>
            </w:rPr>
            <w:t>035800.68 «Фундаментальная и прикладная лингвистика»</w:t>
          </w:r>
          <w:r w:rsidR="007A5098">
            <w:rPr>
              <w:sz w:val="20"/>
              <w:szCs w:val="20"/>
            </w:rPr>
            <w:fldChar w:fldCharType="end"/>
          </w:r>
          <w:r w:rsidRPr="00744BAE">
            <w:rPr>
              <w:sz w:val="20"/>
              <w:szCs w:val="20"/>
            </w:rPr>
            <w:t xml:space="preserve">  подготовки магистра </w:t>
          </w:r>
        </w:p>
      </w:tc>
    </w:tr>
  </w:tbl>
  <w:p w:rsidR="00B42E30" w:rsidRPr="0068711A" w:rsidRDefault="00B42E30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2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8A37F4"/>
    <w:multiLevelType w:val="multilevel"/>
    <w:tmpl w:val="EAD458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4735D7"/>
    <w:multiLevelType w:val="hybridMultilevel"/>
    <w:tmpl w:val="15C8F680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2B66FC"/>
    <w:multiLevelType w:val="hybridMultilevel"/>
    <w:tmpl w:val="74B4B93A"/>
    <w:lvl w:ilvl="0" w:tplc="1A0CBA6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D665D2"/>
    <w:multiLevelType w:val="hybridMultilevel"/>
    <w:tmpl w:val="D196EE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8B5B3C"/>
    <w:multiLevelType w:val="multilevel"/>
    <w:tmpl w:val="CE1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53475"/>
    <w:multiLevelType w:val="hybridMultilevel"/>
    <w:tmpl w:val="F05EC99E"/>
    <w:lvl w:ilvl="0" w:tplc="4D423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EE7A52"/>
    <w:multiLevelType w:val="hybridMultilevel"/>
    <w:tmpl w:val="42563004"/>
    <w:lvl w:ilvl="0" w:tplc="1256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5017CA"/>
    <w:multiLevelType w:val="hybridMultilevel"/>
    <w:tmpl w:val="86061816"/>
    <w:lvl w:ilvl="0" w:tplc="3B42D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0956DE"/>
    <w:multiLevelType w:val="hybridMultilevel"/>
    <w:tmpl w:val="8C5AE8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2"/>
  </w:num>
  <w:num w:numId="12">
    <w:abstractNumId w:val="1"/>
  </w:num>
  <w:num w:numId="13">
    <w:abstractNumId w:val="3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  <w:num w:numId="18">
    <w:abstractNumId w:val="1"/>
  </w:num>
  <w:num w:numId="19">
    <w:abstractNumId w:val="9"/>
  </w:num>
  <w:num w:numId="20">
    <w:abstractNumId w:val="8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11A28"/>
    <w:rsid w:val="0002550B"/>
    <w:rsid w:val="000374EA"/>
    <w:rsid w:val="000522F8"/>
    <w:rsid w:val="00060113"/>
    <w:rsid w:val="00063DB0"/>
    <w:rsid w:val="00064DC0"/>
    <w:rsid w:val="00073753"/>
    <w:rsid w:val="00074D27"/>
    <w:rsid w:val="00091CBE"/>
    <w:rsid w:val="00092BD7"/>
    <w:rsid w:val="000A4FA3"/>
    <w:rsid w:val="000A6144"/>
    <w:rsid w:val="000B0C8F"/>
    <w:rsid w:val="000C1A9E"/>
    <w:rsid w:val="000D609D"/>
    <w:rsid w:val="000D63C6"/>
    <w:rsid w:val="000F15BA"/>
    <w:rsid w:val="00112927"/>
    <w:rsid w:val="00133D80"/>
    <w:rsid w:val="00142CC1"/>
    <w:rsid w:val="001655F5"/>
    <w:rsid w:val="001A5F84"/>
    <w:rsid w:val="001D366D"/>
    <w:rsid w:val="001F5D87"/>
    <w:rsid w:val="001F5F2C"/>
    <w:rsid w:val="001F63CC"/>
    <w:rsid w:val="0020636A"/>
    <w:rsid w:val="0020655D"/>
    <w:rsid w:val="002214E3"/>
    <w:rsid w:val="00255657"/>
    <w:rsid w:val="00256971"/>
    <w:rsid w:val="00256AC2"/>
    <w:rsid w:val="00257AD2"/>
    <w:rsid w:val="00272029"/>
    <w:rsid w:val="0029211B"/>
    <w:rsid w:val="00293910"/>
    <w:rsid w:val="00297587"/>
    <w:rsid w:val="00297F09"/>
    <w:rsid w:val="002A22F3"/>
    <w:rsid w:val="002A2C97"/>
    <w:rsid w:val="002A6F2C"/>
    <w:rsid w:val="002A739A"/>
    <w:rsid w:val="002C38D5"/>
    <w:rsid w:val="002C4FFD"/>
    <w:rsid w:val="002D07E8"/>
    <w:rsid w:val="002D3358"/>
    <w:rsid w:val="002D6BC2"/>
    <w:rsid w:val="002E10B5"/>
    <w:rsid w:val="002E6EA2"/>
    <w:rsid w:val="00302A48"/>
    <w:rsid w:val="00327DDE"/>
    <w:rsid w:val="00336982"/>
    <w:rsid w:val="0037505F"/>
    <w:rsid w:val="00390436"/>
    <w:rsid w:val="003B628E"/>
    <w:rsid w:val="003C304C"/>
    <w:rsid w:val="003C7CA8"/>
    <w:rsid w:val="003D4DDE"/>
    <w:rsid w:val="003E03B2"/>
    <w:rsid w:val="003E6B74"/>
    <w:rsid w:val="003F3EE4"/>
    <w:rsid w:val="003F41E3"/>
    <w:rsid w:val="003F5680"/>
    <w:rsid w:val="00410097"/>
    <w:rsid w:val="00417EC9"/>
    <w:rsid w:val="00436D50"/>
    <w:rsid w:val="00452B07"/>
    <w:rsid w:val="00465AB9"/>
    <w:rsid w:val="004775D9"/>
    <w:rsid w:val="00485FF7"/>
    <w:rsid w:val="004966A6"/>
    <w:rsid w:val="004B4BE0"/>
    <w:rsid w:val="004D02DF"/>
    <w:rsid w:val="004E2613"/>
    <w:rsid w:val="004E7627"/>
    <w:rsid w:val="00526A68"/>
    <w:rsid w:val="00536CD1"/>
    <w:rsid w:val="00542173"/>
    <w:rsid w:val="00543518"/>
    <w:rsid w:val="005563E2"/>
    <w:rsid w:val="005779C3"/>
    <w:rsid w:val="00580049"/>
    <w:rsid w:val="005C181E"/>
    <w:rsid w:val="005C6CFC"/>
    <w:rsid w:val="005D1B20"/>
    <w:rsid w:val="005F1263"/>
    <w:rsid w:val="005F5408"/>
    <w:rsid w:val="00605BD3"/>
    <w:rsid w:val="0062096E"/>
    <w:rsid w:val="00654E4F"/>
    <w:rsid w:val="00670437"/>
    <w:rsid w:val="00671DB9"/>
    <w:rsid w:val="006826E2"/>
    <w:rsid w:val="00682816"/>
    <w:rsid w:val="00683654"/>
    <w:rsid w:val="00685575"/>
    <w:rsid w:val="0068711A"/>
    <w:rsid w:val="006923E5"/>
    <w:rsid w:val="006A3316"/>
    <w:rsid w:val="006A7590"/>
    <w:rsid w:val="006B2F46"/>
    <w:rsid w:val="006B7843"/>
    <w:rsid w:val="006C148D"/>
    <w:rsid w:val="006D4465"/>
    <w:rsid w:val="006D532E"/>
    <w:rsid w:val="00702FA9"/>
    <w:rsid w:val="00704809"/>
    <w:rsid w:val="00714321"/>
    <w:rsid w:val="00740D59"/>
    <w:rsid w:val="0074309C"/>
    <w:rsid w:val="00746447"/>
    <w:rsid w:val="00747F28"/>
    <w:rsid w:val="00760879"/>
    <w:rsid w:val="0077738C"/>
    <w:rsid w:val="007A5098"/>
    <w:rsid w:val="007B3E47"/>
    <w:rsid w:val="007D11C1"/>
    <w:rsid w:val="007D18CB"/>
    <w:rsid w:val="007D4137"/>
    <w:rsid w:val="00831ACB"/>
    <w:rsid w:val="008348E1"/>
    <w:rsid w:val="00847964"/>
    <w:rsid w:val="00850D1F"/>
    <w:rsid w:val="00853570"/>
    <w:rsid w:val="0087314B"/>
    <w:rsid w:val="008830AA"/>
    <w:rsid w:val="0088494A"/>
    <w:rsid w:val="008876C5"/>
    <w:rsid w:val="008913EA"/>
    <w:rsid w:val="008936B0"/>
    <w:rsid w:val="008B7F20"/>
    <w:rsid w:val="008C2054"/>
    <w:rsid w:val="008D05A2"/>
    <w:rsid w:val="008F14C4"/>
    <w:rsid w:val="008F201C"/>
    <w:rsid w:val="00910B45"/>
    <w:rsid w:val="00924E53"/>
    <w:rsid w:val="00940D74"/>
    <w:rsid w:val="00951E04"/>
    <w:rsid w:val="00953425"/>
    <w:rsid w:val="00977A2F"/>
    <w:rsid w:val="009C30FB"/>
    <w:rsid w:val="009D6F34"/>
    <w:rsid w:val="009E10B9"/>
    <w:rsid w:val="009E34AB"/>
    <w:rsid w:val="009E75CD"/>
    <w:rsid w:val="009E7D0D"/>
    <w:rsid w:val="009F1D7A"/>
    <w:rsid w:val="009F2863"/>
    <w:rsid w:val="009F50D4"/>
    <w:rsid w:val="00A01FCE"/>
    <w:rsid w:val="00A115B9"/>
    <w:rsid w:val="00A24AC1"/>
    <w:rsid w:val="00A251DA"/>
    <w:rsid w:val="00A4470A"/>
    <w:rsid w:val="00A607A6"/>
    <w:rsid w:val="00A715E4"/>
    <w:rsid w:val="00A80629"/>
    <w:rsid w:val="00A860A1"/>
    <w:rsid w:val="00A8781A"/>
    <w:rsid w:val="00AA39E5"/>
    <w:rsid w:val="00AC21C7"/>
    <w:rsid w:val="00AD6130"/>
    <w:rsid w:val="00AE2B96"/>
    <w:rsid w:val="00AF2C41"/>
    <w:rsid w:val="00AF2C6A"/>
    <w:rsid w:val="00AF4B97"/>
    <w:rsid w:val="00AF5554"/>
    <w:rsid w:val="00B11717"/>
    <w:rsid w:val="00B238E0"/>
    <w:rsid w:val="00B35693"/>
    <w:rsid w:val="00B42E30"/>
    <w:rsid w:val="00B4623D"/>
    <w:rsid w:val="00B4644A"/>
    <w:rsid w:val="00B50233"/>
    <w:rsid w:val="00B56434"/>
    <w:rsid w:val="00B75EF8"/>
    <w:rsid w:val="00B91DC4"/>
    <w:rsid w:val="00B97A1F"/>
    <w:rsid w:val="00BA410B"/>
    <w:rsid w:val="00BA6F4D"/>
    <w:rsid w:val="00BB0EDE"/>
    <w:rsid w:val="00BB153F"/>
    <w:rsid w:val="00BB2D78"/>
    <w:rsid w:val="00BB564F"/>
    <w:rsid w:val="00BC3811"/>
    <w:rsid w:val="00BC6532"/>
    <w:rsid w:val="00BD36CB"/>
    <w:rsid w:val="00BD3897"/>
    <w:rsid w:val="00BD495D"/>
    <w:rsid w:val="00BF7CD6"/>
    <w:rsid w:val="00C04C3C"/>
    <w:rsid w:val="00C11782"/>
    <w:rsid w:val="00C2139E"/>
    <w:rsid w:val="00C25C0F"/>
    <w:rsid w:val="00C269A1"/>
    <w:rsid w:val="00C36678"/>
    <w:rsid w:val="00C4764E"/>
    <w:rsid w:val="00C542C7"/>
    <w:rsid w:val="00C616B5"/>
    <w:rsid w:val="00C6634D"/>
    <w:rsid w:val="00C81C1D"/>
    <w:rsid w:val="00C92948"/>
    <w:rsid w:val="00CA09FC"/>
    <w:rsid w:val="00CA22CB"/>
    <w:rsid w:val="00CA71C9"/>
    <w:rsid w:val="00CB0577"/>
    <w:rsid w:val="00CB79E2"/>
    <w:rsid w:val="00CB7E21"/>
    <w:rsid w:val="00CC2E18"/>
    <w:rsid w:val="00CC437F"/>
    <w:rsid w:val="00CF3C81"/>
    <w:rsid w:val="00CF3D82"/>
    <w:rsid w:val="00CF72DC"/>
    <w:rsid w:val="00D1078E"/>
    <w:rsid w:val="00D109AC"/>
    <w:rsid w:val="00D22D80"/>
    <w:rsid w:val="00D243CE"/>
    <w:rsid w:val="00D344FC"/>
    <w:rsid w:val="00D550B6"/>
    <w:rsid w:val="00D5784E"/>
    <w:rsid w:val="00D606EB"/>
    <w:rsid w:val="00D61665"/>
    <w:rsid w:val="00D657AF"/>
    <w:rsid w:val="00D70E08"/>
    <w:rsid w:val="00D76033"/>
    <w:rsid w:val="00D770E4"/>
    <w:rsid w:val="00D77124"/>
    <w:rsid w:val="00DA25E9"/>
    <w:rsid w:val="00DB38F6"/>
    <w:rsid w:val="00DD0F6A"/>
    <w:rsid w:val="00DD74A4"/>
    <w:rsid w:val="00DE49C8"/>
    <w:rsid w:val="00DF606F"/>
    <w:rsid w:val="00E02DC6"/>
    <w:rsid w:val="00E06F6E"/>
    <w:rsid w:val="00E17945"/>
    <w:rsid w:val="00E66E2F"/>
    <w:rsid w:val="00EA28B9"/>
    <w:rsid w:val="00EA63CF"/>
    <w:rsid w:val="00EA652C"/>
    <w:rsid w:val="00EB1A4B"/>
    <w:rsid w:val="00EB3F0B"/>
    <w:rsid w:val="00EC408F"/>
    <w:rsid w:val="00EC6F20"/>
    <w:rsid w:val="00ED6B80"/>
    <w:rsid w:val="00EF1D14"/>
    <w:rsid w:val="00F00036"/>
    <w:rsid w:val="00F00B02"/>
    <w:rsid w:val="00F133F3"/>
    <w:rsid w:val="00F16287"/>
    <w:rsid w:val="00F220B3"/>
    <w:rsid w:val="00F25354"/>
    <w:rsid w:val="00F25502"/>
    <w:rsid w:val="00F259A5"/>
    <w:rsid w:val="00F61003"/>
    <w:rsid w:val="00F847FE"/>
    <w:rsid w:val="00F97DCE"/>
    <w:rsid w:val="00FC0983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D07E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D07E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4D02DF"/>
    <w:pPr>
      <w:ind w:left="720"/>
      <w:contextualSpacing/>
    </w:pPr>
  </w:style>
  <w:style w:type="paragraph" w:customStyle="1" w:styleId="PR-Normal">
    <w:name w:val="PR-Normal"/>
    <w:basedOn w:val="a2"/>
    <w:rsid w:val="003E6B74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Mini">
    <w:name w:val="PR-Mini"/>
    <w:basedOn w:val="PR-Normal"/>
    <w:rsid w:val="00EA28B9"/>
    <w:pPr>
      <w:ind w:left="284" w:firstLine="284"/>
    </w:pPr>
    <w:rPr>
      <w:sz w:val="20"/>
    </w:rPr>
  </w:style>
  <w:style w:type="character" w:customStyle="1" w:styleId="apple-style-span">
    <w:name w:val="apple-style-span"/>
    <w:basedOn w:val="a3"/>
    <w:rsid w:val="00EA28B9"/>
  </w:style>
  <w:style w:type="character" w:styleId="af3">
    <w:name w:val="annotation reference"/>
    <w:basedOn w:val="a3"/>
    <w:uiPriority w:val="99"/>
    <w:semiHidden/>
    <w:unhideWhenUsed/>
    <w:rsid w:val="00953425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953425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953425"/>
    <w:rPr>
      <w:rFonts w:ascii="Times New Roman" w:hAnsi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34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3425"/>
    <w:rPr>
      <w:rFonts w:ascii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BD3897"/>
  </w:style>
  <w:style w:type="paragraph" w:customStyle="1" w:styleId="Standard">
    <w:name w:val="Standard"/>
    <w:rsid w:val="000A4FA3"/>
    <w:pPr>
      <w:suppressAutoHyphens/>
      <w:ind w:firstLine="709"/>
    </w:pPr>
    <w:rPr>
      <w:rFonts w:ascii="Times New Roman" w:hAnsi="Times New Roman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D07E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D07E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4D02DF"/>
    <w:pPr>
      <w:ind w:left="720"/>
      <w:contextualSpacing/>
    </w:pPr>
  </w:style>
  <w:style w:type="paragraph" w:customStyle="1" w:styleId="PR-Normal">
    <w:name w:val="PR-Normal"/>
    <w:basedOn w:val="a2"/>
    <w:rsid w:val="003E6B74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Mini">
    <w:name w:val="PR-Mini"/>
    <w:basedOn w:val="PR-Normal"/>
    <w:rsid w:val="00EA28B9"/>
    <w:pPr>
      <w:ind w:left="284" w:firstLine="284"/>
    </w:pPr>
    <w:rPr>
      <w:sz w:val="20"/>
    </w:rPr>
  </w:style>
  <w:style w:type="character" w:customStyle="1" w:styleId="apple-style-span">
    <w:name w:val="apple-style-span"/>
    <w:basedOn w:val="a3"/>
    <w:rsid w:val="00EA28B9"/>
  </w:style>
  <w:style w:type="character" w:styleId="af3">
    <w:name w:val="annotation reference"/>
    <w:basedOn w:val="a3"/>
    <w:uiPriority w:val="99"/>
    <w:semiHidden/>
    <w:unhideWhenUsed/>
    <w:rsid w:val="00953425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953425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953425"/>
    <w:rPr>
      <w:rFonts w:ascii="Times New Roman" w:hAnsi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34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3425"/>
    <w:rPr>
      <w:rFonts w:ascii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BD3897"/>
  </w:style>
  <w:style w:type="paragraph" w:customStyle="1" w:styleId="Standard">
    <w:name w:val="Standard"/>
    <w:rsid w:val="000A4FA3"/>
    <w:pPr>
      <w:suppressAutoHyphens/>
      <w:ind w:firstLine="709"/>
    </w:pPr>
    <w:rPr>
      <w:rFonts w:ascii="Times New Roman" w:hAnsi="Times New Roman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wal.narod.ru/TeachCompMorph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kowal.narod.ru/TeachCompMorp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.colorado.edu/~martin/slp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23048</CharactersWithSpaces>
  <SharedDoc>false</SharedDoc>
  <HLinks>
    <vt:vector size="18" baseType="variant">
      <vt:variant>
        <vt:i4>786435</vt:i4>
      </vt:variant>
      <vt:variant>
        <vt:i4>273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Люда</cp:lastModifiedBy>
  <cp:revision>4</cp:revision>
  <cp:lastPrinted>2014-02-20T16:45:00Z</cp:lastPrinted>
  <dcterms:created xsi:type="dcterms:W3CDTF">2014-03-06T14:41:00Z</dcterms:created>
  <dcterms:modified xsi:type="dcterms:W3CDTF">2014-03-17T12:56:00Z</dcterms:modified>
</cp:coreProperties>
</file>