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59" w:rsidRDefault="00E44659" w:rsidP="007732BD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  <w:lang w:val="de-DE"/>
        </w:rPr>
      </w:pPr>
    </w:p>
    <w:p w:rsidR="006979E7" w:rsidRPr="00E44659" w:rsidRDefault="006979E7" w:rsidP="007732BD">
      <w:pPr>
        <w:pStyle w:val="FR1"/>
        <w:tabs>
          <w:tab w:val="left" w:pos="5420"/>
        </w:tabs>
        <w:spacing w:before="0"/>
        <w:ind w:left="0" w:right="0"/>
        <w:rPr>
          <w:sz w:val="32"/>
          <w:szCs w:val="28"/>
        </w:rPr>
      </w:pPr>
      <w:r w:rsidRPr="00E44659">
        <w:rPr>
          <w:sz w:val="32"/>
          <w:szCs w:val="28"/>
        </w:rPr>
        <w:t>Правительство Российской Федерации</w:t>
      </w:r>
    </w:p>
    <w:p w:rsidR="006979E7" w:rsidRPr="00E644A5" w:rsidRDefault="006979E7" w:rsidP="007732BD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</w:p>
    <w:p w:rsidR="006979E7" w:rsidRPr="00E44659" w:rsidRDefault="006979E7" w:rsidP="007732BD">
      <w:pPr>
        <w:pStyle w:val="FR1"/>
        <w:tabs>
          <w:tab w:val="left" w:pos="5420"/>
        </w:tabs>
        <w:spacing w:before="0"/>
        <w:ind w:left="0" w:right="0"/>
        <w:rPr>
          <w:color w:val="000000"/>
          <w:sz w:val="28"/>
          <w:szCs w:val="28"/>
        </w:rPr>
      </w:pPr>
      <w:r w:rsidRPr="00E44659">
        <w:rPr>
          <w:color w:val="000000"/>
          <w:sz w:val="28"/>
          <w:szCs w:val="28"/>
        </w:rPr>
        <w:t>Федеральное государственное автономное образовательное учреждение высшего профессионального образования</w:t>
      </w:r>
    </w:p>
    <w:p w:rsidR="006979E7" w:rsidRPr="00E644A5" w:rsidRDefault="006979E7" w:rsidP="007732BD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</w:p>
    <w:p w:rsidR="006979E7" w:rsidRPr="00E44659" w:rsidRDefault="007732BD" w:rsidP="007732BD">
      <w:pPr>
        <w:pStyle w:val="FR1"/>
        <w:spacing w:before="0"/>
        <w:ind w:left="0" w:right="-6"/>
        <w:rPr>
          <w:sz w:val="36"/>
          <w:szCs w:val="28"/>
        </w:rPr>
      </w:pPr>
      <w:r w:rsidRPr="000B522E">
        <w:rPr>
          <w:sz w:val="36"/>
          <w:szCs w:val="36"/>
        </w:rPr>
        <w:t>"</w:t>
      </w:r>
      <w:r w:rsidR="006979E7" w:rsidRPr="00E44659">
        <w:rPr>
          <w:sz w:val="36"/>
          <w:szCs w:val="28"/>
        </w:rPr>
        <w:t xml:space="preserve">Национальный исследовательский университет </w:t>
      </w:r>
      <w:r w:rsidR="006979E7" w:rsidRPr="00E44659">
        <w:rPr>
          <w:sz w:val="36"/>
          <w:szCs w:val="28"/>
        </w:rPr>
        <w:br/>
      </w:r>
      <w:r w:rsidRPr="000B522E">
        <w:rPr>
          <w:sz w:val="36"/>
          <w:szCs w:val="36"/>
        </w:rPr>
        <w:t>"</w:t>
      </w:r>
      <w:r w:rsidR="006979E7" w:rsidRPr="00E44659">
        <w:rPr>
          <w:sz w:val="36"/>
          <w:szCs w:val="28"/>
        </w:rPr>
        <w:t>Высшая школа экономики</w:t>
      </w:r>
      <w:r w:rsidRPr="000B522E">
        <w:rPr>
          <w:sz w:val="36"/>
          <w:szCs w:val="36"/>
        </w:rPr>
        <w:t>"</w:t>
      </w:r>
    </w:p>
    <w:p w:rsidR="006979E7" w:rsidRPr="006979E7" w:rsidRDefault="006979E7" w:rsidP="007732BD">
      <w:pPr>
        <w:spacing w:after="0" w:line="240" w:lineRule="auto"/>
        <w:jc w:val="center"/>
        <w:rPr>
          <w:sz w:val="28"/>
          <w:szCs w:val="28"/>
          <w:lang w:val="ru-RU"/>
        </w:rPr>
      </w:pPr>
    </w:p>
    <w:p w:rsidR="006979E7" w:rsidRPr="00E644A5" w:rsidRDefault="006979E7" w:rsidP="007732BD">
      <w:pPr>
        <w:pStyle w:val="Heading6"/>
        <w:spacing w:after="0"/>
        <w:rPr>
          <w:sz w:val="28"/>
          <w:szCs w:val="28"/>
        </w:rPr>
      </w:pPr>
      <w:r w:rsidRPr="00E644A5">
        <w:rPr>
          <w:sz w:val="28"/>
          <w:szCs w:val="28"/>
        </w:rPr>
        <w:t>Факультет</w:t>
      </w:r>
      <w:r w:rsidR="00E44659">
        <w:rPr>
          <w:sz w:val="28"/>
          <w:szCs w:val="28"/>
        </w:rPr>
        <w:t xml:space="preserve"> М</w:t>
      </w:r>
      <w:r>
        <w:rPr>
          <w:sz w:val="28"/>
          <w:szCs w:val="28"/>
        </w:rPr>
        <w:t>ировой экономики и мировой политики</w:t>
      </w:r>
    </w:p>
    <w:p w:rsidR="006979E7" w:rsidRPr="00E644A5" w:rsidRDefault="006979E7" w:rsidP="007732BD">
      <w:pPr>
        <w:pStyle w:val="Heading6"/>
        <w:spacing w:after="0"/>
        <w:rPr>
          <w:sz w:val="28"/>
          <w:szCs w:val="28"/>
        </w:rPr>
      </w:pPr>
      <w:r w:rsidRPr="00E644A5">
        <w:rPr>
          <w:sz w:val="28"/>
          <w:szCs w:val="28"/>
        </w:rPr>
        <w:t xml:space="preserve">Кафедра </w:t>
      </w:r>
      <w:r w:rsidR="00E44659">
        <w:rPr>
          <w:sz w:val="28"/>
          <w:szCs w:val="28"/>
        </w:rPr>
        <w:t>М</w:t>
      </w:r>
      <w:r>
        <w:rPr>
          <w:sz w:val="28"/>
          <w:szCs w:val="28"/>
        </w:rPr>
        <w:t>еждународных валютно-финансовых отношений</w:t>
      </w:r>
    </w:p>
    <w:p w:rsidR="006979E7" w:rsidRPr="006979E7" w:rsidRDefault="006979E7" w:rsidP="007732BD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</w:pPr>
    </w:p>
    <w:p w:rsidR="006979E7" w:rsidRDefault="006979E7" w:rsidP="007732BD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</w:pPr>
    </w:p>
    <w:p w:rsidR="007732BD" w:rsidRPr="006979E7" w:rsidRDefault="007732BD" w:rsidP="007732BD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</w:pPr>
    </w:p>
    <w:p w:rsidR="006979E7" w:rsidRPr="00587DC0" w:rsidRDefault="006979E7" w:rsidP="007732BD">
      <w:pPr>
        <w:pStyle w:val="Heading6"/>
        <w:spacing w:after="0"/>
        <w:jc w:val="center"/>
        <w:rPr>
          <w:b w:val="0"/>
          <w:bCs w:val="0"/>
          <w:sz w:val="32"/>
          <w:szCs w:val="28"/>
        </w:rPr>
      </w:pPr>
      <w:r w:rsidRPr="00587DC0">
        <w:rPr>
          <w:sz w:val="32"/>
          <w:szCs w:val="28"/>
        </w:rPr>
        <w:t>ВЫПУСКНАЯ</w:t>
      </w:r>
      <w:r w:rsidRPr="00587DC0">
        <w:rPr>
          <w:b w:val="0"/>
          <w:bCs w:val="0"/>
          <w:sz w:val="32"/>
          <w:szCs w:val="28"/>
        </w:rPr>
        <w:t xml:space="preserve"> </w:t>
      </w:r>
      <w:r w:rsidRPr="00587DC0">
        <w:rPr>
          <w:bCs w:val="0"/>
          <w:sz w:val="32"/>
          <w:szCs w:val="28"/>
        </w:rPr>
        <w:t>КВАЛИФИКАЦИОННАЯ РАБОТА</w:t>
      </w:r>
    </w:p>
    <w:p w:rsidR="006979E7" w:rsidRDefault="006979E7" w:rsidP="007732B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  <w:lang w:val="ru-RU"/>
        </w:rPr>
      </w:pPr>
    </w:p>
    <w:p w:rsidR="007732BD" w:rsidRPr="006979E7" w:rsidRDefault="007732BD" w:rsidP="007732B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  <w:lang w:val="ru-RU"/>
        </w:rPr>
      </w:pPr>
    </w:p>
    <w:p w:rsidR="006979E7" w:rsidRPr="006979E7" w:rsidRDefault="006979E7" w:rsidP="007732BD">
      <w:pPr>
        <w:spacing w:after="0" w:line="276" w:lineRule="auto"/>
        <w:ind w:left="1276" w:hanging="1276"/>
        <w:rPr>
          <w:sz w:val="28"/>
          <w:lang w:val="ru-RU"/>
        </w:rPr>
      </w:pPr>
      <w:r w:rsidRPr="006979E7">
        <w:rPr>
          <w:sz w:val="28"/>
          <w:szCs w:val="28"/>
          <w:lang w:val="ru-RU"/>
        </w:rPr>
        <w:t>На тему:</w:t>
      </w:r>
      <w:r>
        <w:rPr>
          <w:sz w:val="28"/>
          <w:szCs w:val="28"/>
          <w:lang w:val="ru-RU"/>
        </w:rPr>
        <w:t xml:space="preserve"> </w:t>
      </w:r>
      <w:r w:rsidRPr="006979E7">
        <w:rPr>
          <w:sz w:val="28"/>
          <w:szCs w:val="28"/>
          <w:lang w:val="ru-RU"/>
        </w:rPr>
        <w:t>«</w:t>
      </w:r>
      <w:r w:rsidRPr="006979E7">
        <w:rPr>
          <w:sz w:val="28"/>
          <w:lang w:val="ru-RU"/>
        </w:rPr>
        <w:t xml:space="preserve">Прогноз валютного курса на </w:t>
      </w:r>
      <w:r>
        <w:rPr>
          <w:sz w:val="28"/>
          <w:lang w:val="ru-RU"/>
        </w:rPr>
        <w:t xml:space="preserve">основе рыночной микроструктуры: </w:t>
      </w:r>
      <w:r w:rsidRPr="006979E7">
        <w:rPr>
          <w:sz w:val="28"/>
          <w:lang w:val="ru-RU"/>
        </w:rPr>
        <w:t>моделирование динамики фьючерса на валютную пару доллар-рубль»</w:t>
      </w:r>
    </w:p>
    <w:p w:rsidR="006979E7" w:rsidRDefault="006979E7" w:rsidP="007732BD">
      <w:pPr>
        <w:autoSpaceDE w:val="0"/>
        <w:autoSpaceDN w:val="0"/>
        <w:adjustRightInd w:val="0"/>
        <w:spacing w:before="35" w:after="0" w:line="240" w:lineRule="auto"/>
        <w:jc w:val="both"/>
        <w:rPr>
          <w:sz w:val="28"/>
          <w:szCs w:val="28"/>
          <w:lang w:val="ru-RU"/>
        </w:rPr>
      </w:pPr>
    </w:p>
    <w:p w:rsidR="007732BD" w:rsidRPr="006979E7" w:rsidRDefault="007732BD" w:rsidP="007732BD">
      <w:pPr>
        <w:autoSpaceDE w:val="0"/>
        <w:autoSpaceDN w:val="0"/>
        <w:adjustRightInd w:val="0"/>
        <w:spacing w:before="35" w:after="0" w:line="240" w:lineRule="auto"/>
        <w:jc w:val="both"/>
        <w:rPr>
          <w:sz w:val="28"/>
          <w:szCs w:val="28"/>
          <w:lang w:val="ru-RU"/>
        </w:rPr>
      </w:pPr>
    </w:p>
    <w:p w:rsidR="006979E7" w:rsidRPr="006979E7" w:rsidRDefault="006979E7" w:rsidP="007732BD">
      <w:pPr>
        <w:autoSpaceDE w:val="0"/>
        <w:autoSpaceDN w:val="0"/>
        <w:adjustRightInd w:val="0"/>
        <w:spacing w:before="35" w:after="0" w:line="240" w:lineRule="auto"/>
        <w:jc w:val="both"/>
        <w:rPr>
          <w:sz w:val="28"/>
          <w:szCs w:val="28"/>
          <w:lang w:val="ru-RU"/>
        </w:rPr>
      </w:pPr>
    </w:p>
    <w:p w:rsidR="006979E7" w:rsidRPr="006979E7" w:rsidRDefault="006979E7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 w:rsidRPr="006979E7">
        <w:rPr>
          <w:sz w:val="28"/>
          <w:szCs w:val="28"/>
          <w:lang w:val="ru-RU"/>
        </w:rPr>
        <w:t xml:space="preserve">Студент группы </w:t>
      </w:r>
      <w:r w:rsidR="00E44659">
        <w:rPr>
          <w:sz w:val="28"/>
          <w:szCs w:val="28"/>
          <w:lang w:val="ru-RU"/>
        </w:rPr>
        <w:t>№</w:t>
      </w:r>
      <w:r w:rsidR="000102BE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26МФ</w:t>
      </w:r>
    </w:p>
    <w:p w:rsidR="006979E7" w:rsidRPr="006979E7" w:rsidRDefault="006979E7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 w:rsidRPr="006979E7">
        <w:rPr>
          <w:sz w:val="28"/>
          <w:szCs w:val="28"/>
          <w:lang w:val="ru-RU"/>
        </w:rPr>
        <w:t>Чукаловский Никита Александрович</w:t>
      </w:r>
    </w:p>
    <w:p w:rsidR="006979E7" w:rsidRPr="006979E7" w:rsidRDefault="006979E7" w:rsidP="007732BD">
      <w:pPr>
        <w:tabs>
          <w:tab w:val="left" w:pos="9356"/>
        </w:tabs>
        <w:spacing w:after="0" w:line="240" w:lineRule="auto"/>
        <w:ind w:left="4962" w:right="-1"/>
        <w:rPr>
          <w:sz w:val="28"/>
          <w:szCs w:val="28"/>
          <w:lang w:val="ru-RU"/>
        </w:rPr>
      </w:pPr>
    </w:p>
    <w:p w:rsidR="006979E7" w:rsidRPr="006979E7" w:rsidRDefault="00E44659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Научный руководитель</w:t>
      </w:r>
    </w:p>
    <w:p w:rsidR="006979E7" w:rsidRDefault="006979E7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6979E7">
        <w:rPr>
          <w:sz w:val="28"/>
          <w:szCs w:val="28"/>
          <w:lang w:val="ru-RU"/>
        </w:rPr>
        <w:t xml:space="preserve">.э.н. </w:t>
      </w:r>
      <w:r>
        <w:rPr>
          <w:sz w:val="28"/>
          <w:szCs w:val="28"/>
          <w:lang w:val="ru-RU"/>
        </w:rPr>
        <w:t>Камротов Михаил Владимирович</w:t>
      </w:r>
    </w:p>
    <w:p w:rsidR="00E44659" w:rsidRDefault="00E44659" w:rsidP="007732BD">
      <w:pPr>
        <w:tabs>
          <w:tab w:val="left" w:pos="9356"/>
        </w:tabs>
        <w:spacing w:after="0" w:line="240" w:lineRule="auto"/>
        <w:ind w:left="4962" w:right="-1"/>
        <w:rPr>
          <w:sz w:val="28"/>
          <w:szCs w:val="28"/>
          <w:lang w:val="ru-RU"/>
        </w:rPr>
      </w:pPr>
    </w:p>
    <w:p w:rsidR="00E44659" w:rsidRPr="006979E7" w:rsidRDefault="00E44659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Консультант</w:t>
      </w:r>
    </w:p>
    <w:p w:rsidR="00E44659" w:rsidRDefault="00E44659" w:rsidP="007732BD">
      <w:pPr>
        <w:tabs>
          <w:tab w:val="left" w:pos="9356"/>
        </w:tabs>
        <w:spacing w:after="0" w:line="276" w:lineRule="auto"/>
        <w:ind w:left="4962" w:right="-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6979E7">
        <w:rPr>
          <w:sz w:val="28"/>
          <w:szCs w:val="28"/>
          <w:lang w:val="ru-RU"/>
        </w:rPr>
        <w:t xml:space="preserve">.э.н. </w:t>
      </w:r>
      <w:r>
        <w:rPr>
          <w:sz w:val="28"/>
          <w:szCs w:val="28"/>
          <w:lang w:val="ru-RU"/>
        </w:rPr>
        <w:t>Евстигнеев Владимир Рубенович</w:t>
      </w:r>
    </w:p>
    <w:p w:rsidR="00E44659" w:rsidRDefault="00E44659" w:rsidP="007732BD">
      <w:pPr>
        <w:tabs>
          <w:tab w:val="left" w:pos="9356"/>
        </w:tabs>
        <w:spacing w:after="0" w:line="240" w:lineRule="auto"/>
        <w:ind w:left="4536" w:right="-1"/>
        <w:rPr>
          <w:sz w:val="28"/>
          <w:szCs w:val="28"/>
          <w:lang w:val="ru-RU"/>
        </w:rPr>
      </w:pPr>
    </w:p>
    <w:p w:rsidR="007732BD" w:rsidRDefault="007732BD" w:rsidP="007732BD">
      <w:pPr>
        <w:tabs>
          <w:tab w:val="left" w:pos="9356"/>
        </w:tabs>
        <w:spacing w:after="0" w:line="240" w:lineRule="auto"/>
        <w:ind w:left="4536" w:right="-1"/>
        <w:rPr>
          <w:sz w:val="28"/>
          <w:szCs w:val="28"/>
          <w:lang w:val="ru-RU"/>
        </w:rPr>
      </w:pPr>
    </w:p>
    <w:p w:rsidR="007732BD" w:rsidRDefault="007732BD" w:rsidP="007732BD">
      <w:pPr>
        <w:tabs>
          <w:tab w:val="left" w:pos="9356"/>
        </w:tabs>
        <w:spacing w:after="0" w:line="240" w:lineRule="auto"/>
        <w:ind w:left="4536" w:right="-1"/>
        <w:rPr>
          <w:sz w:val="28"/>
          <w:szCs w:val="28"/>
          <w:lang w:val="ru-RU"/>
        </w:rPr>
      </w:pPr>
    </w:p>
    <w:p w:rsidR="007732BD" w:rsidRDefault="007732BD" w:rsidP="007732BD">
      <w:pPr>
        <w:tabs>
          <w:tab w:val="left" w:pos="9356"/>
        </w:tabs>
        <w:spacing w:after="0" w:line="240" w:lineRule="auto"/>
        <w:ind w:left="4536" w:right="-1"/>
        <w:rPr>
          <w:sz w:val="28"/>
          <w:szCs w:val="28"/>
          <w:lang w:val="ru-RU"/>
        </w:rPr>
      </w:pPr>
    </w:p>
    <w:p w:rsidR="006979E7" w:rsidRPr="006979E7" w:rsidRDefault="006979E7" w:rsidP="007732BD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6979E7" w:rsidRPr="006979E7" w:rsidRDefault="006979E7" w:rsidP="007732BD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</w:pPr>
      <w:r w:rsidRPr="006979E7">
        <w:rPr>
          <w:sz w:val="28"/>
          <w:szCs w:val="28"/>
          <w:lang w:val="ru-RU"/>
        </w:rPr>
        <w:t>Москва, 201</w:t>
      </w:r>
      <w:r>
        <w:rPr>
          <w:sz w:val="28"/>
          <w:szCs w:val="28"/>
          <w:lang w:val="ru-RU"/>
        </w:rPr>
        <w:t>4</w:t>
      </w:r>
      <w:r w:rsidR="00E44659">
        <w:rPr>
          <w:sz w:val="28"/>
          <w:szCs w:val="28"/>
          <w:lang w:val="ru-RU"/>
        </w:rPr>
        <w:t xml:space="preserve"> г.</w:t>
      </w:r>
    </w:p>
    <w:p w:rsidR="006808B2" w:rsidRDefault="006979E7" w:rsidP="006808B2">
      <w:pPr>
        <w:pStyle w:val="Heading1"/>
      </w:pPr>
      <w:r w:rsidRPr="00685AD9">
        <w:br w:type="page"/>
      </w:r>
      <w:bookmarkStart w:id="0" w:name="_Toc386975589"/>
      <w:bookmarkStart w:id="1" w:name="_Toc386967184"/>
      <w:bookmarkStart w:id="2" w:name="_Toc388292172"/>
      <w:bookmarkStart w:id="3" w:name="_Toc388306000"/>
      <w:bookmarkStart w:id="4" w:name="_Toc388306747"/>
      <w:r w:rsidR="003564EB">
        <w:lastRenderedPageBreak/>
        <w:t>Содержание</w:t>
      </w:r>
      <w:bookmarkEnd w:id="0"/>
      <w:bookmarkEnd w:id="1"/>
      <w:bookmarkEnd w:id="2"/>
      <w:bookmarkEnd w:id="3"/>
      <w:bookmarkEnd w:id="4"/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817ACA">
        <w:rPr>
          <w:sz w:val="28"/>
        </w:rPr>
        <w:fldChar w:fldCharType="begin"/>
      </w:r>
      <w:r w:rsidRPr="00817ACA">
        <w:rPr>
          <w:sz w:val="28"/>
        </w:rPr>
        <w:instrText xml:space="preserve"> TOC \o "1-3" \h \z \u </w:instrText>
      </w:r>
      <w:r w:rsidRPr="00817ACA">
        <w:rPr>
          <w:sz w:val="28"/>
        </w:rPr>
        <w:fldChar w:fldCharType="separate"/>
      </w:r>
      <w:hyperlink w:anchor="_Toc388306747" w:history="1"/>
      <w:r>
        <w:rPr>
          <w:rStyle w:val="Hyperlink"/>
          <w:noProof/>
          <w:sz w:val="28"/>
          <w:lang w:val="ru-RU"/>
        </w:rPr>
        <w:t xml:space="preserve"> </w:t>
      </w:r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48" w:history="1">
        <w:r w:rsidRPr="00817ACA">
          <w:rPr>
            <w:rStyle w:val="Hyperlink"/>
            <w:noProof/>
            <w:sz w:val="28"/>
          </w:rPr>
          <w:t>Введение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_Toc388306748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3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49" w:history="1">
        <w:r w:rsidRPr="00817ACA">
          <w:rPr>
            <w:rStyle w:val="Hyperlink"/>
            <w:noProof/>
            <w:sz w:val="28"/>
          </w:rPr>
          <w:t>1. Основы микроструктурного подхода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_Toc388306749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6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0" w:history="1">
        <w:r w:rsidRPr="00817ACA">
          <w:rPr>
            <w:rStyle w:val="Hyperlink"/>
            <w:noProof/>
            <w:sz w:val="28"/>
          </w:rPr>
          <w:t>1.1.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Современная структура рынка организованной торговли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_Toc388306750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6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1" w:history="1">
        <w:r w:rsidRPr="00817ACA">
          <w:rPr>
            <w:rStyle w:val="Hyperlink"/>
            <w:noProof/>
            <w:sz w:val="28"/>
          </w:rPr>
          <w:t>1.2.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Специфика микроструктурных данных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_Toc388306751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9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2" w:history="1">
        <w:r w:rsidRPr="00817ACA">
          <w:rPr>
            <w:rStyle w:val="Hyperlink"/>
            <w:noProof/>
            <w:sz w:val="28"/>
          </w:rPr>
          <w:t>1.3.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Направления микроструктурного анализа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_Toc388306752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10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3" w:history="1">
        <w:r w:rsidRPr="00817ACA">
          <w:rPr>
            <w:rStyle w:val="Hyperlink"/>
            <w:noProof/>
            <w:sz w:val="28"/>
          </w:rPr>
          <w:t>2. Эмпирический микроструктурный анализ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_Toc388306753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14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4" w:history="1">
        <w:r w:rsidRPr="00817ACA">
          <w:rPr>
            <w:rStyle w:val="Hyperlink"/>
            <w:noProof/>
            <w:sz w:val="28"/>
          </w:rPr>
          <w:t>2.1.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Данные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_Toc388306754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14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5" w:history="1">
        <w:r w:rsidRPr="00817ACA">
          <w:rPr>
            <w:rStyle w:val="Hyperlink"/>
            <w:noProof/>
            <w:sz w:val="28"/>
          </w:rPr>
          <w:t>2.2.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Описательная статистика хода торгов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_Toc388306755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15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6" w:history="1">
        <w:r w:rsidRPr="00817ACA">
          <w:rPr>
            <w:rStyle w:val="Hyperlink"/>
            <w:noProof/>
            <w:sz w:val="28"/>
          </w:rPr>
          <w:t>2.3.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Анализ динамики торгов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_Toc388306756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20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7" w:history="1">
        <w:r w:rsidRPr="00817ACA">
          <w:rPr>
            <w:rStyle w:val="Hyperlink"/>
            <w:noProof/>
            <w:sz w:val="28"/>
          </w:rPr>
          <w:t xml:space="preserve">3. Прогнозирование динамики фьючерса на </w:t>
        </w:r>
        <w:r w:rsidRPr="00817ACA">
          <w:rPr>
            <w:rStyle w:val="Hyperlink"/>
            <w:noProof/>
            <w:sz w:val="28"/>
            <w:lang w:val="de-DE"/>
          </w:rPr>
          <w:t>USDRUB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_Toc388306757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23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8" w:history="1">
        <w:r w:rsidRPr="00817ACA">
          <w:rPr>
            <w:rStyle w:val="Hyperlink"/>
            <w:noProof/>
            <w:sz w:val="28"/>
          </w:rPr>
          <w:t>3.1.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Торги как цепь Маркова с непрерывным временем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_Toc388306758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23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59" w:history="1">
        <w:r w:rsidRPr="00817ACA">
          <w:rPr>
            <w:rStyle w:val="Hyperlink"/>
            <w:noProof/>
            <w:sz w:val="28"/>
          </w:rPr>
          <w:t>3.2.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Моделирование ожидаемого потока заявок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_Toc388306759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26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2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60" w:history="1">
        <w:r w:rsidRPr="00817ACA">
          <w:rPr>
            <w:rStyle w:val="Hyperlink"/>
            <w:noProof/>
            <w:sz w:val="28"/>
          </w:rPr>
          <w:t>3.3.</w:t>
        </w:r>
        <w:r w:rsidRPr="00817AC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817ACA">
          <w:rPr>
            <w:rStyle w:val="Hyperlink"/>
            <w:noProof/>
            <w:sz w:val="28"/>
          </w:rPr>
          <w:t>Формирование прогноза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_Toc388306760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29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Pr="00817ACA" w:rsidRDefault="00817ACA">
      <w:pPr>
        <w:pStyle w:val="TOC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88306761" w:history="1">
        <w:r w:rsidRPr="00817ACA">
          <w:rPr>
            <w:rStyle w:val="Hyperlink"/>
            <w:noProof/>
            <w:sz w:val="28"/>
          </w:rPr>
          <w:t>Заключение</w:t>
        </w:r>
        <w:r w:rsidRPr="00817ACA">
          <w:rPr>
            <w:noProof/>
            <w:webHidden/>
            <w:sz w:val="28"/>
          </w:rPr>
          <w:tab/>
        </w:r>
        <w:r w:rsidRPr="00817ACA">
          <w:rPr>
            <w:noProof/>
            <w:webHidden/>
            <w:sz w:val="28"/>
          </w:rPr>
          <w:fldChar w:fldCharType="begin"/>
        </w:r>
        <w:r w:rsidRPr="00817ACA">
          <w:rPr>
            <w:noProof/>
            <w:webHidden/>
            <w:sz w:val="28"/>
          </w:rPr>
          <w:instrText xml:space="preserve"> PAGEREF _Toc388306761 \h </w:instrText>
        </w:r>
        <w:r w:rsidRPr="00817ACA">
          <w:rPr>
            <w:noProof/>
            <w:webHidden/>
            <w:sz w:val="28"/>
          </w:rPr>
        </w:r>
        <w:r w:rsidRPr="00817ACA">
          <w:rPr>
            <w:noProof/>
            <w:webHidden/>
            <w:sz w:val="28"/>
          </w:rPr>
          <w:fldChar w:fldCharType="separate"/>
        </w:r>
        <w:r w:rsidRPr="00817ACA">
          <w:rPr>
            <w:noProof/>
            <w:webHidden/>
            <w:sz w:val="28"/>
          </w:rPr>
          <w:t>32</w:t>
        </w:r>
        <w:r w:rsidRPr="00817ACA">
          <w:rPr>
            <w:noProof/>
            <w:webHidden/>
            <w:sz w:val="28"/>
          </w:rPr>
          <w:fldChar w:fldCharType="end"/>
        </w:r>
      </w:hyperlink>
    </w:p>
    <w:p w:rsidR="00817ACA" w:rsidRDefault="00817ACA">
      <w:r w:rsidRPr="00817ACA">
        <w:rPr>
          <w:sz w:val="28"/>
        </w:rPr>
        <w:fldChar w:fldCharType="end"/>
      </w:r>
    </w:p>
    <w:p w:rsidR="00D041BA" w:rsidRPr="0081064F" w:rsidRDefault="00D041BA">
      <w:pPr>
        <w:rPr>
          <w:sz w:val="28"/>
        </w:rPr>
      </w:pPr>
    </w:p>
    <w:p w:rsidR="00B37D07" w:rsidRPr="00685AD9" w:rsidRDefault="009C7116" w:rsidP="001718B6">
      <w:pPr>
        <w:pStyle w:val="Heading1"/>
        <w:spacing w:after="120"/>
      </w:pPr>
      <w:r w:rsidRPr="00685AD9">
        <w:br w:type="page"/>
      </w:r>
      <w:bookmarkStart w:id="5" w:name="_Toc388292173"/>
      <w:bookmarkStart w:id="6" w:name="_Toc388306001"/>
      <w:bookmarkStart w:id="7" w:name="_Toc388306748"/>
      <w:r w:rsidR="00685AD9" w:rsidRPr="00685AD9">
        <w:lastRenderedPageBreak/>
        <w:t>Введение</w:t>
      </w:r>
      <w:bookmarkEnd w:id="5"/>
      <w:bookmarkEnd w:id="6"/>
      <w:bookmarkEnd w:id="7"/>
      <w:r w:rsidR="00600161" w:rsidRPr="00685AD9">
        <w:t xml:space="preserve"> </w:t>
      </w:r>
    </w:p>
    <w:p w:rsidR="00CD7A88" w:rsidRDefault="00B37D07" w:rsidP="00443CE9">
      <w:pPr>
        <w:spacing w:after="12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условиях восстановления после кризиса 2008-09 гг. мировой финансовый рынок</w:t>
      </w:r>
      <w:r w:rsidR="00D34CC0">
        <w:rPr>
          <w:sz w:val="28"/>
          <w:szCs w:val="28"/>
          <w:lang w:val="ru-RU"/>
        </w:rPr>
        <w:t xml:space="preserve"> снова идёт по пути стремительного развития, предлагая всё больше инноваций для различных участников и совершенствуя механизмы международного движения капитала.</w:t>
      </w:r>
      <w:r w:rsidR="00E13570">
        <w:rPr>
          <w:sz w:val="28"/>
          <w:szCs w:val="28"/>
          <w:lang w:val="ru-RU"/>
        </w:rPr>
        <w:t xml:space="preserve"> При этом основной вектор развития остался прежним – </w:t>
      </w:r>
      <w:r w:rsidR="00D34CC0">
        <w:rPr>
          <w:sz w:val="28"/>
          <w:szCs w:val="28"/>
          <w:lang w:val="ru-RU"/>
        </w:rPr>
        <w:t xml:space="preserve">это </w:t>
      </w:r>
      <w:r w:rsidR="00E13570">
        <w:rPr>
          <w:sz w:val="28"/>
          <w:szCs w:val="28"/>
          <w:lang w:val="ru-RU"/>
        </w:rPr>
        <w:t>всеобщий переход к электронной торговле</w:t>
      </w:r>
      <w:r w:rsidR="00CD7A88">
        <w:rPr>
          <w:sz w:val="28"/>
          <w:szCs w:val="28"/>
          <w:lang w:val="ru-RU"/>
        </w:rPr>
        <w:t>.</w:t>
      </w:r>
      <w:r w:rsidR="00E13570">
        <w:rPr>
          <w:sz w:val="28"/>
          <w:szCs w:val="28"/>
          <w:lang w:val="ru-RU"/>
        </w:rPr>
        <w:t xml:space="preserve"> </w:t>
      </w:r>
    </w:p>
    <w:p w:rsidR="004F6BDD" w:rsidRPr="00437CC8" w:rsidRDefault="00AC0E44" w:rsidP="00443CE9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Повсеместное внедрение алгоритмов в торговле финансовыми инструментами</w:t>
      </w:r>
      <w:r w:rsidR="001570B3">
        <w:rPr>
          <w:sz w:val="28"/>
          <w:szCs w:val="28"/>
          <w:lang w:val="ru-RU"/>
        </w:rPr>
        <w:t xml:space="preserve"> нацелено прежде всего на достижени</w:t>
      </w:r>
      <w:r w:rsidR="001162BF">
        <w:rPr>
          <w:sz w:val="28"/>
          <w:szCs w:val="28"/>
          <w:lang w:val="ru-RU"/>
        </w:rPr>
        <w:t>е большей эффективности рынка. Ценная и</w:t>
      </w:r>
      <w:r w:rsidR="001570B3">
        <w:rPr>
          <w:sz w:val="28"/>
          <w:szCs w:val="28"/>
          <w:lang w:val="ru-RU"/>
        </w:rPr>
        <w:t xml:space="preserve">нформация отражается в ценах практически мгновенно, </w:t>
      </w:r>
      <w:r w:rsidR="001162BF">
        <w:rPr>
          <w:sz w:val="28"/>
          <w:szCs w:val="28"/>
          <w:lang w:val="ru-RU"/>
        </w:rPr>
        <w:t xml:space="preserve">а </w:t>
      </w:r>
      <w:r w:rsidR="007A0A69">
        <w:rPr>
          <w:sz w:val="28"/>
          <w:szCs w:val="28"/>
          <w:lang w:val="ru-RU"/>
        </w:rPr>
        <w:t xml:space="preserve">электронные </w:t>
      </w:r>
      <w:r w:rsidR="00781C21">
        <w:rPr>
          <w:sz w:val="28"/>
          <w:szCs w:val="28"/>
          <w:lang w:val="ru-RU"/>
        </w:rPr>
        <w:t>системы</w:t>
      </w:r>
      <w:r w:rsidR="007A0A69">
        <w:rPr>
          <w:sz w:val="28"/>
          <w:szCs w:val="28"/>
          <w:lang w:val="ru-RU"/>
        </w:rPr>
        <w:t xml:space="preserve"> исполнения приказов</w:t>
      </w:r>
      <w:r w:rsidR="00CD60FD">
        <w:rPr>
          <w:sz w:val="28"/>
          <w:szCs w:val="28"/>
          <w:lang w:val="ru-RU"/>
        </w:rPr>
        <w:t xml:space="preserve"> </w:t>
      </w:r>
      <w:r w:rsidR="0071211A">
        <w:rPr>
          <w:sz w:val="28"/>
          <w:szCs w:val="28"/>
          <w:lang w:val="ru-RU"/>
        </w:rPr>
        <w:t>способ</w:t>
      </w:r>
      <w:r w:rsidR="007A0A69">
        <w:rPr>
          <w:sz w:val="28"/>
          <w:szCs w:val="28"/>
          <w:lang w:val="ru-RU"/>
        </w:rPr>
        <w:t>ствую</w:t>
      </w:r>
      <w:r w:rsidR="0071211A">
        <w:rPr>
          <w:sz w:val="28"/>
          <w:szCs w:val="28"/>
          <w:lang w:val="ru-RU"/>
        </w:rPr>
        <w:t xml:space="preserve">т росту ликвидности, что </w:t>
      </w:r>
      <w:r w:rsidR="0097238B">
        <w:rPr>
          <w:sz w:val="28"/>
          <w:szCs w:val="28"/>
          <w:lang w:val="ru-RU"/>
        </w:rPr>
        <w:t>облегчает задачу</w:t>
      </w:r>
      <w:r w:rsidR="0071211A">
        <w:rPr>
          <w:sz w:val="28"/>
          <w:szCs w:val="28"/>
          <w:lang w:val="ru-RU"/>
        </w:rPr>
        <w:t xml:space="preserve"> управлени</w:t>
      </w:r>
      <w:r w:rsidR="0097238B">
        <w:rPr>
          <w:sz w:val="28"/>
          <w:szCs w:val="28"/>
          <w:lang w:val="ru-RU"/>
        </w:rPr>
        <w:t>я финансовыми</w:t>
      </w:r>
      <w:r w:rsidR="0071211A">
        <w:rPr>
          <w:sz w:val="28"/>
          <w:szCs w:val="28"/>
          <w:lang w:val="ru-RU"/>
        </w:rPr>
        <w:t xml:space="preserve"> рисками. </w:t>
      </w:r>
      <w:r w:rsidR="00781C21">
        <w:rPr>
          <w:sz w:val="28"/>
          <w:szCs w:val="28"/>
          <w:lang w:val="ru-RU"/>
        </w:rPr>
        <w:t>Процессы трансформации ускоряют так называемые в</w:t>
      </w:r>
      <w:r w:rsidR="00992F95">
        <w:rPr>
          <w:sz w:val="28"/>
          <w:szCs w:val="28"/>
          <w:lang w:val="ru-RU"/>
        </w:rPr>
        <w:t>ысокочастотные (</w:t>
      </w:r>
      <w:r w:rsidR="00992F95" w:rsidRPr="00992F95">
        <w:rPr>
          <w:i/>
          <w:sz w:val="28"/>
          <w:szCs w:val="28"/>
          <w:lang w:val="de-DE"/>
        </w:rPr>
        <w:t>high</w:t>
      </w:r>
      <w:r w:rsidR="00992F95" w:rsidRPr="00992F95">
        <w:rPr>
          <w:i/>
          <w:sz w:val="28"/>
          <w:szCs w:val="28"/>
          <w:lang w:val="ru-RU"/>
        </w:rPr>
        <w:t>-</w:t>
      </w:r>
      <w:r w:rsidR="00992F95" w:rsidRPr="00992F95">
        <w:rPr>
          <w:i/>
          <w:sz w:val="28"/>
          <w:szCs w:val="28"/>
          <w:lang w:val="de-DE"/>
        </w:rPr>
        <w:t>frequency</w:t>
      </w:r>
      <w:r w:rsidR="00992F95" w:rsidRPr="00992F95">
        <w:rPr>
          <w:i/>
          <w:sz w:val="28"/>
          <w:szCs w:val="28"/>
          <w:lang w:val="ru-RU"/>
        </w:rPr>
        <w:t xml:space="preserve">, </w:t>
      </w:r>
      <w:r w:rsidR="00992F95" w:rsidRPr="00992F95">
        <w:rPr>
          <w:i/>
          <w:sz w:val="28"/>
          <w:szCs w:val="28"/>
          <w:lang w:val="de-DE"/>
        </w:rPr>
        <w:t>HF</w:t>
      </w:r>
      <w:r w:rsidR="00992F95" w:rsidRPr="00992F95">
        <w:rPr>
          <w:sz w:val="28"/>
          <w:szCs w:val="28"/>
          <w:lang w:val="ru-RU"/>
        </w:rPr>
        <w:t>)</w:t>
      </w:r>
      <w:r w:rsidR="00781C21">
        <w:rPr>
          <w:sz w:val="28"/>
          <w:szCs w:val="28"/>
          <w:lang w:val="ru-RU"/>
        </w:rPr>
        <w:t xml:space="preserve"> трейдеры</w:t>
      </w:r>
      <w:r w:rsidR="004F6BDD">
        <w:rPr>
          <w:sz w:val="28"/>
          <w:szCs w:val="28"/>
          <w:lang w:val="ru-RU"/>
        </w:rPr>
        <w:t xml:space="preserve">, и их действия, </w:t>
      </w:r>
      <w:r w:rsidR="00781C21">
        <w:rPr>
          <w:sz w:val="28"/>
          <w:szCs w:val="28"/>
          <w:lang w:val="ru-RU"/>
        </w:rPr>
        <w:t xml:space="preserve">в </w:t>
      </w:r>
      <w:r w:rsidR="004F6BDD">
        <w:rPr>
          <w:sz w:val="28"/>
          <w:szCs w:val="28"/>
          <w:lang w:val="ru-RU"/>
        </w:rPr>
        <w:t>особенно</w:t>
      </w:r>
      <w:r w:rsidR="00781C21">
        <w:rPr>
          <w:sz w:val="28"/>
          <w:szCs w:val="28"/>
          <w:lang w:val="ru-RU"/>
        </w:rPr>
        <w:t>сти</w:t>
      </w:r>
      <w:r w:rsidR="004F6BDD">
        <w:rPr>
          <w:sz w:val="28"/>
          <w:szCs w:val="28"/>
          <w:lang w:val="ru-RU"/>
        </w:rPr>
        <w:t xml:space="preserve"> после</w:t>
      </w:r>
      <w:r w:rsidR="00781C21">
        <w:rPr>
          <w:sz w:val="28"/>
          <w:szCs w:val="28"/>
          <w:lang w:val="ru-RU"/>
        </w:rPr>
        <w:t xml:space="preserve"> резкой просадки американских индексов 6 мая 2010 г.</w:t>
      </w:r>
      <w:r w:rsidR="004F6BDD">
        <w:rPr>
          <w:sz w:val="28"/>
          <w:szCs w:val="28"/>
          <w:lang w:val="ru-RU"/>
        </w:rPr>
        <w:t xml:space="preserve"> </w:t>
      </w:r>
      <w:r w:rsidR="00781C21">
        <w:rPr>
          <w:sz w:val="28"/>
          <w:szCs w:val="28"/>
          <w:lang w:val="ru-RU"/>
        </w:rPr>
        <w:t>(</w:t>
      </w:r>
      <w:r w:rsidR="00781C21" w:rsidRPr="00992F95">
        <w:rPr>
          <w:i/>
          <w:sz w:val="28"/>
          <w:szCs w:val="28"/>
          <w:lang w:val="ru-RU"/>
        </w:rPr>
        <w:t xml:space="preserve">The </w:t>
      </w:r>
      <w:r w:rsidR="004F6BDD" w:rsidRPr="00992F95">
        <w:rPr>
          <w:i/>
          <w:sz w:val="28"/>
          <w:szCs w:val="28"/>
          <w:lang w:val="ru-RU"/>
        </w:rPr>
        <w:t>Flash Crash</w:t>
      </w:r>
      <w:r w:rsidR="00781C21" w:rsidRPr="00781C21">
        <w:rPr>
          <w:sz w:val="28"/>
          <w:szCs w:val="28"/>
          <w:lang w:val="ru-RU"/>
        </w:rPr>
        <w:t>)</w:t>
      </w:r>
      <w:r w:rsidR="004F6BDD">
        <w:rPr>
          <w:sz w:val="28"/>
          <w:szCs w:val="28"/>
          <w:lang w:val="ru-RU"/>
        </w:rPr>
        <w:t xml:space="preserve"> вызывают серьезные </w:t>
      </w:r>
      <w:r w:rsidR="00781C21">
        <w:rPr>
          <w:sz w:val="28"/>
          <w:szCs w:val="28"/>
          <w:lang w:val="ru-RU"/>
        </w:rPr>
        <w:t>споры как среди профессиональных участников рынка, в том числе суверенных рег</w:t>
      </w:r>
      <w:r w:rsidR="003D440D">
        <w:rPr>
          <w:sz w:val="28"/>
          <w:szCs w:val="28"/>
          <w:lang w:val="ru-RU"/>
        </w:rPr>
        <w:t xml:space="preserve">уляторов [1]. Однако несомненно, что </w:t>
      </w:r>
      <w:r w:rsidR="00781C21">
        <w:rPr>
          <w:sz w:val="28"/>
          <w:szCs w:val="28"/>
          <w:lang w:val="ru-RU"/>
        </w:rPr>
        <w:t>на финансовых р</w:t>
      </w:r>
      <w:r w:rsidR="00275C92">
        <w:rPr>
          <w:sz w:val="28"/>
          <w:szCs w:val="28"/>
          <w:lang w:val="ru-RU"/>
        </w:rPr>
        <w:t>ынках новейшего времени счёт идё</w:t>
      </w:r>
      <w:r w:rsidR="00781C21">
        <w:rPr>
          <w:sz w:val="28"/>
          <w:szCs w:val="28"/>
          <w:lang w:val="ru-RU"/>
        </w:rPr>
        <w:t>т на милли</w:t>
      </w:r>
      <w:r w:rsidR="00D5344A">
        <w:rPr>
          <w:sz w:val="28"/>
          <w:szCs w:val="28"/>
          <w:lang w:val="ru-RU"/>
        </w:rPr>
        <w:t xml:space="preserve">- </w:t>
      </w:r>
      <w:r w:rsidR="00437CC8">
        <w:rPr>
          <w:sz w:val="28"/>
          <w:szCs w:val="28"/>
          <w:lang w:val="ru-RU"/>
        </w:rPr>
        <w:t>, микро- и</w:t>
      </w:r>
      <w:r w:rsidR="00437CC8" w:rsidRPr="00437CC8">
        <w:rPr>
          <w:sz w:val="28"/>
          <w:szCs w:val="28"/>
          <w:lang w:val="ru-RU"/>
        </w:rPr>
        <w:t xml:space="preserve"> </w:t>
      </w:r>
      <w:r w:rsidR="00437CC8">
        <w:rPr>
          <w:sz w:val="28"/>
          <w:szCs w:val="28"/>
          <w:lang w:val="ru-RU"/>
        </w:rPr>
        <w:t>даже наносекунды [</w:t>
      </w:r>
      <w:r w:rsidR="00D5344A" w:rsidRPr="00D5344A">
        <w:rPr>
          <w:sz w:val="28"/>
          <w:szCs w:val="28"/>
          <w:lang w:val="ru-RU"/>
        </w:rPr>
        <w:t xml:space="preserve">2, 3, </w:t>
      </w:r>
      <w:r w:rsidR="00437CC8" w:rsidRPr="00437CC8">
        <w:rPr>
          <w:sz w:val="28"/>
          <w:szCs w:val="28"/>
          <w:lang w:val="ru-RU"/>
        </w:rPr>
        <w:t>4]</w:t>
      </w:r>
    </w:p>
    <w:p w:rsidR="00781C21" w:rsidRDefault="00437CC8" w:rsidP="001718B6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825822">
        <w:rPr>
          <w:b/>
          <w:sz w:val="28"/>
          <w:szCs w:val="28"/>
          <w:lang w:val="ru-RU"/>
        </w:rPr>
        <w:t>Валютный рынок</w:t>
      </w:r>
      <w:r>
        <w:rPr>
          <w:sz w:val="28"/>
          <w:szCs w:val="28"/>
          <w:lang w:val="ru-RU"/>
        </w:rPr>
        <w:t xml:space="preserve"> – самый ликвидный</w:t>
      </w:r>
      <w:r w:rsidR="00781C21">
        <w:rPr>
          <w:sz w:val="28"/>
          <w:szCs w:val="28"/>
          <w:lang w:val="ru-RU"/>
        </w:rPr>
        <w:t xml:space="preserve"> среди </w:t>
      </w:r>
      <w:r>
        <w:rPr>
          <w:sz w:val="28"/>
          <w:szCs w:val="28"/>
          <w:lang w:val="ru-RU"/>
        </w:rPr>
        <w:t xml:space="preserve">всех типов </w:t>
      </w:r>
      <w:r w:rsidR="00781C21">
        <w:rPr>
          <w:sz w:val="28"/>
          <w:szCs w:val="28"/>
          <w:lang w:val="ru-RU"/>
        </w:rPr>
        <w:t>финансовых рынков</w:t>
      </w:r>
      <w:r w:rsidRPr="00437CC8">
        <w:rPr>
          <w:sz w:val="28"/>
          <w:szCs w:val="28"/>
          <w:lang w:val="ru-RU"/>
        </w:rPr>
        <w:t xml:space="preserve"> [5]</w:t>
      </w:r>
      <w:r w:rsidR="00946F4E">
        <w:rPr>
          <w:sz w:val="28"/>
          <w:szCs w:val="28"/>
          <w:lang w:val="ru-RU"/>
        </w:rPr>
        <w:t xml:space="preserve">. В то же время высокая волатильность курсов валют и их систематическое отклонение от фундаментальных значений [6, с.58] свидетельствуют о </w:t>
      </w:r>
      <w:r w:rsidR="00A256C0">
        <w:rPr>
          <w:sz w:val="28"/>
          <w:szCs w:val="28"/>
          <w:lang w:val="ru-RU"/>
        </w:rPr>
        <w:t xml:space="preserve">следующем. Во-первых, при </w:t>
      </w:r>
      <w:r w:rsidR="001603CC">
        <w:rPr>
          <w:sz w:val="28"/>
          <w:szCs w:val="28"/>
          <w:lang w:val="ru-RU"/>
        </w:rPr>
        <w:t>прогнозировании</w:t>
      </w:r>
      <w:r w:rsidR="00A256C0">
        <w:rPr>
          <w:sz w:val="28"/>
          <w:szCs w:val="28"/>
          <w:lang w:val="ru-RU"/>
        </w:rPr>
        <w:t xml:space="preserve"> валютного курса</w:t>
      </w:r>
      <w:r w:rsidR="00737550">
        <w:rPr>
          <w:sz w:val="28"/>
          <w:szCs w:val="28"/>
          <w:lang w:val="ru-RU"/>
        </w:rPr>
        <w:t xml:space="preserve"> как внутри дня, так и на более широкий временной горизонт</w:t>
      </w:r>
      <w:r w:rsidR="00A256C0">
        <w:rPr>
          <w:sz w:val="28"/>
          <w:szCs w:val="28"/>
          <w:lang w:val="ru-RU"/>
        </w:rPr>
        <w:t xml:space="preserve"> необходимо учитывать специфику </w:t>
      </w:r>
      <w:r w:rsidR="00C71E28">
        <w:rPr>
          <w:sz w:val="28"/>
          <w:szCs w:val="28"/>
          <w:lang w:val="ru-RU"/>
        </w:rPr>
        <w:t>организации торговли: д</w:t>
      </w:r>
      <w:r w:rsidR="00A256C0">
        <w:rPr>
          <w:sz w:val="28"/>
          <w:szCs w:val="28"/>
          <w:lang w:val="ru-RU"/>
        </w:rPr>
        <w:t>ля валютного рынка характерна чрезвычайно высокая концентрация –</w:t>
      </w:r>
      <w:r w:rsidR="00946F4E">
        <w:rPr>
          <w:sz w:val="28"/>
          <w:szCs w:val="28"/>
          <w:lang w:val="ru-RU"/>
        </w:rPr>
        <w:t xml:space="preserve"> всего 4 банка контролируют 75% торговли валютой </w:t>
      </w:r>
      <w:r w:rsidR="00E0264D">
        <w:rPr>
          <w:sz w:val="28"/>
          <w:szCs w:val="28"/>
          <w:lang w:val="ru-RU"/>
        </w:rPr>
        <w:t>[5</w:t>
      </w:r>
      <w:r w:rsidR="00946F4E" w:rsidRPr="00946F4E">
        <w:rPr>
          <w:sz w:val="28"/>
          <w:szCs w:val="28"/>
          <w:lang w:val="ru-RU"/>
        </w:rPr>
        <w:t>]</w:t>
      </w:r>
      <w:r w:rsidR="00A256C0">
        <w:rPr>
          <w:sz w:val="28"/>
          <w:szCs w:val="28"/>
          <w:lang w:val="ru-RU"/>
        </w:rPr>
        <w:t xml:space="preserve">, а структура рынка объединяет в себе множество </w:t>
      </w:r>
      <w:r w:rsidR="00C71E28">
        <w:rPr>
          <w:sz w:val="28"/>
          <w:szCs w:val="28"/>
          <w:lang w:val="ru-RU"/>
        </w:rPr>
        <w:t>посредников-дилеров, которые склонны в течение дня сводить валютную позицию к нулю</w:t>
      </w:r>
      <w:r w:rsidR="00825822">
        <w:rPr>
          <w:sz w:val="28"/>
          <w:szCs w:val="28"/>
          <w:lang w:val="ru-RU"/>
        </w:rPr>
        <w:t xml:space="preserve"> [8, с.40]</w:t>
      </w:r>
      <w:r w:rsidR="00946F4E" w:rsidRPr="00946F4E">
        <w:rPr>
          <w:sz w:val="28"/>
          <w:szCs w:val="28"/>
          <w:lang w:val="ru-RU"/>
        </w:rPr>
        <w:t>.</w:t>
      </w:r>
      <w:r w:rsidR="00946F4E">
        <w:rPr>
          <w:sz w:val="28"/>
          <w:szCs w:val="28"/>
          <w:lang w:val="ru-RU"/>
        </w:rPr>
        <w:t xml:space="preserve"> </w:t>
      </w:r>
      <w:r w:rsidR="00A256C0">
        <w:rPr>
          <w:sz w:val="28"/>
          <w:szCs w:val="28"/>
          <w:lang w:val="ru-RU"/>
        </w:rPr>
        <w:t xml:space="preserve">И во-вторых, </w:t>
      </w:r>
      <w:r w:rsidR="00C71E28">
        <w:rPr>
          <w:sz w:val="28"/>
          <w:szCs w:val="28"/>
          <w:lang w:val="ru-RU"/>
        </w:rPr>
        <w:t>ход валютных торгов сам по себе</w:t>
      </w:r>
      <w:r w:rsidR="00B60335" w:rsidRPr="00B60335">
        <w:rPr>
          <w:sz w:val="28"/>
          <w:szCs w:val="28"/>
          <w:lang w:val="ru-RU"/>
        </w:rPr>
        <w:t xml:space="preserve"> </w:t>
      </w:r>
      <w:r w:rsidR="00B60335">
        <w:rPr>
          <w:sz w:val="28"/>
          <w:szCs w:val="28"/>
          <w:lang w:val="ru-RU"/>
        </w:rPr>
        <w:lastRenderedPageBreak/>
        <w:t>информативен</w:t>
      </w:r>
      <w:r w:rsidR="00C71E28">
        <w:rPr>
          <w:sz w:val="28"/>
          <w:szCs w:val="28"/>
          <w:lang w:val="ru-RU"/>
        </w:rPr>
        <w:t xml:space="preserve">: </w:t>
      </w:r>
      <w:r w:rsidR="00B60335">
        <w:rPr>
          <w:sz w:val="28"/>
          <w:szCs w:val="28"/>
          <w:lang w:val="ru-RU"/>
        </w:rPr>
        <w:t>трейдеры совершают действия на основе недоступных публике данных или исследований</w:t>
      </w:r>
      <w:r w:rsidR="00B60335" w:rsidRPr="00B60335">
        <w:rPr>
          <w:sz w:val="28"/>
          <w:szCs w:val="28"/>
          <w:lang w:val="ru-RU"/>
        </w:rPr>
        <w:t xml:space="preserve"> [</w:t>
      </w:r>
      <w:r w:rsidR="00825822">
        <w:rPr>
          <w:sz w:val="28"/>
          <w:szCs w:val="28"/>
          <w:lang w:val="ru-RU"/>
        </w:rPr>
        <w:t>6</w:t>
      </w:r>
      <w:r w:rsidR="00B60335" w:rsidRPr="00B60335">
        <w:rPr>
          <w:sz w:val="28"/>
          <w:szCs w:val="28"/>
          <w:lang w:val="ru-RU"/>
        </w:rPr>
        <w:t>, с.</w:t>
      </w:r>
      <w:r w:rsidR="00B60335">
        <w:rPr>
          <w:sz w:val="28"/>
          <w:szCs w:val="28"/>
          <w:lang w:val="ru-RU"/>
        </w:rPr>
        <w:t>6</w:t>
      </w:r>
      <w:r w:rsidR="00B60335" w:rsidRPr="00B60335">
        <w:rPr>
          <w:sz w:val="28"/>
          <w:szCs w:val="28"/>
          <w:lang w:val="ru-RU"/>
        </w:rPr>
        <w:t>]</w:t>
      </w:r>
      <w:r w:rsidR="00B60335">
        <w:rPr>
          <w:sz w:val="28"/>
          <w:szCs w:val="28"/>
          <w:lang w:val="ru-RU"/>
        </w:rPr>
        <w:t xml:space="preserve"> или торгуют так, чтобы их действия</w:t>
      </w:r>
      <w:r w:rsidR="00737550">
        <w:rPr>
          <w:sz w:val="28"/>
          <w:szCs w:val="28"/>
          <w:lang w:val="ru-RU"/>
        </w:rPr>
        <w:t xml:space="preserve"> стали «самосбывающимся прогнозом» [7, с.</w:t>
      </w:r>
      <w:r w:rsidR="00737550" w:rsidRPr="00737550">
        <w:rPr>
          <w:sz w:val="28"/>
          <w:szCs w:val="28"/>
          <w:lang w:val="ru-RU"/>
        </w:rPr>
        <w:t>2</w:t>
      </w:r>
      <w:r w:rsidR="00737550">
        <w:rPr>
          <w:sz w:val="28"/>
          <w:szCs w:val="28"/>
          <w:lang w:val="ru-RU"/>
        </w:rPr>
        <w:t>]</w:t>
      </w:r>
      <w:r w:rsidR="00B60335">
        <w:rPr>
          <w:sz w:val="28"/>
          <w:szCs w:val="28"/>
          <w:lang w:val="ru-RU"/>
        </w:rPr>
        <w:t xml:space="preserve">. </w:t>
      </w:r>
      <w:r w:rsidR="00737550">
        <w:rPr>
          <w:sz w:val="28"/>
          <w:szCs w:val="28"/>
          <w:lang w:val="ru-RU"/>
        </w:rPr>
        <w:t xml:space="preserve">Таким образом, </w:t>
      </w:r>
      <w:r w:rsidR="007A0A69">
        <w:rPr>
          <w:sz w:val="28"/>
          <w:szCs w:val="28"/>
          <w:lang w:val="ru-RU"/>
        </w:rPr>
        <w:t>исследоват</w:t>
      </w:r>
      <w:r w:rsidR="00737550">
        <w:rPr>
          <w:sz w:val="28"/>
          <w:szCs w:val="28"/>
          <w:lang w:val="ru-RU"/>
        </w:rPr>
        <w:t>елю</w:t>
      </w:r>
      <w:r w:rsidR="007A0A69">
        <w:rPr>
          <w:sz w:val="28"/>
          <w:szCs w:val="28"/>
          <w:lang w:val="ru-RU"/>
        </w:rPr>
        <w:t>, зан</w:t>
      </w:r>
      <w:r w:rsidR="00737550">
        <w:rPr>
          <w:sz w:val="28"/>
          <w:szCs w:val="28"/>
          <w:lang w:val="ru-RU"/>
        </w:rPr>
        <w:t>имающему</w:t>
      </w:r>
      <w:r w:rsidR="007A0A69">
        <w:rPr>
          <w:sz w:val="28"/>
          <w:szCs w:val="28"/>
          <w:lang w:val="ru-RU"/>
        </w:rPr>
        <w:t xml:space="preserve">ся </w:t>
      </w:r>
      <w:r w:rsidR="007A0A69" w:rsidRPr="009D5C45">
        <w:rPr>
          <w:b/>
          <w:sz w:val="28"/>
          <w:szCs w:val="28"/>
          <w:lang w:val="ru-RU"/>
        </w:rPr>
        <w:t xml:space="preserve">прогнозированием </w:t>
      </w:r>
      <w:r w:rsidR="00737550" w:rsidRPr="009D5C45">
        <w:rPr>
          <w:b/>
          <w:sz w:val="28"/>
          <w:szCs w:val="28"/>
          <w:lang w:val="ru-RU"/>
        </w:rPr>
        <w:t xml:space="preserve">внутридневной </w:t>
      </w:r>
      <w:r w:rsidR="007D4B4A" w:rsidRPr="009D5C45">
        <w:rPr>
          <w:b/>
          <w:sz w:val="28"/>
          <w:szCs w:val="28"/>
          <w:lang w:val="ru-RU"/>
        </w:rPr>
        <w:t xml:space="preserve">курсовой </w:t>
      </w:r>
      <w:r w:rsidR="007A0A69" w:rsidRPr="009D5C45">
        <w:rPr>
          <w:b/>
          <w:sz w:val="28"/>
          <w:szCs w:val="28"/>
          <w:lang w:val="ru-RU"/>
        </w:rPr>
        <w:t>динамики</w:t>
      </w:r>
      <w:r w:rsidR="007A0A69">
        <w:rPr>
          <w:sz w:val="28"/>
          <w:szCs w:val="28"/>
          <w:lang w:val="ru-RU"/>
        </w:rPr>
        <w:t>, важно располагать качественными</w:t>
      </w:r>
      <w:r w:rsidR="00737550">
        <w:rPr>
          <w:sz w:val="28"/>
          <w:szCs w:val="28"/>
          <w:lang w:val="ru-RU"/>
        </w:rPr>
        <w:t xml:space="preserve"> </w:t>
      </w:r>
      <w:r w:rsidR="00737550" w:rsidRPr="00825822">
        <w:rPr>
          <w:b/>
          <w:sz w:val="28"/>
          <w:szCs w:val="28"/>
          <w:lang w:val="ru-RU"/>
        </w:rPr>
        <w:t>микроструктурными</w:t>
      </w:r>
      <w:r w:rsidR="007A0A69" w:rsidRPr="00825822">
        <w:rPr>
          <w:b/>
          <w:sz w:val="28"/>
          <w:szCs w:val="28"/>
          <w:lang w:val="ru-RU"/>
        </w:rPr>
        <w:t xml:space="preserve"> данными</w:t>
      </w:r>
      <w:r w:rsidR="00737550">
        <w:rPr>
          <w:sz w:val="28"/>
          <w:szCs w:val="28"/>
          <w:lang w:val="ru-RU"/>
        </w:rPr>
        <w:t xml:space="preserve"> торгов</w:t>
      </w:r>
      <w:r w:rsidR="00697BD5">
        <w:rPr>
          <w:sz w:val="28"/>
          <w:szCs w:val="28"/>
          <w:lang w:val="ru-RU"/>
        </w:rPr>
        <w:t>.</w:t>
      </w:r>
      <w:r w:rsidR="0064045C">
        <w:rPr>
          <w:sz w:val="28"/>
          <w:szCs w:val="28"/>
          <w:lang w:val="ru-RU"/>
        </w:rPr>
        <w:t xml:space="preserve"> </w:t>
      </w:r>
    </w:p>
    <w:p w:rsidR="000A59AA" w:rsidRPr="001603CC" w:rsidRDefault="00C72029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России</w:t>
      </w:r>
      <w:r w:rsidR="00E34566">
        <w:rPr>
          <w:sz w:val="28"/>
          <w:szCs w:val="28"/>
          <w:lang w:val="ru-RU"/>
        </w:rPr>
        <w:t xml:space="preserve"> валютный рынок имеет огромное значение для экономики: </w:t>
      </w:r>
      <w:r w:rsidR="00E41B3B">
        <w:rPr>
          <w:sz w:val="28"/>
          <w:szCs w:val="28"/>
          <w:lang w:val="ru-RU"/>
        </w:rPr>
        <w:t>курс рубля на</w:t>
      </w:r>
      <w:r w:rsidR="00E0264D">
        <w:rPr>
          <w:sz w:val="28"/>
          <w:szCs w:val="28"/>
          <w:lang w:val="ru-RU"/>
        </w:rPr>
        <w:t>ходится в «управляемом плавании</w:t>
      </w:r>
      <w:r w:rsidR="00DA366D">
        <w:rPr>
          <w:sz w:val="28"/>
          <w:szCs w:val="28"/>
          <w:lang w:val="ru-RU"/>
        </w:rPr>
        <w:t>»</w:t>
      </w:r>
      <w:r w:rsidR="00E34566">
        <w:rPr>
          <w:sz w:val="28"/>
          <w:szCs w:val="28"/>
          <w:lang w:val="ru-RU"/>
        </w:rPr>
        <w:t xml:space="preserve">. </w:t>
      </w:r>
      <w:r w:rsidR="00725372" w:rsidRPr="00725372">
        <w:rPr>
          <w:b/>
          <w:sz w:val="28"/>
          <w:szCs w:val="28"/>
          <w:lang w:val="ru-RU"/>
        </w:rPr>
        <w:t>В</w:t>
      </w:r>
      <w:r w:rsidR="00E34566" w:rsidRPr="00E34566">
        <w:rPr>
          <w:b/>
          <w:sz w:val="28"/>
          <w:szCs w:val="28"/>
          <w:lang w:val="ru-RU"/>
        </w:rPr>
        <w:t>алютная пара д</w:t>
      </w:r>
      <w:r w:rsidRPr="00E34566">
        <w:rPr>
          <w:b/>
          <w:sz w:val="28"/>
          <w:szCs w:val="28"/>
          <w:lang w:val="ru-RU"/>
        </w:rPr>
        <w:t>оллар-рубль</w:t>
      </w:r>
      <w:r>
        <w:rPr>
          <w:sz w:val="28"/>
          <w:szCs w:val="28"/>
          <w:lang w:val="ru-RU"/>
        </w:rPr>
        <w:t xml:space="preserve"> сегодня самый торгуемый инструмент на</w:t>
      </w:r>
      <w:r w:rsidR="00E34566">
        <w:rPr>
          <w:sz w:val="28"/>
          <w:szCs w:val="28"/>
          <w:lang w:val="ru-RU"/>
        </w:rPr>
        <w:t xml:space="preserve"> российском финансовом рынке, а его биржевая спецификация – фьючерс на курс – </w:t>
      </w:r>
      <w:r>
        <w:rPr>
          <w:sz w:val="28"/>
          <w:szCs w:val="28"/>
          <w:lang w:val="ru-RU"/>
        </w:rPr>
        <w:t xml:space="preserve">второй по популярности </w:t>
      </w:r>
      <w:r w:rsidR="00E34566">
        <w:rPr>
          <w:sz w:val="28"/>
          <w:szCs w:val="28"/>
          <w:lang w:val="ru-RU"/>
        </w:rPr>
        <w:t>на рынке производных инструментов FORTS Московской Биржи</w:t>
      </w:r>
      <w:r w:rsidR="00A92CDE" w:rsidRPr="00A92CDE">
        <w:rPr>
          <w:sz w:val="28"/>
          <w:szCs w:val="28"/>
          <w:lang w:val="ru-RU"/>
        </w:rPr>
        <w:t xml:space="preserve"> [10]</w:t>
      </w:r>
      <w:r w:rsidR="00725372">
        <w:rPr>
          <w:sz w:val="28"/>
          <w:szCs w:val="28"/>
          <w:lang w:val="ru-RU"/>
        </w:rPr>
        <w:t>, что делает его интересным объектом для исследования.</w:t>
      </w:r>
      <w:r w:rsidR="001F7FEF">
        <w:rPr>
          <w:sz w:val="28"/>
          <w:szCs w:val="28"/>
          <w:lang w:val="ru-RU"/>
        </w:rPr>
        <w:t xml:space="preserve"> </w:t>
      </w:r>
    </w:p>
    <w:p w:rsidR="001F7FEF" w:rsidRDefault="001F7FEF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64045C">
        <w:rPr>
          <w:b/>
          <w:sz w:val="28"/>
          <w:szCs w:val="28"/>
          <w:lang w:val="ru-RU"/>
        </w:rPr>
        <w:t>Основная научная гипотеза</w:t>
      </w:r>
      <w:r w:rsidRPr="0082582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настоящего </w:t>
      </w:r>
      <w:r w:rsidRPr="00825822">
        <w:rPr>
          <w:sz w:val="28"/>
          <w:szCs w:val="28"/>
          <w:lang w:val="ru-RU"/>
        </w:rPr>
        <w:t xml:space="preserve">исследования состоит в следующем: </w:t>
      </w:r>
      <w:r>
        <w:rPr>
          <w:sz w:val="28"/>
          <w:szCs w:val="28"/>
          <w:lang w:val="ru-RU"/>
        </w:rPr>
        <w:t xml:space="preserve">поведение участников рынка является определяющим фактором в формировании динамики цены фьючерса на валютную пару доллар-рубль. </w:t>
      </w:r>
    </w:p>
    <w:p w:rsidR="001F7FEF" w:rsidRPr="00613C00" w:rsidRDefault="001F7FEF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693305">
        <w:rPr>
          <w:b/>
          <w:sz w:val="28"/>
          <w:szCs w:val="28"/>
          <w:lang w:val="ru-RU"/>
        </w:rPr>
        <w:t>Предмет исследования</w:t>
      </w:r>
      <w:r w:rsidRPr="00825822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фьючерс на валютную пару доллар-рубль</w:t>
      </w:r>
      <w:r w:rsidRPr="00825822">
        <w:rPr>
          <w:sz w:val="28"/>
          <w:szCs w:val="28"/>
          <w:lang w:val="ru-RU"/>
        </w:rPr>
        <w:t xml:space="preserve">. </w:t>
      </w:r>
      <w:r w:rsidRPr="00693305">
        <w:rPr>
          <w:b/>
          <w:sz w:val="28"/>
          <w:szCs w:val="28"/>
          <w:lang w:val="ru-RU"/>
        </w:rPr>
        <w:t>Объект исследования</w:t>
      </w:r>
      <w:r w:rsidRPr="00825822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взаимосвязь</w:t>
      </w:r>
      <w:r w:rsidRPr="00613C00">
        <w:rPr>
          <w:sz w:val="28"/>
          <w:szCs w:val="28"/>
          <w:lang w:val="ru-RU"/>
        </w:rPr>
        <w:t xml:space="preserve"> динамики курса пары </w:t>
      </w:r>
      <w:r>
        <w:rPr>
          <w:sz w:val="28"/>
          <w:szCs w:val="28"/>
          <w:lang w:val="ru-RU"/>
        </w:rPr>
        <w:t>доллар-рубль, глубины рынка и потока рыночных и лимитных приказов.</w:t>
      </w:r>
    </w:p>
    <w:p w:rsidR="001F7FEF" w:rsidRPr="00B072B9" w:rsidRDefault="001F7FEF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B072B9">
        <w:rPr>
          <w:b/>
          <w:sz w:val="28"/>
          <w:szCs w:val="28"/>
          <w:lang w:val="ru-RU"/>
        </w:rPr>
        <w:t xml:space="preserve">Цель </w:t>
      </w:r>
      <w:r>
        <w:rPr>
          <w:b/>
          <w:sz w:val="28"/>
          <w:szCs w:val="28"/>
          <w:lang w:val="ru-RU"/>
        </w:rPr>
        <w:t xml:space="preserve">дипломной </w:t>
      </w:r>
      <w:r w:rsidRPr="00B072B9">
        <w:rPr>
          <w:b/>
          <w:sz w:val="28"/>
          <w:szCs w:val="28"/>
          <w:lang w:val="ru-RU"/>
        </w:rPr>
        <w:t>работы</w:t>
      </w:r>
      <w:r>
        <w:rPr>
          <w:sz w:val="28"/>
          <w:szCs w:val="28"/>
          <w:lang w:val="ru-RU"/>
        </w:rPr>
        <w:t xml:space="preserve"> заключается в разработке механизма прогнозирования</w:t>
      </w:r>
      <w:r w:rsidRPr="00B072B9">
        <w:rPr>
          <w:sz w:val="28"/>
          <w:szCs w:val="28"/>
          <w:lang w:val="ru-RU"/>
        </w:rPr>
        <w:t xml:space="preserve"> изменения цены фьючерса на курс доллар-рубль c учётом состояния и динамики ликвидности инструмента. </w:t>
      </w:r>
      <w:r>
        <w:rPr>
          <w:sz w:val="28"/>
          <w:szCs w:val="28"/>
          <w:lang w:val="ru-RU"/>
        </w:rPr>
        <w:t xml:space="preserve">В соответствии с целью в работе ставятся и решаются следующие </w:t>
      </w:r>
      <w:r w:rsidRPr="00B6095F">
        <w:rPr>
          <w:b/>
          <w:sz w:val="28"/>
          <w:szCs w:val="28"/>
          <w:lang w:val="ru-RU"/>
        </w:rPr>
        <w:t>задачи</w:t>
      </w:r>
      <w:r>
        <w:rPr>
          <w:sz w:val="28"/>
          <w:szCs w:val="28"/>
          <w:lang w:val="ru-RU"/>
        </w:rPr>
        <w:t>:</w:t>
      </w:r>
    </w:p>
    <w:p w:rsidR="001F7FEF" w:rsidRDefault="001F7FEF" w:rsidP="001F7FEF">
      <w:pPr>
        <w:pStyle w:val="ListParagraph"/>
        <w:numPr>
          <w:ilvl w:val="0"/>
          <w:numId w:val="1"/>
        </w:numPr>
        <w:spacing w:after="120" w:line="360" w:lineRule="auto"/>
        <w:ind w:left="0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выявить эмпирические закономерности микроструктурных данных;</w:t>
      </w:r>
    </w:p>
    <w:p w:rsidR="001F7FEF" w:rsidRPr="00FE634E" w:rsidRDefault="001F7FEF" w:rsidP="001F7FEF">
      <w:pPr>
        <w:pStyle w:val="ListParagraph"/>
        <w:numPr>
          <w:ilvl w:val="0"/>
          <w:numId w:val="1"/>
        </w:numPr>
        <w:spacing w:after="120" w:line="360" w:lineRule="auto"/>
        <w:ind w:left="0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построить факторную модель ожидаемой интенсивности торгов с учётом эффекта взаимной отдачи притока и оттока ликвидности;</w:t>
      </w:r>
    </w:p>
    <w:p w:rsidR="001F7FEF" w:rsidRPr="00FE634E" w:rsidRDefault="001F7FEF" w:rsidP="001F7FEF">
      <w:pPr>
        <w:pStyle w:val="ListParagraph"/>
        <w:numPr>
          <w:ilvl w:val="0"/>
          <w:numId w:val="1"/>
        </w:numPr>
        <w:spacing w:after="120" w:line="360" w:lineRule="auto"/>
        <w:ind w:left="0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спрогнозировать изменение</w:t>
      </w:r>
      <w:r w:rsidRPr="00FE634E">
        <w:rPr>
          <w:sz w:val="28"/>
          <w:szCs w:val="28"/>
          <w:lang w:val="ru-RU"/>
        </w:rPr>
        <w:t xml:space="preserve"> цены фьючерса</w:t>
      </w:r>
      <w:r>
        <w:rPr>
          <w:sz w:val="28"/>
          <w:szCs w:val="28"/>
          <w:lang w:val="ru-RU"/>
        </w:rPr>
        <w:t xml:space="preserve"> на курс доллар-рубль</w:t>
      </w:r>
      <w:r w:rsidR="000A59AA" w:rsidRPr="000A59AA">
        <w:rPr>
          <w:sz w:val="28"/>
          <w:szCs w:val="28"/>
          <w:lang w:val="ru-RU"/>
        </w:rPr>
        <w:t xml:space="preserve"> </w:t>
      </w:r>
      <w:r w:rsidR="008767A8">
        <w:rPr>
          <w:sz w:val="28"/>
          <w:szCs w:val="28"/>
          <w:lang w:val="ru-RU"/>
        </w:rPr>
        <w:t>как марковской</w:t>
      </w:r>
      <w:r w:rsidR="000A59AA">
        <w:rPr>
          <w:sz w:val="28"/>
          <w:szCs w:val="28"/>
          <w:lang w:val="ru-RU"/>
        </w:rPr>
        <w:t xml:space="preserve"> цеп</w:t>
      </w:r>
      <w:r w:rsidR="008767A8">
        <w:rPr>
          <w:sz w:val="28"/>
          <w:szCs w:val="28"/>
          <w:lang w:val="ru-RU"/>
        </w:rPr>
        <w:t>и</w:t>
      </w:r>
      <w:r w:rsidR="000A59AA">
        <w:rPr>
          <w:sz w:val="28"/>
          <w:szCs w:val="28"/>
          <w:lang w:val="ru-RU"/>
        </w:rPr>
        <w:t xml:space="preserve"> в непрерывном времени.</w:t>
      </w:r>
    </w:p>
    <w:p w:rsidR="001F7FEF" w:rsidRPr="00EF712B" w:rsidRDefault="001F7FEF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EF712B">
        <w:rPr>
          <w:b/>
          <w:sz w:val="28"/>
          <w:szCs w:val="28"/>
          <w:lang w:val="ru-RU"/>
        </w:rPr>
        <w:lastRenderedPageBreak/>
        <w:t>Научная новизна</w:t>
      </w:r>
      <w:r w:rsidRPr="00EF712B">
        <w:rPr>
          <w:sz w:val="28"/>
          <w:szCs w:val="28"/>
          <w:lang w:val="ru-RU"/>
        </w:rPr>
        <w:t xml:space="preserve"> настоящего исследования состоит в том, что приток и отток ликвидности рассматриваются как единая нелинейная система. </w:t>
      </w:r>
    </w:p>
    <w:p w:rsidR="001F7FEF" w:rsidRDefault="001F7FEF" w:rsidP="001F7FEF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 w:rsidRPr="00EF712B">
        <w:rPr>
          <w:b/>
          <w:sz w:val="28"/>
          <w:szCs w:val="28"/>
          <w:lang w:val="ru-RU"/>
        </w:rPr>
        <w:t>Теоретическая значимость работы</w:t>
      </w:r>
      <w:r w:rsidRPr="00EF712B">
        <w:rPr>
          <w:sz w:val="28"/>
          <w:szCs w:val="28"/>
          <w:lang w:val="ru-RU"/>
        </w:rPr>
        <w:t xml:space="preserve"> заключается в том, что прогноз валютного курса формируется посредством прогноза действий участников рынка. </w:t>
      </w:r>
      <w:r w:rsidRPr="00F82BF8">
        <w:rPr>
          <w:b/>
          <w:sz w:val="28"/>
          <w:szCs w:val="28"/>
          <w:lang w:val="ru-RU"/>
        </w:rPr>
        <w:t>Практическая значимость исследования</w:t>
      </w:r>
      <w:r w:rsidRPr="00F82BF8">
        <w:rPr>
          <w:sz w:val="28"/>
          <w:szCs w:val="28"/>
          <w:lang w:val="ru-RU"/>
        </w:rPr>
        <w:t xml:space="preserve"> состоит в</w:t>
      </w:r>
      <w:r>
        <w:rPr>
          <w:sz w:val="28"/>
          <w:szCs w:val="28"/>
          <w:lang w:val="ru-RU"/>
        </w:rPr>
        <w:t xml:space="preserve"> том, что при помощи представленной в работе модели можно в реальном времени получать прогнозы изменения цен активов с учетом показателей рыночного риска и риска ликвидности.</w:t>
      </w:r>
    </w:p>
    <w:p w:rsidR="001F7FEF" w:rsidRDefault="001F7FEF" w:rsidP="008E0654">
      <w:pPr>
        <w:spacing w:after="120"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Структура работы</w:t>
      </w:r>
      <w:r w:rsidRPr="0059762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следующая. </w:t>
      </w:r>
      <w:r w:rsidR="001C04C6">
        <w:rPr>
          <w:sz w:val="28"/>
          <w:szCs w:val="28"/>
          <w:lang w:val="ru-RU"/>
        </w:rPr>
        <w:t xml:space="preserve">В </w:t>
      </w:r>
      <w:r w:rsidR="006808B2">
        <w:rPr>
          <w:sz w:val="28"/>
          <w:szCs w:val="28"/>
          <w:lang w:val="ru-RU"/>
        </w:rPr>
        <w:t>г</w:t>
      </w:r>
      <w:r w:rsidR="001C04C6">
        <w:rPr>
          <w:sz w:val="28"/>
          <w:szCs w:val="28"/>
          <w:lang w:val="ru-RU"/>
        </w:rPr>
        <w:t>лаве 1</w:t>
      </w:r>
      <w:r w:rsidR="000A59AA">
        <w:rPr>
          <w:sz w:val="28"/>
          <w:szCs w:val="28"/>
          <w:lang w:val="ru-RU"/>
        </w:rPr>
        <w:t xml:space="preserve"> изложены теоретические предпосылки микроструктурной теории финансовых рынков.</w:t>
      </w:r>
      <w:r w:rsidR="001C04C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</w:t>
      </w:r>
      <w:r w:rsidR="006808B2">
        <w:rPr>
          <w:sz w:val="28"/>
          <w:szCs w:val="28"/>
          <w:lang w:val="ru-RU"/>
        </w:rPr>
        <w:t>г</w:t>
      </w:r>
      <w:r w:rsidR="008A109F">
        <w:rPr>
          <w:sz w:val="28"/>
          <w:szCs w:val="28"/>
          <w:lang w:val="ru-RU"/>
        </w:rPr>
        <w:t>лаве</w:t>
      </w:r>
      <w:r>
        <w:rPr>
          <w:sz w:val="28"/>
          <w:szCs w:val="28"/>
          <w:lang w:val="ru-RU"/>
        </w:rPr>
        <w:t xml:space="preserve"> </w:t>
      </w:r>
      <w:r w:rsidR="008A109F">
        <w:rPr>
          <w:sz w:val="28"/>
          <w:szCs w:val="28"/>
          <w:lang w:val="ru-RU"/>
        </w:rPr>
        <w:t xml:space="preserve">2 </w:t>
      </w:r>
      <w:r>
        <w:rPr>
          <w:sz w:val="28"/>
          <w:szCs w:val="28"/>
          <w:lang w:val="ru-RU"/>
        </w:rPr>
        <w:t xml:space="preserve">приведены описание входных данных и их эмпирический анализ. </w:t>
      </w:r>
      <w:r w:rsidR="008A109F">
        <w:rPr>
          <w:sz w:val="28"/>
          <w:szCs w:val="28"/>
          <w:lang w:val="ru-RU"/>
        </w:rPr>
        <w:t xml:space="preserve">В </w:t>
      </w:r>
      <w:r w:rsidR="006808B2">
        <w:rPr>
          <w:sz w:val="28"/>
          <w:szCs w:val="28"/>
          <w:lang w:val="ru-RU"/>
        </w:rPr>
        <w:t>г</w:t>
      </w:r>
      <w:r w:rsidR="008A109F">
        <w:rPr>
          <w:sz w:val="28"/>
          <w:szCs w:val="28"/>
          <w:lang w:val="ru-RU"/>
        </w:rPr>
        <w:t>лаве 3</w:t>
      </w:r>
      <w:r w:rsidRPr="002076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представлена</w:t>
      </w:r>
      <w:r w:rsidRPr="0020760E">
        <w:rPr>
          <w:sz w:val="28"/>
          <w:szCs w:val="28"/>
          <w:lang w:val="ru-RU"/>
        </w:rPr>
        <w:t xml:space="preserve"> модел</w:t>
      </w:r>
      <w:r>
        <w:rPr>
          <w:sz w:val="28"/>
          <w:szCs w:val="28"/>
          <w:lang w:val="ru-RU"/>
        </w:rPr>
        <w:t>ь</w:t>
      </w:r>
      <w:r w:rsidRPr="0020760E">
        <w:rPr>
          <w:sz w:val="28"/>
          <w:szCs w:val="28"/>
          <w:lang w:val="ru-RU"/>
        </w:rPr>
        <w:t xml:space="preserve"> изменения цены фьючерса на курс доллар-рубль </w:t>
      </w:r>
      <w:r>
        <w:rPr>
          <w:sz w:val="28"/>
          <w:szCs w:val="28"/>
          <w:lang w:val="ru-RU"/>
        </w:rPr>
        <w:t xml:space="preserve">с оценкой ожидаемой ликвидности и формируется прогноз динамики курса. В </w:t>
      </w:r>
      <w:r w:rsidR="006808B2">
        <w:rPr>
          <w:sz w:val="28"/>
          <w:szCs w:val="28"/>
          <w:lang w:val="ru-RU"/>
        </w:rPr>
        <w:t>з</w:t>
      </w:r>
      <w:r w:rsidR="000A59AA">
        <w:rPr>
          <w:sz w:val="28"/>
          <w:szCs w:val="28"/>
          <w:lang w:val="ru-RU"/>
        </w:rPr>
        <w:t>аключении</w:t>
      </w:r>
      <w:r>
        <w:rPr>
          <w:sz w:val="28"/>
          <w:szCs w:val="28"/>
          <w:lang w:val="ru-RU"/>
        </w:rPr>
        <w:t xml:space="preserve"> подводятся итоги исследования.</w:t>
      </w:r>
    </w:p>
    <w:p w:rsidR="001F7FEF" w:rsidRPr="001F7FEF" w:rsidRDefault="008E0654" w:rsidP="00C71521">
      <w:pPr>
        <w:pStyle w:val="Heading1"/>
      </w:pPr>
      <w:bookmarkStart w:id="8" w:name="_Toc388292174"/>
      <w:r>
        <w:br w:type="page"/>
      </w:r>
      <w:bookmarkStart w:id="9" w:name="_Toc388306002"/>
      <w:bookmarkStart w:id="10" w:name="_Toc388306749"/>
      <w:r w:rsidR="00C71521">
        <w:lastRenderedPageBreak/>
        <w:t xml:space="preserve">1. </w:t>
      </w:r>
      <w:r w:rsidR="001603CC">
        <w:t>Основы микроструктурного подхода</w:t>
      </w:r>
      <w:bookmarkEnd w:id="8"/>
      <w:bookmarkEnd w:id="9"/>
      <w:bookmarkEnd w:id="10"/>
    </w:p>
    <w:p w:rsidR="001603CC" w:rsidRDefault="001603CC" w:rsidP="001603CC">
      <w:pPr>
        <w:spacing w:after="120" w:line="360" w:lineRule="auto"/>
        <w:jc w:val="both"/>
        <w:rPr>
          <w:sz w:val="28"/>
          <w:szCs w:val="28"/>
          <w:lang w:val="ru-RU"/>
        </w:rPr>
      </w:pPr>
      <w:r w:rsidRPr="001603CC">
        <w:rPr>
          <w:sz w:val="28"/>
          <w:szCs w:val="28"/>
          <w:lang w:val="ru-RU"/>
        </w:rPr>
        <w:t xml:space="preserve">Рыночная микроструктура – это дисциплина финансового анализа, которая изучает механизмы формирования цен активов и их динамику как результат взаимодействия между участниками торгов [18, с.1027], имеющих различные стимулы для совершения сделок [19, с.4] на основе частной информации [6, </w:t>
      </w:r>
      <w:r w:rsidRPr="001603CC">
        <w:rPr>
          <w:sz w:val="28"/>
          <w:szCs w:val="28"/>
          <w:lang w:val="de-DE"/>
        </w:rPr>
        <w:t>c</w:t>
      </w:r>
      <w:r w:rsidRPr="001603CC">
        <w:rPr>
          <w:sz w:val="28"/>
          <w:szCs w:val="28"/>
          <w:lang w:val="ru-RU"/>
        </w:rPr>
        <w:t xml:space="preserve">.4]. </w:t>
      </w:r>
      <w:r>
        <w:rPr>
          <w:sz w:val="28"/>
          <w:szCs w:val="28"/>
          <w:lang w:val="ru-RU"/>
        </w:rPr>
        <w:t>Это направление финансовой науки</w:t>
      </w:r>
      <w:r w:rsidR="003C697A">
        <w:rPr>
          <w:sz w:val="28"/>
          <w:szCs w:val="28"/>
          <w:lang w:val="ru-RU"/>
        </w:rPr>
        <w:t xml:space="preserve"> в ходе изучения</w:t>
      </w:r>
      <w:r w:rsidR="00B6150E">
        <w:rPr>
          <w:sz w:val="28"/>
          <w:szCs w:val="28"/>
          <w:lang w:val="ru-RU"/>
        </w:rPr>
        <w:t xml:space="preserve"> </w:t>
      </w:r>
      <w:r w:rsidR="00410B25">
        <w:rPr>
          <w:sz w:val="28"/>
          <w:szCs w:val="28"/>
          <w:lang w:val="ru-RU"/>
        </w:rPr>
        <w:t>п</w:t>
      </w:r>
      <w:r w:rsidR="00132186">
        <w:rPr>
          <w:sz w:val="28"/>
          <w:szCs w:val="28"/>
          <w:lang w:val="ru-RU"/>
        </w:rPr>
        <w:t>ринятия</w:t>
      </w:r>
      <w:r w:rsidR="00B6150E">
        <w:rPr>
          <w:sz w:val="28"/>
          <w:szCs w:val="28"/>
          <w:lang w:val="ru-RU"/>
        </w:rPr>
        <w:t xml:space="preserve"> решений</w:t>
      </w:r>
      <w:r>
        <w:rPr>
          <w:sz w:val="28"/>
          <w:szCs w:val="28"/>
          <w:lang w:val="ru-RU"/>
        </w:rPr>
        <w:t xml:space="preserve"> </w:t>
      </w:r>
      <w:r w:rsidR="00B6150E">
        <w:rPr>
          <w:sz w:val="28"/>
          <w:szCs w:val="28"/>
          <w:lang w:val="ru-RU"/>
        </w:rPr>
        <w:t xml:space="preserve">стремится </w:t>
      </w:r>
      <w:r w:rsidR="003C697A">
        <w:rPr>
          <w:sz w:val="28"/>
          <w:szCs w:val="28"/>
          <w:lang w:val="ru-RU"/>
        </w:rPr>
        <w:t xml:space="preserve">количественно </w:t>
      </w:r>
      <w:r>
        <w:rPr>
          <w:sz w:val="28"/>
          <w:szCs w:val="28"/>
          <w:lang w:val="ru-RU"/>
        </w:rPr>
        <w:t>учесть реали</w:t>
      </w:r>
      <w:r w:rsidR="00B6150E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рынка, </w:t>
      </w:r>
      <w:r w:rsidR="00B6150E">
        <w:rPr>
          <w:sz w:val="28"/>
          <w:szCs w:val="28"/>
          <w:lang w:val="ru-RU"/>
        </w:rPr>
        <w:t xml:space="preserve">такие </w:t>
      </w:r>
      <w:r>
        <w:rPr>
          <w:sz w:val="28"/>
          <w:szCs w:val="28"/>
          <w:lang w:val="ru-RU"/>
        </w:rPr>
        <w:t>как трансакционные издержк</w:t>
      </w:r>
      <w:r w:rsidR="00B6150E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, </w:t>
      </w:r>
      <w:r w:rsidR="00B6150E">
        <w:rPr>
          <w:sz w:val="28"/>
          <w:szCs w:val="28"/>
          <w:lang w:val="ru-RU"/>
        </w:rPr>
        <w:t xml:space="preserve">неоднородность его участников и </w:t>
      </w:r>
      <w:r>
        <w:rPr>
          <w:sz w:val="28"/>
          <w:szCs w:val="28"/>
          <w:lang w:val="ru-RU"/>
        </w:rPr>
        <w:t>институ</w:t>
      </w:r>
      <w:r w:rsidR="00B6150E">
        <w:rPr>
          <w:sz w:val="28"/>
          <w:szCs w:val="28"/>
          <w:lang w:val="ru-RU"/>
        </w:rPr>
        <w:t>циональные особенности.</w:t>
      </w:r>
    </w:p>
    <w:p w:rsidR="001603CC" w:rsidRPr="001603CC" w:rsidRDefault="001603CC" w:rsidP="001603CC">
      <w:pPr>
        <w:spacing w:after="120" w:line="360" w:lineRule="auto"/>
        <w:jc w:val="both"/>
        <w:rPr>
          <w:sz w:val="28"/>
          <w:szCs w:val="28"/>
          <w:lang w:val="ru-RU"/>
        </w:rPr>
      </w:pPr>
    </w:p>
    <w:p w:rsidR="00685AD9" w:rsidRPr="00D141EB" w:rsidRDefault="008E2834" w:rsidP="004F5743">
      <w:pPr>
        <w:pStyle w:val="Heading2"/>
        <w:numPr>
          <w:ilvl w:val="1"/>
          <w:numId w:val="10"/>
        </w:numPr>
        <w:spacing w:after="120"/>
      </w:pPr>
      <w:bookmarkStart w:id="11" w:name="_Toc388292175"/>
      <w:bookmarkStart w:id="12" w:name="_Toc388306003"/>
      <w:bookmarkStart w:id="13" w:name="_Toc388306750"/>
      <w:r>
        <w:t>Современная структура рынка организованной торговли</w:t>
      </w:r>
      <w:bookmarkEnd w:id="11"/>
      <w:bookmarkEnd w:id="12"/>
      <w:bookmarkEnd w:id="13"/>
    </w:p>
    <w:p w:rsidR="00CB745B" w:rsidRPr="00CB745B" w:rsidRDefault="00543814" w:rsidP="001718B6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Сегодня финансовые рынки </w:t>
      </w:r>
      <w:r w:rsidR="00B5624D">
        <w:rPr>
          <w:sz w:val="28"/>
          <w:szCs w:val="28"/>
          <w:lang w:val="ru-RU"/>
        </w:rPr>
        <w:t xml:space="preserve">переживают переход от централизованной </w:t>
      </w:r>
      <w:r w:rsidR="00C30D1E">
        <w:rPr>
          <w:sz w:val="28"/>
          <w:szCs w:val="28"/>
          <w:lang w:val="ru-RU"/>
        </w:rPr>
        <w:t>системы</w:t>
      </w:r>
      <w:r w:rsidR="00B5624D">
        <w:rPr>
          <w:sz w:val="28"/>
          <w:szCs w:val="28"/>
          <w:lang w:val="ru-RU"/>
        </w:rPr>
        <w:t xml:space="preserve"> к более фрагментированной</w:t>
      </w:r>
      <w:r w:rsidR="00C30D1E">
        <w:rPr>
          <w:sz w:val="28"/>
          <w:szCs w:val="28"/>
          <w:lang w:val="ru-RU"/>
        </w:rPr>
        <w:t xml:space="preserve">. В </w:t>
      </w:r>
      <w:r w:rsidR="00B5624D">
        <w:rPr>
          <w:sz w:val="28"/>
          <w:szCs w:val="28"/>
          <w:lang w:val="ru-RU"/>
        </w:rPr>
        <w:t>конце 90-х – начале 2000-х главную роль на рынке организованной торговли долевыми инструментами и деривативами играли биржи, а на валютном рынке – междилерские сети.</w:t>
      </w:r>
      <w:r w:rsidR="00C30D1E">
        <w:rPr>
          <w:sz w:val="28"/>
          <w:szCs w:val="28"/>
          <w:lang w:val="ru-RU"/>
        </w:rPr>
        <w:t xml:space="preserve"> Современная торговля происходит в рамках более сложной, укрупнённой структуры, где</w:t>
      </w:r>
      <w:r w:rsidR="00CB745B">
        <w:rPr>
          <w:sz w:val="28"/>
          <w:szCs w:val="28"/>
          <w:lang w:val="ru-RU"/>
        </w:rPr>
        <w:t xml:space="preserve"> </w:t>
      </w:r>
      <w:r w:rsidR="0082580A">
        <w:rPr>
          <w:sz w:val="28"/>
          <w:szCs w:val="28"/>
          <w:lang w:val="ru-RU"/>
        </w:rPr>
        <w:t>приоритетом</w:t>
      </w:r>
      <w:r w:rsidR="00CB745B">
        <w:rPr>
          <w:sz w:val="28"/>
          <w:szCs w:val="28"/>
          <w:lang w:val="ru-RU"/>
        </w:rPr>
        <w:t xml:space="preserve"> для </w:t>
      </w:r>
      <w:r w:rsidR="003F091A">
        <w:rPr>
          <w:sz w:val="28"/>
          <w:szCs w:val="28"/>
          <w:lang w:val="ru-RU"/>
        </w:rPr>
        <w:t>профессиональных участников</w:t>
      </w:r>
      <w:r w:rsidR="00CB745B">
        <w:rPr>
          <w:sz w:val="28"/>
          <w:szCs w:val="28"/>
          <w:lang w:val="ru-RU"/>
        </w:rPr>
        <w:t xml:space="preserve"> </w:t>
      </w:r>
      <w:r w:rsidR="0082580A">
        <w:rPr>
          <w:sz w:val="28"/>
          <w:szCs w:val="28"/>
          <w:lang w:val="ru-RU"/>
        </w:rPr>
        <w:t>является</w:t>
      </w:r>
      <w:r w:rsidR="00CB745B">
        <w:rPr>
          <w:sz w:val="28"/>
          <w:szCs w:val="28"/>
          <w:lang w:val="ru-RU"/>
        </w:rPr>
        <w:t xml:space="preserve"> </w:t>
      </w:r>
      <w:r w:rsidR="003F091A">
        <w:rPr>
          <w:sz w:val="28"/>
          <w:szCs w:val="28"/>
          <w:lang w:val="ru-RU"/>
        </w:rPr>
        <w:t xml:space="preserve">минимизация трансакционных издержек, а также </w:t>
      </w:r>
      <w:r w:rsidR="00CB745B">
        <w:rPr>
          <w:sz w:val="28"/>
          <w:szCs w:val="28"/>
          <w:lang w:val="ru-RU"/>
        </w:rPr>
        <w:t>скорость и анонимность</w:t>
      </w:r>
      <w:r w:rsidR="003F091A">
        <w:rPr>
          <w:sz w:val="28"/>
          <w:szCs w:val="28"/>
          <w:lang w:val="ru-RU"/>
        </w:rPr>
        <w:t xml:space="preserve"> исполнения приказов</w:t>
      </w:r>
      <w:r w:rsidR="00CB745B">
        <w:rPr>
          <w:sz w:val="28"/>
          <w:szCs w:val="28"/>
          <w:lang w:val="ru-RU"/>
        </w:rPr>
        <w:t>. В результате технологического прогресса ликвидность</w:t>
      </w:r>
      <w:r w:rsidR="00CB745B">
        <w:rPr>
          <w:rStyle w:val="FootnoteReference"/>
          <w:sz w:val="28"/>
          <w:szCs w:val="28"/>
          <w:lang w:val="ru-RU"/>
        </w:rPr>
        <w:footnoteReference w:id="2"/>
      </w:r>
      <w:r w:rsidR="00CB745B">
        <w:rPr>
          <w:sz w:val="28"/>
          <w:szCs w:val="28"/>
          <w:lang w:val="ru-RU"/>
        </w:rPr>
        <w:t xml:space="preserve"> становится товаром, который можно приобрести у огромного множества участников, тесно связан</w:t>
      </w:r>
      <w:r w:rsidR="00F6422F">
        <w:rPr>
          <w:sz w:val="28"/>
          <w:szCs w:val="28"/>
          <w:lang w:val="ru-RU"/>
        </w:rPr>
        <w:t>ных</w:t>
      </w:r>
      <w:r w:rsidR="00CB745B">
        <w:rPr>
          <w:sz w:val="28"/>
          <w:szCs w:val="28"/>
          <w:lang w:val="ru-RU"/>
        </w:rPr>
        <w:t xml:space="preserve"> между собой (см. </w:t>
      </w:r>
      <w:r w:rsidR="00CB745B" w:rsidRPr="00CB745B">
        <w:rPr>
          <w:b/>
          <w:sz w:val="28"/>
          <w:szCs w:val="28"/>
          <w:lang w:val="ru-RU"/>
        </w:rPr>
        <w:t>Рис</w:t>
      </w:r>
      <w:r w:rsidR="00B9507D">
        <w:rPr>
          <w:b/>
          <w:sz w:val="28"/>
          <w:szCs w:val="28"/>
          <w:lang w:val="ru-RU"/>
        </w:rPr>
        <w:t>.</w:t>
      </w:r>
      <w:r w:rsidR="00CB745B" w:rsidRPr="00CB745B">
        <w:rPr>
          <w:b/>
          <w:sz w:val="28"/>
          <w:szCs w:val="28"/>
          <w:lang w:val="ru-RU"/>
        </w:rPr>
        <w:t>1</w:t>
      </w:r>
      <w:r w:rsidR="00CB745B">
        <w:rPr>
          <w:sz w:val="28"/>
          <w:szCs w:val="28"/>
          <w:lang w:val="ru-RU"/>
        </w:rPr>
        <w:t>).</w:t>
      </w:r>
    </w:p>
    <w:tbl>
      <w:tblPr>
        <w:tblW w:w="0" w:type="auto"/>
        <w:tblLook w:val="04A0"/>
      </w:tblPr>
      <w:tblGrid>
        <w:gridCol w:w="9905"/>
      </w:tblGrid>
      <w:tr w:rsidR="00B9507D" w:rsidRPr="00B033F3" w:rsidTr="00B033F3">
        <w:tc>
          <w:tcPr>
            <w:tcW w:w="9905" w:type="dxa"/>
            <w:vAlign w:val="center"/>
          </w:tcPr>
          <w:p w:rsidR="00B9507D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7" type="#_x0000_t75" style="width:402.75pt;height:270pt;visibility:visible;mso-wrap-style:square">
                  <v:imagedata r:id="rId8" o:title="2014-05-04 10-11-02 Скриншот экрана"/>
                </v:shape>
              </w:pict>
            </w:r>
          </w:p>
        </w:tc>
      </w:tr>
      <w:tr w:rsidR="00B9507D" w:rsidRPr="00817ACA" w:rsidTr="00B033F3">
        <w:tc>
          <w:tcPr>
            <w:tcW w:w="9905" w:type="dxa"/>
            <w:vAlign w:val="center"/>
          </w:tcPr>
          <w:p w:rsidR="00B9507D" w:rsidRPr="00B033F3" w:rsidRDefault="00B9507D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Рис.1.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Современная структура рынка </w:t>
            </w:r>
            <w:r w:rsidR="00A933A5" w:rsidRPr="00B033F3">
              <w:rPr>
                <w:rFonts w:eastAsiaTheme="minorHAnsi" w:cstheme="minorBidi"/>
                <w:sz w:val="28"/>
                <w:szCs w:val="28"/>
                <w:lang w:val="ru-RU"/>
              </w:rPr>
              <w:t>капитала</w:t>
            </w:r>
            <w:r w:rsidR="003612FA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[11, с.12]</w:t>
            </w:r>
          </w:p>
        </w:tc>
      </w:tr>
    </w:tbl>
    <w:p w:rsidR="004E2A25" w:rsidRDefault="00C30D1E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Основные связующие звенья сохранились, хотя и несколько сократили свою долю на рынке организации торговли. </w:t>
      </w:r>
      <w:r w:rsidR="00B5624D">
        <w:rPr>
          <w:sz w:val="28"/>
          <w:szCs w:val="28"/>
          <w:lang w:val="ru-RU"/>
        </w:rPr>
        <w:t xml:space="preserve">Биржа </w:t>
      </w:r>
      <w:r w:rsidR="00347720">
        <w:rPr>
          <w:sz w:val="28"/>
          <w:szCs w:val="28"/>
          <w:lang w:val="ru-RU"/>
        </w:rPr>
        <w:t>– это площадка</w:t>
      </w:r>
      <w:r w:rsidR="00B5624D">
        <w:rPr>
          <w:sz w:val="28"/>
          <w:szCs w:val="28"/>
          <w:lang w:val="ru-RU"/>
        </w:rPr>
        <w:t xml:space="preserve"> для торговли стандартизированными контрактами с депозитарно-клиринговой </w:t>
      </w:r>
      <w:r>
        <w:rPr>
          <w:sz w:val="28"/>
          <w:szCs w:val="28"/>
          <w:lang w:val="ru-RU"/>
        </w:rPr>
        <w:t>палатой</w:t>
      </w:r>
      <w:r w:rsidR="00B5624D">
        <w:rPr>
          <w:sz w:val="28"/>
          <w:szCs w:val="28"/>
          <w:lang w:val="ru-RU"/>
        </w:rPr>
        <w:t xml:space="preserve">, которая гарантирует исполнение обязательств по контрактам, и механизмом исполнения </w:t>
      </w:r>
      <w:r>
        <w:rPr>
          <w:sz w:val="28"/>
          <w:szCs w:val="28"/>
          <w:lang w:val="ru-RU"/>
        </w:rPr>
        <w:t xml:space="preserve">приказов, </w:t>
      </w:r>
      <w:r w:rsidR="00992F95">
        <w:rPr>
          <w:sz w:val="28"/>
          <w:szCs w:val="28"/>
          <w:lang w:val="ru-RU"/>
        </w:rPr>
        <w:t>соединяющим</w:t>
      </w:r>
      <w:r>
        <w:rPr>
          <w:sz w:val="28"/>
          <w:szCs w:val="28"/>
          <w:lang w:val="ru-RU"/>
        </w:rPr>
        <w:t xml:space="preserve"> продавцов с покупателями. </w:t>
      </w:r>
      <w:r w:rsidR="00590944">
        <w:rPr>
          <w:sz w:val="28"/>
          <w:szCs w:val="28"/>
          <w:lang w:val="ru-RU"/>
        </w:rPr>
        <w:t xml:space="preserve">Брокеры занимаются торговлей финансовыми инструментами от имени клиентов, дилеры агрегируют заявки (ордера) клиентов в книгах и торгуют большими лотами через биржи или междилерские сети. </w:t>
      </w:r>
    </w:p>
    <w:p w:rsidR="00F6422F" w:rsidRPr="00F6422F" w:rsidRDefault="004E2A25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настоящий момент в</w:t>
      </w:r>
      <w:r w:rsidR="00590944">
        <w:rPr>
          <w:sz w:val="28"/>
          <w:szCs w:val="28"/>
          <w:lang w:val="ru-RU"/>
        </w:rPr>
        <w:t xml:space="preserve">сё большую роль играют так называемые сети </w:t>
      </w:r>
      <w:r w:rsidR="00590944">
        <w:rPr>
          <w:sz w:val="28"/>
          <w:szCs w:val="28"/>
          <w:lang w:val="de-DE"/>
        </w:rPr>
        <w:t>ECN</w:t>
      </w:r>
      <w:r w:rsidR="00590944" w:rsidRPr="00590944">
        <w:rPr>
          <w:sz w:val="28"/>
          <w:szCs w:val="28"/>
          <w:lang w:val="ru-RU"/>
        </w:rPr>
        <w:t xml:space="preserve"> (</w:t>
      </w:r>
      <w:r w:rsidR="00590944" w:rsidRPr="00D141EB">
        <w:rPr>
          <w:i/>
          <w:sz w:val="28"/>
          <w:szCs w:val="28"/>
          <w:lang w:val="de-DE"/>
        </w:rPr>
        <w:t>Electronic</w:t>
      </w:r>
      <w:r w:rsidR="00590944" w:rsidRPr="00D141EB">
        <w:rPr>
          <w:i/>
          <w:sz w:val="28"/>
          <w:szCs w:val="28"/>
          <w:lang w:val="ru-RU"/>
        </w:rPr>
        <w:t xml:space="preserve"> </w:t>
      </w:r>
      <w:r w:rsidR="007B2133">
        <w:rPr>
          <w:i/>
          <w:sz w:val="28"/>
          <w:szCs w:val="28"/>
          <w:lang w:val="de-DE"/>
        </w:rPr>
        <w:t>Crossing</w:t>
      </w:r>
      <w:r w:rsidR="00590944" w:rsidRPr="00D141EB">
        <w:rPr>
          <w:i/>
          <w:sz w:val="28"/>
          <w:szCs w:val="28"/>
          <w:lang w:val="ru-RU"/>
        </w:rPr>
        <w:t xml:space="preserve"> </w:t>
      </w:r>
      <w:r w:rsidR="00590944" w:rsidRPr="00D141EB">
        <w:rPr>
          <w:i/>
          <w:sz w:val="28"/>
          <w:szCs w:val="28"/>
          <w:lang w:val="de-DE"/>
        </w:rPr>
        <w:t>Networks</w:t>
      </w:r>
      <w:r w:rsidR="00590944" w:rsidRPr="00590944">
        <w:rPr>
          <w:sz w:val="28"/>
          <w:szCs w:val="28"/>
          <w:lang w:val="ru-RU"/>
        </w:rPr>
        <w:t>).</w:t>
      </w:r>
      <w:r w:rsidR="00590944">
        <w:rPr>
          <w:sz w:val="28"/>
          <w:szCs w:val="28"/>
          <w:lang w:val="ru-RU"/>
        </w:rPr>
        <w:t xml:space="preserve"> </w:t>
      </w:r>
      <w:r w:rsidR="00EC2C08">
        <w:rPr>
          <w:sz w:val="28"/>
          <w:szCs w:val="28"/>
          <w:lang w:val="ru-RU"/>
        </w:rPr>
        <w:t>Данные</w:t>
      </w:r>
      <w:r w:rsidR="00590944">
        <w:rPr>
          <w:sz w:val="28"/>
          <w:szCs w:val="28"/>
          <w:lang w:val="ru-RU"/>
        </w:rPr>
        <w:t xml:space="preserve"> пулы ликвидности </w:t>
      </w:r>
      <w:r w:rsidR="00EC2C08">
        <w:rPr>
          <w:sz w:val="28"/>
          <w:szCs w:val="28"/>
          <w:lang w:val="ru-RU"/>
        </w:rPr>
        <w:t>посредством сложных алгоритмов находят наилучшую цену (наименьшую цену покупки и наибольшую цену продажи) среди всех подключеённых к ним участников.</w:t>
      </w:r>
      <w:r w:rsidR="00590944">
        <w:rPr>
          <w:sz w:val="28"/>
          <w:szCs w:val="28"/>
          <w:lang w:val="ru-RU"/>
        </w:rPr>
        <w:t xml:space="preserve"> Также растёт популярность так называемых </w:t>
      </w:r>
      <w:r w:rsidR="00590944" w:rsidRPr="00D141EB">
        <w:rPr>
          <w:i/>
          <w:sz w:val="28"/>
          <w:szCs w:val="28"/>
          <w:lang w:val="de-DE"/>
        </w:rPr>
        <w:t>Dark</w:t>
      </w:r>
      <w:r w:rsidR="00590944" w:rsidRPr="00D141EB">
        <w:rPr>
          <w:i/>
          <w:sz w:val="28"/>
          <w:szCs w:val="28"/>
          <w:lang w:val="ru-RU"/>
        </w:rPr>
        <w:t xml:space="preserve"> </w:t>
      </w:r>
      <w:r w:rsidR="00590944" w:rsidRPr="00D141EB">
        <w:rPr>
          <w:i/>
          <w:sz w:val="28"/>
          <w:szCs w:val="28"/>
          <w:lang w:val="de-DE"/>
        </w:rPr>
        <w:t>pools</w:t>
      </w:r>
      <w:r w:rsidR="00590944" w:rsidRPr="00590944">
        <w:rPr>
          <w:sz w:val="28"/>
          <w:szCs w:val="28"/>
          <w:lang w:val="ru-RU"/>
        </w:rPr>
        <w:t xml:space="preserve">, </w:t>
      </w:r>
      <w:r w:rsidR="00590944">
        <w:rPr>
          <w:sz w:val="28"/>
          <w:szCs w:val="28"/>
          <w:lang w:val="ru-RU"/>
        </w:rPr>
        <w:t xml:space="preserve">которые </w:t>
      </w:r>
      <w:r w:rsidR="0082580A">
        <w:rPr>
          <w:sz w:val="28"/>
          <w:szCs w:val="28"/>
          <w:lang w:val="ru-RU"/>
        </w:rPr>
        <w:t xml:space="preserve">обеспечивают анонимность при постановке приказа на покупку или продажу. </w:t>
      </w:r>
    </w:p>
    <w:p w:rsidR="004E2A25" w:rsidRPr="004E2A25" w:rsidRDefault="00EC2C08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Структура рынка капитала усложняется по </w:t>
      </w:r>
      <w:r w:rsidR="00F6422F">
        <w:rPr>
          <w:sz w:val="28"/>
          <w:szCs w:val="28"/>
          <w:lang w:val="ru-RU"/>
        </w:rPr>
        <w:t>нескольким</w:t>
      </w:r>
      <w:r>
        <w:rPr>
          <w:sz w:val="28"/>
          <w:szCs w:val="28"/>
          <w:lang w:val="ru-RU"/>
        </w:rPr>
        <w:t xml:space="preserve"> причин</w:t>
      </w:r>
      <w:r w:rsidR="00F6422F">
        <w:rPr>
          <w:sz w:val="28"/>
          <w:szCs w:val="28"/>
          <w:lang w:val="ru-RU"/>
        </w:rPr>
        <w:t>ам</w:t>
      </w:r>
      <w:r w:rsidR="00347720">
        <w:rPr>
          <w:sz w:val="28"/>
          <w:szCs w:val="28"/>
          <w:lang w:val="ru-RU"/>
        </w:rPr>
        <w:t>. И</w:t>
      </w:r>
      <w:r w:rsidR="00F6422F">
        <w:rPr>
          <w:sz w:val="28"/>
          <w:szCs w:val="28"/>
          <w:lang w:val="ru-RU"/>
        </w:rPr>
        <w:t>нновации в сфере телекоммуникации</w:t>
      </w:r>
      <w:r w:rsidR="005D7C94">
        <w:rPr>
          <w:sz w:val="28"/>
          <w:szCs w:val="28"/>
          <w:lang w:val="ru-RU"/>
        </w:rPr>
        <w:t xml:space="preserve"> и тенденция в сторону дерегулирования финансовых рынков на законодательном уровне (в первую очередь, в США, где </w:t>
      </w:r>
      <w:r w:rsidR="00F6422F">
        <w:rPr>
          <w:sz w:val="28"/>
          <w:szCs w:val="28"/>
          <w:lang w:val="ru-RU"/>
        </w:rPr>
        <w:t xml:space="preserve"> приве</w:t>
      </w:r>
      <w:r w:rsidR="00992F95">
        <w:rPr>
          <w:sz w:val="28"/>
          <w:szCs w:val="28"/>
          <w:lang w:val="ru-RU"/>
        </w:rPr>
        <w:t>л</w:t>
      </w:r>
      <w:r w:rsidR="00F6422F">
        <w:rPr>
          <w:sz w:val="28"/>
          <w:szCs w:val="28"/>
          <w:lang w:val="ru-RU"/>
        </w:rPr>
        <w:t>и к появлению новых ниш</w:t>
      </w:r>
      <w:r w:rsidR="00992F95">
        <w:rPr>
          <w:sz w:val="28"/>
          <w:szCs w:val="28"/>
          <w:lang w:val="ru-RU"/>
        </w:rPr>
        <w:t xml:space="preserve">. Благодаря высокоскоростному </w:t>
      </w:r>
      <w:r w:rsidR="00F6422F">
        <w:rPr>
          <w:sz w:val="28"/>
          <w:szCs w:val="28"/>
          <w:lang w:val="ru-RU"/>
        </w:rPr>
        <w:t>доступ</w:t>
      </w:r>
      <w:r w:rsidR="00992F95">
        <w:rPr>
          <w:sz w:val="28"/>
          <w:szCs w:val="28"/>
          <w:lang w:val="ru-RU"/>
        </w:rPr>
        <w:t xml:space="preserve">у к данным с различных торговых площадок профучастники могут быстрее узнавать всю необходимую информацию и мгновенно реагировать на изменение рыночной конъюнктуры. </w:t>
      </w:r>
      <w:r w:rsidR="00992F95">
        <w:rPr>
          <w:sz w:val="28"/>
          <w:szCs w:val="28"/>
          <w:lang w:val="de-DE"/>
        </w:rPr>
        <w:t>HF</w:t>
      </w:r>
      <w:r w:rsidR="00992F95" w:rsidRPr="00992F95">
        <w:rPr>
          <w:sz w:val="28"/>
          <w:szCs w:val="28"/>
          <w:lang w:val="ru-RU"/>
        </w:rPr>
        <w:t>-</w:t>
      </w:r>
      <w:r w:rsidR="00992F95">
        <w:rPr>
          <w:sz w:val="28"/>
          <w:szCs w:val="28"/>
          <w:lang w:val="ru-RU"/>
        </w:rPr>
        <w:t>трейдеры</w:t>
      </w:r>
      <w:r w:rsidR="00A66C44" w:rsidRPr="00A66C44">
        <w:rPr>
          <w:sz w:val="28"/>
          <w:szCs w:val="28"/>
          <w:lang w:val="ru-RU"/>
        </w:rPr>
        <w:t xml:space="preserve"> (</w:t>
      </w:r>
      <w:r w:rsidR="00A66C44" w:rsidRPr="004E2A25">
        <w:rPr>
          <w:i/>
          <w:sz w:val="28"/>
          <w:szCs w:val="28"/>
          <w:lang w:val="de-DE"/>
        </w:rPr>
        <w:t>HFT</w:t>
      </w:r>
      <w:r w:rsidR="00A66C44" w:rsidRPr="00A66C44">
        <w:rPr>
          <w:sz w:val="28"/>
          <w:szCs w:val="28"/>
          <w:lang w:val="ru-RU"/>
        </w:rPr>
        <w:t>)</w:t>
      </w:r>
      <w:r w:rsidR="00B650C0">
        <w:rPr>
          <w:sz w:val="28"/>
          <w:szCs w:val="28"/>
          <w:lang w:val="ru-RU"/>
        </w:rPr>
        <w:t xml:space="preserve">, которые совершают множество сделок внутри дня </w:t>
      </w:r>
      <w:r w:rsidR="00B650C0" w:rsidRPr="00B650C0">
        <w:rPr>
          <w:sz w:val="28"/>
          <w:szCs w:val="28"/>
          <w:lang w:val="ru-RU"/>
        </w:rPr>
        <w:t>[</w:t>
      </w:r>
      <w:r w:rsidR="00B650C0">
        <w:rPr>
          <w:sz w:val="28"/>
          <w:szCs w:val="28"/>
          <w:lang w:val="ru-RU"/>
        </w:rPr>
        <w:t xml:space="preserve">12, </w:t>
      </w:r>
      <w:r w:rsidR="00B650C0">
        <w:rPr>
          <w:sz w:val="28"/>
          <w:szCs w:val="28"/>
          <w:lang w:val="de-DE"/>
        </w:rPr>
        <w:t>c</w:t>
      </w:r>
      <w:r w:rsidR="00B650C0">
        <w:rPr>
          <w:sz w:val="28"/>
          <w:szCs w:val="28"/>
          <w:lang w:val="ru-RU"/>
        </w:rPr>
        <w:t>.45</w:t>
      </w:r>
      <w:r w:rsidR="00B650C0" w:rsidRPr="00B650C0">
        <w:rPr>
          <w:sz w:val="28"/>
          <w:szCs w:val="28"/>
          <w:lang w:val="ru-RU"/>
        </w:rPr>
        <w:t>]</w:t>
      </w:r>
      <w:r w:rsidR="00B650C0">
        <w:rPr>
          <w:sz w:val="28"/>
          <w:szCs w:val="28"/>
          <w:lang w:val="ru-RU"/>
        </w:rPr>
        <w:t>,</w:t>
      </w:r>
      <w:r w:rsidR="00992F95">
        <w:rPr>
          <w:sz w:val="28"/>
          <w:szCs w:val="28"/>
          <w:lang w:val="ru-RU"/>
        </w:rPr>
        <w:t xml:space="preserve"> соревнуются в скорости, и для обслуживания их интересов создаются новые сетевые решения</w:t>
      </w:r>
      <w:r w:rsidR="00347720">
        <w:rPr>
          <w:sz w:val="28"/>
          <w:szCs w:val="28"/>
          <w:lang w:val="ru-RU"/>
        </w:rPr>
        <w:t xml:space="preserve"> (напр., </w:t>
      </w:r>
      <w:r w:rsidR="00347720" w:rsidRPr="00347720">
        <w:rPr>
          <w:i/>
          <w:sz w:val="28"/>
          <w:szCs w:val="28"/>
          <w:lang w:val="de-DE"/>
        </w:rPr>
        <w:t>co</w:t>
      </w:r>
      <w:r w:rsidR="00347720" w:rsidRPr="00347720">
        <w:rPr>
          <w:i/>
          <w:sz w:val="28"/>
          <w:szCs w:val="28"/>
          <w:lang w:val="ru-RU"/>
        </w:rPr>
        <w:t>-</w:t>
      </w:r>
      <w:r w:rsidR="00347720" w:rsidRPr="00347720">
        <w:rPr>
          <w:i/>
          <w:sz w:val="28"/>
          <w:szCs w:val="28"/>
          <w:lang w:val="de-DE"/>
        </w:rPr>
        <w:t>location</w:t>
      </w:r>
      <w:r w:rsidR="00347720" w:rsidRPr="00347720">
        <w:rPr>
          <w:sz w:val="28"/>
          <w:szCs w:val="28"/>
          <w:lang w:val="ru-RU"/>
        </w:rPr>
        <w:t xml:space="preserve"> </w:t>
      </w:r>
      <w:r w:rsidR="00347720">
        <w:rPr>
          <w:sz w:val="28"/>
          <w:szCs w:val="28"/>
          <w:lang w:val="ru-RU"/>
        </w:rPr>
        <w:t>–</w:t>
      </w:r>
      <w:r w:rsidR="00347720" w:rsidRPr="00347720">
        <w:rPr>
          <w:sz w:val="28"/>
          <w:szCs w:val="28"/>
          <w:lang w:val="ru-RU"/>
        </w:rPr>
        <w:t xml:space="preserve"> </w:t>
      </w:r>
      <w:r w:rsidR="00347720">
        <w:rPr>
          <w:sz w:val="28"/>
          <w:szCs w:val="28"/>
          <w:lang w:val="ru-RU"/>
        </w:rPr>
        <w:t>прямой доступ к биржевым данным)</w:t>
      </w:r>
      <w:r w:rsidR="00992F95">
        <w:rPr>
          <w:sz w:val="28"/>
          <w:szCs w:val="28"/>
          <w:lang w:val="ru-RU"/>
        </w:rPr>
        <w:t xml:space="preserve">. </w:t>
      </w:r>
      <w:r w:rsidR="00B650C0">
        <w:rPr>
          <w:sz w:val="28"/>
          <w:szCs w:val="28"/>
          <w:lang w:val="ru-RU"/>
        </w:rPr>
        <w:t xml:space="preserve">Однако ускорение хода торгов приводит и к тому, что </w:t>
      </w:r>
      <w:r w:rsidR="00347720">
        <w:rPr>
          <w:sz w:val="28"/>
          <w:szCs w:val="28"/>
          <w:lang w:val="ru-RU"/>
        </w:rPr>
        <w:t>заинтересованные в покупке или продаже большого объёма бумаг участники</w:t>
      </w:r>
      <w:r w:rsidR="00B650C0">
        <w:rPr>
          <w:sz w:val="28"/>
          <w:szCs w:val="28"/>
          <w:lang w:val="ru-RU"/>
        </w:rPr>
        <w:t xml:space="preserve">, </w:t>
      </w:r>
      <w:r w:rsidR="00347720">
        <w:rPr>
          <w:sz w:val="28"/>
          <w:szCs w:val="28"/>
          <w:lang w:val="ru-RU"/>
        </w:rPr>
        <w:t>такие как</w:t>
      </w:r>
      <w:r w:rsidR="00B650C0">
        <w:rPr>
          <w:sz w:val="28"/>
          <w:szCs w:val="28"/>
          <w:lang w:val="ru-RU"/>
        </w:rPr>
        <w:t xml:space="preserve"> институциональные инвесторы и обеспеченные индивиды (</w:t>
      </w:r>
      <w:r w:rsidR="00B650C0" w:rsidRPr="00B650C0">
        <w:rPr>
          <w:i/>
          <w:sz w:val="28"/>
          <w:szCs w:val="28"/>
          <w:lang w:val="de-DE"/>
        </w:rPr>
        <w:t>High</w:t>
      </w:r>
      <w:r w:rsidR="00B650C0" w:rsidRPr="00B650C0">
        <w:rPr>
          <w:i/>
          <w:sz w:val="28"/>
          <w:szCs w:val="28"/>
          <w:lang w:val="ru-RU"/>
        </w:rPr>
        <w:t>-</w:t>
      </w:r>
      <w:r w:rsidR="00B650C0" w:rsidRPr="00B650C0">
        <w:rPr>
          <w:i/>
          <w:sz w:val="28"/>
          <w:szCs w:val="28"/>
          <w:lang w:val="de-DE"/>
        </w:rPr>
        <w:t>net</w:t>
      </w:r>
      <w:r w:rsidR="00B650C0" w:rsidRPr="00B650C0">
        <w:rPr>
          <w:i/>
          <w:sz w:val="28"/>
          <w:szCs w:val="28"/>
          <w:lang w:val="ru-RU"/>
        </w:rPr>
        <w:t>-</w:t>
      </w:r>
      <w:r w:rsidR="00B650C0" w:rsidRPr="00B650C0">
        <w:rPr>
          <w:i/>
          <w:sz w:val="28"/>
          <w:szCs w:val="28"/>
          <w:lang w:val="de-DE"/>
        </w:rPr>
        <w:t>worth</w:t>
      </w:r>
      <w:r w:rsidR="00B650C0" w:rsidRPr="00B650C0">
        <w:rPr>
          <w:i/>
          <w:sz w:val="28"/>
          <w:szCs w:val="28"/>
          <w:lang w:val="ru-RU"/>
        </w:rPr>
        <w:t xml:space="preserve"> </w:t>
      </w:r>
      <w:r w:rsidR="00B650C0" w:rsidRPr="00B650C0">
        <w:rPr>
          <w:i/>
          <w:sz w:val="28"/>
          <w:szCs w:val="28"/>
          <w:lang w:val="de-DE"/>
        </w:rPr>
        <w:t>individuals</w:t>
      </w:r>
      <w:r w:rsidR="00B650C0" w:rsidRPr="00B650C0">
        <w:rPr>
          <w:i/>
          <w:sz w:val="28"/>
          <w:szCs w:val="28"/>
          <w:lang w:val="ru-RU"/>
        </w:rPr>
        <w:t xml:space="preserve">, </w:t>
      </w:r>
      <w:r w:rsidR="00B650C0" w:rsidRPr="00B650C0">
        <w:rPr>
          <w:i/>
          <w:sz w:val="28"/>
          <w:szCs w:val="28"/>
          <w:lang w:val="de-DE"/>
        </w:rPr>
        <w:t>HNWI</w:t>
      </w:r>
      <w:r w:rsidR="00B650C0" w:rsidRPr="00B650C0">
        <w:rPr>
          <w:sz w:val="28"/>
          <w:szCs w:val="28"/>
          <w:lang w:val="ru-RU"/>
        </w:rPr>
        <w:t>)</w:t>
      </w:r>
      <w:r w:rsidR="00347720">
        <w:rPr>
          <w:sz w:val="28"/>
          <w:szCs w:val="28"/>
          <w:lang w:val="ru-RU"/>
        </w:rPr>
        <w:t xml:space="preserve">, вынуждены искать </w:t>
      </w:r>
      <w:r w:rsidR="0015050F">
        <w:rPr>
          <w:sz w:val="28"/>
          <w:szCs w:val="28"/>
          <w:lang w:val="ru-RU"/>
        </w:rPr>
        <w:t>альтернативные решения</w:t>
      </w:r>
      <w:r w:rsidR="004E2A25">
        <w:rPr>
          <w:sz w:val="28"/>
          <w:szCs w:val="28"/>
          <w:lang w:val="ru-RU"/>
        </w:rPr>
        <w:t>, вне бирж, брокеров и инвестиционных банков.</w:t>
      </w:r>
    </w:p>
    <w:p w:rsidR="00056460" w:rsidRPr="00E551C7" w:rsidRDefault="00A66C44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</w:t>
      </w:r>
      <w:r w:rsidR="00347720">
        <w:rPr>
          <w:sz w:val="28"/>
          <w:szCs w:val="28"/>
          <w:lang w:val="ru-RU"/>
        </w:rPr>
        <w:t>ольшую опасность</w:t>
      </w:r>
      <w:r>
        <w:rPr>
          <w:sz w:val="28"/>
          <w:szCs w:val="28"/>
          <w:lang w:val="ru-RU"/>
        </w:rPr>
        <w:t xml:space="preserve"> для крупных фирм </w:t>
      </w:r>
      <w:r w:rsidR="00347720">
        <w:rPr>
          <w:sz w:val="28"/>
          <w:szCs w:val="28"/>
          <w:lang w:val="ru-RU"/>
        </w:rPr>
        <w:t>представля</w:t>
      </w:r>
      <w:r>
        <w:rPr>
          <w:sz w:val="28"/>
          <w:szCs w:val="28"/>
          <w:lang w:val="ru-RU"/>
        </w:rPr>
        <w:t>е</w:t>
      </w:r>
      <w:r w:rsidR="00347720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de-DE"/>
        </w:rPr>
        <w:t>HFT</w:t>
      </w:r>
      <w:r w:rsidRPr="00A66C44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манипулирование ценой. Так, </w:t>
      </w:r>
      <w:r w:rsidR="008E2834">
        <w:rPr>
          <w:sz w:val="28"/>
          <w:szCs w:val="28"/>
          <w:lang w:val="de-DE"/>
        </w:rPr>
        <w:t>HFT</w:t>
      </w:r>
      <w:r w:rsidR="008E2834" w:rsidRPr="008E2834">
        <w:rPr>
          <w:sz w:val="28"/>
          <w:szCs w:val="28"/>
          <w:lang w:val="ru-RU"/>
        </w:rPr>
        <w:t xml:space="preserve"> </w:t>
      </w:r>
      <w:r w:rsidR="008E2834">
        <w:rPr>
          <w:sz w:val="28"/>
          <w:szCs w:val="28"/>
          <w:lang w:val="ru-RU"/>
        </w:rPr>
        <w:t xml:space="preserve">склонны </w:t>
      </w:r>
      <w:r w:rsidR="0015050F">
        <w:rPr>
          <w:sz w:val="28"/>
          <w:szCs w:val="28"/>
          <w:lang w:val="ru-RU"/>
        </w:rPr>
        <w:t>значительно</w:t>
      </w:r>
      <w:r w:rsidR="008E2834">
        <w:rPr>
          <w:sz w:val="28"/>
          <w:szCs w:val="28"/>
          <w:lang w:val="ru-RU"/>
        </w:rPr>
        <w:t xml:space="preserve"> сокращать ликвидность в периоды неопределённости, что провоцирует её нехватку и вызывает </w:t>
      </w:r>
      <w:r w:rsidR="0015050F">
        <w:rPr>
          <w:sz w:val="28"/>
          <w:szCs w:val="28"/>
          <w:lang w:val="ru-RU"/>
        </w:rPr>
        <w:t xml:space="preserve">резкое </w:t>
      </w:r>
      <w:r w:rsidR="008E2834">
        <w:rPr>
          <w:sz w:val="28"/>
          <w:szCs w:val="28"/>
          <w:lang w:val="ru-RU"/>
        </w:rPr>
        <w:t>падение котировок</w:t>
      </w:r>
      <w:r w:rsidR="008E2834" w:rsidRPr="008E2834">
        <w:rPr>
          <w:sz w:val="28"/>
          <w:szCs w:val="28"/>
          <w:lang w:val="ru-RU"/>
        </w:rPr>
        <w:t xml:space="preserve"> [</w:t>
      </w:r>
      <w:r w:rsidR="0015050F" w:rsidRPr="0015050F">
        <w:rPr>
          <w:sz w:val="28"/>
          <w:szCs w:val="28"/>
          <w:lang w:val="ru-RU"/>
        </w:rPr>
        <w:t xml:space="preserve">13]. </w:t>
      </w:r>
      <w:r w:rsidR="0015050F">
        <w:rPr>
          <w:sz w:val="28"/>
          <w:szCs w:val="28"/>
          <w:lang w:val="ru-RU"/>
        </w:rPr>
        <w:t xml:space="preserve">Особенно много вреда крупным игрокам приносят </w:t>
      </w:r>
      <w:r w:rsidR="00347720">
        <w:rPr>
          <w:sz w:val="28"/>
          <w:szCs w:val="28"/>
          <w:lang w:val="ru-RU"/>
        </w:rPr>
        <w:t xml:space="preserve">стратегии </w:t>
      </w:r>
      <w:r>
        <w:rPr>
          <w:sz w:val="28"/>
          <w:szCs w:val="28"/>
          <w:lang w:val="ru-RU"/>
        </w:rPr>
        <w:t>ожидания</w:t>
      </w:r>
      <w:r w:rsidRPr="00A66C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приказов (</w:t>
      </w:r>
      <w:r w:rsidRPr="00A66C44">
        <w:rPr>
          <w:i/>
          <w:sz w:val="28"/>
          <w:szCs w:val="28"/>
          <w:lang w:val="de-DE"/>
        </w:rPr>
        <w:t>order</w:t>
      </w:r>
      <w:r w:rsidRPr="00A66C44">
        <w:rPr>
          <w:i/>
          <w:sz w:val="28"/>
          <w:szCs w:val="28"/>
          <w:lang w:val="ru-RU"/>
        </w:rPr>
        <w:t xml:space="preserve"> </w:t>
      </w:r>
      <w:r w:rsidRPr="00A66C44">
        <w:rPr>
          <w:i/>
          <w:sz w:val="28"/>
          <w:szCs w:val="28"/>
          <w:lang w:val="de-DE"/>
        </w:rPr>
        <w:t>anticipation</w:t>
      </w:r>
      <w:r>
        <w:rPr>
          <w:sz w:val="28"/>
          <w:szCs w:val="28"/>
          <w:lang w:val="ru-RU"/>
        </w:rPr>
        <w:t>)</w:t>
      </w:r>
      <w:r w:rsidR="00E551C7">
        <w:rPr>
          <w:sz w:val="28"/>
          <w:szCs w:val="28"/>
          <w:lang w:val="ru-RU"/>
        </w:rPr>
        <w:t xml:space="preserve"> </w:t>
      </w:r>
      <w:r w:rsidR="00E551C7" w:rsidRPr="00E551C7">
        <w:rPr>
          <w:sz w:val="28"/>
          <w:szCs w:val="28"/>
          <w:lang w:val="ru-RU"/>
        </w:rPr>
        <w:t>[14</w:t>
      </w:r>
      <w:r w:rsidR="00046475">
        <w:rPr>
          <w:sz w:val="28"/>
          <w:szCs w:val="28"/>
          <w:lang w:val="ru-RU"/>
        </w:rPr>
        <w:t xml:space="preserve">, </w:t>
      </w:r>
      <w:r w:rsidR="00046475">
        <w:rPr>
          <w:sz w:val="28"/>
          <w:szCs w:val="28"/>
          <w:lang w:val="de-DE"/>
        </w:rPr>
        <w:t>c</w:t>
      </w:r>
      <w:r w:rsidR="00046475" w:rsidRPr="00046475">
        <w:rPr>
          <w:sz w:val="28"/>
          <w:szCs w:val="28"/>
          <w:lang w:val="ru-RU"/>
        </w:rPr>
        <w:t>.245</w:t>
      </w:r>
      <w:r w:rsidR="00E551C7" w:rsidRPr="00E551C7">
        <w:rPr>
          <w:sz w:val="28"/>
          <w:szCs w:val="28"/>
          <w:lang w:val="ru-RU"/>
        </w:rPr>
        <w:t>]</w:t>
      </w:r>
      <w:r w:rsidR="005D7C94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стоящих на вооружении у </w:t>
      </w:r>
      <w:r>
        <w:rPr>
          <w:sz w:val="28"/>
          <w:szCs w:val="28"/>
          <w:lang w:val="de-DE"/>
        </w:rPr>
        <w:t>HFT</w:t>
      </w:r>
      <w:r w:rsidRPr="00A66C4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056460">
        <w:rPr>
          <w:sz w:val="28"/>
          <w:szCs w:val="28"/>
          <w:lang w:val="ru-RU"/>
        </w:rPr>
        <w:t>Другие</w:t>
      </w:r>
      <w:r w:rsidR="005D7C94">
        <w:rPr>
          <w:sz w:val="28"/>
          <w:szCs w:val="28"/>
          <w:lang w:val="ru-RU"/>
        </w:rPr>
        <w:t xml:space="preserve"> виды манипулирования ценой включают </w:t>
      </w:r>
      <w:r w:rsidR="00E551C7">
        <w:rPr>
          <w:sz w:val="28"/>
          <w:szCs w:val="28"/>
          <w:lang w:val="ru-RU"/>
        </w:rPr>
        <w:t>отрицательные затраты на исполнение (</w:t>
      </w:r>
      <w:r w:rsidR="00E551C7">
        <w:rPr>
          <w:i/>
          <w:sz w:val="28"/>
          <w:szCs w:val="28"/>
          <w:lang w:val="de-DE"/>
        </w:rPr>
        <w:t>round</w:t>
      </w:r>
      <w:r w:rsidR="00E551C7" w:rsidRPr="00E551C7">
        <w:rPr>
          <w:i/>
          <w:sz w:val="28"/>
          <w:szCs w:val="28"/>
          <w:lang w:val="ru-RU"/>
        </w:rPr>
        <w:t>-</w:t>
      </w:r>
      <w:r w:rsidR="00E551C7">
        <w:rPr>
          <w:i/>
          <w:sz w:val="28"/>
          <w:szCs w:val="28"/>
          <w:lang w:val="de-DE"/>
        </w:rPr>
        <w:t>trip</w:t>
      </w:r>
      <w:r w:rsidR="00E551C7" w:rsidRPr="00E551C7">
        <w:rPr>
          <w:sz w:val="28"/>
          <w:szCs w:val="28"/>
          <w:lang w:val="ru-RU"/>
        </w:rPr>
        <w:t>)</w:t>
      </w:r>
      <w:r w:rsidR="00E551C7">
        <w:rPr>
          <w:sz w:val="28"/>
          <w:szCs w:val="28"/>
          <w:lang w:val="ru-RU"/>
        </w:rPr>
        <w:t xml:space="preserve"> </w:t>
      </w:r>
      <w:r w:rsidR="00E551C7" w:rsidRPr="00E551C7">
        <w:rPr>
          <w:sz w:val="28"/>
          <w:szCs w:val="28"/>
          <w:lang w:val="ru-RU"/>
        </w:rPr>
        <w:t>[1</w:t>
      </w:r>
      <w:r w:rsidR="00046475" w:rsidRPr="00046475">
        <w:rPr>
          <w:sz w:val="28"/>
          <w:szCs w:val="28"/>
          <w:lang w:val="ru-RU"/>
        </w:rPr>
        <w:t>5</w:t>
      </w:r>
      <w:r w:rsidR="00E551C7" w:rsidRPr="00E551C7">
        <w:rPr>
          <w:sz w:val="28"/>
          <w:szCs w:val="28"/>
          <w:lang w:val="ru-RU"/>
        </w:rPr>
        <w:t xml:space="preserve">], </w:t>
      </w:r>
      <w:r w:rsidR="00E551C7">
        <w:rPr>
          <w:sz w:val="28"/>
          <w:szCs w:val="28"/>
          <w:lang w:val="ru-RU"/>
        </w:rPr>
        <w:t>искусственный перекос ликвидности (</w:t>
      </w:r>
      <w:r w:rsidR="00E551C7" w:rsidRPr="00E551C7">
        <w:rPr>
          <w:i/>
          <w:sz w:val="28"/>
          <w:szCs w:val="28"/>
          <w:lang w:val="de-DE"/>
        </w:rPr>
        <w:t>spoofing</w:t>
      </w:r>
      <w:r w:rsidR="00E551C7" w:rsidRPr="00E551C7">
        <w:rPr>
          <w:sz w:val="28"/>
          <w:szCs w:val="28"/>
          <w:lang w:val="ru-RU"/>
        </w:rPr>
        <w:t xml:space="preserve">), </w:t>
      </w:r>
      <w:r w:rsidR="00E551C7">
        <w:rPr>
          <w:sz w:val="28"/>
          <w:szCs w:val="28"/>
          <w:lang w:val="ru-RU"/>
        </w:rPr>
        <w:t>обеспечение приоритета исполнения (</w:t>
      </w:r>
      <w:r w:rsidR="00E551C7" w:rsidRPr="00E551C7">
        <w:rPr>
          <w:i/>
          <w:sz w:val="28"/>
          <w:szCs w:val="28"/>
          <w:lang w:val="de-DE"/>
        </w:rPr>
        <w:t>layering</w:t>
      </w:r>
      <w:r w:rsidR="00E551C7" w:rsidRPr="00E551C7">
        <w:rPr>
          <w:sz w:val="28"/>
          <w:szCs w:val="28"/>
          <w:lang w:val="ru-RU"/>
        </w:rPr>
        <w:t xml:space="preserve">) </w:t>
      </w:r>
      <w:r w:rsidR="00E551C7">
        <w:rPr>
          <w:sz w:val="28"/>
          <w:szCs w:val="28"/>
          <w:lang w:val="ru-RU"/>
        </w:rPr>
        <w:t>и постановка не подлежащего реализации крупного приказа (</w:t>
      </w:r>
      <w:r w:rsidR="00E551C7">
        <w:rPr>
          <w:i/>
          <w:sz w:val="28"/>
          <w:szCs w:val="28"/>
          <w:lang w:val="de-DE"/>
        </w:rPr>
        <w:t>order</w:t>
      </w:r>
      <w:r w:rsidR="00E551C7" w:rsidRPr="00E551C7">
        <w:rPr>
          <w:i/>
          <w:sz w:val="28"/>
          <w:szCs w:val="28"/>
          <w:lang w:val="ru-RU"/>
        </w:rPr>
        <w:t xml:space="preserve"> </w:t>
      </w:r>
      <w:r w:rsidR="00E551C7">
        <w:rPr>
          <w:i/>
          <w:sz w:val="28"/>
          <w:szCs w:val="28"/>
          <w:lang w:val="de-DE"/>
        </w:rPr>
        <w:t>over</w:t>
      </w:r>
      <w:r w:rsidR="00046475" w:rsidRPr="00046475">
        <w:rPr>
          <w:i/>
          <w:sz w:val="28"/>
          <w:szCs w:val="28"/>
          <w:lang w:val="ru-RU"/>
        </w:rPr>
        <w:t>-</w:t>
      </w:r>
      <w:r w:rsidR="00E551C7">
        <w:rPr>
          <w:i/>
          <w:sz w:val="28"/>
          <w:szCs w:val="28"/>
          <w:lang w:val="de-DE"/>
        </w:rPr>
        <w:t>sizing</w:t>
      </w:r>
      <w:r w:rsidR="00E551C7" w:rsidRPr="00E551C7">
        <w:rPr>
          <w:sz w:val="28"/>
          <w:szCs w:val="28"/>
          <w:lang w:val="ru-RU"/>
        </w:rPr>
        <w:t>) [</w:t>
      </w:r>
      <w:r w:rsidR="00E551C7">
        <w:rPr>
          <w:sz w:val="28"/>
          <w:szCs w:val="28"/>
          <w:lang w:val="ru-RU"/>
        </w:rPr>
        <w:t>7</w:t>
      </w:r>
      <w:r w:rsidR="00E551C7" w:rsidRPr="00E551C7">
        <w:rPr>
          <w:sz w:val="28"/>
          <w:szCs w:val="28"/>
          <w:lang w:val="ru-RU"/>
        </w:rPr>
        <w:t>].</w:t>
      </w:r>
    </w:p>
    <w:p w:rsidR="00056460" w:rsidRPr="007B2133" w:rsidRDefault="00FE2C0A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то же время</w:t>
      </w:r>
      <w:r w:rsidR="00056460">
        <w:rPr>
          <w:sz w:val="28"/>
          <w:szCs w:val="28"/>
          <w:lang w:val="ru-RU"/>
        </w:rPr>
        <w:t xml:space="preserve"> всё больше валюты обращается именно на биржах. Ярким примером служит запуск валютных ко</w:t>
      </w:r>
      <w:r w:rsidR="00917FBE">
        <w:rPr>
          <w:sz w:val="28"/>
          <w:szCs w:val="28"/>
          <w:lang w:val="ru-RU"/>
        </w:rPr>
        <w:t xml:space="preserve">нтрактов на Чикагской бирже </w:t>
      </w:r>
      <w:r w:rsidR="00056460" w:rsidRPr="00056460">
        <w:rPr>
          <w:sz w:val="28"/>
          <w:szCs w:val="28"/>
          <w:lang w:val="ru-RU"/>
        </w:rPr>
        <w:t>[1</w:t>
      </w:r>
      <w:r w:rsidR="00046475" w:rsidRPr="00046475">
        <w:rPr>
          <w:sz w:val="28"/>
          <w:szCs w:val="28"/>
          <w:lang w:val="ru-RU"/>
        </w:rPr>
        <w:t>6</w:t>
      </w:r>
      <w:r w:rsidR="00056460" w:rsidRPr="00056460">
        <w:rPr>
          <w:sz w:val="28"/>
          <w:szCs w:val="28"/>
          <w:lang w:val="ru-RU"/>
        </w:rPr>
        <w:t xml:space="preserve">]. </w:t>
      </w:r>
      <w:r w:rsidR="00056460">
        <w:rPr>
          <w:sz w:val="28"/>
          <w:szCs w:val="28"/>
          <w:lang w:val="ru-RU"/>
        </w:rPr>
        <w:t xml:space="preserve">Таким образом, </w:t>
      </w:r>
      <w:r w:rsidR="00046475">
        <w:rPr>
          <w:sz w:val="28"/>
          <w:szCs w:val="28"/>
          <w:lang w:val="ru-RU"/>
        </w:rPr>
        <w:t xml:space="preserve">в рамках исследования представляется интересным </w:t>
      </w:r>
      <w:r w:rsidR="00824332">
        <w:rPr>
          <w:sz w:val="28"/>
          <w:szCs w:val="28"/>
          <w:lang w:val="ru-RU"/>
        </w:rPr>
        <w:t>выяснить</w:t>
      </w:r>
      <w:r w:rsidR="00917FBE">
        <w:rPr>
          <w:sz w:val="28"/>
          <w:szCs w:val="28"/>
          <w:lang w:val="ru-RU"/>
        </w:rPr>
        <w:t xml:space="preserve"> с помощью микроструктурных данных</w:t>
      </w:r>
      <w:r w:rsidR="00824332">
        <w:rPr>
          <w:sz w:val="28"/>
          <w:szCs w:val="28"/>
          <w:lang w:val="ru-RU"/>
        </w:rPr>
        <w:t xml:space="preserve">, </w:t>
      </w:r>
      <w:r w:rsidR="00917FBE">
        <w:rPr>
          <w:sz w:val="28"/>
          <w:szCs w:val="28"/>
          <w:lang w:val="ru-RU"/>
        </w:rPr>
        <w:t>защищены ли трейдеры от манипуляций.</w:t>
      </w:r>
    </w:p>
    <w:p w:rsidR="0015050F" w:rsidRPr="00347720" w:rsidRDefault="0015050F" w:rsidP="001718B6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</w:p>
    <w:p w:rsidR="00685AD9" w:rsidRDefault="001603CC" w:rsidP="004F5743">
      <w:pPr>
        <w:pStyle w:val="Heading2"/>
        <w:numPr>
          <w:ilvl w:val="1"/>
          <w:numId w:val="10"/>
        </w:numPr>
        <w:spacing w:after="120"/>
      </w:pPr>
      <w:bookmarkStart w:id="14" w:name="_Toc388292176"/>
      <w:bookmarkStart w:id="15" w:name="_Toc388306004"/>
      <w:bookmarkStart w:id="16" w:name="_Toc388306751"/>
      <w:r>
        <w:lastRenderedPageBreak/>
        <w:t>Специфика микроструктурных данных</w:t>
      </w:r>
      <w:bookmarkEnd w:id="14"/>
      <w:bookmarkEnd w:id="15"/>
      <w:bookmarkEnd w:id="16"/>
    </w:p>
    <w:p w:rsidR="001603CC" w:rsidRPr="001603CC" w:rsidRDefault="001603CC" w:rsidP="001603CC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 w:rsidRPr="001603CC">
        <w:rPr>
          <w:sz w:val="28"/>
          <w:szCs w:val="28"/>
          <w:lang w:val="ru-RU"/>
        </w:rPr>
        <w:t>Главным отличием микроструктурного финансового анализа от традиционных видов, фундаментального и технического, является то, что в нём используются внутридневные данные о ходе торгов вплоть до уровня отдельных приказов и сделок с точностью до долей секунды.</w:t>
      </w:r>
    </w:p>
    <w:p w:rsidR="00C71B45" w:rsidRDefault="001603CC" w:rsidP="00254F94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микроструктурном анализе р</w:t>
      </w:r>
      <w:r w:rsidR="00597F14">
        <w:rPr>
          <w:sz w:val="28"/>
          <w:szCs w:val="28"/>
          <w:lang w:val="ru-RU"/>
        </w:rPr>
        <w:t>азличают три типа данных – нулевого, первого и второго уровня (</w:t>
      </w:r>
      <w:r w:rsidR="00597F14" w:rsidRPr="00597F14">
        <w:rPr>
          <w:i/>
          <w:sz w:val="28"/>
          <w:szCs w:val="28"/>
          <w:lang w:val="de-DE"/>
        </w:rPr>
        <w:t>Level</w:t>
      </w:r>
      <w:r w:rsidR="00597F14" w:rsidRPr="00597F14">
        <w:rPr>
          <w:i/>
          <w:sz w:val="28"/>
          <w:szCs w:val="28"/>
          <w:lang w:val="ru-RU"/>
        </w:rPr>
        <w:t xml:space="preserve">-0, </w:t>
      </w:r>
      <w:r w:rsidR="00597F14" w:rsidRPr="00597F14">
        <w:rPr>
          <w:i/>
          <w:sz w:val="28"/>
          <w:szCs w:val="28"/>
          <w:lang w:val="de-DE"/>
        </w:rPr>
        <w:t>I</w:t>
      </w:r>
      <w:r w:rsidR="00597F14" w:rsidRPr="00597F14">
        <w:rPr>
          <w:i/>
          <w:sz w:val="28"/>
          <w:szCs w:val="28"/>
          <w:lang w:val="ru-RU"/>
        </w:rPr>
        <w:t xml:space="preserve">, </w:t>
      </w:r>
      <w:r w:rsidR="00597F14" w:rsidRPr="00597F14">
        <w:rPr>
          <w:i/>
          <w:sz w:val="28"/>
          <w:szCs w:val="28"/>
          <w:lang w:val="de-DE"/>
        </w:rPr>
        <w:t>II</w:t>
      </w:r>
      <w:r w:rsidR="00597F14" w:rsidRPr="00597F14">
        <w:rPr>
          <w:i/>
          <w:sz w:val="28"/>
          <w:szCs w:val="28"/>
          <w:lang w:val="ru-RU"/>
        </w:rPr>
        <w:t xml:space="preserve"> </w:t>
      </w:r>
      <w:r w:rsidR="00597F14" w:rsidRPr="00597F14">
        <w:rPr>
          <w:i/>
          <w:sz w:val="28"/>
          <w:szCs w:val="28"/>
          <w:lang w:val="de-DE"/>
        </w:rPr>
        <w:t>data</w:t>
      </w:r>
      <w:r w:rsidR="00597F14" w:rsidRPr="00597F14">
        <w:rPr>
          <w:sz w:val="28"/>
          <w:szCs w:val="28"/>
          <w:lang w:val="ru-RU"/>
        </w:rPr>
        <w:t>)</w:t>
      </w:r>
      <w:r w:rsidR="00597F14">
        <w:rPr>
          <w:sz w:val="28"/>
          <w:szCs w:val="28"/>
          <w:lang w:val="ru-RU"/>
        </w:rPr>
        <w:t xml:space="preserve">, </w:t>
      </w:r>
      <w:r w:rsidR="00C71B45">
        <w:rPr>
          <w:sz w:val="28"/>
          <w:szCs w:val="28"/>
          <w:lang w:val="ru-RU"/>
        </w:rPr>
        <w:t>где</w:t>
      </w:r>
      <w:r w:rsidR="00597F14">
        <w:rPr>
          <w:sz w:val="28"/>
          <w:szCs w:val="28"/>
          <w:lang w:val="ru-RU"/>
        </w:rPr>
        <w:t xml:space="preserve"> уровни растут по мере увеличения количества рыночной информации. Нулевой уровень – это арифметическое среднее цен покупки и продажи</w:t>
      </w:r>
      <w:r w:rsidR="00597F14" w:rsidRPr="00597F14">
        <w:rPr>
          <w:sz w:val="28"/>
          <w:szCs w:val="28"/>
          <w:lang w:val="ru-RU"/>
        </w:rPr>
        <w:t xml:space="preserve"> (</w:t>
      </w:r>
      <w:r w:rsidR="00597F14" w:rsidRPr="00597F14">
        <w:rPr>
          <w:i/>
          <w:sz w:val="28"/>
          <w:szCs w:val="28"/>
          <w:lang w:val="de-DE"/>
        </w:rPr>
        <w:t>midprice</w:t>
      </w:r>
      <w:r w:rsidR="00597F14" w:rsidRPr="00597F14">
        <w:rPr>
          <w:sz w:val="28"/>
          <w:szCs w:val="28"/>
          <w:lang w:val="ru-RU"/>
        </w:rPr>
        <w:t>)</w:t>
      </w:r>
      <w:r w:rsidR="00597F14">
        <w:rPr>
          <w:sz w:val="28"/>
          <w:szCs w:val="28"/>
          <w:lang w:val="ru-RU"/>
        </w:rPr>
        <w:t>. Первый уровень, сделок и котировок (</w:t>
      </w:r>
      <w:r w:rsidR="00597F14" w:rsidRPr="00597F14">
        <w:rPr>
          <w:i/>
          <w:sz w:val="28"/>
          <w:szCs w:val="28"/>
          <w:lang w:val="de-DE"/>
        </w:rPr>
        <w:t>Trades</w:t>
      </w:r>
      <w:r w:rsidR="00597F14" w:rsidRPr="00597F14">
        <w:rPr>
          <w:i/>
          <w:sz w:val="28"/>
          <w:szCs w:val="28"/>
          <w:lang w:val="ru-RU"/>
        </w:rPr>
        <w:t xml:space="preserve"> </w:t>
      </w:r>
      <w:r w:rsidR="00597F14" w:rsidRPr="00597F14">
        <w:rPr>
          <w:i/>
          <w:sz w:val="28"/>
          <w:szCs w:val="28"/>
          <w:lang w:val="de-DE"/>
        </w:rPr>
        <w:t>and</w:t>
      </w:r>
      <w:r w:rsidR="00597F14" w:rsidRPr="00597F14">
        <w:rPr>
          <w:i/>
          <w:sz w:val="28"/>
          <w:szCs w:val="28"/>
          <w:lang w:val="ru-RU"/>
        </w:rPr>
        <w:t xml:space="preserve"> </w:t>
      </w:r>
      <w:r w:rsidR="00597F14" w:rsidRPr="00597F14">
        <w:rPr>
          <w:i/>
          <w:sz w:val="28"/>
          <w:szCs w:val="28"/>
          <w:lang w:val="de-DE"/>
        </w:rPr>
        <w:t>Quotes</w:t>
      </w:r>
      <w:r w:rsidR="00597F14" w:rsidRPr="00597F14">
        <w:rPr>
          <w:i/>
          <w:sz w:val="28"/>
          <w:szCs w:val="28"/>
          <w:lang w:val="ru-RU"/>
        </w:rPr>
        <w:t xml:space="preserve">, </w:t>
      </w:r>
      <w:r w:rsidR="00597F14">
        <w:rPr>
          <w:i/>
          <w:sz w:val="28"/>
          <w:szCs w:val="28"/>
          <w:lang w:val="de-DE"/>
        </w:rPr>
        <w:t>TAQ</w:t>
      </w:r>
      <w:r w:rsidR="00597F14" w:rsidRPr="00597F14">
        <w:rPr>
          <w:sz w:val="28"/>
          <w:szCs w:val="28"/>
          <w:lang w:val="ru-RU"/>
        </w:rPr>
        <w:t>)</w:t>
      </w:r>
      <w:r w:rsidR="00597F14">
        <w:rPr>
          <w:sz w:val="28"/>
          <w:szCs w:val="28"/>
          <w:lang w:val="ru-RU"/>
        </w:rPr>
        <w:t>, включает в себя цену сделки</w:t>
      </w:r>
      <w:r w:rsidR="00C71B45" w:rsidRPr="00C71B45">
        <w:rPr>
          <w:sz w:val="28"/>
          <w:szCs w:val="28"/>
          <w:lang w:val="ru-RU"/>
        </w:rPr>
        <w:t xml:space="preserve"> </w:t>
      </w:r>
      <w:r w:rsidR="00C71B45">
        <w:rPr>
          <w:sz w:val="28"/>
          <w:szCs w:val="28"/>
          <w:lang w:val="ru-RU"/>
        </w:rPr>
        <w:t>и её объём (</w:t>
      </w:r>
      <w:r w:rsidR="00C71B45" w:rsidRPr="00C71B45">
        <w:rPr>
          <w:i/>
          <w:sz w:val="28"/>
          <w:szCs w:val="28"/>
          <w:lang w:val="de-DE"/>
        </w:rPr>
        <w:t>trade</w:t>
      </w:r>
      <w:r w:rsidR="00C71B45" w:rsidRPr="00C71B45">
        <w:rPr>
          <w:sz w:val="28"/>
          <w:szCs w:val="28"/>
          <w:lang w:val="ru-RU"/>
        </w:rPr>
        <w:t>)</w:t>
      </w:r>
      <w:r w:rsidR="00C71B45">
        <w:rPr>
          <w:sz w:val="28"/>
          <w:szCs w:val="28"/>
          <w:lang w:val="ru-RU"/>
        </w:rPr>
        <w:t>, а также</w:t>
      </w:r>
      <w:r w:rsidR="00597F14">
        <w:rPr>
          <w:sz w:val="28"/>
          <w:szCs w:val="28"/>
          <w:lang w:val="ru-RU"/>
        </w:rPr>
        <w:t xml:space="preserve"> </w:t>
      </w:r>
      <w:r w:rsidR="00C71B45">
        <w:rPr>
          <w:sz w:val="28"/>
          <w:szCs w:val="28"/>
          <w:lang w:val="ru-RU"/>
        </w:rPr>
        <w:t xml:space="preserve">лучшие цены – </w:t>
      </w:r>
      <w:r w:rsidR="00597F14">
        <w:rPr>
          <w:sz w:val="28"/>
          <w:szCs w:val="28"/>
          <w:lang w:val="ru-RU"/>
        </w:rPr>
        <w:t>цену покупки (</w:t>
      </w:r>
      <w:r w:rsidR="00597F14" w:rsidRPr="00597F14">
        <w:rPr>
          <w:i/>
          <w:sz w:val="28"/>
          <w:szCs w:val="28"/>
          <w:lang w:val="de-DE"/>
        </w:rPr>
        <w:t>bid</w:t>
      </w:r>
      <w:r w:rsidR="00597F14" w:rsidRPr="00597F14">
        <w:rPr>
          <w:sz w:val="28"/>
          <w:szCs w:val="28"/>
          <w:lang w:val="ru-RU"/>
        </w:rPr>
        <w:t>)</w:t>
      </w:r>
      <w:r w:rsidR="00597F14">
        <w:rPr>
          <w:sz w:val="28"/>
          <w:szCs w:val="28"/>
          <w:lang w:val="ru-RU"/>
        </w:rPr>
        <w:t>, цену продажи</w:t>
      </w:r>
      <w:r w:rsidR="00597F14" w:rsidRPr="00597F14">
        <w:rPr>
          <w:sz w:val="28"/>
          <w:szCs w:val="28"/>
          <w:lang w:val="ru-RU"/>
        </w:rPr>
        <w:t xml:space="preserve"> (</w:t>
      </w:r>
      <w:r w:rsidR="00597F14" w:rsidRPr="00597F14">
        <w:rPr>
          <w:i/>
          <w:sz w:val="28"/>
          <w:szCs w:val="28"/>
          <w:lang w:val="de-DE"/>
        </w:rPr>
        <w:t>ask</w:t>
      </w:r>
      <w:r w:rsidR="00597F14" w:rsidRPr="00597F14">
        <w:rPr>
          <w:sz w:val="28"/>
          <w:szCs w:val="28"/>
          <w:lang w:val="ru-RU"/>
        </w:rPr>
        <w:t>)</w:t>
      </w:r>
      <w:r w:rsidR="00597F14">
        <w:rPr>
          <w:sz w:val="28"/>
          <w:szCs w:val="28"/>
          <w:lang w:val="ru-RU"/>
        </w:rPr>
        <w:t xml:space="preserve">, </w:t>
      </w:r>
      <w:r w:rsidR="00254F94">
        <w:rPr>
          <w:sz w:val="28"/>
          <w:szCs w:val="28"/>
          <w:lang w:val="ru-RU"/>
        </w:rPr>
        <w:t xml:space="preserve">и </w:t>
      </w:r>
      <w:r w:rsidR="00597F14">
        <w:rPr>
          <w:sz w:val="28"/>
          <w:szCs w:val="28"/>
          <w:lang w:val="ru-RU"/>
        </w:rPr>
        <w:t xml:space="preserve">соответствующее этим ценам количество – </w:t>
      </w:r>
      <w:r w:rsidR="00C71B45">
        <w:rPr>
          <w:sz w:val="28"/>
          <w:szCs w:val="28"/>
          <w:lang w:val="ru-RU"/>
        </w:rPr>
        <w:t>всё вместе котировка (</w:t>
      </w:r>
      <w:r w:rsidR="00C71B45" w:rsidRPr="00C71B45">
        <w:rPr>
          <w:i/>
          <w:sz w:val="28"/>
          <w:szCs w:val="28"/>
          <w:lang w:val="de-DE"/>
        </w:rPr>
        <w:t>quote</w:t>
      </w:r>
      <w:r w:rsidR="00C71B45" w:rsidRPr="00C71B45">
        <w:rPr>
          <w:sz w:val="28"/>
          <w:szCs w:val="28"/>
          <w:lang w:val="ru-RU"/>
        </w:rPr>
        <w:t xml:space="preserve">). </w:t>
      </w:r>
      <w:r w:rsidR="00C71B45">
        <w:rPr>
          <w:sz w:val="28"/>
          <w:szCs w:val="28"/>
          <w:lang w:val="ru-RU"/>
        </w:rPr>
        <w:t>Данные второго уровня включают не только сделки и лучшие цены-количество, но и всю книгу заявок, стакан (</w:t>
      </w:r>
      <w:r w:rsidR="00C71B45" w:rsidRPr="00C71B45">
        <w:rPr>
          <w:i/>
          <w:sz w:val="28"/>
          <w:szCs w:val="28"/>
          <w:lang w:val="de-DE"/>
        </w:rPr>
        <w:t>limit</w:t>
      </w:r>
      <w:r w:rsidR="00C71B45" w:rsidRPr="00C71B45">
        <w:rPr>
          <w:i/>
          <w:sz w:val="28"/>
          <w:szCs w:val="28"/>
          <w:lang w:val="ru-RU"/>
        </w:rPr>
        <w:t xml:space="preserve"> </w:t>
      </w:r>
      <w:r w:rsidR="00C71B45" w:rsidRPr="00C71B45">
        <w:rPr>
          <w:i/>
          <w:sz w:val="28"/>
          <w:szCs w:val="28"/>
          <w:lang w:val="de-DE"/>
        </w:rPr>
        <w:t>order</w:t>
      </w:r>
      <w:r w:rsidR="00C71B45" w:rsidRPr="00C71B45">
        <w:rPr>
          <w:i/>
          <w:sz w:val="28"/>
          <w:szCs w:val="28"/>
          <w:lang w:val="ru-RU"/>
        </w:rPr>
        <w:t xml:space="preserve"> </w:t>
      </w:r>
      <w:r w:rsidR="00C71B45" w:rsidRPr="00C71B45">
        <w:rPr>
          <w:i/>
          <w:sz w:val="28"/>
          <w:szCs w:val="28"/>
          <w:lang w:val="de-DE"/>
        </w:rPr>
        <w:t>book</w:t>
      </w:r>
      <w:r w:rsidR="00C71B45" w:rsidRPr="00C71B45">
        <w:rPr>
          <w:sz w:val="28"/>
          <w:szCs w:val="28"/>
          <w:lang w:val="ru-RU"/>
        </w:rPr>
        <w:t xml:space="preserve">), </w:t>
      </w:r>
      <w:r w:rsidR="00C71B45">
        <w:rPr>
          <w:sz w:val="28"/>
          <w:szCs w:val="28"/>
          <w:lang w:val="ru-RU"/>
        </w:rPr>
        <w:t>содержащий в себе информацию о том, сколько контрактов можно купить или продать и по какой цене</w:t>
      </w:r>
      <w:r w:rsidR="00602729">
        <w:rPr>
          <w:sz w:val="28"/>
          <w:szCs w:val="28"/>
          <w:lang w:val="ru-RU"/>
        </w:rPr>
        <w:t xml:space="preserve">. </w:t>
      </w:r>
      <w:r w:rsidR="0094204D">
        <w:rPr>
          <w:sz w:val="28"/>
          <w:szCs w:val="28"/>
          <w:lang w:val="ru-RU"/>
        </w:rPr>
        <w:t>Динамика торгового процесса</w:t>
      </w:r>
      <w:r w:rsidR="00602729">
        <w:rPr>
          <w:sz w:val="28"/>
          <w:szCs w:val="28"/>
          <w:lang w:val="ru-RU"/>
        </w:rPr>
        <w:t xml:space="preserve"> </w:t>
      </w:r>
      <w:r w:rsidR="0094204D">
        <w:rPr>
          <w:sz w:val="28"/>
          <w:szCs w:val="28"/>
          <w:lang w:val="ru-RU"/>
        </w:rPr>
        <w:t>выражается в изменении</w:t>
      </w:r>
      <w:r w:rsidR="00602729">
        <w:rPr>
          <w:sz w:val="28"/>
          <w:szCs w:val="28"/>
          <w:lang w:val="ru-RU"/>
        </w:rPr>
        <w:t xml:space="preserve"> стакана заявок</w:t>
      </w:r>
      <w:r w:rsidR="0094204D">
        <w:rPr>
          <w:sz w:val="28"/>
          <w:szCs w:val="28"/>
          <w:lang w:val="ru-RU"/>
        </w:rPr>
        <w:t>, функционирование которого</w:t>
      </w:r>
      <w:r w:rsidR="00602729">
        <w:rPr>
          <w:sz w:val="28"/>
          <w:szCs w:val="28"/>
          <w:lang w:val="ru-RU"/>
        </w:rPr>
        <w:t xml:space="preserve"> </w:t>
      </w:r>
      <w:r w:rsidR="0094204D">
        <w:rPr>
          <w:sz w:val="28"/>
          <w:szCs w:val="28"/>
          <w:lang w:val="ru-RU"/>
        </w:rPr>
        <w:t xml:space="preserve">схематически </w:t>
      </w:r>
      <w:r w:rsidR="00602729">
        <w:rPr>
          <w:sz w:val="28"/>
          <w:szCs w:val="28"/>
          <w:lang w:val="ru-RU"/>
        </w:rPr>
        <w:t xml:space="preserve">приведено на </w:t>
      </w:r>
      <w:r w:rsidR="00602729" w:rsidRPr="00DA3992">
        <w:rPr>
          <w:b/>
          <w:sz w:val="28"/>
          <w:szCs w:val="28"/>
          <w:lang w:val="ru-RU"/>
        </w:rPr>
        <w:t>Рис.2</w:t>
      </w:r>
      <w:r w:rsidR="00602729">
        <w:rPr>
          <w:sz w:val="28"/>
          <w:szCs w:val="28"/>
          <w:lang w:val="ru-RU"/>
        </w:rPr>
        <w:t>.</w:t>
      </w:r>
    </w:p>
    <w:tbl>
      <w:tblPr>
        <w:tblW w:w="0" w:type="auto"/>
        <w:tblLook w:val="04A0"/>
      </w:tblPr>
      <w:tblGrid>
        <w:gridCol w:w="9905"/>
      </w:tblGrid>
      <w:tr w:rsidR="00701FB1" w:rsidRPr="00B033F3" w:rsidTr="00B033F3">
        <w:tc>
          <w:tcPr>
            <w:tcW w:w="9905" w:type="dxa"/>
            <w:vAlign w:val="center"/>
          </w:tcPr>
          <w:p w:rsidR="00701FB1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Picture 2" o:spid="_x0000_i1028" type="#_x0000_t75" style="width:225.75pt;height:191.25pt;visibility:visible;mso-wrap-style:square">
                  <v:imagedata r:id="rId9" o:title="2014-05-04 22-15-28 Скриншот экрана"/>
                </v:shape>
              </w:pict>
            </w:r>
          </w:p>
        </w:tc>
      </w:tr>
      <w:tr w:rsidR="00701FB1" w:rsidRPr="00817ACA" w:rsidTr="00B033F3">
        <w:tc>
          <w:tcPr>
            <w:tcW w:w="9905" w:type="dxa"/>
            <w:vAlign w:val="center"/>
          </w:tcPr>
          <w:p w:rsidR="00701FB1" w:rsidRPr="00B033F3" w:rsidRDefault="00701FB1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Рис.2</w:t>
            </w:r>
            <w:r w:rsidR="005B63A7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="005B63A7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Схема</w:t>
            </w:r>
            <w:r w:rsidR="00F73F84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тическая иллюстрация функционирования книги приказов </w:t>
            </w:r>
            <w:r w:rsidR="005B63A7" w:rsidRPr="00B033F3">
              <w:rPr>
                <w:rFonts w:eastAsiaTheme="minorHAnsi" w:cstheme="minorBidi"/>
                <w:sz w:val="28"/>
                <w:szCs w:val="28"/>
                <w:lang w:val="ru-RU"/>
              </w:rPr>
              <w:t>[20, с.4]</w:t>
            </w:r>
          </w:p>
        </w:tc>
      </w:tr>
    </w:tbl>
    <w:p w:rsidR="008E2834" w:rsidRDefault="00C71B45" w:rsidP="001718B6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Если по инструменту доступны данные стакана, то это означает, что торги про</w:t>
      </w:r>
      <w:r w:rsidR="00674985">
        <w:rPr>
          <w:sz w:val="28"/>
          <w:szCs w:val="28"/>
          <w:lang w:val="ru-RU"/>
        </w:rPr>
        <w:t xml:space="preserve">ходят в форме двойного аукциона. Основные типы приказов – лимитные </w:t>
      </w:r>
      <w:r w:rsidR="00674985" w:rsidRPr="00674985">
        <w:rPr>
          <w:sz w:val="28"/>
          <w:szCs w:val="28"/>
          <w:lang w:val="ru-RU"/>
        </w:rPr>
        <w:t>(</w:t>
      </w:r>
      <w:r w:rsidR="00674985" w:rsidRPr="00674985">
        <w:rPr>
          <w:i/>
          <w:sz w:val="28"/>
          <w:szCs w:val="28"/>
          <w:lang w:val="de-DE"/>
        </w:rPr>
        <w:t>limit</w:t>
      </w:r>
      <w:r w:rsidR="00674985" w:rsidRPr="00674985">
        <w:rPr>
          <w:i/>
          <w:sz w:val="28"/>
          <w:szCs w:val="28"/>
          <w:lang w:val="ru-RU"/>
        </w:rPr>
        <w:t xml:space="preserve"> </w:t>
      </w:r>
      <w:r w:rsidR="00674985" w:rsidRPr="00674985">
        <w:rPr>
          <w:i/>
          <w:sz w:val="28"/>
          <w:szCs w:val="28"/>
          <w:lang w:val="de-DE"/>
        </w:rPr>
        <w:t>order</w:t>
      </w:r>
      <w:r w:rsidR="00674985" w:rsidRPr="00674985">
        <w:rPr>
          <w:sz w:val="28"/>
          <w:szCs w:val="28"/>
          <w:lang w:val="ru-RU"/>
        </w:rPr>
        <w:t>)</w:t>
      </w:r>
      <w:r w:rsidR="00674985">
        <w:rPr>
          <w:sz w:val="28"/>
          <w:szCs w:val="28"/>
          <w:lang w:val="ru-RU"/>
        </w:rPr>
        <w:t xml:space="preserve"> и рыночные</w:t>
      </w:r>
      <w:r w:rsidR="00DA3992">
        <w:rPr>
          <w:rStyle w:val="FootnoteReference"/>
          <w:sz w:val="28"/>
          <w:szCs w:val="28"/>
          <w:lang w:val="ru-RU"/>
        </w:rPr>
        <w:footnoteReference w:id="3"/>
      </w:r>
      <w:r w:rsidR="00674985">
        <w:rPr>
          <w:sz w:val="28"/>
          <w:szCs w:val="28"/>
          <w:lang w:val="ru-RU"/>
        </w:rPr>
        <w:t xml:space="preserve"> </w:t>
      </w:r>
      <w:r w:rsidR="00674985" w:rsidRPr="00674985">
        <w:rPr>
          <w:sz w:val="28"/>
          <w:szCs w:val="28"/>
          <w:lang w:val="ru-RU"/>
        </w:rPr>
        <w:t>(</w:t>
      </w:r>
      <w:r w:rsidR="00674985">
        <w:rPr>
          <w:i/>
          <w:sz w:val="28"/>
          <w:szCs w:val="28"/>
          <w:lang w:val="de-DE"/>
        </w:rPr>
        <w:t>market</w:t>
      </w:r>
      <w:r w:rsidR="00674985" w:rsidRPr="00674985">
        <w:rPr>
          <w:i/>
          <w:sz w:val="28"/>
          <w:szCs w:val="28"/>
          <w:lang w:val="ru-RU"/>
        </w:rPr>
        <w:t xml:space="preserve"> </w:t>
      </w:r>
      <w:r w:rsidR="00674985" w:rsidRPr="00674985">
        <w:rPr>
          <w:i/>
          <w:sz w:val="28"/>
          <w:szCs w:val="28"/>
          <w:lang w:val="de-DE"/>
        </w:rPr>
        <w:t>order</w:t>
      </w:r>
      <w:r w:rsidR="00674985" w:rsidRPr="00674985">
        <w:rPr>
          <w:sz w:val="28"/>
          <w:szCs w:val="28"/>
          <w:lang w:val="ru-RU"/>
        </w:rPr>
        <w:t>)</w:t>
      </w:r>
      <w:r w:rsidR="005B63A7" w:rsidRPr="005B63A7">
        <w:rPr>
          <w:sz w:val="28"/>
          <w:szCs w:val="28"/>
          <w:lang w:val="ru-RU"/>
        </w:rPr>
        <w:t>.</w:t>
      </w:r>
      <w:r w:rsidR="00DA3992">
        <w:rPr>
          <w:sz w:val="28"/>
          <w:szCs w:val="28"/>
          <w:lang w:val="ru-RU"/>
        </w:rPr>
        <w:t xml:space="preserve"> </w:t>
      </w:r>
      <w:r w:rsidR="00935316">
        <w:rPr>
          <w:sz w:val="28"/>
          <w:szCs w:val="28"/>
          <w:lang w:val="ru-RU"/>
        </w:rPr>
        <w:t xml:space="preserve">Приказ является рыночным, если участник желает купить или продать определённый объём контрактов по лучшей цене в данный момент. </w:t>
      </w:r>
      <w:r w:rsidR="00674985">
        <w:rPr>
          <w:sz w:val="28"/>
          <w:szCs w:val="28"/>
          <w:lang w:val="ru-RU"/>
        </w:rPr>
        <w:t>В лимитном приказе трейдер указывает и объём сделки</w:t>
      </w:r>
      <w:r w:rsidR="00935316">
        <w:rPr>
          <w:sz w:val="28"/>
          <w:szCs w:val="28"/>
          <w:lang w:val="ru-RU"/>
        </w:rPr>
        <w:t>, и желаемую цену</w:t>
      </w:r>
      <w:r w:rsidR="00DA3992">
        <w:rPr>
          <w:sz w:val="28"/>
          <w:szCs w:val="28"/>
          <w:lang w:val="ru-RU"/>
        </w:rPr>
        <w:t xml:space="preserve">, и если цена </w:t>
      </w:r>
      <w:r w:rsidR="00BF57A0">
        <w:rPr>
          <w:sz w:val="28"/>
          <w:szCs w:val="28"/>
          <w:lang w:val="ru-RU"/>
        </w:rPr>
        <w:t>бид</w:t>
      </w:r>
      <w:r w:rsidR="00DA3992">
        <w:rPr>
          <w:sz w:val="28"/>
          <w:szCs w:val="28"/>
          <w:lang w:val="ru-RU"/>
        </w:rPr>
        <w:t xml:space="preserve"> (</w:t>
      </w:r>
      <w:r w:rsidR="00BF57A0">
        <w:rPr>
          <w:sz w:val="28"/>
          <w:szCs w:val="28"/>
          <w:lang w:val="ru-RU"/>
        </w:rPr>
        <w:t>аск</w:t>
      </w:r>
      <w:r w:rsidR="00DA3992">
        <w:rPr>
          <w:sz w:val="28"/>
          <w:szCs w:val="28"/>
          <w:lang w:val="ru-RU"/>
        </w:rPr>
        <w:t xml:space="preserve">) </w:t>
      </w:r>
      <w:r w:rsidR="00BF57A0">
        <w:rPr>
          <w:sz w:val="28"/>
          <w:szCs w:val="28"/>
          <w:lang w:val="ru-RU"/>
        </w:rPr>
        <w:t xml:space="preserve">оказывается больше (меньше) или равен цене аск (бид) на данный момент, то этот приказ идентичен рыночному, в противном случае его цена становится в соответствующую очередь. </w:t>
      </w:r>
      <w:r w:rsidR="00AD0DAC">
        <w:rPr>
          <w:sz w:val="28"/>
          <w:szCs w:val="28"/>
          <w:lang w:val="ru-RU"/>
        </w:rPr>
        <w:t>П</w:t>
      </w:r>
      <w:r w:rsidR="00BF57A0">
        <w:rPr>
          <w:sz w:val="28"/>
          <w:szCs w:val="28"/>
          <w:lang w:val="ru-RU"/>
        </w:rPr>
        <w:t>риоритет реализации</w:t>
      </w:r>
      <w:r w:rsidR="00AD0DAC">
        <w:rPr>
          <w:sz w:val="28"/>
          <w:szCs w:val="28"/>
          <w:lang w:val="ru-RU"/>
        </w:rPr>
        <w:t xml:space="preserve"> приказов</w:t>
      </w:r>
      <w:r w:rsidR="00BF57A0">
        <w:rPr>
          <w:sz w:val="28"/>
          <w:szCs w:val="28"/>
          <w:lang w:val="ru-RU"/>
        </w:rPr>
        <w:t xml:space="preserve"> </w:t>
      </w:r>
      <w:r w:rsidR="00D5344A">
        <w:rPr>
          <w:sz w:val="28"/>
          <w:szCs w:val="28"/>
          <w:lang w:val="ru-RU"/>
        </w:rPr>
        <w:t>может быть различным</w:t>
      </w:r>
      <w:r w:rsidR="00D5344A" w:rsidRPr="00D5344A">
        <w:rPr>
          <w:sz w:val="28"/>
          <w:szCs w:val="28"/>
          <w:lang w:val="ru-RU"/>
        </w:rPr>
        <w:t xml:space="preserve"> [7, 20]</w:t>
      </w:r>
      <w:r w:rsidR="00AD0DAC" w:rsidRPr="00AD0DAC">
        <w:rPr>
          <w:sz w:val="28"/>
          <w:szCs w:val="28"/>
          <w:lang w:val="ru-RU"/>
        </w:rPr>
        <w:t xml:space="preserve">, </w:t>
      </w:r>
      <w:r w:rsidR="00AD0DAC">
        <w:rPr>
          <w:sz w:val="28"/>
          <w:szCs w:val="28"/>
          <w:lang w:val="ru-RU"/>
        </w:rPr>
        <w:t>но большинство площадок</w:t>
      </w:r>
      <w:r w:rsidR="00A54797">
        <w:rPr>
          <w:sz w:val="28"/>
          <w:szCs w:val="28"/>
          <w:lang w:val="ru-RU"/>
        </w:rPr>
        <w:t xml:space="preserve">, в том числе </w:t>
      </w:r>
      <w:r w:rsidR="00A54797">
        <w:rPr>
          <w:sz w:val="28"/>
          <w:szCs w:val="28"/>
          <w:lang w:val="de-DE"/>
        </w:rPr>
        <w:t>FORTS</w:t>
      </w:r>
      <w:r w:rsidR="00A54797" w:rsidRPr="00A54797">
        <w:rPr>
          <w:sz w:val="28"/>
          <w:szCs w:val="28"/>
          <w:lang w:val="ru-RU"/>
        </w:rPr>
        <w:t>,</w:t>
      </w:r>
      <w:r w:rsidR="00AD0DAC">
        <w:rPr>
          <w:sz w:val="28"/>
          <w:szCs w:val="28"/>
          <w:lang w:val="ru-RU"/>
        </w:rPr>
        <w:t xml:space="preserve"> приняли формат «цена-время» (</w:t>
      </w:r>
      <w:r w:rsidR="00AD0DAC" w:rsidRPr="00AD0DAC">
        <w:rPr>
          <w:i/>
          <w:sz w:val="28"/>
          <w:szCs w:val="28"/>
          <w:lang w:val="de-DE"/>
        </w:rPr>
        <w:t>price</w:t>
      </w:r>
      <w:r w:rsidR="00AD0DAC" w:rsidRPr="00AD0DAC">
        <w:rPr>
          <w:i/>
          <w:sz w:val="28"/>
          <w:szCs w:val="28"/>
          <w:lang w:val="ru-RU"/>
        </w:rPr>
        <w:t>-</w:t>
      </w:r>
      <w:r w:rsidR="00AD0DAC" w:rsidRPr="00AD0DAC">
        <w:rPr>
          <w:i/>
          <w:sz w:val="28"/>
          <w:szCs w:val="28"/>
          <w:lang w:val="de-DE"/>
        </w:rPr>
        <w:t>time</w:t>
      </w:r>
      <w:r w:rsidR="00AD0DAC" w:rsidRPr="00AD0DAC">
        <w:rPr>
          <w:i/>
          <w:sz w:val="28"/>
          <w:szCs w:val="28"/>
          <w:lang w:val="ru-RU"/>
        </w:rPr>
        <w:t xml:space="preserve"> </w:t>
      </w:r>
      <w:r w:rsidR="00AD0DAC" w:rsidRPr="00AD0DAC">
        <w:rPr>
          <w:i/>
          <w:sz w:val="28"/>
          <w:szCs w:val="28"/>
          <w:lang w:val="de-DE"/>
        </w:rPr>
        <w:t>priority</w:t>
      </w:r>
      <w:r w:rsidR="00AD0DAC" w:rsidRPr="00AD0DAC">
        <w:rPr>
          <w:sz w:val="28"/>
          <w:szCs w:val="28"/>
          <w:lang w:val="ru-RU"/>
        </w:rPr>
        <w:t xml:space="preserve">): </w:t>
      </w:r>
      <w:r w:rsidR="00AD0DAC">
        <w:rPr>
          <w:sz w:val="28"/>
          <w:szCs w:val="28"/>
          <w:lang w:val="ru-RU"/>
        </w:rPr>
        <w:t xml:space="preserve">сначала удовлетворяются заявки по относительно лучшим ценам, а внутри цены – </w:t>
      </w:r>
      <w:r w:rsidR="00A54797">
        <w:rPr>
          <w:sz w:val="28"/>
          <w:szCs w:val="28"/>
          <w:lang w:val="ru-RU"/>
        </w:rPr>
        <w:t>сначала заявки, поступившие раньше других.</w:t>
      </w:r>
      <w:r w:rsidR="00FD5174">
        <w:rPr>
          <w:sz w:val="28"/>
          <w:szCs w:val="28"/>
          <w:lang w:val="ru-RU"/>
        </w:rPr>
        <w:t xml:space="preserve"> Совокупный объем спроса и предложения называется глубиной рынка (</w:t>
      </w:r>
      <w:r w:rsidR="00FD5174" w:rsidRPr="00FD5174">
        <w:rPr>
          <w:i/>
          <w:sz w:val="28"/>
          <w:szCs w:val="28"/>
          <w:lang w:val="de-DE"/>
        </w:rPr>
        <w:t>depth</w:t>
      </w:r>
      <w:r w:rsidR="00FD5174" w:rsidRPr="00FD5174">
        <w:rPr>
          <w:sz w:val="28"/>
          <w:szCs w:val="28"/>
          <w:lang w:val="ru-RU"/>
        </w:rPr>
        <w:t>)</w:t>
      </w:r>
      <w:r w:rsidR="00FD5174">
        <w:rPr>
          <w:sz w:val="28"/>
          <w:szCs w:val="28"/>
          <w:lang w:val="ru-RU"/>
        </w:rPr>
        <w:t>.</w:t>
      </w:r>
    </w:p>
    <w:p w:rsidR="00FD5174" w:rsidRPr="00C71B45" w:rsidRDefault="00411053" w:rsidP="00A00F28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целом, микроструктурные данные</w:t>
      </w:r>
      <w:r w:rsidR="00FD5174">
        <w:rPr>
          <w:sz w:val="28"/>
          <w:szCs w:val="28"/>
          <w:lang w:val="ru-RU"/>
        </w:rPr>
        <w:t xml:space="preserve"> дают возможность исследователю извлечь информацию о мотивах действий профессиональных участников рынка</w:t>
      </w:r>
      <w:r>
        <w:rPr>
          <w:sz w:val="28"/>
          <w:szCs w:val="28"/>
          <w:lang w:val="ru-RU"/>
        </w:rPr>
        <w:t>.</w:t>
      </w:r>
      <w:r w:rsidR="00486762">
        <w:rPr>
          <w:sz w:val="28"/>
          <w:szCs w:val="28"/>
          <w:lang w:val="ru-RU"/>
        </w:rPr>
        <w:t xml:space="preserve"> </w:t>
      </w:r>
    </w:p>
    <w:p w:rsidR="00976854" w:rsidRPr="00976854" w:rsidRDefault="00976854" w:rsidP="001718B6">
      <w:pPr>
        <w:spacing w:after="120" w:line="360" w:lineRule="auto"/>
        <w:ind w:left="709"/>
        <w:rPr>
          <w:sz w:val="28"/>
          <w:szCs w:val="28"/>
          <w:lang w:val="ru-RU"/>
        </w:rPr>
      </w:pPr>
    </w:p>
    <w:p w:rsidR="008E2834" w:rsidRPr="00976854" w:rsidRDefault="00486762" w:rsidP="004F5743">
      <w:pPr>
        <w:pStyle w:val="Heading2"/>
        <w:numPr>
          <w:ilvl w:val="1"/>
          <w:numId w:val="10"/>
        </w:numPr>
        <w:spacing w:after="120"/>
      </w:pPr>
      <w:bookmarkStart w:id="17" w:name="_Toc388292177"/>
      <w:bookmarkStart w:id="18" w:name="_Toc388306005"/>
      <w:bookmarkStart w:id="19" w:name="_Toc388306752"/>
      <w:r>
        <w:t>Направления</w:t>
      </w:r>
      <w:r w:rsidR="008E2834">
        <w:t xml:space="preserve"> микроструктурного анализа</w:t>
      </w:r>
      <w:bookmarkEnd w:id="17"/>
      <w:bookmarkEnd w:id="18"/>
      <w:bookmarkEnd w:id="19"/>
    </w:p>
    <w:p w:rsidR="00486762" w:rsidRPr="005E7B1E" w:rsidRDefault="00486762" w:rsidP="001718B6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Авторы научных работ по рыночной микроструктуре</w:t>
      </w:r>
      <w:r w:rsidR="005E7B1E">
        <w:rPr>
          <w:sz w:val="28"/>
          <w:szCs w:val="28"/>
          <w:lang w:val="ru-RU"/>
        </w:rPr>
        <w:t>, как правило,</w:t>
      </w:r>
      <w:r>
        <w:rPr>
          <w:sz w:val="28"/>
          <w:szCs w:val="28"/>
          <w:lang w:val="ru-RU"/>
        </w:rPr>
        <w:t xml:space="preserve"> ставят перед собой </w:t>
      </w:r>
      <w:r w:rsidR="005E7B1E">
        <w:rPr>
          <w:sz w:val="28"/>
          <w:szCs w:val="28"/>
          <w:lang w:val="ru-RU"/>
        </w:rPr>
        <w:t xml:space="preserve">две цели – объяснить происходящие явления и/или спрогнозировать потенциальное развитие событий на рынке. Подходы же к изучению рынка различные, и литературу можно условно разделить на </w:t>
      </w:r>
      <w:r w:rsidR="00BD28D0">
        <w:rPr>
          <w:sz w:val="28"/>
          <w:szCs w:val="28"/>
          <w:lang w:val="ru-RU"/>
        </w:rPr>
        <w:t>две</w:t>
      </w:r>
      <w:r w:rsidR="002510B2">
        <w:rPr>
          <w:sz w:val="28"/>
          <w:szCs w:val="28"/>
          <w:lang w:val="ru-RU"/>
        </w:rPr>
        <w:t xml:space="preserve"> категории: эмпирический анализ и моделирование ликвидности, где в рамках последней</w:t>
      </w:r>
      <w:r w:rsidR="005E7B1E">
        <w:rPr>
          <w:sz w:val="28"/>
          <w:szCs w:val="28"/>
          <w:lang w:val="ru-RU"/>
        </w:rPr>
        <w:t xml:space="preserve"> </w:t>
      </w:r>
      <w:r w:rsidR="002510B2">
        <w:rPr>
          <w:sz w:val="28"/>
          <w:szCs w:val="28"/>
          <w:lang w:val="ru-RU"/>
        </w:rPr>
        <w:t>определяется торговый процесс в целом, а также решается задача</w:t>
      </w:r>
      <w:r w:rsidR="005E7B1E">
        <w:rPr>
          <w:sz w:val="28"/>
          <w:szCs w:val="28"/>
          <w:lang w:val="ru-RU"/>
        </w:rPr>
        <w:t xml:space="preserve"> оптимального исполнения приказов (</w:t>
      </w:r>
      <w:r w:rsidR="005E7B1E" w:rsidRPr="005E7B1E">
        <w:rPr>
          <w:i/>
          <w:sz w:val="28"/>
          <w:szCs w:val="28"/>
          <w:lang w:val="de-DE"/>
        </w:rPr>
        <w:t>optimal</w:t>
      </w:r>
      <w:r w:rsidR="005E7B1E" w:rsidRPr="005E7B1E">
        <w:rPr>
          <w:i/>
          <w:sz w:val="28"/>
          <w:szCs w:val="28"/>
          <w:lang w:val="ru-RU"/>
        </w:rPr>
        <w:t xml:space="preserve"> </w:t>
      </w:r>
      <w:r w:rsidR="005E7B1E" w:rsidRPr="005E7B1E">
        <w:rPr>
          <w:i/>
          <w:sz w:val="28"/>
          <w:szCs w:val="28"/>
          <w:lang w:val="de-DE"/>
        </w:rPr>
        <w:t>order</w:t>
      </w:r>
      <w:r w:rsidR="005E7B1E" w:rsidRPr="005E7B1E">
        <w:rPr>
          <w:i/>
          <w:sz w:val="28"/>
          <w:szCs w:val="28"/>
          <w:lang w:val="ru-RU"/>
        </w:rPr>
        <w:t xml:space="preserve"> </w:t>
      </w:r>
      <w:r w:rsidR="005E7B1E" w:rsidRPr="005E7B1E">
        <w:rPr>
          <w:i/>
          <w:sz w:val="28"/>
          <w:szCs w:val="28"/>
          <w:lang w:val="de-DE"/>
        </w:rPr>
        <w:t>execution</w:t>
      </w:r>
      <w:r w:rsidR="005E7B1E" w:rsidRPr="005E7B1E">
        <w:rPr>
          <w:i/>
          <w:sz w:val="28"/>
          <w:szCs w:val="28"/>
          <w:lang w:val="ru-RU"/>
        </w:rPr>
        <w:t xml:space="preserve"> </w:t>
      </w:r>
      <w:r w:rsidR="005E7B1E" w:rsidRPr="005E7B1E">
        <w:rPr>
          <w:i/>
          <w:sz w:val="28"/>
          <w:szCs w:val="28"/>
          <w:lang w:val="de-DE"/>
        </w:rPr>
        <w:t>problem</w:t>
      </w:r>
      <w:r w:rsidR="005E7B1E" w:rsidRPr="005E7B1E">
        <w:rPr>
          <w:sz w:val="28"/>
          <w:szCs w:val="28"/>
          <w:lang w:val="ru-RU"/>
        </w:rPr>
        <w:t>).</w:t>
      </w:r>
    </w:p>
    <w:p w:rsidR="000A59AA" w:rsidRDefault="006335BA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 w:rsidRPr="00916DBB">
        <w:rPr>
          <w:sz w:val="28"/>
          <w:szCs w:val="28"/>
          <w:lang w:val="ru-RU"/>
        </w:rPr>
        <w:lastRenderedPageBreak/>
        <w:t>Эмпирические исследования</w:t>
      </w:r>
      <w:r w:rsidR="00DC7891">
        <w:rPr>
          <w:sz w:val="28"/>
          <w:szCs w:val="28"/>
          <w:lang w:val="ru-RU"/>
        </w:rPr>
        <w:t xml:space="preserve"> преобладают в литературе. Именно на их основе фиксируются рыночные закономерности в данных по книге заявок и сделкам.</w:t>
      </w:r>
      <w:r w:rsidR="004A3A7B">
        <w:rPr>
          <w:sz w:val="28"/>
          <w:szCs w:val="28"/>
          <w:lang w:val="ru-RU"/>
        </w:rPr>
        <w:t xml:space="preserve"> Примечательно, что эмпирические наблюдения не однородны как во времени, так и по площадкам или финансовым инструментам</w:t>
      </w:r>
      <w:r w:rsidR="00D27845" w:rsidRPr="00D27845">
        <w:rPr>
          <w:sz w:val="28"/>
          <w:szCs w:val="28"/>
          <w:lang w:val="ru-RU"/>
        </w:rPr>
        <w:t xml:space="preserve"> </w:t>
      </w:r>
      <w:r w:rsidR="00D27845">
        <w:rPr>
          <w:sz w:val="28"/>
          <w:szCs w:val="28"/>
          <w:lang w:val="ru-RU"/>
        </w:rPr>
        <w:t>[20</w:t>
      </w:r>
      <w:r w:rsidR="00D27845" w:rsidRPr="004A3A7B">
        <w:rPr>
          <w:sz w:val="28"/>
          <w:szCs w:val="28"/>
          <w:lang w:val="ru-RU"/>
        </w:rPr>
        <w:t>]</w:t>
      </w:r>
      <w:r w:rsidR="004A3A7B">
        <w:rPr>
          <w:sz w:val="28"/>
          <w:szCs w:val="28"/>
          <w:lang w:val="ru-RU"/>
        </w:rPr>
        <w:t xml:space="preserve">. Однако большинство авторов сходятся на ограниченном количестве «стилизованных фактов». </w:t>
      </w:r>
      <w:r w:rsidR="00D5344A">
        <w:rPr>
          <w:sz w:val="28"/>
          <w:szCs w:val="28"/>
          <w:lang w:val="ru-RU"/>
        </w:rPr>
        <w:t>В частности,</w:t>
      </w:r>
      <w:r w:rsidR="0092317C">
        <w:rPr>
          <w:sz w:val="28"/>
          <w:szCs w:val="28"/>
          <w:lang w:val="ru-RU"/>
        </w:rPr>
        <w:t xml:space="preserve"> рынок характеризуется тем, что большинство лимитных ордеров снимается из книги заявок</w:t>
      </w:r>
      <w:r w:rsidR="0092317C" w:rsidRPr="0092317C">
        <w:rPr>
          <w:sz w:val="28"/>
          <w:szCs w:val="28"/>
          <w:lang w:val="ru-RU"/>
        </w:rPr>
        <w:t xml:space="preserve"> [</w:t>
      </w:r>
      <w:r w:rsidR="00503639" w:rsidRPr="00503639">
        <w:rPr>
          <w:sz w:val="28"/>
          <w:szCs w:val="28"/>
          <w:lang w:val="ru-RU"/>
        </w:rPr>
        <w:t>2</w:t>
      </w:r>
      <w:r w:rsidR="00D5344A" w:rsidRPr="00D5344A">
        <w:rPr>
          <w:sz w:val="28"/>
          <w:szCs w:val="28"/>
          <w:lang w:val="ru-RU"/>
        </w:rPr>
        <w:t>1</w:t>
      </w:r>
      <w:r w:rsidR="00503639" w:rsidRPr="00503639">
        <w:rPr>
          <w:sz w:val="28"/>
          <w:szCs w:val="28"/>
          <w:lang w:val="ru-RU"/>
        </w:rPr>
        <w:t xml:space="preserve">, </w:t>
      </w:r>
      <w:r w:rsidR="00D5344A" w:rsidRPr="00D5344A">
        <w:rPr>
          <w:sz w:val="28"/>
          <w:szCs w:val="28"/>
          <w:lang w:val="ru-RU"/>
        </w:rPr>
        <w:t>22</w:t>
      </w:r>
      <w:r w:rsidR="0092317C" w:rsidRPr="0092317C">
        <w:rPr>
          <w:sz w:val="28"/>
          <w:szCs w:val="28"/>
          <w:lang w:val="ru-RU"/>
        </w:rPr>
        <w:t>]</w:t>
      </w:r>
      <w:r w:rsidR="00503639">
        <w:rPr>
          <w:sz w:val="28"/>
          <w:szCs w:val="28"/>
          <w:lang w:val="ru-RU"/>
        </w:rPr>
        <w:t xml:space="preserve">, причём доля варьируется в пределах 75-99% от всех приказов </w:t>
      </w:r>
      <w:r w:rsidR="00503639" w:rsidRPr="00503639">
        <w:rPr>
          <w:sz w:val="28"/>
          <w:szCs w:val="28"/>
          <w:lang w:val="ru-RU"/>
        </w:rPr>
        <w:t>[2</w:t>
      </w:r>
      <w:r w:rsidR="00D27845" w:rsidRPr="00D27845">
        <w:rPr>
          <w:sz w:val="28"/>
          <w:szCs w:val="28"/>
          <w:lang w:val="ru-RU"/>
        </w:rPr>
        <w:t>0</w:t>
      </w:r>
      <w:r w:rsidR="00503639" w:rsidRPr="00503639">
        <w:rPr>
          <w:sz w:val="28"/>
          <w:szCs w:val="28"/>
          <w:lang w:val="ru-RU"/>
        </w:rPr>
        <w:t xml:space="preserve">, </w:t>
      </w:r>
      <w:r w:rsidR="00503639">
        <w:rPr>
          <w:sz w:val="28"/>
          <w:szCs w:val="28"/>
          <w:lang w:val="ru-RU"/>
        </w:rPr>
        <w:t>с.13</w:t>
      </w:r>
      <w:r w:rsidR="00503639" w:rsidRPr="00503639">
        <w:rPr>
          <w:sz w:val="28"/>
          <w:szCs w:val="28"/>
          <w:lang w:val="ru-RU"/>
        </w:rPr>
        <w:t>]</w:t>
      </w:r>
      <w:r w:rsidR="00102CCF">
        <w:rPr>
          <w:sz w:val="28"/>
          <w:szCs w:val="28"/>
          <w:lang w:val="ru-RU"/>
        </w:rPr>
        <w:t xml:space="preserve">. Максимальное число лимитных приказов приходится на лучшие цены </w:t>
      </w:r>
      <w:r w:rsidR="00102CCF" w:rsidRPr="00102CCF">
        <w:rPr>
          <w:sz w:val="28"/>
          <w:szCs w:val="28"/>
          <w:lang w:val="ru-RU"/>
        </w:rPr>
        <w:t>[23, 25, 26]</w:t>
      </w:r>
      <w:r w:rsidR="00102CCF">
        <w:rPr>
          <w:sz w:val="28"/>
          <w:szCs w:val="28"/>
          <w:lang w:val="ru-RU"/>
        </w:rPr>
        <w:t>. Исходя из динамики постановки приказов следует, что п</w:t>
      </w:r>
      <w:r w:rsidR="00503639">
        <w:rPr>
          <w:sz w:val="28"/>
          <w:szCs w:val="28"/>
          <w:lang w:val="ru-RU"/>
        </w:rPr>
        <w:t>рофиль книги заявок характеризуется наличием «горба» возле лучших цен (</w:t>
      </w:r>
      <w:r w:rsidR="00503639" w:rsidRPr="00503639">
        <w:rPr>
          <w:i/>
          <w:sz w:val="28"/>
          <w:szCs w:val="28"/>
          <w:lang w:val="de-DE"/>
        </w:rPr>
        <w:t>hump</w:t>
      </w:r>
      <w:r w:rsidR="00503639" w:rsidRPr="00503639">
        <w:rPr>
          <w:i/>
          <w:sz w:val="28"/>
          <w:szCs w:val="28"/>
          <w:lang w:val="ru-RU"/>
        </w:rPr>
        <w:t>-</w:t>
      </w:r>
      <w:r w:rsidR="00503639" w:rsidRPr="00503639">
        <w:rPr>
          <w:i/>
          <w:sz w:val="28"/>
          <w:szCs w:val="28"/>
          <w:lang w:val="de-DE"/>
        </w:rPr>
        <w:t>shaped</w:t>
      </w:r>
      <w:r w:rsidR="00503639" w:rsidRPr="00503639">
        <w:rPr>
          <w:sz w:val="28"/>
          <w:szCs w:val="28"/>
          <w:lang w:val="ru-RU"/>
        </w:rPr>
        <w:t>)</w:t>
      </w:r>
      <w:r w:rsidR="00503639">
        <w:rPr>
          <w:sz w:val="28"/>
          <w:szCs w:val="28"/>
          <w:lang w:val="ru-RU"/>
        </w:rPr>
        <w:t xml:space="preserve">, т.е. объём сначала резко растет при удалении от </w:t>
      </w:r>
      <w:r w:rsidR="00D27845">
        <w:rPr>
          <w:sz w:val="28"/>
          <w:szCs w:val="28"/>
          <w:lang w:val="ru-RU"/>
        </w:rPr>
        <w:t xml:space="preserve">бида и аска, а затем постепенно снижается </w:t>
      </w:r>
      <w:r w:rsidR="00D27845" w:rsidRPr="00D27845">
        <w:rPr>
          <w:sz w:val="28"/>
          <w:szCs w:val="28"/>
          <w:lang w:val="ru-RU"/>
        </w:rPr>
        <w:t>[2</w:t>
      </w:r>
      <w:r w:rsidR="00D5344A" w:rsidRPr="00D5344A">
        <w:rPr>
          <w:sz w:val="28"/>
          <w:szCs w:val="28"/>
          <w:lang w:val="ru-RU"/>
        </w:rPr>
        <w:t>3</w:t>
      </w:r>
      <w:r w:rsidR="00D27845" w:rsidRPr="00D27845">
        <w:rPr>
          <w:sz w:val="28"/>
          <w:szCs w:val="28"/>
          <w:lang w:val="ru-RU"/>
        </w:rPr>
        <w:t>,</w:t>
      </w:r>
      <w:r w:rsidR="00D5344A" w:rsidRPr="00D5344A">
        <w:rPr>
          <w:sz w:val="28"/>
          <w:szCs w:val="28"/>
          <w:lang w:val="ru-RU"/>
        </w:rPr>
        <w:t xml:space="preserve"> 24</w:t>
      </w:r>
      <w:r w:rsidR="00D27845" w:rsidRPr="00D27845">
        <w:rPr>
          <w:sz w:val="28"/>
          <w:szCs w:val="28"/>
          <w:lang w:val="ru-RU"/>
        </w:rPr>
        <w:t>]</w:t>
      </w:r>
      <w:r w:rsidR="00D5344A" w:rsidRPr="00D5344A">
        <w:rPr>
          <w:sz w:val="28"/>
          <w:szCs w:val="28"/>
          <w:lang w:val="ru-RU"/>
        </w:rPr>
        <w:t xml:space="preserve">. </w:t>
      </w:r>
      <w:r w:rsidR="0075551E">
        <w:rPr>
          <w:sz w:val="28"/>
          <w:szCs w:val="28"/>
          <w:lang w:val="ru-RU"/>
        </w:rPr>
        <w:t xml:space="preserve">Из снимка стакана можно получить графики избыточного спроса и предложения, которые отражают потенциальное влияние рыночного приказа на цену </w:t>
      </w:r>
      <w:r w:rsidR="0075551E" w:rsidRPr="0075551E">
        <w:rPr>
          <w:sz w:val="28"/>
          <w:szCs w:val="28"/>
          <w:lang w:val="ru-RU"/>
        </w:rPr>
        <w:t>[27].</w:t>
      </w:r>
      <w:r w:rsidR="00AD2ADB">
        <w:rPr>
          <w:sz w:val="28"/>
          <w:szCs w:val="28"/>
          <w:lang w:val="ru-RU"/>
        </w:rPr>
        <w:t xml:space="preserve"> Также об</w:t>
      </w:r>
      <w:r w:rsidR="0083436F">
        <w:rPr>
          <w:sz w:val="28"/>
          <w:szCs w:val="28"/>
          <w:lang w:val="ru-RU"/>
        </w:rPr>
        <w:t>с</w:t>
      </w:r>
      <w:r w:rsidR="00AD2ADB">
        <w:rPr>
          <w:sz w:val="28"/>
          <w:szCs w:val="28"/>
          <w:lang w:val="ru-RU"/>
        </w:rPr>
        <w:t>уждается значение ликвидности</w:t>
      </w:r>
      <w:r w:rsidR="00AD2ADB" w:rsidRPr="00AD2ADB">
        <w:rPr>
          <w:sz w:val="28"/>
          <w:szCs w:val="28"/>
          <w:lang w:val="ru-RU"/>
        </w:rPr>
        <w:t xml:space="preserve"> </w:t>
      </w:r>
      <w:r w:rsidR="0083436F">
        <w:rPr>
          <w:sz w:val="28"/>
          <w:szCs w:val="28"/>
          <w:lang w:val="ru-RU"/>
        </w:rPr>
        <w:t xml:space="preserve">в определении волатильности: гэпы в стакане могут спровоцировать прыжки цен </w:t>
      </w:r>
      <w:r w:rsidR="0083436F" w:rsidRPr="00AD2ADB">
        <w:rPr>
          <w:sz w:val="28"/>
          <w:szCs w:val="28"/>
          <w:lang w:val="ru-RU"/>
        </w:rPr>
        <w:t>[3</w:t>
      </w:r>
      <w:r w:rsidR="0083436F">
        <w:rPr>
          <w:sz w:val="28"/>
          <w:szCs w:val="28"/>
          <w:lang w:val="ru-RU"/>
        </w:rPr>
        <w:t>9</w:t>
      </w:r>
      <w:r w:rsidR="0083436F" w:rsidRPr="00AD2ADB">
        <w:rPr>
          <w:sz w:val="28"/>
          <w:szCs w:val="28"/>
          <w:lang w:val="ru-RU"/>
        </w:rPr>
        <w:t>]</w:t>
      </w:r>
      <w:r w:rsidR="0083436F">
        <w:rPr>
          <w:sz w:val="28"/>
          <w:szCs w:val="28"/>
          <w:lang w:val="ru-RU"/>
        </w:rPr>
        <w:t xml:space="preserve">, а расширение спреда ведет к более пассивному участию в торгах через постановку лимитных приказов (в противоположность к рыночным, т.е. потреблению ликвидности) </w:t>
      </w:r>
      <w:r w:rsidR="0083436F" w:rsidRPr="0083436F">
        <w:rPr>
          <w:sz w:val="28"/>
          <w:szCs w:val="28"/>
          <w:lang w:val="ru-RU"/>
        </w:rPr>
        <w:t>[22, 40]</w:t>
      </w:r>
      <w:r w:rsidR="0083436F">
        <w:rPr>
          <w:sz w:val="28"/>
          <w:szCs w:val="28"/>
          <w:lang w:val="ru-RU"/>
        </w:rPr>
        <w:t>.</w:t>
      </w:r>
      <w:r w:rsidR="0083436F" w:rsidRPr="00AD2ADB">
        <w:rPr>
          <w:sz w:val="28"/>
          <w:szCs w:val="28"/>
          <w:lang w:val="ru-RU"/>
        </w:rPr>
        <w:t xml:space="preserve"> </w:t>
      </w:r>
    </w:p>
    <w:p w:rsidR="002517E8" w:rsidRPr="002517E8" w:rsidRDefault="00F04B13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Большое внимание уделяется также анализу потоков приказов во времени: события (3 типа: сделка – рыночный приказ, постановка и снятие лимитного ордера) скоррелированы </w:t>
      </w:r>
      <w:r w:rsidR="00FF27A2">
        <w:rPr>
          <w:sz w:val="28"/>
          <w:szCs w:val="28"/>
          <w:lang w:val="ru-RU"/>
        </w:rPr>
        <w:t>во времени и между собой</w:t>
      </w:r>
      <w:r w:rsidR="00AD2ADB">
        <w:rPr>
          <w:sz w:val="28"/>
          <w:szCs w:val="28"/>
          <w:lang w:val="ru-RU"/>
        </w:rPr>
        <w:t xml:space="preserve"> </w:t>
      </w:r>
      <w:r w:rsidR="00AD2ADB" w:rsidRPr="00AD2ADB">
        <w:rPr>
          <w:sz w:val="28"/>
          <w:szCs w:val="28"/>
          <w:lang w:val="ru-RU"/>
        </w:rPr>
        <w:t>[</w:t>
      </w:r>
      <w:r w:rsidR="00AD2ADB">
        <w:rPr>
          <w:sz w:val="28"/>
          <w:szCs w:val="28"/>
          <w:lang w:val="ru-RU"/>
        </w:rPr>
        <w:t>22, 25</w:t>
      </w:r>
      <w:r w:rsidR="00AD2ADB" w:rsidRPr="00AD2ADB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 xml:space="preserve">, кластеризуются соответственно различным режимам активности </w:t>
      </w:r>
      <w:r w:rsidR="00FF27A2">
        <w:rPr>
          <w:sz w:val="28"/>
          <w:szCs w:val="28"/>
          <w:lang w:val="ru-RU"/>
        </w:rPr>
        <w:t>[28, 29] и демонстрируют эффект взаимной отдачи (</w:t>
      </w:r>
      <w:r w:rsidR="00FF27A2" w:rsidRPr="00FF27A2">
        <w:rPr>
          <w:i/>
          <w:sz w:val="28"/>
          <w:szCs w:val="28"/>
          <w:lang w:val="de-DE"/>
        </w:rPr>
        <w:t>feedback</w:t>
      </w:r>
      <w:r w:rsidR="00FF27A2" w:rsidRPr="00FF27A2">
        <w:rPr>
          <w:i/>
          <w:sz w:val="28"/>
          <w:szCs w:val="28"/>
          <w:lang w:val="ru-RU"/>
        </w:rPr>
        <w:t xml:space="preserve"> </w:t>
      </w:r>
      <w:r w:rsidR="00FF27A2" w:rsidRPr="00FF27A2">
        <w:rPr>
          <w:i/>
          <w:sz w:val="28"/>
          <w:szCs w:val="28"/>
          <w:lang w:val="de-DE"/>
        </w:rPr>
        <w:t>effect</w:t>
      </w:r>
      <w:r w:rsidR="00FF27A2" w:rsidRPr="00FF27A2">
        <w:rPr>
          <w:sz w:val="28"/>
          <w:szCs w:val="28"/>
          <w:lang w:val="ru-RU"/>
        </w:rPr>
        <w:t>)</w:t>
      </w:r>
      <w:r w:rsidR="00FF27A2">
        <w:rPr>
          <w:sz w:val="28"/>
          <w:szCs w:val="28"/>
          <w:lang w:val="ru-RU"/>
        </w:rPr>
        <w:t xml:space="preserve"> с </w:t>
      </w:r>
      <w:r w:rsidR="003D3093">
        <w:rPr>
          <w:sz w:val="28"/>
          <w:szCs w:val="28"/>
          <w:lang w:val="ru-RU"/>
        </w:rPr>
        <w:t>изменением цены</w:t>
      </w:r>
      <w:r w:rsidR="00FF27A2">
        <w:rPr>
          <w:sz w:val="28"/>
          <w:szCs w:val="28"/>
          <w:lang w:val="ru-RU"/>
        </w:rPr>
        <w:t xml:space="preserve"> </w:t>
      </w:r>
      <w:r w:rsidR="00FF27A2" w:rsidRPr="00FF27A2">
        <w:rPr>
          <w:sz w:val="28"/>
          <w:szCs w:val="28"/>
          <w:lang w:val="ru-RU"/>
        </w:rPr>
        <w:t>[30</w:t>
      </w:r>
      <w:r w:rsidR="005B49DD">
        <w:rPr>
          <w:sz w:val="28"/>
          <w:szCs w:val="28"/>
          <w:lang w:val="ru-RU"/>
        </w:rPr>
        <w:t>, 36</w:t>
      </w:r>
      <w:r w:rsidR="00FF27A2" w:rsidRPr="00FF27A2">
        <w:rPr>
          <w:sz w:val="28"/>
          <w:szCs w:val="28"/>
          <w:lang w:val="ru-RU"/>
        </w:rPr>
        <w:t>]</w:t>
      </w:r>
      <w:r w:rsidR="00FF27A2">
        <w:rPr>
          <w:sz w:val="28"/>
          <w:szCs w:val="28"/>
          <w:lang w:val="ru-RU"/>
        </w:rPr>
        <w:t>.</w:t>
      </w:r>
      <w:r w:rsidR="00081269">
        <w:rPr>
          <w:sz w:val="28"/>
          <w:szCs w:val="28"/>
          <w:lang w:val="ru-RU"/>
        </w:rPr>
        <w:t xml:space="preserve"> Важно подчеркнуть наличие положительной связи доходности с дисбалансом лимитных приказов, однородной по времени </w:t>
      </w:r>
      <w:r w:rsidR="00081269" w:rsidRPr="00081269">
        <w:rPr>
          <w:sz w:val="28"/>
          <w:szCs w:val="28"/>
          <w:lang w:val="ru-RU"/>
        </w:rPr>
        <w:t xml:space="preserve">[31] </w:t>
      </w:r>
      <w:r w:rsidR="00081269">
        <w:rPr>
          <w:sz w:val="28"/>
          <w:szCs w:val="28"/>
          <w:lang w:val="ru-RU"/>
        </w:rPr>
        <w:t xml:space="preserve">и с лагом </w:t>
      </w:r>
      <w:r w:rsidR="00081269" w:rsidRPr="00081269">
        <w:rPr>
          <w:sz w:val="28"/>
          <w:szCs w:val="28"/>
          <w:lang w:val="ru-RU"/>
        </w:rPr>
        <w:t>[32]</w:t>
      </w:r>
      <w:r w:rsidR="003D3093">
        <w:rPr>
          <w:sz w:val="28"/>
          <w:szCs w:val="28"/>
          <w:lang w:val="ru-RU"/>
        </w:rPr>
        <w:t>,</w:t>
      </w:r>
      <w:r w:rsidR="00081269">
        <w:rPr>
          <w:sz w:val="28"/>
          <w:szCs w:val="28"/>
          <w:lang w:val="ru-RU"/>
        </w:rPr>
        <w:t xml:space="preserve"> и чистого реализованного спроса (разница числа рыночных покупок и продаж, </w:t>
      </w:r>
      <w:r w:rsidR="00081269" w:rsidRPr="00081269">
        <w:rPr>
          <w:i/>
          <w:sz w:val="28"/>
          <w:szCs w:val="28"/>
          <w:lang w:val="de-DE"/>
        </w:rPr>
        <w:t>trade</w:t>
      </w:r>
      <w:r w:rsidR="00081269" w:rsidRPr="00081269">
        <w:rPr>
          <w:i/>
          <w:sz w:val="28"/>
          <w:szCs w:val="28"/>
          <w:lang w:val="ru-RU"/>
        </w:rPr>
        <w:t xml:space="preserve"> </w:t>
      </w:r>
      <w:r w:rsidR="00081269" w:rsidRPr="00081269">
        <w:rPr>
          <w:i/>
          <w:sz w:val="28"/>
          <w:szCs w:val="28"/>
          <w:lang w:val="de-DE"/>
        </w:rPr>
        <w:t>imbalance</w:t>
      </w:r>
      <w:r w:rsidR="00081269" w:rsidRPr="00081269">
        <w:rPr>
          <w:sz w:val="28"/>
          <w:szCs w:val="28"/>
          <w:lang w:val="ru-RU"/>
        </w:rPr>
        <w:t xml:space="preserve">), </w:t>
      </w:r>
      <w:r w:rsidR="00081269">
        <w:rPr>
          <w:sz w:val="28"/>
          <w:szCs w:val="28"/>
          <w:lang w:val="ru-RU"/>
        </w:rPr>
        <w:t>как с лагом и без по разнице приказов</w:t>
      </w:r>
      <w:r w:rsidR="003D3093">
        <w:rPr>
          <w:sz w:val="28"/>
          <w:szCs w:val="28"/>
          <w:lang w:val="ru-RU"/>
        </w:rPr>
        <w:t xml:space="preserve"> </w:t>
      </w:r>
      <w:r w:rsidR="00081269" w:rsidRPr="00081269">
        <w:rPr>
          <w:sz w:val="28"/>
          <w:szCs w:val="28"/>
          <w:lang w:val="ru-RU"/>
        </w:rPr>
        <w:t>[33</w:t>
      </w:r>
      <w:r w:rsidR="003D3093" w:rsidRPr="003D3093">
        <w:rPr>
          <w:sz w:val="28"/>
          <w:szCs w:val="28"/>
          <w:lang w:val="ru-RU"/>
        </w:rPr>
        <w:t xml:space="preserve">, </w:t>
      </w:r>
      <w:r w:rsidR="00081269" w:rsidRPr="00081269">
        <w:rPr>
          <w:sz w:val="28"/>
          <w:szCs w:val="28"/>
          <w:lang w:val="ru-RU"/>
        </w:rPr>
        <w:t>34</w:t>
      </w:r>
      <w:r w:rsidR="003D3093" w:rsidRPr="003D3093">
        <w:rPr>
          <w:sz w:val="28"/>
          <w:szCs w:val="28"/>
          <w:lang w:val="ru-RU"/>
        </w:rPr>
        <w:t xml:space="preserve">]. </w:t>
      </w:r>
      <w:r w:rsidR="003D3093">
        <w:rPr>
          <w:sz w:val="28"/>
          <w:szCs w:val="28"/>
          <w:lang w:val="ru-RU"/>
        </w:rPr>
        <w:t xml:space="preserve">В работах по микроструктуре валютного рынка строятся микро-макро модели динамики </w:t>
      </w:r>
      <w:r w:rsidR="003D3093">
        <w:rPr>
          <w:sz w:val="28"/>
          <w:szCs w:val="28"/>
          <w:lang w:val="ru-RU"/>
        </w:rPr>
        <w:lastRenderedPageBreak/>
        <w:t>курсов, где чист</w:t>
      </w:r>
      <w:r w:rsidR="00CB1AAE">
        <w:rPr>
          <w:sz w:val="28"/>
          <w:szCs w:val="28"/>
          <w:lang w:val="ru-RU"/>
        </w:rPr>
        <w:t>ому</w:t>
      </w:r>
      <w:r w:rsidR="003D3093">
        <w:rPr>
          <w:sz w:val="28"/>
          <w:szCs w:val="28"/>
          <w:lang w:val="ru-RU"/>
        </w:rPr>
        <w:t xml:space="preserve"> купленн</w:t>
      </w:r>
      <w:r w:rsidR="00CB1AAE">
        <w:rPr>
          <w:sz w:val="28"/>
          <w:szCs w:val="28"/>
          <w:lang w:val="ru-RU"/>
        </w:rPr>
        <w:t>ому</w:t>
      </w:r>
      <w:r w:rsidR="003D3093">
        <w:rPr>
          <w:sz w:val="28"/>
          <w:szCs w:val="28"/>
          <w:lang w:val="ru-RU"/>
        </w:rPr>
        <w:t xml:space="preserve"> объё</w:t>
      </w:r>
      <w:r w:rsidR="00CB1AAE">
        <w:rPr>
          <w:sz w:val="28"/>
          <w:szCs w:val="28"/>
          <w:lang w:val="ru-RU"/>
        </w:rPr>
        <w:t xml:space="preserve">му приписывается роль поставщика </w:t>
      </w:r>
      <w:r w:rsidR="00EC5370">
        <w:rPr>
          <w:sz w:val="28"/>
          <w:szCs w:val="28"/>
          <w:lang w:val="ru-RU"/>
        </w:rPr>
        <w:t>частной</w:t>
      </w:r>
      <w:r w:rsidR="00CB1AAE">
        <w:rPr>
          <w:sz w:val="28"/>
          <w:szCs w:val="28"/>
          <w:lang w:val="ru-RU"/>
        </w:rPr>
        <w:t xml:space="preserve"> информации </w:t>
      </w:r>
      <w:r w:rsidR="00EC5370">
        <w:rPr>
          <w:sz w:val="28"/>
          <w:szCs w:val="28"/>
          <w:lang w:val="ru-RU"/>
        </w:rPr>
        <w:t>на рынок</w:t>
      </w:r>
      <w:r w:rsidR="00FA26BF">
        <w:rPr>
          <w:sz w:val="28"/>
          <w:szCs w:val="28"/>
          <w:lang w:val="ru-RU"/>
        </w:rPr>
        <w:t xml:space="preserve"> </w:t>
      </w:r>
      <w:r w:rsidR="003D3093" w:rsidRPr="003D3093">
        <w:rPr>
          <w:sz w:val="28"/>
          <w:szCs w:val="28"/>
          <w:lang w:val="ru-RU"/>
        </w:rPr>
        <w:t>[33, 35]</w:t>
      </w:r>
      <w:r w:rsidR="005B49DD">
        <w:rPr>
          <w:sz w:val="28"/>
          <w:szCs w:val="28"/>
          <w:lang w:val="ru-RU"/>
        </w:rPr>
        <w:t xml:space="preserve">. Стоит отметить, что в </w:t>
      </w:r>
      <w:r w:rsidR="005B49DD" w:rsidRPr="005B49DD">
        <w:rPr>
          <w:sz w:val="28"/>
          <w:szCs w:val="28"/>
          <w:lang w:val="ru-RU"/>
        </w:rPr>
        <w:t>[37]</w:t>
      </w:r>
      <w:r w:rsidR="005B49DD">
        <w:rPr>
          <w:sz w:val="28"/>
          <w:szCs w:val="28"/>
          <w:lang w:val="ru-RU"/>
        </w:rPr>
        <w:t xml:space="preserve"> авторы</w:t>
      </w:r>
      <w:r w:rsidR="005B49DD" w:rsidRPr="005B49DD">
        <w:rPr>
          <w:sz w:val="28"/>
          <w:szCs w:val="28"/>
          <w:lang w:val="ru-RU"/>
        </w:rPr>
        <w:t xml:space="preserve"> </w:t>
      </w:r>
      <w:r w:rsidR="005B49DD">
        <w:rPr>
          <w:sz w:val="28"/>
          <w:szCs w:val="28"/>
          <w:lang w:val="ru-RU"/>
        </w:rPr>
        <w:t xml:space="preserve">не обнаруживают преимущества доступности данных по глубине рынка и торгам в прогнозировании изменения курса </w:t>
      </w:r>
      <w:r w:rsidR="005B49DD">
        <w:rPr>
          <w:sz w:val="28"/>
          <w:szCs w:val="28"/>
          <w:lang w:val="de-DE"/>
        </w:rPr>
        <w:t>GBPUSD</w:t>
      </w:r>
      <w:r w:rsidR="005B49DD" w:rsidRPr="005B49DD">
        <w:rPr>
          <w:sz w:val="28"/>
          <w:szCs w:val="28"/>
          <w:lang w:val="ru-RU"/>
        </w:rPr>
        <w:t>.</w:t>
      </w:r>
      <w:r w:rsidR="00FA26BF">
        <w:rPr>
          <w:sz w:val="28"/>
          <w:szCs w:val="28"/>
          <w:lang w:val="ru-RU"/>
        </w:rPr>
        <w:t xml:space="preserve"> Однако актуальность темы стратегического поведения участников рынка, т.е. анализа их потоков приказов, только растёт со временем</w:t>
      </w:r>
      <w:r w:rsidR="00FA26BF" w:rsidRPr="00FA26BF">
        <w:rPr>
          <w:sz w:val="28"/>
          <w:szCs w:val="28"/>
          <w:lang w:val="ru-RU"/>
        </w:rPr>
        <w:t xml:space="preserve">. </w:t>
      </w:r>
      <w:r w:rsidR="00FA26BF">
        <w:rPr>
          <w:sz w:val="28"/>
          <w:szCs w:val="28"/>
          <w:lang w:val="ru-RU"/>
        </w:rPr>
        <w:t>Так,</w:t>
      </w:r>
      <w:r w:rsidR="002517E8">
        <w:rPr>
          <w:sz w:val="28"/>
          <w:szCs w:val="28"/>
          <w:lang w:val="ru-RU"/>
        </w:rPr>
        <w:t xml:space="preserve"> </w:t>
      </w:r>
      <w:r w:rsidR="00FA26BF">
        <w:rPr>
          <w:sz w:val="28"/>
          <w:szCs w:val="28"/>
          <w:lang w:val="ru-RU"/>
        </w:rPr>
        <w:t xml:space="preserve">профучастники </w:t>
      </w:r>
      <w:r w:rsidR="002517E8">
        <w:rPr>
          <w:sz w:val="28"/>
          <w:szCs w:val="28"/>
          <w:lang w:val="ru-RU"/>
        </w:rPr>
        <w:t>исследуют</w:t>
      </w:r>
      <w:r w:rsidR="00FA26BF">
        <w:rPr>
          <w:sz w:val="28"/>
          <w:szCs w:val="28"/>
          <w:lang w:val="ru-RU"/>
        </w:rPr>
        <w:t xml:space="preserve">, насколько рынок чувствителен к их потоку приказов </w:t>
      </w:r>
      <w:r w:rsidR="00FA26BF" w:rsidRPr="00FA26BF">
        <w:rPr>
          <w:sz w:val="28"/>
          <w:szCs w:val="28"/>
          <w:lang w:val="ru-RU"/>
        </w:rPr>
        <w:t xml:space="preserve">[41], </w:t>
      </w:r>
      <w:r w:rsidR="00FA26BF">
        <w:rPr>
          <w:sz w:val="28"/>
          <w:szCs w:val="28"/>
          <w:lang w:val="ru-RU"/>
        </w:rPr>
        <w:t>чтобы выявить скрытые ордера – «айсберги»,</w:t>
      </w:r>
      <w:r w:rsidR="00D431FD">
        <w:rPr>
          <w:sz w:val="28"/>
          <w:szCs w:val="28"/>
          <w:lang w:val="ru-RU"/>
        </w:rPr>
        <w:t xml:space="preserve"> и</w:t>
      </w:r>
      <w:r w:rsidR="00FA26BF">
        <w:rPr>
          <w:sz w:val="28"/>
          <w:szCs w:val="28"/>
          <w:lang w:val="ru-RU"/>
        </w:rPr>
        <w:t xml:space="preserve"> их стратегии всё чаще используют быстр</w:t>
      </w:r>
      <w:r w:rsidR="00D431FD">
        <w:rPr>
          <w:sz w:val="28"/>
          <w:szCs w:val="28"/>
          <w:lang w:val="ru-RU"/>
        </w:rPr>
        <w:t>ую</w:t>
      </w:r>
      <w:r w:rsidR="00FA26BF">
        <w:rPr>
          <w:sz w:val="28"/>
          <w:szCs w:val="28"/>
          <w:lang w:val="ru-RU"/>
        </w:rPr>
        <w:t xml:space="preserve"> постановк</w:t>
      </w:r>
      <w:r w:rsidR="00D431FD">
        <w:rPr>
          <w:sz w:val="28"/>
          <w:szCs w:val="28"/>
          <w:lang w:val="ru-RU"/>
        </w:rPr>
        <w:t>у</w:t>
      </w:r>
      <w:r w:rsidR="00FA26BF">
        <w:rPr>
          <w:sz w:val="28"/>
          <w:szCs w:val="28"/>
          <w:lang w:val="ru-RU"/>
        </w:rPr>
        <w:t xml:space="preserve"> и сняти</w:t>
      </w:r>
      <w:r w:rsidR="00D431FD">
        <w:rPr>
          <w:sz w:val="28"/>
          <w:szCs w:val="28"/>
          <w:lang w:val="ru-RU"/>
        </w:rPr>
        <w:t>е</w:t>
      </w:r>
      <w:r w:rsidR="00FA26BF">
        <w:rPr>
          <w:sz w:val="28"/>
          <w:szCs w:val="28"/>
          <w:lang w:val="ru-RU"/>
        </w:rPr>
        <w:t xml:space="preserve"> лимитных ордеров</w:t>
      </w:r>
      <w:r w:rsidR="00D431FD">
        <w:rPr>
          <w:sz w:val="28"/>
          <w:szCs w:val="28"/>
          <w:lang w:val="ru-RU"/>
        </w:rPr>
        <w:t xml:space="preserve"> в связке</w:t>
      </w:r>
      <w:r w:rsidR="00FA26BF">
        <w:rPr>
          <w:sz w:val="28"/>
          <w:szCs w:val="28"/>
          <w:lang w:val="ru-RU"/>
        </w:rPr>
        <w:t xml:space="preserve"> </w:t>
      </w:r>
      <w:r w:rsidR="00FA26BF" w:rsidRPr="00FA26BF">
        <w:rPr>
          <w:sz w:val="28"/>
          <w:szCs w:val="28"/>
          <w:lang w:val="ru-RU"/>
        </w:rPr>
        <w:t>(</w:t>
      </w:r>
      <w:r w:rsidR="00FA26BF" w:rsidRPr="00D431FD">
        <w:rPr>
          <w:i/>
          <w:sz w:val="28"/>
          <w:szCs w:val="28"/>
          <w:lang w:val="de-DE"/>
        </w:rPr>
        <w:t>strategic</w:t>
      </w:r>
      <w:r w:rsidR="00FA26BF" w:rsidRPr="00D431FD">
        <w:rPr>
          <w:i/>
          <w:sz w:val="28"/>
          <w:szCs w:val="28"/>
          <w:lang w:val="ru-RU"/>
        </w:rPr>
        <w:t xml:space="preserve"> </w:t>
      </w:r>
      <w:r w:rsidR="00FA26BF" w:rsidRPr="00D431FD">
        <w:rPr>
          <w:i/>
          <w:sz w:val="28"/>
          <w:szCs w:val="28"/>
          <w:lang w:val="de-DE"/>
        </w:rPr>
        <w:t>runs</w:t>
      </w:r>
      <w:r w:rsidR="00D431FD" w:rsidRPr="00D431FD">
        <w:rPr>
          <w:sz w:val="28"/>
          <w:szCs w:val="28"/>
          <w:lang w:val="ru-RU"/>
        </w:rPr>
        <w:t>) [2]</w:t>
      </w:r>
      <w:r w:rsidR="00D431FD">
        <w:rPr>
          <w:sz w:val="28"/>
          <w:szCs w:val="28"/>
          <w:lang w:val="ru-RU"/>
        </w:rPr>
        <w:t xml:space="preserve">. Поставщики ликвидности, маркет-мейкеры, в качестве которых все чаще выступают </w:t>
      </w:r>
      <w:r w:rsidR="00D431FD">
        <w:rPr>
          <w:sz w:val="28"/>
          <w:szCs w:val="28"/>
          <w:lang w:val="de-DE"/>
        </w:rPr>
        <w:t>HFT</w:t>
      </w:r>
      <w:r w:rsidR="00D431FD" w:rsidRPr="00D431FD">
        <w:rPr>
          <w:sz w:val="28"/>
          <w:szCs w:val="28"/>
          <w:lang w:val="ru-RU"/>
        </w:rPr>
        <w:t xml:space="preserve"> [42],</w:t>
      </w:r>
      <w:r w:rsidR="00D431FD">
        <w:rPr>
          <w:sz w:val="28"/>
          <w:szCs w:val="28"/>
          <w:lang w:val="ru-RU"/>
        </w:rPr>
        <w:t xml:space="preserve"> склонны сводить позицию к нулю в конце дня</w:t>
      </w:r>
      <w:r w:rsidR="00D431FD" w:rsidRPr="00D431FD">
        <w:rPr>
          <w:sz w:val="28"/>
          <w:szCs w:val="28"/>
          <w:lang w:val="ru-RU"/>
        </w:rPr>
        <w:t xml:space="preserve"> [8]</w:t>
      </w:r>
      <w:r w:rsidR="00D431FD">
        <w:rPr>
          <w:sz w:val="28"/>
          <w:szCs w:val="28"/>
          <w:lang w:val="ru-RU"/>
        </w:rPr>
        <w:t>, а дилеры перекладывают риск нежелательной позиции на другого дилера (</w:t>
      </w:r>
      <w:r w:rsidR="00D431FD" w:rsidRPr="00D431FD">
        <w:rPr>
          <w:i/>
          <w:sz w:val="28"/>
          <w:szCs w:val="28"/>
          <w:lang w:val="de-DE"/>
        </w:rPr>
        <w:t>hot</w:t>
      </w:r>
      <w:r w:rsidR="00D431FD" w:rsidRPr="00D431FD">
        <w:rPr>
          <w:i/>
          <w:sz w:val="28"/>
          <w:szCs w:val="28"/>
          <w:lang w:val="ru-RU"/>
        </w:rPr>
        <w:t>-</w:t>
      </w:r>
      <w:r w:rsidR="00D431FD" w:rsidRPr="00D431FD">
        <w:rPr>
          <w:i/>
          <w:sz w:val="28"/>
          <w:szCs w:val="28"/>
          <w:lang w:val="de-DE"/>
        </w:rPr>
        <w:t>potato</w:t>
      </w:r>
      <w:r w:rsidR="00D431FD" w:rsidRPr="00D431FD">
        <w:rPr>
          <w:i/>
          <w:sz w:val="28"/>
          <w:szCs w:val="28"/>
          <w:lang w:val="ru-RU"/>
        </w:rPr>
        <w:t xml:space="preserve"> </w:t>
      </w:r>
      <w:r w:rsidR="00D431FD" w:rsidRPr="00D431FD">
        <w:rPr>
          <w:i/>
          <w:sz w:val="28"/>
          <w:szCs w:val="28"/>
          <w:lang w:val="de-DE"/>
        </w:rPr>
        <w:t>problem</w:t>
      </w:r>
      <w:r w:rsidR="00D431FD" w:rsidRPr="00D431FD">
        <w:rPr>
          <w:sz w:val="28"/>
          <w:szCs w:val="28"/>
          <w:lang w:val="ru-RU"/>
        </w:rPr>
        <w:t>)</w:t>
      </w:r>
      <w:r w:rsidR="00D431FD">
        <w:rPr>
          <w:sz w:val="28"/>
          <w:szCs w:val="28"/>
          <w:lang w:val="ru-RU"/>
        </w:rPr>
        <w:t xml:space="preserve"> </w:t>
      </w:r>
      <w:r w:rsidR="00D431FD" w:rsidRPr="00D431FD">
        <w:rPr>
          <w:sz w:val="28"/>
          <w:szCs w:val="28"/>
          <w:lang w:val="ru-RU"/>
        </w:rPr>
        <w:t>[6].</w:t>
      </w:r>
      <w:r w:rsidR="002517E8">
        <w:rPr>
          <w:sz w:val="28"/>
          <w:szCs w:val="28"/>
          <w:lang w:val="ru-RU"/>
        </w:rPr>
        <w:t xml:space="preserve"> </w:t>
      </w:r>
    </w:p>
    <w:p w:rsidR="000A59AA" w:rsidRDefault="002517E8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Хотя интересы потребителей и поставщиков ликвидности на рынке, как правило, различны, для обеих сторон важно прогнозировать динамику торгов. Чтобы снизить риски торговли против информированного участника и снизить издержки содержания запасов, поставщикам ликвидности необходимо уметь предсказывать объем и время постановки приказов. </w:t>
      </w:r>
      <w:r w:rsidR="008B0827">
        <w:rPr>
          <w:sz w:val="28"/>
          <w:szCs w:val="28"/>
          <w:lang w:val="ru-RU"/>
        </w:rPr>
        <w:t xml:space="preserve">Тем, кому нужно занять определённую позицию, важно знать, на какой объём они могут рассчитывать и в какое время его </w:t>
      </w:r>
      <w:r w:rsidR="005A7ADA">
        <w:rPr>
          <w:sz w:val="28"/>
          <w:szCs w:val="28"/>
          <w:lang w:val="ru-RU"/>
        </w:rPr>
        <w:t xml:space="preserve">можно будет купить или продать с наименьшим влиянием на рынок </w:t>
      </w:r>
      <w:r w:rsidR="002510B2">
        <w:rPr>
          <w:sz w:val="28"/>
          <w:szCs w:val="28"/>
          <w:lang w:val="ru-RU"/>
        </w:rPr>
        <w:t>(</w:t>
      </w:r>
      <w:r w:rsidR="002510B2" w:rsidRPr="002510B2">
        <w:rPr>
          <w:i/>
          <w:sz w:val="28"/>
          <w:szCs w:val="28"/>
          <w:lang w:val="de-DE"/>
        </w:rPr>
        <w:t>market</w:t>
      </w:r>
      <w:r w:rsidR="002510B2" w:rsidRPr="002510B2">
        <w:rPr>
          <w:i/>
          <w:sz w:val="28"/>
          <w:szCs w:val="28"/>
          <w:lang w:val="ru-RU"/>
        </w:rPr>
        <w:t xml:space="preserve"> </w:t>
      </w:r>
      <w:r w:rsidR="002510B2" w:rsidRPr="002510B2">
        <w:rPr>
          <w:i/>
          <w:sz w:val="28"/>
          <w:szCs w:val="28"/>
          <w:lang w:val="de-DE"/>
        </w:rPr>
        <w:t>impact</w:t>
      </w:r>
      <w:r w:rsidR="002510B2" w:rsidRPr="002510B2">
        <w:rPr>
          <w:sz w:val="28"/>
          <w:szCs w:val="28"/>
          <w:lang w:val="ru-RU"/>
        </w:rPr>
        <w:t xml:space="preserve">) </w:t>
      </w:r>
      <w:r w:rsidR="005A7ADA">
        <w:rPr>
          <w:sz w:val="28"/>
          <w:szCs w:val="28"/>
          <w:lang w:val="ru-RU"/>
        </w:rPr>
        <w:t xml:space="preserve">и минимальными транзакционными издержками </w:t>
      </w:r>
      <w:r w:rsidR="005A7ADA" w:rsidRPr="005A7ADA">
        <w:rPr>
          <w:sz w:val="28"/>
          <w:szCs w:val="28"/>
          <w:lang w:val="ru-RU"/>
        </w:rPr>
        <w:t>[50, 51, 52, 53]</w:t>
      </w:r>
      <w:r w:rsidR="008B0827">
        <w:rPr>
          <w:sz w:val="28"/>
          <w:szCs w:val="28"/>
          <w:lang w:val="ru-RU"/>
        </w:rPr>
        <w:t>.</w:t>
      </w:r>
      <w:r w:rsidR="0079441A">
        <w:rPr>
          <w:sz w:val="28"/>
          <w:szCs w:val="28"/>
          <w:lang w:val="ru-RU"/>
        </w:rPr>
        <w:t xml:space="preserve"> Поэтому </w:t>
      </w:r>
      <w:r w:rsidR="00BD6611">
        <w:rPr>
          <w:sz w:val="28"/>
          <w:szCs w:val="28"/>
          <w:lang w:val="ru-RU"/>
        </w:rPr>
        <w:t xml:space="preserve">остро стоит проблема прогнозирования ликвидности. </w:t>
      </w:r>
    </w:p>
    <w:p w:rsidR="00784953" w:rsidRDefault="00014316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Данную</w:t>
      </w:r>
      <w:r w:rsidR="001167BF" w:rsidRPr="001167BF">
        <w:rPr>
          <w:sz w:val="28"/>
          <w:szCs w:val="28"/>
          <w:lang w:val="ru-RU"/>
        </w:rPr>
        <w:t xml:space="preserve"> </w:t>
      </w:r>
      <w:r w:rsidR="001167BF">
        <w:rPr>
          <w:sz w:val="28"/>
          <w:szCs w:val="28"/>
          <w:lang w:val="ru-RU"/>
        </w:rPr>
        <w:t>за</w:t>
      </w:r>
      <w:r>
        <w:rPr>
          <w:sz w:val="28"/>
          <w:szCs w:val="28"/>
          <w:lang w:val="ru-RU"/>
        </w:rPr>
        <w:t>дачу</w:t>
      </w:r>
      <w:r w:rsidR="001167B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решают</w:t>
      </w:r>
      <w:r w:rsidR="001167BF">
        <w:rPr>
          <w:sz w:val="28"/>
          <w:szCs w:val="28"/>
          <w:lang w:val="ru-RU"/>
        </w:rPr>
        <w:t xml:space="preserve"> различными методами: </w:t>
      </w:r>
      <w:r>
        <w:rPr>
          <w:sz w:val="28"/>
          <w:szCs w:val="28"/>
          <w:lang w:val="ru-RU"/>
        </w:rPr>
        <w:t>эконометрическими</w:t>
      </w:r>
      <w:r w:rsidR="001167BF">
        <w:rPr>
          <w:sz w:val="28"/>
          <w:szCs w:val="28"/>
          <w:lang w:val="ru-RU"/>
        </w:rPr>
        <w:t>, где строятся регрессионные модели условной интенсивности</w:t>
      </w:r>
      <w:r w:rsidR="00C71521">
        <w:rPr>
          <w:sz w:val="28"/>
          <w:szCs w:val="28"/>
          <w:lang w:val="ru-RU"/>
        </w:rPr>
        <w:t xml:space="preserve"> </w:t>
      </w:r>
      <w:r w:rsidR="00C71521" w:rsidRPr="001167BF">
        <w:rPr>
          <w:sz w:val="28"/>
          <w:szCs w:val="28"/>
          <w:lang w:val="ru-RU"/>
        </w:rPr>
        <w:t>[29,</w:t>
      </w:r>
      <w:r w:rsidR="00C71521">
        <w:rPr>
          <w:sz w:val="28"/>
          <w:szCs w:val="28"/>
          <w:lang w:val="ru-RU"/>
        </w:rPr>
        <w:t xml:space="preserve"> </w:t>
      </w:r>
      <w:r w:rsidR="00C71521" w:rsidRPr="001167BF">
        <w:rPr>
          <w:sz w:val="28"/>
          <w:szCs w:val="28"/>
          <w:lang w:val="ru-RU"/>
        </w:rPr>
        <w:t>30]</w:t>
      </w:r>
      <w:r w:rsidR="001167BF">
        <w:rPr>
          <w:sz w:val="28"/>
          <w:szCs w:val="28"/>
          <w:lang w:val="ru-RU"/>
        </w:rPr>
        <w:t>; непараметрическими</w:t>
      </w:r>
      <w:r w:rsidR="001167BF" w:rsidRPr="001167BF">
        <w:rPr>
          <w:sz w:val="28"/>
          <w:szCs w:val="28"/>
          <w:lang w:val="ru-RU"/>
        </w:rPr>
        <w:t xml:space="preserve">, </w:t>
      </w:r>
      <w:r w:rsidR="001167BF">
        <w:rPr>
          <w:sz w:val="28"/>
          <w:szCs w:val="28"/>
          <w:lang w:val="ru-RU"/>
        </w:rPr>
        <w:t>которые предполагают факторное разложение кривой спроса и предложения</w:t>
      </w:r>
      <w:r w:rsidR="00C71521">
        <w:rPr>
          <w:sz w:val="28"/>
          <w:szCs w:val="28"/>
          <w:lang w:val="ru-RU"/>
        </w:rPr>
        <w:t xml:space="preserve"> </w:t>
      </w:r>
      <w:r w:rsidR="00C71521" w:rsidRPr="001167BF">
        <w:rPr>
          <w:sz w:val="28"/>
          <w:szCs w:val="28"/>
          <w:lang w:val="ru-RU"/>
        </w:rPr>
        <w:t>[32]</w:t>
      </w:r>
      <w:r w:rsidR="001167BF">
        <w:rPr>
          <w:sz w:val="28"/>
          <w:szCs w:val="28"/>
          <w:lang w:val="ru-RU"/>
        </w:rPr>
        <w:t xml:space="preserve">, и стохастическими, где интенсивность потока есть случайный процесс </w:t>
      </w:r>
      <w:r w:rsidR="001167BF" w:rsidRPr="001167BF">
        <w:rPr>
          <w:sz w:val="28"/>
          <w:szCs w:val="28"/>
          <w:lang w:val="ru-RU"/>
        </w:rPr>
        <w:t>[43, 44].</w:t>
      </w:r>
      <w:r w:rsidR="001167BF">
        <w:rPr>
          <w:sz w:val="28"/>
          <w:szCs w:val="28"/>
          <w:lang w:val="ru-RU"/>
        </w:rPr>
        <w:t xml:space="preserve"> Более продвинутые модели представляют </w:t>
      </w:r>
      <w:r w:rsidR="00EB422F">
        <w:rPr>
          <w:sz w:val="28"/>
          <w:szCs w:val="28"/>
          <w:lang w:val="ru-RU"/>
        </w:rPr>
        <w:t xml:space="preserve">торги как </w:t>
      </w:r>
      <w:r w:rsidR="00AA75D2">
        <w:rPr>
          <w:sz w:val="28"/>
          <w:szCs w:val="28"/>
          <w:lang w:val="ru-RU"/>
        </w:rPr>
        <w:t xml:space="preserve">условно-конечномерную </w:t>
      </w:r>
      <w:r w:rsidR="00EB422F">
        <w:rPr>
          <w:sz w:val="28"/>
          <w:szCs w:val="28"/>
          <w:lang w:val="ru-RU"/>
        </w:rPr>
        <w:t>марковскую цепь</w:t>
      </w:r>
      <w:r w:rsidR="00AA75D2">
        <w:rPr>
          <w:sz w:val="28"/>
          <w:szCs w:val="28"/>
          <w:lang w:val="ru-RU"/>
        </w:rPr>
        <w:t xml:space="preserve"> в непрерывном времени </w:t>
      </w:r>
      <w:r w:rsidR="00EB422F" w:rsidRPr="00EB422F">
        <w:rPr>
          <w:sz w:val="28"/>
          <w:szCs w:val="28"/>
          <w:lang w:val="ru-RU"/>
        </w:rPr>
        <w:t>[55]</w:t>
      </w:r>
      <w:r w:rsidR="001167BF">
        <w:rPr>
          <w:sz w:val="28"/>
          <w:szCs w:val="28"/>
          <w:lang w:val="ru-RU"/>
        </w:rPr>
        <w:t xml:space="preserve"> </w:t>
      </w:r>
      <w:r w:rsidR="00EB422F">
        <w:rPr>
          <w:sz w:val="28"/>
          <w:szCs w:val="28"/>
          <w:lang w:val="ru-RU"/>
        </w:rPr>
        <w:t xml:space="preserve">или </w:t>
      </w:r>
      <w:r w:rsidR="001167BF">
        <w:rPr>
          <w:sz w:val="28"/>
          <w:szCs w:val="28"/>
          <w:lang w:val="ru-RU"/>
        </w:rPr>
        <w:t>как систему массового обслуживания</w:t>
      </w:r>
      <w:r w:rsidR="002510B2" w:rsidRPr="002510B2">
        <w:rPr>
          <w:sz w:val="28"/>
          <w:szCs w:val="28"/>
          <w:lang w:val="ru-RU"/>
        </w:rPr>
        <w:t xml:space="preserve"> </w:t>
      </w:r>
      <w:r w:rsidR="002510B2">
        <w:rPr>
          <w:sz w:val="28"/>
          <w:szCs w:val="28"/>
          <w:lang w:val="ru-RU"/>
        </w:rPr>
        <w:t xml:space="preserve">(СМО, </w:t>
      </w:r>
      <w:r w:rsidR="002510B2" w:rsidRPr="002510B2">
        <w:rPr>
          <w:i/>
          <w:sz w:val="28"/>
          <w:szCs w:val="28"/>
          <w:lang w:val="de-DE"/>
        </w:rPr>
        <w:t>queueing</w:t>
      </w:r>
      <w:r w:rsidR="002510B2" w:rsidRPr="002510B2">
        <w:rPr>
          <w:i/>
          <w:sz w:val="28"/>
          <w:szCs w:val="28"/>
          <w:lang w:val="ru-RU"/>
        </w:rPr>
        <w:t xml:space="preserve"> </w:t>
      </w:r>
      <w:r w:rsidR="002510B2" w:rsidRPr="002510B2">
        <w:rPr>
          <w:i/>
          <w:sz w:val="28"/>
          <w:szCs w:val="28"/>
          <w:lang w:val="de-DE"/>
        </w:rPr>
        <w:t>system</w:t>
      </w:r>
      <w:r w:rsidR="002510B2">
        <w:rPr>
          <w:sz w:val="28"/>
          <w:szCs w:val="28"/>
          <w:lang w:val="ru-RU"/>
        </w:rPr>
        <w:t>)</w:t>
      </w:r>
      <w:r w:rsidR="00EB422F">
        <w:rPr>
          <w:sz w:val="28"/>
          <w:szCs w:val="28"/>
          <w:lang w:val="ru-RU"/>
        </w:rPr>
        <w:t>. И</w:t>
      </w:r>
      <w:r w:rsidR="001167BF">
        <w:rPr>
          <w:sz w:val="28"/>
          <w:szCs w:val="28"/>
          <w:lang w:val="ru-RU"/>
        </w:rPr>
        <w:t>з</w:t>
      </w:r>
      <w:r w:rsidR="00EB422F">
        <w:rPr>
          <w:sz w:val="28"/>
          <w:szCs w:val="28"/>
          <w:lang w:val="ru-RU"/>
        </w:rPr>
        <w:t xml:space="preserve"> СМО</w:t>
      </w:r>
      <w:r w:rsidR="001167BF">
        <w:rPr>
          <w:sz w:val="28"/>
          <w:szCs w:val="28"/>
          <w:lang w:val="ru-RU"/>
        </w:rPr>
        <w:t xml:space="preserve"> можно </w:t>
      </w:r>
      <w:r w:rsidR="001167BF">
        <w:rPr>
          <w:sz w:val="28"/>
          <w:szCs w:val="28"/>
          <w:lang w:val="ru-RU"/>
        </w:rPr>
        <w:lastRenderedPageBreak/>
        <w:t>извлечь параметры</w:t>
      </w:r>
      <w:r w:rsidR="00EB422F">
        <w:rPr>
          <w:sz w:val="28"/>
          <w:szCs w:val="28"/>
          <w:lang w:val="ru-RU"/>
        </w:rPr>
        <w:t xml:space="preserve"> эффективности её работы</w:t>
      </w:r>
      <w:r w:rsidR="001167BF">
        <w:rPr>
          <w:sz w:val="28"/>
          <w:szCs w:val="28"/>
          <w:lang w:val="ru-RU"/>
        </w:rPr>
        <w:t>, такие как вероятность исполнения определенного объема или</w:t>
      </w:r>
      <w:r w:rsidR="00094023">
        <w:rPr>
          <w:sz w:val="28"/>
          <w:szCs w:val="28"/>
          <w:lang w:val="ru-RU"/>
        </w:rPr>
        <w:t xml:space="preserve"> его ожидаемое </w:t>
      </w:r>
      <w:r w:rsidR="001167BF">
        <w:rPr>
          <w:sz w:val="28"/>
          <w:szCs w:val="28"/>
          <w:lang w:val="ru-RU"/>
        </w:rPr>
        <w:t xml:space="preserve">время реализации </w:t>
      </w:r>
      <w:r w:rsidR="00094023">
        <w:rPr>
          <w:sz w:val="28"/>
          <w:szCs w:val="28"/>
          <w:lang w:val="ru-RU"/>
        </w:rPr>
        <w:t>приказа</w:t>
      </w:r>
      <w:r w:rsidR="001167BF">
        <w:rPr>
          <w:sz w:val="28"/>
          <w:szCs w:val="28"/>
          <w:lang w:val="ru-RU"/>
        </w:rPr>
        <w:t xml:space="preserve"> </w:t>
      </w:r>
      <w:r w:rsidR="001167BF" w:rsidRPr="001167BF">
        <w:rPr>
          <w:sz w:val="28"/>
          <w:szCs w:val="28"/>
          <w:lang w:val="ru-RU"/>
        </w:rPr>
        <w:t xml:space="preserve">[45, </w:t>
      </w:r>
      <w:r w:rsidR="00784953" w:rsidRPr="00784953">
        <w:rPr>
          <w:sz w:val="28"/>
          <w:szCs w:val="28"/>
          <w:lang w:val="ru-RU"/>
        </w:rPr>
        <w:t>7</w:t>
      </w:r>
      <w:r w:rsidR="001167BF" w:rsidRPr="001167BF">
        <w:rPr>
          <w:sz w:val="28"/>
          <w:szCs w:val="28"/>
          <w:lang w:val="ru-RU"/>
        </w:rPr>
        <w:t>].</w:t>
      </w:r>
      <w:r w:rsidR="00784953">
        <w:rPr>
          <w:sz w:val="28"/>
          <w:szCs w:val="28"/>
          <w:lang w:val="ru-RU"/>
        </w:rPr>
        <w:t xml:space="preserve"> </w:t>
      </w:r>
      <w:r w:rsidR="002510B2">
        <w:rPr>
          <w:sz w:val="28"/>
          <w:szCs w:val="28"/>
          <w:lang w:val="ru-RU"/>
        </w:rPr>
        <w:t>И хотя прогнозирование цены по динамике ликвидности осуществляется с помощью распознавания образов</w:t>
      </w:r>
      <w:r w:rsidR="002510B2" w:rsidRPr="005A7ADA">
        <w:rPr>
          <w:sz w:val="28"/>
          <w:szCs w:val="28"/>
          <w:lang w:val="ru-RU"/>
        </w:rPr>
        <w:t xml:space="preserve"> [4, 54]</w:t>
      </w:r>
      <w:r w:rsidR="002510B2" w:rsidRPr="002510B2">
        <w:rPr>
          <w:sz w:val="28"/>
          <w:szCs w:val="28"/>
          <w:lang w:val="ru-RU"/>
        </w:rPr>
        <w:t xml:space="preserve">, </w:t>
      </w:r>
      <w:r w:rsidR="002510B2">
        <w:rPr>
          <w:sz w:val="28"/>
          <w:szCs w:val="28"/>
          <w:lang w:val="ru-RU"/>
        </w:rPr>
        <w:t xml:space="preserve">на </w:t>
      </w:r>
      <w:r w:rsidR="00784953">
        <w:rPr>
          <w:sz w:val="28"/>
          <w:szCs w:val="28"/>
          <w:lang w:val="ru-RU"/>
        </w:rPr>
        <w:t>основе</w:t>
      </w:r>
      <w:r w:rsidR="002510B2">
        <w:rPr>
          <w:sz w:val="28"/>
          <w:szCs w:val="28"/>
          <w:lang w:val="ru-RU"/>
        </w:rPr>
        <w:t xml:space="preserve"> анализа СМО</w:t>
      </w:r>
      <w:r w:rsidR="00784953">
        <w:rPr>
          <w:sz w:val="28"/>
          <w:szCs w:val="28"/>
          <w:lang w:val="ru-RU"/>
        </w:rPr>
        <w:t xml:space="preserve"> есть возможность получить вероятностные характеристики движения цены </w:t>
      </w:r>
      <w:r w:rsidR="00784953" w:rsidRPr="00784953">
        <w:rPr>
          <w:sz w:val="28"/>
          <w:szCs w:val="28"/>
          <w:lang w:val="ru-RU"/>
        </w:rPr>
        <w:t xml:space="preserve">[46, 48, 49]. </w:t>
      </w:r>
      <w:r w:rsidR="00784953">
        <w:rPr>
          <w:sz w:val="28"/>
          <w:szCs w:val="28"/>
          <w:lang w:val="ru-RU"/>
        </w:rPr>
        <w:t>Большинство моделей</w:t>
      </w:r>
      <w:r w:rsidR="001718B6" w:rsidRPr="001718B6">
        <w:rPr>
          <w:sz w:val="28"/>
          <w:szCs w:val="28"/>
          <w:lang w:val="ru-RU"/>
        </w:rPr>
        <w:t xml:space="preserve"> </w:t>
      </w:r>
      <w:r w:rsidR="001718B6">
        <w:rPr>
          <w:sz w:val="28"/>
          <w:szCs w:val="28"/>
          <w:lang w:val="ru-RU"/>
        </w:rPr>
        <w:t>СМО</w:t>
      </w:r>
      <w:r w:rsidR="00784953">
        <w:rPr>
          <w:sz w:val="28"/>
          <w:szCs w:val="28"/>
          <w:lang w:val="ru-RU"/>
        </w:rPr>
        <w:t xml:space="preserve"> предполагает скалярные интенсивности, т.е.</w:t>
      </w:r>
      <w:r w:rsidR="00784953" w:rsidRPr="00784953">
        <w:rPr>
          <w:sz w:val="28"/>
          <w:szCs w:val="28"/>
          <w:lang w:val="ru-RU"/>
        </w:rPr>
        <w:t xml:space="preserve"> </w:t>
      </w:r>
      <w:r w:rsidR="00784953">
        <w:rPr>
          <w:sz w:val="28"/>
          <w:szCs w:val="28"/>
          <w:lang w:val="ru-RU"/>
        </w:rPr>
        <w:t xml:space="preserve">пуассоновскую спецификацию потоков, но существуют и функциональные модификации </w:t>
      </w:r>
      <w:r w:rsidR="00784953" w:rsidRPr="00784953">
        <w:rPr>
          <w:sz w:val="28"/>
          <w:szCs w:val="28"/>
          <w:lang w:val="ru-RU"/>
        </w:rPr>
        <w:t>[46, 47].</w:t>
      </w:r>
      <w:r w:rsidR="00784953">
        <w:rPr>
          <w:sz w:val="28"/>
          <w:szCs w:val="28"/>
          <w:lang w:val="ru-RU"/>
        </w:rPr>
        <w:t xml:space="preserve"> </w:t>
      </w:r>
    </w:p>
    <w:p w:rsidR="00AE1125" w:rsidRPr="00B000A1" w:rsidRDefault="00B000A1" w:rsidP="00A00F28">
      <w:pPr>
        <w:pStyle w:val="ListParagraph"/>
        <w:spacing w:after="12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п</w:t>
      </w:r>
      <w:r w:rsidR="00AE1125">
        <w:rPr>
          <w:sz w:val="28"/>
          <w:szCs w:val="28"/>
          <w:lang w:val="ru-RU"/>
        </w:rPr>
        <w:t xml:space="preserve">ри постановке задачи прогнозирования валютного курса на основе микроструктуры рынка необходимо сначала проверить наличие эмпирических закономерностей, и затем </w:t>
      </w:r>
      <w:r>
        <w:rPr>
          <w:sz w:val="28"/>
          <w:szCs w:val="28"/>
          <w:lang w:val="ru-RU"/>
        </w:rPr>
        <w:t>на их основе</w:t>
      </w:r>
      <w:r w:rsidR="00AE11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представи</w:t>
      </w:r>
      <w:r w:rsidR="00AE1125">
        <w:rPr>
          <w:sz w:val="28"/>
          <w:szCs w:val="28"/>
          <w:lang w:val="ru-RU"/>
        </w:rPr>
        <w:t xml:space="preserve">ть вероятностную картину </w:t>
      </w:r>
      <w:r>
        <w:rPr>
          <w:sz w:val="28"/>
          <w:szCs w:val="28"/>
          <w:lang w:val="ru-RU"/>
        </w:rPr>
        <w:t>изменения</w:t>
      </w:r>
      <w:r w:rsidR="00AE1125">
        <w:rPr>
          <w:sz w:val="28"/>
          <w:szCs w:val="28"/>
          <w:lang w:val="ru-RU"/>
        </w:rPr>
        <w:t xml:space="preserve"> курса. </w:t>
      </w:r>
    </w:p>
    <w:p w:rsidR="0030440E" w:rsidRPr="0062598A" w:rsidRDefault="003A2861" w:rsidP="001718B6">
      <w:pPr>
        <w:pStyle w:val="Heading1"/>
        <w:spacing w:after="120"/>
      </w:pPr>
      <w:bookmarkStart w:id="20" w:name="_Toc388292178"/>
      <w:r>
        <w:br w:type="page"/>
      </w:r>
      <w:bookmarkStart w:id="21" w:name="_Toc388306006"/>
      <w:bookmarkStart w:id="22" w:name="_Toc388306753"/>
      <w:r w:rsidR="0030440E">
        <w:lastRenderedPageBreak/>
        <w:t>2</w:t>
      </w:r>
      <w:r w:rsidR="0030440E" w:rsidRPr="00685AD9">
        <w:t xml:space="preserve">. </w:t>
      </w:r>
      <w:r w:rsidR="0030440E">
        <w:t>Эмпирический микроструктурный анализ</w:t>
      </w:r>
      <w:bookmarkEnd w:id="20"/>
      <w:bookmarkEnd w:id="21"/>
      <w:bookmarkEnd w:id="22"/>
    </w:p>
    <w:p w:rsidR="00BD4F61" w:rsidRPr="004F507B" w:rsidRDefault="00E1069A" w:rsidP="004F5743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Микроструктурный анализ финансовых рынков </w:t>
      </w:r>
      <w:r w:rsidR="00BD4F61">
        <w:rPr>
          <w:sz w:val="28"/>
          <w:szCs w:val="28"/>
          <w:lang w:val="ru-RU"/>
        </w:rPr>
        <w:t xml:space="preserve">проводится на стыке экономических и институциональных предпосылок и факторов, влияющих на механизм формирования массовых субъективных ожиданий. В ходе торгов желания и настрой игроков </w:t>
      </w:r>
      <w:r w:rsidR="00032AEC">
        <w:rPr>
          <w:sz w:val="28"/>
          <w:szCs w:val="28"/>
          <w:lang w:val="ru-RU"/>
        </w:rPr>
        <w:t xml:space="preserve">воплощаются в приказы купить или продать активы. </w:t>
      </w:r>
      <w:r w:rsidR="003A7CF6">
        <w:rPr>
          <w:sz w:val="28"/>
          <w:szCs w:val="28"/>
          <w:lang w:val="ru-RU"/>
        </w:rPr>
        <w:t xml:space="preserve">Следовательно, ценовой процесс нужно рассматривать не только как закон </w:t>
      </w:r>
      <w:r w:rsidR="0011744B">
        <w:rPr>
          <w:sz w:val="28"/>
          <w:szCs w:val="28"/>
          <w:lang w:val="ru-RU"/>
        </w:rPr>
        <w:t>изменения стоимости инструмента: важно</w:t>
      </w:r>
      <w:r w:rsidR="003A7CF6">
        <w:rPr>
          <w:sz w:val="28"/>
          <w:szCs w:val="28"/>
          <w:lang w:val="ru-RU"/>
        </w:rPr>
        <w:t xml:space="preserve"> также учитывать изменение </w:t>
      </w:r>
      <w:r w:rsidR="003A7CF6" w:rsidRPr="004F5743">
        <w:rPr>
          <w:sz w:val="28"/>
          <w:szCs w:val="28"/>
          <w:lang w:val="ru-RU"/>
        </w:rPr>
        <w:t>ликвидности на рынке. Характер ценового процесса</w:t>
      </w:r>
      <w:r w:rsidR="001975E4" w:rsidRPr="004F5743">
        <w:rPr>
          <w:sz w:val="28"/>
          <w:szCs w:val="28"/>
          <w:lang w:val="ru-RU"/>
        </w:rPr>
        <w:t xml:space="preserve"> уника</w:t>
      </w:r>
      <w:r w:rsidR="004F507B">
        <w:rPr>
          <w:sz w:val="28"/>
          <w:szCs w:val="28"/>
          <w:lang w:val="ru-RU"/>
        </w:rPr>
        <w:t>л</w:t>
      </w:r>
      <w:r w:rsidR="001975E4" w:rsidRPr="004F5743">
        <w:rPr>
          <w:sz w:val="28"/>
          <w:szCs w:val="28"/>
          <w:lang w:val="ru-RU"/>
        </w:rPr>
        <w:t xml:space="preserve">ен для каждого актива, а значит и динамика торгов </w:t>
      </w:r>
      <w:r w:rsidR="004F507B">
        <w:rPr>
          <w:sz w:val="28"/>
          <w:szCs w:val="28"/>
          <w:lang w:val="ru-RU"/>
        </w:rPr>
        <w:t>имеет</w:t>
      </w:r>
      <w:r w:rsidR="001975E4" w:rsidRPr="004F5743">
        <w:rPr>
          <w:sz w:val="28"/>
          <w:szCs w:val="28"/>
          <w:lang w:val="ru-RU"/>
        </w:rPr>
        <w:t xml:space="preserve"> свои особенности.</w:t>
      </w:r>
    </w:p>
    <w:p w:rsidR="004F5743" w:rsidRPr="004F5743" w:rsidRDefault="004F5743" w:rsidP="004F5743">
      <w:pPr>
        <w:spacing w:line="360" w:lineRule="auto"/>
        <w:jc w:val="both"/>
        <w:rPr>
          <w:sz w:val="28"/>
          <w:szCs w:val="28"/>
          <w:lang w:val="ru-RU"/>
        </w:rPr>
      </w:pPr>
    </w:p>
    <w:p w:rsidR="004F5743" w:rsidRPr="0062598A" w:rsidRDefault="004F5743" w:rsidP="004F5743">
      <w:pPr>
        <w:pStyle w:val="Heading2"/>
      </w:pPr>
      <w:bookmarkStart w:id="23" w:name="_Toc388292179"/>
      <w:bookmarkStart w:id="24" w:name="_Toc388306007"/>
      <w:bookmarkStart w:id="25" w:name="_Toc388306754"/>
      <w:r w:rsidRPr="0062598A">
        <w:t>2.1.</w:t>
      </w:r>
      <w:r w:rsidRPr="0062598A">
        <w:tab/>
      </w:r>
      <w:r w:rsidRPr="004F5743">
        <w:t>Данные</w:t>
      </w:r>
      <w:bookmarkEnd w:id="23"/>
      <w:bookmarkEnd w:id="24"/>
      <w:bookmarkEnd w:id="25"/>
    </w:p>
    <w:p w:rsidR="00E4081D" w:rsidRDefault="00E4081D" w:rsidP="00E4081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анализа был выбра</w:t>
      </w:r>
      <w:r w:rsidR="009B142A"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 xml:space="preserve"> фьючерс на курс валютной пары доллар-рубль, </w:t>
      </w:r>
      <w:r>
        <w:rPr>
          <w:sz w:val="28"/>
          <w:szCs w:val="28"/>
          <w:lang w:val="de-DE"/>
        </w:rPr>
        <w:t>Si</w:t>
      </w:r>
      <w:r w:rsidRPr="00E4081D">
        <w:rPr>
          <w:sz w:val="28"/>
          <w:szCs w:val="28"/>
          <w:lang w:val="ru-RU"/>
        </w:rPr>
        <w:t>-6.14</w:t>
      </w:r>
      <w:r>
        <w:rPr>
          <w:sz w:val="28"/>
          <w:szCs w:val="28"/>
          <w:lang w:val="ru-RU"/>
        </w:rPr>
        <w:t>. Дата исполнения фьючерса – 16.06.2014, базисный актив – курс доллара с поставкой на завтра (</w:t>
      </w:r>
      <w:r>
        <w:rPr>
          <w:sz w:val="28"/>
          <w:szCs w:val="28"/>
          <w:lang w:val="de-DE"/>
        </w:rPr>
        <w:t>USDRUB</w:t>
      </w:r>
      <w:r w:rsidRPr="00E4081D">
        <w:rPr>
          <w:sz w:val="28"/>
          <w:szCs w:val="28"/>
          <w:lang w:val="ru-RU"/>
        </w:rPr>
        <w:t>_</w:t>
      </w:r>
      <w:r>
        <w:rPr>
          <w:sz w:val="28"/>
          <w:szCs w:val="28"/>
          <w:lang w:val="de-DE"/>
        </w:rPr>
        <w:t>TOM</w:t>
      </w:r>
      <w:r w:rsidRPr="00E4081D">
        <w:rPr>
          <w:sz w:val="28"/>
          <w:szCs w:val="28"/>
          <w:lang w:val="ru-RU"/>
        </w:rPr>
        <w:t xml:space="preserve">). В качестве цены исполнения </w:t>
      </w:r>
      <w:r>
        <w:rPr>
          <w:sz w:val="28"/>
          <w:szCs w:val="28"/>
          <w:lang w:val="ru-RU"/>
        </w:rPr>
        <w:t>«</w:t>
      </w:r>
      <w:r w:rsidRPr="00E4081D">
        <w:rPr>
          <w:sz w:val="28"/>
          <w:szCs w:val="28"/>
          <w:lang w:val="ru-RU"/>
        </w:rPr>
        <w:t xml:space="preserve">принимается значение </w:t>
      </w:r>
      <w:r>
        <w:rPr>
          <w:sz w:val="28"/>
          <w:szCs w:val="28"/>
          <w:lang w:val="ru-RU"/>
        </w:rPr>
        <w:t>фиксинга на рубль</w:t>
      </w:r>
      <w:r w:rsidRPr="00E4081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определенное в день исполнения к</w:t>
      </w:r>
      <w:r w:rsidRPr="00E4081D">
        <w:rPr>
          <w:sz w:val="28"/>
          <w:szCs w:val="28"/>
          <w:lang w:val="ru-RU"/>
        </w:rPr>
        <w:t>онтракта на основании усредненных цен сделок и заявок, рассчитанных посекундно за период 12:25:01 – 12:30:00 МСК включительно, умноженно</w:t>
      </w:r>
      <w:r>
        <w:rPr>
          <w:sz w:val="28"/>
          <w:szCs w:val="28"/>
          <w:lang w:val="ru-RU"/>
        </w:rPr>
        <w:t>е на количество долларов США в л</w:t>
      </w:r>
      <w:r w:rsidRPr="00E4081D">
        <w:rPr>
          <w:sz w:val="28"/>
          <w:szCs w:val="28"/>
          <w:lang w:val="ru-RU"/>
        </w:rPr>
        <w:t>оте</w:t>
      </w:r>
      <w:r>
        <w:rPr>
          <w:sz w:val="28"/>
          <w:szCs w:val="28"/>
          <w:lang w:val="ru-RU"/>
        </w:rPr>
        <w:t>»</w:t>
      </w:r>
      <w:r>
        <w:rPr>
          <w:rStyle w:val="FootnoteReference"/>
          <w:sz w:val="28"/>
          <w:szCs w:val="28"/>
          <w:lang w:val="ru-RU"/>
        </w:rPr>
        <w:footnoteReference w:id="4"/>
      </w:r>
      <w:r w:rsidRPr="00E4081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Лот контракта – 1000, котировка выражается в рублях за лот. </w:t>
      </w:r>
    </w:p>
    <w:p w:rsidR="0076527F" w:rsidRDefault="00E4081D" w:rsidP="0029172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Данные включаю</w:t>
      </w:r>
      <w:r w:rsidR="00C32987">
        <w:rPr>
          <w:sz w:val="28"/>
          <w:szCs w:val="28"/>
          <w:lang w:val="ru-RU"/>
        </w:rPr>
        <w:t>т в себя все стаканы заявок (40 позиций, по 20 лучших цен покупки и продажи</w:t>
      </w:r>
      <w:r>
        <w:rPr>
          <w:sz w:val="28"/>
          <w:szCs w:val="28"/>
          <w:lang w:val="ru-RU"/>
        </w:rPr>
        <w:t>) и рыночные сделки</w:t>
      </w:r>
      <w:r w:rsidR="00B02F00">
        <w:rPr>
          <w:sz w:val="28"/>
          <w:szCs w:val="28"/>
          <w:lang w:val="ru-RU"/>
        </w:rPr>
        <w:t xml:space="preserve"> за 24.04.2014</w:t>
      </w:r>
      <w:r>
        <w:rPr>
          <w:sz w:val="28"/>
          <w:szCs w:val="28"/>
          <w:lang w:val="ru-RU"/>
        </w:rPr>
        <w:t xml:space="preserve">, с проставленной временной меткой с точностью до миллисекунд. Источник данных – сервер </w:t>
      </w:r>
      <w:r w:rsidR="00291728">
        <w:rPr>
          <w:sz w:val="28"/>
          <w:szCs w:val="28"/>
          <w:lang w:val="ru-RU"/>
        </w:rPr>
        <w:t xml:space="preserve">терминала </w:t>
      </w:r>
      <w:r>
        <w:rPr>
          <w:sz w:val="28"/>
          <w:szCs w:val="28"/>
          <w:lang w:val="ru-RU"/>
        </w:rPr>
        <w:t xml:space="preserve">«Альфа-директ», </w:t>
      </w:r>
      <w:r w:rsidR="00291728">
        <w:rPr>
          <w:sz w:val="28"/>
          <w:szCs w:val="28"/>
          <w:lang w:val="ru-RU"/>
        </w:rPr>
        <w:t>к которому была подключена авторская программа сбора данных, написанная на основе методов открытого интерфейса терминала.</w:t>
      </w:r>
    </w:p>
    <w:tbl>
      <w:tblPr>
        <w:tblW w:w="0" w:type="auto"/>
        <w:tblLook w:val="04A0"/>
      </w:tblPr>
      <w:tblGrid>
        <w:gridCol w:w="9905"/>
      </w:tblGrid>
      <w:tr w:rsidR="00FB29E2" w:rsidRPr="00B033F3" w:rsidTr="00B033F3">
        <w:tc>
          <w:tcPr>
            <w:tcW w:w="9905" w:type="dxa"/>
            <w:vAlign w:val="center"/>
          </w:tcPr>
          <w:p w:rsidR="00FB29E2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lastRenderedPageBreak/>
              <w:pict>
                <v:shape id="Picture 4" o:spid="_x0000_i1029" type="#_x0000_t75" style="width:395.25pt;height:246pt;visibility:visible;mso-wrap-style:square">
                  <v:imagedata r:id="rId10" o:title="2014-05-08 12-58-59 Thesis+"/>
                </v:shape>
              </w:pict>
            </w:r>
          </w:p>
        </w:tc>
      </w:tr>
      <w:tr w:rsidR="00FB29E2" w:rsidRPr="00817ACA" w:rsidTr="00B033F3">
        <w:tc>
          <w:tcPr>
            <w:tcW w:w="9905" w:type="dxa"/>
            <w:vAlign w:val="center"/>
          </w:tcPr>
          <w:p w:rsidR="00FB29E2" w:rsidRPr="00B033F3" w:rsidRDefault="00FB29E2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</w:t>
            </w:r>
            <w:r w:rsidR="00A91190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3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A91190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Динамика изменения цены фьючерса на курс доллар-рубль </w:t>
            </w:r>
            <w:r w:rsidR="0076527F" w:rsidRPr="00B033F3">
              <w:rPr>
                <w:rFonts w:eastAsiaTheme="minorHAnsi" w:cstheme="minorBidi"/>
                <w:sz w:val="28"/>
                <w:szCs w:val="28"/>
                <w:lang w:val="ru-RU"/>
              </w:rPr>
              <w:t>24.04.201</w:t>
            </w:r>
            <w:r w:rsidR="000F4660" w:rsidRPr="00B033F3">
              <w:rPr>
                <w:rFonts w:eastAsiaTheme="minorHAnsi" w:cstheme="minorBidi"/>
                <w:sz w:val="28"/>
                <w:szCs w:val="28"/>
                <w:lang w:val="ru-RU"/>
              </w:rPr>
              <w:t>4</w:t>
            </w:r>
          </w:p>
        </w:tc>
      </w:tr>
    </w:tbl>
    <w:p w:rsidR="00FB29E2" w:rsidRPr="000F4660" w:rsidRDefault="00FB29E2" w:rsidP="0076527F">
      <w:pPr>
        <w:spacing w:line="360" w:lineRule="auto"/>
        <w:jc w:val="both"/>
        <w:rPr>
          <w:sz w:val="28"/>
          <w:szCs w:val="28"/>
          <w:lang w:val="ru-RU"/>
        </w:rPr>
      </w:pPr>
    </w:p>
    <w:p w:rsidR="009D0BF9" w:rsidRPr="009D0BF9" w:rsidRDefault="009D0BF9" w:rsidP="004F574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</w:t>
      </w:r>
      <w:r w:rsidR="005C1E52">
        <w:rPr>
          <w:b/>
          <w:sz w:val="28"/>
          <w:szCs w:val="28"/>
          <w:lang w:val="ru-RU"/>
        </w:rPr>
        <w:t>Рис.</w:t>
      </w:r>
      <w:r w:rsidRPr="009D0BF9"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  <w:lang w:val="ru-RU"/>
        </w:rPr>
        <w:t xml:space="preserve"> </w:t>
      </w:r>
      <w:r w:rsidR="00114CA4">
        <w:rPr>
          <w:sz w:val="28"/>
          <w:szCs w:val="28"/>
          <w:lang w:val="ru-RU"/>
        </w:rPr>
        <w:t>изображен</w:t>
      </w:r>
      <w:r>
        <w:rPr>
          <w:sz w:val="28"/>
          <w:szCs w:val="28"/>
          <w:lang w:val="ru-RU"/>
        </w:rPr>
        <w:t xml:space="preserve"> график изменения цены </w:t>
      </w:r>
      <w:r>
        <w:rPr>
          <w:sz w:val="28"/>
          <w:szCs w:val="28"/>
          <w:lang w:val="de-DE"/>
        </w:rPr>
        <w:t>Si</w:t>
      </w:r>
      <w:r w:rsidRPr="009D0BF9">
        <w:rPr>
          <w:sz w:val="28"/>
          <w:szCs w:val="28"/>
          <w:lang w:val="ru-RU"/>
        </w:rPr>
        <w:t>-6.14</w:t>
      </w:r>
      <w:r w:rsidR="0076527F">
        <w:rPr>
          <w:sz w:val="28"/>
          <w:szCs w:val="28"/>
          <w:lang w:val="ru-RU"/>
        </w:rPr>
        <w:t xml:space="preserve"> </w:t>
      </w:r>
      <w:r w:rsidR="0076527F" w:rsidRPr="0076527F">
        <w:rPr>
          <w:sz w:val="28"/>
          <w:szCs w:val="28"/>
          <w:lang w:val="ru-RU"/>
        </w:rPr>
        <w:t>(</w:t>
      </w:r>
      <w:r w:rsidR="0076527F" w:rsidRPr="0076527F">
        <w:rPr>
          <w:i/>
          <w:sz w:val="28"/>
          <w:szCs w:val="28"/>
          <w:lang w:val="de-DE"/>
        </w:rPr>
        <w:t>midprice</w:t>
      </w:r>
      <w:r w:rsidR="0076527F" w:rsidRPr="0076527F">
        <w:rPr>
          <w:sz w:val="28"/>
          <w:szCs w:val="28"/>
          <w:lang w:val="ru-RU"/>
        </w:rPr>
        <w:t>)</w:t>
      </w:r>
      <w:r w:rsidR="0076527F">
        <w:rPr>
          <w:sz w:val="28"/>
          <w:szCs w:val="28"/>
          <w:lang w:val="ru-RU"/>
        </w:rPr>
        <w:t xml:space="preserve"> за 24 апреля 2014 г</w:t>
      </w:r>
      <w:r w:rsidR="00F16721">
        <w:rPr>
          <w:sz w:val="28"/>
          <w:szCs w:val="28"/>
          <w:lang w:val="ru-RU"/>
        </w:rPr>
        <w:t xml:space="preserve">. По графику видно, что </w:t>
      </w:r>
      <w:r w:rsidR="006F306C">
        <w:rPr>
          <w:sz w:val="28"/>
          <w:szCs w:val="28"/>
          <w:lang w:val="ru-RU"/>
        </w:rPr>
        <w:t xml:space="preserve">на рынке выделяются периоды различной активности (режимы), в ходе которых цена изменяется быстрее или медленнее. </w:t>
      </w:r>
      <w:r w:rsidR="00114CA4">
        <w:rPr>
          <w:sz w:val="28"/>
          <w:szCs w:val="28"/>
          <w:lang w:val="ru-RU"/>
        </w:rPr>
        <w:t xml:space="preserve">Этот факт наглядно демонстрирует шкала событий на верхней горизонтальной оси: она показывает, </w:t>
      </w:r>
      <w:r w:rsidR="005C1E52">
        <w:rPr>
          <w:sz w:val="28"/>
          <w:szCs w:val="28"/>
          <w:lang w:val="ru-RU"/>
        </w:rPr>
        <w:t xml:space="preserve">что </w:t>
      </w:r>
      <w:r w:rsidR="00114CA4">
        <w:rPr>
          <w:sz w:val="28"/>
          <w:szCs w:val="28"/>
          <w:lang w:val="ru-RU"/>
        </w:rPr>
        <w:t xml:space="preserve">число изменений стакана непропорционально времени. </w:t>
      </w:r>
      <w:r w:rsidR="006F306C">
        <w:rPr>
          <w:sz w:val="28"/>
          <w:szCs w:val="28"/>
          <w:lang w:val="ru-RU"/>
        </w:rPr>
        <w:t>При этом цена может</w:t>
      </w:r>
      <w:r w:rsidR="006F4EB7">
        <w:rPr>
          <w:sz w:val="28"/>
          <w:szCs w:val="28"/>
          <w:lang w:val="ru-RU"/>
        </w:rPr>
        <w:t xml:space="preserve"> и </w:t>
      </w:r>
      <w:r w:rsidR="006F306C">
        <w:rPr>
          <w:sz w:val="28"/>
          <w:szCs w:val="28"/>
          <w:lang w:val="ru-RU"/>
        </w:rPr>
        <w:t>колебаться возле равновесного</w:t>
      </w:r>
      <w:r w:rsidR="006F306C">
        <w:rPr>
          <w:rStyle w:val="FootnoteReference"/>
          <w:sz w:val="28"/>
          <w:szCs w:val="28"/>
          <w:lang w:val="ru-RU"/>
        </w:rPr>
        <w:footnoteReference w:id="5"/>
      </w:r>
      <w:r w:rsidR="00D57159">
        <w:rPr>
          <w:sz w:val="28"/>
          <w:szCs w:val="28"/>
          <w:lang w:val="ru-RU"/>
        </w:rPr>
        <w:t xml:space="preserve"> уровня (</w:t>
      </w:r>
      <w:r w:rsidR="006F306C">
        <w:rPr>
          <w:sz w:val="28"/>
          <w:szCs w:val="28"/>
          <w:lang w:val="ru-RU"/>
        </w:rPr>
        <w:t>как в вечерню</w:t>
      </w:r>
      <w:r w:rsidR="00D57159">
        <w:rPr>
          <w:sz w:val="28"/>
          <w:szCs w:val="28"/>
          <w:lang w:val="ru-RU"/>
        </w:rPr>
        <w:t>ю сессию с 20:00 до закрытия)</w:t>
      </w:r>
      <w:r w:rsidR="006F4EB7">
        <w:rPr>
          <w:sz w:val="28"/>
          <w:szCs w:val="28"/>
          <w:lang w:val="ru-RU"/>
        </w:rPr>
        <w:t xml:space="preserve"> и резко переходить из одного «коридора» в другой</w:t>
      </w:r>
      <w:r w:rsidR="00D57159">
        <w:rPr>
          <w:sz w:val="28"/>
          <w:szCs w:val="28"/>
          <w:lang w:val="ru-RU"/>
        </w:rPr>
        <w:t xml:space="preserve"> (</w:t>
      </w:r>
      <w:r w:rsidR="006F4EB7">
        <w:rPr>
          <w:sz w:val="28"/>
          <w:szCs w:val="28"/>
          <w:lang w:val="ru-RU"/>
        </w:rPr>
        <w:t>как с момента открытия до 12:00</w:t>
      </w:r>
      <w:r w:rsidR="00D57159">
        <w:rPr>
          <w:sz w:val="28"/>
          <w:szCs w:val="28"/>
          <w:lang w:val="ru-RU"/>
        </w:rPr>
        <w:t>)</w:t>
      </w:r>
      <w:r w:rsidR="006F4EB7">
        <w:rPr>
          <w:sz w:val="28"/>
          <w:szCs w:val="28"/>
          <w:lang w:val="ru-RU"/>
        </w:rPr>
        <w:t xml:space="preserve">. </w:t>
      </w:r>
    </w:p>
    <w:p w:rsidR="004F5743" w:rsidRPr="004F5743" w:rsidRDefault="004F5743" w:rsidP="004F574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F5743" w:rsidRPr="004F5743" w:rsidRDefault="004F5743" w:rsidP="004F5743">
      <w:pPr>
        <w:pStyle w:val="Heading2"/>
      </w:pPr>
      <w:bookmarkStart w:id="26" w:name="_Toc388292180"/>
      <w:bookmarkStart w:id="27" w:name="_Toc388306008"/>
      <w:bookmarkStart w:id="28" w:name="_Toc388306755"/>
      <w:r w:rsidRPr="004F5743">
        <w:t>2.2.</w:t>
      </w:r>
      <w:r w:rsidRPr="004F5743">
        <w:tab/>
      </w:r>
      <w:r>
        <w:t>Описательная статистика</w:t>
      </w:r>
      <w:r w:rsidR="006F306C">
        <w:t xml:space="preserve"> хода торгов</w:t>
      </w:r>
      <w:bookmarkEnd w:id="26"/>
      <w:bookmarkEnd w:id="27"/>
      <w:bookmarkEnd w:id="28"/>
    </w:p>
    <w:p w:rsidR="00B22D39" w:rsidRDefault="005C1E52" w:rsidP="004F574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Эмпирический анализ ликвидности актива начинается с рассмотрения общей картины, то есть агрегированной статистики за весь день торгов. </w:t>
      </w:r>
    </w:p>
    <w:p w:rsidR="002E3B11" w:rsidRDefault="00B22D39" w:rsidP="002E3B1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Участникам рынка важно извлекать информацию о спросе и предложении. И если цена инструмента – это уже результат взаимодействия продавцов и покупателей, то картина </w:t>
      </w:r>
      <w:r w:rsidR="002E3B11">
        <w:rPr>
          <w:sz w:val="28"/>
          <w:szCs w:val="28"/>
          <w:lang w:val="ru-RU"/>
        </w:rPr>
        <w:t>потенциального изменения</w:t>
      </w:r>
      <w:r>
        <w:rPr>
          <w:sz w:val="28"/>
          <w:szCs w:val="28"/>
          <w:lang w:val="ru-RU"/>
        </w:rPr>
        <w:t xml:space="preserve"> цены формируется в книге заявок</w:t>
      </w:r>
      <w:r w:rsidR="002E3B11">
        <w:rPr>
          <w:sz w:val="28"/>
          <w:szCs w:val="28"/>
          <w:lang w:val="ru-RU"/>
        </w:rPr>
        <w:t>: по ней можно построить кривые избыточного спроса и предложения следующим образом:</w:t>
      </w:r>
    </w:p>
    <w:p w:rsidR="002E3B11" w:rsidRPr="002E3B11" w:rsidRDefault="00353096" w:rsidP="00353096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353096">
        <w:rPr>
          <w:position w:val="-42"/>
          <w:sz w:val="28"/>
          <w:szCs w:val="28"/>
          <w:lang w:val="ru-RU"/>
        </w:rPr>
        <w:object w:dxaOrig="1880" w:dyaOrig="980">
          <v:shape id="_x0000_i1030" type="#_x0000_t75" style="width:93.75pt;height:48.75pt" o:ole="">
            <v:imagedata r:id="rId11" o:title=""/>
          </v:shape>
          <o:OLEObject Type="Embed" ProgID="Equation.3" ShapeID="_x0000_i1030" DrawAspect="Content" ObjectID="_1462050359" r:id="rId12"/>
        </w:object>
      </w:r>
    </w:p>
    <w:p w:rsidR="00353096" w:rsidRPr="00AC6274" w:rsidRDefault="00353096" w:rsidP="003A2861">
      <w:pPr>
        <w:spacing w:after="12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  <w:r w:rsidRPr="00430CF1">
        <w:rPr>
          <w:position w:val="-12"/>
        </w:rPr>
        <w:object w:dxaOrig="360" w:dyaOrig="440">
          <v:shape id="_x0000_i1031" type="#_x0000_t75" style="width:18pt;height:21.75pt" o:ole="">
            <v:imagedata r:id="rId13" o:title=""/>
          </v:shape>
          <o:OLEObject Type="Embed" ProgID="Equation.3" ShapeID="_x0000_i1031" DrawAspect="Content" ObjectID="_1462050360" r:id="rId14"/>
        </w:object>
      </w:r>
      <w:r>
        <w:rPr>
          <w:sz w:val="28"/>
          <w:szCs w:val="28"/>
          <w:lang w:val="ru-RU"/>
        </w:rPr>
        <w:t>–</w:t>
      </w:r>
      <w:r w:rsidRPr="0035309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накопленный объём в стакане до позиции </w:t>
      </w:r>
      <w:r w:rsidRPr="00353096">
        <w:rPr>
          <w:i/>
          <w:sz w:val="28"/>
          <w:szCs w:val="28"/>
          <w:lang w:val="de-DE"/>
        </w:rPr>
        <w:t>i</w:t>
      </w:r>
      <w:r w:rsidRPr="0035309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со стороны </w:t>
      </w:r>
      <w:r w:rsidRPr="002C7C21">
        <w:rPr>
          <w:position w:val="-12"/>
          <w:sz w:val="28"/>
          <w:szCs w:val="28"/>
        </w:rPr>
        <w:object w:dxaOrig="1060" w:dyaOrig="360">
          <v:shape id="_x0000_i1032" type="#_x0000_t75" style="width:53.25pt;height:18pt" o:ole="">
            <v:imagedata r:id="rId15" o:title=""/>
          </v:shape>
          <o:OLEObject Type="Embed" ProgID="Equation.3" ShapeID="_x0000_i1032" DrawAspect="Content" ObjectID="_1462050361" r:id="rId16"/>
        </w:object>
      </w:r>
      <w:r w:rsidRPr="002C7C21">
        <w:rPr>
          <w:sz w:val="28"/>
          <w:szCs w:val="28"/>
          <w:lang w:val="ru-RU"/>
        </w:rPr>
        <w:t xml:space="preserve">, </w:t>
      </w:r>
      <w:r w:rsidRPr="002C7C21">
        <w:rPr>
          <w:i/>
          <w:sz w:val="28"/>
          <w:szCs w:val="28"/>
          <w:lang w:val="de-DE"/>
        </w:rPr>
        <w:t>b</w:t>
      </w:r>
      <w:r w:rsidRPr="002C7C21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приказы на покупку</w:t>
      </w:r>
      <w:r w:rsidRPr="002C7C21">
        <w:rPr>
          <w:sz w:val="28"/>
          <w:szCs w:val="28"/>
          <w:lang w:val="ru-RU"/>
        </w:rPr>
        <w:t xml:space="preserve"> (</w:t>
      </w:r>
      <w:r w:rsidRPr="008B1691">
        <w:rPr>
          <w:i/>
          <w:sz w:val="28"/>
          <w:szCs w:val="28"/>
          <w:lang w:val="de-DE"/>
        </w:rPr>
        <w:t>bid</w:t>
      </w:r>
      <w:r w:rsidRPr="002C7C21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, </w:t>
      </w:r>
      <w:r w:rsidRPr="002C7C21">
        <w:rPr>
          <w:i/>
          <w:sz w:val="28"/>
          <w:szCs w:val="28"/>
          <w:lang w:val="de-DE"/>
        </w:rPr>
        <w:t>a</w:t>
      </w:r>
      <w:r w:rsidRPr="002C7C21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на продажу</w:t>
      </w:r>
      <w:r w:rsidRPr="002C7C21">
        <w:rPr>
          <w:sz w:val="28"/>
          <w:szCs w:val="28"/>
          <w:lang w:val="ru-RU"/>
        </w:rPr>
        <w:t xml:space="preserve"> (</w:t>
      </w:r>
      <w:r w:rsidRPr="008B1691">
        <w:rPr>
          <w:i/>
          <w:sz w:val="28"/>
          <w:szCs w:val="28"/>
          <w:lang w:val="de-DE"/>
        </w:rPr>
        <w:t>ask</w:t>
      </w:r>
      <w:r>
        <w:rPr>
          <w:sz w:val="28"/>
          <w:szCs w:val="28"/>
          <w:lang w:val="ru-RU"/>
        </w:rPr>
        <w:t>)</w:t>
      </w:r>
      <w:r w:rsidRPr="00353096">
        <w:rPr>
          <w:sz w:val="28"/>
          <w:szCs w:val="28"/>
          <w:lang w:val="ru-RU"/>
        </w:rPr>
        <w:t xml:space="preserve">, </w:t>
      </w:r>
      <w:r w:rsidRPr="00430CF1">
        <w:rPr>
          <w:position w:val="-12"/>
        </w:rPr>
        <w:object w:dxaOrig="320" w:dyaOrig="440">
          <v:shape id="_x0000_i1033" type="#_x0000_t75" style="width:15.75pt;height:21.75pt" o:ole="">
            <v:imagedata r:id="rId17" o:title=""/>
          </v:shape>
          <o:OLEObject Type="Embed" ProgID="Equation.3" ShapeID="_x0000_i1033" DrawAspect="Content" ObjectID="_1462050362" r:id="rId18"/>
        </w:object>
      </w:r>
      <w:r>
        <w:rPr>
          <w:sz w:val="28"/>
          <w:lang w:val="ru-RU"/>
        </w:rPr>
        <w:t xml:space="preserve"> – объём напротив цены </w:t>
      </w:r>
      <w:r w:rsidRPr="00353096">
        <w:rPr>
          <w:i/>
          <w:sz w:val="28"/>
          <w:lang w:val="de-DE"/>
        </w:rPr>
        <w:t>i</w:t>
      </w:r>
      <w:r w:rsidRPr="00353096">
        <w:rPr>
          <w:i/>
          <w:sz w:val="28"/>
          <w:lang w:val="ru-RU"/>
        </w:rPr>
        <w:t xml:space="preserve">. </w:t>
      </w:r>
      <w:r>
        <w:rPr>
          <w:sz w:val="28"/>
          <w:lang w:val="ru-RU"/>
        </w:rPr>
        <w:t xml:space="preserve">Следовательно, </w:t>
      </w:r>
      <w:r w:rsidR="00BF2E96" w:rsidRPr="00430CF1">
        <w:rPr>
          <w:position w:val="-12"/>
        </w:rPr>
        <w:object w:dxaOrig="360" w:dyaOrig="440">
          <v:shape id="_x0000_i1034" type="#_x0000_t75" style="width:18pt;height:21.75pt" o:ole="">
            <v:imagedata r:id="rId19" o:title=""/>
          </v:shape>
          <o:OLEObject Type="Embed" ProgID="Equation.3" ShapeID="_x0000_i1034" DrawAspect="Content" ObjectID="_1462050363" r:id="rId20"/>
        </w:object>
      </w:r>
      <w:r>
        <w:rPr>
          <w:sz w:val="28"/>
          <w:lang w:val="ru-RU"/>
        </w:rPr>
        <w:t xml:space="preserve"> – это избыточный спрос, </w:t>
      </w:r>
      <w:r w:rsidR="004C70EE" w:rsidRPr="00430CF1">
        <w:rPr>
          <w:position w:val="-12"/>
        </w:rPr>
        <w:object w:dxaOrig="380" w:dyaOrig="440">
          <v:shape id="_x0000_i1035" type="#_x0000_t75" style="width:18.75pt;height:21.75pt" o:ole="">
            <v:imagedata r:id="rId21" o:title=""/>
          </v:shape>
          <o:OLEObject Type="Embed" ProgID="Equation.3" ShapeID="_x0000_i1035" DrawAspect="Content" ObjectID="_1462050364" r:id="rId22"/>
        </w:object>
      </w:r>
      <w:r w:rsidR="00AC6274">
        <w:rPr>
          <w:sz w:val="28"/>
          <w:lang w:val="ru-RU"/>
        </w:rPr>
        <w:t>– избыточное предложение.</w:t>
      </w:r>
    </w:p>
    <w:p w:rsidR="001F0727" w:rsidRPr="00053CE1" w:rsidRDefault="002E3B11" w:rsidP="003A2861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Наклон кривых</w:t>
      </w:r>
      <w:r w:rsidR="00490F91">
        <w:rPr>
          <w:sz w:val="28"/>
          <w:szCs w:val="28"/>
          <w:lang w:val="ru-RU"/>
        </w:rPr>
        <w:t xml:space="preserve"> отражает</w:t>
      </w:r>
      <w:r>
        <w:rPr>
          <w:sz w:val="28"/>
          <w:szCs w:val="28"/>
          <w:lang w:val="ru-RU"/>
        </w:rPr>
        <w:t xml:space="preserve"> мгновенную эластичность, т.е.</w:t>
      </w:r>
      <w:r w:rsidR="00490F91" w:rsidRPr="00490F91">
        <w:rPr>
          <w:sz w:val="28"/>
          <w:szCs w:val="28"/>
          <w:lang w:val="ru-RU"/>
        </w:rPr>
        <w:t xml:space="preserve"> </w:t>
      </w:r>
      <w:r w:rsidR="00490F91">
        <w:rPr>
          <w:sz w:val="28"/>
          <w:szCs w:val="28"/>
          <w:lang w:val="ru-RU"/>
        </w:rPr>
        <w:t>показывает</w:t>
      </w:r>
      <w:r>
        <w:rPr>
          <w:sz w:val="28"/>
          <w:szCs w:val="28"/>
          <w:lang w:val="ru-RU"/>
        </w:rPr>
        <w:t xml:space="preserve"> </w:t>
      </w:r>
      <w:r w:rsidR="007C18C5">
        <w:rPr>
          <w:sz w:val="28"/>
          <w:szCs w:val="28"/>
          <w:lang w:val="ru-RU"/>
        </w:rPr>
        <w:t>как</w:t>
      </w:r>
      <w:r>
        <w:rPr>
          <w:sz w:val="28"/>
          <w:szCs w:val="28"/>
          <w:lang w:val="ru-RU"/>
        </w:rPr>
        <w:t xml:space="preserve"> изменится цена при изменении количества на заданную величину. Фактически, эластичность есть не что иное, как ожидаемое влияние на цену (</w:t>
      </w:r>
      <w:r w:rsidRPr="002E3B11">
        <w:rPr>
          <w:i/>
          <w:sz w:val="28"/>
          <w:szCs w:val="28"/>
          <w:lang w:val="de-DE"/>
        </w:rPr>
        <w:t>virtual</w:t>
      </w:r>
      <w:r w:rsidRPr="002E3B11">
        <w:rPr>
          <w:i/>
          <w:sz w:val="28"/>
          <w:szCs w:val="28"/>
          <w:lang w:val="ru-RU"/>
        </w:rPr>
        <w:t xml:space="preserve"> </w:t>
      </w:r>
      <w:r w:rsidRPr="002E3B11">
        <w:rPr>
          <w:i/>
          <w:sz w:val="28"/>
          <w:szCs w:val="28"/>
          <w:lang w:val="de-DE"/>
        </w:rPr>
        <w:t>price</w:t>
      </w:r>
      <w:r w:rsidRPr="002E3B11">
        <w:rPr>
          <w:i/>
          <w:sz w:val="28"/>
          <w:szCs w:val="28"/>
          <w:lang w:val="ru-RU"/>
        </w:rPr>
        <w:t xml:space="preserve"> </w:t>
      </w:r>
      <w:r w:rsidRPr="002E3B11">
        <w:rPr>
          <w:i/>
          <w:sz w:val="28"/>
          <w:szCs w:val="28"/>
          <w:lang w:val="de-DE"/>
        </w:rPr>
        <w:t>impact</w:t>
      </w:r>
      <w:r w:rsidR="002901E5" w:rsidRPr="002901E5">
        <w:rPr>
          <w:i/>
          <w:sz w:val="28"/>
          <w:szCs w:val="28"/>
          <w:lang w:val="ru-RU"/>
        </w:rPr>
        <w:t xml:space="preserve">, </w:t>
      </w:r>
      <w:r w:rsidR="002901E5">
        <w:rPr>
          <w:i/>
          <w:sz w:val="28"/>
          <w:szCs w:val="28"/>
          <w:lang w:val="de-DE"/>
        </w:rPr>
        <w:t>vpi</w:t>
      </w:r>
      <w:r w:rsidRPr="002E3B11">
        <w:rPr>
          <w:sz w:val="28"/>
          <w:szCs w:val="28"/>
          <w:lang w:val="ru-RU"/>
        </w:rPr>
        <w:t xml:space="preserve">) [27]. </w:t>
      </w:r>
      <w:r w:rsidR="001F0727">
        <w:rPr>
          <w:sz w:val="28"/>
          <w:szCs w:val="28"/>
          <w:lang w:val="ru-RU"/>
        </w:rPr>
        <w:t xml:space="preserve">Следовательно, из функций избыточного спроса и предложения можно получить функции потенциального влияния на цену, которые демонстрируют, на сколько пунктов изменится цена </w:t>
      </w:r>
      <w:r w:rsidR="001F0727" w:rsidRPr="001F0727">
        <w:rPr>
          <w:i/>
          <w:sz w:val="28"/>
          <w:szCs w:val="28"/>
          <w:lang w:val="ru-RU"/>
        </w:rPr>
        <w:t>мгновенно</w:t>
      </w:r>
      <w:r w:rsidR="001F0727">
        <w:rPr>
          <w:sz w:val="28"/>
          <w:szCs w:val="28"/>
          <w:lang w:val="ru-RU"/>
        </w:rPr>
        <w:t xml:space="preserve"> при покупке или продаже определённого числа контрактов в данный момент</w:t>
      </w:r>
      <w:r w:rsidR="005F1A29">
        <w:rPr>
          <w:sz w:val="28"/>
          <w:szCs w:val="28"/>
          <w:lang w:val="ru-RU"/>
        </w:rPr>
        <w:t xml:space="preserve"> (см. </w:t>
      </w:r>
      <w:r w:rsidR="005F1A29" w:rsidRPr="005F1A29">
        <w:rPr>
          <w:b/>
          <w:sz w:val="28"/>
          <w:szCs w:val="28"/>
          <w:lang w:val="ru-RU"/>
        </w:rPr>
        <w:t>Рис.4</w:t>
      </w:r>
      <w:r w:rsidR="005F1A29">
        <w:rPr>
          <w:sz w:val="28"/>
          <w:szCs w:val="28"/>
          <w:lang w:val="ru-RU"/>
        </w:rPr>
        <w:t>)</w:t>
      </w:r>
      <w:r w:rsidR="001F0727">
        <w:rPr>
          <w:sz w:val="28"/>
          <w:szCs w:val="28"/>
          <w:lang w:val="ru-RU"/>
        </w:rPr>
        <w:t xml:space="preserve">. </w:t>
      </w:r>
    </w:p>
    <w:tbl>
      <w:tblPr>
        <w:tblW w:w="0" w:type="auto"/>
        <w:tblLook w:val="04A0"/>
      </w:tblPr>
      <w:tblGrid>
        <w:gridCol w:w="4979"/>
        <w:gridCol w:w="4926"/>
      </w:tblGrid>
      <w:tr w:rsidR="007B70BF" w:rsidRPr="00B033F3" w:rsidTr="003A2861">
        <w:trPr>
          <w:trHeight w:val="3266"/>
        </w:trPr>
        <w:tc>
          <w:tcPr>
            <w:tcW w:w="5026" w:type="dxa"/>
            <w:vAlign w:val="center"/>
          </w:tcPr>
          <w:p w:rsidR="007B70BF" w:rsidRPr="00B033F3" w:rsidRDefault="005F2A46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5" type="#_x0000_t202" style="position:absolute;left:0;text-align:left;margin-left:242.55pt;margin-top:43.3pt;width:53.15pt;height:27.4pt;z-index:13" filled="f" stroked="f">
                  <v:textbox style="mso-next-textbox:#_x0000_s1115">
                    <w:txbxContent>
                      <w:p w:rsidR="00B04708" w:rsidRPr="00760513" w:rsidRDefault="00B04708" w:rsidP="00A63154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+4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033" type="#_x0000_t202" style="position:absolute;left:0;text-align:left;margin-left:112.65pt;margin-top:152.25pt;width:53.15pt;height:27.4pt;z-index:8" filled="f" stroked="f">
                  <v:textbox style="mso-next-textbox:#_x0000_s1033">
                    <w:txbxContent>
                      <w:p w:rsidR="00B04708" w:rsidRPr="00760513" w:rsidRDefault="00B04708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sz w:val="28"/>
                <w:szCs w:val="28"/>
                <w:lang w:val="ru-RU"/>
              </w:rPr>
            </w:r>
            <w:r>
              <w:rPr>
                <w:rFonts w:eastAsiaTheme="minorHAnsi" w:cstheme="minorBidi"/>
                <w:sz w:val="28"/>
                <w:szCs w:val="28"/>
                <w:lang w:val="ru-RU"/>
              </w:rPr>
              <w:pict>
                <v:group id="_x0000_s1028" editas="canvas" style="width:231.5pt;height:160.9pt;mso-position-horizontal-relative:char;mso-position-vertical-relative:line" coordorigin="-203" coordsize="4630,3218">
                  <o:lock v:ext="edit" aspectratio="t"/>
                  <v:shape id="_x0000_s1027" type="#_x0000_t75" style="position:absolute;left:-203;width:4630;height:3218" o:preferrelative="f">
                    <v:fill o:detectmouseclick="t"/>
                    <v:path o:extrusionok="t" o:connecttype="none"/>
                    <o:lock v:ext="edit" text="t"/>
                  </v:shape>
                  <v:rect id="_x0000_s1029" style="position:absolute;width:4427;height:2940" stroked="f"/>
                  <v:shape id="_x0000_s1030" type="#_x0000_t75" style="position:absolute;top:195;width:4427;height:2940">
                    <v:imagedata r:id="rId23" o:title=""/>
                  </v:shape>
                  <v:shape id="_x0000_s1037" type="#_x0000_t202" style="position:absolute;top:233;width:1875;height:1002" filled="f" stroked="f">
                    <v:textbox style="mso-next-textbox:#_x0000_s1037">
                      <w:txbxContent>
                        <w:p w:rsidR="00B04708" w:rsidRPr="00760513" w:rsidRDefault="00B04708" w:rsidP="00760513">
                          <w:pPr>
                            <w:rPr>
                              <w:b/>
                              <w:i/>
                            </w:rPr>
                          </w:pPr>
                          <w:r w:rsidRPr="000E323B">
                            <w:rPr>
                              <w:b/>
                              <w:i/>
                            </w:rPr>
                            <w:t>∆</w:t>
                          </w:r>
                          <w:r>
                            <w:rPr>
                              <w:b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38" type="#_x0000_t202" style="position:absolute;left:812;top:2920;width:1063;height:208" filled="f" stroked="f">
                    <v:textbox style="mso-next-textbox:#_x0000_s1038">
                      <w:txbxContent>
                        <w:p w:rsidR="00B04708" w:rsidRPr="007C18C5" w:rsidRDefault="00B04708" w:rsidP="007C18C5">
                          <w:pPr>
                            <w:rPr>
                              <w:sz w:val="20"/>
                              <w:lang w:val="de-DE"/>
                            </w:rPr>
                          </w:pPr>
                          <w:r>
                            <w:rPr>
                              <w:sz w:val="20"/>
                              <w:lang w:val="ru-RU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039" type="#_x0000_t202" style="position:absolute;left:-150;top:2920;width:1063;height:208" filled="f" stroked="f">
                    <v:textbox style="mso-next-textbox:#_x0000_s1039">
                      <w:txbxContent>
                        <w:p w:rsidR="00B04708" w:rsidRPr="007C18C5" w:rsidRDefault="00B04708" w:rsidP="007C18C5">
                          <w:pPr>
                            <w:rPr>
                              <w:sz w:val="20"/>
                              <w:lang w:val="de-DE"/>
                            </w:rPr>
                          </w:pPr>
                          <w:r>
                            <w:rPr>
                              <w:sz w:val="20"/>
                              <w:lang w:val="ru-RU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040" type="#_x0000_t202" style="position:absolute;left:2355;top:3000;width:662;height:113" stroked="f">
                    <v:textbox style="mso-next-textbox:#_x0000_s1040">
                      <w:txbxContent>
                        <w:p w:rsidR="00B04708" w:rsidRPr="007C18C5" w:rsidRDefault="00B04708" w:rsidP="007C18C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1" type="#_x0000_t202" style="position:absolute;left:3556;top:2985;width:361;height:113" stroked="f">
                    <v:textbox style="mso-next-textbox:#_x0000_s1041">
                      <w:txbxContent>
                        <w:p w:rsidR="00B04708" w:rsidRPr="007C18C5" w:rsidRDefault="00B04708" w:rsidP="007C18C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4879" w:type="dxa"/>
            <w:vAlign w:val="center"/>
          </w:tcPr>
          <w:p w:rsidR="007B70BF" w:rsidRPr="00B033F3" w:rsidRDefault="005F2A46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20" type="#_x0000_t202" style="position:absolute;margin-left:-5.8pt;margin-top:69.15pt;width:53.15pt;height:27.4pt;z-index:14;mso-position-horizontal-relative:text;mso-position-vertical-relative:text" filled="f" stroked="f">
                  <v:textbox style="mso-next-textbox:#_x0000_s1120">
                    <w:txbxContent>
                      <w:p w:rsidR="00B04708" w:rsidRPr="00760513" w:rsidRDefault="00B04708" w:rsidP="00A63154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+3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14" type="#_x0000_t202" style="position:absolute;margin-left:-6pt;margin-top:16.85pt;width:53.15pt;height:27.4pt;z-index:12;mso-position-horizontal-relative:text;mso-position-vertical-relative:text" filled="f" stroked="f">
                  <v:textbox style="mso-next-textbox:#_x0000_s1114">
                    <w:txbxContent>
                      <w:p w:rsidR="00B04708" w:rsidRPr="00760513" w:rsidRDefault="00B04708" w:rsidP="00A63154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+5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13" type="#_x0000_t202" style="position:absolute;margin-left:-5.85pt;margin-top:94.6pt;width:53.15pt;height:27.4pt;z-index:11;mso-position-horizontal-relative:text;mso-position-vertical-relative:text" filled="f" stroked="f">
                  <v:textbox style="mso-next-textbox:#_x0000_s1113">
                    <w:txbxContent>
                      <w:p w:rsidR="00B04708" w:rsidRPr="00760513" w:rsidRDefault="00B04708" w:rsidP="00A63154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+2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12" type="#_x0000_t202" style="position:absolute;margin-left:-6pt;margin-top:122.35pt;width:53.15pt;height:27.4pt;z-index:10;mso-position-horizontal-relative:text;mso-position-vertical-relative:text" filled="f" stroked="f">
                  <v:textbox style="mso-next-textbox:#_x0000_s1112">
                    <w:txbxContent>
                      <w:p w:rsidR="00B04708" w:rsidRPr="00760513" w:rsidRDefault="00B04708" w:rsidP="00A63154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+1</w:t>
                        </w:r>
                      </w:p>
                    </w:txbxContent>
                  </v:textbox>
                </v:shape>
              </w:pict>
            </w:r>
            <w:r w:rsidRPr="005F2A46">
              <w:rPr>
                <w:rFonts w:eastAsiaTheme="minorHAnsi" w:cstheme="minorBidi"/>
                <w:b/>
                <w:noProof/>
                <w:sz w:val="28"/>
                <w:szCs w:val="28"/>
                <w:lang w:val="ru-RU" w:eastAsia="ru-RU"/>
              </w:rPr>
              <w:pict>
                <v:shape id="_x0000_s1110" type="#_x0000_t202" style="position:absolute;margin-left:112.9pt;margin-top:151.9pt;width:53.15pt;height:27.4pt;z-index:9;mso-position-horizontal-relative:text;mso-position-vertical-relative:text" filled="f" stroked="f">
                  <v:textbox style="mso-next-textbox:#_x0000_s1110">
                    <w:txbxContent>
                      <w:p w:rsidR="00B04708" w:rsidRPr="00760513" w:rsidRDefault="00B04708" w:rsidP="00760513">
                        <w:pPr>
                          <w:rPr>
                            <w:b/>
                            <w:sz w:val="20"/>
                            <w:lang w:val="de-DE"/>
                          </w:rPr>
                        </w:pPr>
                        <w:r>
                          <w:rPr>
                            <w:b/>
                            <w:sz w:val="20"/>
                            <w:lang w:val="de-DE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046" type="#_x0000_t75" style="position:absolute;margin-left:12.65pt;margin-top:12pt;width:223.75pt;height:144.65pt;z-index:3;mso-position-horizontal-relative:text;mso-position-vertical-relative:text">
                  <v:imagedata r:id="rId24" o:title=""/>
                </v:shape>
              </w:pict>
            </w:r>
            <w:r>
              <w:rPr>
                <w:rFonts w:eastAsiaTheme="minorHAnsi" w:cstheme="minorBidi"/>
                <w:sz w:val="28"/>
                <w:szCs w:val="28"/>
                <w:lang w:val="ru-RU"/>
              </w:rPr>
            </w:r>
            <w:r>
              <w:rPr>
                <w:rFonts w:eastAsiaTheme="minorHAnsi" w:cstheme="minorBidi"/>
                <w:sz w:val="28"/>
                <w:szCs w:val="28"/>
                <w:lang w:val="ru-RU"/>
              </w:rPr>
              <w:pict>
                <v:group id="_x0000_s1044" editas="canvas" style="width:235.5pt;height:154.55pt;mso-position-horizontal-relative:char;mso-position-vertical-relative:line" coordsize="4710,3091">
                  <o:lock v:ext="edit" aspectratio="t"/>
                  <v:shape id="_x0000_s1043" type="#_x0000_t75" style="position:absolute;width:4710;height:3091" o:preferrelative="f">
                    <v:fill o:detectmouseclick="t"/>
                    <v:path o:extrusionok="t" o:connecttype="none"/>
                    <o:lock v:ext="edit" text="t"/>
                  </v:shape>
                  <v:rect id="_x0000_s1045" style="position:absolute;width:4710;height:3045" stroked="f"/>
                  <w10:wrap type="none"/>
                  <w10:anchorlock/>
                </v:group>
              </w:pict>
            </w:r>
          </w:p>
        </w:tc>
      </w:tr>
      <w:tr w:rsidR="001F0727" w:rsidRPr="00817ACA" w:rsidTr="003A2861">
        <w:trPr>
          <w:trHeight w:val="426"/>
        </w:trPr>
        <w:tc>
          <w:tcPr>
            <w:tcW w:w="9905" w:type="dxa"/>
            <w:gridSpan w:val="2"/>
            <w:vAlign w:val="center"/>
          </w:tcPr>
          <w:p w:rsidR="001F0727" w:rsidRPr="00B033F3" w:rsidRDefault="001F0727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</w:t>
            </w:r>
            <w:r w:rsidR="007B70BF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4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7B70BF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Ожидаемое влияние на цену, весь стакан (слева) и </w:t>
            </w:r>
            <w:r w:rsidR="004B7A0B" w:rsidRPr="00B033F3">
              <w:rPr>
                <w:rFonts w:ascii="Cambria Math" w:eastAsiaTheme="minorHAnsi" w:hAnsi="Cambria Math" w:cstheme="minorBidi"/>
                <w:sz w:val="28"/>
                <w:szCs w:val="28"/>
                <w:lang w:val="ru-RU"/>
              </w:rPr>
              <w:t>+5</w:t>
            </w:r>
            <w:r w:rsidR="00645E07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0F4660" w:rsidRPr="00B033F3">
              <w:rPr>
                <w:rFonts w:eastAsiaTheme="minorHAnsi" w:cstheme="minorBidi"/>
                <w:sz w:val="28"/>
                <w:szCs w:val="28"/>
                <w:lang w:val="ru-RU"/>
              </w:rPr>
              <w:t>цен</w:t>
            </w:r>
            <w:r w:rsidR="004B7A0B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от </w:t>
            </w:r>
            <w:r w:rsidR="004B7A0B" w:rsidRPr="00B033F3">
              <w:rPr>
                <w:rFonts w:eastAsiaTheme="minorHAnsi" w:cstheme="minorBidi"/>
                <w:i/>
                <w:sz w:val="28"/>
                <w:szCs w:val="28"/>
                <w:lang w:val="de-DE"/>
              </w:rPr>
              <w:t>midprice</w:t>
            </w:r>
          </w:p>
        </w:tc>
      </w:tr>
    </w:tbl>
    <w:p w:rsidR="00F825D3" w:rsidRDefault="005F1A29" w:rsidP="00AE1816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На </w:t>
      </w:r>
      <w:r w:rsidRPr="002E3B11">
        <w:rPr>
          <w:b/>
          <w:sz w:val="28"/>
          <w:szCs w:val="28"/>
          <w:lang w:val="ru-RU"/>
        </w:rPr>
        <w:t>Рис.4</w:t>
      </w:r>
      <w:r>
        <w:rPr>
          <w:sz w:val="28"/>
          <w:szCs w:val="28"/>
          <w:lang w:val="ru-RU"/>
        </w:rPr>
        <w:t xml:space="preserve"> </w:t>
      </w:r>
      <w:r w:rsidR="004B7A0B">
        <w:rPr>
          <w:sz w:val="28"/>
          <w:szCs w:val="28"/>
          <w:lang w:val="ru-RU"/>
        </w:rPr>
        <w:t xml:space="preserve">(слева) </w:t>
      </w:r>
      <w:r>
        <w:rPr>
          <w:sz w:val="28"/>
          <w:szCs w:val="28"/>
          <w:lang w:val="ru-RU"/>
        </w:rPr>
        <w:t>изображена усреднённая картина ожидаемого влияния на цену, где в качестве средней точки выбрана медиана</w:t>
      </w:r>
      <w:r w:rsidR="001C2629">
        <w:rPr>
          <w:sz w:val="28"/>
          <w:szCs w:val="28"/>
          <w:lang w:val="ru-RU"/>
        </w:rPr>
        <w:t xml:space="preserve"> (выделена чёрным цветом)</w:t>
      </w:r>
      <w:r>
        <w:rPr>
          <w:sz w:val="28"/>
          <w:szCs w:val="28"/>
          <w:lang w:val="ru-RU"/>
        </w:rPr>
        <w:t>, а показателем разброс</w:t>
      </w:r>
      <w:r w:rsidR="007B70BF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выступает межквартильный размах</w:t>
      </w:r>
      <w:r w:rsidR="007B70BF">
        <w:rPr>
          <w:sz w:val="28"/>
          <w:szCs w:val="28"/>
          <w:lang w:val="ru-RU"/>
        </w:rPr>
        <w:t xml:space="preserve"> (разница 3его и 1ого квартилей</w:t>
      </w:r>
      <w:r w:rsidR="001C2629">
        <w:rPr>
          <w:sz w:val="28"/>
          <w:szCs w:val="28"/>
          <w:lang w:val="ru-RU"/>
        </w:rPr>
        <w:t>, прямоугольни</w:t>
      </w:r>
      <w:r w:rsidR="00AE1816">
        <w:rPr>
          <w:sz w:val="28"/>
          <w:szCs w:val="28"/>
          <w:lang w:val="ru-RU"/>
        </w:rPr>
        <w:t>к</w:t>
      </w:r>
      <w:r w:rsidR="007B70BF">
        <w:rPr>
          <w:sz w:val="28"/>
          <w:szCs w:val="28"/>
          <w:lang w:val="ru-RU"/>
        </w:rPr>
        <w:t xml:space="preserve">). </w:t>
      </w:r>
      <w:r w:rsidR="007E2A5D">
        <w:rPr>
          <w:sz w:val="28"/>
          <w:szCs w:val="28"/>
          <w:lang w:val="ru-RU"/>
        </w:rPr>
        <w:t>Из анализ</w:t>
      </w:r>
      <w:r w:rsidR="004C70EE">
        <w:rPr>
          <w:sz w:val="28"/>
          <w:szCs w:val="28"/>
          <w:lang w:val="ru-RU"/>
        </w:rPr>
        <w:t>а</w:t>
      </w:r>
      <w:r w:rsidR="007E2A5D">
        <w:rPr>
          <w:sz w:val="28"/>
          <w:szCs w:val="28"/>
          <w:lang w:val="ru-RU"/>
        </w:rPr>
        <w:t xml:space="preserve"> по всей книге заявок следует, что влияние на цену мгновенного потребления ликвидности не линейно</w:t>
      </w:r>
      <w:r w:rsidR="004B1EF4">
        <w:rPr>
          <w:sz w:val="28"/>
          <w:szCs w:val="28"/>
          <w:lang w:val="ru-RU"/>
        </w:rPr>
        <w:t xml:space="preserve">. </w:t>
      </w:r>
      <w:r w:rsidR="00245566">
        <w:rPr>
          <w:sz w:val="28"/>
          <w:szCs w:val="28"/>
          <w:lang w:val="ru-RU"/>
        </w:rPr>
        <w:t>В</w:t>
      </w:r>
      <w:r w:rsidR="001344EB">
        <w:rPr>
          <w:sz w:val="28"/>
          <w:szCs w:val="28"/>
          <w:lang w:val="ru-RU"/>
        </w:rPr>
        <w:t xml:space="preserve"> силу</w:t>
      </w:r>
      <w:r w:rsidR="004B1EF4">
        <w:rPr>
          <w:sz w:val="28"/>
          <w:szCs w:val="28"/>
          <w:lang w:val="ru-RU"/>
        </w:rPr>
        <w:t xml:space="preserve"> того</w:t>
      </w:r>
      <w:r w:rsidR="00245566">
        <w:rPr>
          <w:sz w:val="28"/>
          <w:szCs w:val="28"/>
          <w:lang w:val="ru-RU"/>
        </w:rPr>
        <w:t>,</w:t>
      </w:r>
      <w:r w:rsidR="004B1EF4">
        <w:rPr>
          <w:sz w:val="28"/>
          <w:szCs w:val="28"/>
          <w:lang w:val="ru-RU"/>
        </w:rPr>
        <w:t xml:space="preserve"> что структура ликвидности в стакане неоднородна, влияние на цену одного и того же количества контрактов в различные моменты времени будет различным</w:t>
      </w:r>
      <w:r w:rsidR="00245566">
        <w:rPr>
          <w:sz w:val="28"/>
          <w:szCs w:val="28"/>
          <w:lang w:val="ru-RU"/>
        </w:rPr>
        <w:t xml:space="preserve">. Следовательно, принятие решения о покупке или продаже фьючерса предполагает аккуратный выбор момента постановки заявки. </w:t>
      </w:r>
    </w:p>
    <w:p w:rsidR="00AE1816" w:rsidRDefault="00645E07" w:rsidP="00AE1816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Очевидно, что при реализации слишком большого объёма легко </w:t>
      </w:r>
      <w:r w:rsidR="00862E8D">
        <w:rPr>
          <w:sz w:val="28"/>
          <w:szCs w:val="28"/>
          <w:lang w:val="ru-RU"/>
        </w:rPr>
        <w:t>выбить цену из равновесия.</w:t>
      </w:r>
      <w:r>
        <w:rPr>
          <w:sz w:val="28"/>
          <w:szCs w:val="28"/>
          <w:lang w:val="ru-RU"/>
        </w:rPr>
        <w:t xml:space="preserve"> </w:t>
      </w:r>
      <w:r w:rsidR="00245566">
        <w:rPr>
          <w:sz w:val="28"/>
          <w:szCs w:val="28"/>
          <w:lang w:val="ru-RU"/>
        </w:rPr>
        <w:t xml:space="preserve">Данное наблюдение может служить объяснением того, почему участники рынка склонны разбивать </w:t>
      </w:r>
      <w:r>
        <w:rPr>
          <w:sz w:val="28"/>
          <w:szCs w:val="28"/>
          <w:lang w:val="ru-RU"/>
        </w:rPr>
        <w:t>крупный объём на множество мелких заявок. С помощью</w:t>
      </w:r>
      <w:r w:rsidRPr="00645E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разбивки объема (</w:t>
      </w:r>
      <w:r w:rsidRPr="00645E07">
        <w:rPr>
          <w:i/>
          <w:sz w:val="28"/>
          <w:szCs w:val="28"/>
          <w:lang w:val="de-DE"/>
        </w:rPr>
        <w:t>order</w:t>
      </w:r>
      <w:r w:rsidRPr="00645E07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de-DE"/>
        </w:rPr>
        <w:t>splitting</w:t>
      </w:r>
      <w:r w:rsidRPr="00645E07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можно добиться исполнения приказа с меньшими трансакционными издержками. Это подтвержда</w:t>
      </w:r>
      <w:r w:rsidR="004B7A0B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т </w:t>
      </w:r>
      <w:r w:rsidR="004B7A0B">
        <w:rPr>
          <w:sz w:val="28"/>
          <w:szCs w:val="28"/>
          <w:lang w:val="ru-RU"/>
        </w:rPr>
        <w:t xml:space="preserve">границы разброса (здесь минимальный и максимальный </w:t>
      </w:r>
      <w:r w:rsidR="00AE1816">
        <w:rPr>
          <w:sz w:val="28"/>
          <w:szCs w:val="28"/>
          <w:lang w:val="ru-RU"/>
        </w:rPr>
        <w:t xml:space="preserve">накопленный </w:t>
      </w:r>
      <w:r w:rsidR="004B7A0B">
        <w:rPr>
          <w:sz w:val="28"/>
          <w:szCs w:val="28"/>
          <w:lang w:val="ru-RU"/>
        </w:rPr>
        <w:t>объём</w:t>
      </w:r>
      <w:r w:rsidR="001C2629">
        <w:rPr>
          <w:sz w:val="28"/>
          <w:szCs w:val="28"/>
          <w:lang w:val="ru-RU"/>
        </w:rPr>
        <w:t>, отрезок</w:t>
      </w:r>
      <w:r w:rsidR="004B7A0B">
        <w:rPr>
          <w:sz w:val="28"/>
          <w:szCs w:val="28"/>
          <w:lang w:val="ru-RU"/>
        </w:rPr>
        <w:t>) на правой части</w:t>
      </w:r>
      <w:r>
        <w:rPr>
          <w:sz w:val="28"/>
          <w:szCs w:val="28"/>
          <w:lang w:val="ru-RU"/>
        </w:rPr>
        <w:t xml:space="preserve"> </w:t>
      </w:r>
      <w:r w:rsidRPr="00645E07">
        <w:rPr>
          <w:b/>
          <w:sz w:val="28"/>
          <w:szCs w:val="28"/>
          <w:lang w:val="ru-RU"/>
        </w:rPr>
        <w:t>Рис.</w:t>
      </w:r>
      <w:r>
        <w:rPr>
          <w:b/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: </w:t>
      </w:r>
      <w:r w:rsidR="004C70EE">
        <w:rPr>
          <w:sz w:val="28"/>
          <w:szCs w:val="28"/>
          <w:lang w:val="ru-RU"/>
        </w:rPr>
        <w:t xml:space="preserve">в течение дня </w:t>
      </w:r>
      <w:r w:rsidR="001B3B54">
        <w:rPr>
          <w:sz w:val="28"/>
          <w:szCs w:val="28"/>
          <w:lang w:val="ru-RU"/>
        </w:rPr>
        <w:t>возникали</w:t>
      </w:r>
      <w:r>
        <w:rPr>
          <w:sz w:val="28"/>
          <w:szCs w:val="28"/>
          <w:lang w:val="ru-RU"/>
        </w:rPr>
        <w:t xml:space="preserve"> определённые моменты, когда было доступно весьма большое количество </w:t>
      </w:r>
      <w:r w:rsidR="001B3B54">
        <w:rPr>
          <w:sz w:val="28"/>
          <w:szCs w:val="28"/>
          <w:lang w:val="ru-RU"/>
        </w:rPr>
        <w:t>контрактов</w:t>
      </w:r>
      <w:r w:rsidR="004B7A0B">
        <w:rPr>
          <w:sz w:val="28"/>
          <w:szCs w:val="28"/>
          <w:lang w:val="ru-RU"/>
        </w:rPr>
        <w:t xml:space="preserve"> по ценам в пределах 5 пунктов от лучших</w:t>
      </w:r>
      <w:r w:rsidR="001C2629">
        <w:rPr>
          <w:sz w:val="28"/>
          <w:szCs w:val="28"/>
          <w:lang w:val="ru-RU"/>
        </w:rPr>
        <w:t>.</w:t>
      </w:r>
      <w:r w:rsidR="00DF60A5">
        <w:rPr>
          <w:sz w:val="28"/>
          <w:szCs w:val="28"/>
          <w:lang w:val="ru-RU"/>
        </w:rPr>
        <w:t xml:space="preserve"> Стоит отметить, что медианное количество напротив лучших цен составляет 32 контракта с </w:t>
      </w:r>
      <w:r w:rsidR="00F825D3">
        <w:rPr>
          <w:sz w:val="28"/>
          <w:szCs w:val="28"/>
          <w:lang w:val="ru-RU"/>
        </w:rPr>
        <w:t>каждой</w:t>
      </w:r>
      <w:r w:rsidR="00DF60A5">
        <w:rPr>
          <w:sz w:val="28"/>
          <w:szCs w:val="28"/>
          <w:lang w:val="ru-RU"/>
        </w:rPr>
        <w:t xml:space="preserve"> сторон</w:t>
      </w:r>
      <w:r w:rsidR="00F825D3">
        <w:rPr>
          <w:sz w:val="28"/>
          <w:szCs w:val="28"/>
          <w:lang w:val="ru-RU"/>
        </w:rPr>
        <w:t>ы</w:t>
      </w:r>
      <w:r w:rsidR="00DF60A5">
        <w:rPr>
          <w:sz w:val="28"/>
          <w:szCs w:val="28"/>
          <w:lang w:val="ru-RU"/>
        </w:rPr>
        <w:t xml:space="preserve"> рынка при совокупном дневном объёме сделок в 1,3 млн контрактов.</w:t>
      </w:r>
    </w:p>
    <w:p w:rsidR="00AE1816" w:rsidRPr="00695B74" w:rsidRDefault="003E4232" w:rsidP="00AE1816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Такая картина изменения спроса и предложения говорит о том, что при принятии решений необходимо принимать во внимание</w:t>
      </w:r>
      <w:r w:rsidR="00DF60A5">
        <w:rPr>
          <w:sz w:val="28"/>
          <w:szCs w:val="28"/>
          <w:lang w:val="ru-RU"/>
        </w:rPr>
        <w:t xml:space="preserve"> характеристики потенциальной реакции цены в зависимости от потребляемого объёма.</w:t>
      </w:r>
      <w:r w:rsidR="00AE1816">
        <w:rPr>
          <w:sz w:val="28"/>
          <w:szCs w:val="28"/>
          <w:lang w:val="ru-RU"/>
        </w:rPr>
        <w:t xml:space="preserve"> Измерить её</w:t>
      </w:r>
      <w:r w:rsidR="00695B74">
        <w:rPr>
          <w:sz w:val="28"/>
          <w:szCs w:val="28"/>
          <w:lang w:val="de-DE"/>
        </w:rPr>
        <w:t xml:space="preserve"> (</w:t>
      </w:r>
      <w:r w:rsidR="002901E5">
        <w:rPr>
          <w:i/>
          <w:sz w:val="28"/>
          <w:szCs w:val="28"/>
          <w:lang w:val="de-DE"/>
        </w:rPr>
        <w:t>vpi</w:t>
      </w:r>
      <w:r w:rsidR="00695B74">
        <w:rPr>
          <w:sz w:val="28"/>
          <w:szCs w:val="28"/>
          <w:lang w:val="de-DE"/>
        </w:rPr>
        <w:t>)</w:t>
      </w:r>
      <w:r w:rsidR="00695B74">
        <w:rPr>
          <w:sz w:val="28"/>
          <w:szCs w:val="28"/>
          <w:lang w:val="ru-RU"/>
        </w:rPr>
        <w:t xml:space="preserve"> </w:t>
      </w:r>
      <w:r w:rsidR="00AE1816">
        <w:rPr>
          <w:sz w:val="28"/>
          <w:szCs w:val="28"/>
          <w:lang w:val="ru-RU"/>
        </w:rPr>
        <w:t xml:space="preserve">можно с помощью </w:t>
      </w:r>
      <w:r w:rsidR="00695B74">
        <w:rPr>
          <w:sz w:val="28"/>
          <w:szCs w:val="28"/>
          <w:lang w:val="ru-RU"/>
        </w:rPr>
        <w:t xml:space="preserve">степенного закона, </w:t>
      </w:r>
    </w:p>
    <w:p w:rsidR="000F4660" w:rsidRDefault="000E59B8" w:rsidP="00695B74">
      <w:pPr>
        <w:spacing w:after="120" w:line="360" w:lineRule="auto"/>
        <w:ind w:firstLine="709"/>
        <w:jc w:val="center"/>
        <w:rPr>
          <w:sz w:val="28"/>
          <w:szCs w:val="28"/>
          <w:lang w:val="ru-RU"/>
        </w:rPr>
      </w:pPr>
      <w:r w:rsidRPr="000E59B8">
        <w:rPr>
          <w:position w:val="-12"/>
          <w:sz w:val="28"/>
          <w:szCs w:val="28"/>
          <w:lang w:val="ru-RU"/>
        </w:rPr>
        <w:object w:dxaOrig="200" w:dyaOrig="380">
          <v:shape id="_x0000_i1036" type="#_x0000_t75" style="width:10.5pt;height:18.75pt" o:ole="">
            <v:imagedata r:id="rId25" o:title=""/>
          </v:shape>
          <o:OLEObject Type="Embed" ProgID="Equation.3" ShapeID="_x0000_i1036" DrawAspect="Content" ObjectID="_1462050365" r:id="rId26"/>
        </w:object>
      </w:r>
      <w:r w:rsidR="00760513" w:rsidRPr="00695B74">
        <w:rPr>
          <w:position w:val="-12"/>
          <w:sz w:val="28"/>
          <w:szCs w:val="28"/>
          <w:lang w:val="ru-RU"/>
        </w:rPr>
        <w:object w:dxaOrig="1359" w:dyaOrig="420">
          <v:shape id="_x0000_i1037" type="#_x0000_t75" style="width:68.25pt;height:21pt" o:ole="">
            <v:imagedata r:id="rId27" o:title=""/>
          </v:shape>
          <o:OLEObject Type="Embed" ProgID="Equation.3" ShapeID="_x0000_i1037" DrawAspect="Content" ObjectID="_1462050366" r:id="rId28"/>
        </w:object>
      </w:r>
    </w:p>
    <w:p w:rsidR="000F4660" w:rsidRPr="00695B74" w:rsidRDefault="00695B74" w:rsidP="00695B74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  <w:r w:rsidRPr="00430CF1">
        <w:rPr>
          <w:position w:val="-12"/>
        </w:rPr>
        <w:object w:dxaOrig="400" w:dyaOrig="360">
          <v:shape id="_x0000_i1038" type="#_x0000_t75" style="width:20.25pt;height:18pt" o:ole="">
            <v:imagedata r:id="rId29" o:title=""/>
          </v:shape>
          <o:OLEObject Type="Embed" ProgID="Equation.3" ShapeID="_x0000_i1038" DrawAspect="Content" ObjectID="_1462050367" r:id="rId30"/>
        </w:object>
      </w:r>
      <w:r>
        <w:rPr>
          <w:sz w:val="28"/>
          <w:szCs w:val="28"/>
          <w:lang w:val="ru-RU"/>
        </w:rPr>
        <w:t xml:space="preserve"> – позиция в стакане относительно</w:t>
      </w:r>
      <w:r w:rsidRPr="00695B74">
        <w:rPr>
          <w:sz w:val="28"/>
          <w:szCs w:val="28"/>
          <w:lang w:val="ru-RU"/>
        </w:rPr>
        <w:t xml:space="preserve"> </w:t>
      </w:r>
      <w:r w:rsidRPr="00695B74">
        <w:rPr>
          <w:i/>
          <w:sz w:val="28"/>
          <w:szCs w:val="28"/>
          <w:lang w:val="de-DE"/>
        </w:rPr>
        <w:t>midprice</w:t>
      </w:r>
      <w:r w:rsidRPr="00695B74">
        <w:rPr>
          <w:i/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а </w:t>
      </w:r>
      <w:r w:rsidRPr="00695B74">
        <w:rPr>
          <w:i/>
          <w:sz w:val="28"/>
          <w:szCs w:val="28"/>
          <w:lang w:val="de-DE"/>
        </w:rPr>
        <w:t>c</w:t>
      </w:r>
      <w:r w:rsidRPr="00695B74">
        <w:rPr>
          <w:i/>
          <w:sz w:val="28"/>
          <w:szCs w:val="28"/>
          <w:lang w:val="ru-RU"/>
        </w:rPr>
        <w:t xml:space="preserve"> </w:t>
      </w:r>
      <w:r w:rsidRPr="00695B74">
        <w:rPr>
          <w:sz w:val="28"/>
          <w:szCs w:val="28"/>
          <w:lang w:val="ru-RU"/>
        </w:rPr>
        <w:t>и</w:t>
      </w:r>
      <w:r w:rsidRPr="00695B74">
        <w:rPr>
          <w:i/>
          <w:sz w:val="28"/>
          <w:szCs w:val="28"/>
          <w:lang w:val="ru-RU"/>
        </w:rPr>
        <w:t xml:space="preserve"> </w:t>
      </w:r>
      <w:r w:rsidR="002901E5">
        <w:rPr>
          <w:i/>
          <w:sz w:val="28"/>
          <w:szCs w:val="28"/>
          <w:lang w:val="de-DE"/>
        </w:rPr>
        <w:t>vpi</w:t>
      </w:r>
      <w:r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находятся по МНК.</w:t>
      </w:r>
    </w:p>
    <w:tbl>
      <w:tblPr>
        <w:tblW w:w="0" w:type="auto"/>
        <w:tblLook w:val="04A0"/>
      </w:tblPr>
      <w:tblGrid>
        <w:gridCol w:w="4952"/>
        <w:gridCol w:w="4953"/>
      </w:tblGrid>
      <w:tr w:rsidR="00695B74" w:rsidRPr="00B033F3" w:rsidTr="00B033F3">
        <w:tc>
          <w:tcPr>
            <w:tcW w:w="4952" w:type="dxa"/>
            <w:vAlign w:val="center"/>
          </w:tcPr>
          <w:p w:rsidR="00695B74" w:rsidRPr="00B033F3" w:rsidRDefault="00695B7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lastRenderedPageBreak/>
              <w:t>Среднее</w:t>
            </w:r>
          </w:p>
        </w:tc>
        <w:tc>
          <w:tcPr>
            <w:tcW w:w="4953" w:type="dxa"/>
            <w:vAlign w:val="center"/>
          </w:tcPr>
          <w:p w:rsidR="00695B74" w:rsidRPr="00B033F3" w:rsidRDefault="00695B7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>Стандартное отклонение</w:t>
            </w:r>
          </w:p>
        </w:tc>
      </w:tr>
      <w:tr w:rsidR="000E59B8" w:rsidRPr="00B033F3" w:rsidTr="00B033F3">
        <w:trPr>
          <w:trHeight w:val="3046"/>
        </w:trPr>
        <w:tc>
          <w:tcPr>
            <w:tcW w:w="4952" w:type="dxa"/>
          </w:tcPr>
          <w:p w:rsidR="000E59B8" w:rsidRPr="00B033F3" w:rsidRDefault="005F2A46" w:rsidP="00B033F3">
            <w:pPr>
              <w:spacing w:after="0" w:line="360" w:lineRule="auto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  <w:lang w:val="ru-RU" w:eastAsia="zh-TW"/>
              </w:rPr>
              <w:pict>
                <v:shape id="_x0000_s1048" type="#_x0000_t202" style="position:absolute;left:0;text-align:left;margin-left:97.7pt;margin-top:128.15pt;width:31pt;height:23.1pt;z-index:4;mso-position-horizontal-relative:text;mso-position-vertical-relative:text;mso-width-relative:margin;mso-height-relative:margin" filled="f" stroked="f">
                  <v:textbox>
                    <w:txbxContent>
                      <w:p w:rsidR="00B04708" w:rsidRPr="000E323B" w:rsidRDefault="00B04708">
                        <w:pPr>
                          <w:rPr>
                            <w:b/>
                            <w:i/>
                          </w:rPr>
                        </w:pPr>
                        <w:r w:rsidRPr="000E323B">
                          <w:rPr>
                            <w:b/>
                            <w:i/>
                          </w:rPr>
                          <w:t>∆p</w:t>
                        </w:r>
                      </w:p>
                    </w:txbxContent>
                  </v:textbox>
                </v:shape>
              </w:pict>
            </w:r>
            <w:r w:rsidR="00817ACA"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917" o:spid="_x0000_i1039" type="#_x0000_t75" style="width:3in;height:136.5pt;visibility:visible;mso-wrap-style:square">
                  <v:imagedata r:id="rId31" o:title=""/>
                </v:shape>
              </w:pict>
            </w:r>
          </w:p>
        </w:tc>
        <w:tc>
          <w:tcPr>
            <w:tcW w:w="4953" w:type="dxa"/>
          </w:tcPr>
          <w:p w:rsidR="000E59B8" w:rsidRPr="00B033F3" w:rsidRDefault="005F2A46" w:rsidP="00B033F3">
            <w:pPr>
              <w:spacing w:after="0" w:line="360" w:lineRule="auto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 w:cstheme="minorBidi"/>
                <w:b/>
                <w:noProof/>
                <w:sz w:val="28"/>
                <w:szCs w:val="28"/>
                <w:lang w:val="ru-RU" w:eastAsia="ru-RU"/>
              </w:rPr>
              <w:pict>
                <v:shape id="_x0000_s1051" type="#_x0000_t202" style="position:absolute;left:0;text-align:left;margin-left:100.2pt;margin-top:127.4pt;width:31pt;height:23.1pt;z-index:7;mso-position-horizontal-relative:text;mso-position-vertical-relative:text;mso-width-relative:margin;mso-height-relative:margin" filled="f" stroked="f">
                  <v:textbox>
                    <w:txbxContent>
                      <w:p w:rsidR="00B04708" w:rsidRPr="000E323B" w:rsidRDefault="00B04708" w:rsidP="000E323B">
                        <w:pPr>
                          <w:rPr>
                            <w:b/>
                            <w:i/>
                          </w:rPr>
                        </w:pPr>
                        <w:r w:rsidRPr="000E323B">
                          <w:rPr>
                            <w:b/>
                            <w:i/>
                          </w:rPr>
                          <w:t>∆p</w:t>
                        </w:r>
                      </w:p>
                    </w:txbxContent>
                  </v:textbox>
                </v:shape>
              </w:pict>
            </w:r>
            <w:r w:rsidR="00817ACA"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919" o:spid="_x0000_i1040" type="#_x0000_t75" style="width:3in;height:134.25pt;visibility:visible;mso-wrap-style:square">
                  <v:imagedata r:id="rId32" o:title=""/>
                </v:shape>
              </w:pict>
            </w:r>
          </w:p>
        </w:tc>
      </w:tr>
      <w:tr w:rsidR="00695B74" w:rsidRPr="00B033F3" w:rsidTr="00B033F3">
        <w:tc>
          <w:tcPr>
            <w:tcW w:w="4952" w:type="dxa"/>
            <w:vAlign w:val="center"/>
          </w:tcPr>
          <w:p w:rsidR="00695B74" w:rsidRPr="00B033F3" w:rsidRDefault="00695B7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>Скос</w:t>
            </w:r>
          </w:p>
        </w:tc>
        <w:tc>
          <w:tcPr>
            <w:tcW w:w="4953" w:type="dxa"/>
            <w:vAlign w:val="center"/>
          </w:tcPr>
          <w:p w:rsidR="00695B74" w:rsidRPr="00B033F3" w:rsidRDefault="00695B7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>Эксцесс</w:t>
            </w:r>
          </w:p>
        </w:tc>
      </w:tr>
      <w:tr w:rsidR="000E59B8" w:rsidRPr="00B033F3" w:rsidTr="00B033F3">
        <w:trPr>
          <w:trHeight w:val="3039"/>
        </w:trPr>
        <w:tc>
          <w:tcPr>
            <w:tcW w:w="4952" w:type="dxa"/>
          </w:tcPr>
          <w:p w:rsidR="000E59B8" w:rsidRPr="00B033F3" w:rsidRDefault="005F2A46" w:rsidP="00B033F3">
            <w:pPr>
              <w:spacing w:after="0" w:line="360" w:lineRule="auto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/>
                <w:noProof/>
                <w:sz w:val="28"/>
                <w:szCs w:val="28"/>
                <w:lang w:val="ru-RU" w:eastAsia="ru-RU"/>
              </w:rPr>
              <w:pict>
                <v:shape id="_x0000_s1049" type="#_x0000_t202" style="position:absolute;left:0;text-align:left;margin-left:97.7pt;margin-top:130.55pt;width:31pt;height:23.1pt;z-index:5;mso-position-horizontal-relative:text;mso-position-vertical-relative:text;mso-width-relative:margin;mso-height-relative:margin" filled="f" stroked="f">
                  <v:textbox>
                    <w:txbxContent>
                      <w:p w:rsidR="00B04708" w:rsidRPr="000E323B" w:rsidRDefault="00B04708" w:rsidP="000E323B">
                        <w:pPr>
                          <w:rPr>
                            <w:b/>
                            <w:i/>
                          </w:rPr>
                        </w:pPr>
                        <w:r w:rsidRPr="000E323B">
                          <w:rPr>
                            <w:b/>
                            <w:i/>
                          </w:rPr>
                          <w:t>∆p</w:t>
                        </w:r>
                      </w:p>
                    </w:txbxContent>
                  </v:textbox>
                </v:shape>
              </w:pict>
            </w:r>
            <w:r w:rsidR="00817ACA"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921" o:spid="_x0000_i1041" type="#_x0000_t75" style="width:3in;height:138pt;visibility:visible;mso-wrap-style:square">
                  <v:imagedata r:id="rId33" o:title=""/>
                </v:shape>
              </w:pict>
            </w:r>
          </w:p>
        </w:tc>
        <w:tc>
          <w:tcPr>
            <w:tcW w:w="4953" w:type="dxa"/>
          </w:tcPr>
          <w:p w:rsidR="000E59B8" w:rsidRPr="00B033F3" w:rsidRDefault="005F2A46" w:rsidP="00B033F3">
            <w:pPr>
              <w:spacing w:after="0" w:line="360" w:lineRule="auto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_x0000_s1050" type="#_x0000_t202" style="position:absolute;left:0;text-align:left;margin-left:100.2pt;margin-top:130.55pt;width:31pt;height:23.1pt;z-index:6;mso-position-horizontal-relative:text;mso-position-vertical-relative:text;mso-width-relative:margin;mso-height-relative:margin" filled="f" stroked="f">
                  <v:textbox>
                    <w:txbxContent>
                      <w:p w:rsidR="00B04708" w:rsidRPr="000E323B" w:rsidRDefault="00B04708" w:rsidP="000E323B">
                        <w:pPr>
                          <w:rPr>
                            <w:b/>
                            <w:i/>
                          </w:rPr>
                        </w:pPr>
                        <w:r w:rsidRPr="000E323B">
                          <w:rPr>
                            <w:b/>
                            <w:i/>
                          </w:rPr>
                          <w:t>∆p</w:t>
                        </w:r>
                      </w:p>
                    </w:txbxContent>
                  </v:textbox>
                </v:shape>
              </w:pict>
            </w:r>
            <w:r w:rsidR="00817ACA"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923" o:spid="_x0000_i1042" type="#_x0000_t75" style="width:219pt;height:138pt;visibility:visible;mso-wrap-style:square">
                  <v:imagedata r:id="rId34" o:title=""/>
                </v:shape>
              </w:pict>
            </w:r>
          </w:p>
        </w:tc>
      </w:tr>
      <w:tr w:rsidR="00695B74" w:rsidRPr="00817ACA" w:rsidTr="00B033F3">
        <w:tc>
          <w:tcPr>
            <w:tcW w:w="9905" w:type="dxa"/>
            <w:gridSpan w:val="2"/>
            <w:vAlign w:val="center"/>
          </w:tcPr>
          <w:p w:rsidR="00695B74" w:rsidRPr="00B033F3" w:rsidRDefault="00695B74" w:rsidP="00B033F3">
            <w:pPr>
              <w:pStyle w:val="ListParagraph"/>
              <w:spacing w:after="120" w:line="360" w:lineRule="auto"/>
              <w:ind w:left="0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Рис.5.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Статистические характеристики доступной ликвидности </w:t>
            </w:r>
            <w:r w:rsidR="00CE116A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напротив определенной позиции в </w:t>
            </w:r>
            <w:r w:rsidR="00F15CB7" w:rsidRPr="00B033F3">
              <w:rPr>
                <w:rFonts w:eastAsiaTheme="minorHAnsi" w:cstheme="minorBidi"/>
                <w:sz w:val="28"/>
                <w:szCs w:val="28"/>
                <w:lang w:val="ru-RU"/>
              </w:rPr>
              <w:t>книге заявок</w:t>
            </w:r>
            <w:r w:rsidR="00CE116A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относительно </w:t>
            </w:r>
            <w:r w:rsidR="00CE116A" w:rsidRPr="00B033F3">
              <w:rPr>
                <w:rFonts w:eastAsiaTheme="minorHAnsi" w:cstheme="minorBidi"/>
                <w:i/>
                <w:sz w:val="28"/>
                <w:szCs w:val="28"/>
                <w:lang w:val="de-DE"/>
              </w:rPr>
              <w:t>midprice</w:t>
            </w:r>
            <w:r w:rsidR="00CE116A" w:rsidRPr="00B033F3">
              <w:rPr>
                <w:rFonts w:eastAsiaTheme="minorHAnsi" w:cstheme="minorBidi"/>
                <w:i/>
                <w:sz w:val="28"/>
                <w:szCs w:val="28"/>
                <w:lang w:val="ru-RU"/>
              </w:rPr>
              <w:t>.</w:t>
            </w:r>
          </w:p>
        </w:tc>
      </w:tr>
    </w:tbl>
    <w:p w:rsidR="000E59B8" w:rsidRDefault="000E59B8" w:rsidP="005F1A2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E59B8" w:rsidRPr="003979D3" w:rsidRDefault="00F15CB7" w:rsidP="005F1A2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</w:t>
      </w:r>
      <w:r w:rsidRPr="00F15CB7">
        <w:rPr>
          <w:sz w:val="28"/>
          <w:szCs w:val="28"/>
          <w:lang w:val="ru-RU"/>
        </w:rPr>
        <w:t xml:space="preserve"> </w:t>
      </w:r>
      <w:r w:rsidRPr="00F15CB7">
        <w:rPr>
          <w:b/>
          <w:sz w:val="28"/>
          <w:szCs w:val="28"/>
          <w:lang w:val="ru-RU"/>
        </w:rPr>
        <w:t xml:space="preserve">Рис.5 </w:t>
      </w:r>
      <w:r>
        <w:rPr>
          <w:sz w:val="28"/>
          <w:szCs w:val="28"/>
          <w:lang w:val="ru-RU"/>
        </w:rPr>
        <w:t xml:space="preserve">представлены первые четыре выборочных момента для объёмов напротив позиций в </w:t>
      </w:r>
      <w:r w:rsidR="008A4E9B">
        <w:rPr>
          <w:sz w:val="28"/>
          <w:szCs w:val="28"/>
          <w:lang w:val="ru-RU"/>
        </w:rPr>
        <w:t>стакане</w:t>
      </w:r>
      <w:r>
        <w:rPr>
          <w:sz w:val="28"/>
          <w:szCs w:val="28"/>
          <w:lang w:val="ru-RU"/>
        </w:rPr>
        <w:t xml:space="preserve">. </w:t>
      </w:r>
      <w:r w:rsidR="008A4E9B">
        <w:rPr>
          <w:sz w:val="28"/>
          <w:szCs w:val="28"/>
          <w:lang w:val="ru-RU"/>
        </w:rPr>
        <w:t xml:space="preserve">Профиль стакана горбовидный, что часто наблюдается в литературе по статистическому анализу книги заявок. Вследствие этого факта цена в среднем движется </w:t>
      </w:r>
      <w:r w:rsidR="00A05089">
        <w:rPr>
          <w:sz w:val="28"/>
          <w:szCs w:val="28"/>
          <w:lang w:val="ru-RU"/>
        </w:rPr>
        <w:t>«</w:t>
      </w:r>
      <w:r w:rsidR="008A4E9B">
        <w:rPr>
          <w:sz w:val="28"/>
          <w:szCs w:val="28"/>
          <w:lang w:val="ru-RU"/>
        </w:rPr>
        <w:t>в коридоре</w:t>
      </w:r>
      <w:r w:rsidR="00A05089">
        <w:rPr>
          <w:sz w:val="28"/>
          <w:szCs w:val="28"/>
          <w:lang w:val="ru-RU"/>
        </w:rPr>
        <w:t>»</w:t>
      </w:r>
      <w:r w:rsidR="008A4E9B">
        <w:rPr>
          <w:sz w:val="28"/>
          <w:szCs w:val="28"/>
          <w:lang w:val="ru-RU"/>
        </w:rPr>
        <w:t xml:space="preserve"> между значениями, соответствующими </w:t>
      </w:r>
      <w:r w:rsidR="00A05089">
        <w:rPr>
          <w:sz w:val="28"/>
          <w:szCs w:val="28"/>
          <w:lang w:val="ru-RU"/>
        </w:rPr>
        <w:t>максимальным объемам с каждой стороны, но если она выходит за рамки этого коридора, то влияние на цену только нарастает при большем потреблении ликвидности. Количество очень резко</w:t>
      </w:r>
      <w:r w:rsidR="00C156B6">
        <w:rPr>
          <w:sz w:val="28"/>
          <w:szCs w:val="28"/>
          <w:lang w:val="ru-RU"/>
        </w:rPr>
        <w:t xml:space="preserve"> меняется, максимум также соответствует границам коридора, что говорит о его «плавающем» характере. </w:t>
      </w:r>
      <w:r w:rsidR="0035204D">
        <w:rPr>
          <w:sz w:val="28"/>
          <w:szCs w:val="28"/>
          <w:lang w:val="ru-RU"/>
        </w:rPr>
        <w:t>Моменты высших порядков</w:t>
      </w:r>
      <w:r w:rsidR="00C156B6">
        <w:rPr>
          <w:sz w:val="28"/>
          <w:szCs w:val="28"/>
          <w:lang w:val="ru-RU"/>
        </w:rPr>
        <w:t xml:space="preserve"> вблизи лучших цен свидетельствует о </w:t>
      </w:r>
      <w:r w:rsidR="0035204D">
        <w:rPr>
          <w:sz w:val="28"/>
          <w:szCs w:val="28"/>
          <w:lang w:val="ru-RU"/>
        </w:rPr>
        <w:t xml:space="preserve">появлении объёмов, намного </w:t>
      </w:r>
      <w:r w:rsidR="003979D3">
        <w:rPr>
          <w:sz w:val="28"/>
          <w:szCs w:val="28"/>
          <w:lang w:val="ru-RU"/>
        </w:rPr>
        <w:t xml:space="preserve">больше </w:t>
      </w:r>
      <w:r w:rsidR="0035204D">
        <w:rPr>
          <w:sz w:val="28"/>
          <w:szCs w:val="28"/>
          <w:lang w:val="ru-RU"/>
        </w:rPr>
        <w:t>средн</w:t>
      </w:r>
      <w:r w:rsidR="003979D3">
        <w:rPr>
          <w:sz w:val="28"/>
          <w:szCs w:val="28"/>
          <w:lang w:val="ru-RU"/>
        </w:rPr>
        <w:t>его по позиции.</w:t>
      </w:r>
    </w:p>
    <w:p w:rsidR="0035204D" w:rsidRDefault="00DA2CAE" w:rsidP="005F1A2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Помимо глубины рынка как индикатора потенциального влияния на цену, е</w:t>
      </w:r>
      <w:r w:rsidR="00B07538">
        <w:rPr>
          <w:sz w:val="28"/>
          <w:szCs w:val="28"/>
          <w:lang w:val="ru-RU"/>
        </w:rPr>
        <w:t>щё</w:t>
      </w:r>
      <w:r w:rsidR="00B07538" w:rsidRPr="00B07538">
        <w:rPr>
          <w:sz w:val="28"/>
          <w:szCs w:val="28"/>
          <w:lang w:val="ru-RU"/>
        </w:rPr>
        <w:t xml:space="preserve"> </w:t>
      </w:r>
      <w:r w:rsidR="00B07538">
        <w:rPr>
          <w:sz w:val="28"/>
          <w:szCs w:val="28"/>
          <w:lang w:val="ru-RU"/>
        </w:rPr>
        <w:t>одним</w:t>
      </w:r>
      <w:r w:rsidR="00B07538" w:rsidRPr="00B07538">
        <w:rPr>
          <w:sz w:val="28"/>
          <w:szCs w:val="28"/>
          <w:lang w:val="ru-RU"/>
        </w:rPr>
        <w:t xml:space="preserve"> </w:t>
      </w:r>
      <w:r w:rsidR="00B07538">
        <w:rPr>
          <w:sz w:val="28"/>
          <w:szCs w:val="28"/>
          <w:lang w:val="ru-RU"/>
        </w:rPr>
        <w:t>важным показателем состояния ликвидности является дисбаланс объёма</w:t>
      </w:r>
      <w:r>
        <w:rPr>
          <w:sz w:val="28"/>
          <w:szCs w:val="28"/>
          <w:lang w:val="ru-RU"/>
        </w:rPr>
        <w:t xml:space="preserve"> лимитных приказов на покупку и продажу</w:t>
      </w:r>
      <w:r w:rsidR="004C2358">
        <w:rPr>
          <w:sz w:val="28"/>
          <w:szCs w:val="28"/>
          <w:lang w:val="ru-RU"/>
        </w:rPr>
        <w:t xml:space="preserve"> (см. </w:t>
      </w:r>
      <w:r w:rsidR="004C2358" w:rsidRPr="004C2358">
        <w:rPr>
          <w:b/>
          <w:sz w:val="28"/>
          <w:szCs w:val="28"/>
          <w:lang w:val="ru-RU"/>
        </w:rPr>
        <w:t>Рис.6</w:t>
      </w:r>
      <w:r w:rsidR="004C235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:</w:t>
      </w:r>
    </w:p>
    <w:p w:rsidR="004C2358" w:rsidRDefault="00D918C6" w:rsidP="004C2358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900A82">
        <w:rPr>
          <w:position w:val="-36"/>
          <w:sz w:val="28"/>
          <w:szCs w:val="28"/>
          <w:lang w:val="ru-RU"/>
        </w:rPr>
        <w:object w:dxaOrig="1660" w:dyaOrig="859">
          <v:shape id="_x0000_i1043" type="#_x0000_t75" style="width:82.5pt;height:43.5pt" o:ole="">
            <v:imagedata r:id="rId35" o:title=""/>
          </v:shape>
          <o:OLEObject Type="Embed" ProgID="Equation.3" ShapeID="_x0000_i1043" DrawAspect="Content" ObjectID="_1462050368" r:id="rId36"/>
        </w:object>
      </w:r>
    </w:p>
    <w:tbl>
      <w:tblPr>
        <w:tblW w:w="0" w:type="auto"/>
        <w:tblLook w:val="04A0"/>
      </w:tblPr>
      <w:tblGrid>
        <w:gridCol w:w="4655"/>
        <w:gridCol w:w="5250"/>
      </w:tblGrid>
      <w:tr w:rsidR="0018798D" w:rsidRPr="00B033F3" w:rsidTr="00B033F3">
        <w:tc>
          <w:tcPr>
            <w:tcW w:w="3666" w:type="dxa"/>
            <w:vAlign w:val="center"/>
          </w:tcPr>
          <w:p w:rsidR="0018798D" w:rsidRPr="00B033F3" w:rsidRDefault="00817ACA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de-DE"/>
              </w:rPr>
            </w:pPr>
            <w:r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129" o:spid="_x0000_i1044" type="#_x0000_t75" style="width:222pt;height:147pt;visibility:visible;mso-wrap-style:square">
                  <v:imagedata r:id="rId37" o:title=""/>
                </v:shape>
              </w:pict>
            </w:r>
          </w:p>
        </w:tc>
        <w:tc>
          <w:tcPr>
            <w:tcW w:w="6239" w:type="dxa"/>
            <w:vAlign w:val="center"/>
          </w:tcPr>
          <w:p w:rsidR="0018798D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de-DE"/>
              </w:rPr>
            </w:pPr>
            <w:r w:rsidRPr="005F2A46">
              <w:rPr>
                <w:rFonts w:ascii="Courier" w:eastAsiaTheme="minorHAnsi" w:hAnsi="Courier" w:cs="Courier"/>
                <w:noProof/>
                <w:lang w:val="ru-RU" w:eastAsia="ru-RU"/>
              </w:rPr>
              <w:pict>
                <v:shape id="Picture 131" o:spid="_x0000_i1045" type="#_x0000_t75" style="width:228.75pt;height:151.5pt;visibility:visible;mso-wrap-style:square">
                  <v:imagedata r:id="rId38" o:title=""/>
                </v:shape>
              </w:pict>
            </w:r>
          </w:p>
        </w:tc>
      </w:tr>
      <w:tr w:rsidR="004C2358" w:rsidRPr="00817ACA" w:rsidTr="00B033F3">
        <w:tc>
          <w:tcPr>
            <w:tcW w:w="9905" w:type="dxa"/>
            <w:gridSpan w:val="2"/>
            <w:vAlign w:val="center"/>
          </w:tcPr>
          <w:p w:rsidR="004C2358" w:rsidRPr="00B033F3" w:rsidRDefault="004C2358" w:rsidP="00B033F3">
            <w:pPr>
              <w:pStyle w:val="ListParagraph"/>
              <w:spacing w:after="120" w:line="360" w:lineRule="auto"/>
              <w:ind w:left="0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Рис.6.</w:t>
            </w:r>
            <w:r w:rsidR="0018798D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Эмпирические частоты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для дисбаланса объёмов приказов по </w:t>
            </w:r>
            <w:r w:rsidR="0018798D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1 и 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>20 позициям книги заявок</w:t>
            </w:r>
          </w:p>
        </w:tc>
      </w:tr>
    </w:tbl>
    <w:p w:rsidR="004C2358" w:rsidRPr="00723E4C" w:rsidRDefault="004C2358" w:rsidP="004F574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23E4C" w:rsidRPr="0018798D" w:rsidRDefault="0018798D" w:rsidP="004F574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8798D">
        <w:rPr>
          <w:b/>
          <w:sz w:val="28"/>
          <w:szCs w:val="28"/>
          <w:lang w:val="ru-RU"/>
        </w:rPr>
        <w:t>Рис.6</w:t>
      </w:r>
      <w:r>
        <w:rPr>
          <w:sz w:val="28"/>
          <w:szCs w:val="28"/>
          <w:lang w:val="ru-RU"/>
        </w:rPr>
        <w:t xml:space="preserve"> </w:t>
      </w:r>
      <w:r w:rsidR="005A0405">
        <w:rPr>
          <w:sz w:val="28"/>
          <w:szCs w:val="28"/>
          <w:lang w:val="ru-RU"/>
        </w:rPr>
        <w:t>показывает</w:t>
      </w:r>
      <w:r>
        <w:rPr>
          <w:sz w:val="28"/>
          <w:szCs w:val="28"/>
          <w:lang w:val="ru-RU"/>
        </w:rPr>
        <w:t xml:space="preserve">, что при различном охвате стакана статистические характеристики дисбаланса приказов значительно различаются. Очевидно, что наиболее характерная ситуация – это отсутствие дисбаланса, как на правой части рисунка (50%-50%, или </w:t>
      </w:r>
      <w:r w:rsidRPr="0018798D">
        <w:rPr>
          <w:position w:val="-6"/>
          <w:sz w:val="28"/>
          <w:szCs w:val="28"/>
          <w:lang w:val="ru-RU"/>
        </w:rPr>
        <w:object w:dxaOrig="1020" w:dyaOrig="300">
          <v:shape id="_x0000_i1046" type="#_x0000_t75" style="width:51pt;height:15pt" o:ole="">
            <v:imagedata r:id="rId39" o:title=""/>
          </v:shape>
          <o:OLEObject Type="Embed" ProgID="Equation.3" ShapeID="_x0000_i1046" DrawAspect="Content" ObjectID="_1462050369" r:id="rId40"/>
        </w:object>
      </w:r>
      <w:r w:rsidRPr="0018798D">
        <w:rPr>
          <w:sz w:val="28"/>
          <w:szCs w:val="28"/>
          <w:lang w:val="ru-RU"/>
        </w:rPr>
        <w:t xml:space="preserve">), </w:t>
      </w:r>
      <w:r>
        <w:rPr>
          <w:sz w:val="28"/>
          <w:szCs w:val="28"/>
          <w:lang w:val="ru-RU"/>
        </w:rPr>
        <w:t>однако стремительное изменение лучших цен находит своё отражение в том, что дисбаланс здесь становится скорее правилом, чем исключением. Распределение для 20 позиций практически симметрично, и цена закрытия в итоге оказалась равной цене открытия.</w:t>
      </w:r>
    </w:p>
    <w:p w:rsidR="00BF2E96" w:rsidRPr="00BF2E96" w:rsidRDefault="00BF2E96" w:rsidP="0018798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показатель полезен для определения настроения рынка. Чем больше </w:t>
      </w:r>
      <w:r w:rsidRPr="00A8303F">
        <w:rPr>
          <w:position w:val="-12"/>
        </w:rPr>
        <w:object w:dxaOrig="420" w:dyaOrig="380">
          <v:shape id="_x0000_i1047" type="#_x0000_t75" style="width:21pt;height:18.75pt" o:ole="">
            <v:imagedata r:id="rId41" o:title=""/>
          </v:shape>
          <o:OLEObject Type="Embed" ProgID="Equation.3" ShapeID="_x0000_i1047" DrawAspect="Content" ObjectID="_1462050370" r:id="rId42"/>
        </w:object>
      </w:r>
      <w:r>
        <w:rPr>
          <w:lang w:val="ru-RU"/>
        </w:rPr>
        <w:t xml:space="preserve">, </w:t>
      </w:r>
      <w:r>
        <w:rPr>
          <w:sz w:val="28"/>
          <w:lang w:val="ru-RU"/>
        </w:rPr>
        <w:t xml:space="preserve">тем сильнее ожидания в сторону повышения цены, и наоборот. </w:t>
      </w:r>
      <w:r w:rsidR="004C2358">
        <w:rPr>
          <w:sz w:val="28"/>
          <w:lang w:val="ru-RU"/>
        </w:rPr>
        <w:t>Однако</w:t>
      </w:r>
      <w:r>
        <w:rPr>
          <w:sz w:val="28"/>
          <w:lang w:val="ru-RU"/>
        </w:rPr>
        <w:t xml:space="preserve"> перекосы могут создаваться искусственно</w:t>
      </w:r>
      <w:r w:rsidR="005A3C06">
        <w:rPr>
          <w:sz w:val="28"/>
          <w:lang w:val="ru-RU"/>
        </w:rPr>
        <w:t xml:space="preserve"> с целью манипулирования</w:t>
      </w:r>
      <w:r w:rsidR="004C2358">
        <w:rPr>
          <w:sz w:val="28"/>
          <w:lang w:val="ru-RU"/>
        </w:rPr>
        <w:t xml:space="preserve"> рынком</w:t>
      </w:r>
      <w:r w:rsidR="005A3C06">
        <w:rPr>
          <w:sz w:val="28"/>
          <w:lang w:val="ru-RU"/>
        </w:rPr>
        <w:t>, поэтому его ценность для прогнозирования предстоит выяснить далее.</w:t>
      </w:r>
    </w:p>
    <w:p w:rsidR="004F5743" w:rsidRPr="004F5743" w:rsidRDefault="004F5743" w:rsidP="004F5743">
      <w:pPr>
        <w:pStyle w:val="Heading2"/>
      </w:pPr>
      <w:bookmarkStart w:id="29" w:name="_Toc388292181"/>
      <w:bookmarkStart w:id="30" w:name="_Toc388306009"/>
      <w:bookmarkStart w:id="31" w:name="_Toc388306756"/>
      <w:r w:rsidRPr="004F5743">
        <w:lastRenderedPageBreak/>
        <w:t>2.</w:t>
      </w:r>
      <w:r>
        <w:t>3</w:t>
      </w:r>
      <w:r w:rsidRPr="004F5743">
        <w:t>.</w:t>
      </w:r>
      <w:r w:rsidRPr="004F5743">
        <w:tab/>
      </w:r>
      <w:r w:rsidR="00576466">
        <w:t>А</w:t>
      </w:r>
      <w:r>
        <w:t>нализ динамики торгов</w:t>
      </w:r>
      <w:bookmarkEnd w:id="29"/>
      <w:bookmarkEnd w:id="30"/>
      <w:bookmarkEnd w:id="31"/>
    </w:p>
    <w:p w:rsidR="00862E8D" w:rsidRPr="00006DFE" w:rsidRDefault="00862E8D" w:rsidP="00CE445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Рынок чрезвычайно изменчив. Потому большое значение имеет не только понимание общей ситуации на рынке, но и его анализ в динамике. Измен</w:t>
      </w:r>
      <w:r w:rsidR="004F507B">
        <w:rPr>
          <w:sz w:val="28"/>
          <w:szCs w:val="28"/>
          <w:lang w:val="ru-RU"/>
        </w:rPr>
        <w:t>ение ликвидности на рынке имеет форму событий – постановки (лимитных и рыночных) или снятия (только лимитных) приказов</w:t>
      </w:r>
      <w:r w:rsidR="009220EB" w:rsidRPr="009220EB">
        <w:rPr>
          <w:sz w:val="28"/>
          <w:szCs w:val="28"/>
          <w:lang w:val="ru-RU"/>
        </w:rPr>
        <w:t>, или</w:t>
      </w:r>
      <w:r w:rsidR="009220EB">
        <w:rPr>
          <w:sz w:val="28"/>
          <w:szCs w:val="28"/>
          <w:lang w:val="ru-RU"/>
        </w:rPr>
        <w:t xml:space="preserve"> их</w:t>
      </w:r>
      <w:r w:rsidR="009220EB" w:rsidRPr="009220EB">
        <w:rPr>
          <w:sz w:val="28"/>
          <w:szCs w:val="28"/>
          <w:lang w:val="ru-RU"/>
        </w:rPr>
        <w:t xml:space="preserve"> </w:t>
      </w:r>
      <w:r w:rsidR="009220EB">
        <w:rPr>
          <w:sz w:val="28"/>
          <w:szCs w:val="28"/>
          <w:lang w:val="ru-RU"/>
        </w:rPr>
        <w:t xml:space="preserve">притока и </w:t>
      </w:r>
      <w:r w:rsidR="009220EB" w:rsidRPr="009220EB">
        <w:rPr>
          <w:sz w:val="28"/>
          <w:szCs w:val="28"/>
          <w:lang w:val="ru-RU"/>
        </w:rPr>
        <w:t>о</w:t>
      </w:r>
      <w:r w:rsidR="00CE4454">
        <w:rPr>
          <w:sz w:val="28"/>
          <w:szCs w:val="28"/>
          <w:lang w:val="ru-RU"/>
        </w:rPr>
        <w:t>тток</w:t>
      </w:r>
      <w:r w:rsidR="009220EB">
        <w:rPr>
          <w:sz w:val="28"/>
          <w:szCs w:val="28"/>
          <w:lang w:val="ru-RU"/>
        </w:rPr>
        <w:t>а.</w:t>
      </w:r>
    </w:p>
    <w:p w:rsidR="00702486" w:rsidRPr="008E424D" w:rsidRDefault="005B5414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Динамика притока и оттока ликвидности в первой позиции стакана, агрегированная</w:t>
      </w:r>
      <w:r w:rsidR="008E424D">
        <w:rPr>
          <w:sz w:val="28"/>
          <w:szCs w:val="28"/>
          <w:lang w:val="ru-RU"/>
        </w:rPr>
        <w:t xml:space="preserve"> за промежуток в 100 котировок</w:t>
      </w:r>
      <w:r>
        <w:rPr>
          <w:sz w:val="28"/>
          <w:szCs w:val="28"/>
          <w:lang w:val="ru-RU"/>
        </w:rPr>
        <w:t xml:space="preserve">, представлена на </w:t>
      </w:r>
      <w:r>
        <w:rPr>
          <w:b/>
          <w:sz w:val="28"/>
          <w:szCs w:val="28"/>
          <w:lang w:val="ru-RU"/>
        </w:rPr>
        <w:t>Рис.7</w:t>
      </w:r>
      <w:r w:rsidRPr="005B5414">
        <w:rPr>
          <w:b/>
          <w:sz w:val="28"/>
          <w:szCs w:val="28"/>
          <w:lang w:val="ru-RU"/>
        </w:rPr>
        <w:t>.</w:t>
      </w:r>
      <w:r w:rsidR="008E424D">
        <w:rPr>
          <w:b/>
          <w:sz w:val="28"/>
          <w:szCs w:val="28"/>
          <w:lang w:val="ru-RU"/>
        </w:rPr>
        <w:t xml:space="preserve"> </w:t>
      </w:r>
    </w:p>
    <w:tbl>
      <w:tblPr>
        <w:tblW w:w="0" w:type="auto"/>
        <w:tblLook w:val="04A0"/>
      </w:tblPr>
      <w:tblGrid>
        <w:gridCol w:w="4952"/>
        <w:gridCol w:w="4953"/>
      </w:tblGrid>
      <w:tr w:rsidR="005B5414" w:rsidRPr="00B033F3" w:rsidTr="00B033F3">
        <w:tc>
          <w:tcPr>
            <w:tcW w:w="4952" w:type="dxa"/>
            <w:vAlign w:val="center"/>
          </w:tcPr>
          <w:p w:rsidR="005B5414" w:rsidRPr="00B033F3" w:rsidRDefault="005B541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de-DE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 xml:space="preserve">Приток, </w:t>
            </w:r>
            <w:r w:rsidRPr="00B033F3">
              <w:rPr>
                <w:rFonts w:eastAsiaTheme="minorHAnsi"/>
                <w:b/>
                <w:noProof/>
                <w:szCs w:val="28"/>
                <w:lang w:val="de-DE" w:eastAsia="ru-RU"/>
              </w:rPr>
              <w:t>bid</w:t>
            </w:r>
          </w:p>
        </w:tc>
        <w:tc>
          <w:tcPr>
            <w:tcW w:w="4953" w:type="dxa"/>
            <w:vAlign w:val="center"/>
          </w:tcPr>
          <w:p w:rsidR="005B5414" w:rsidRPr="00B033F3" w:rsidRDefault="005B541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de-DE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 xml:space="preserve">Отток, </w:t>
            </w:r>
            <w:r w:rsidRPr="00B033F3">
              <w:rPr>
                <w:rFonts w:eastAsiaTheme="minorHAnsi"/>
                <w:b/>
                <w:noProof/>
                <w:szCs w:val="28"/>
                <w:lang w:val="de-DE" w:eastAsia="ru-RU"/>
              </w:rPr>
              <w:t>bid</w:t>
            </w:r>
          </w:p>
        </w:tc>
      </w:tr>
      <w:tr w:rsidR="005B5414" w:rsidRPr="00B033F3" w:rsidTr="00B033F3">
        <w:trPr>
          <w:trHeight w:val="3046"/>
        </w:trPr>
        <w:tc>
          <w:tcPr>
            <w:tcW w:w="4952" w:type="dxa"/>
          </w:tcPr>
          <w:p w:rsidR="005B5414" w:rsidRPr="00B033F3" w:rsidRDefault="00817ACA" w:rsidP="00B033F3">
            <w:pPr>
              <w:spacing w:after="0" w:line="360" w:lineRule="auto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48" type="#_x0000_t75" style="width:231.75pt;height:2in">
                  <v:imagedata r:id="rId43" o:title=""/>
                </v:shape>
              </w:pict>
            </w:r>
          </w:p>
        </w:tc>
        <w:tc>
          <w:tcPr>
            <w:tcW w:w="4953" w:type="dxa"/>
          </w:tcPr>
          <w:p w:rsidR="005B5414" w:rsidRPr="00B033F3" w:rsidRDefault="00817ACA" w:rsidP="00B033F3">
            <w:pPr>
              <w:spacing w:after="0" w:line="360" w:lineRule="auto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49" type="#_x0000_t75" style="width:231pt;height:143.25pt">
                  <v:imagedata r:id="rId44" o:title=""/>
                </v:shape>
              </w:pict>
            </w:r>
          </w:p>
        </w:tc>
      </w:tr>
      <w:tr w:rsidR="005B5414" w:rsidRPr="00B033F3" w:rsidTr="00B033F3">
        <w:tc>
          <w:tcPr>
            <w:tcW w:w="4952" w:type="dxa"/>
            <w:vAlign w:val="center"/>
          </w:tcPr>
          <w:p w:rsidR="005B5414" w:rsidRPr="00B033F3" w:rsidRDefault="005B541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 xml:space="preserve">Приток, </w:t>
            </w:r>
            <w:r w:rsidRPr="00B033F3">
              <w:rPr>
                <w:rFonts w:eastAsiaTheme="minorHAnsi"/>
                <w:b/>
                <w:noProof/>
                <w:szCs w:val="28"/>
                <w:lang w:val="de-DE" w:eastAsia="ru-RU"/>
              </w:rPr>
              <w:t>ask</w:t>
            </w:r>
          </w:p>
        </w:tc>
        <w:tc>
          <w:tcPr>
            <w:tcW w:w="4953" w:type="dxa"/>
            <w:vAlign w:val="center"/>
          </w:tcPr>
          <w:p w:rsidR="005B5414" w:rsidRPr="00B033F3" w:rsidRDefault="005B5414" w:rsidP="00B033F3">
            <w:pPr>
              <w:spacing w:after="0" w:line="360" w:lineRule="auto"/>
              <w:jc w:val="center"/>
              <w:rPr>
                <w:rFonts w:eastAsiaTheme="minorHAnsi"/>
                <w:b/>
                <w:noProof/>
                <w:szCs w:val="28"/>
                <w:lang w:val="ru-RU" w:eastAsia="ru-RU"/>
              </w:rPr>
            </w:pPr>
            <w:r w:rsidRPr="00B033F3">
              <w:rPr>
                <w:rFonts w:eastAsiaTheme="minorHAnsi"/>
                <w:b/>
                <w:noProof/>
                <w:szCs w:val="28"/>
                <w:lang w:val="ru-RU" w:eastAsia="ru-RU"/>
              </w:rPr>
              <w:t xml:space="preserve">Отток, </w:t>
            </w:r>
            <w:r w:rsidRPr="00B033F3">
              <w:rPr>
                <w:rFonts w:eastAsiaTheme="minorHAnsi"/>
                <w:b/>
                <w:noProof/>
                <w:szCs w:val="28"/>
                <w:lang w:val="de-DE" w:eastAsia="ru-RU"/>
              </w:rPr>
              <w:t>ask</w:t>
            </w:r>
          </w:p>
        </w:tc>
      </w:tr>
      <w:tr w:rsidR="005B5414" w:rsidRPr="00B033F3" w:rsidTr="00B033F3">
        <w:trPr>
          <w:trHeight w:val="3039"/>
        </w:trPr>
        <w:tc>
          <w:tcPr>
            <w:tcW w:w="4952" w:type="dxa"/>
            <w:vAlign w:val="center"/>
          </w:tcPr>
          <w:p w:rsidR="005B5414" w:rsidRPr="00B033F3" w:rsidRDefault="00817ACA" w:rsidP="00B033F3">
            <w:pPr>
              <w:spacing w:after="0" w:line="360" w:lineRule="auto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50" type="#_x0000_t75" style="width:228pt;height:141.75pt">
                  <v:imagedata r:id="rId45" o:title=""/>
                </v:shape>
              </w:pict>
            </w:r>
          </w:p>
        </w:tc>
        <w:tc>
          <w:tcPr>
            <w:tcW w:w="4953" w:type="dxa"/>
            <w:vAlign w:val="center"/>
          </w:tcPr>
          <w:p w:rsidR="005B5414" w:rsidRPr="00B033F3" w:rsidRDefault="00817ACA" w:rsidP="00B033F3">
            <w:pPr>
              <w:spacing w:after="0" w:line="360" w:lineRule="auto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51" type="#_x0000_t75" style="width:227.25pt;height:141.75pt">
                  <v:imagedata r:id="rId46" o:title=""/>
                </v:shape>
              </w:pict>
            </w:r>
          </w:p>
        </w:tc>
      </w:tr>
      <w:tr w:rsidR="005B5414" w:rsidRPr="00817ACA" w:rsidTr="00B033F3">
        <w:tc>
          <w:tcPr>
            <w:tcW w:w="9905" w:type="dxa"/>
            <w:gridSpan w:val="2"/>
            <w:vAlign w:val="center"/>
          </w:tcPr>
          <w:p w:rsidR="005B5414" w:rsidRPr="00B033F3" w:rsidRDefault="005B5414" w:rsidP="00B033F3">
            <w:pPr>
              <w:pStyle w:val="ListParagraph"/>
              <w:spacing w:after="120" w:line="360" w:lineRule="auto"/>
              <w:ind w:left="0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Рис.7.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Динамика ликвидности в стакане для первой позиции с каждой стороны</w:t>
            </w:r>
            <w:r w:rsidR="008E424D" w:rsidRPr="00B033F3">
              <w:rPr>
                <w:rFonts w:eastAsiaTheme="minorHAnsi" w:cstheme="minorBidi"/>
                <w:sz w:val="28"/>
                <w:szCs w:val="28"/>
                <w:lang w:val="ru-RU"/>
              </w:rPr>
              <w:t>, накопленная за 100 котировок</w:t>
            </w:r>
          </w:p>
        </w:tc>
      </w:tr>
    </w:tbl>
    <w:p w:rsidR="005B5414" w:rsidRDefault="008E424D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8E424D">
        <w:rPr>
          <w:b/>
          <w:sz w:val="28"/>
          <w:szCs w:val="28"/>
          <w:lang w:val="ru-RU"/>
        </w:rPr>
        <w:t>Рис.7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наглядно демонстрирует, что приток и отток стакана связаны как между собой, так и во времени, так и между различными сторонами рынка. Потоки кластеризуются в два режима: большие изменения следуют за </w:t>
      </w:r>
      <w:r>
        <w:rPr>
          <w:sz w:val="28"/>
          <w:szCs w:val="28"/>
          <w:lang w:val="ru-RU"/>
        </w:rPr>
        <w:lastRenderedPageBreak/>
        <w:t xml:space="preserve">большими и наоборот. </w:t>
      </w:r>
      <w:r w:rsidR="00FB0EA8">
        <w:rPr>
          <w:sz w:val="28"/>
          <w:szCs w:val="28"/>
          <w:lang w:val="ru-RU"/>
        </w:rPr>
        <w:t>М</w:t>
      </w:r>
      <w:r w:rsidR="00865078">
        <w:rPr>
          <w:sz w:val="28"/>
          <w:szCs w:val="28"/>
          <w:lang w:val="ru-RU"/>
        </w:rPr>
        <w:t xml:space="preserve">ежду притоком и оттоком </w:t>
      </w:r>
      <w:r w:rsidR="00FB0EA8">
        <w:rPr>
          <w:sz w:val="28"/>
          <w:szCs w:val="28"/>
          <w:lang w:val="ru-RU"/>
        </w:rPr>
        <w:t xml:space="preserve">ликвидности </w:t>
      </w:r>
      <w:r w:rsidR="00865078">
        <w:rPr>
          <w:sz w:val="28"/>
          <w:szCs w:val="28"/>
          <w:lang w:val="ru-RU"/>
        </w:rPr>
        <w:t>для одной стороны</w:t>
      </w:r>
      <w:r w:rsidR="00FB0EA8">
        <w:rPr>
          <w:sz w:val="28"/>
          <w:szCs w:val="28"/>
          <w:lang w:val="ru-RU"/>
        </w:rPr>
        <w:t xml:space="preserve"> связь изменчива и нелинейна</w:t>
      </w:r>
      <w:r w:rsidR="00865078">
        <w:rPr>
          <w:sz w:val="28"/>
          <w:szCs w:val="28"/>
          <w:lang w:val="ru-RU"/>
        </w:rPr>
        <w:t xml:space="preserve"> (см. </w:t>
      </w:r>
      <w:r w:rsidR="00865078" w:rsidRPr="00865078">
        <w:rPr>
          <w:b/>
          <w:sz w:val="28"/>
          <w:szCs w:val="28"/>
          <w:lang w:val="ru-RU"/>
        </w:rPr>
        <w:t>Рис.8</w:t>
      </w:r>
      <w:r w:rsidR="00865078">
        <w:rPr>
          <w:sz w:val="28"/>
          <w:szCs w:val="28"/>
          <w:lang w:val="ru-RU"/>
        </w:rPr>
        <w:t>):</w:t>
      </w:r>
    </w:p>
    <w:tbl>
      <w:tblPr>
        <w:tblW w:w="0" w:type="auto"/>
        <w:tblLook w:val="04A0"/>
      </w:tblPr>
      <w:tblGrid>
        <w:gridCol w:w="4645"/>
        <w:gridCol w:w="5260"/>
      </w:tblGrid>
      <w:tr w:rsidR="00CE7623" w:rsidRPr="00B033F3" w:rsidTr="00B033F3">
        <w:tc>
          <w:tcPr>
            <w:tcW w:w="4952" w:type="dxa"/>
            <w:vAlign w:val="center"/>
          </w:tcPr>
          <w:p w:rsidR="00CE7623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b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52" type="#_x0000_t75" style="width:224.25pt;height:143.25pt">
                  <v:imagedata r:id="rId47" o:title=""/>
                </v:shape>
              </w:pict>
            </w:r>
          </w:p>
        </w:tc>
        <w:tc>
          <w:tcPr>
            <w:tcW w:w="4953" w:type="dxa"/>
            <w:vAlign w:val="center"/>
          </w:tcPr>
          <w:p w:rsidR="00CE7623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b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  <w:rFonts w:eastAsiaTheme="minorHAnsi"/>
              </w:rPr>
              <w:pict>
                <v:shape id="_x0000_i1053" type="#_x0000_t75" style="width:255pt;height:148.5pt">
                  <v:imagedata r:id="rId48" o:title=""/>
                </v:shape>
              </w:pict>
            </w:r>
          </w:p>
        </w:tc>
      </w:tr>
      <w:tr w:rsidR="00865078" w:rsidRPr="00817ACA" w:rsidTr="00B033F3">
        <w:tc>
          <w:tcPr>
            <w:tcW w:w="9905" w:type="dxa"/>
            <w:gridSpan w:val="2"/>
            <w:vAlign w:val="center"/>
          </w:tcPr>
          <w:p w:rsidR="00865078" w:rsidRPr="00B033F3" w:rsidRDefault="00865078" w:rsidP="00B033F3">
            <w:pPr>
              <w:pStyle w:val="ListParagraph"/>
              <w:spacing w:after="120" w:line="360" w:lineRule="auto"/>
              <w:ind w:left="0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</w:t>
            </w:r>
            <w:r w:rsidR="00354923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8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ru-RU"/>
              </w:rPr>
              <w:t>Слева: с</w:t>
            </w:r>
            <w:r w:rsidR="00354923" w:rsidRPr="00B033F3">
              <w:rPr>
                <w:rFonts w:eastAsiaTheme="minorHAnsi" w:cstheme="minorBidi"/>
                <w:sz w:val="28"/>
                <w:szCs w:val="28"/>
                <w:lang w:val="ru-RU"/>
              </w:rPr>
              <w:t>вязь потоков ликвидности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de-DE"/>
              </w:rPr>
              <w:t>bid</w:t>
            </w:r>
            <w:r w:rsidR="00354923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(</w:t>
            </w:r>
            <w:r w:rsidR="00354923" w:rsidRPr="00B033F3">
              <w:rPr>
                <w:rFonts w:eastAsiaTheme="minorHAnsi" w:cstheme="minorBidi"/>
                <w:i/>
                <w:sz w:val="28"/>
                <w:szCs w:val="28"/>
                <w:lang w:val="de-DE"/>
              </w:rPr>
              <w:t>i</w:t>
            </w:r>
            <w:r w:rsidR="00354923" w:rsidRPr="00B033F3">
              <w:rPr>
                <w:rFonts w:eastAsiaTheme="minorHAnsi" w:cstheme="minorBidi"/>
                <w:i/>
                <w:sz w:val="28"/>
                <w:szCs w:val="28"/>
                <w:lang w:val="ru-RU"/>
              </w:rPr>
              <w:t>=1</w:t>
            </w:r>
            <w:r w:rsidR="00354923" w:rsidRPr="00B033F3">
              <w:rPr>
                <w:rFonts w:eastAsiaTheme="minorHAnsi" w:cstheme="minorBidi"/>
                <w:sz w:val="28"/>
                <w:szCs w:val="28"/>
                <w:lang w:val="ru-RU"/>
              </w:rPr>
              <w:t>)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. Справа: автокорреляционная функция для притока ликвидности 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de-DE"/>
              </w:rPr>
              <w:t>bid</w:t>
            </w:r>
            <w:r w:rsidR="00FB0EA8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(все позиции) – все за 100 котировок.</w:t>
            </w:r>
          </w:p>
        </w:tc>
      </w:tr>
    </w:tbl>
    <w:p w:rsidR="00865078" w:rsidRDefault="00865078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B0EA8" w:rsidRPr="00394B75" w:rsidRDefault="00354923" w:rsidP="005773C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</w:t>
      </w:r>
      <w:r w:rsidRPr="00354923">
        <w:rPr>
          <w:b/>
          <w:sz w:val="28"/>
          <w:szCs w:val="28"/>
          <w:lang w:val="ru-RU"/>
        </w:rPr>
        <w:t>Рис.8</w:t>
      </w:r>
      <w:r>
        <w:rPr>
          <w:sz w:val="28"/>
          <w:szCs w:val="28"/>
          <w:lang w:val="ru-RU"/>
        </w:rPr>
        <w:t xml:space="preserve"> (слева) можно </w:t>
      </w:r>
      <w:r w:rsidR="00560462">
        <w:rPr>
          <w:sz w:val="28"/>
          <w:szCs w:val="28"/>
          <w:lang w:val="ru-RU"/>
        </w:rPr>
        <w:t xml:space="preserve">наблюдать </w:t>
      </w:r>
      <w:r>
        <w:rPr>
          <w:sz w:val="28"/>
          <w:szCs w:val="28"/>
          <w:lang w:val="ru-RU"/>
        </w:rPr>
        <w:t>чётко выраженную положительную связь переменных в левом хвосте распределения</w:t>
      </w:r>
      <w:r w:rsidR="00FB0EA8">
        <w:rPr>
          <w:sz w:val="28"/>
          <w:szCs w:val="28"/>
          <w:lang w:val="ru-RU"/>
        </w:rPr>
        <w:t xml:space="preserve"> (</w:t>
      </w:r>
      <w:r w:rsidR="00FB0EA8" w:rsidRPr="00FB0EA8">
        <w:rPr>
          <w:i/>
          <w:sz w:val="28"/>
          <w:szCs w:val="28"/>
          <w:lang w:val="de-DE"/>
        </w:rPr>
        <w:t>tail</w:t>
      </w:r>
      <w:r w:rsidR="00FB0EA8" w:rsidRPr="00FB0EA8">
        <w:rPr>
          <w:i/>
          <w:sz w:val="28"/>
          <w:szCs w:val="28"/>
          <w:lang w:val="ru-RU"/>
        </w:rPr>
        <w:t xml:space="preserve"> </w:t>
      </w:r>
      <w:r w:rsidR="00FB0EA8" w:rsidRPr="00FB0EA8">
        <w:rPr>
          <w:i/>
          <w:sz w:val="28"/>
          <w:szCs w:val="28"/>
          <w:lang w:val="de-DE"/>
        </w:rPr>
        <w:t>dependence</w:t>
      </w:r>
      <w:r w:rsidR="00FB0EA8" w:rsidRPr="00FB0EA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, и менее значимую в правом хвосте.</w:t>
      </w:r>
      <w:r w:rsidR="00064BA0">
        <w:rPr>
          <w:sz w:val="28"/>
          <w:szCs w:val="28"/>
          <w:lang w:val="ru-RU"/>
        </w:rPr>
        <w:t xml:space="preserve"> </w:t>
      </w:r>
      <w:r w:rsidR="00FB0EA8">
        <w:rPr>
          <w:sz w:val="28"/>
          <w:szCs w:val="28"/>
          <w:lang w:val="ru-RU"/>
        </w:rPr>
        <w:t>О формализме, позволяющем учесть эффект взаимной отдачи переменных, распределённых произвольным образом, пойдёт речь в следующей главе.</w:t>
      </w:r>
      <w:r w:rsidR="006860CB">
        <w:rPr>
          <w:sz w:val="28"/>
          <w:szCs w:val="28"/>
          <w:lang w:val="ru-RU"/>
        </w:rPr>
        <w:t xml:space="preserve"> Правая часть </w:t>
      </w:r>
      <w:r w:rsidR="006860CB" w:rsidRPr="00354923">
        <w:rPr>
          <w:b/>
          <w:sz w:val="28"/>
          <w:szCs w:val="28"/>
          <w:lang w:val="ru-RU"/>
        </w:rPr>
        <w:t>Рис.8</w:t>
      </w:r>
      <w:r w:rsidR="006860CB">
        <w:rPr>
          <w:b/>
          <w:sz w:val="28"/>
          <w:szCs w:val="28"/>
          <w:lang w:val="ru-RU"/>
        </w:rPr>
        <w:t xml:space="preserve"> </w:t>
      </w:r>
      <w:r w:rsidR="006860CB">
        <w:rPr>
          <w:sz w:val="28"/>
          <w:szCs w:val="28"/>
          <w:lang w:val="ru-RU"/>
        </w:rPr>
        <w:t>свидетельствует о том, что потоки скоррелированы во времени даже при агрегировании за 100 событий, и значение автокорреляции наи</w:t>
      </w:r>
      <w:r w:rsidR="00394B75">
        <w:rPr>
          <w:sz w:val="28"/>
          <w:szCs w:val="28"/>
          <w:lang w:val="ru-RU"/>
        </w:rPr>
        <w:t>большее возле лага с номером 1</w:t>
      </w:r>
      <w:r w:rsidR="00394B75" w:rsidRPr="00394B75">
        <w:rPr>
          <w:sz w:val="28"/>
          <w:szCs w:val="28"/>
          <w:lang w:val="ru-RU"/>
        </w:rPr>
        <w:t xml:space="preserve">, </w:t>
      </w:r>
      <w:r w:rsidR="00394B75">
        <w:rPr>
          <w:sz w:val="28"/>
          <w:szCs w:val="28"/>
          <w:lang w:val="ru-RU"/>
        </w:rPr>
        <w:t>что количественно подтверждает факт кластеризации событий.</w:t>
      </w:r>
    </w:p>
    <w:p w:rsidR="00702486" w:rsidRPr="00AF0D09" w:rsidRDefault="00576466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Дисбаланс приказов принято рассматривать как индикат</w:t>
      </w:r>
      <w:r w:rsidR="00AF0D09">
        <w:rPr>
          <w:sz w:val="28"/>
          <w:szCs w:val="28"/>
          <w:lang w:val="ru-RU"/>
        </w:rPr>
        <w:t>ор настроения участников рынка. Когда на стороне покупателей скапливается относительно большое количество объёма (дисбаланс ближе к 1), то перед движением цены образуется барьер-поддержка, что снижает вероятность её падения. Обратная ситуация</w:t>
      </w:r>
      <w:r w:rsidR="00D614DA">
        <w:rPr>
          <w:sz w:val="28"/>
          <w:szCs w:val="28"/>
          <w:lang w:val="ru-RU"/>
        </w:rPr>
        <w:t>:</w:t>
      </w:r>
      <w:r w:rsidR="00AF0D09">
        <w:rPr>
          <w:sz w:val="28"/>
          <w:szCs w:val="28"/>
          <w:lang w:val="ru-RU"/>
        </w:rPr>
        <w:t xml:space="preserve"> </w:t>
      </w:r>
      <w:r w:rsidR="00D614DA">
        <w:rPr>
          <w:sz w:val="28"/>
          <w:szCs w:val="28"/>
          <w:lang w:val="ru-RU"/>
        </w:rPr>
        <w:t xml:space="preserve">если дисбаланс стремится к нулю, то получается зона сопротивления (см. </w:t>
      </w:r>
      <w:r w:rsidR="00D614DA" w:rsidRPr="00D614DA">
        <w:rPr>
          <w:b/>
          <w:sz w:val="28"/>
          <w:szCs w:val="28"/>
          <w:lang w:val="ru-RU"/>
        </w:rPr>
        <w:t>Рис.</w:t>
      </w:r>
      <w:r w:rsidR="005773C2" w:rsidRPr="005E489D">
        <w:rPr>
          <w:b/>
          <w:sz w:val="28"/>
          <w:szCs w:val="28"/>
          <w:lang w:val="ru-RU"/>
        </w:rPr>
        <w:t>9</w:t>
      </w:r>
      <w:r w:rsidR="00D614DA">
        <w:rPr>
          <w:sz w:val="28"/>
          <w:szCs w:val="28"/>
          <w:lang w:val="ru-RU"/>
        </w:rPr>
        <w:t xml:space="preserve">). В то же время, обратная корреляция дисбаланса и цены </w:t>
      </w:r>
      <w:r w:rsidR="00D614DA">
        <w:rPr>
          <w:sz w:val="28"/>
          <w:szCs w:val="28"/>
          <w:lang w:val="ru-RU"/>
        </w:rPr>
        <w:lastRenderedPageBreak/>
        <w:t>наблюдается не все время торгов, что говорит о неоднородном характере связи и мотивирует использование скользящих отрезков времени для анализа.</w:t>
      </w:r>
    </w:p>
    <w:tbl>
      <w:tblPr>
        <w:tblW w:w="0" w:type="auto"/>
        <w:tblLook w:val="04A0"/>
      </w:tblPr>
      <w:tblGrid>
        <w:gridCol w:w="9905"/>
      </w:tblGrid>
      <w:tr w:rsidR="00576466" w:rsidRPr="00B033F3" w:rsidTr="00B033F3">
        <w:tc>
          <w:tcPr>
            <w:tcW w:w="9905" w:type="dxa"/>
            <w:vAlign w:val="center"/>
          </w:tcPr>
          <w:p w:rsidR="00576466" w:rsidRPr="00B033F3" w:rsidRDefault="005F2A46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80" type="#_x0000_t202" style="position:absolute;left:0;text-align:left;margin-left:355.85pt;margin-top:25.45pt;width:35.95pt;height:24.6pt;z-index:16" filled="f" stroked="f">
                  <v:textbox style="mso-next-textbox:#_x0000_s1180">
                    <w:txbxContent>
                      <w:p w:rsidR="00B04708" w:rsidRPr="00E24D30" w:rsidRDefault="00B04708" w:rsidP="00E24D30">
                        <w:pPr>
                          <w:rPr>
                            <w:b/>
                            <w:lang w:val="de-DE"/>
                          </w:rPr>
                        </w:pPr>
                        <w:r>
                          <w:rPr>
                            <w:b/>
                            <w:lang w:val="de-DE"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_x0000_s1179" type="#_x0000_t202" style="position:absolute;left:0;text-align:left;margin-left:106.7pt;margin-top:25.65pt;width:35.95pt;height:24.6pt;z-index:15" filled="f" stroked="f">
                  <v:textbox style="mso-next-textbox:#_x0000_s1179">
                    <w:txbxContent>
                      <w:p w:rsidR="00B04708" w:rsidRPr="00E24D30" w:rsidRDefault="00B04708">
                        <w:pPr>
                          <w:rPr>
                            <w:b/>
                            <w:lang w:val="de-DE"/>
                          </w:rPr>
                        </w:pPr>
                        <w:r w:rsidRPr="00E24D30">
                          <w:rPr>
                            <w:b/>
                            <w:lang w:val="de-DE"/>
                          </w:rPr>
                          <w:t>OI</w:t>
                        </w:r>
                      </w:p>
                    </w:txbxContent>
                  </v:textbox>
                </v:shape>
              </w:pict>
            </w:r>
            <w:r w:rsidR="00817ACA" w:rsidRPr="005F2A46">
              <w:rPr>
                <w:rFonts w:eastAsiaTheme="minorHAnsi" w:cstheme="minorBidi"/>
                <w:noProof/>
                <w:sz w:val="28"/>
                <w:szCs w:val="28"/>
                <w:lang w:val="ru-RU" w:eastAsia="ru-RU"/>
              </w:rPr>
              <w:pict>
                <v:shape id="Picture 148" o:spid="_x0000_i1054" type="#_x0000_t75" style="width:316.5pt;height:3in;visibility:visible;mso-wrap-style:square">
                  <v:imagedata r:id="rId49" o:title=""/>
                </v:shape>
              </w:pict>
            </w:r>
          </w:p>
        </w:tc>
      </w:tr>
      <w:tr w:rsidR="00576466" w:rsidRPr="00817ACA" w:rsidTr="00B033F3">
        <w:tc>
          <w:tcPr>
            <w:tcW w:w="9905" w:type="dxa"/>
            <w:vAlign w:val="center"/>
          </w:tcPr>
          <w:p w:rsidR="00576466" w:rsidRPr="00B033F3" w:rsidRDefault="005773C2" w:rsidP="00B033F3">
            <w:pPr>
              <w:pStyle w:val="ListParagraph"/>
              <w:spacing w:after="120" w:line="360" w:lineRule="auto"/>
              <w:ind w:left="0"/>
              <w:jc w:val="both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</w:t>
            </w:r>
            <w:r w:rsidRPr="005E489D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9</w:t>
            </w:r>
            <w:r w:rsidR="00576466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="00576466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Дисбаланс приказов (</w:t>
            </w:r>
            <w:r w:rsidR="00576466" w:rsidRPr="00B033F3">
              <w:rPr>
                <w:rFonts w:eastAsiaTheme="minorHAnsi" w:cstheme="minorBidi"/>
                <w:i/>
                <w:sz w:val="28"/>
                <w:szCs w:val="28"/>
                <w:lang w:val="de-DE"/>
              </w:rPr>
              <w:t>i</w:t>
            </w:r>
            <w:r w:rsidR="00576466" w:rsidRPr="00B033F3">
              <w:rPr>
                <w:rFonts w:eastAsiaTheme="minorHAnsi" w:cstheme="minorBidi"/>
                <w:i/>
                <w:sz w:val="28"/>
                <w:szCs w:val="28"/>
                <w:lang w:val="ru-RU"/>
              </w:rPr>
              <w:t>=20,</w:t>
            </w:r>
            <w:r w:rsidR="00576466"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синий) и цена фьючерса (красный), скользящие средние за 200 </w:t>
            </w:r>
            <w:r w:rsidR="00AF0D09" w:rsidRPr="00B033F3">
              <w:rPr>
                <w:rFonts w:eastAsiaTheme="minorHAnsi" w:cstheme="minorBidi"/>
                <w:sz w:val="28"/>
                <w:szCs w:val="28"/>
                <w:lang w:val="ru-RU"/>
              </w:rPr>
              <w:t>котировок</w:t>
            </w:r>
          </w:p>
        </w:tc>
      </w:tr>
    </w:tbl>
    <w:p w:rsidR="005773C2" w:rsidRDefault="005773C2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E4201" w:rsidRPr="005E489D" w:rsidRDefault="001E4201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эмпирический анализ показывает, что рыночные характеристики тесно друг с другом взаимосвязаны и неоднородны во времени. Наиболее важными показателями книги лимитных заявок являются потенциальное влияние на цену (глубина рынка) и дисбаланс приказов.</w:t>
      </w:r>
    </w:p>
    <w:p w:rsidR="00576466" w:rsidRPr="00576466" w:rsidRDefault="00576466" w:rsidP="004F507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5D3C0D" w:rsidRPr="005D3C0D" w:rsidRDefault="005D3C0D" w:rsidP="005D3C0D">
      <w:pPr>
        <w:rPr>
          <w:lang w:val="ru-RU"/>
        </w:rPr>
      </w:pPr>
    </w:p>
    <w:p w:rsidR="001B3B54" w:rsidRPr="001C5C01" w:rsidRDefault="0030440E" w:rsidP="001B3B54">
      <w:pPr>
        <w:pStyle w:val="Heading1"/>
        <w:spacing w:after="120"/>
      </w:pPr>
      <w:r w:rsidRPr="006979E7">
        <w:rPr>
          <w:sz w:val="28"/>
        </w:rPr>
        <w:br w:type="page"/>
      </w:r>
      <w:bookmarkStart w:id="32" w:name="_Toc388292182"/>
      <w:bookmarkStart w:id="33" w:name="_Toc388306010"/>
      <w:bookmarkStart w:id="34" w:name="_Toc388306757"/>
      <w:r w:rsidR="00674510">
        <w:lastRenderedPageBreak/>
        <w:t>3</w:t>
      </w:r>
      <w:r w:rsidRPr="00685AD9">
        <w:t xml:space="preserve">. </w:t>
      </w:r>
      <w:r>
        <w:t xml:space="preserve">Прогнозирование динамики фьючерса на </w:t>
      </w:r>
      <w:r>
        <w:rPr>
          <w:lang w:val="de-DE"/>
        </w:rPr>
        <w:t>USDRUB</w:t>
      </w:r>
      <w:bookmarkEnd w:id="32"/>
      <w:bookmarkEnd w:id="33"/>
      <w:bookmarkEnd w:id="34"/>
      <w:r w:rsidR="001B3B54" w:rsidRPr="001C5C01">
        <w:t xml:space="preserve"> </w:t>
      </w:r>
    </w:p>
    <w:p w:rsidR="00181D64" w:rsidRPr="001534D2" w:rsidRDefault="00723E4C" w:rsidP="001534D2">
      <w:pPr>
        <w:spacing w:line="360" w:lineRule="auto"/>
        <w:jc w:val="both"/>
        <w:rPr>
          <w:b/>
          <w:sz w:val="28"/>
          <w:lang w:val="ru-RU"/>
        </w:rPr>
      </w:pPr>
      <w:r w:rsidRPr="001534D2">
        <w:rPr>
          <w:sz w:val="28"/>
          <w:lang w:val="ru-RU"/>
        </w:rPr>
        <w:t>Цена фьючерса определяется в результате взаимодействия участников р</w:t>
      </w:r>
      <w:r w:rsidR="001534D2" w:rsidRPr="001534D2">
        <w:rPr>
          <w:sz w:val="28"/>
          <w:lang w:val="ru-RU"/>
        </w:rPr>
        <w:t>ынка с книгой лимитных приказов</w:t>
      </w:r>
      <w:r w:rsidRPr="001534D2">
        <w:rPr>
          <w:sz w:val="28"/>
          <w:lang w:val="ru-RU"/>
        </w:rPr>
        <w:t xml:space="preserve">. Для </w:t>
      </w:r>
      <w:r w:rsidR="001534D2" w:rsidRPr="001534D2">
        <w:rPr>
          <w:sz w:val="28"/>
          <w:lang w:val="ru-RU"/>
        </w:rPr>
        <w:t>решения задачи прогнозирования курса</w:t>
      </w:r>
      <w:r w:rsidR="001534D2">
        <w:rPr>
          <w:sz w:val="28"/>
          <w:lang w:val="ru-RU"/>
        </w:rPr>
        <w:t xml:space="preserve"> </w:t>
      </w:r>
      <w:r w:rsidR="00E24010" w:rsidRPr="001534D2">
        <w:rPr>
          <w:sz w:val="28"/>
          <w:lang w:val="ru-RU"/>
        </w:rPr>
        <w:t xml:space="preserve"> </w:t>
      </w:r>
      <w:r w:rsidR="001534D2">
        <w:rPr>
          <w:sz w:val="28"/>
          <w:lang w:val="ru-RU"/>
        </w:rPr>
        <w:t>необходимо</w:t>
      </w:r>
      <w:r w:rsidRPr="001534D2">
        <w:rPr>
          <w:sz w:val="28"/>
          <w:lang w:val="ru-RU"/>
        </w:rPr>
        <w:t xml:space="preserve"> ограничить </w:t>
      </w:r>
      <w:r w:rsidR="00E24010" w:rsidRPr="001534D2">
        <w:rPr>
          <w:sz w:val="28"/>
          <w:lang w:val="ru-RU"/>
        </w:rPr>
        <w:t xml:space="preserve">пространство изменений стакана </w:t>
      </w:r>
      <w:r w:rsidRPr="001534D2">
        <w:rPr>
          <w:sz w:val="28"/>
          <w:lang w:val="ru-RU"/>
        </w:rPr>
        <w:t xml:space="preserve">конечным числом </w:t>
      </w:r>
      <w:r w:rsidR="001534D2">
        <w:rPr>
          <w:sz w:val="28"/>
          <w:lang w:val="ru-RU"/>
        </w:rPr>
        <w:t>состояний</w:t>
      </w:r>
      <w:r w:rsidR="001534D2" w:rsidRPr="001534D2">
        <w:rPr>
          <w:sz w:val="28"/>
          <w:lang w:val="ru-RU"/>
        </w:rPr>
        <w:t xml:space="preserve"> </w:t>
      </w:r>
      <w:r w:rsidR="001534D2">
        <w:rPr>
          <w:sz w:val="28"/>
          <w:lang w:val="ru-RU"/>
        </w:rPr>
        <w:t xml:space="preserve">и </w:t>
      </w:r>
      <w:r w:rsidR="00E24010" w:rsidRPr="001534D2">
        <w:rPr>
          <w:sz w:val="28"/>
          <w:lang w:val="ru-RU"/>
        </w:rPr>
        <w:t>задать его эволюцию на основе наблюдаемых параметров.</w:t>
      </w:r>
    </w:p>
    <w:p w:rsidR="00A82EA8" w:rsidRDefault="00A82EA8" w:rsidP="00A82EA8">
      <w:pPr>
        <w:rPr>
          <w:lang w:val="ru-RU"/>
        </w:rPr>
      </w:pPr>
    </w:p>
    <w:p w:rsidR="00A82EA8" w:rsidRPr="004F5743" w:rsidRDefault="00674510" w:rsidP="00A82EA8">
      <w:pPr>
        <w:pStyle w:val="Heading2"/>
      </w:pPr>
      <w:bookmarkStart w:id="35" w:name="_Toc388292183"/>
      <w:bookmarkStart w:id="36" w:name="_Toc388306011"/>
      <w:bookmarkStart w:id="37" w:name="_Toc388306758"/>
      <w:r>
        <w:t>3</w:t>
      </w:r>
      <w:r w:rsidR="00A82EA8" w:rsidRPr="004F5743">
        <w:t>.</w:t>
      </w:r>
      <w:r w:rsidR="00A82EA8">
        <w:t>1</w:t>
      </w:r>
      <w:r w:rsidR="00A82EA8" w:rsidRPr="004F5743">
        <w:t>.</w:t>
      </w:r>
      <w:r w:rsidR="00A82EA8" w:rsidRPr="004F5743">
        <w:tab/>
      </w:r>
      <w:r w:rsidR="00A82EA8">
        <w:t>Торги как цепь</w:t>
      </w:r>
      <w:r w:rsidR="00E32D2C">
        <w:t xml:space="preserve"> Маркова</w:t>
      </w:r>
      <w:r w:rsidR="00A82EA8">
        <w:t xml:space="preserve"> с непрерывным временем</w:t>
      </w:r>
      <w:bookmarkEnd w:id="35"/>
      <w:bookmarkEnd w:id="36"/>
      <w:bookmarkEnd w:id="37"/>
    </w:p>
    <w:p w:rsidR="002D2683" w:rsidRDefault="00E1107F" w:rsidP="00E1107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C7C21">
        <w:rPr>
          <w:sz w:val="28"/>
          <w:szCs w:val="28"/>
          <w:lang w:val="ru-RU"/>
        </w:rPr>
        <w:t>Марковская цепь с непрерывным временем используется для моде</w:t>
      </w:r>
      <w:r w:rsidR="00CE6A75" w:rsidRPr="002C7C21">
        <w:rPr>
          <w:sz w:val="28"/>
          <w:szCs w:val="28"/>
          <w:lang w:val="ru-RU"/>
        </w:rPr>
        <w:t>лирования динамики книги заявок.</w:t>
      </w:r>
      <w:r w:rsidRPr="002C7C21">
        <w:rPr>
          <w:sz w:val="28"/>
          <w:szCs w:val="28"/>
          <w:lang w:val="ru-RU"/>
        </w:rPr>
        <w:t xml:space="preserve"> </w:t>
      </w:r>
      <w:r w:rsidR="00CE6A75" w:rsidRPr="002C7C21">
        <w:rPr>
          <w:sz w:val="28"/>
          <w:szCs w:val="28"/>
          <w:lang w:val="ru-RU"/>
        </w:rPr>
        <w:t>Пусть в стакане</w:t>
      </w:r>
      <w:r w:rsidR="008C3F74" w:rsidRPr="002C7C21">
        <w:rPr>
          <w:sz w:val="28"/>
          <w:szCs w:val="28"/>
          <w:lang w:val="ru-RU"/>
        </w:rPr>
        <w:t xml:space="preserve"> доступно </w:t>
      </w:r>
      <w:r w:rsidR="0074207C" w:rsidRPr="002C7C21">
        <w:rPr>
          <w:i/>
          <w:sz w:val="28"/>
          <w:szCs w:val="28"/>
          <w:lang w:val="de-DE"/>
        </w:rPr>
        <w:t>n</w:t>
      </w:r>
      <w:r w:rsidR="008C3F74" w:rsidRPr="002C7C21">
        <w:rPr>
          <w:sz w:val="28"/>
          <w:szCs w:val="28"/>
          <w:lang w:val="ru-RU"/>
        </w:rPr>
        <w:t xml:space="preserve"> позиций</w:t>
      </w:r>
      <w:r w:rsidR="00CE6A75" w:rsidRPr="002C7C21">
        <w:rPr>
          <w:sz w:val="28"/>
          <w:szCs w:val="28"/>
          <w:lang w:val="ru-RU"/>
        </w:rPr>
        <w:t xml:space="preserve"> с каждой стороны (продавцов и покупателей)</w:t>
      </w:r>
      <w:r w:rsidR="00801C80" w:rsidRPr="002C7C21">
        <w:rPr>
          <w:sz w:val="28"/>
          <w:szCs w:val="28"/>
          <w:lang w:val="ru-RU"/>
        </w:rPr>
        <w:t xml:space="preserve"> соответственно ценам в порядке возрастания от лучших. </w:t>
      </w:r>
      <w:r w:rsidR="00D30F35">
        <w:rPr>
          <w:sz w:val="28"/>
          <w:szCs w:val="28"/>
          <w:lang w:val="ru-RU"/>
        </w:rPr>
        <w:t>Тогда с</w:t>
      </w:r>
      <w:r w:rsidR="0074207C" w:rsidRPr="002C7C21">
        <w:rPr>
          <w:sz w:val="28"/>
          <w:szCs w:val="28"/>
          <w:lang w:val="ru-RU"/>
        </w:rPr>
        <w:t>такан</w:t>
      </w:r>
      <w:r w:rsidR="009E0A0D">
        <w:rPr>
          <w:sz w:val="28"/>
          <w:szCs w:val="28"/>
          <w:lang w:val="ru-RU"/>
        </w:rPr>
        <w:t xml:space="preserve"> математически </w:t>
      </w:r>
      <w:r w:rsidR="00D30F35">
        <w:rPr>
          <w:sz w:val="28"/>
          <w:szCs w:val="28"/>
          <w:lang w:val="ru-RU"/>
        </w:rPr>
        <w:t xml:space="preserve">можно представить </w:t>
      </w:r>
      <w:r w:rsidR="002D2683">
        <w:rPr>
          <w:sz w:val="28"/>
          <w:szCs w:val="28"/>
          <w:lang w:val="ru-RU"/>
        </w:rPr>
        <w:t>как</w:t>
      </w:r>
      <w:r w:rsidR="0074207C" w:rsidRPr="002C7C21">
        <w:rPr>
          <w:sz w:val="28"/>
          <w:szCs w:val="28"/>
          <w:lang w:val="ru-RU"/>
        </w:rPr>
        <w:t xml:space="preserve"> </w:t>
      </w:r>
    </w:p>
    <w:p w:rsidR="002D2683" w:rsidRDefault="009E0A0D" w:rsidP="002D2683">
      <w:pPr>
        <w:spacing w:line="360" w:lineRule="auto"/>
        <w:jc w:val="center"/>
        <w:rPr>
          <w:sz w:val="28"/>
          <w:szCs w:val="28"/>
          <w:lang w:val="ru-RU"/>
        </w:rPr>
      </w:pPr>
      <w:r w:rsidRPr="002C7C21">
        <w:rPr>
          <w:position w:val="-12"/>
          <w:sz w:val="28"/>
          <w:szCs w:val="28"/>
        </w:rPr>
        <w:object w:dxaOrig="3460" w:dyaOrig="440">
          <v:shape id="_x0000_i1055" type="#_x0000_t75" style="width:173.25pt;height:21.75pt" o:ole="">
            <v:imagedata r:id="rId50" o:title=""/>
          </v:shape>
          <o:OLEObject Type="Embed" ProgID="Equation.3" ShapeID="_x0000_i1055" DrawAspect="Content" ObjectID="_1462050371" r:id="rId51"/>
        </w:object>
      </w:r>
    </w:p>
    <w:p w:rsidR="00D30F35" w:rsidRPr="00353096" w:rsidRDefault="00305B11" w:rsidP="002D2683">
      <w:pPr>
        <w:spacing w:line="360" w:lineRule="auto"/>
        <w:jc w:val="both"/>
        <w:rPr>
          <w:i/>
          <w:sz w:val="28"/>
          <w:szCs w:val="28"/>
          <w:lang w:val="ru-RU"/>
        </w:rPr>
      </w:pPr>
      <w:r w:rsidRPr="002C7C21">
        <w:rPr>
          <w:sz w:val="28"/>
          <w:szCs w:val="28"/>
          <w:lang w:val="ru-RU"/>
        </w:rPr>
        <w:t xml:space="preserve">где </w:t>
      </w:r>
      <w:r w:rsidR="002C7C21" w:rsidRPr="002C7C21">
        <w:rPr>
          <w:position w:val="-12"/>
          <w:sz w:val="28"/>
          <w:szCs w:val="28"/>
        </w:rPr>
        <w:object w:dxaOrig="480" w:dyaOrig="440">
          <v:shape id="_x0000_i1056" type="#_x0000_t75" style="width:24pt;height:21.75pt" o:ole="">
            <v:imagedata r:id="rId52" o:title=""/>
          </v:shape>
          <o:OLEObject Type="Embed" ProgID="Equation.3" ShapeID="_x0000_i1056" DrawAspect="Content" ObjectID="_1462050372" r:id="rId53"/>
        </w:object>
      </w:r>
      <w:r w:rsidRPr="002C7C21">
        <w:rPr>
          <w:sz w:val="28"/>
          <w:szCs w:val="28"/>
          <w:lang w:val="ru-RU"/>
        </w:rPr>
        <w:t xml:space="preserve"> – это </w:t>
      </w:r>
      <w:r w:rsidR="00D30F35">
        <w:rPr>
          <w:sz w:val="28"/>
          <w:szCs w:val="28"/>
          <w:lang w:val="ru-RU"/>
        </w:rPr>
        <w:t xml:space="preserve">накопленный </w:t>
      </w:r>
      <w:r w:rsidRPr="002C7C21">
        <w:rPr>
          <w:sz w:val="28"/>
          <w:szCs w:val="28"/>
          <w:lang w:val="ru-RU"/>
        </w:rPr>
        <w:t>объём</w:t>
      </w:r>
      <w:r w:rsidR="00D30F35">
        <w:rPr>
          <w:sz w:val="28"/>
          <w:szCs w:val="28"/>
          <w:lang w:val="ru-RU"/>
        </w:rPr>
        <w:t xml:space="preserve"> лимитных приказов</w:t>
      </w:r>
      <w:r w:rsidR="002C7C21" w:rsidRPr="002C7C21">
        <w:rPr>
          <w:sz w:val="28"/>
          <w:szCs w:val="28"/>
          <w:lang w:val="ru-RU"/>
        </w:rPr>
        <w:t xml:space="preserve"> </w:t>
      </w:r>
      <w:r w:rsidR="002C7C21">
        <w:rPr>
          <w:sz w:val="28"/>
          <w:szCs w:val="28"/>
          <w:lang w:val="ru-RU"/>
        </w:rPr>
        <w:t xml:space="preserve">в момент времени </w:t>
      </w:r>
      <w:r w:rsidR="002C7C21" w:rsidRPr="002C7C21">
        <w:rPr>
          <w:i/>
          <w:sz w:val="28"/>
          <w:szCs w:val="28"/>
          <w:lang w:val="de-DE"/>
        </w:rPr>
        <w:t>t</w:t>
      </w:r>
      <w:r w:rsidR="002C7C21" w:rsidRPr="002C7C21">
        <w:rPr>
          <w:sz w:val="28"/>
          <w:szCs w:val="28"/>
          <w:lang w:val="ru-RU"/>
        </w:rPr>
        <w:t xml:space="preserve"> напротив цены</w:t>
      </w:r>
      <w:r w:rsidR="00763B1D">
        <w:rPr>
          <w:sz w:val="28"/>
          <w:szCs w:val="28"/>
          <w:lang w:val="ru-RU"/>
        </w:rPr>
        <w:t xml:space="preserve"> с индексом</w:t>
      </w:r>
      <w:r w:rsidR="002C7C21" w:rsidRPr="002C7C21">
        <w:rPr>
          <w:sz w:val="28"/>
          <w:szCs w:val="28"/>
          <w:lang w:val="ru-RU"/>
        </w:rPr>
        <w:t xml:space="preserve"> </w:t>
      </w:r>
      <w:r w:rsidR="006C6744" w:rsidRPr="002C7C21">
        <w:rPr>
          <w:position w:val="-10"/>
          <w:sz w:val="28"/>
          <w:szCs w:val="28"/>
        </w:rPr>
        <w:object w:dxaOrig="840" w:dyaOrig="400">
          <v:shape id="_x0000_i1057" type="#_x0000_t75" style="width:42pt;height:20.25pt" o:ole="">
            <v:imagedata r:id="rId54" o:title=""/>
          </v:shape>
          <o:OLEObject Type="Embed" ProgID="Equation.3" ShapeID="_x0000_i1057" DrawAspect="Content" ObjectID="_1462050373" r:id="rId55"/>
        </w:object>
      </w:r>
      <w:r w:rsidR="002C7C21" w:rsidRPr="002C7C21">
        <w:rPr>
          <w:i/>
          <w:sz w:val="28"/>
          <w:szCs w:val="28"/>
          <w:lang w:val="ru-RU"/>
        </w:rPr>
        <w:t xml:space="preserve"> </w:t>
      </w:r>
      <w:r w:rsidR="00763B1D">
        <w:rPr>
          <w:sz w:val="28"/>
          <w:szCs w:val="28"/>
          <w:lang w:val="ru-RU"/>
        </w:rPr>
        <w:t>с индексом</w:t>
      </w:r>
      <w:r w:rsidR="002C7C21" w:rsidRPr="002C7C21">
        <w:rPr>
          <w:sz w:val="28"/>
          <w:szCs w:val="28"/>
          <w:lang w:val="ru-RU"/>
        </w:rPr>
        <w:t xml:space="preserve"> стороны </w:t>
      </w:r>
      <w:r w:rsidR="00353096" w:rsidRPr="00353096">
        <w:rPr>
          <w:i/>
          <w:sz w:val="28"/>
          <w:szCs w:val="28"/>
          <w:lang w:val="de-DE"/>
        </w:rPr>
        <w:t>s</w:t>
      </w:r>
      <w:r w:rsidR="00353096" w:rsidRPr="00353096">
        <w:rPr>
          <w:i/>
          <w:sz w:val="28"/>
          <w:szCs w:val="28"/>
          <w:lang w:val="ru-RU"/>
        </w:rPr>
        <w:t>.</w:t>
      </w:r>
    </w:p>
    <w:p w:rsidR="00A82EA8" w:rsidRPr="002C7C21" w:rsidRDefault="00012495" w:rsidP="00E1107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Книга заявок </w:t>
      </w:r>
      <w:r w:rsidRPr="002C7C21">
        <w:rPr>
          <w:sz w:val="28"/>
          <w:szCs w:val="28"/>
          <w:lang w:val="ru-RU"/>
        </w:rPr>
        <w:t>изменяется под воздействием рыночных приказов, а также постановок и отмен лимитных приказов</w:t>
      </w:r>
      <w:r>
        <w:rPr>
          <w:sz w:val="28"/>
          <w:szCs w:val="28"/>
          <w:lang w:val="ru-RU"/>
        </w:rPr>
        <w:t xml:space="preserve">. </w:t>
      </w:r>
      <w:r w:rsidR="00D30F35">
        <w:rPr>
          <w:sz w:val="28"/>
          <w:szCs w:val="28"/>
          <w:lang w:val="ru-RU"/>
        </w:rPr>
        <w:t xml:space="preserve">Определим набор состояний стакана </w:t>
      </w:r>
      <w:r w:rsidR="005F4973">
        <w:rPr>
          <w:sz w:val="28"/>
          <w:szCs w:val="28"/>
          <w:lang w:val="ru-RU"/>
        </w:rPr>
        <w:t>и соотве</w:t>
      </w:r>
      <w:r w:rsidR="00A129A5">
        <w:rPr>
          <w:sz w:val="28"/>
          <w:szCs w:val="28"/>
          <w:lang w:val="ru-RU"/>
        </w:rPr>
        <w:t>т</w:t>
      </w:r>
      <w:r w:rsidR="005F4973">
        <w:rPr>
          <w:sz w:val="28"/>
          <w:szCs w:val="28"/>
          <w:lang w:val="ru-RU"/>
        </w:rPr>
        <w:t xml:space="preserve">ствующие интенсивности перехода </w:t>
      </w:r>
      <w:r w:rsidR="009E0A0D">
        <w:rPr>
          <w:sz w:val="28"/>
          <w:szCs w:val="28"/>
          <w:lang w:val="ru-RU"/>
        </w:rPr>
        <w:t>следующим образом:</w:t>
      </w:r>
    </w:p>
    <w:p w:rsidR="0074207C" w:rsidRDefault="005F4973" w:rsidP="002D2683">
      <w:pPr>
        <w:spacing w:line="360" w:lineRule="auto"/>
        <w:jc w:val="center"/>
        <w:rPr>
          <w:lang w:val="ru-RU"/>
        </w:rPr>
      </w:pPr>
      <w:r w:rsidRPr="003F4DD6">
        <w:rPr>
          <w:position w:val="-80"/>
        </w:rPr>
        <w:object w:dxaOrig="1640" w:dyaOrig="1740">
          <v:shape id="_x0000_i1058" type="#_x0000_t75" style="width:82.5pt;height:87pt" o:ole="">
            <v:imagedata r:id="rId56" o:title=""/>
          </v:shape>
          <o:OLEObject Type="Embed" ProgID="Equation.3" ShapeID="_x0000_i1058" DrawAspect="Content" ObjectID="_1462050374" r:id="rId57"/>
        </w:object>
      </w:r>
      <w:r w:rsidRPr="005F4973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 w:rsidRPr="00430CF1">
        <w:rPr>
          <w:position w:val="-80"/>
        </w:rPr>
        <w:object w:dxaOrig="1260" w:dyaOrig="1740">
          <v:shape id="_x0000_i1059" type="#_x0000_t75" style="width:63pt;height:87pt" o:ole="">
            <v:imagedata r:id="rId58" o:title=""/>
          </v:shape>
          <o:OLEObject Type="Embed" ProgID="Equation.3" ShapeID="_x0000_i1059" DrawAspect="Content" ObjectID="_1462050375" r:id="rId59"/>
        </w:object>
      </w:r>
    </w:p>
    <w:p w:rsidR="002D2683" w:rsidRDefault="00595F20" w:rsidP="00FE44F2">
      <w:pPr>
        <w:spacing w:line="360" w:lineRule="auto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  <w:r w:rsidR="005425E5" w:rsidRPr="00595F20">
        <w:rPr>
          <w:position w:val="-12"/>
          <w:sz w:val="28"/>
        </w:rPr>
        <w:object w:dxaOrig="840" w:dyaOrig="440">
          <v:shape id="_x0000_i1060" type="#_x0000_t75" style="width:42pt;height:21.75pt" o:ole="">
            <v:imagedata r:id="rId60" o:title=""/>
          </v:shape>
          <o:OLEObject Type="Embed" ProgID="Equation.3" ShapeID="_x0000_i1060" DrawAspect="Content" ObjectID="_1462050376" r:id="rId61"/>
        </w:object>
      </w:r>
      <w:r w:rsidRPr="00595F20">
        <w:rPr>
          <w:sz w:val="28"/>
          <w:lang w:val="ru-RU"/>
        </w:rPr>
        <w:t xml:space="preserve"> </w:t>
      </w:r>
      <w:r w:rsidR="00FE44F2">
        <w:rPr>
          <w:sz w:val="28"/>
          <w:lang w:val="ru-RU"/>
        </w:rPr>
        <w:t xml:space="preserve">есть </w:t>
      </w:r>
      <w:r>
        <w:rPr>
          <w:sz w:val="28"/>
          <w:lang w:val="ru-RU"/>
        </w:rPr>
        <w:t>увеличение</w:t>
      </w:r>
      <w:r w:rsidR="003F4DD6">
        <w:rPr>
          <w:sz w:val="28"/>
          <w:lang w:val="ru-RU"/>
        </w:rPr>
        <w:t xml:space="preserve"> (уменьшение)</w:t>
      </w:r>
      <w:r>
        <w:rPr>
          <w:sz w:val="28"/>
          <w:lang w:val="ru-RU"/>
        </w:rPr>
        <w:t xml:space="preserve"> количества лимитных приказов на одну </w:t>
      </w:r>
      <w:r w:rsidR="003F4DD6">
        <w:rPr>
          <w:sz w:val="28"/>
          <w:lang w:val="ru-RU"/>
        </w:rPr>
        <w:t>единицу</w:t>
      </w:r>
      <w:r w:rsidR="005425E5">
        <w:rPr>
          <w:sz w:val="28"/>
          <w:lang w:val="ru-RU"/>
        </w:rPr>
        <w:t xml:space="preserve">. Таким образом, при рассмотрении </w:t>
      </w:r>
      <w:r w:rsidR="006C6744" w:rsidRPr="006C6744">
        <w:rPr>
          <w:i/>
          <w:sz w:val="28"/>
          <w:lang w:val="de-DE"/>
        </w:rPr>
        <w:t>N</w:t>
      </w:r>
      <w:r w:rsidR="005425E5" w:rsidRPr="005425E5">
        <w:rPr>
          <w:sz w:val="28"/>
          <w:lang w:val="ru-RU"/>
        </w:rPr>
        <w:t xml:space="preserve"> </w:t>
      </w:r>
      <w:r w:rsidR="005425E5">
        <w:rPr>
          <w:sz w:val="28"/>
          <w:lang w:val="ru-RU"/>
        </w:rPr>
        <w:t xml:space="preserve">цен с </w:t>
      </w:r>
      <w:r w:rsidR="00323B5E">
        <w:rPr>
          <w:sz w:val="28"/>
          <w:lang w:val="ru-RU"/>
        </w:rPr>
        <w:t>каждой</w:t>
      </w:r>
      <w:r w:rsidR="005425E5">
        <w:rPr>
          <w:sz w:val="28"/>
          <w:lang w:val="ru-RU"/>
        </w:rPr>
        <w:t xml:space="preserve"> сторон</w:t>
      </w:r>
      <w:r w:rsidR="00323B5E">
        <w:rPr>
          <w:sz w:val="28"/>
          <w:lang w:val="ru-RU"/>
        </w:rPr>
        <w:t>ы</w:t>
      </w:r>
      <w:r w:rsidR="005425E5">
        <w:rPr>
          <w:sz w:val="28"/>
          <w:lang w:val="ru-RU"/>
        </w:rPr>
        <w:t xml:space="preserve"> </w:t>
      </w:r>
      <w:r w:rsidR="005425E5" w:rsidRPr="005425E5">
        <w:rPr>
          <w:i/>
          <w:sz w:val="28"/>
          <w:lang w:val="de-DE"/>
        </w:rPr>
        <w:t>s</w:t>
      </w:r>
      <w:r w:rsidR="005425E5" w:rsidRPr="005425E5">
        <w:rPr>
          <w:sz w:val="28"/>
          <w:lang w:val="ru-RU"/>
        </w:rPr>
        <w:t xml:space="preserve"> </w:t>
      </w:r>
      <w:r w:rsidR="005425E5">
        <w:rPr>
          <w:sz w:val="28"/>
          <w:lang w:val="ru-RU"/>
        </w:rPr>
        <w:t xml:space="preserve">мы получим </w:t>
      </w:r>
      <w:r w:rsidR="005425E5" w:rsidRPr="005425E5">
        <w:rPr>
          <w:i/>
          <w:sz w:val="28"/>
          <w:lang w:val="ru-RU"/>
        </w:rPr>
        <w:t>2</w:t>
      </w:r>
      <w:r w:rsidR="006C6744">
        <w:rPr>
          <w:i/>
          <w:sz w:val="28"/>
          <w:lang w:val="de-DE"/>
        </w:rPr>
        <w:t>N</w:t>
      </w:r>
      <w:r w:rsidR="005425E5">
        <w:rPr>
          <w:sz w:val="28"/>
          <w:lang w:val="ru-RU"/>
        </w:rPr>
        <w:t xml:space="preserve"> состояний. Например, если книга заявок содержит только лучшие </w:t>
      </w:r>
      <w:r w:rsidR="005425E5">
        <w:rPr>
          <w:sz w:val="28"/>
          <w:lang w:val="ru-RU"/>
        </w:rPr>
        <w:lastRenderedPageBreak/>
        <w:t>цены (</w:t>
      </w:r>
      <w:r w:rsidR="005425E5" w:rsidRPr="008B1691">
        <w:rPr>
          <w:i/>
          <w:sz w:val="28"/>
          <w:lang w:val="de-DE"/>
        </w:rPr>
        <w:t>TAQ</w:t>
      </w:r>
      <w:r w:rsidR="005425E5" w:rsidRPr="005425E5">
        <w:rPr>
          <w:sz w:val="28"/>
          <w:lang w:val="ru-RU"/>
        </w:rPr>
        <w:t xml:space="preserve">), </w:t>
      </w:r>
      <w:r w:rsidR="005425E5">
        <w:rPr>
          <w:sz w:val="28"/>
          <w:lang w:val="ru-RU"/>
        </w:rPr>
        <w:t xml:space="preserve">то размерность пространства состояний будет равна 4. Заметим, что такая формулировка задачи </w:t>
      </w:r>
      <w:r w:rsidR="006C6744">
        <w:rPr>
          <w:sz w:val="28"/>
          <w:lang w:val="ru-RU"/>
        </w:rPr>
        <w:t>отлична</w:t>
      </w:r>
      <w:r w:rsidR="005425E5">
        <w:rPr>
          <w:sz w:val="28"/>
          <w:lang w:val="ru-RU"/>
        </w:rPr>
        <w:t xml:space="preserve"> от </w:t>
      </w:r>
      <w:r w:rsidR="005425E5" w:rsidRPr="005425E5">
        <w:rPr>
          <w:sz w:val="28"/>
          <w:lang w:val="ru-RU"/>
        </w:rPr>
        <w:t xml:space="preserve">[46] </w:t>
      </w:r>
      <w:r w:rsidR="005425E5">
        <w:rPr>
          <w:sz w:val="28"/>
          <w:lang w:val="ru-RU"/>
        </w:rPr>
        <w:t xml:space="preserve">и </w:t>
      </w:r>
      <w:r w:rsidR="005425E5" w:rsidRPr="005425E5">
        <w:rPr>
          <w:sz w:val="28"/>
          <w:lang w:val="ru-RU"/>
        </w:rPr>
        <w:t xml:space="preserve">[55], </w:t>
      </w:r>
      <w:r w:rsidR="005425E5">
        <w:rPr>
          <w:sz w:val="28"/>
          <w:lang w:val="ru-RU"/>
        </w:rPr>
        <w:t xml:space="preserve">где состояния стакана представлены как объём в момент времени </w:t>
      </w:r>
      <w:r w:rsidR="005425E5" w:rsidRPr="005425E5">
        <w:rPr>
          <w:i/>
          <w:sz w:val="28"/>
          <w:lang w:val="de-DE"/>
        </w:rPr>
        <w:t>t</w:t>
      </w:r>
      <w:r w:rsidR="005F4973">
        <w:rPr>
          <w:sz w:val="28"/>
          <w:lang w:val="ru-RU"/>
        </w:rPr>
        <w:t xml:space="preserve">. На базе </w:t>
      </w:r>
      <w:r w:rsidR="004049E0" w:rsidRPr="00430CF1">
        <w:rPr>
          <w:position w:val="-12"/>
        </w:rPr>
        <w:object w:dxaOrig="300" w:dyaOrig="440">
          <v:shape id="_x0000_i1061" type="#_x0000_t75" style="width:15pt;height:21.75pt" o:ole="">
            <v:imagedata r:id="rId62" o:title=""/>
          </v:shape>
          <o:OLEObject Type="Embed" ProgID="Equation.3" ShapeID="_x0000_i1061" DrawAspect="Content" ObjectID="_1462050377" r:id="rId63"/>
        </w:object>
      </w:r>
      <w:r w:rsidR="005F4973">
        <w:rPr>
          <w:sz w:val="28"/>
          <w:lang w:val="ru-RU"/>
        </w:rPr>
        <w:t xml:space="preserve"> можно составить матрицу интенсивностей</w:t>
      </w:r>
      <w:r w:rsidR="004049E0">
        <w:rPr>
          <w:sz w:val="28"/>
          <w:lang w:val="ru-RU"/>
        </w:rPr>
        <w:t xml:space="preserve"> (</w:t>
      </w:r>
      <w:r w:rsidR="004049E0" w:rsidRPr="004049E0">
        <w:rPr>
          <w:i/>
          <w:sz w:val="28"/>
          <w:lang w:val="de-DE"/>
        </w:rPr>
        <w:t>transition</w:t>
      </w:r>
      <w:r w:rsidR="004049E0" w:rsidRPr="004049E0">
        <w:rPr>
          <w:i/>
          <w:sz w:val="28"/>
          <w:lang w:val="ru-RU"/>
        </w:rPr>
        <w:t xml:space="preserve"> </w:t>
      </w:r>
      <w:r w:rsidR="004049E0" w:rsidRPr="004049E0">
        <w:rPr>
          <w:i/>
          <w:sz w:val="28"/>
          <w:lang w:val="de-DE"/>
        </w:rPr>
        <w:t>rate</w:t>
      </w:r>
      <w:r w:rsidR="004049E0" w:rsidRPr="004049E0">
        <w:rPr>
          <w:i/>
          <w:sz w:val="28"/>
          <w:lang w:val="ru-RU"/>
        </w:rPr>
        <w:t xml:space="preserve"> </w:t>
      </w:r>
      <w:r w:rsidR="004049E0" w:rsidRPr="004049E0">
        <w:rPr>
          <w:i/>
          <w:sz w:val="28"/>
          <w:lang w:val="de-DE"/>
        </w:rPr>
        <w:t>matrix</w:t>
      </w:r>
      <w:r w:rsidR="004049E0" w:rsidRPr="004049E0">
        <w:rPr>
          <w:sz w:val="28"/>
          <w:lang w:val="ru-RU"/>
        </w:rPr>
        <w:t>)</w:t>
      </w:r>
      <w:r w:rsidR="004049E0">
        <w:rPr>
          <w:sz w:val="28"/>
          <w:lang w:val="ru-RU"/>
        </w:rPr>
        <w:t>, которая</w:t>
      </w:r>
      <w:r w:rsidR="00485C8E" w:rsidRPr="00485C8E">
        <w:rPr>
          <w:sz w:val="28"/>
          <w:lang w:val="ru-RU"/>
        </w:rPr>
        <w:t xml:space="preserve"> </w:t>
      </w:r>
      <w:r w:rsidR="00485C8E">
        <w:rPr>
          <w:sz w:val="28"/>
          <w:lang w:val="ru-RU"/>
        </w:rPr>
        <w:t>является генератором процесса и</w:t>
      </w:r>
      <w:r w:rsidR="004049E0">
        <w:rPr>
          <w:sz w:val="28"/>
          <w:lang w:val="ru-RU"/>
        </w:rPr>
        <w:t xml:space="preserve"> отвечает за скорость перехода из одного состояния в другое</w:t>
      </w:r>
      <w:r w:rsidR="00485C8E">
        <w:rPr>
          <w:sz w:val="28"/>
          <w:lang w:val="ru-RU"/>
        </w:rPr>
        <w:t>:</w:t>
      </w:r>
      <w:r w:rsidR="00763B1D">
        <w:rPr>
          <w:sz w:val="28"/>
          <w:lang w:val="ru-RU"/>
        </w:rPr>
        <w:t xml:space="preserve"> </w:t>
      </w:r>
    </w:p>
    <w:p w:rsidR="004049E0" w:rsidRDefault="006F6ADC" w:rsidP="00763B1D">
      <w:pPr>
        <w:spacing w:line="360" w:lineRule="auto"/>
        <w:jc w:val="center"/>
        <w:rPr>
          <w:lang w:val="ru-RU"/>
        </w:rPr>
      </w:pPr>
      <w:r w:rsidRPr="00430CF1">
        <w:rPr>
          <w:position w:val="-186"/>
        </w:rPr>
        <w:object w:dxaOrig="8240" w:dyaOrig="3860">
          <v:shape id="_x0000_i1062" type="#_x0000_t75" style="width:412.5pt;height:192.75pt" o:ole="">
            <v:imagedata r:id="rId64" o:title=""/>
          </v:shape>
          <o:OLEObject Type="Embed" ProgID="Equation.3" ShapeID="_x0000_i1062" DrawAspect="Content" ObjectID="_1462050378" r:id="rId65"/>
        </w:object>
      </w:r>
    </w:p>
    <w:p w:rsidR="006B08CE" w:rsidRDefault="006B08CE" w:rsidP="006B08CE">
      <w:pPr>
        <w:spacing w:line="360" w:lineRule="auto"/>
        <w:jc w:val="both"/>
        <w:rPr>
          <w:lang w:val="ru-RU"/>
        </w:rPr>
      </w:pPr>
      <w:r w:rsidRPr="006B08CE">
        <w:rPr>
          <w:sz w:val="28"/>
          <w:lang w:val="ru-RU"/>
        </w:rPr>
        <w:t>где</w:t>
      </w:r>
      <w:r w:rsidR="006C6744" w:rsidRPr="006C6744">
        <w:rPr>
          <w:sz w:val="28"/>
          <w:lang w:val="ru-RU"/>
        </w:rPr>
        <w:t xml:space="preserve"> </w:t>
      </w:r>
      <w:r w:rsidR="006C6744" w:rsidRPr="00430CF1">
        <w:rPr>
          <w:position w:val="-6"/>
        </w:rPr>
        <w:object w:dxaOrig="859" w:dyaOrig="300">
          <v:shape id="_x0000_i1063" type="#_x0000_t75" style="width:42.75pt;height:15pt" o:ole="">
            <v:imagedata r:id="rId66" o:title=""/>
          </v:shape>
          <o:OLEObject Type="Embed" ProgID="Equation.3" ShapeID="_x0000_i1063" DrawAspect="Content" ObjectID="_1462050379" r:id="rId67"/>
        </w:object>
      </w:r>
      <w:r w:rsidR="006C6744" w:rsidRPr="006C6744">
        <w:rPr>
          <w:lang w:val="ru-RU"/>
        </w:rPr>
        <w:t>,</w:t>
      </w:r>
      <w:r w:rsidRPr="006B08CE">
        <w:rPr>
          <w:sz w:val="28"/>
          <w:lang w:val="ru-RU"/>
        </w:rPr>
        <w:t xml:space="preserve"> </w:t>
      </w:r>
      <w:r w:rsidR="006C6744">
        <w:rPr>
          <w:sz w:val="28"/>
          <w:lang w:val="ru-RU"/>
        </w:rPr>
        <w:t xml:space="preserve">а </w:t>
      </w:r>
      <w:r w:rsidRPr="006B08CE">
        <w:rPr>
          <w:position w:val="-16"/>
        </w:rPr>
        <w:object w:dxaOrig="400" w:dyaOrig="420">
          <v:shape id="_x0000_i1064" type="#_x0000_t75" style="width:20.25pt;height:21pt" o:ole="">
            <v:imagedata r:id="rId68" o:title=""/>
          </v:shape>
          <o:OLEObject Type="Embed" ProgID="Equation.3" ShapeID="_x0000_i1064" DrawAspect="Content" ObjectID="_1462050380" r:id="rId69"/>
        </w:object>
      </w:r>
      <w:r>
        <w:rPr>
          <w:lang w:val="ru-RU"/>
        </w:rPr>
        <w:t xml:space="preserve"> </w:t>
      </w:r>
      <w:r w:rsidRPr="006B08CE">
        <w:rPr>
          <w:sz w:val="28"/>
          <w:lang w:val="ru-RU"/>
        </w:rPr>
        <w:t xml:space="preserve">определяются из балансового соотношения </w:t>
      </w:r>
      <w:r w:rsidRPr="0008623A">
        <w:rPr>
          <w:sz w:val="28"/>
          <w:lang w:val="ru-RU"/>
        </w:rPr>
        <w:t xml:space="preserve">[56, </w:t>
      </w:r>
      <w:r>
        <w:rPr>
          <w:sz w:val="28"/>
          <w:lang w:val="ru-RU"/>
        </w:rPr>
        <w:t>с.397</w:t>
      </w:r>
      <w:r w:rsidRPr="0008623A">
        <w:rPr>
          <w:sz w:val="28"/>
          <w:lang w:val="ru-RU"/>
        </w:rPr>
        <w:t>]</w:t>
      </w:r>
      <w:r>
        <w:rPr>
          <w:sz w:val="28"/>
          <w:lang w:val="ru-RU"/>
        </w:rPr>
        <w:t>:</w:t>
      </w:r>
    </w:p>
    <w:p w:rsidR="006B08CE" w:rsidRDefault="00607195" w:rsidP="006B08CE">
      <w:pPr>
        <w:spacing w:line="360" w:lineRule="auto"/>
        <w:jc w:val="center"/>
        <w:rPr>
          <w:lang w:val="ru-RU"/>
        </w:rPr>
      </w:pPr>
      <w:r w:rsidRPr="00430CF1">
        <w:rPr>
          <w:position w:val="-34"/>
        </w:rPr>
        <w:object w:dxaOrig="1480" w:dyaOrig="620">
          <v:shape id="_x0000_i1065" type="#_x0000_t75" style="width:75pt;height:30.75pt" o:ole="">
            <v:imagedata r:id="rId70" o:title=""/>
          </v:shape>
          <o:OLEObject Type="Embed" ProgID="Equation.3" ShapeID="_x0000_i1065" DrawAspect="Content" ObjectID="_1462050381" r:id="rId71"/>
        </w:object>
      </w:r>
    </w:p>
    <w:p w:rsidR="003740F1" w:rsidRPr="00607195" w:rsidRDefault="003740F1" w:rsidP="003740F1">
      <w:pPr>
        <w:spacing w:line="360" w:lineRule="auto"/>
        <w:jc w:val="both"/>
        <w:rPr>
          <w:sz w:val="28"/>
          <w:szCs w:val="28"/>
          <w:lang w:val="ru-RU"/>
        </w:rPr>
      </w:pPr>
      <w:r w:rsidRPr="003740F1">
        <w:rPr>
          <w:sz w:val="28"/>
          <w:szCs w:val="28"/>
          <w:lang w:val="ru-RU"/>
        </w:rPr>
        <w:t xml:space="preserve">где </w:t>
      </w:r>
      <w:r w:rsidRPr="003740F1">
        <w:rPr>
          <w:position w:val="-16"/>
          <w:sz w:val="28"/>
          <w:szCs w:val="28"/>
        </w:rPr>
        <w:object w:dxaOrig="440" w:dyaOrig="420">
          <v:shape id="_x0000_i1066" type="#_x0000_t75" style="width:21.75pt;height:21pt" o:ole="">
            <v:imagedata r:id="rId72" o:title=""/>
          </v:shape>
          <o:OLEObject Type="Embed" ProgID="Equation.3" ShapeID="_x0000_i1066" DrawAspect="Content" ObjectID="_1462050382" r:id="rId73"/>
        </w:object>
      </w:r>
      <w:r w:rsidRPr="003740F1">
        <w:rPr>
          <w:sz w:val="28"/>
          <w:szCs w:val="28"/>
          <w:lang w:val="ru-RU"/>
        </w:rPr>
        <w:t xml:space="preserve"> – недиагональные элементы матрицы </w:t>
      </w:r>
      <w:r w:rsidRPr="003740F1">
        <w:rPr>
          <w:position w:val="-12"/>
          <w:sz w:val="28"/>
          <w:szCs w:val="28"/>
        </w:rPr>
        <w:object w:dxaOrig="320" w:dyaOrig="380">
          <v:shape id="_x0000_i1067" type="#_x0000_t75" style="width:15.75pt;height:18.75pt" o:ole="">
            <v:imagedata r:id="rId74" o:title=""/>
          </v:shape>
          <o:OLEObject Type="Embed" ProgID="Equation.3" ShapeID="_x0000_i1067" DrawAspect="Content" ObjectID="_1462050383" r:id="rId75"/>
        </w:object>
      </w:r>
      <w:r w:rsidRPr="003740F1">
        <w:rPr>
          <w:sz w:val="28"/>
          <w:szCs w:val="28"/>
          <w:lang w:val="ru-RU"/>
        </w:rPr>
        <w:t xml:space="preserve">, соответствующие скоростям перехода из состояния </w:t>
      </w:r>
      <w:r w:rsidRPr="003740F1">
        <w:rPr>
          <w:i/>
          <w:sz w:val="28"/>
          <w:szCs w:val="28"/>
          <w:lang w:val="de-DE"/>
        </w:rPr>
        <w:t>k</w:t>
      </w:r>
      <w:r w:rsidRPr="003740F1">
        <w:rPr>
          <w:sz w:val="28"/>
          <w:szCs w:val="28"/>
          <w:lang w:val="ru-RU"/>
        </w:rPr>
        <w:t xml:space="preserve"> в состояние </w:t>
      </w:r>
      <w:r w:rsidRPr="003740F1">
        <w:rPr>
          <w:i/>
          <w:sz w:val="28"/>
          <w:szCs w:val="28"/>
          <w:lang w:val="de-DE"/>
        </w:rPr>
        <w:t>j</w:t>
      </w:r>
      <w:r w:rsidRPr="003740F1">
        <w:rPr>
          <w:i/>
          <w:sz w:val="28"/>
          <w:szCs w:val="28"/>
          <w:lang w:val="ru-RU"/>
        </w:rPr>
        <w:t>.</w:t>
      </w:r>
      <w:r w:rsidR="00607195">
        <w:rPr>
          <w:sz w:val="28"/>
          <w:szCs w:val="28"/>
          <w:lang w:val="ru-RU"/>
        </w:rPr>
        <w:t xml:space="preserve"> </w:t>
      </w:r>
    </w:p>
    <w:p w:rsidR="00607195" w:rsidRDefault="006C6744" w:rsidP="0060719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>Из матрицы</w:t>
      </w:r>
      <w:r w:rsidRPr="006C6744">
        <w:rPr>
          <w:lang w:val="ru-RU"/>
        </w:rPr>
        <w:t xml:space="preserve"> </w:t>
      </w:r>
      <w:r w:rsidRPr="00430CF1">
        <w:rPr>
          <w:position w:val="-12"/>
        </w:rPr>
        <w:object w:dxaOrig="320" w:dyaOrig="380">
          <v:shape id="_x0000_i1068" type="#_x0000_t75" style="width:15.75pt;height:18.75pt" o:ole="">
            <v:imagedata r:id="rId76" o:title=""/>
          </v:shape>
          <o:OLEObject Type="Embed" ProgID="Equation.3" ShapeID="_x0000_i1068" DrawAspect="Content" ObjectID="_1462050384" r:id="rId77"/>
        </w:object>
      </w:r>
      <w:r>
        <w:rPr>
          <w:lang w:val="ru-RU"/>
        </w:rPr>
        <w:t xml:space="preserve"> </w:t>
      </w:r>
      <w:r w:rsidRPr="006C6744">
        <w:rPr>
          <w:sz w:val="28"/>
          <w:lang w:val="ru-RU"/>
        </w:rPr>
        <w:t>можно извлечь</w:t>
      </w:r>
      <w:r>
        <w:rPr>
          <w:sz w:val="28"/>
          <w:lang w:val="ru-RU"/>
        </w:rPr>
        <w:t xml:space="preserve"> следующую</w:t>
      </w:r>
      <w:r w:rsidRPr="006C6744">
        <w:rPr>
          <w:sz w:val="28"/>
          <w:lang w:val="ru-RU"/>
        </w:rPr>
        <w:t xml:space="preserve"> информацию</w:t>
      </w:r>
      <w:r>
        <w:rPr>
          <w:sz w:val="28"/>
          <w:lang w:val="ru-RU"/>
        </w:rPr>
        <w:t xml:space="preserve">. </w:t>
      </w:r>
      <w:r w:rsidR="008B1691">
        <w:rPr>
          <w:sz w:val="28"/>
          <w:lang w:val="ru-RU"/>
        </w:rPr>
        <w:t>Например, с</w:t>
      </w:r>
      <w:r>
        <w:rPr>
          <w:sz w:val="28"/>
          <w:lang w:val="ru-RU"/>
        </w:rPr>
        <w:t>остояние</w:t>
      </w:r>
      <w:r w:rsidR="008B1691">
        <w:rPr>
          <w:sz w:val="28"/>
          <w:lang w:val="ru-RU"/>
        </w:rPr>
        <w:t xml:space="preserve"> 1 – это постановка лимитного ордера на покупку 1 контракта по цене </w:t>
      </w:r>
      <w:r w:rsidR="008B1691" w:rsidRPr="00706EC2">
        <w:rPr>
          <w:i/>
          <w:sz w:val="28"/>
          <w:lang w:val="de-DE"/>
        </w:rPr>
        <w:t>bid</w:t>
      </w:r>
      <w:r w:rsidR="008B1691">
        <w:rPr>
          <w:sz w:val="28"/>
          <w:lang w:val="ru-RU"/>
        </w:rPr>
        <w:t xml:space="preserve">, состояние 2 – это ликвидация лимитного ордера на покупку 1 контракта по цене </w:t>
      </w:r>
      <w:r w:rsidR="008B1691" w:rsidRPr="00706EC2">
        <w:rPr>
          <w:i/>
          <w:sz w:val="28"/>
          <w:lang w:val="de-DE"/>
        </w:rPr>
        <w:t>bid</w:t>
      </w:r>
      <w:r w:rsidR="008B1691">
        <w:rPr>
          <w:sz w:val="28"/>
          <w:lang w:val="ru-RU"/>
        </w:rPr>
        <w:t xml:space="preserve"> по причине его снятия или постановки рыночного ордера на продажу</w:t>
      </w:r>
      <w:r w:rsidR="00706EC2">
        <w:rPr>
          <w:sz w:val="28"/>
          <w:lang w:val="ru-RU"/>
        </w:rPr>
        <w:t xml:space="preserve">, а состояние </w:t>
      </w:r>
      <w:r w:rsidR="00706EC2" w:rsidRPr="00706EC2">
        <w:rPr>
          <w:i/>
          <w:sz w:val="28"/>
          <w:lang w:val="de-DE"/>
        </w:rPr>
        <w:t>N</w:t>
      </w:r>
      <w:r w:rsidR="00706EC2" w:rsidRPr="00706EC2">
        <w:rPr>
          <w:sz w:val="28"/>
          <w:lang w:val="ru-RU"/>
        </w:rPr>
        <w:t xml:space="preserve"> - </w:t>
      </w:r>
      <w:r w:rsidR="00706EC2">
        <w:rPr>
          <w:sz w:val="28"/>
          <w:lang w:val="ru-RU"/>
        </w:rPr>
        <w:t xml:space="preserve">это ликвидация лимитного ордера на продажу 1 контракта по цене, удалённой от цены </w:t>
      </w:r>
      <w:r w:rsidR="00706EC2" w:rsidRPr="00706EC2">
        <w:rPr>
          <w:i/>
          <w:sz w:val="28"/>
          <w:lang w:val="de-DE"/>
        </w:rPr>
        <w:t>ask</w:t>
      </w:r>
      <w:r w:rsidR="00706EC2" w:rsidRPr="00706EC2">
        <w:rPr>
          <w:sz w:val="28"/>
          <w:lang w:val="ru-RU"/>
        </w:rPr>
        <w:t xml:space="preserve"> </w:t>
      </w:r>
      <w:r w:rsidR="00706EC2">
        <w:rPr>
          <w:sz w:val="28"/>
          <w:lang w:val="ru-RU"/>
        </w:rPr>
        <w:t xml:space="preserve">на </w:t>
      </w:r>
      <w:r w:rsidR="00706EC2" w:rsidRPr="00706EC2">
        <w:rPr>
          <w:i/>
          <w:sz w:val="28"/>
          <w:lang w:val="de-DE"/>
        </w:rPr>
        <w:t>N</w:t>
      </w:r>
      <w:r w:rsidR="00706EC2">
        <w:rPr>
          <w:sz w:val="28"/>
          <w:lang w:val="ru-RU"/>
        </w:rPr>
        <w:t xml:space="preserve"> позиций</w:t>
      </w:r>
      <w:r w:rsidR="008B1691">
        <w:rPr>
          <w:sz w:val="28"/>
          <w:lang w:val="ru-RU"/>
        </w:rPr>
        <w:t xml:space="preserve">. В финансовой литературе принято разделять снятие заявки и постановку рыночных заявок, однако в данной работе </w:t>
      </w:r>
      <w:r w:rsidR="008B1691">
        <w:rPr>
          <w:sz w:val="28"/>
          <w:lang w:val="ru-RU"/>
        </w:rPr>
        <w:lastRenderedPageBreak/>
        <w:t>соответственные частоты событий соединены в одну величину, означающую уменьшение количества контрактов, доступных по данной цене.</w:t>
      </w:r>
      <w:r w:rsidR="000758BB">
        <w:rPr>
          <w:sz w:val="28"/>
          <w:lang w:val="ru-RU"/>
        </w:rPr>
        <w:t xml:space="preserve"> Такое допущение не ограничивает </w:t>
      </w:r>
      <w:r w:rsidR="00436E0C">
        <w:rPr>
          <w:sz w:val="28"/>
          <w:lang w:val="ru-RU"/>
        </w:rPr>
        <w:t xml:space="preserve">анализ, поскольку состояние стакана изменяется ввиду </w:t>
      </w:r>
      <w:r w:rsidR="008B1691">
        <w:rPr>
          <w:sz w:val="28"/>
          <w:lang w:val="ru-RU"/>
        </w:rPr>
        <w:t>приток</w:t>
      </w:r>
      <w:r w:rsidR="00436E0C">
        <w:rPr>
          <w:sz w:val="28"/>
          <w:lang w:val="ru-RU"/>
        </w:rPr>
        <w:t>а</w:t>
      </w:r>
      <w:r w:rsidR="008B1691">
        <w:rPr>
          <w:sz w:val="28"/>
          <w:lang w:val="ru-RU"/>
        </w:rPr>
        <w:t xml:space="preserve"> и отток</w:t>
      </w:r>
      <w:r w:rsidR="00436E0C">
        <w:rPr>
          <w:sz w:val="28"/>
          <w:lang w:val="ru-RU"/>
        </w:rPr>
        <w:t>а</w:t>
      </w:r>
      <w:r w:rsidR="008B1691">
        <w:rPr>
          <w:sz w:val="28"/>
          <w:lang w:val="ru-RU"/>
        </w:rPr>
        <w:t xml:space="preserve"> ликвидности</w:t>
      </w:r>
      <w:r w:rsidR="00436E0C">
        <w:rPr>
          <w:sz w:val="28"/>
          <w:lang w:val="ru-RU"/>
        </w:rPr>
        <w:t xml:space="preserve">, что и отражено в матрице-генераторе </w:t>
      </w:r>
      <w:r w:rsidR="00436E0C" w:rsidRPr="00430CF1">
        <w:rPr>
          <w:position w:val="-12"/>
        </w:rPr>
        <w:object w:dxaOrig="320" w:dyaOrig="380">
          <v:shape id="_x0000_i1069" type="#_x0000_t75" style="width:15.75pt;height:18.75pt" o:ole="">
            <v:imagedata r:id="rId78" o:title=""/>
          </v:shape>
          <o:OLEObject Type="Embed" ProgID="Equation.3" ShapeID="_x0000_i1069" DrawAspect="Content" ObjectID="_1462050385" r:id="rId79"/>
        </w:object>
      </w:r>
      <w:r w:rsidR="00436E0C">
        <w:rPr>
          <w:sz w:val="28"/>
          <w:szCs w:val="28"/>
          <w:lang w:val="ru-RU"/>
        </w:rPr>
        <w:t>.</w:t>
      </w:r>
      <w:r w:rsidR="00607195">
        <w:rPr>
          <w:sz w:val="28"/>
          <w:szCs w:val="28"/>
          <w:lang w:val="ru-RU"/>
        </w:rPr>
        <w:t xml:space="preserve"> Процесс перехода между состояниями представлен на </w:t>
      </w:r>
      <w:r w:rsidR="005F33C6">
        <w:rPr>
          <w:b/>
          <w:sz w:val="28"/>
          <w:szCs w:val="28"/>
          <w:lang w:val="ru-RU"/>
        </w:rPr>
        <w:t>Рис.10</w:t>
      </w:r>
      <w:r w:rsidR="00607195">
        <w:rPr>
          <w:sz w:val="28"/>
          <w:szCs w:val="28"/>
          <w:lang w:val="ru-RU"/>
        </w:rPr>
        <w:t xml:space="preserve"> (в случае, если стакан содержит 2 позиции сверху и снизу относительно </w:t>
      </w:r>
      <w:r w:rsidR="00607195" w:rsidRPr="00607195">
        <w:rPr>
          <w:i/>
          <w:sz w:val="28"/>
          <w:szCs w:val="28"/>
          <w:lang w:val="de-DE"/>
        </w:rPr>
        <w:t>midprice</w:t>
      </w:r>
      <w:r w:rsidR="00607195">
        <w:rPr>
          <w:sz w:val="28"/>
          <w:szCs w:val="28"/>
          <w:lang w:val="ru-RU"/>
        </w:rPr>
        <w:t>)</w:t>
      </w:r>
    </w:p>
    <w:tbl>
      <w:tblPr>
        <w:tblW w:w="0" w:type="auto"/>
        <w:tblLook w:val="04A0"/>
      </w:tblPr>
      <w:tblGrid>
        <w:gridCol w:w="9905"/>
      </w:tblGrid>
      <w:tr w:rsidR="00607195" w:rsidRPr="00B033F3" w:rsidTr="00B033F3">
        <w:tc>
          <w:tcPr>
            <w:tcW w:w="9905" w:type="dxa"/>
            <w:vAlign w:val="center"/>
          </w:tcPr>
          <w:p w:rsidR="00607195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Fonts w:eastAsiaTheme="minorHAnsi" w:cstheme="minorBidi"/>
                <w:noProof/>
                <w:szCs w:val="24"/>
                <w:lang w:val="ru-RU" w:eastAsia="ru-RU"/>
              </w:rPr>
              <w:pict>
                <v:shape id="_x0000_i1070" type="#_x0000_t75" style="width:219pt;height:3in;visibility:visible;mso-wrap-style:square">
                  <v:imagedata r:id="rId80" o:title=""/>
                </v:shape>
              </w:pict>
            </w:r>
          </w:p>
        </w:tc>
      </w:tr>
      <w:tr w:rsidR="00607195" w:rsidRPr="00817ACA" w:rsidTr="00B033F3">
        <w:tc>
          <w:tcPr>
            <w:tcW w:w="9905" w:type="dxa"/>
            <w:vAlign w:val="center"/>
          </w:tcPr>
          <w:p w:rsidR="00607195" w:rsidRPr="00B033F3" w:rsidRDefault="00607195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</w:t>
            </w:r>
            <w:r w:rsidR="005F33C6"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10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Переход процесса между состояниями </w:t>
            </w:r>
            <w:r w:rsidR="007716C0" w:rsidRPr="00B033F3">
              <w:rPr>
                <w:rFonts w:eastAsiaTheme="minorHAnsi" w:cstheme="minorBidi"/>
                <w:position w:val="-12"/>
              </w:rPr>
              <w:object w:dxaOrig="920" w:dyaOrig="360">
                <v:shape id="_x0000_i1071" type="#_x0000_t75" style="width:46.5pt;height:18pt" o:ole="">
                  <v:imagedata r:id="rId81" o:title=""/>
                </v:shape>
                <o:OLEObject Type="Embed" ProgID="Equation.3" ShapeID="_x0000_i1071" DrawAspect="Content" ObjectID="_1462050386" r:id="rId82"/>
              </w:object>
            </w:r>
          </w:p>
        </w:tc>
      </w:tr>
    </w:tbl>
    <w:p w:rsidR="00607195" w:rsidRDefault="00607195" w:rsidP="00A32367">
      <w:pPr>
        <w:spacing w:after="120" w:line="360" w:lineRule="auto"/>
        <w:ind w:firstLine="709"/>
        <w:jc w:val="both"/>
        <w:rPr>
          <w:sz w:val="28"/>
          <w:szCs w:val="28"/>
          <w:lang w:val="ru-RU"/>
        </w:rPr>
      </w:pPr>
    </w:p>
    <w:p w:rsidR="00A129A5" w:rsidRPr="001F217D" w:rsidRDefault="00A129A5" w:rsidP="0060719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основе матрицы интенсивностей можно рассчитать переходные вероятности</w:t>
      </w:r>
      <w:r w:rsidR="003740F1">
        <w:rPr>
          <w:sz w:val="28"/>
          <w:szCs w:val="28"/>
          <w:lang w:val="ru-RU"/>
        </w:rPr>
        <w:t xml:space="preserve"> </w:t>
      </w:r>
      <w:r w:rsidR="001F217D" w:rsidRPr="001F217D">
        <w:rPr>
          <w:sz w:val="28"/>
          <w:szCs w:val="28"/>
          <w:lang w:val="ru-RU"/>
        </w:rPr>
        <w:t xml:space="preserve">[56, </w:t>
      </w:r>
      <w:r w:rsidR="001F217D">
        <w:rPr>
          <w:sz w:val="28"/>
          <w:szCs w:val="28"/>
          <w:lang w:val="ru-RU"/>
        </w:rPr>
        <w:t>с.397</w:t>
      </w:r>
      <w:r w:rsidR="001F217D" w:rsidRPr="001F217D">
        <w:rPr>
          <w:sz w:val="28"/>
          <w:szCs w:val="28"/>
          <w:lang w:val="ru-RU"/>
        </w:rPr>
        <w:t>]</w:t>
      </w:r>
      <w:r w:rsidR="00B850BF">
        <w:rPr>
          <w:sz w:val="28"/>
          <w:szCs w:val="28"/>
          <w:lang w:val="ru-RU"/>
        </w:rPr>
        <w:t>:</w:t>
      </w:r>
    </w:p>
    <w:p w:rsidR="00A129A5" w:rsidRDefault="00B850BF" w:rsidP="00B850BF">
      <w:pPr>
        <w:spacing w:line="360" w:lineRule="auto"/>
        <w:ind w:firstLine="709"/>
        <w:jc w:val="center"/>
        <w:rPr>
          <w:lang w:val="ru-RU"/>
        </w:rPr>
      </w:pPr>
      <w:r w:rsidRPr="00430CF1">
        <w:rPr>
          <w:position w:val="-12"/>
        </w:rPr>
        <w:object w:dxaOrig="1280" w:dyaOrig="420">
          <v:shape id="_x0000_i1072" type="#_x0000_t75" style="width:63.75pt;height:21pt" o:ole="">
            <v:imagedata r:id="rId83" o:title=""/>
          </v:shape>
          <o:OLEObject Type="Embed" ProgID="Equation.3" ShapeID="_x0000_i1072" DrawAspect="Content" ObjectID="_1462050387" r:id="rId84"/>
        </w:object>
      </w:r>
    </w:p>
    <w:p w:rsidR="00B850BF" w:rsidRDefault="00B850BF" w:rsidP="00B850BF">
      <w:pPr>
        <w:spacing w:line="360" w:lineRule="auto"/>
        <w:jc w:val="both"/>
        <w:rPr>
          <w:sz w:val="28"/>
          <w:lang w:val="ru-RU"/>
        </w:rPr>
      </w:pPr>
      <w:r w:rsidRPr="00B850BF">
        <w:rPr>
          <w:sz w:val="28"/>
          <w:lang w:val="ru-RU"/>
        </w:rPr>
        <w:t xml:space="preserve">где </w:t>
      </w:r>
      <w:r w:rsidRPr="00B850BF">
        <w:rPr>
          <w:position w:val="-6"/>
          <w:sz w:val="28"/>
        </w:rPr>
        <w:object w:dxaOrig="200" w:dyaOrig="240">
          <v:shape id="_x0000_i1073" type="#_x0000_t75" style="width:10.5pt;height:12pt" o:ole="">
            <v:imagedata r:id="rId85" o:title=""/>
          </v:shape>
          <o:OLEObject Type="Embed" ProgID="Equation.3" ShapeID="_x0000_i1073" DrawAspect="Content" ObjectID="_1462050388" r:id="rId86"/>
        </w:object>
      </w:r>
      <w:r w:rsidRPr="00B850BF">
        <w:rPr>
          <w:sz w:val="28"/>
          <w:lang w:val="ru-RU"/>
        </w:rPr>
        <w:t xml:space="preserve"> – горизонт прогнозирования. </w:t>
      </w:r>
      <w:r w:rsidR="0040131A">
        <w:rPr>
          <w:sz w:val="28"/>
          <w:lang w:val="ru-RU"/>
        </w:rPr>
        <w:t xml:space="preserve">Значение </w:t>
      </w:r>
      <w:r w:rsidR="0040131A">
        <w:rPr>
          <w:sz w:val="28"/>
          <w:szCs w:val="28"/>
          <w:lang w:val="ru-RU"/>
        </w:rPr>
        <w:t>переходной вероятности интерпретируется как часть времени, которую процесс проведёт в данном состоянии на данном горизонте</w:t>
      </w:r>
      <w:r w:rsidR="006E1C17">
        <w:rPr>
          <w:sz w:val="28"/>
          <w:szCs w:val="28"/>
          <w:lang w:val="ru-RU"/>
        </w:rPr>
        <w:t>.</w:t>
      </w:r>
      <w:r w:rsidR="0040131A" w:rsidRPr="00B850BF">
        <w:rPr>
          <w:sz w:val="28"/>
          <w:lang w:val="ru-RU"/>
        </w:rPr>
        <w:t xml:space="preserve"> </w:t>
      </w:r>
      <w:r w:rsidRPr="00B850BF">
        <w:rPr>
          <w:sz w:val="28"/>
          <w:lang w:val="ru-RU"/>
        </w:rPr>
        <w:t xml:space="preserve">При </w:t>
      </w:r>
      <w:r w:rsidR="006E1C17" w:rsidRPr="00430CF1">
        <w:rPr>
          <w:position w:val="-6"/>
        </w:rPr>
        <w:object w:dxaOrig="800" w:dyaOrig="240">
          <v:shape id="_x0000_i1074" type="#_x0000_t75" style="width:39.75pt;height:12pt" o:ole="">
            <v:imagedata r:id="rId87" o:title=""/>
          </v:shape>
          <o:OLEObject Type="Embed" ProgID="Equation.3" ShapeID="_x0000_i1074" DrawAspect="Content" ObjectID="_1462050389" r:id="rId88"/>
        </w:object>
      </w:r>
      <w:r w:rsidRPr="00B850BF">
        <w:rPr>
          <w:sz w:val="28"/>
          <w:lang w:val="ru-RU"/>
        </w:rPr>
        <w:t xml:space="preserve"> </w:t>
      </w:r>
      <w:r>
        <w:rPr>
          <w:sz w:val="28"/>
          <w:lang w:val="ru-RU"/>
        </w:rPr>
        <w:t>вероятности сходятся к стационарному распределению</w:t>
      </w:r>
      <w:r w:rsidR="003740F1" w:rsidRPr="003740F1">
        <w:rPr>
          <w:sz w:val="28"/>
          <w:lang w:val="ru-RU"/>
        </w:rPr>
        <w:t xml:space="preserve"> </w:t>
      </w:r>
      <w:r w:rsidR="003740F1" w:rsidRPr="00430CF1">
        <w:rPr>
          <w:position w:val="-12"/>
        </w:rPr>
        <w:object w:dxaOrig="300" w:dyaOrig="380">
          <v:shape id="_x0000_i1075" type="#_x0000_t75" style="width:15pt;height:18.75pt" o:ole="">
            <v:imagedata r:id="rId89" o:title=""/>
          </v:shape>
          <o:OLEObject Type="Embed" ProgID="Equation.3" ShapeID="_x0000_i1075" DrawAspect="Content" ObjectID="_1462050390" r:id="rId90"/>
        </w:object>
      </w:r>
      <w:r w:rsidR="0040131A">
        <w:rPr>
          <w:sz w:val="28"/>
          <w:szCs w:val="28"/>
          <w:lang w:val="ru-RU"/>
        </w:rPr>
        <w:t xml:space="preserve">, которое </w:t>
      </w:r>
      <w:r>
        <w:rPr>
          <w:sz w:val="28"/>
          <w:lang w:val="ru-RU"/>
        </w:rPr>
        <w:t xml:space="preserve">находится из </w:t>
      </w:r>
      <w:r w:rsidR="003740F1">
        <w:rPr>
          <w:sz w:val="28"/>
          <w:lang w:val="ru-RU"/>
        </w:rPr>
        <w:t>системы линейных уравнений баланса (</w:t>
      </w:r>
      <w:r w:rsidR="003740F1" w:rsidRPr="003740F1">
        <w:rPr>
          <w:i/>
          <w:sz w:val="28"/>
          <w:lang w:val="de-DE"/>
        </w:rPr>
        <w:t>balance</w:t>
      </w:r>
      <w:r w:rsidR="003740F1" w:rsidRPr="003740F1">
        <w:rPr>
          <w:i/>
          <w:sz w:val="28"/>
          <w:lang w:val="ru-RU"/>
        </w:rPr>
        <w:t xml:space="preserve"> </w:t>
      </w:r>
      <w:r w:rsidR="003740F1" w:rsidRPr="003740F1">
        <w:rPr>
          <w:i/>
          <w:sz w:val="28"/>
          <w:lang w:val="de-DE"/>
        </w:rPr>
        <w:t>equations</w:t>
      </w:r>
      <w:r w:rsidR="003740F1" w:rsidRPr="003740F1">
        <w:rPr>
          <w:sz w:val="28"/>
          <w:lang w:val="ru-RU"/>
        </w:rPr>
        <w:t>)</w:t>
      </w:r>
      <w:r w:rsidR="003740F1">
        <w:rPr>
          <w:sz w:val="28"/>
          <w:lang w:val="ru-RU"/>
        </w:rPr>
        <w:t xml:space="preserve"> с учётом условия нормировки:</w:t>
      </w:r>
    </w:p>
    <w:p w:rsidR="00303662" w:rsidRPr="00607195" w:rsidRDefault="003740F1" w:rsidP="0040131A">
      <w:pPr>
        <w:spacing w:line="360" w:lineRule="auto"/>
        <w:jc w:val="center"/>
        <w:rPr>
          <w:lang w:val="ru-RU"/>
        </w:rPr>
      </w:pPr>
      <w:r w:rsidRPr="00430CF1">
        <w:rPr>
          <w:position w:val="-60"/>
        </w:rPr>
        <w:object w:dxaOrig="2320" w:dyaOrig="1340">
          <v:shape id="_x0000_i1076" type="#_x0000_t75" style="width:116.25pt;height:67.5pt" o:ole="">
            <v:imagedata r:id="rId91" o:title=""/>
          </v:shape>
          <o:OLEObject Type="Embed" ProgID="Equation.3" ShapeID="_x0000_i1076" DrawAspect="Content" ObjectID="_1462050391" r:id="rId92"/>
        </w:object>
      </w:r>
      <w:r w:rsidR="00303662">
        <w:rPr>
          <w:sz w:val="28"/>
          <w:szCs w:val="28"/>
          <w:lang w:val="ru-RU"/>
        </w:rPr>
        <w:t xml:space="preserve"> </w:t>
      </w:r>
    </w:p>
    <w:p w:rsidR="0030440E" w:rsidRPr="00303662" w:rsidRDefault="003A599C" w:rsidP="003A599C">
      <w:pPr>
        <w:spacing w:line="360" w:lineRule="auto"/>
        <w:ind w:firstLine="709"/>
        <w:jc w:val="both"/>
        <w:rPr>
          <w:b/>
          <w:sz w:val="28"/>
          <w:lang w:val="ru-RU"/>
        </w:rPr>
      </w:pPr>
      <w:r>
        <w:rPr>
          <w:sz w:val="28"/>
          <w:szCs w:val="28"/>
          <w:lang w:val="ru-RU"/>
        </w:rPr>
        <w:t>Таким образом, задача прогнозирования сводится к нахождению интенсивностей перехода между различными состояниями системы.</w:t>
      </w:r>
    </w:p>
    <w:p w:rsidR="00674510" w:rsidRPr="00674510" w:rsidRDefault="00674510" w:rsidP="00674510">
      <w:pPr>
        <w:rPr>
          <w:lang w:val="ru-RU"/>
        </w:rPr>
      </w:pPr>
    </w:p>
    <w:p w:rsidR="00674510" w:rsidRPr="004F5743" w:rsidRDefault="00674510" w:rsidP="00674510">
      <w:pPr>
        <w:pStyle w:val="Heading2"/>
      </w:pPr>
      <w:bookmarkStart w:id="38" w:name="_Toc388292184"/>
      <w:bookmarkStart w:id="39" w:name="_Toc388306012"/>
      <w:bookmarkStart w:id="40" w:name="_Toc388306759"/>
      <w:r>
        <w:t>3</w:t>
      </w:r>
      <w:r w:rsidRPr="004F5743">
        <w:t>.</w:t>
      </w:r>
      <w:r>
        <w:t>2</w:t>
      </w:r>
      <w:r w:rsidRPr="004F5743">
        <w:t>.</w:t>
      </w:r>
      <w:r w:rsidRPr="004F5743">
        <w:tab/>
      </w:r>
      <w:r>
        <w:t>Моделирование ожидаемого потока заявок</w:t>
      </w:r>
      <w:bookmarkEnd w:id="38"/>
      <w:bookmarkEnd w:id="39"/>
      <w:bookmarkEnd w:id="40"/>
    </w:p>
    <w:p w:rsidR="00674510" w:rsidRDefault="000632B1" w:rsidP="000632B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Ранее в Главе</w:t>
      </w:r>
      <w:r w:rsidR="009E21A9" w:rsidRPr="009E21A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</w:t>
      </w:r>
      <w:r w:rsidR="009E21A9" w:rsidRPr="009E21A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был сделан вывод</w:t>
      </w:r>
      <w:r w:rsidR="009E21A9" w:rsidRPr="009E21A9">
        <w:rPr>
          <w:sz w:val="28"/>
          <w:szCs w:val="28"/>
          <w:lang w:val="ru-RU"/>
        </w:rPr>
        <w:t xml:space="preserve">, что </w:t>
      </w:r>
      <w:r>
        <w:rPr>
          <w:sz w:val="28"/>
          <w:szCs w:val="28"/>
          <w:lang w:val="ru-RU"/>
        </w:rPr>
        <w:t xml:space="preserve">приток и отток ликвидности не </w:t>
      </w:r>
      <w:r w:rsidR="00364C52">
        <w:rPr>
          <w:sz w:val="28"/>
          <w:szCs w:val="28"/>
          <w:lang w:val="ru-RU"/>
        </w:rPr>
        <w:t>только определяются динамикой рыночных факторов</w:t>
      </w:r>
      <w:r w:rsidR="00B471BC">
        <w:rPr>
          <w:sz w:val="28"/>
          <w:szCs w:val="28"/>
          <w:lang w:val="ru-RU"/>
        </w:rPr>
        <w:t>, характер которой меняется во времени</w:t>
      </w:r>
      <w:r w:rsidR="00364C52">
        <w:rPr>
          <w:sz w:val="28"/>
          <w:szCs w:val="28"/>
          <w:lang w:val="ru-RU"/>
        </w:rPr>
        <w:t xml:space="preserve">, но и что они не </w:t>
      </w:r>
      <w:r>
        <w:rPr>
          <w:sz w:val="28"/>
          <w:szCs w:val="28"/>
          <w:lang w:val="ru-RU"/>
        </w:rPr>
        <w:t>являются независимыми</w:t>
      </w:r>
      <w:r w:rsidR="00364C52">
        <w:rPr>
          <w:sz w:val="28"/>
          <w:szCs w:val="28"/>
          <w:lang w:val="ru-RU"/>
        </w:rPr>
        <w:t xml:space="preserve"> и одинаково распределёнными величинами. Следовательно, для построения прогноза динамики ликвидности потребуется </w:t>
      </w:r>
      <w:r w:rsidR="00B471BC">
        <w:rPr>
          <w:sz w:val="28"/>
          <w:szCs w:val="28"/>
          <w:lang w:val="ru-RU"/>
        </w:rPr>
        <w:t xml:space="preserve">гибкая </w:t>
      </w:r>
      <w:r w:rsidR="00364C52">
        <w:rPr>
          <w:sz w:val="28"/>
          <w:szCs w:val="28"/>
          <w:lang w:val="ru-RU"/>
        </w:rPr>
        <w:t>модель, которая бы учитывала эффект взаимной отдачи</w:t>
      </w:r>
      <w:r w:rsidR="000F186D">
        <w:rPr>
          <w:sz w:val="28"/>
          <w:szCs w:val="28"/>
          <w:lang w:val="ru-RU"/>
        </w:rPr>
        <w:t xml:space="preserve"> переменных с изменяющимися статистическими характеристиками.</w:t>
      </w:r>
    </w:p>
    <w:p w:rsidR="00F13DF8" w:rsidRPr="00B319EC" w:rsidRDefault="00F13DF8" w:rsidP="000632B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качестве основы моделирования</w:t>
      </w:r>
      <w:r w:rsidR="000F186D">
        <w:rPr>
          <w:sz w:val="28"/>
          <w:szCs w:val="28"/>
          <w:lang w:val="ru-RU"/>
        </w:rPr>
        <w:t xml:space="preserve"> такого рода</w:t>
      </w:r>
      <w:r>
        <w:rPr>
          <w:sz w:val="28"/>
          <w:szCs w:val="28"/>
          <w:lang w:val="ru-RU"/>
        </w:rPr>
        <w:t xml:space="preserve"> зависимост</w:t>
      </w:r>
      <w:r w:rsidR="000F186D">
        <w:rPr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</w:t>
      </w:r>
      <w:r w:rsidR="00AB2C3D">
        <w:rPr>
          <w:sz w:val="28"/>
          <w:szCs w:val="28"/>
          <w:lang w:val="ru-RU"/>
        </w:rPr>
        <w:t>используется</w:t>
      </w:r>
      <w:r>
        <w:rPr>
          <w:sz w:val="28"/>
          <w:szCs w:val="28"/>
          <w:lang w:val="ru-RU"/>
        </w:rPr>
        <w:t xml:space="preserve"> формализм копул.</w:t>
      </w:r>
      <w:r w:rsidR="00B471BC">
        <w:rPr>
          <w:sz w:val="28"/>
          <w:szCs w:val="28"/>
          <w:lang w:val="ru-RU"/>
        </w:rPr>
        <w:t xml:space="preserve"> Копула – это функция совместного распределения случайных величин, в которой предельные распределения являются стандартными равномерными. По теореме Скляра каждую многомерную функцию распределения </w:t>
      </w:r>
      <w:r w:rsidR="00B32D8E" w:rsidRPr="002513B8">
        <w:rPr>
          <w:position w:val="-12"/>
        </w:rPr>
        <w:object w:dxaOrig="1460" w:dyaOrig="380">
          <v:shape id="_x0000_i1077" type="#_x0000_t75" style="width:72.75pt;height:18.75pt" o:ole="">
            <v:imagedata r:id="rId93" o:title=""/>
          </v:shape>
          <o:OLEObject Type="Embed" ProgID="Equation.3" ShapeID="_x0000_i1077" DrawAspect="Content" ObjectID="_1462050392" r:id="rId94"/>
        </w:object>
      </w:r>
      <w:r w:rsidR="00B319EC">
        <w:rPr>
          <w:lang w:val="ru-RU"/>
        </w:rPr>
        <w:t xml:space="preserve"> </w:t>
      </w:r>
      <w:r w:rsidR="00B471BC">
        <w:rPr>
          <w:sz w:val="28"/>
          <w:szCs w:val="28"/>
          <w:lang w:val="ru-RU"/>
        </w:rPr>
        <w:t>можно представить так</w:t>
      </w:r>
      <w:r w:rsidR="00B319EC">
        <w:rPr>
          <w:sz w:val="28"/>
          <w:szCs w:val="28"/>
          <w:lang w:val="ru-RU"/>
        </w:rPr>
        <w:t xml:space="preserve"> </w:t>
      </w:r>
      <w:r w:rsidR="00B319EC" w:rsidRPr="00B319EC">
        <w:rPr>
          <w:sz w:val="28"/>
          <w:szCs w:val="28"/>
          <w:lang w:val="ru-RU"/>
        </w:rPr>
        <w:t>[57]</w:t>
      </w:r>
      <w:r w:rsidR="00B471BC">
        <w:rPr>
          <w:sz w:val="28"/>
          <w:szCs w:val="28"/>
          <w:lang w:val="ru-RU"/>
        </w:rPr>
        <w:t>:</w:t>
      </w:r>
    </w:p>
    <w:p w:rsidR="0075124F" w:rsidRDefault="00B32D8E" w:rsidP="0075124F">
      <w:pPr>
        <w:spacing w:line="360" w:lineRule="auto"/>
        <w:ind w:firstLine="709"/>
        <w:jc w:val="center"/>
      </w:pPr>
      <w:r w:rsidRPr="002513B8">
        <w:rPr>
          <w:position w:val="-12"/>
        </w:rPr>
        <w:object w:dxaOrig="3920" w:dyaOrig="380">
          <v:shape id="_x0000_i1078" type="#_x0000_t75" style="width:196.5pt;height:18.75pt" o:ole="">
            <v:imagedata r:id="rId95" o:title=""/>
          </v:shape>
          <o:OLEObject Type="Embed" ProgID="Equation.3" ShapeID="_x0000_i1078" DrawAspect="Content" ObjectID="_1462050393" r:id="rId96"/>
        </w:object>
      </w:r>
    </w:p>
    <w:p w:rsidR="0075124F" w:rsidRPr="00AB2C3D" w:rsidRDefault="0075124F" w:rsidP="00B319EC">
      <w:pPr>
        <w:spacing w:line="360" w:lineRule="auto"/>
        <w:jc w:val="both"/>
        <w:rPr>
          <w:sz w:val="32"/>
          <w:lang w:val="ru-RU"/>
        </w:rPr>
      </w:pPr>
      <w:r w:rsidRPr="00B319EC">
        <w:rPr>
          <w:sz w:val="28"/>
          <w:lang w:val="ru-RU"/>
        </w:rPr>
        <w:t xml:space="preserve">где </w:t>
      </w:r>
      <w:r w:rsidR="00B319EC" w:rsidRPr="00B319EC">
        <w:rPr>
          <w:position w:val="-12"/>
          <w:sz w:val="28"/>
        </w:rPr>
        <w:object w:dxaOrig="720" w:dyaOrig="380">
          <v:shape id="_x0000_i1079" type="#_x0000_t75" style="width:36pt;height:18.75pt" o:ole="">
            <v:imagedata r:id="rId97" o:title=""/>
          </v:shape>
          <o:OLEObject Type="Embed" ProgID="Equation.3" ShapeID="_x0000_i1079" DrawAspect="Content" ObjectID="_1462050394" r:id="rId98"/>
        </w:object>
      </w:r>
      <w:r w:rsidR="00B319EC" w:rsidRPr="00B319EC">
        <w:rPr>
          <w:sz w:val="28"/>
          <w:lang w:val="ru-RU"/>
        </w:rPr>
        <w:t xml:space="preserve"> – предельные распределения случайных величин </w:t>
      </w:r>
      <w:r w:rsidR="00B319EC" w:rsidRPr="00B319EC">
        <w:rPr>
          <w:position w:val="-12"/>
          <w:sz w:val="28"/>
        </w:rPr>
        <w:object w:dxaOrig="260" w:dyaOrig="380">
          <v:shape id="_x0000_i1080" type="#_x0000_t75" style="width:12pt;height:18.75pt" o:ole="">
            <v:imagedata r:id="rId99" o:title=""/>
          </v:shape>
          <o:OLEObject Type="Embed" ProgID="Equation.3" ShapeID="_x0000_i1080" DrawAspect="Content" ObjectID="_1462050395" r:id="rId100"/>
        </w:object>
      </w:r>
      <w:r w:rsidR="00AB2C3D">
        <w:rPr>
          <w:sz w:val="28"/>
          <w:lang w:val="ru-RU"/>
        </w:rPr>
        <w:t xml:space="preserve">, </w:t>
      </w:r>
      <w:r w:rsidR="00B32D8E" w:rsidRPr="00B319EC">
        <w:rPr>
          <w:position w:val="-10"/>
          <w:sz w:val="28"/>
        </w:rPr>
        <w:object w:dxaOrig="1880" w:dyaOrig="400">
          <v:shape id="_x0000_i1081" type="#_x0000_t75" style="width:93.75pt;height:20.25pt" o:ole="">
            <v:imagedata r:id="rId101" o:title=""/>
          </v:shape>
          <o:OLEObject Type="Embed" ProgID="Equation.3" ShapeID="_x0000_i1081" DrawAspect="Content" ObjectID="_1462050396" r:id="rId102"/>
        </w:object>
      </w:r>
      <w:r w:rsidR="00B319EC" w:rsidRPr="00B319EC">
        <w:rPr>
          <w:sz w:val="28"/>
          <w:lang w:val="ru-RU"/>
        </w:rPr>
        <w:t xml:space="preserve"> – </w:t>
      </w:r>
      <w:r w:rsidR="002513B8" w:rsidRPr="002513B8">
        <w:rPr>
          <w:i/>
          <w:sz w:val="28"/>
          <w:lang w:val="de-DE"/>
        </w:rPr>
        <w:t>d</w:t>
      </w:r>
      <w:r w:rsidR="00B319EC" w:rsidRPr="00B319EC">
        <w:rPr>
          <w:sz w:val="28"/>
          <w:lang w:val="ru-RU"/>
        </w:rPr>
        <w:t>-мерная копула</w:t>
      </w:r>
      <w:r w:rsidR="00B319EC" w:rsidRPr="00B319EC">
        <w:rPr>
          <w:lang w:val="ru-RU"/>
        </w:rPr>
        <w:t xml:space="preserve">, </w:t>
      </w:r>
      <w:r w:rsidR="00B319EC" w:rsidRPr="00B319EC">
        <w:rPr>
          <w:sz w:val="28"/>
          <w:lang w:val="ru-RU"/>
        </w:rPr>
        <w:t>функция связки.</w:t>
      </w:r>
      <w:r w:rsidR="00B319EC">
        <w:rPr>
          <w:sz w:val="28"/>
          <w:lang w:val="ru-RU"/>
        </w:rPr>
        <w:t xml:space="preserve"> Основным преимуществом данной модели является возможность произвольного выбора предельных распределений. Иными словами, копула позволяет </w:t>
      </w:r>
      <w:r w:rsidR="00B319EC" w:rsidRPr="00AB2C3D">
        <w:rPr>
          <w:sz w:val="28"/>
          <w:lang w:val="ru-RU"/>
        </w:rPr>
        <w:t>получить совместное распределение случайных величин из различных генераторов, связанных друг с другом.</w:t>
      </w:r>
    </w:p>
    <w:p w:rsidR="002513B8" w:rsidRDefault="00AB2C3D" w:rsidP="00AB2C3D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>Тип функции связки определяется исходя из характера зависимости между рассматриваемыми переменными.</w:t>
      </w:r>
      <w:r w:rsidR="001F2D5F">
        <w:rPr>
          <w:sz w:val="28"/>
          <w:lang w:val="ru-RU"/>
        </w:rPr>
        <w:t xml:space="preserve"> </w:t>
      </w:r>
      <w:r w:rsidR="00E14223">
        <w:rPr>
          <w:sz w:val="28"/>
          <w:lang w:val="ru-RU"/>
        </w:rPr>
        <w:t xml:space="preserve">Большое значение имеет ранговая корреляция в хвостах соответствующих предельных распределений, которая выполняет роль измерителя степени зависимости. В нашем случае, когда приток и отток ликвидности положительно зависят друг от друга в левом хвосте, и слабо положительно в правом, целесообразно </w:t>
      </w:r>
      <w:r w:rsidR="00B32D8E">
        <w:rPr>
          <w:sz w:val="28"/>
          <w:lang w:val="ru-RU"/>
        </w:rPr>
        <w:t>взять</w:t>
      </w:r>
      <w:r w:rsidR="00E14223">
        <w:rPr>
          <w:sz w:val="28"/>
          <w:lang w:val="ru-RU"/>
        </w:rPr>
        <w:t xml:space="preserve"> копулу Клейтона </w:t>
      </w:r>
      <w:r w:rsidR="00E14223" w:rsidRPr="00E14223">
        <w:rPr>
          <w:sz w:val="28"/>
          <w:lang w:val="ru-RU"/>
        </w:rPr>
        <w:t>[58</w:t>
      </w:r>
      <w:r w:rsidR="00E14223" w:rsidRPr="002513B8">
        <w:rPr>
          <w:sz w:val="28"/>
          <w:lang w:val="ru-RU"/>
        </w:rPr>
        <w:t>]</w:t>
      </w:r>
      <w:r w:rsidR="002513B8">
        <w:rPr>
          <w:sz w:val="28"/>
          <w:lang w:val="ru-RU"/>
        </w:rPr>
        <w:t>:</w:t>
      </w:r>
    </w:p>
    <w:p w:rsidR="00B319EC" w:rsidRPr="002513B8" w:rsidRDefault="00B32D8E" w:rsidP="00B32D8E">
      <w:pPr>
        <w:spacing w:line="360" w:lineRule="auto"/>
        <w:ind w:firstLine="709"/>
        <w:jc w:val="center"/>
        <w:rPr>
          <w:sz w:val="28"/>
          <w:lang w:val="ru-RU"/>
        </w:rPr>
      </w:pPr>
      <w:r w:rsidRPr="00430CF1">
        <w:rPr>
          <w:position w:val="-32"/>
        </w:rPr>
        <w:object w:dxaOrig="2260" w:dyaOrig="840">
          <v:shape id="_x0000_i1082" type="#_x0000_t75" style="width:113.25pt;height:42pt" o:ole="">
            <v:imagedata r:id="rId103" o:title=""/>
          </v:shape>
          <o:OLEObject Type="Embed" ProgID="Equation.3" ShapeID="_x0000_i1082" DrawAspect="Content" ObjectID="_1462050397" r:id="rId104"/>
        </w:object>
      </w:r>
    </w:p>
    <w:p w:rsidR="00E14223" w:rsidRDefault="00B32D8E" w:rsidP="00331FC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где </w:t>
      </w:r>
      <w:r w:rsidRPr="00430CF1">
        <w:rPr>
          <w:position w:val="-12"/>
        </w:rPr>
        <w:object w:dxaOrig="279" w:dyaOrig="380">
          <v:shape id="_x0000_i1083" type="#_x0000_t75" style="width:14.25pt;height:18.75pt" o:ole="">
            <v:imagedata r:id="rId105" o:title=""/>
          </v:shape>
          <o:OLEObject Type="Embed" ProgID="Equation.3" ShapeID="_x0000_i1083" DrawAspect="Content" ObjectID="_1462050398" r:id="rId106"/>
        </w:object>
      </w:r>
      <w:r w:rsidRPr="00B32D8E">
        <w:rPr>
          <w:lang w:val="ru-RU"/>
        </w:rPr>
        <w:t xml:space="preserve"> </w:t>
      </w:r>
      <w:r w:rsidRPr="00B32D8E">
        <w:rPr>
          <w:sz w:val="28"/>
          <w:szCs w:val="28"/>
          <w:lang w:val="ru-RU"/>
        </w:rPr>
        <w:t>– предельные функции распределения</w:t>
      </w:r>
      <w:r>
        <w:rPr>
          <w:lang w:val="ru-RU"/>
        </w:rPr>
        <w:t xml:space="preserve">, </w:t>
      </w:r>
      <w:r w:rsidRPr="00B32D8E">
        <w:rPr>
          <w:i/>
          <w:sz w:val="28"/>
          <w:szCs w:val="28"/>
          <w:lang w:val="de-DE"/>
        </w:rPr>
        <w:t>c</w:t>
      </w:r>
      <w:r w:rsidRPr="00B32D8E">
        <w:rPr>
          <w:sz w:val="28"/>
          <w:szCs w:val="28"/>
          <w:lang w:val="ru-RU"/>
        </w:rPr>
        <w:t xml:space="preserve"> </w:t>
      </w:r>
      <w:r w:rsidR="00EF468E">
        <w:rPr>
          <w:sz w:val="28"/>
          <w:szCs w:val="28"/>
          <w:lang w:val="ru-RU"/>
        </w:rPr>
        <w:t>– параметр связи распределений с</w:t>
      </w:r>
      <w:r w:rsidRPr="00B32D8E">
        <w:rPr>
          <w:sz w:val="28"/>
          <w:szCs w:val="28"/>
          <w:lang w:val="ru-RU"/>
        </w:rPr>
        <w:t xml:space="preserve"> областью определения</w:t>
      </w:r>
      <w:r w:rsidR="00EF468E">
        <w:rPr>
          <w:sz w:val="28"/>
          <w:szCs w:val="28"/>
          <w:lang w:val="ru-RU"/>
        </w:rPr>
        <w:t xml:space="preserve"> </w:t>
      </w:r>
      <w:r w:rsidR="00EF468E" w:rsidRPr="00430CF1">
        <w:rPr>
          <w:position w:val="-12"/>
        </w:rPr>
        <w:object w:dxaOrig="820" w:dyaOrig="360">
          <v:shape id="_x0000_i1084" type="#_x0000_t75" style="width:41.25pt;height:18pt" o:ole="">
            <v:imagedata r:id="rId107" o:title=""/>
          </v:shape>
          <o:OLEObject Type="Embed" ProgID="Equation.3" ShapeID="_x0000_i1084" DrawAspect="Content" ObjectID="_1462050399" r:id="rId108"/>
        </w:object>
      </w:r>
      <w:r>
        <w:rPr>
          <w:sz w:val="28"/>
          <w:szCs w:val="28"/>
          <w:lang w:val="ru-RU"/>
        </w:rPr>
        <w:t xml:space="preserve">. </w:t>
      </w:r>
    </w:p>
    <w:p w:rsidR="008954B3" w:rsidRPr="00B703A4" w:rsidRDefault="00532324" w:rsidP="004A02C5">
      <w:pPr>
        <w:spacing w:line="360" w:lineRule="auto"/>
        <w:ind w:firstLine="709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рамках данного исследования мы проанализируем зависимость притока и оттока ликвидности по соответствующей позиции для </w:t>
      </w:r>
      <w:r w:rsidRPr="00532324">
        <w:rPr>
          <w:i/>
          <w:sz w:val="28"/>
          <w:szCs w:val="28"/>
          <w:lang w:val="de-DE"/>
        </w:rPr>
        <w:t>bid</w:t>
      </w:r>
      <w:r w:rsidRPr="0053232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 w:rsidRPr="00532324">
        <w:rPr>
          <w:i/>
          <w:sz w:val="28"/>
          <w:szCs w:val="28"/>
          <w:lang w:val="de-DE"/>
        </w:rPr>
        <w:t>ask</w:t>
      </w:r>
      <w:r>
        <w:rPr>
          <w:sz w:val="28"/>
          <w:szCs w:val="28"/>
          <w:lang w:val="ru-RU"/>
        </w:rPr>
        <w:t xml:space="preserve"> по отдельности</w:t>
      </w:r>
      <w:r w:rsidRPr="00532324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Это ограничивает возможность исследования взаимоотдачи двух сторон рынка, однако в то же время экономит число степеней свободы, а значит и скорость расчётов. </w:t>
      </w:r>
      <w:r w:rsidR="00B77E4F">
        <w:rPr>
          <w:sz w:val="28"/>
          <w:szCs w:val="28"/>
          <w:lang w:val="ru-RU"/>
        </w:rPr>
        <w:t xml:space="preserve">Величины </w:t>
      </w:r>
      <w:r w:rsidR="003331B0" w:rsidRPr="00430CF1">
        <w:rPr>
          <w:position w:val="-12"/>
        </w:rPr>
        <w:object w:dxaOrig="400" w:dyaOrig="440">
          <v:shape id="_x0000_i1085" type="#_x0000_t75" style="width:20.25pt;height:21.75pt" o:ole="">
            <v:imagedata r:id="rId109" o:title=""/>
          </v:shape>
          <o:OLEObject Type="Embed" ProgID="Equation.3" ShapeID="_x0000_i1085" DrawAspect="Content" ObjectID="_1462050400" r:id="rId110"/>
        </w:object>
      </w:r>
      <w:r w:rsidR="00B77E4F">
        <w:rPr>
          <w:lang w:val="ru-RU"/>
        </w:rPr>
        <w:t xml:space="preserve">и </w:t>
      </w:r>
      <w:r w:rsidR="004A02C5" w:rsidRPr="00430CF1">
        <w:rPr>
          <w:position w:val="-12"/>
        </w:rPr>
        <w:object w:dxaOrig="420" w:dyaOrig="440">
          <v:shape id="_x0000_i1086" type="#_x0000_t75" style="width:21pt;height:21.75pt" o:ole="">
            <v:imagedata r:id="rId111" o:title=""/>
          </v:shape>
          <o:OLEObject Type="Embed" ProgID="Equation.3" ShapeID="_x0000_i1086" DrawAspect="Content" ObjectID="_1462050401" r:id="rId112"/>
        </w:object>
      </w:r>
      <w:r w:rsidR="007D7E5D">
        <w:rPr>
          <w:lang w:val="ru-RU"/>
        </w:rPr>
        <w:t xml:space="preserve"> </w:t>
      </w:r>
      <w:r w:rsidR="00140FB9" w:rsidRPr="00140FB9">
        <w:rPr>
          <w:sz w:val="28"/>
          <w:lang w:val="ru-RU"/>
        </w:rPr>
        <w:t xml:space="preserve">предполагаются </w:t>
      </w:r>
      <w:r w:rsidR="00140FB9">
        <w:rPr>
          <w:sz w:val="28"/>
          <w:lang w:val="ru-RU"/>
        </w:rPr>
        <w:t>распределёнными</w:t>
      </w:r>
      <w:r w:rsidR="007D7E5D">
        <w:rPr>
          <w:sz w:val="28"/>
          <w:lang w:val="ru-RU"/>
        </w:rPr>
        <w:t xml:space="preserve"> экспоненциально</w:t>
      </w:r>
      <w:r w:rsidR="003331B0" w:rsidRPr="003331B0">
        <w:rPr>
          <w:sz w:val="28"/>
          <w:lang w:val="ru-RU"/>
        </w:rPr>
        <w:t xml:space="preserve"> </w:t>
      </w:r>
      <w:r w:rsidR="003331B0">
        <w:rPr>
          <w:sz w:val="28"/>
          <w:lang w:val="de-DE"/>
        </w:rPr>
        <w:t>c</w:t>
      </w:r>
      <w:r w:rsidR="003331B0" w:rsidRPr="003331B0">
        <w:rPr>
          <w:sz w:val="28"/>
          <w:lang w:val="ru-RU"/>
        </w:rPr>
        <w:t xml:space="preserve"> </w:t>
      </w:r>
      <w:r w:rsidR="003331B0">
        <w:rPr>
          <w:sz w:val="28"/>
          <w:lang w:val="ru-RU"/>
        </w:rPr>
        <w:t xml:space="preserve">параметрами </w:t>
      </w:r>
      <w:r w:rsidR="003331B0" w:rsidRPr="003331B0">
        <w:rPr>
          <w:i/>
          <w:sz w:val="28"/>
          <w:lang w:val="de-DE"/>
        </w:rPr>
        <w:t>p</w:t>
      </w:r>
      <w:r w:rsidR="003331B0" w:rsidRPr="003331B0">
        <w:rPr>
          <w:sz w:val="28"/>
          <w:lang w:val="ru-RU"/>
        </w:rPr>
        <w:t xml:space="preserve"> </w:t>
      </w:r>
      <w:r w:rsidR="003331B0">
        <w:rPr>
          <w:sz w:val="28"/>
          <w:lang w:val="ru-RU"/>
        </w:rPr>
        <w:t xml:space="preserve">и </w:t>
      </w:r>
      <w:r w:rsidR="003331B0" w:rsidRPr="003331B0">
        <w:rPr>
          <w:i/>
          <w:sz w:val="28"/>
          <w:lang w:val="de-DE"/>
        </w:rPr>
        <w:t>q</w:t>
      </w:r>
      <w:r w:rsidR="003331B0">
        <w:rPr>
          <w:sz w:val="28"/>
          <w:lang w:val="ru-RU"/>
        </w:rPr>
        <w:t xml:space="preserve"> соответственно</w:t>
      </w:r>
      <w:r w:rsidR="003331B0" w:rsidRPr="003331B0">
        <w:rPr>
          <w:sz w:val="28"/>
          <w:lang w:val="ru-RU"/>
        </w:rPr>
        <w:t xml:space="preserve">. </w:t>
      </w:r>
      <w:r w:rsidR="004A02C5">
        <w:rPr>
          <w:sz w:val="28"/>
          <w:lang w:val="ru-RU"/>
        </w:rPr>
        <w:t xml:space="preserve">Заметим, что в качестве априорного распределения интенсивностей </w:t>
      </w:r>
      <w:r w:rsidR="00E442D9">
        <w:rPr>
          <w:sz w:val="28"/>
          <w:lang w:val="ru-RU"/>
        </w:rPr>
        <w:t>обычно</w:t>
      </w:r>
      <w:r w:rsidR="004A02C5">
        <w:rPr>
          <w:sz w:val="28"/>
          <w:lang w:val="ru-RU"/>
        </w:rPr>
        <w:t xml:space="preserve"> полагается гамма-распределение</w:t>
      </w:r>
      <w:r w:rsidR="007D7E5D">
        <w:rPr>
          <w:sz w:val="28"/>
          <w:lang w:val="ru-RU"/>
        </w:rPr>
        <w:t>, которое имеет два параметра</w:t>
      </w:r>
      <w:r w:rsidR="004A02C5">
        <w:rPr>
          <w:sz w:val="28"/>
          <w:lang w:val="ru-RU"/>
        </w:rPr>
        <w:t xml:space="preserve"> </w:t>
      </w:r>
      <w:r w:rsidR="004A02C5" w:rsidRPr="004A02C5">
        <w:rPr>
          <w:sz w:val="28"/>
          <w:lang w:val="ru-RU"/>
        </w:rPr>
        <w:t>[59]</w:t>
      </w:r>
      <w:r w:rsidR="004A02C5">
        <w:rPr>
          <w:sz w:val="28"/>
          <w:lang w:val="ru-RU"/>
        </w:rPr>
        <w:t>.</w:t>
      </w:r>
      <w:r w:rsidR="004A02C5" w:rsidRPr="004A02C5">
        <w:rPr>
          <w:sz w:val="28"/>
          <w:szCs w:val="28"/>
          <w:lang w:val="ru-RU"/>
        </w:rPr>
        <w:t xml:space="preserve"> </w:t>
      </w:r>
      <w:r w:rsidR="00694B7C">
        <w:rPr>
          <w:sz w:val="28"/>
          <w:szCs w:val="28"/>
          <w:lang w:val="ru-RU"/>
        </w:rPr>
        <w:t>Следовательно, в</w:t>
      </w:r>
      <w:r w:rsidR="008954B3">
        <w:rPr>
          <w:sz w:val="28"/>
          <w:szCs w:val="28"/>
          <w:lang w:val="ru-RU"/>
        </w:rPr>
        <w:t xml:space="preserve"> случае</w:t>
      </w:r>
      <w:r w:rsidR="00694B7C">
        <w:rPr>
          <w:sz w:val="28"/>
          <w:szCs w:val="28"/>
          <w:lang w:val="ru-RU"/>
        </w:rPr>
        <w:t xml:space="preserve"> двух предельных экспоненциальных распределений</w:t>
      </w:r>
      <w:r w:rsidR="008954B3">
        <w:rPr>
          <w:sz w:val="28"/>
          <w:szCs w:val="28"/>
          <w:lang w:val="ru-RU"/>
        </w:rPr>
        <w:t xml:space="preserve"> функция плотности с связкой Клейтона выглядит </w:t>
      </w:r>
      <w:r w:rsidR="00694B7C">
        <w:rPr>
          <w:sz w:val="28"/>
          <w:szCs w:val="28"/>
          <w:lang w:val="ru-RU"/>
        </w:rPr>
        <w:t>так:</w:t>
      </w:r>
    </w:p>
    <w:p w:rsidR="00694B7C" w:rsidRPr="00331FC5" w:rsidRDefault="00DC53D4" w:rsidP="003331B0">
      <w:pPr>
        <w:spacing w:line="360" w:lineRule="auto"/>
        <w:jc w:val="center"/>
        <w:rPr>
          <w:sz w:val="28"/>
          <w:szCs w:val="28"/>
          <w:lang w:val="ru-RU"/>
        </w:rPr>
      </w:pPr>
      <w:r w:rsidRPr="00DC53D4">
        <w:rPr>
          <w:position w:val="-78"/>
        </w:rPr>
        <w:object w:dxaOrig="9480" w:dyaOrig="1700">
          <v:shape id="_x0000_i1087" type="#_x0000_t75" style="width:474pt;height:84pt" o:ole="">
            <v:imagedata r:id="rId113" o:title=""/>
          </v:shape>
          <o:OLEObject Type="Embed" ProgID="Equation.3" ShapeID="_x0000_i1087" DrawAspect="Content" ObjectID="_1462050402" r:id="rId114"/>
        </w:object>
      </w:r>
    </w:p>
    <w:p w:rsidR="00D425FC" w:rsidRPr="00854004" w:rsidRDefault="00854004" w:rsidP="00674510">
      <w:pPr>
        <w:rPr>
          <w:sz w:val="28"/>
          <w:lang w:val="ru-RU"/>
        </w:rPr>
      </w:pPr>
      <w:r>
        <w:rPr>
          <w:sz w:val="28"/>
          <w:lang w:val="ru-RU"/>
        </w:rPr>
        <w:t xml:space="preserve">где </w:t>
      </w:r>
      <w:r w:rsidR="00DC53D4" w:rsidRPr="00854004">
        <w:rPr>
          <w:position w:val="-10"/>
        </w:rPr>
        <w:object w:dxaOrig="1160" w:dyaOrig="340">
          <v:shape id="_x0000_i1088" type="#_x0000_t75" style="width:57.75pt;height:18pt" o:ole="">
            <v:imagedata r:id="rId115" o:title=""/>
          </v:shape>
          <o:OLEObject Type="Embed" ProgID="Equation.3" ShapeID="_x0000_i1088" DrawAspect="Content" ObjectID="_1462050403" r:id="rId116"/>
        </w:object>
      </w:r>
      <w:r>
        <w:rPr>
          <w:lang w:val="ru-RU"/>
        </w:rPr>
        <w:t>.</w:t>
      </w:r>
    </w:p>
    <w:p w:rsidR="000F186D" w:rsidRPr="00505345" w:rsidRDefault="00505345" w:rsidP="0050534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Прогнозные значения</w:t>
      </w:r>
      <w:r w:rsidR="00A17379">
        <w:rPr>
          <w:sz w:val="28"/>
          <w:szCs w:val="28"/>
          <w:lang w:val="ru-RU"/>
        </w:rPr>
        <w:t xml:space="preserve"> </w:t>
      </w:r>
      <w:r w:rsidR="00A17379" w:rsidRPr="00430CF1">
        <w:rPr>
          <w:position w:val="-10"/>
        </w:rPr>
        <w:object w:dxaOrig="520" w:dyaOrig="340">
          <v:shape id="_x0000_i1089" type="#_x0000_t75" style="width:26.25pt;height:18pt" o:ole="">
            <v:imagedata r:id="rId117" o:title=""/>
          </v:shape>
          <o:OLEObject Type="Embed" ProgID="Equation.3" ShapeID="_x0000_i1089" DrawAspect="Content" ObjectID="_1462050404" r:id="rId118"/>
        </w:object>
      </w:r>
      <w:r>
        <w:rPr>
          <w:sz w:val="28"/>
          <w:szCs w:val="28"/>
          <w:lang w:val="ru-RU"/>
        </w:rPr>
        <w:t xml:space="preserve"> </w:t>
      </w:r>
      <w:r w:rsidR="002D7B9B">
        <w:rPr>
          <w:sz w:val="28"/>
          <w:szCs w:val="28"/>
          <w:lang w:val="ru-RU"/>
        </w:rPr>
        <w:t>оцениваются</w:t>
      </w:r>
      <w:r w:rsidR="00854004" w:rsidRPr="00854004">
        <w:rPr>
          <w:sz w:val="28"/>
          <w:szCs w:val="28"/>
          <w:lang w:val="ru-RU"/>
        </w:rPr>
        <w:t xml:space="preserve"> </w:t>
      </w:r>
      <w:r w:rsidR="00854004">
        <w:rPr>
          <w:sz w:val="28"/>
          <w:szCs w:val="28"/>
          <w:lang w:val="ru-RU"/>
        </w:rPr>
        <w:t xml:space="preserve">по </w:t>
      </w:r>
      <w:r w:rsidR="00854004" w:rsidRPr="00505345">
        <w:rPr>
          <w:sz w:val="28"/>
          <w:szCs w:val="28"/>
          <w:lang w:val="ru-RU"/>
        </w:rPr>
        <w:t>следующей схеме</w:t>
      </w:r>
      <w:r w:rsidR="002D7B9B" w:rsidRPr="00505345">
        <w:rPr>
          <w:sz w:val="28"/>
          <w:szCs w:val="28"/>
          <w:lang w:val="ru-RU"/>
        </w:rPr>
        <w:t>:</w:t>
      </w:r>
    </w:p>
    <w:p w:rsidR="002D7B9B" w:rsidRPr="00505345" w:rsidRDefault="003A566D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>Определить вектор</w:t>
      </w:r>
      <w:r w:rsidR="00B908F2">
        <w:rPr>
          <w:sz w:val="28"/>
          <w:szCs w:val="28"/>
          <w:lang w:val="ru-RU"/>
        </w:rPr>
        <w:t>а</w:t>
      </w:r>
      <w:r w:rsidRPr="00505345">
        <w:rPr>
          <w:sz w:val="28"/>
          <w:szCs w:val="28"/>
          <w:lang w:val="ru-RU"/>
        </w:rPr>
        <w:t xml:space="preserve"> факторов</w:t>
      </w:r>
      <w:r w:rsidR="00505345" w:rsidRPr="00505345">
        <w:rPr>
          <w:sz w:val="28"/>
          <w:szCs w:val="28"/>
          <w:lang w:val="ru-RU"/>
        </w:rPr>
        <w:t xml:space="preserve"> </w:t>
      </w:r>
      <w:r w:rsidR="00B908F2" w:rsidRPr="00430CF1">
        <w:rPr>
          <w:position w:val="-16"/>
        </w:rPr>
        <w:object w:dxaOrig="440" w:dyaOrig="420">
          <v:shape id="_x0000_i1090" type="#_x0000_t75" style="width:21.75pt;height:21pt" o:ole="">
            <v:imagedata r:id="rId119" o:title=""/>
          </v:shape>
          <o:OLEObject Type="Embed" ProgID="Equation.3" ShapeID="_x0000_i1090" DrawAspect="Content" ObjectID="_1462050405" r:id="rId120"/>
        </w:object>
      </w:r>
      <w:r w:rsidR="00B908F2">
        <w:rPr>
          <w:sz w:val="28"/>
          <w:szCs w:val="28"/>
          <w:lang w:val="ru-RU"/>
        </w:rPr>
        <w:t xml:space="preserve"> и </w:t>
      </w:r>
      <w:r w:rsidR="00B908F2" w:rsidRPr="00430CF1">
        <w:rPr>
          <w:position w:val="-16"/>
        </w:rPr>
        <w:object w:dxaOrig="420" w:dyaOrig="420">
          <v:shape id="_x0000_i1091" type="#_x0000_t75" style="width:21pt;height:21pt" o:ole="">
            <v:imagedata r:id="rId121" o:title=""/>
          </v:shape>
          <o:OLEObject Type="Embed" ProgID="Equation.3" ShapeID="_x0000_i1091" DrawAspect="Content" ObjectID="_1462050406" r:id="rId122"/>
        </w:object>
      </w:r>
      <w:r w:rsidR="00B908F2" w:rsidRPr="00B908F2">
        <w:rPr>
          <w:sz w:val="28"/>
          <w:szCs w:val="28"/>
          <w:lang w:val="ru-RU"/>
        </w:rPr>
        <w:t>,</w:t>
      </w:r>
      <w:r w:rsidR="00B908F2">
        <w:rPr>
          <w:sz w:val="28"/>
          <w:szCs w:val="28"/>
          <w:lang w:val="ru-RU"/>
        </w:rPr>
        <w:t xml:space="preserve"> для притока и оттока ликвидности соответственно, на</w:t>
      </w:r>
      <w:r w:rsidRPr="00505345">
        <w:rPr>
          <w:sz w:val="28"/>
          <w:szCs w:val="28"/>
          <w:lang w:val="ru-RU"/>
        </w:rPr>
        <w:t xml:space="preserve"> скользящем отрезке длиной </w:t>
      </w:r>
      <w:r w:rsidRPr="00505345">
        <w:rPr>
          <w:i/>
          <w:sz w:val="28"/>
          <w:szCs w:val="28"/>
          <w:lang w:val="de-DE"/>
        </w:rPr>
        <w:t>W</w:t>
      </w:r>
      <w:r w:rsidR="00B908F2">
        <w:rPr>
          <w:sz w:val="28"/>
          <w:szCs w:val="28"/>
          <w:lang w:val="ru-RU"/>
        </w:rPr>
        <w:t xml:space="preserve"> в момент времени </w:t>
      </w:r>
      <w:r w:rsidR="00B908F2" w:rsidRPr="00B908F2">
        <w:rPr>
          <w:i/>
          <w:sz w:val="28"/>
          <w:szCs w:val="28"/>
          <w:lang w:val="de-DE"/>
        </w:rPr>
        <w:t>t</w:t>
      </w:r>
      <w:r w:rsidR="00B908F2" w:rsidRPr="00B908F2">
        <w:rPr>
          <w:sz w:val="28"/>
          <w:szCs w:val="28"/>
          <w:lang w:val="ru-RU"/>
        </w:rPr>
        <w:t xml:space="preserve"> </w:t>
      </w:r>
      <w:r w:rsidR="00B908F2">
        <w:rPr>
          <w:sz w:val="28"/>
          <w:szCs w:val="28"/>
          <w:lang w:val="ru-RU"/>
        </w:rPr>
        <w:t xml:space="preserve">и шагом </w:t>
      </w:r>
      <w:r w:rsidR="00B908F2">
        <w:rPr>
          <w:i/>
          <w:sz w:val="28"/>
          <w:szCs w:val="28"/>
          <w:lang w:val="de-DE"/>
        </w:rPr>
        <w:t>M</w:t>
      </w:r>
      <w:r w:rsidR="00B908F2">
        <w:rPr>
          <w:i/>
          <w:sz w:val="28"/>
          <w:szCs w:val="28"/>
          <w:lang w:val="ru-RU"/>
        </w:rPr>
        <w:t xml:space="preserve">. </w:t>
      </w:r>
      <w:r w:rsidR="00436426">
        <w:rPr>
          <w:i/>
          <w:sz w:val="28"/>
          <w:szCs w:val="28"/>
          <w:lang w:val="de-DE"/>
        </w:rPr>
        <w:t>W</w:t>
      </w:r>
      <w:r w:rsidR="00436426" w:rsidRPr="00436426">
        <w:rPr>
          <w:i/>
          <w:sz w:val="28"/>
          <w:szCs w:val="28"/>
          <w:lang w:val="ru-RU"/>
        </w:rPr>
        <w:t xml:space="preserve"> </w:t>
      </w:r>
      <w:r w:rsidR="00B908F2">
        <w:rPr>
          <w:sz w:val="28"/>
          <w:szCs w:val="28"/>
          <w:lang w:val="ru-RU"/>
        </w:rPr>
        <w:t xml:space="preserve">соответствует </w:t>
      </w:r>
      <w:r w:rsidR="005D3C0D">
        <w:rPr>
          <w:sz w:val="28"/>
          <w:szCs w:val="28"/>
          <w:lang w:val="ru-RU"/>
        </w:rPr>
        <w:t>фиксированному</w:t>
      </w:r>
      <w:r w:rsidR="00436426">
        <w:rPr>
          <w:sz w:val="28"/>
          <w:szCs w:val="28"/>
          <w:lang w:val="ru-RU"/>
        </w:rPr>
        <w:t xml:space="preserve"> числу изменений книги заявок</w:t>
      </w:r>
      <w:r w:rsidR="005D3C0D">
        <w:rPr>
          <w:sz w:val="28"/>
          <w:szCs w:val="28"/>
          <w:lang w:val="ru-RU"/>
        </w:rPr>
        <w:t xml:space="preserve"> (время измеряется в терминах событий стакана)</w:t>
      </w:r>
      <w:r w:rsidR="00436426" w:rsidRPr="00436426">
        <w:rPr>
          <w:sz w:val="28"/>
          <w:szCs w:val="28"/>
          <w:lang w:val="ru-RU"/>
        </w:rPr>
        <w:t xml:space="preserve">. </w:t>
      </w:r>
      <w:r w:rsidR="00B908F2">
        <w:rPr>
          <w:sz w:val="28"/>
          <w:szCs w:val="28"/>
          <w:lang w:val="ru-RU"/>
        </w:rPr>
        <w:t>Шаг</w:t>
      </w:r>
      <w:r w:rsidR="005D3C0D">
        <w:rPr>
          <w:sz w:val="28"/>
          <w:szCs w:val="28"/>
          <w:lang w:val="ru-RU"/>
        </w:rPr>
        <w:t xml:space="preserve"> </w:t>
      </w:r>
      <w:r w:rsidR="005D3C0D">
        <w:rPr>
          <w:i/>
          <w:sz w:val="28"/>
          <w:szCs w:val="28"/>
          <w:lang w:val="de-DE"/>
        </w:rPr>
        <w:t>M</w:t>
      </w:r>
      <w:r w:rsidR="00B908F2">
        <w:rPr>
          <w:sz w:val="28"/>
          <w:szCs w:val="28"/>
          <w:lang w:val="ru-RU"/>
        </w:rPr>
        <w:t xml:space="preserve"> равен количеству наблюдений в скользящем отрезке;</w:t>
      </w:r>
    </w:p>
    <w:p w:rsidR="003A566D" w:rsidRPr="00505345" w:rsidRDefault="003A566D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>Составить линейную комбинацию факторов и соответствующих им параметров</w:t>
      </w:r>
      <w:r w:rsidR="00505345" w:rsidRPr="00505345">
        <w:rPr>
          <w:sz w:val="28"/>
          <w:szCs w:val="28"/>
          <w:lang w:val="ru-RU"/>
        </w:rPr>
        <w:t xml:space="preserve"> </w:t>
      </w:r>
      <w:r w:rsidR="00505345" w:rsidRPr="00505345">
        <w:rPr>
          <w:i/>
          <w:sz w:val="28"/>
          <w:szCs w:val="28"/>
          <w:lang w:val="ru-RU"/>
        </w:rPr>
        <w:t>β</w:t>
      </w:r>
      <w:r w:rsidR="00A17379">
        <w:rPr>
          <w:sz w:val="28"/>
          <w:szCs w:val="28"/>
          <w:lang w:val="ru-RU"/>
        </w:rPr>
        <w:t>;</w:t>
      </w:r>
    </w:p>
    <w:p w:rsidR="003A566D" w:rsidRPr="00505345" w:rsidRDefault="003A566D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>Задать условное среднее для полученного многомерного распределения в соответствии с теоретическими средними</w:t>
      </w:r>
      <w:r w:rsidR="00317F25" w:rsidRPr="00505345">
        <w:rPr>
          <w:sz w:val="28"/>
          <w:szCs w:val="28"/>
          <w:lang w:val="ru-RU"/>
        </w:rPr>
        <w:t xml:space="preserve"> предельных экспоненциальных распределений</w:t>
      </w:r>
      <w:r w:rsidR="009E1D25">
        <w:rPr>
          <w:rStyle w:val="FootnoteReference"/>
          <w:sz w:val="28"/>
          <w:szCs w:val="28"/>
          <w:lang w:val="ru-RU"/>
        </w:rPr>
        <w:footnoteReference w:id="6"/>
      </w:r>
      <w:r w:rsidR="00317F25" w:rsidRPr="00505345">
        <w:rPr>
          <w:sz w:val="28"/>
          <w:szCs w:val="28"/>
          <w:lang w:val="ru-RU"/>
        </w:rPr>
        <w:t>:</w:t>
      </w:r>
    </w:p>
    <w:p w:rsidR="00505345" w:rsidRPr="00132174" w:rsidRDefault="00436426" w:rsidP="00CE4454">
      <w:pPr>
        <w:spacing w:line="360" w:lineRule="auto"/>
        <w:ind w:left="993" w:hanging="709"/>
        <w:jc w:val="center"/>
        <w:rPr>
          <w:sz w:val="28"/>
          <w:szCs w:val="28"/>
        </w:rPr>
      </w:pPr>
      <w:r w:rsidRPr="00505345">
        <w:rPr>
          <w:position w:val="-32"/>
          <w:sz w:val="28"/>
          <w:szCs w:val="28"/>
        </w:rPr>
        <w:object w:dxaOrig="1340" w:dyaOrig="760">
          <v:shape id="_x0000_i1092" type="#_x0000_t75" style="width:67.5pt;height:38.25pt" o:ole="">
            <v:imagedata r:id="rId123" o:title=""/>
          </v:shape>
          <o:OLEObject Type="Embed" ProgID="Equation.3" ShapeID="_x0000_i1092" DrawAspect="Content" ObjectID="_1462050407" r:id="rId124"/>
        </w:object>
      </w:r>
      <w:r>
        <w:rPr>
          <w:sz w:val="28"/>
          <w:szCs w:val="28"/>
          <w:lang w:val="ru-RU"/>
        </w:rPr>
        <w:tab/>
      </w:r>
      <w:r w:rsidR="00115484">
        <w:rPr>
          <w:sz w:val="28"/>
          <w:szCs w:val="28"/>
        </w:rPr>
        <w:tab/>
      </w:r>
      <w:r w:rsidRPr="00505345">
        <w:rPr>
          <w:position w:val="-32"/>
          <w:sz w:val="28"/>
          <w:szCs w:val="28"/>
        </w:rPr>
        <w:object w:dxaOrig="1280" w:dyaOrig="760">
          <v:shape id="_x0000_i1093" type="#_x0000_t75" style="width:63.75pt;height:38.25pt" o:ole="">
            <v:imagedata r:id="rId125" o:title=""/>
          </v:shape>
          <o:OLEObject Type="Embed" ProgID="Equation.3" ShapeID="_x0000_i1093" DrawAspect="Content" ObjectID="_1462050408" r:id="rId126"/>
        </w:object>
      </w:r>
      <w:r w:rsidR="00DC53D4">
        <w:rPr>
          <w:sz w:val="28"/>
          <w:szCs w:val="28"/>
        </w:rPr>
        <w:t xml:space="preserve"> </w:t>
      </w:r>
      <w:r w:rsidR="00115484">
        <w:rPr>
          <w:sz w:val="28"/>
          <w:szCs w:val="28"/>
        </w:rPr>
        <w:tab/>
      </w:r>
      <w:r w:rsidR="00132174">
        <w:rPr>
          <w:sz w:val="28"/>
          <w:szCs w:val="28"/>
          <w:lang w:val="ru-RU"/>
        </w:rPr>
        <w:tab/>
      </w:r>
      <w:r w:rsidR="00132174" w:rsidRPr="00430CF1">
        <w:rPr>
          <w:position w:val="-12"/>
        </w:rPr>
        <w:object w:dxaOrig="1100" w:dyaOrig="360">
          <v:shape id="_x0000_i1094" type="#_x0000_t75" style="width:54.75pt;height:18pt" o:ole="">
            <v:imagedata r:id="rId127" o:title=""/>
          </v:shape>
          <o:OLEObject Type="Embed" ProgID="Equation.3" ShapeID="_x0000_i1094" DrawAspect="Content" ObjectID="_1462050409" r:id="rId128"/>
        </w:object>
      </w:r>
    </w:p>
    <w:p w:rsidR="00505345" w:rsidRPr="00505345" w:rsidRDefault="00505345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 xml:space="preserve">Вывести функцию правдоподобия многомерной </w:t>
      </w:r>
      <w:r w:rsidR="00606D98">
        <w:rPr>
          <w:sz w:val="28"/>
          <w:szCs w:val="28"/>
          <w:lang w:val="ru-RU"/>
        </w:rPr>
        <w:t>функции плотности вероятности</w:t>
      </w:r>
      <w:r w:rsidR="002A27B5">
        <w:rPr>
          <w:sz w:val="28"/>
          <w:szCs w:val="28"/>
          <w:lang w:val="ru-RU"/>
        </w:rPr>
        <w:t xml:space="preserve">, подставив вместо </w:t>
      </w:r>
      <w:r w:rsidR="002A27B5" w:rsidRPr="00430CF1">
        <w:rPr>
          <w:position w:val="-12"/>
        </w:rPr>
        <w:object w:dxaOrig="260" w:dyaOrig="300">
          <v:shape id="_x0000_i1095" type="#_x0000_t75" style="width:12pt;height:15pt" o:ole="">
            <v:imagedata r:id="rId129" o:title=""/>
          </v:shape>
          <o:OLEObject Type="Embed" ProgID="Equation.3" ShapeID="_x0000_i1095" DrawAspect="Content" ObjectID="_1462050410" r:id="rId130"/>
        </w:object>
      </w:r>
      <w:r w:rsidR="002A27B5">
        <w:rPr>
          <w:lang w:val="ru-RU"/>
        </w:rPr>
        <w:t xml:space="preserve"> </w:t>
      </w:r>
      <w:r w:rsidR="002A27B5" w:rsidRPr="002A27B5">
        <w:rPr>
          <w:sz w:val="28"/>
          <w:lang w:val="ru-RU"/>
        </w:rPr>
        <w:t>и</w:t>
      </w:r>
      <w:r w:rsidR="002A27B5">
        <w:rPr>
          <w:lang w:val="ru-RU"/>
        </w:rPr>
        <w:t xml:space="preserve"> </w:t>
      </w:r>
      <w:r w:rsidR="002A27B5" w:rsidRPr="00430CF1">
        <w:rPr>
          <w:position w:val="-12"/>
        </w:rPr>
        <w:object w:dxaOrig="220" w:dyaOrig="300">
          <v:shape id="_x0000_i1096" type="#_x0000_t75" style="width:11.25pt;height:15pt" o:ole="">
            <v:imagedata r:id="rId131" o:title=""/>
          </v:shape>
          <o:OLEObject Type="Embed" ProgID="Equation.3" ShapeID="_x0000_i1096" DrawAspect="Content" ObjectID="_1462050411" r:id="rId132"/>
        </w:object>
      </w:r>
      <w:r w:rsidR="002A27B5">
        <w:rPr>
          <w:sz w:val="28"/>
          <w:lang w:val="ru-RU"/>
        </w:rPr>
        <w:t>выражения из пункта 3</w:t>
      </w:r>
      <w:r w:rsidR="00A17379">
        <w:rPr>
          <w:sz w:val="28"/>
          <w:szCs w:val="28"/>
          <w:lang w:val="ru-RU"/>
        </w:rPr>
        <w:t>;</w:t>
      </w:r>
    </w:p>
    <w:p w:rsidR="003A566D" w:rsidRPr="001D2473" w:rsidRDefault="003A566D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 xml:space="preserve">Предполагая </w:t>
      </w:r>
      <w:r w:rsidR="00A17379" w:rsidRPr="00505345">
        <w:rPr>
          <w:position w:val="-10"/>
          <w:sz w:val="28"/>
          <w:szCs w:val="28"/>
        </w:rPr>
        <w:object w:dxaOrig="520" w:dyaOrig="340">
          <v:shape id="_x0000_i1097" type="#_x0000_t75" style="width:26.25pt;height:18pt" o:ole="">
            <v:imagedata r:id="rId133" o:title=""/>
          </v:shape>
          <o:OLEObject Type="Embed" ProgID="Equation.3" ShapeID="_x0000_i1097" DrawAspect="Content" ObjectID="_1462050412" r:id="rId134"/>
        </w:object>
      </w:r>
      <w:r w:rsidRPr="00505345">
        <w:rPr>
          <w:sz w:val="28"/>
          <w:szCs w:val="28"/>
          <w:lang w:val="ru-RU"/>
        </w:rPr>
        <w:t xml:space="preserve"> равными эмпирическим зн</w:t>
      </w:r>
      <w:r w:rsidR="002A27B5">
        <w:rPr>
          <w:sz w:val="28"/>
          <w:szCs w:val="28"/>
          <w:lang w:val="ru-RU"/>
        </w:rPr>
        <w:t>ачениям</w:t>
      </w:r>
      <w:r w:rsidR="00505345" w:rsidRPr="00505345">
        <w:rPr>
          <w:sz w:val="28"/>
          <w:szCs w:val="28"/>
          <w:lang w:val="ru-RU"/>
        </w:rPr>
        <w:t>, оценить параметры</w:t>
      </w:r>
      <w:r w:rsidR="00505345" w:rsidRPr="00505345">
        <w:rPr>
          <w:i/>
          <w:sz w:val="28"/>
          <w:szCs w:val="28"/>
          <w:lang w:val="ru-RU"/>
        </w:rPr>
        <w:t xml:space="preserve"> β</w:t>
      </w:r>
      <w:r w:rsidR="00505345" w:rsidRPr="00505345">
        <w:rPr>
          <w:sz w:val="28"/>
          <w:szCs w:val="28"/>
          <w:lang w:val="ru-RU"/>
        </w:rPr>
        <w:t xml:space="preserve"> </w:t>
      </w:r>
      <w:r w:rsidR="00DC53D4">
        <w:rPr>
          <w:sz w:val="28"/>
          <w:szCs w:val="28"/>
          <w:lang w:val="ru-RU"/>
        </w:rPr>
        <w:t xml:space="preserve">и </w:t>
      </w:r>
      <w:r w:rsidR="00DC53D4" w:rsidRPr="00DC53D4">
        <w:rPr>
          <w:i/>
          <w:sz w:val="28"/>
          <w:szCs w:val="28"/>
          <w:lang w:val="de-DE"/>
        </w:rPr>
        <w:t>c</w:t>
      </w:r>
      <w:r w:rsidR="00DC53D4" w:rsidRPr="00DC53D4">
        <w:rPr>
          <w:sz w:val="28"/>
          <w:szCs w:val="28"/>
          <w:lang w:val="ru-RU"/>
        </w:rPr>
        <w:t xml:space="preserve"> </w:t>
      </w:r>
      <w:r w:rsidR="00505345" w:rsidRPr="00505345">
        <w:rPr>
          <w:sz w:val="28"/>
          <w:szCs w:val="28"/>
          <w:lang w:val="ru-RU"/>
        </w:rPr>
        <w:t>путём максимизации функции правдоподобия</w:t>
      </w:r>
      <w:r w:rsidR="001D2473">
        <w:rPr>
          <w:sz w:val="28"/>
          <w:szCs w:val="28"/>
          <w:lang w:val="ru-RU"/>
        </w:rPr>
        <w:t>:</w:t>
      </w:r>
    </w:p>
    <w:p w:rsidR="001D2473" w:rsidRPr="00115484" w:rsidRDefault="00115484" w:rsidP="00CE4454">
      <w:pPr>
        <w:pStyle w:val="ListParagraph"/>
        <w:spacing w:line="360" w:lineRule="auto"/>
        <w:ind w:left="1134" w:hanging="709"/>
        <w:jc w:val="center"/>
        <w:rPr>
          <w:sz w:val="28"/>
          <w:szCs w:val="28"/>
          <w:lang w:val="ru-RU"/>
        </w:rPr>
      </w:pPr>
      <w:r w:rsidRPr="00DC53D4">
        <w:rPr>
          <w:position w:val="-34"/>
        </w:rPr>
        <w:object w:dxaOrig="5600" w:dyaOrig="820">
          <v:shape id="_x0000_i1098" type="#_x0000_t75" style="width:279.75pt;height:41.25pt" o:ole="">
            <v:imagedata r:id="rId135" o:title=""/>
          </v:shape>
          <o:OLEObject Type="Embed" ProgID="Equation.3" ShapeID="_x0000_i1098" DrawAspect="Content" ObjectID="_1462050413" r:id="rId136"/>
        </w:object>
      </w:r>
    </w:p>
    <w:p w:rsidR="00505345" w:rsidRPr="00436426" w:rsidRDefault="00505345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05345">
        <w:rPr>
          <w:sz w:val="28"/>
          <w:szCs w:val="28"/>
          <w:lang w:val="ru-RU"/>
        </w:rPr>
        <w:t>На о</w:t>
      </w:r>
      <w:r>
        <w:rPr>
          <w:sz w:val="28"/>
          <w:szCs w:val="28"/>
          <w:lang w:val="ru-RU"/>
        </w:rPr>
        <w:t>снове оценённых параметров и текущих значений факторов определить прогнозные значения параметров интенсивности</w:t>
      </w:r>
      <w:r w:rsidR="00A17379">
        <w:rPr>
          <w:sz w:val="28"/>
          <w:szCs w:val="28"/>
          <w:lang w:val="ru-RU"/>
        </w:rPr>
        <w:t xml:space="preserve"> </w:t>
      </w:r>
      <w:r w:rsidR="009E1D25" w:rsidRPr="00430CF1">
        <w:rPr>
          <w:position w:val="-10"/>
        </w:rPr>
        <w:object w:dxaOrig="520" w:dyaOrig="420">
          <v:shape id="_x0000_i1099" type="#_x0000_t75" style="width:26.25pt;height:21pt" o:ole="">
            <v:imagedata r:id="rId137" o:title=""/>
          </v:shape>
          <o:OLEObject Type="Embed" ProgID="Equation.3" ShapeID="_x0000_i1099" DrawAspect="Content" ObjectID="_1462050414" r:id="rId138"/>
        </w:object>
      </w:r>
      <w:r w:rsidR="005D3C0D" w:rsidRPr="005D3C0D">
        <w:rPr>
          <w:lang w:val="ru-RU"/>
        </w:rPr>
        <w:t>;</w:t>
      </w:r>
    </w:p>
    <w:p w:rsidR="005D3C0D" w:rsidRPr="005D3C0D" w:rsidRDefault="005D3C0D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>При появлении</w:t>
      </w:r>
      <w:r w:rsidR="00436426" w:rsidRPr="005D3C0D">
        <w:rPr>
          <w:sz w:val="28"/>
          <w:lang w:val="ru-RU"/>
        </w:rPr>
        <w:t xml:space="preserve"> </w:t>
      </w:r>
      <w:r w:rsidR="00CA187B" w:rsidRPr="00CA187B">
        <w:rPr>
          <w:sz w:val="28"/>
          <w:lang w:val="ru-RU"/>
        </w:rPr>
        <w:t xml:space="preserve">[1, </w:t>
      </w:r>
      <w:r w:rsidR="00436426" w:rsidRPr="005D3C0D">
        <w:rPr>
          <w:i/>
          <w:sz w:val="28"/>
          <w:lang w:val="de-DE"/>
        </w:rPr>
        <w:t>W</w:t>
      </w:r>
      <w:r w:rsidRPr="005D3C0D">
        <w:rPr>
          <w:sz w:val="28"/>
          <w:lang w:val="ru-RU"/>
        </w:rPr>
        <w:t>]</w:t>
      </w:r>
      <w:r w:rsidR="00436426" w:rsidRPr="005D3C0D">
        <w:rPr>
          <w:i/>
          <w:sz w:val="28"/>
          <w:lang w:val="ru-RU"/>
        </w:rPr>
        <w:t xml:space="preserve"> </w:t>
      </w:r>
      <w:r w:rsidR="00436426" w:rsidRPr="005D3C0D">
        <w:rPr>
          <w:sz w:val="28"/>
          <w:lang w:val="ru-RU"/>
        </w:rPr>
        <w:t xml:space="preserve">новых событий пересчитать </w:t>
      </w:r>
      <w:r w:rsidRPr="00430CF1">
        <w:rPr>
          <w:position w:val="-10"/>
        </w:rPr>
        <w:object w:dxaOrig="520" w:dyaOrig="420">
          <v:shape id="_x0000_i1100" type="#_x0000_t75" style="width:26.25pt;height:21pt" o:ole="">
            <v:imagedata r:id="rId137" o:title=""/>
          </v:shape>
          <o:OLEObject Type="Embed" ProgID="Equation.3" ShapeID="_x0000_i1100" DrawAspect="Content" ObjectID="_1462050415" r:id="rId139"/>
        </w:object>
      </w:r>
      <w:r>
        <w:rPr>
          <w:sz w:val="28"/>
          <w:lang w:val="ru-RU"/>
        </w:rPr>
        <w:t xml:space="preserve"> с прежними</w:t>
      </w:r>
      <w:r w:rsidRPr="005D3C0D">
        <w:rPr>
          <w:i/>
          <w:sz w:val="28"/>
          <w:szCs w:val="28"/>
          <w:lang w:val="ru-RU"/>
        </w:rPr>
        <w:t xml:space="preserve"> </w:t>
      </w:r>
      <w:r w:rsidRPr="00505345">
        <w:rPr>
          <w:i/>
          <w:sz w:val="28"/>
          <w:szCs w:val="28"/>
          <w:lang w:val="ru-RU"/>
        </w:rPr>
        <w:t>β</w:t>
      </w:r>
      <w:r w:rsidRPr="005D3C0D">
        <w:rPr>
          <w:sz w:val="28"/>
          <w:szCs w:val="28"/>
          <w:lang w:val="ru-RU"/>
        </w:rPr>
        <w:t>;</w:t>
      </w:r>
    </w:p>
    <w:p w:rsidR="00436426" w:rsidRPr="005D3C0D" w:rsidRDefault="00436426" w:rsidP="00CE4454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5D3C0D">
        <w:rPr>
          <w:sz w:val="28"/>
          <w:szCs w:val="28"/>
          <w:lang w:val="ru-RU"/>
        </w:rPr>
        <w:t xml:space="preserve">При наступлении </w:t>
      </w:r>
      <w:r w:rsidRPr="005D3C0D">
        <w:rPr>
          <w:i/>
          <w:sz w:val="28"/>
          <w:szCs w:val="28"/>
          <w:lang w:val="de-DE"/>
        </w:rPr>
        <w:t>W</w:t>
      </w:r>
      <w:r w:rsidRPr="005D3C0D">
        <w:rPr>
          <w:sz w:val="28"/>
          <w:szCs w:val="28"/>
          <w:lang w:val="ru-RU"/>
        </w:rPr>
        <w:t xml:space="preserve"> событий переоценить параметры, следуя пунктам 1-</w:t>
      </w:r>
      <w:r w:rsidR="005D3C0D" w:rsidRPr="005D3C0D">
        <w:rPr>
          <w:sz w:val="28"/>
          <w:szCs w:val="28"/>
          <w:lang w:val="ru-RU"/>
        </w:rPr>
        <w:t>5</w:t>
      </w:r>
      <w:r w:rsidRPr="005D3C0D">
        <w:rPr>
          <w:sz w:val="28"/>
          <w:szCs w:val="28"/>
          <w:lang w:val="ru-RU"/>
        </w:rPr>
        <w:t xml:space="preserve"> алгоритма.</w:t>
      </w:r>
    </w:p>
    <w:p w:rsidR="00854004" w:rsidRDefault="0080418F" w:rsidP="00EF384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Полученные интенсивности перехода между состояниями равны числу соответствующих событий в единицу времени, которое в данной работе исчисляется в изменениях стакана. </w:t>
      </w:r>
      <w:r w:rsidR="000E7431">
        <w:rPr>
          <w:sz w:val="28"/>
          <w:szCs w:val="28"/>
          <w:lang w:val="ru-RU"/>
        </w:rPr>
        <w:t xml:space="preserve">Важно, что </w:t>
      </w:r>
      <w:r w:rsidR="00CE4454">
        <w:rPr>
          <w:sz w:val="28"/>
          <w:szCs w:val="28"/>
          <w:lang w:val="ru-RU"/>
        </w:rPr>
        <w:t xml:space="preserve">с помощью </w:t>
      </w:r>
      <w:r>
        <w:rPr>
          <w:sz w:val="28"/>
          <w:szCs w:val="28"/>
          <w:lang w:val="ru-RU"/>
        </w:rPr>
        <w:t>приведенного выше</w:t>
      </w:r>
      <w:r w:rsidR="00CE4454">
        <w:rPr>
          <w:sz w:val="28"/>
          <w:szCs w:val="28"/>
          <w:lang w:val="ru-RU"/>
        </w:rPr>
        <w:t xml:space="preserve"> алгоритма можно получить </w:t>
      </w:r>
      <w:r w:rsidR="000E7431">
        <w:rPr>
          <w:sz w:val="28"/>
          <w:szCs w:val="28"/>
          <w:lang w:val="ru-RU"/>
        </w:rPr>
        <w:t>не только прогноз значений параметро</w:t>
      </w:r>
      <w:r w:rsidR="00B908F2">
        <w:rPr>
          <w:sz w:val="28"/>
          <w:szCs w:val="28"/>
          <w:lang w:val="ru-RU"/>
        </w:rPr>
        <w:t xml:space="preserve">в интенсивностей, но и </w:t>
      </w:r>
      <w:r>
        <w:rPr>
          <w:sz w:val="28"/>
          <w:szCs w:val="28"/>
          <w:lang w:val="ru-RU"/>
        </w:rPr>
        <w:t>функцию</w:t>
      </w:r>
      <w:r w:rsidR="000E7431">
        <w:rPr>
          <w:sz w:val="28"/>
          <w:szCs w:val="28"/>
          <w:lang w:val="ru-RU"/>
        </w:rPr>
        <w:t xml:space="preserve"> совместного распределения</w:t>
      </w:r>
      <w:r>
        <w:rPr>
          <w:sz w:val="28"/>
          <w:szCs w:val="28"/>
          <w:lang w:val="ru-RU"/>
        </w:rPr>
        <w:t xml:space="preserve"> притока и оттока ликвидности по данной позиции в стакане</w:t>
      </w:r>
      <w:r w:rsidR="000E7431">
        <w:rPr>
          <w:sz w:val="28"/>
          <w:szCs w:val="28"/>
          <w:lang w:val="ru-RU"/>
        </w:rPr>
        <w:t>, которая будет испо</w:t>
      </w:r>
      <w:r w:rsidR="00B908F2">
        <w:rPr>
          <w:sz w:val="28"/>
          <w:szCs w:val="28"/>
          <w:lang w:val="ru-RU"/>
        </w:rPr>
        <w:t xml:space="preserve">льзована в </w:t>
      </w:r>
      <w:r w:rsidR="005F33C6">
        <w:rPr>
          <w:sz w:val="28"/>
          <w:szCs w:val="28"/>
          <w:lang w:val="ru-RU"/>
        </w:rPr>
        <w:t>завершающем</w:t>
      </w:r>
      <w:r w:rsidR="00B908F2">
        <w:rPr>
          <w:sz w:val="28"/>
          <w:szCs w:val="28"/>
          <w:lang w:val="ru-RU"/>
        </w:rPr>
        <w:t xml:space="preserve"> подразделе при прогнозировании.</w:t>
      </w:r>
    </w:p>
    <w:p w:rsidR="00423BB3" w:rsidRPr="00854004" w:rsidRDefault="00423BB3" w:rsidP="00EF384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74510" w:rsidRPr="004F5743" w:rsidRDefault="00674510" w:rsidP="00674510">
      <w:pPr>
        <w:pStyle w:val="Heading2"/>
      </w:pPr>
      <w:bookmarkStart w:id="41" w:name="_Toc388292185"/>
      <w:bookmarkStart w:id="42" w:name="_Toc388306013"/>
      <w:bookmarkStart w:id="43" w:name="_Toc388306760"/>
      <w:r>
        <w:t>3</w:t>
      </w:r>
      <w:r w:rsidRPr="004F5743">
        <w:t>.</w:t>
      </w:r>
      <w:r>
        <w:t>3</w:t>
      </w:r>
      <w:r w:rsidRPr="004F5743">
        <w:t>.</w:t>
      </w:r>
      <w:r w:rsidRPr="004F5743">
        <w:tab/>
      </w:r>
      <w:r>
        <w:t>Формирование прогноза</w:t>
      </w:r>
      <w:bookmarkEnd w:id="41"/>
      <w:bookmarkEnd w:id="42"/>
      <w:bookmarkEnd w:id="43"/>
    </w:p>
    <w:p w:rsidR="00DA0693" w:rsidRPr="00DA0693" w:rsidRDefault="00DA0693" w:rsidP="00DA0693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В качестве входных параметров факторной модели д</w:t>
      </w:r>
      <w:r w:rsidR="0080418F">
        <w:rPr>
          <w:sz w:val="28"/>
          <w:lang w:val="ru-RU"/>
        </w:rPr>
        <w:t xml:space="preserve">ля </w:t>
      </w:r>
      <w:r w:rsidR="00011CCE">
        <w:rPr>
          <w:sz w:val="28"/>
          <w:lang w:val="ru-RU"/>
        </w:rPr>
        <w:t>определения параметров интенсивности</w:t>
      </w:r>
      <w:r w:rsidRPr="00DA0693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для </w:t>
      </w:r>
      <w:r w:rsidRPr="00DA0693">
        <w:rPr>
          <w:i/>
          <w:sz w:val="28"/>
          <w:lang w:val="de-DE"/>
        </w:rPr>
        <w:t>i</w:t>
      </w:r>
      <w:r w:rsidRPr="00DA0693">
        <w:rPr>
          <w:sz w:val="28"/>
          <w:lang w:val="ru-RU"/>
        </w:rPr>
        <w:t>-</w:t>
      </w:r>
      <w:r>
        <w:rPr>
          <w:sz w:val="28"/>
          <w:lang w:val="ru-RU"/>
        </w:rPr>
        <w:t>ой позиции</w:t>
      </w:r>
      <w:r w:rsidR="00011CCE">
        <w:rPr>
          <w:sz w:val="28"/>
          <w:lang w:val="ru-RU"/>
        </w:rPr>
        <w:t xml:space="preserve"> были выбраны следующие </w:t>
      </w:r>
      <w:r>
        <w:rPr>
          <w:sz w:val="28"/>
          <w:lang w:val="ru-RU"/>
        </w:rPr>
        <w:t xml:space="preserve">показатели (каждое – </w:t>
      </w:r>
      <w:r w:rsidRPr="00DA0693">
        <w:rPr>
          <w:i/>
          <w:sz w:val="28"/>
          <w:lang w:val="de-DE"/>
        </w:rPr>
        <w:t>W</w:t>
      </w:r>
      <w:r w:rsidRPr="00DA0693">
        <w:rPr>
          <w:sz w:val="28"/>
          <w:lang w:val="ru-RU"/>
        </w:rPr>
        <w:t xml:space="preserve"> </w:t>
      </w:r>
      <w:r>
        <w:rPr>
          <w:sz w:val="28"/>
          <w:lang w:val="ru-RU"/>
        </w:rPr>
        <w:t>наблюдений назад)</w:t>
      </w:r>
      <w:r w:rsidRPr="00DA0693">
        <w:rPr>
          <w:sz w:val="28"/>
          <w:lang w:val="ru-RU"/>
        </w:rPr>
        <w:t>:</w:t>
      </w:r>
    </w:p>
    <w:p w:rsidR="00DA0693" w:rsidRDefault="00DA0693" w:rsidP="00DA0693">
      <w:pPr>
        <w:pStyle w:val="ListParagraph"/>
        <w:numPr>
          <w:ilvl w:val="0"/>
          <w:numId w:val="16"/>
        </w:numPr>
        <w:spacing w:line="360" w:lineRule="auto"/>
        <w:ind w:left="709" w:hanging="709"/>
        <w:jc w:val="both"/>
        <w:rPr>
          <w:sz w:val="28"/>
          <w:lang w:val="ru-RU"/>
        </w:rPr>
      </w:pPr>
      <w:r>
        <w:rPr>
          <w:sz w:val="28"/>
          <w:lang w:val="ru-RU"/>
        </w:rPr>
        <w:t>Приток ликвидности соответствующей стороны рынка</w:t>
      </w:r>
      <w:r w:rsidRPr="00DA0693">
        <w:rPr>
          <w:sz w:val="28"/>
          <w:lang w:val="ru-RU"/>
        </w:rPr>
        <w:t>;</w:t>
      </w:r>
    </w:p>
    <w:p w:rsidR="00DA0693" w:rsidRDefault="00DA0693" w:rsidP="00DA0693">
      <w:pPr>
        <w:pStyle w:val="ListParagraph"/>
        <w:numPr>
          <w:ilvl w:val="0"/>
          <w:numId w:val="16"/>
        </w:numPr>
        <w:spacing w:line="360" w:lineRule="auto"/>
        <w:ind w:left="709" w:hanging="709"/>
        <w:jc w:val="both"/>
        <w:rPr>
          <w:sz w:val="28"/>
          <w:lang w:val="ru-RU"/>
        </w:rPr>
      </w:pPr>
      <w:r>
        <w:rPr>
          <w:sz w:val="28"/>
          <w:lang w:val="ru-RU"/>
        </w:rPr>
        <w:t>Отток ликвидности соответствующей стороны рынка;</w:t>
      </w:r>
    </w:p>
    <w:p w:rsidR="00DA0693" w:rsidRPr="00DA0693" w:rsidRDefault="00DA0693" w:rsidP="00DA0693">
      <w:pPr>
        <w:pStyle w:val="ListParagraph"/>
        <w:numPr>
          <w:ilvl w:val="0"/>
          <w:numId w:val="16"/>
        </w:numPr>
        <w:spacing w:line="360" w:lineRule="auto"/>
        <w:ind w:left="709" w:hanging="709"/>
        <w:jc w:val="both"/>
        <w:rPr>
          <w:sz w:val="28"/>
          <w:lang w:val="ru-RU"/>
        </w:rPr>
      </w:pPr>
      <w:r>
        <w:rPr>
          <w:sz w:val="28"/>
          <w:lang w:val="ru-RU"/>
        </w:rPr>
        <w:t>Степень потенциального влияния на рынок</w:t>
      </w:r>
      <w:r w:rsidRPr="00DA0693">
        <w:rPr>
          <w:sz w:val="28"/>
          <w:lang w:val="ru-RU"/>
        </w:rPr>
        <w:t>;</w:t>
      </w:r>
    </w:p>
    <w:p w:rsidR="00DA0693" w:rsidRDefault="00DA0693" w:rsidP="00DA0693">
      <w:pPr>
        <w:pStyle w:val="ListParagraph"/>
        <w:numPr>
          <w:ilvl w:val="0"/>
          <w:numId w:val="16"/>
        </w:numPr>
        <w:spacing w:line="360" w:lineRule="auto"/>
        <w:ind w:left="709" w:hanging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Дисбаланс приказов для </w:t>
      </w:r>
      <w:r w:rsidRPr="00DA0693">
        <w:rPr>
          <w:i/>
          <w:sz w:val="28"/>
          <w:lang w:val="de-DE"/>
        </w:rPr>
        <w:t>i</w:t>
      </w:r>
      <w:r w:rsidRPr="00DA0693">
        <w:rPr>
          <w:sz w:val="28"/>
          <w:lang w:val="ru-RU"/>
        </w:rPr>
        <w:t>-</w:t>
      </w:r>
      <w:r>
        <w:rPr>
          <w:sz w:val="28"/>
          <w:lang w:val="ru-RU"/>
        </w:rPr>
        <w:t>ой позиции.</w:t>
      </w:r>
    </w:p>
    <w:p w:rsidR="00DA0693" w:rsidRPr="006F6ADC" w:rsidRDefault="006F6ADC" w:rsidP="006F6ADC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Например</w:t>
      </w:r>
      <w:r w:rsidR="00DA0693">
        <w:rPr>
          <w:sz w:val="28"/>
          <w:lang w:val="ru-RU"/>
        </w:rPr>
        <w:t>, для ожидаемого притока ликвидности</w:t>
      </w:r>
      <w:r>
        <w:rPr>
          <w:sz w:val="28"/>
          <w:lang w:val="ru-RU"/>
        </w:rPr>
        <w:t xml:space="preserve"> для первой позиции </w:t>
      </w:r>
      <w:r>
        <w:rPr>
          <w:sz w:val="28"/>
          <w:lang w:val="de-DE"/>
        </w:rPr>
        <w:t>bid</w:t>
      </w:r>
      <w:r w:rsidRPr="006F6ADC">
        <w:rPr>
          <w:sz w:val="28"/>
          <w:lang w:val="ru-RU"/>
        </w:rPr>
        <w:t xml:space="preserve"> </w:t>
      </w:r>
      <w:r>
        <w:rPr>
          <w:sz w:val="28"/>
          <w:lang w:val="ru-RU"/>
        </w:rPr>
        <w:t>ожидаемый</w:t>
      </w:r>
      <w:r w:rsidR="00DA0693">
        <w:rPr>
          <w:sz w:val="28"/>
          <w:lang w:val="ru-RU"/>
        </w:rPr>
        <w:t xml:space="preserve"> параметр интенсивности </w:t>
      </w:r>
      <w:r>
        <w:rPr>
          <w:sz w:val="28"/>
          <w:lang w:val="ru-RU"/>
        </w:rPr>
        <w:t xml:space="preserve">был представлен </w:t>
      </w:r>
      <w:r w:rsidR="002A2CA4">
        <w:rPr>
          <w:sz w:val="28"/>
          <w:lang w:val="ru-RU"/>
        </w:rPr>
        <w:t>так</w:t>
      </w:r>
      <w:r w:rsidRPr="006F6ADC">
        <w:rPr>
          <w:sz w:val="28"/>
          <w:lang w:val="ru-RU"/>
        </w:rPr>
        <w:t>:</w:t>
      </w:r>
    </w:p>
    <w:p w:rsidR="006F6ADC" w:rsidRPr="006F6ADC" w:rsidRDefault="00B04708" w:rsidP="006F6ADC">
      <w:pPr>
        <w:spacing w:line="360" w:lineRule="auto"/>
        <w:ind w:firstLine="709"/>
        <w:jc w:val="center"/>
        <w:rPr>
          <w:sz w:val="28"/>
          <w:lang w:val="de-DE"/>
        </w:rPr>
      </w:pPr>
      <w:r w:rsidRPr="006F6ADC">
        <w:rPr>
          <w:position w:val="-82"/>
        </w:rPr>
        <w:object w:dxaOrig="2880" w:dyaOrig="1840">
          <v:shape id="_x0000_i1101" type="#_x0000_t75" style="width:2in;height:91.5pt" o:ole="">
            <v:imagedata r:id="rId140" o:title=""/>
          </v:shape>
          <o:OLEObject Type="Embed" ProgID="Equation.3" ShapeID="_x0000_i1101" DrawAspect="Content" ObjectID="_1462050416" r:id="rId141"/>
        </w:object>
      </w:r>
    </w:p>
    <w:p w:rsidR="006F6ADC" w:rsidRPr="00B04708" w:rsidRDefault="00B04708" w:rsidP="006F6ADC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Таким образом, в матрицу-генераторе используется линейная комбинация факторов, а </w:t>
      </w:r>
      <w:r w:rsidRPr="00932E56">
        <w:rPr>
          <w:position w:val="-12"/>
        </w:rPr>
        <w:object w:dxaOrig="780" w:dyaOrig="440">
          <v:shape id="_x0000_i1102" type="#_x0000_t75" style="width:39pt;height:21.75pt" o:ole="">
            <v:imagedata r:id="rId142" o:title=""/>
          </v:shape>
          <o:OLEObject Type="Embed" ProgID="Equation.3" ShapeID="_x0000_i1102" DrawAspect="Content" ObjectID="_1462050417" r:id="rId143"/>
        </w:object>
      </w:r>
      <w:r>
        <w:rPr>
          <w:lang w:val="ru-RU"/>
        </w:rPr>
        <w:t xml:space="preserve"> –</w:t>
      </w:r>
      <w:r>
        <w:rPr>
          <w:sz w:val="28"/>
          <w:lang w:val="ru-RU"/>
        </w:rPr>
        <w:t xml:space="preserve"> качестве входа в многомерное распределение. </w:t>
      </w:r>
      <w:r w:rsidR="00B759EB">
        <w:rPr>
          <w:sz w:val="28"/>
          <w:lang w:val="ru-RU"/>
        </w:rPr>
        <w:t xml:space="preserve">На </w:t>
      </w:r>
      <w:r w:rsidR="00B759EB">
        <w:rPr>
          <w:b/>
          <w:sz w:val="28"/>
          <w:lang w:val="ru-RU"/>
        </w:rPr>
        <w:t xml:space="preserve">Рис.11 </w:t>
      </w:r>
      <w:r w:rsidR="00B759EB">
        <w:rPr>
          <w:sz w:val="28"/>
          <w:lang w:val="ru-RU"/>
        </w:rPr>
        <w:t xml:space="preserve">представлен типичный вид совместного распределения </w:t>
      </w:r>
      <w:r w:rsidR="00B759EB" w:rsidRPr="00505345">
        <w:rPr>
          <w:position w:val="-10"/>
          <w:sz w:val="28"/>
          <w:szCs w:val="28"/>
        </w:rPr>
        <w:object w:dxaOrig="520" w:dyaOrig="340">
          <v:shape id="_x0000_i1103" type="#_x0000_t75" style="width:26.25pt;height:18pt" o:ole="">
            <v:imagedata r:id="rId133" o:title=""/>
          </v:shape>
          <o:OLEObject Type="Embed" ProgID="Equation.3" ShapeID="_x0000_i1103" DrawAspect="Content" ObjectID="_1462050418" r:id="rId144"/>
        </w:object>
      </w:r>
      <w:r w:rsidR="00B759EB" w:rsidRPr="00B04708">
        <w:rPr>
          <w:sz w:val="28"/>
          <w:lang w:val="ru-RU"/>
        </w:rPr>
        <w:t>:</w:t>
      </w:r>
    </w:p>
    <w:tbl>
      <w:tblPr>
        <w:tblW w:w="0" w:type="auto"/>
        <w:tblLook w:val="04A0"/>
      </w:tblPr>
      <w:tblGrid>
        <w:gridCol w:w="5366"/>
        <w:gridCol w:w="4539"/>
      </w:tblGrid>
      <w:tr w:rsidR="00456B2D" w:rsidRPr="00B033F3" w:rsidTr="00E47D11">
        <w:tc>
          <w:tcPr>
            <w:tcW w:w="4952" w:type="dxa"/>
            <w:vAlign w:val="center"/>
          </w:tcPr>
          <w:p w:rsidR="00456B2D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</w:rPr>
              <w:lastRenderedPageBreak/>
              <w:pict>
                <v:shape id="_x0000_i1104" type="#_x0000_t75" style="width:257.25pt;height:168pt">
                  <v:imagedata r:id="rId145" o:title=""/>
                </v:shape>
              </w:pict>
            </w:r>
          </w:p>
        </w:tc>
        <w:tc>
          <w:tcPr>
            <w:tcW w:w="4953" w:type="dxa"/>
            <w:vAlign w:val="center"/>
          </w:tcPr>
          <w:p w:rsidR="00456B2D" w:rsidRPr="00B033F3" w:rsidRDefault="00817ACA" w:rsidP="00B033F3">
            <w:pPr>
              <w:pStyle w:val="ListParagraph"/>
              <w:spacing w:after="120" w:line="360" w:lineRule="auto"/>
              <w:ind w:left="0"/>
              <w:jc w:val="center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5F2A46">
              <w:rPr>
                <w:rStyle w:val="MathematicaFormatStandardForm"/>
              </w:rPr>
              <w:pict>
                <v:shape id="_x0000_i1105" type="#_x0000_t75" style="width:205.5pt;height:206.25pt">
                  <v:imagedata r:id="rId146" o:title=""/>
                </v:shape>
              </w:pict>
            </w:r>
          </w:p>
        </w:tc>
      </w:tr>
      <w:tr w:rsidR="00B033F3" w:rsidRPr="00B033F3" w:rsidTr="00B033F3">
        <w:tc>
          <w:tcPr>
            <w:tcW w:w="9905" w:type="dxa"/>
            <w:gridSpan w:val="2"/>
            <w:vAlign w:val="center"/>
          </w:tcPr>
          <w:p w:rsidR="00B759EB" w:rsidRPr="00B04708" w:rsidRDefault="00B759EB" w:rsidP="00B033F3">
            <w:pPr>
              <w:pStyle w:val="ListParagraph"/>
              <w:spacing w:after="120" w:line="360" w:lineRule="auto"/>
              <w:ind w:left="0"/>
              <w:rPr>
                <w:rFonts w:eastAsiaTheme="minorHAnsi" w:cstheme="minorBidi"/>
                <w:sz w:val="28"/>
                <w:szCs w:val="28"/>
                <w:lang w:val="ru-RU"/>
              </w:rPr>
            </w:pP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Рис.1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de-DE"/>
              </w:rPr>
              <w:t>1</w:t>
            </w:r>
            <w:r w:rsidRPr="00B033F3">
              <w:rPr>
                <w:rFonts w:eastAsiaTheme="minorHAnsi" w:cstheme="minorBidi"/>
                <w:b/>
                <w:sz w:val="28"/>
                <w:szCs w:val="28"/>
                <w:lang w:val="ru-RU"/>
              </w:rPr>
              <w:t>.</w:t>
            </w:r>
            <w:r w:rsidRPr="00B033F3">
              <w:rPr>
                <w:rFonts w:eastAsiaTheme="minorHAnsi" w:cstheme="minorBidi"/>
                <w:sz w:val="28"/>
                <w:szCs w:val="28"/>
                <w:lang w:val="ru-RU"/>
              </w:rPr>
              <w:t xml:space="preserve"> </w:t>
            </w:r>
            <w:r w:rsidR="00F4429C" w:rsidRPr="00B033F3">
              <w:rPr>
                <w:rFonts w:eastAsiaTheme="minorHAnsi" w:cstheme="minorBidi"/>
                <w:sz w:val="28"/>
                <w:lang w:val="de-DE"/>
              </w:rPr>
              <w:t>C</w:t>
            </w:r>
            <w:r w:rsidR="00F4429C" w:rsidRPr="00B033F3">
              <w:rPr>
                <w:rFonts w:eastAsiaTheme="minorHAnsi" w:cstheme="minorBidi"/>
                <w:sz w:val="28"/>
                <w:lang w:val="ru-RU"/>
              </w:rPr>
              <w:t>овместное распределение</w:t>
            </w:r>
            <w:r w:rsidR="00F4429C" w:rsidRPr="00B033F3">
              <w:rPr>
                <w:rFonts w:eastAsiaTheme="minorHAnsi" w:cstheme="minorBidi"/>
                <w:position w:val="-10"/>
                <w:sz w:val="28"/>
                <w:szCs w:val="28"/>
              </w:rPr>
              <w:object w:dxaOrig="520" w:dyaOrig="340">
                <v:shape id="_x0000_i1106" type="#_x0000_t75" style="width:26.25pt;height:18pt" o:ole="">
                  <v:imagedata r:id="rId133" o:title=""/>
                </v:shape>
                <o:OLEObject Type="Embed" ProgID="Equation.3" ShapeID="_x0000_i1106" DrawAspect="Content" ObjectID="_1462050419" r:id="rId147"/>
              </w:object>
            </w:r>
            <w:r w:rsidR="00DA0B9E" w:rsidRPr="00B033F3">
              <w:rPr>
                <w:rFonts w:eastAsiaTheme="minorHAnsi" w:cstheme="minorBidi"/>
                <w:position w:val="-12"/>
              </w:rPr>
              <w:object w:dxaOrig="2079" w:dyaOrig="360">
                <v:shape id="_x0000_i1107" type="#_x0000_t75" style="width:104.25pt;height:18pt" o:ole="">
                  <v:imagedata r:id="rId148" o:title=""/>
                </v:shape>
                <o:OLEObject Type="Embed" ProgID="Equation.3" ShapeID="_x0000_i1107" DrawAspect="Content" ObjectID="_1462050420" r:id="rId149"/>
              </w:object>
            </w:r>
          </w:p>
        </w:tc>
      </w:tr>
    </w:tbl>
    <w:p w:rsidR="00B759EB" w:rsidRPr="00B759EB" w:rsidRDefault="00B759EB" w:rsidP="009E1D25">
      <w:pPr>
        <w:ind w:firstLine="709"/>
        <w:rPr>
          <w:sz w:val="28"/>
          <w:lang w:val="ru-RU"/>
        </w:rPr>
      </w:pPr>
    </w:p>
    <w:p w:rsidR="00CE4454" w:rsidRDefault="00B04708" w:rsidP="00B04708">
      <w:pPr>
        <w:spacing w:line="360" w:lineRule="auto"/>
        <w:ind w:firstLine="709"/>
        <w:jc w:val="both"/>
        <w:rPr>
          <w:sz w:val="28"/>
          <w:lang w:val="ru-RU"/>
        </w:rPr>
      </w:pPr>
      <w:r w:rsidRPr="00B04708">
        <w:rPr>
          <w:sz w:val="28"/>
          <w:lang w:val="ru-RU"/>
        </w:rPr>
        <w:t xml:space="preserve">Характер </w:t>
      </w:r>
      <w:r>
        <w:rPr>
          <w:sz w:val="28"/>
          <w:lang w:val="ru-RU"/>
        </w:rPr>
        <w:t xml:space="preserve">эмпирической </w:t>
      </w:r>
      <w:r w:rsidRPr="00B04708">
        <w:rPr>
          <w:sz w:val="28"/>
          <w:lang w:val="ru-RU"/>
        </w:rPr>
        <w:t xml:space="preserve">зависимости </w:t>
      </w:r>
      <w:r>
        <w:rPr>
          <w:sz w:val="28"/>
          <w:lang w:val="ru-RU"/>
        </w:rPr>
        <w:t>(из главы 2) был успешно отражён с помощью формализма копул. Более того, с течением времени связь эволюционирует, поэтому вид распред</w:t>
      </w:r>
      <w:r w:rsidR="00456B2D">
        <w:rPr>
          <w:sz w:val="28"/>
          <w:lang w:val="ru-RU"/>
        </w:rPr>
        <w:t>еления может быть сначала скошенным в сторону оттока, затем в сторону приток ликвидности, в з</w:t>
      </w:r>
      <w:r w:rsidR="00523333">
        <w:rPr>
          <w:sz w:val="28"/>
          <w:lang w:val="ru-RU"/>
        </w:rPr>
        <w:t>ависимости от рыночной ситуации в данный момент</w:t>
      </w:r>
      <w:r w:rsidR="00DA0B9E">
        <w:rPr>
          <w:sz w:val="28"/>
          <w:lang w:val="ru-RU"/>
        </w:rPr>
        <w:t xml:space="preserve">. </w:t>
      </w:r>
    </w:p>
    <w:p w:rsidR="00DB626A" w:rsidRPr="00DB626A" w:rsidRDefault="00DA0B9E" w:rsidP="00DB626A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После калибровки факторной модели и оценки совместного распределения притока и оттока ликвидности строится прогноз движения цены фьючерса на валютный курс доллар-рубль по вероятностному принципу:</w:t>
      </w:r>
    </w:p>
    <w:p w:rsidR="00DB626A" w:rsidRDefault="00A45D04" w:rsidP="00CE61CF">
      <w:pPr>
        <w:spacing w:line="360" w:lineRule="auto"/>
        <w:jc w:val="center"/>
        <w:rPr>
          <w:sz w:val="28"/>
          <w:lang w:val="de-DE"/>
        </w:rPr>
      </w:pPr>
      <w:r w:rsidRPr="00CE61CF">
        <w:rPr>
          <w:position w:val="-52"/>
          <w:sz w:val="28"/>
          <w:lang w:val="ru-RU"/>
        </w:rPr>
        <w:object w:dxaOrig="9260" w:dyaOrig="1180">
          <v:shape id="_x0000_i1108" type="#_x0000_t75" style="width:463.5pt;height:59.25pt" o:ole="">
            <v:imagedata r:id="rId150" o:title=""/>
          </v:shape>
          <o:OLEObject Type="Embed" ProgID="Equation.3" ShapeID="_x0000_i1108" DrawAspect="Content" ObjectID="_1462050421" r:id="rId151"/>
        </w:object>
      </w:r>
    </w:p>
    <w:p w:rsidR="00DB626A" w:rsidRPr="00B04708" w:rsidRDefault="00CE61CF" w:rsidP="00CE61CF">
      <w:pPr>
        <w:spacing w:line="360" w:lineRule="auto"/>
        <w:jc w:val="center"/>
        <w:rPr>
          <w:sz w:val="28"/>
          <w:lang w:val="ru-RU"/>
        </w:rPr>
      </w:pPr>
      <w:r w:rsidRPr="00CE61CF">
        <w:rPr>
          <w:position w:val="-52"/>
          <w:sz w:val="28"/>
          <w:lang w:val="ru-RU"/>
        </w:rPr>
        <w:object w:dxaOrig="9380" w:dyaOrig="1180">
          <v:shape id="_x0000_i1109" type="#_x0000_t75" style="width:468.75pt;height:59.25pt" o:ole="">
            <v:imagedata r:id="rId152" o:title=""/>
          </v:shape>
          <o:OLEObject Type="Embed" ProgID="Equation.3" ShapeID="_x0000_i1109" DrawAspect="Content" ObjectID="_1462050422" r:id="rId153"/>
        </w:object>
      </w:r>
    </w:p>
    <w:p w:rsidR="00CE4454" w:rsidRPr="003B441C" w:rsidRDefault="00DB626A" w:rsidP="003B441C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где </w:t>
      </w:r>
      <w:r w:rsidRPr="00932E56">
        <w:rPr>
          <w:position w:val="-6"/>
        </w:rPr>
        <w:object w:dxaOrig="200" w:dyaOrig="240">
          <v:shape id="_x0000_i1110" type="#_x0000_t75" style="width:10.5pt;height:12pt" o:ole="">
            <v:imagedata r:id="rId154" o:title=""/>
          </v:shape>
          <o:OLEObject Type="Embed" ProgID="Equation.3" ShapeID="_x0000_i1110" DrawAspect="Content" ObjectID="_1462050423" r:id="rId155"/>
        </w:object>
      </w:r>
      <w:r>
        <w:rPr>
          <w:lang w:val="ru-RU"/>
        </w:rPr>
        <w:t xml:space="preserve"> </w:t>
      </w:r>
      <w:r>
        <w:rPr>
          <w:sz w:val="28"/>
          <w:lang w:val="ru-RU"/>
        </w:rPr>
        <w:t>– горизонт прогнозирования,</w:t>
      </w:r>
      <w:r w:rsidRPr="00DB626A">
        <w:rPr>
          <w:lang w:val="ru-RU"/>
        </w:rPr>
        <w:t xml:space="preserve"> </w:t>
      </w:r>
      <w:r w:rsidRPr="00932E56">
        <w:rPr>
          <w:position w:val="-6"/>
        </w:rPr>
        <w:object w:dxaOrig="320" w:dyaOrig="360">
          <v:shape id="_x0000_i1111" type="#_x0000_t75" style="width:16.5pt;height:18pt" o:ole="">
            <v:imagedata r:id="rId156" o:title=""/>
          </v:shape>
          <o:OLEObject Type="Embed" ProgID="Equation.3" ShapeID="_x0000_i1111" DrawAspect="Content" ObjectID="_1462050424" r:id="rId157"/>
        </w:object>
      </w:r>
      <w:r>
        <w:rPr>
          <w:sz w:val="28"/>
          <w:lang w:val="ru-RU"/>
        </w:rPr>
        <w:t xml:space="preserve">– объём напротив позиции </w:t>
      </w:r>
      <w:r w:rsidRPr="00DB626A">
        <w:rPr>
          <w:i/>
          <w:sz w:val="28"/>
          <w:lang w:val="ru-RU"/>
        </w:rPr>
        <w:t>i</w:t>
      </w:r>
      <w:r w:rsidRPr="00DB626A">
        <w:rPr>
          <w:sz w:val="28"/>
          <w:lang w:val="ru-RU"/>
        </w:rPr>
        <w:t xml:space="preserve"> ,</w:t>
      </w:r>
      <w:r w:rsidR="003B441C" w:rsidRPr="003B441C">
        <w:rPr>
          <w:sz w:val="28"/>
          <w:lang w:val="ru-RU"/>
        </w:rPr>
        <w:t xml:space="preserve"> </w:t>
      </w:r>
      <w:r w:rsidR="003B441C" w:rsidRPr="00932E56">
        <w:rPr>
          <w:position w:val="-12"/>
        </w:rPr>
        <w:object w:dxaOrig="820" w:dyaOrig="360">
          <v:shape id="_x0000_i1112" type="#_x0000_t75" style="width:40.5pt;height:18pt" o:ole="">
            <v:imagedata r:id="rId158" o:title=""/>
          </v:shape>
          <o:OLEObject Type="Embed" ProgID="Equation.3" ShapeID="_x0000_i1112" DrawAspect="Content" ObjectID="_1462050425" r:id="rId159"/>
        </w:object>
      </w:r>
      <w:r w:rsidR="003B441C">
        <w:rPr>
          <w:sz w:val="28"/>
          <w:lang w:val="ru-RU"/>
        </w:rPr>
        <w:t>–</w:t>
      </w:r>
      <w:r w:rsidR="003B441C" w:rsidRPr="003B441C">
        <w:rPr>
          <w:sz w:val="28"/>
          <w:lang w:val="ru-RU"/>
        </w:rPr>
        <w:t xml:space="preserve"> </w:t>
      </w:r>
      <w:r w:rsidR="003B441C">
        <w:rPr>
          <w:sz w:val="28"/>
          <w:lang w:val="ru-RU"/>
        </w:rPr>
        <w:t xml:space="preserve">доля времени в состоянии </w:t>
      </w:r>
      <w:r w:rsidR="003B441C" w:rsidRPr="003B441C">
        <w:rPr>
          <w:i/>
          <w:sz w:val="28"/>
          <w:lang w:val="de-DE"/>
        </w:rPr>
        <w:t>q</w:t>
      </w:r>
      <w:r w:rsidR="003B441C" w:rsidRPr="003B441C">
        <w:rPr>
          <w:sz w:val="28"/>
          <w:lang w:val="ru-RU"/>
        </w:rPr>
        <w:t>.</w:t>
      </w:r>
      <w:r w:rsidR="000D3EF1">
        <w:rPr>
          <w:sz w:val="28"/>
          <w:lang w:val="ru-RU"/>
        </w:rPr>
        <w:t xml:space="preserve"> Фактически, это вероятность исполнения приказа.</w:t>
      </w:r>
    </w:p>
    <w:p w:rsidR="003B441C" w:rsidRDefault="003B441C" w:rsidP="003B441C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Данный п</w:t>
      </w:r>
      <w:r w:rsidRPr="003B441C">
        <w:rPr>
          <w:sz w:val="28"/>
          <w:lang w:val="ru-RU"/>
        </w:rPr>
        <w:t xml:space="preserve">ринцип базируется на том, что </w:t>
      </w:r>
      <w:r>
        <w:rPr>
          <w:sz w:val="28"/>
          <w:lang w:val="ru-RU"/>
        </w:rPr>
        <w:t>курс</w:t>
      </w:r>
      <w:r w:rsidRPr="003B441C">
        <w:rPr>
          <w:sz w:val="28"/>
          <w:lang w:val="ru-RU"/>
        </w:rPr>
        <w:t xml:space="preserve"> изменяется</w:t>
      </w:r>
      <w:r>
        <w:rPr>
          <w:sz w:val="28"/>
          <w:lang w:val="ru-RU"/>
        </w:rPr>
        <w:t xml:space="preserve"> вследствие потребления объёма напротив той или иной доступной цены в стакане. Чтобы цена повысилась на два пункта вверх, необходимо, чтобы она повысилась сначала на один пункт, т.е. очистила ликвидность </w:t>
      </w:r>
      <w:r w:rsidRPr="006808B2">
        <w:rPr>
          <w:i/>
          <w:sz w:val="28"/>
          <w:lang w:val="ru-RU"/>
        </w:rPr>
        <w:t>ask</w:t>
      </w:r>
      <w:r>
        <w:rPr>
          <w:sz w:val="28"/>
          <w:lang w:val="ru-RU"/>
        </w:rPr>
        <w:t xml:space="preserve"> напротив лучшей цены продажи, а далее ещё на один – это отражено с помощью произведения вероятностей. Поскольку интенсивности означают число событий в единицу времени (в работе это котировка), то умножение интенсивности на горизонт прогнозирования даст оценку величины изменения объёма на данном горизонте, если его также домножить на долю времени пребывания в определенном состоянии</w:t>
      </w:r>
      <w:r w:rsidR="00FB756E">
        <w:rPr>
          <w:sz w:val="28"/>
          <w:lang w:val="ru-RU"/>
        </w:rPr>
        <w:t>, которое в работе определено как увеличение или уменьшение числа контрактов на единицу</w:t>
      </w:r>
      <w:r>
        <w:rPr>
          <w:sz w:val="28"/>
          <w:lang w:val="ru-RU"/>
        </w:rPr>
        <w:t xml:space="preserve">. Иными словами, если моментальный приток ликвидности составит +2, а </w:t>
      </w:r>
      <w:r w:rsidR="00FB756E">
        <w:rPr>
          <w:sz w:val="28"/>
          <w:lang w:val="ru-RU"/>
        </w:rPr>
        <w:t>горизонт равен 100, а доля равна 1/</w:t>
      </w:r>
      <w:r w:rsidR="00FB756E" w:rsidRPr="00FB756E">
        <w:rPr>
          <w:sz w:val="28"/>
          <w:lang w:val="ru-RU"/>
        </w:rPr>
        <w:t>4</w:t>
      </w:r>
      <w:r w:rsidR="00FB756E">
        <w:rPr>
          <w:sz w:val="28"/>
          <w:lang w:val="ru-RU"/>
        </w:rPr>
        <w:t>, то</w:t>
      </w:r>
      <w:r w:rsidR="00FB756E" w:rsidRPr="00FB756E">
        <w:rPr>
          <w:sz w:val="28"/>
          <w:lang w:val="ru-RU"/>
        </w:rPr>
        <w:t xml:space="preserve"> в течение </w:t>
      </w:r>
      <w:r w:rsidR="00FB756E">
        <w:rPr>
          <w:sz w:val="28"/>
          <w:lang w:val="ru-RU"/>
        </w:rPr>
        <w:t xml:space="preserve">100 котировок ожидается </w:t>
      </w:r>
      <w:r w:rsidR="00BE5855">
        <w:rPr>
          <w:sz w:val="28"/>
          <w:lang w:val="ru-RU"/>
        </w:rPr>
        <w:t>постановка ордеров объёма 50.</w:t>
      </w:r>
    </w:p>
    <w:p w:rsidR="00BE5855" w:rsidRPr="00FB756E" w:rsidRDefault="00BE5855" w:rsidP="003B441C">
      <w:pPr>
        <w:spacing w:line="360" w:lineRule="auto"/>
        <w:ind w:firstLine="709"/>
        <w:jc w:val="both"/>
        <w:rPr>
          <w:sz w:val="28"/>
          <w:lang w:val="ru-RU"/>
        </w:rPr>
      </w:pPr>
    </w:p>
    <w:p w:rsidR="001B3B54" w:rsidRPr="00005E45" w:rsidRDefault="0030440E" w:rsidP="001B3B54">
      <w:pPr>
        <w:pStyle w:val="Heading1"/>
        <w:spacing w:after="120"/>
      </w:pPr>
      <w:r>
        <w:rPr>
          <w:sz w:val="28"/>
        </w:rPr>
        <w:br w:type="page"/>
      </w:r>
      <w:bookmarkStart w:id="44" w:name="_Toc388292186"/>
      <w:bookmarkStart w:id="45" w:name="_Toc388306014"/>
      <w:bookmarkStart w:id="46" w:name="_Toc388306761"/>
      <w:r>
        <w:lastRenderedPageBreak/>
        <w:t>Заключение</w:t>
      </w:r>
      <w:bookmarkEnd w:id="44"/>
      <w:bookmarkEnd w:id="45"/>
      <w:bookmarkEnd w:id="46"/>
      <w:r w:rsidR="001B3B54" w:rsidRPr="00005E45">
        <w:t xml:space="preserve"> </w:t>
      </w:r>
    </w:p>
    <w:p w:rsidR="0030440E" w:rsidRPr="003A4639" w:rsidRDefault="00CE61CF" w:rsidP="001718B6">
      <w:pPr>
        <w:pStyle w:val="Heading1"/>
        <w:spacing w:after="120"/>
        <w:rPr>
          <w:b w:val="0"/>
          <w:sz w:val="28"/>
        </w:rPr>
      </w:pPr>
      <w:bookmarkStart w:id="47" w:name="_Toc388306015"/>
      <w:bookmarkStart w:id="48" w:name="_Toc388306762"/>
      <w:r>
        <w:rPr>
          <w:b w:val="0"/>
          <w:sz w:val="28"/>
        </w:rPr>
        <w:t xml:space="preserve">В рамках данного исследования была </w:t>
      </w:r>
      <w:r w:rsidR="000D3EF1">
        <w:rPr>
          <w:b w:val="0"/>
          <w:sz w:val="28"/>
        </w:rPr>
        <w:t>разработана</w:t>
      </w:r>
      <w:r w:rsidR="007716C0">
        <w:rPr>
          <w:b w:val="0"/>
          <w:sz w:val="28"/>
        </w:rPr>
        <w:t xml:space="preserve"> микроструктурная модель прогнозирования динамики фьючерса на валютную пару доллар-рубль. </w:t>
      </w:r>
      <w:r w:rsidR="00F142FE">
        <w:rPr>
          <w:b w:val="0"/>
          <w:sz w:val="28"/>
        </w:rPr>
        <w:t>Будучи одним из самых ликвидных контрактов на срочном рынке Московской Биржи, фьючерс</w:t>
      </w:r>
      <w:r w:rsidR="007716C0">
        <w:rPr>
          <w:b w:val="0"/>
          <w:sz w:val="28"/>
        </w:rPr>
        <w:t xml:space="preserve"> </w:t>
      </w:r>
      <w:r w:rsidR="00F142FE">
        <w:rPr>
          <w:b w:val="0"/>
          <w:sz w:val="28"/>
        </w:rPr>
        <w:t xml:space="preserve">на USDRUB </w:t>
      </w:r>
      <w:r w:rsidR="007716C0">
        <w:rPr>
          <w:b w:val="0"/>
          <w:sz w:val="28"/>
        </w:rPr>
        <w:t xml:space="preserve">торгуется </w:t>
      </w:r>
      <w:r w:rsidR="00F142FE">
        <w:rPr>
          <w:b w:val="0"/>
          <w:sz w:val="28"/>
        </w:rPr>
        <w:t>в ходе</w:t>
      </w:r>
      <w:r w:rsidR="007716C0">
        <w:rPr>
          <w:b w:val="0"/>
          <w:sz w:val="28"/>
        </w:rPr>
        <w:t xml:space="preserve"> двойного аукциона</w:t>
      </w:r>
      <w:r w:rsidR="003A4639" w:rsidRPr="003A4639">
        <w:rPr>
          <w:b w:val="0"/>
          <w:sz w:val="28"/>
        </w:rPr>
        <w:t>, реализуемого посредством книги лимитных приказов.</w:t>
      </w:r>
      <w:bookmarkEnd w:id="47"/>
      <w:bookmarkEnd w:id="48"/>
    </w:p>
    <w:p w:rsidR="003A4639" w:rsidRDefault="003A4639" w:rsidP="003A4639">
      <w:pPr>
        <w:spacing w:line="360" w:lineRule="auto"/>
        <w:ind w:firstLine="709"/>
        <w:jc w:val="both"/>
        <w:rPr>
          <w:sz w:val="28"/>
          <w:lang w:val="ru-RU"/>
        </w:rPr>
      </w:pPr>
      <w:r w:rsidRPr="003A4639">
        <w:rPr>
          <w:sz w:val="28"/>
          <w:lang w:val="ru-RU"/>
        </w:rPr>
        <w:t xml:space="preserve">Микроструктурный подход к анализу финансовых рынков интегрирует </w:t>
      </w:r>
      <w:r>
        <w:rPr>
          <w:sz w:val="28"/>
          <w:lang w:val="ru-RU"/>
        </w:rPr>
        <w:t>теорию оценки активов в пространство торговых взаимоотношений, где массовые ожидания выражаются в форме приказов на покупку или продажу финансовых инструментов с учётом трансакционных издержек и институциональной структуры. Современные финансовые рынки характеризуются ускорением частоты сделок и росту популярности внебиржевых площадок. Однако валютный рынок стремится к большей прозрачности посредством увеличения активности торговли на биржах.</w:t>
      </w:r>
    </w:p>
    <w:p w:rsidR="003A4639" w:rsidRDefault="00607242" w:rsidP="00A45D04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Анализ ликвидности контракта чрезвычайно важен как для решения задачи минимизации издержек, так и при прогнозировании движения </w:t>
      </w:r>
      <w:r w:rsidR="00D813E3">
        <w:rPr>
          <w:sz w:val="28"/>
          <w:lang w:val="ru-RU"/>
        </w:rPr>
        <w:t>цены</w:t>
      </w:r>
      <w:r w:rsidR="00152512">
        <w:rPr>
          <w:sz w:val="28"/>
          <w:lang w:val="ru-RU"/>
        </w:rPr>
        <w:t>. К</w:t>
      </w:r>
      <w:r w:rsidR="00D813E3">
        <w:rPr>
          <w:sz w:val="28"/>
          <w:lang w:val="ru-RU"/>
        </w:rPr>
        <w:t xml:space="preserve">оличество доступных контрактов свидетельствует о глубине рынка. Глубина показывает, насколько может изменится цена при мгновенной покупке или продаже определённого количества контрактов, т.е. потенциальное влияние на цену. </w:t>
      </w:r>
      <w:r w:rsidR="00152512">
        <w:rPr>
          <w:sz w:val="28"/>
          <w:lang w:val="ru-RU"/>
        </w:rPr>
        <w:t xml:space="preserve">Также </w:t>
      </w:r>
      <w:r w:rsidR="00A45D04">
        <w:rPr>
          <w:sz w:val="28"/>
          <w:lang w:val="ru-RU"/>
        </w:rPr>
        <w:t>нужно учитывать</w:t>
      </w:r>
      <w:r w:rsidR="00D813E3">
        <w:rPr>
          <w:sz w:val="28"/>
          <w:lang w:val="ru-RU"/>
        </w:rPr>
        <w:t xml:space="preserve"> дисбаланс</w:t>
      </w:r>
      <w:r w:rsidR="00152512">
        <w:rPr>
          <w:sz w:val="28"/>
          <w:lang w:val="ru-RU"/>
        </w:rPr>
        <w:t xml:space="preserve"> приказов – индикатор настроения рынка.</w:t>
      </w:r>
      <w:r w:rsidR="00A45D04">
        <w:rPr>
          <w:sz w:val="28"/>
          <w:lang w:val="ru-RU"/>
        </w:rPr>
        <w:t xml:space="preserve"> Состояние стакана для фьючерса на доллар-рубль очень нестабильно, в особенности вблизи лучших цен, а торговля проходит в различных режимах активности. Поставщики и потребители ликвидности влияют на процесс принятия решения, причём характер взаимно</w:t>
      </w:r>
      <w:r w:rsidR="00DB425D">
        <w:rPr>
          <w:sz w:val="28"/>
          <w:lang w:val="ru-RU"/>
        </w:rPr>
        <w:t xml:space="preserve">й отдачи изменяется во времени. </w:t>
      </w:r>
    </w:p>
    <w:p w:rsidR="003A4639" w:rsidRDefault="00DB425D" w:rsidP="003A4639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Упомянутые эмпирические факты были учтены в моделировании динамики торгов как марковской цепи с конечным числом состояний. Матрица-</w:t>
      </w:r>
      <w:r>
        <w:rPr>
          <w:sz w:val="28"/>
          <w:lang w:val="ru-RU"/>
        </w:rPr>
        <w:lastRenderedPageBreak/>
        <w:t>генератор была построена на основе показателей интенсивности, соответствующим притоку и оттоку ликвидности по данным позициям в стакане заявок. Скорости перехода между состояниями были оценены с помощью факторной модели на базе совместного распределения притока и оттока ликвидности, сконструированного с помощью копулы Клейтона.</w:t>
      </w:r>
    </w:p>
    <w:p w:rsidR="00DB425D" w:rsidRPr="003A4639" w:rsidRDefault="00DB425D" w:rsidP="003A4639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Прогноз динамики курса базируется на вероятности ухода объёма с данной позиции в стакане, т.е. вероятности исполнения определённого количества контрактов в определённый промежуток времени.</w:t>
      </w:r>
    </w:p>
    <w:p w:rsidR="00305B11" w:rsidRPr="003A4639" w:rsidRDefault="00305B11" w:rsidP="003A4639">
      <w:pPr>
        <w:pStyle w:val="Heading1"/>
        <w:spacing w:after="120"/>
        <w:rPr>
          <w:sz w:val="28"/>
        </w:rPr>
      </w:pPr>
    </w:p>
    <w:sectPr w:rsidR="00305B11" w:rsidRPr="003A4639" w:rsidSect="006979E7">
      <w:headerReference w:type="default" r:id="rId160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F2A" w:rsidRDefault="00C67F2A" w:rsidP="006979E7">
      <w:pPr>
        <w:spacing w:after="0" w:line="240" w:lineRule="auto"/>
      </w:pPr>
      <w:r>
        <w:separator/>
      </w:r>
    </w:p>
  </w:endnote>
  <w:endnote w:type="continuationSeparator" w:id="1">
    <w:p w:rsidR="00C67F2A" w:rsidRDefault="00C67F2A" w:rsidP="0069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F2A" w:rsidRDefault="00C67F2A" w:rsidP="006979E7">
      <w:pPr>
        <w:spacing w:after="0" w:line="240" w:lineRule="auto"/>
      </w:pPr>
      <w:r>
        <w:separator/>
      </w:r>
    </w:p>
  </w:footnote>
  <w:footnote w:type="continuationSeparator" w:id="1">
    <w:p w:rsidR="00C67F2A" w:rsidRDefault="00C67F2A" w:rsidP="006979E7">
      <w:pPr>
        <w:spacing w:after="0" w:line="240" w:lineRule="auto"/>
      </w:pPr>
      <w:r>
        <w:continuationSeparator/>
      </w:r>
    </w:p>
  </w:footnote>
  <w:footnote w:id="2">
    <w:p w:rsidR="00B04708" w:rsidRPr="00CB745B" w:rsidRDefault="00B047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B745B">
        <w:rPr>
          <w:lang w:val="ru-RU"/>
        </w:rPr>
        <w:t xml:space="preserve"> </w:t>
      </w:r>
      <w:r>
        <w:rPr>
          <w:lang w:val="ru-RU"/>
        </w:rPr>
        <w:t>Термин «ликвидность» далее в работе употребляется в значении «определенное количество контрактов».</w:t>
      </w:r>
    </w:p>
  </w:footnote>
  <w:footnote w:id="3">
    <w:p w:rsidR="00B04708" w:rsidRPr="00DA3992" w:rsidRDefault="00B047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A3992">
        <w:rPr>
          <w:lang w:val="ru-RU"/>
        </w:rPr>
        <w:t xml:space="preserve"> </w:t>
      </w:r>
      <w:r>
        <w:rPr>
          <w:lang w:val="ru-RU"/>
        </w:rPr>
        <w:t xml:space="preserve">Конкретные спецификации различаются от площадки к площадке. Так, если размер рыночного приказа больше доступного по лучшей цене количества, на </w:t>
      </w:r>
      <w:r>
        <w:rPr>
          <w:lang w:val="de-DE"/>
        </w:rPr>
        <w:t>NYSE</w:t>
      </w:r>
      <w:r w:rsidRPr="00DA3992">
        <w:rPr>
          <w:lang w:val="ru-RU"/>
        </w:rPr>
        <w:t xml:space="preserve"> </w:t>
      </w:r>
      <w:r>
        <w:rPr>
          <w:lang w:val="ru-RU"/>
        </w:rPr>
        <w:t>он исполняется только в пределах доступного по лучшей цене, (остальная часть превращается в лимитный ордер), а на ММВБ реализуется всё количество сразу, в том числе и по худшим ценам.</w:t>
      </w:r>
    </w:p>
  </w:footnote>
  <w:footnote w:id="4">
    <w:p w:rsidR="00B04708" w:rsidRPr="00E4081D" w:rsidRDefault="00B047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4081D">
        <w:rPr>
          <w:lang w:val="ru-RU"/>
        </w:rPr>
        <w:t xml:space="preserve"> </w:t>
      </w:r>
      <w:hyperlink r:id="rId1" w:history="1">
        <w:r w:rsidRPr="001C6B90">
          <w:rPr>
            <w:rStyle w:val="Hyperlink"/>
            <w:lang w:val="ru-RU"/>
          </w:rPr>
          <w:t>http://moex.com/ru/contract.aspx?code=Si-6.14</w:t>
        </w:r>
      </w:hyperlink>
      <w:r>
        <w:rPr>
          <w:lang w:val="ru-RU"/>
        </w:rPr>
        <w:t xml:space="preserve"> </w:t>
      </w:r>
    </w:p>
  </w:footnote>
  <w:footnote w:id="5">
    <w:p w:rsidR="00B04708" w:rsidRPr="006F306C" w:rsidRDefault="00B047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F306C">
        <w:rPr>
          <w:lang w:val="ru-RU"/>
        </w:rPr>
        <w:t xml:space="preserve"> </w:t>
      </w:r>
      <w:r>
        <w:rPr>
          <w:lang w:val="ru-RU"/>
        </w:rPr>
        <w:t xml:space="preserve">«Равновесный» уровень цены здесь определяется как некий средний уровень, к которому цена возвращается при незначительном отклонении. </w:t>
      </w:r>
    </w:p>
  </w:footnote>
  <w:footnote w:id="6">
    <w:p w:rsidR="00B04708" w:rsidRPr="00115484" w:rsidRDefault="00B047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15484">
        <w:rPr>
          <w:lang w:val="ru-RU"/>
        </w:rPr>
        <w:t xml:space="preserve"> </w:t>
      </w:r>
      <w:r>
        <w:rPr>
          <w:lang w:val="ru-RU"/>
        </w:rPr>
        <w:t>Если в качестве предельных распределений выбрать  гамма-распределение, то добавится второе соотношение, для условной дисперсии, поскольку оба параметра распределения фигурируют в матожидании и дисперсии.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708" w:rsidRDefault="005F2A46">
    <w:pPr>
      <w:pStyle w:val="Header"/>
      <w:jc w:val="center"/>
    </w:pPr>
    <w:fldSimple w:instr=" PAGE   \* MERGEFORMAT ">
      <w:r w:rsidR="00817ACA">
        <w:rPr>
          <w:noProof/>
        </w:rPr>
        <w:t>2</w:t>
      </w:r>
    </w:fldSimple>
  </w:p>
  <w:p w:rsidR="00B04708" w:rsidRDefault="00B047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1E3D"/>
    <w:multiLevelType w:val="hybridMultilevel"/>
    <w:tmpl w:val="93F24644"/>
    <w:lvl w:ilvl="0" w:tplc="0AA234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67F76"/>
    <w:multiLevelType w:val="multilevel"/>
    <w:tmpl w:val="2AFA13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4C231A7"/>
    <w:multiLevelType w:val="hybridMultilevel"/>
    <w:tmpl w:val="9EDABB38"/>
    <w:lvl w:ilvl="0" w:tplc="54BAF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A139A8"/>
    <w:multiLevelType w:val="hybridMultilevel"/>
    <w:tmpl w:val="A72A8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76073"/>
    <w:multiLevelType w:val="multilevel"/>
    <w:tmpl w:val="AA749C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2552A73"/>
    <w:multiLevelType w:val="hybridMultilevel"/>
    <w:tmpl w:val="5E0C8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140C8"/>
    <w:multiLevelType w:val="multilevel"/>
    <w:tmpl w:val="CA12C6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5832250"/>
    <w:multiLevelType w:val="hybridMultilevel"/>
    <w:tmpl w:val="41AE08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E69028F"/>
    <w:multiLevelType w:val="hybridMultilevel"/>
    <w:tmpl w:val="593497AA"/>
    <w:lvl w:ilvl="0" w:tplc="4A4E04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F986337"/>
    <w:multiLevelType w:val="hybridMultilevel"/>
    <w:tmpl w:val="F36C0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22296"/>
    <w:multiLevelType w:val="multilevel"/>
    <w:tmpl w:val="FF60C2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75A46D62"/>
    <w:multiLevelType w:val="hybridMultilevel"/>
    <w:tmpl w:val="4C54AAA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0"/>
  </w:num>
  <w:num w:numId="6">
    <w:abstractNumId w:val="6"/>
    <w:lvlOverride w:ilvl="0">
      <w:startOverride w:val="2"/>
    </w:lvlOverride>
    <w:lvlOverride w:ilvl="1">
      <w:startOverride w:val="1"/>
    </w:lvlOverride>
  </w:num>
  <w:num w:numId="7">
    <w:abstractNumId w:val="6"/>
    <w:lvlOverride w:ilvl="0">
      <w:startOverride w:val="2"/>
    </w:lvlOverride>
    <w:lvlOverride w:ilvl="1">
      <w:startOverride w:val="1"/>
    </w:lvlOverride>
  </w:num>
  <w:num w:numId="8">
    <w:abstractNumId w:val="6"/>
    <w:lvlOverride w:ilvl="0">
      <w:startOverride w:val="2"/>
    </w:lvlOverride>
    <w:lvlOverride w:ilvl="1">
      <w:startOverride w:val="1"/>
    </w:lvlOverride>
  </w:num>
  <w:num w:numId="9">
    <w:abstractNumId w:val="6"/>
    <w:lvlOverride w:ilvl="0">
      <w:startOverride w:val="2"/>
    </w:lvlOverride>
    <w:lvlOverride w:ilvl="1">
      <w:startOverride w:val="1"/>
    </w:lvlOverride>
  </w:num>
  <w:num w:numId="10">
    <w:abstractNumId w:val="1"/>
  </w:num>
  <w:num w:numId="11">
    <w:abstractNumId w:val="2"/>
  </w:num>
  <w:num w:numId="12">
    <w:abstractNumId w:val="5"/>
  </w:num>
  <w:num w:numId="13">
    <w:abstractNumId w:val="3"/>
  </w:num>
  <w:num w:numId="14">
    <w:abstractNumId w:val="11"/>
  </w:num>
  <w:num w:numId="15">
    <w:abstractNumId w:val="9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B7C"/>
    <w:rsid w:val="00005E45"/>
    <w:rsid w:val="00006DFE"/>
    <w:rsid w:val="000102BE"/>
    <w:rsid w:val="00011CCE"/>
    <w:rsid w:val="00012495"/>
    <w:rsid w:val="00014316"/>
    <w:rsid w:val="00024372"/>
    <w:rsid w:val="000309E5"/>
    <w:rsid w:val="00031DD4"/>
    <w:rsid w:val="00032AEC"/>
    <w:rsid w:val="00046475"/>
    <w:rsid w:val="00047DAA"/>
    <w:rsid w:val="00053CE1"/>
    <w:rsid w:val="00056460"/>
    <w:rsid w:val="000632B1"/>
    <w:rsid w:val="00064BA0"/>
    <w:rsid w:val="000750FA"/>
    <w:rsid w:val="000758BB"/>
    <w:rsid w:val="00076874"/>
    <w:rsid w:val="00081269"/>
    <w:rsid w:val="0008623A"/>
    <w:rsid w:val="00094023"/>
    <w:rsid w:val="000A4712"/>
    <w:rsid w:val="000A59AA"/>
    <w:rsid w:val="000D11F8"/>
    <w:rsid w:val="000D3EF1"/>
    <w:rsid w:val="000E1EBE"/>
    <w:rsid w:val="000E323B"/>
    <w:rsid w:val="000E59B8"/>
    <w:rsid w:val="000E7431"/>
    <w:rsid w:val="000F186D"/>
    <w:rsid w:val="000F4660"/>
    <w:rsid w:val="00102CCF"/>
    <w:rsid w:val="00114CA4"/>
    <w:rsid w:val="00115484"/>
    <w:rsid w:val="001162BF"/>
    <w:rsid w:val="001167BF"/>
    <w:rsid w:val="0011744B"/>
    <w:rsid w:val="001318B2"/>
    <w:rsid w:val="00132174"/>
    <w:rsid w:val="00132186"/>
    <w:rsid w:val="001344EB"/>
    <w:rsid w:val="00140FB9"/>
    <w:rsid w:val="0014290C"/>
    <w:rsid w:val="0015050F"/>
    <w:rsid w:val="0015053E"/>
    <w:rsid w:val="00152512"/>
    <w:rsid w:val="001534D2"/>
    <w:rsid w:val="001570B3"/>
    <w:rsid w:val="00157C11"/>
    <w:rsid w:val="001603CC"/>
    <w:rsid w:val="001718B6"/>
    <w:rsid w:val="00181D64"/>
    <w:rsid w:val="0018798D"/>
    <w:rsid w:val="001910E4"/>
    <w:rsid w:val="001975E4"/>
    <w:rsid w:val="001B3B54"/>
    <w:rsid w:val="001B4881"/>
    <w:rsid w:val="001B7F1A"/>
    <w:rsid w:val="001C04C6"/>
    <w:rsid w:val="001C10BE"/>
    <w:rsid w:val="001C2549"/>
    <w:rsid w:val="001C2629"/>
    <w:rsid w:val="001C5C01"/>
    <w:rsid w:val="001D2473"/>
    <w:rsid w:val="001D7A6B"/>
    <w:rsid w:val="001E0388"/>
    <w:rsid w:val="001E2BD3"/>
    <w:rsid w:val="001E3321"/>
    <w:rsid w:val="001E4201"/>
    <w:rsid w:val="001F0727"/>
    <w:rsid w:val="001F217D"/>
    <w:rsid w:val="001F2D5F"/>
    <w:rsid w:val="001F4DEC"/>
    <w:rsid w:val="001F7FEF"/>
    <w:rsid w:val="00204269"/>
    <w:rsid w:val="002055B6"/>
    <w:rsid w:val="0020760E"/>
    <w:rsid w:val="00242891"/>
    <w:rsid w:val="00245566"/>
    <w:rsid w:val="002510B2"/>
    <w:rsid w:val="002513B8"/>
    <w:rsid w:val="002517E8"/>
    <w:rsid w:val="00251B3D"/>
    <w:rsid w:val="00253BAA"/>
    <w:rsid w:val="00254F94"/>
    <w:rsid w:val="00257F3D"/>
    <w:rsid w:val="00275C92"/>
    <w:rsid w:val="002901E5"/>
    <w:rsid w:val="00291728"/>
    <w:rsid w:val="00294245"/>
    <w:rsid w:val="002A27B5"/>
    <w:rsid w:val="002A2CA4"/>
    <w:rsid w:val="002B10F2"/>
    <w:rsid w:val="002C0EA5"/>
    <w:rsid w:val="002C7C21"/>
    <w:rsid w:val="002D2683"/>
    <w:rsid w:val="002D7B9B"/>
    <w:rsid w:val="002E1D7F"/>
    <w:rsid w:val="002E3B11"/>
    <w:rsid w:val="002E50AD"/>
    <w:rsid w:val="00303662"/>
    <w:rsid w:val="0030440E"/>
    <w:rsid w:val="00305B11"/>
    <w:rsid w:val="00317F25"/>
    <w:rsid w:val="00323B5E"/>
    <w:rsid w:val="00331FC5"/>
    <w:rsid w:val="003331B0"/>
    <w:rsid w:val="00347720"/>
    <w:rsid w:val="0035204D"/>
    <w:rsid w:val="00353096"/>
    <w:rsid w:val="003538A5"/>
    <w:rsid w:val="00354923"/>
    <w:rsid w:val="003564EB"/>
    <w:rsid w:val="003612FA"/>
    <w:rsid w:val="00364C52"/>
    <w:rsid w:val="00366985"/>
    <w:rsid w:val="003740F1"/>
    <w:rsid w:val="00382E15"/>
    <w:rsid w:val="00392A59"/>
    <w:rsid w:val="00394B75"/>
    <w:rsid w:val="00396359"/>
    <w:rsid w:val="003979D3"/>
    <w:rsid w:val="003A2861"/>
    <w:rsid w:val="003A4639"/>
    <w:rsid w:val="003A566D"/>
    <w:rsid w:val="003A599C"/>
    <w:rsid w:val="003A6EF5"/>
    <w:rsid w:val="003A7CF6"/>
    <w:rsid w:val="003B441C"/>
    <w:rsid w:val="003C697A"/>
    <w:rsid w:val="003D3093"/>
    <w:rsid w:val="003D440D"/>
    <w:rsid w:val="003E0F52"/>
    <w:rsid w:val="003E4232"/>
    <w:rsid w:val="003E4F50"/>
    <w:rsid w:val="003F091A"/>
    <w:rsid w:val="003F4DD6"/>
    <w:rsid w:val="003F64F3"/>
    <w:rsid w:val="00400DBB"/>
    <w:rsid w:val="0040131A"/>
    <w:rsid w:val="004049E0"/>
    <w:rsid w:val="00405353"/>
    <w:rsid w:val="00410B25"/>
    <w:rsid w:val="00411053"/>
    <w:rsid w:val="00423BB3"/>
    <w:rsid w:val="00423CF2"/>
    <w:rsid w:val="00436426"/>
    <w:rsid w:val="00436648"/>
    <w:rsid w:val="00436E0C"/>
    <w:rsid w:val="00437CC8"/>
    <w:rsid w:val="00443CE9"/>
    <w:rsid w:val="00445CD3"/>
    <w:rsid w:val="00456B2D"/>
    <w:rsid w:val="0046701A"/>
    <w:rsid w:val="00485C8E"/>
    <w:rsid w:val="00486762"/>
    <w:rsid w:val="004869B9"/>
    <w:rsid w:val="00490F91"/>
    <w:rsid w:val="00497751"/>
    <w:rsid w:val="00497E5A"/>
    <w:rsid w:val="004A02C5"/>
    <w:rsid w:val="004A3A7B"/>
    <w:rsid w:val="004B1EF4"/>
    <w:rsid w:val="004B7A0B"/>
    <w:rsid w:val="004C2358"/>
    <w:rsid w:val="004C70EE"/>
    <w:rsid w:val="004C7B60"/>
    <w:rsid w:val="004D2CA8"/>
    <w:rsid w:val="004E0E8A"/>
    <w:rsid w:val="004E2A25"/>
    <w:rsid w:val="004F507B"/>
    <w:rsid w:val="004F5743"/>
    <w:rsid w:val="004F6BDD"/>
    <w:rsid w:val="00503639"/>
    <w:rsid w:val="00503BE9"/>
    <w:rsid w:val="00505345"/>
    <w:rsid w:val="00514257"/>
    <w:rsid w:val="00514E44"/>
    <w:rsid w:val="00517B68"/>
    <w:rsid w:val="00523333"/>
    <w:rsid w:val="00526AAD"/>
    <w:rsid w:val="00532324"/>
    <w:rsid w:val="00536685"/>
    <w:rsid w:val="005425E5"/>
    <w:rsid w:val="00543814"/>
    <w:rsid w:val="00560462"/>
    <w:rsid w:val="005623D5"/>
    <w:rsid w:val="00576466"/>
    <w:rsid w:val="005773C2"/>
    <w:rsid w:val="005850DB"/>
    <w:rsid w:val="00587DC0"/>
    <w:rsid w:val="00590944"/>
    <w:rsid w:val="00595F20"/>
    <w:rsid w:val="00597624"/>
    <w:rsid w:val="00597F14"/>
    <w:rsid w:val="005A0405"/>
    <w:rsid w:val="005A0EE2"/>
    <w:rsid w:val="005A178B"/>
    <w:rsid w:val="005A3C06"/>
    <w:rsid w:val="005A7ADA"/>
    <w:rsid w:val="005B49DD"/>
    <w:rsid w:val="005B5414"/>
    <w:rsid w:val="005B63A7"/>
    <w:rsid w:val="005C1E52"/>
    <w:rsid w:val="005C3723"/>
    <w:rsid w:val="005D3C0D"/>
    <w:rsid w:val="005D7C94"/>
    <w:rsid w:val="005E489D"/>
    <w:rsid w:val="005E7B1E"/>
    <w:rsid w:val="005F1A29"/>
    <w:rsid w:val="005F2A46"/>
    <w:rsid w:val="005F3169"/>
    <w:rsid w:val="005F33C6"/>
    <w:rsid w:val="005F4973"/>
    <w:rsid w:val="00600161"/>
    <w:rsid w:val="00602729"/>
    <w:rsid w:val="00603E36"/>
    <w:rsid w:val="00606D98"/>
    <w:rsid w:val="00607195"/>
    <w:rsid w:val="00607242"/>
    <w:rsid w:val="00613C00"/>
    <w:rsid w:val="006230F6"/>
    <w:rsid w:val="006236B6"/>
    <w:rsid w:val="0062598A"/>
    <w:rsid w:val="0062605B"/>
    <w:rsid w:val="006335BA"/>
    <w:rsid w:val="0063787C"/>
    <w:rsid w:val="0064045C"/>
    <w:rsid w:val="00645E07"/>
    <w:rsid w:val="00667880"/>
    <w:rsid w:val="00674510"/>
    <w:rsid w:val="00674985"/>
    <w:rsid w:val="006754E7"/>
    <w:rsid w:val="006808B2"/>
    <w:rsid w:val="00685AD9"/>
    <w:rsid w:val="006860CB"/>
    <w:rsid w:val="00693305"/>
    <w:rsid w:val="00694B7C"/>
    <w:rsid w:val="00695B74"/>
    <w:rsid w:val="006979E7"/>
    <w:rsid w:val="00697BD5"/>
    <w:rsid w:val="006B08CE"/>
    <w:rsid w:val="006B27A7"/>
    <w:rsid w:val="006C3976"/>
    <w:rsid w:val="006C6744"/>
    <w:rsid w:val="006E1C17"/>
    <w:rsid w:val="006E40D0"/>
    <w:rsid w:val="006E7054"/>
    <w:rsid w:val="006F306C"/>
    <w:rsid w:val="006F4EB7"/>
    <w:rsid w:val="006F6ADC"/>
    <w:rsid w:val="00701FB1"/>
    <w:rsid w:val="00702486"/>
    <w:rsid w:val="00705C60"/>
    <w:rsid w:val="00706EC2"/>
    <w:rsid w:val="0071211A"/>
    <w:rsid w:val="0071728B"/>
    <w:rsid w:val="00723E4C"/>
    <w:rsid w:val="00725372"/>
    <w:rsid w:val="00737550"/>
    <w:rsid w:val="0074207C"/>
    <w:rsid w:val="007441B3"/>
    <w:rsid w:val="0075124F"/>
    <w:rsid w:val="0075295A"/>
    <w:rsid w:val="0075551E"/>
    <w:rsid w:val="00760513"/>
    <w:rsid w:val="00763B1D"/>
    <w:rsid w:val="0076527F"/>
    <w:rsid w:val="007716C0"/>
    <w:rsid w:val="007732BD"/>
    <w:rsid w:val="00781C21"/>
    <w:rsid w:val="00784953"/>
    <w:rsid w:val="0079441A"/>
    <w:rsid w:val="007A0A69"/>
    <w:rsid w:val="007B2133"/>
    <w:rsid w:val="007B70BF"/>
    <w:rsid w:val="007C18C5"/>
    <w:rsid w:val="007D4B4A"/>
    <w:rsid w:val="007D7E5D"/>
    <w:rsid w:val="007E2A5D"/>
    <w:rsid w:val="007F70EC"/>
    <w:rsid w:val="00801C80"/>
    <w:rsid w:val="0080418F"/>
    <w:rsid w:val="00807B1B"/>
    <w:rsid w:val="0081064F"/>
    <w:rsid w:val="00817ACA"/>
    <w:rsid w:val="00824332"/>
    <w:rsid w:val="0082580A"/>
    <w:rsid w:val="00825822"/>
    <w:rsid w:val="00833D1F"/>
    <w:rsid w:val="0083436F"/>
    <w:rsid w:val="008510E2"/>
    <w:rsid w:val="0085349B"/>
    <w:rsid w:val="00854004"/>
    <w:rsid w:val="00862E8D"/>
    <w:rsid w:val="00865078"/>
    <w:rsid w:val="008708DF"/>
    <w:rsid w:val="008767A8"/>
    <w:rsid w:val="008874D2"/>
    <w:rsid w:val="008954B3"/>
    <w:rsid w:val="008A109F"/>
    <w:rsid w:val="008A3101"/>
    <w:rsid w:val="008A4E9B"/>
    <w:rsid w:val="008B0827"/>
    <w:rsid w:val="008B1691"/>
    <w:rsid w:val="008C3F74"/>
    <w:rsid w:val="008C4BEB"/>
    <w:rsid w:val="008D144C"/>
    <w:rsid w:val="008D1D7F"/>
    <w:rsid w:val="008D5948"/>
    <w:rsid w:val="008E0654"/>
    <w:rsid w:val="008E2834"/>
    <w:rsid w:val="008E424D"/>
    <w:rsid w:val="008F5F78"/>
    <w:rsid w:val="00900A82"/>
    <w:rsid w:val="009042A9"/>
    <w:rsid w:val="00916DBB"/>
    <w:rsid w:val="00917FBE"/>
    <w:rsid w:val="009220EB"/>
    <w:rsid w:val="0092317C"/>
    <w:rsid w:val="00932C61"/>
    <w:rsid w:val="00935316"/>
    <w:rsid w:val="0094204D"/>
    <w:rsid w:val="00946F4E"/>
    <w:rsid w:val="00956D84"/>
    <w:rsid w:val="0097238B"/>
    <w:rsid w:val="00975BA1"/>
    <w:rsid w:val="009763BD"/>
    <w:rsid w:val="00976854"/>
    <w:rsid w:val="00991E38"/>
    <w:rsid w:val="00992F95"/>
    <w:rsid w:val="009A07E3"/>
    <w:rsid w:val="009A2EC5"/>
    <w:rsid w:val="009B142A"/>
    <w:rsid w:val="009C7116"/>
    <w:rsid w:val="009D0BF9"/>
    <w:rsid w:val="009D5C45"/>
    <w:rsid w:val="009E0A0D"/>
    <w:rsid w:val="009E1D25"/>
    <w:rsid w:val="009E21A9"/>
    <w:rsid w:val="009F3750"/>
    <w:rsid w:val="00A00F28"/>
    <w:rsid w:val="00A03C25"/>
    <w:rsid w:val="00A05089"/>
    <w:rsid w:val="00A129A5"/>
    <w:rsid w:val="00A17379"/>
    <w:rsid w:val="00A17BA5"/>
    <w:rsid w:val="00A17D92"/>
    <w:rsid w:val="00A256C0"/>
    <w:rsid w:val="00A32367"/>
    <w:rsid w:val="00A336FA"/>
    <w:rsid w:val="00A45D04"/>
    <w:rsid w:val="00A54797"/>
    <w:rsid w:val="00A56F94"/>
    <w:rsid w:val="00A62B8B"/>
    <w:rsid w:val="00A63154"/>
    <w:rsid w:val="00A66C44"/>
    <w:rsid w:val="00A82EA8"/>
    <w:rsid w:val="00A83693"/>
    <w:rsid w:val="00A8401D"/>
    <w:rsid w:val="00A91190"/>
    <w:rsid w:val="00A92CDE"/>
    <w:rsid w:val="00A933A5"/>
    <w:rsid w:val="00A94C1E"/>
    <w:rsid w:val="00AA74C2"/>
    <w:rsid w:val="00AA75D2"/>
    <w:rsid w:val="00AB2C3D"/>
    <w:rsid w:val="00AC0E44"/>
    <w:rsid w:val="00AC6274"/>
    <w:rsid w:val="00AD0DAC"/>
    <w:rsid w:val="00AD2ADB"/>
    <w:rsid w:val="00AD7B07"/>
    <w:rsid w:val="00AE1125"/>
    <w:rsid w:val="00AE1816"/>
    <w:rsid w:val="00AF0D09"/>
    <w:rsid w:val="00AF4E6F"/>
    <w:rsid w:val="00B000A1"/>
    <w:rsid w:val="00B02F00"/>
    <w:rsid w:val="00B033F3"/>
    <w:rsid w:val="00B04708"/>
    <w:rsid w:val="00B072B9"/>
    <w:rsid w:val="00B07538"/>
    <w:rsid w:val="00B12362"/>
    <w:rsid w:val="00B22D39"/>
    <w:rsid w:val="00B3094B"/>
    <w:rsid w:val="00B319EC"/>
    <w:rsid w:val="00B32D8E"/>
    <w:rsid w:val="00B37D07"/>
    <w:rsid w:val="00B445C2"/>
    <w:rsid w:val="00B471BC"/>
    <w:rsid w:val="00B53B7C"/>
    <w:rsid w:val="00B5624D"/>
    <w:rsid w:val="00B60335"/>
    <w:rsid w:val="00B6095F"/>
    <w:rsid w:val="00B6150E"/>
    <w:rsid w:val="00B650C0"/>
    <w:rsid w:val="00B703A4"/>
    <w:rsid w:val="00B759EB"/>
    <w:rsid w:val="00B77E4F"/>
    <w:rsid w:val="00B8035D"/>
    <w:rsid w:val="00B850BF"/>
    <w:rsid w:val="00B908F2"/>
    <w:rsid w:val="00B92E5F"/>
    <w:rsid w:val="00B944DA"/>
    <w:rsid w:val="00B9507D"/>
    <w:rsid w:val="00BA4A29"/>
    <w:rsid w:val="00BA71BF"/>
    <w:rsid w:val="00BA75B1"/>
    <w:rsid w:val="00BB485E"/>
    <w:rsid w:val="00BB78A3"/>
    <w:rsid w:val="00BC5AA8"/>
    <w:rsid w:val="00BD28D0"/>
    <w:rsid w:val="00BD4F61"/>
    <w:rsid w:val="00BD6611"/>
    <w:rsid w:val="00BE219D"/>
    <w:rsid w:val="00BE5855"/>
    <w:rsid w:val="00BF170B"/>
    <w:rsid w:val="00BF2E96"/>
    <w:rsid w:val="00BF57A0"/>
    <w:rsid w:val="00C012F9"/>
    <w:rsid w:val="00C0772C"/>
    <w:rsid w:val="00C144D8"/>
    <w:rsid w:val="00C156B6"/>
    <w:rsid w:val="00C30D1E"/>
    <w:rsid w:val="00C32987"/>
    <w:rsid w:val="00C357F2"/>
    <w:rsid w:val="00C55056"/>
    <w:rsid w:val="00C63D7B"/>
    <w:rsid w:val="00C67F2A"/>
    <w:rsid w:val="00C71521"/>
    <w:rsid w:val="00C71B45"/>
    <w:rsid w:val="00C71E28"/>
    <w:rsid w:val="00C72029"/>
    <w:rsid w:val="00C81124"/>
    <w:rsid w:val="00C95AC0"/>
    <w:rsid w:val="00CA187B"/>
    <w:rsid w:val="00CB1AAE"/>
    <w:rsid w:val="00CB1B1A"/>
    <w:rsid w:val="00CB46E8"/>
    <w:rsid w:val="00CB73A0"/>
    <w:rsid w:val="00CB745B"/>
    <w:rsid w:val="00CD17A6"/>
    <w:rsid w:val="00CD60FD"/>
    <w:rsid w:val="00CD6C70"/>
    <w:rsid w:val="00CD7A88"/>
    <w:rsid w:val="00CE116A"/>
    <w:rsid w:val="00CE4454"/>
    <w:rsid w:val="00CE61CF"/>
    <w:rsid w:val="00CE6A75"/>
    <w:rsid w:val="00CE7186"/>
    <w:rsid w:val="00CE7623"/>
    <w:rsid w:val="00D041BA"/>
    <w:rsid w:val="00D141EB"/>
    <w:rsid w:val="00D27845"/>
    <w:rsid w:val="00D30F35"/>
    <w:rsid w:val="00D34CC0"/>
    <w:rsid w:val="00D425FC"/>
    <w:rsid w:val="00D42B65"/>
    <w:rsid w:val="00D431FD"/>
    <w:rsid w:val="00D44665"/>
    <w:rsid w:val="00D5344A"/>
    <w:rsid w:val="00D57159"/>
    <w:rsid w:val="00D614DA"/>
    <w:rsid w:val="00D63F9E"/>
    <w:rsid w:val="00D813E3"/>
    <w:rsid w:val="00D918C6"/>
    <w:rsid w:val="00D9637C"/>
    <w:rsid w:val="00D966FA"/>
    <w:rsid w:val="00DA0693"/>
    <w:rsid w:val="00DA0B9E"/>
    <w:rsid w:val="00DA2CAE"/>
    <w:rsid w:val="00DA366D"/>
    <w:rsid w:val="00DA3992"/>
    <w:rsid w:val="00DA3E18"/>
    <w:rsid w:val="00DA7675"/>
    <w:rsid w:val="00DB425D"/>
    <w:rsid w:val="00DB626A"/>
    <w:rsid w:val="00DC53D4"/>
    <w:rsid w:val="00DC7891"/>
    <w:rsid w:val="00DE60C2"/>
    <w:rsid w:val="00DF5CE6"/>
    <w:rsid w:val="00DF60A5"/>
    <w:rsid w:val="00E0264D"/>
    <w:rsid w:val="00E1069A"/>
    <w:rsid w:val="00E1107F"/>
    <w:rsid w:val="00E13570"/>
    <w:rsid w:val="00E14223"/>
    <w:rsid w:val="00E16A81"/>
    <w:rsid w:val="00E24010"/>
    <w:rsid w:val="00E24D30"/>
    <w:rsid w:val="00E32D2C"/>
    <w:rsid w:val="00E34566"/>
    <w:rsid w:val="00E4081D"/>
    <w:rsid w:val="00E41B3B"/>
    <w:rsid w:val="00E442D9"/>
    <w:rsid w:val="00E44659"/>
    <w:rsid w:val="00E4674F"/>
    <w:rsid w:val="00E46C8C"/>
    <w:rsid w:val="00E551C7"/>
    <w:rsid w:val="00E5661C"/>
    <w:rsid w:val="00E7022B"/>
    <w:rsid w:val="00E745E7"/>
    <w:rsid w:val="00E76C17"/>
    <w:rsid w:val="00E90DB2"/>
    <w:rsid w:val="00E970DE"/>
    <w:rsid w:val="00E97BAA"/>
    <w:rsid w:val="00EB422F"/>
    <w:rsid w:val="00EC2C08"/>
    <w:rsid w:val="00EC512B"/>
    <w:rsid w:val="00EC5370"/>
    <w:rsid w:val="00EC6FEB"/>
    <w:rsid w:val="00EE0849"/>
    <w:rsid w:val="00EE3769"/>
    <w:rsid w:val="00EF384E"/>
    <w:rsid w:val="00EF45A9"/>
    <w:rsid w:val="00EF468E"/>
    <w:rsid w:val="00EF712B"/>
    <w:rsid w:val="00F04B13"/>
    <w:rsid w:val="00F13DF8"/>
    <w:rsid w:val="00F142FE"/>
    <w:rsid w:val="00F15CB7"/>
    <w:rsid w:val="00F16721"/>
    <w:rsid w:val="00F4429C"/>
    <w:rsid w:val="00F50456"/>
    <w:rsid w:val="00F56D0C"/>
    <w:rsid w:val="00F6422F"/>
    <w:rsid w:val="00F6544F"/>
    <w:rsid w:val="00F673AA"/>
    <w:rsid w:val="00F73F84"/>
    <w:rsid w:val="00F825D3"/>
    <w:rsid w:val="00F82BF8"/>
    <w:rsid w:val="00F8385B"/>
    <w:rsid w:val="00FA26BF"/>
    <w:rsid w:val="00FB0EA8"/>
    <w:rsid w:val="00FB29E2"/>
    <w:rsid w:val="00FB756E"/>
    <w:rsid w:val="00FC1EAD"/>
    <w:rsid w:val="00FD5174"/>
    <w:rsid w:val="00FD78B7"/>
    <w:rsid w:val="00FE2C0A"/>
    <w:rsid w:val="00FE44F2"/>
    <w:rsid w:val="00FE634E"/>
    <w:rsid w:val="00FF1D48"/>
    <w:rsid w:val="00FF2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0E2"/>
    <w:pPr>
      <w:spacing w:after="160" w:line="259" w:lineRule="auto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5AD9"/>
    <w:pPr>
      <w:spacing w:line="360" w:lineRule="auto"/>
      <w:jc w:val="both"/>
      <w:outlineLvl w:val="0"/>
    </w:pPr>
    <w:rPr>
      <w:b/>
      <w:sz w:val="32"/>
      <w:szCs w:val="28"/>
      <w:lang w:val="ru-RU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F5743"/>
    <w:pPr>
      <w:spacing w:line="360" w:lineRule="auto"/>
      <w:ind w:left="0"/>
      <w:jc w:val="both"/>
      <w:outlineLvl w:val="1"/>
    </w:pPr>
    <w:rPr>
      <w:b/>
      <w:sz w:val="28"/>
      <w:szCs w:val="28"/>
      <w:lang w:val="ru-RU"/>
    </w:rPr>
  </w:style>
  <w:style w:type="paragraph" w:styleId="Heading6">
    <w:name w:val="heading 6"/>
    <w:basedOn w:val="Normal"/>
    <w:next w:val="Normal"/>
    <w:link w:val="Heading6Char"/>
    <w:qFormat/>
    <w:rsid w:val="006979E7"/>
    <w:pPr>
      <w:spacing w:before="240" w:after="60" w:line="240" w:lineRule="auto"/>
      <w:outlineLvl w:val="5"/>
    </w:pPr>
    <w:rPr>
      <w:rFonts w:eastAsia="Times New Roman"/>
      <w:b/>
      <w:bCs/>
      <w:sz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3B7C"/>
    <w:rPr>
      <w:sz w:val="24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FE634E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6979E7"/>
    <w:rPr>
      <w:rFonts w:eastAsia="Times New Roman" w:cs="Times New Roman"/>
      <w:b/>
      <w:bCs/>
      <w:sz w:val="22"/>
      <w:lang w:val="ru-RU" w:eastAsia="ru-RU"/>
    </w:rPr>
  </w:style>
  <w:style w:type="paragraph" w:customStyle="1" w:styleId="FR1">
    <w:name w:val="FR1"/>
    <w:rsid w:val="006979E7"/>
    <w:pPr>
      <w:widowControl w:val="0"/>
      <w:spacing w:before="480"/>
      <w:ind w:left="1680" w:right="200"/>
      <w:jc w:val="center"/>
    </w:pPr>
    <w:rPr>
      <w:rFonts w:eastAsia="Times New Roman"/>
      <w:b/>
      <w:snapToGrid w:val="0"/>
      <w:sz w:val="40"/>
    </w:rPr>
  </w:style>
  <w:style w:type="paragraph" w:styleId="BodyText2">
    <w:name w:val="Body Text 2"/>
    <w:basedOn w:val="Normal"/>
    <w:link w:val="BodyText2Char"/>
    <w:rsid w:val="006979E7"/>
    <w:pPr>
      <w:autoSpaceDE w:val="0"/>
      <w:autoSpaceDN w:val="0"/>
      <w:adjustRightInd w:val="0"/>
      <w:spacing w:before="35" w:after="0" w:line="240" w:lineRule="auto"/>
      <w:ind w:right="278"/>
    </w:pPr>
    <w:rPr>
      <w:rFonts w:eastAsia="Times New Roman"/>
      <w:szCs w:val="18"/>
      <w:lang w:val="ru-RU" w:eastAsia="ru-RU"/>
    </w:rPr>
  </w:style>
  <w:style w:type="character" w:customStyle="1" w:styleId="BodyText2Char">
    <w:name w:val="Body Text 2 Char"/>
    <w:basedOn w:val="DefaultParagraphFont"/>
    <w:link w:val="BodyText2"/>
    <w:rsid w:val="006979E7"/>
    <w:rPr>
      <w:rFonts w:eastAsia="Times New Roman" w:cs="Times New Roman"/>
      <w:szCs w:val="18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697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9E7"/>
  </w:style>
  <w:style w:type="paragraph" w:styleId="Footer">
    <w:name w:val="footer"/>
    <w:basedOn w:val="Normal"/>
    <w:link w:val="FooterChar"/>
    <w:uiPriority w:val="99"/>
    <w:unhideWhenUsed/>
    <w:rsid w:val="00697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9E7"/>
  </w:style>
  <w:style w:type="character" w:customStyle="1" w:styleId="Heading1Char">
    <w:name w:val="Heading 1 Char"/>
    <w:basedOn w:val="DefaultParagraphFont"/>
    <w:link w:val="Heading1"/>
    <w:uiPriority w:val="9"/>
    <w:rsid w:val="00685AD9"/>
    <w:rPr>
      <w:rFonts w:cs="Times New Roman"/>
      <w:b/>
      <w:sz w:val="32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D141EB"/>
    <w:rPr>
      <w:b/>
      <w:sz w:val="28"/>
      <w:szCs w:val="28"/>
      <w:lang w:val="ru-R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41BA"/>
    <w:pPr>
      <w:keepNext/>
      <w:keepLines/>
      <w:spacing w:before="480" w:after="0" w:line="276" w:lineRule="auto"/>
      <w:jc w:val="left"/>
      <w:outlineLvl w:val="9"/>
    </w:pPr>
    <w:rPr>
      <w:rFonts w:ascii="Calibri Light" w:eastAsia="Times New Roman" w:hAnsi="Calibri Light"/>
      <w:bCs/>
      <w:color w:val="2E74B5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41B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41B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041B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1B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74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74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745B"/>
    <w:rPr>
      <w:vertAlign w:val="superscript"/>
    </w:rPr>
  </w:style>
  <w:style w:type="table" w:styleId="TableGrid">
    <w:name w:val="Table Grid"/>
    <w:basedOn w:val="TableNormal"/>
    <w:uiPriority w:val="39"/>
    <w:rsid w:val="00B95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thematicaFormatStandardForm">
    <w:name w:val="MathematicaFormatStandardForm"/>
    <w:uiPriority w:val="99"/>
    <w:rsid w:val="00D42B65"/>
    <w:rPr>
      <w:rFonts w:ascii="Courier" w:hAnsi="Courier" w:cs="Courier"/>
    </w:rPr>
  </w:style>
  <w:style w:type="character" w:styleId="PlaceholderText">
    <w:name w:val="Placeholder Text"/>
    <w:basedOn w:val="DefaultParagraphFont"/>
    <w:uiPriority w:val="99"/>
    <w:semiHidden/>
    <w:rsid w:val="0074207C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053CE1"/>
    <w:pPr>
      <w:spacing w:after="200" w:line="240" w:lineRule="auto"/>
    </w:pPr>
    <w:rPr>
      <w:b/>
      <w:bCs/>
      <w:color w:val="5B9BD5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5.wmf"/><Relationship Id="rId21" Type="http://schemas.openxmlformats.org/officeDocument/2006/relationships/image" Target="media/image9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8.emf"/><Relationship Id="rId63" Type="http://schemas.openxmlformats.org/officeDocument/2006/relationships/oleObject" Target="embeddings/oleObject19.bin"/><Relationship Id="rId68" Type="http://schemas.openxmlformats.org/officeDocument/2006/relationships/image" Target="media/image40.wmf"/><Relationship Id="rId84" Type="http://schemas.openxmlformats.org/officeDocument/2006/relationships/oleObject" Target="embeddings/oleObject29.bin"/><Relationship Id="rId89" Type="http://schemas.openxmlformats.org/officeDocument/2006/relationships/image" Target="media/image51.wmf"/><Relationship Id="rId112" Type="http://schemas.openxmlformats.org/officeDocument/2006/relationships/oleObject" Target="embeddings/oleObject43.bin"/><Relationship Id="rId133" Type="http://schemas.openxmlformats.org/officeDocument/2006/relationships/image" Target="media/image73.wmf"/><Relationship Id="rId138" Type="http://schemas.openxmlformats.org/officeDocument/2006/relationships/oleObject" Target="embeddings/oleObject56.bin"/><Relationship Id="rId154" Type="http://schemas.openxmlformats.org/officeDocument/2006/relationships/image" Target="media/image83.wmf"/><Relationship Id="rId159" Type="http://schemas.openxmlformats.org/officeDocument/2006/relationships/oleObject" Target="embeddings/oleObject67.bin"/><Relationship Id="rId16" Type="http://schemas.openxmlformats.org/officeDocument/2006/relationships/oleObject" Target="embeddings/oleObject3.bin"/><Relationship Id="rId107" Type="http://schemas.openxmlformats.org/officeDocument/2006/relationships/image" Target="media/image60.wmf"/><Relationship Id="rId11" Type="http://schemas.openxmlformats.org/officeDocument/2006/relationships/image" Target="media/image4.wmf"/><Relationship Id="rId32" Type="http://schemas.openxmlformats.org/officeDocument/2006/relationships/image" Target="media/image16.emf"/><Relationship Id="rId37" Type="http://schemas.openxmlformats.org/officeDocument/2006/relationships/image" Target="media/image20.emf"/><Relationship Id="rId53" Type="http://schemas.openxmlformats.org/officeDocument/2006/relationships/oleObject" Target="embeddings/oleObject14.bin"/><Relationship Id="rId58" Type="http://schemas.openxmlformats.org/officeDocument/2006/relationships/image" Target="media/image35.wmf"/><Relationship Id="rId74" Type="http://schemas.openxmlformats.org/officeDocument/2006/relationships/image" Target="media/image43.wmf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8.bin"/><Relationship Id="rId123" Type="http://schemas.openxmlformats.org/officeDocument/2006/relationships/image" Target="media/image68.wmf"/><Relationship Id="rId128" Type="http://schemas.openxmlformats.org/officeDocument/2006/relationships/oleObject" Target="embeddings/oleObject51.bin"/><Relationship Id="rId144" Type="http://schemas.openxmlformats.org/officeDocument/2006/relationships/oleObject" Target="embeddings/oleObject60.bin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4.wmf"/><Relationship Id="rId160" Type="http://schemas.openxmlformats.org/officeDocument/2006/relationships/header" Target="header1.xml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4.emf"/><Relationship Id="rId48" Type="http://schemas.openxmlformats.org/officeDocument/2006/relationships/image" Target="media/image29.emf"/><Relationship Id="rId64" Type="http://schemas.openxmlformats.org/officeDocument/2006/relationships/image" Target="media/image38.wmf"/><Relationship Id="rId69" Type="http://schemas.openxmlformats.org/officeDocument/2006/relationships/oleObject" Target="embeddings/oleObject22.bin"/><Relationship Id="rId113" Type="http://schemas.openxmlformats.org/officeDocument/2006/relationships/image" Target="media/image63.wmf"/><Relationship Id="rId118" Type="http://schemas.openxmlformats.org/officeDocument/2006/relationships/oleObject" Target="embeddings/oleObject46.bin"/><Relationship Id="rId134" Type="http://schemas.openxmlformats.org/officeDocument/2006/relationships/oleObject" Target="embeddings/oleObject54.bin"/><Relationship Id="rId139" Type="http://schemas.openxmlformats.org/officeDocument/2006/relationships/oleObject" Target="embeddings/oleObject57.bin"/><Relationship Id="rId80" Type="http://schemas.openxmlformats.org/officeDocument/2006/relationships/image" Target="media/image46.emf"/><Relationship Id="rId85" Type="http://schemas.openxmlformats.org/officeDocument/2006/relationships/image" Target="media/image49.wmf"/><Relationship Id="rId150" Type="http://schemas.openxmlformats.org/officeDocument/2006/relationships/image" Target="media/image81.wmf"/><Relationship Id="rId155" Type="http://schemas.openxmlformats.org/officeDocument/2006/relationships/oleObject" Target="embeddings/oleObject65.bin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33" Type="http://schemas.openxmlformats.org/officeDocument/2006/relationships/image" Target="media/image17.emf"/><Relationship Id="rId38" Type="http://schemas.openxmlformats.org/officeDocument/2006/relationships/image" Target="media/image21.emf"/><Relationship Id="rId59" Type="http://schemas.openxmlformats.org/officeDocument/2006/relationships/oleObject" Target="embeddings/oleObject17.bin"/><Relationship Id="rId103" Type="http://schemas.openxmlformats.org/officeDocument/2006/relationships/image" Target="media/image58.wmf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9.bin"/><Relationship Id="rId129" Type="http://schemas.openxmlformats.org/officeDocument/2006/relationships/image" Target="media/image71.wmf"/><Relationship Id="rId20" Type="http://schemas.openxmlformats.org/officeDocument/2006/relationships/oleObject" Target="embeddings/oleObject5.bin"/><Relationship Id="rId41" Type="http://schemas.openxmlformats.org/officeDocument/2006/relationships/image" Target="media/image23.wmf"/><Relationship Id="rId54" Type="http://schemas.openxmlformats.org/officeDocument/2006/relationships/image" Target="media/image33.wmf"/><Relationship Id="rId62" Type="http://schemas.openxmlformats.org/officeDocument/2006/relationships/image" Target="media/image37.wmf"/><Relationship Id="rId70" Type="http://schemas.openxmlformats.org/officeDocument/2006/relationships/image" Target="media/image41.wmf"/><Relationship Id="rId75" Type="http://schemas.openxmlformats.org/officeDocument/2006/relationships/oleObject" Target="embeddings/oleObject25.bin"/><Relationship Id="rId83" Type="http://schemas.openxmlformats.org/officeDocument/2006/relationships/image" Target="media/image48.wmf"/><Relationship Id="rId88" Type="http://schemas.openxmlformats.org/officeDocument/2006/relationships/oleObject" Target="embeddings/oleObject31.bin"/><Relationship Id="rId91" Type="http://schemas.openxmlformats.org/officeDocument/2006/relationships/image" Target="media/image52.wmf"/><Relationship Id="rId96" Type="http://schemas.openxmlformats.org/officeDocument/2006/relationships/oleObject" Target="embeddings/oleObject35.bin"/><Relationship Id="rId111" Type="http://schemas.openxmlformats.org/officeDocument/2006/relationships/image" Target="media/image62.wmf"/><Relationship Id="rId132" Type="http://schemas.openxmlformats.org/officeDocument/2006/relationships/oleObject" Target="embeddings/oleObject53.bin"/><Relationship Id="rId140" Type="http://schemas.openxmlformats.org/officeDocument/2006/relationships/image" Target="media/image76.wmf"/><Relationship Id="rId145" Type="http://schemas.openxmlformats.org/officeDocument/2006/relationships/image" Target="media/image78.emf"/><Relationship Id="rId153" Type="http://schemas.openxmlformats.org/officeDocument/2006/relationships/oleObject" Target="embeddings/oleObject64.bin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0.bin"/><Relationship Id="rId49" Type="http://schemas.openxmlformats.org/officeDocument/2006/relationships/image" Target="media/image30.emf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40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66.wmf"/><Relationship Id="rId127" Type="http://schemas.openxmlformats.org/officeDocument/2006/relationships/image" Target="media/image70.wmf"/><Relationship Id="rId10" Type="http://schemas.openxmlformats.org/officeDocument/2006/relationships/image" Target="media/image3.png"/><Relationship Id="rId31" Type="http://schemas.openxmlformats.org/officeDocument/2006/relationships/image" Target="media/image15.emf"/><Relationship Id="rId44" Type="http://schemas.openxmlformats.org/officeDocument/2006/relationships/image" Target="media/image25.emf"/><Relationship Id="rId52" Type="http://schemas.openxmlformats.org/officeDocument/2006/relationships/image" Target="media/image32.wmf"/><Relationship Id="rId60" Type="http://schemas.openxmlformats.org/officeDocument/2006/relationships/image" Target="media/image36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5.wmf"/><Relationship Id="rId81" Type="http://schemas.openxmlformats.org/officeDocument/2006/relationships/image" Target="media/image47.w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6.wmf"/><Relationship Id="rId101" Type="http://schemas.openxmlformats.org/officeDocument/2006/relationships/image" Target="media/image57.wmf"/><Relationship Id="rId122" Type="http://schemas.openxmlformats.org/officeDocument/2006/relationships/oleObject" Target="embeddings/oleObject48.bin"/><Relationship Id="rId130" Type="http://schemas.openxmlformats.org/officeDocument/2006/relationships/oleObject" Target="embeddings/oleObject52.bin"/><Relationship Id="rId135" Type="http://schemas.openxmlformats.org/officeDocument/2006/relationships/image" Target="media/image74.wmf"/><Relationship Id="rId143" Type="http://schemas.openxmlformats.org/officeDocument/2006/relationships/oleObject" Target="embeddings/oleObject59.bin"/><Relationship Id="rId148" Type="http://schemas.openxmlformats.org/officeDocument/2006/relationships/image" Target="media/image80.wmf"/><Relationship Id="rId151" Type="http://schemas.openxmlformats.org/officeDocument/2006/relationships/oleObject" Target="embeddings/oleObject63.bin"/><Relationship Id="rId156" Type="http://schemas.openxmlformats.org/officeDocument/2006/relationships/image" Target="media/image8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22.wmf"/><Relationship Id="rId109" Type="http://schemas.openxmlformats.org/officeDocument/2006/relationships/image" Target="media/image61.wmf"/><Relationship Id="rId34" Type="http://schemas.openxmlformats.org/officeDocument/2006/relationships/image" Target="media/image18.emf"/><Relationship Id="rId50" Type="http://schemas.openxmlformats.org/officeDocument/2006/relationships/image" Target="media/image31.wmf"/><Relationship Id="rId55" Type="http://schemas.openxmlformats.org/officeDocument/2006/relationships/oleObject" Target="embeddings/oleObject15.bin"/><Relationship Id="rId76" Type="http://schemas.openxmlformats.org/officeDocument/2006/relationships/image" Target="media/image44.wmf"/><Relationship Id="rId97" Type="http://schemas.openxmlformats.org/officeDocument/2006/relationships/image" Target="media/image55.w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69.wmf"/><Relationship Id="rId141" Type="http://schemas.openxmlformats.org/officeDocument/2006/relationships/oleObject" Target="embeddings/oleObject58.bin"/><Relationship Id="rId146" Type="http://schemas.openxmlformats.org/officeDocument/2006/relationships/image" Target="media/image79.emf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3.bin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11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6.emf"/><Relationship Id="rId66" Type="http://schemas.openxmlformats.org/officeDocument/2006/relationships/image" Target="media/image39.wmf"/><Relationship Id="rId87" Type="http://schemas.openxmlformats.org/officeDocument/2006/relationships/image" Target="media/image50.wmf"/><Relationship Id="rId110" Type="http://schemas.openxmlformats.org/officeDocument/2006/relationships/oleObject" Target="embeddings/oleObject42.bin"/><Relationship Id="rId115" Type="http://schemas.openxmlformats.org/officeDocument/2006/relationships/image" Target="media/image64.wmf"/><Relationship Id="rId131" Type="http://schemas.openxmlformats.org/officeDocument/2006/relationships/image" Target="media/image72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6.bin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8.bin"/><Relationship Id="rId152" Type="http://schemas.openxmlformats.org/officeDocument/2006/relationships/image" Target="media/image82.wmf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image" Target="media/image34.wmf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7.bin"/><Relationship Id="rId105" Type="http://schemas.openxmlformats.org/officeDocument/2006/relationships/image" Target="media/image59.wmf"/><Relationship Id="rId126" Type="http://schemas.openxmlformats.org/officeDocument/2006/relationships/oleObject" Target="embeddings/oleObject50.bin"/><Relationship Id="rId147" Type="http://schemas.openxmlformats.org/officeDocument/2006/relationships/oleObject" Target="embeddings/oleObject61.bin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72" Type="http://schemas.openxmlformats.org/officeDocument/2006/relationships/image" Target="media/image42.wmf"/><Relationship Id="rId93" Type="http://schemas.openxmlformats.org/officeDocument/2006/relationships/image" Target="media/image53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67.wmf"/><Relationship Id="rId142" Type="http://schemas.openxmlformats.org/officeDocument/2006/relationships/image" Target="media/image77.wmf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image" Target="media/image27.emf"/><Relationship Id="rId67" Type="http://schemas.openxmlformats.org/officeDocument/2006/relationships/oleObject" Target="embeddings/oleObject21.bin"/><Relationship Id="rId116" Type="http://schemas.openxmlformats.org/officeDocument/2006/relationships/oleObject" Target="embeddings/oleObject45.bin"/><Relationship Id="rId137" Type="http://schemas.openxmlformats.org/officeDocument/2006/relationships/image" Target="media/image75.wmf"/><Relationship Id="rId158" Type="http://schemas.openxmlformats.org/officeDocument/2006/relationships/image" Target="media/image85.w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oex.com/ru/contract.aspx?code=Si-6.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F32C8-46E0-4725-A046-65F01EF2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33</Pages>
  <Words>6098</Words>
  <Characters>34763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Чукаловский</dc:creator>
  <cp:lastModifiedBy>Никита Чукаловский</cp:lastModifiedBy>
  <cp:revision>40</cp:revision>
  <dcterms:created xsi:type="dcterms:W3CDTF">2014-05-19T14:04:00Z</dcterms:created>
  <dcterms:modified xsi:type="dcterms:W3CDTF">2014-05-19T19:50:00Z</dcterms:modified>
</cp:coreProperties>
</file>