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B43" w:rsidRPr="00771071" w:rsidRDefault="00771071" w:rsidP="00771071">
      <w:pPr>
        <w:spacing w:after="0" w:line="360" w:lineRule="auto"/>
        <w:jc w:val="center"/>
        <w:rPr>
          <w:rFonts w:ascii="Times New Roman" w:hAnsi="Times New Roman" w:cs="Times New Roman"/>
          <w:bCs/>
          <w:sz w:val="28"/>
          <w:szCs w:val="28"/>
        </w:rPr>
      </w:pPr>
      <w:r w:rsidRPr="00771071">
        <w:rPr>
          <w:rFonts w:ascii="Times New Roman" w:hAnsi="Times New Roman" w:cs="Times New Roman"/>
          <w:bCs/>
          <w:sz w:val="28"/>
          <w:szCs w:val="28"/>
        </w:rPr>
        <w:t>НИУ Высшая Школа Экономики</w:t>
      </w:r>
    </w:p>
    <w:p w:rsidR="00771071" w:rsidRPr="00771071" w:rsidRDefault="00771071" w:rsidP="00771071">
      <w:pPr>
        <w:spacing w:after="0" w:line="360" w:lineRule="auto"/>
        <w:jc w:val="center"/>
        <w:rPr>
          <w:rFonts w:ascii="Times New Roman" w:hAnsi="Times New Roman" w:cs="Times New Roman"/>
          <w:bCs/>
          <w:sz w:val="28"/>
          <w:szCs w:val="28"/>
        </w:rPr>
      </w:pPr>
      <w:r w:rsidRPr="00771071">
        <w:rPr>
          <w:rFonts w:ascii="Times New Roman" w:hAnsi="Times New Roman" w:cs="Times New Roman"/>
          <w:bCs/>
          <w:sz w:val="28"/>
          <w:szCs w:val="28"/>
        </w:rPr>
        <w:t xml:space="preserve">Факультет Государственного </w:t>
      </w:r>
      <w:r w:rsidR="00FB24D2">
        <w:rPr>
          <w:rFonts w:ascii="Times New Roman" w:hAnsi="Times New Roman" w:cs="Times New Roman"/>
          <w:bCs/>
          <w:sz w:val="28"/>
          <w:szCs w:val="28"/>
        </w:rPr>
        <w:t xml:space="preserve">и Муниципального </w:t>
      </w:r>
      <w:r w:rsidRPr="00771071">
        <w:rPr>
          <w:rFonts w:ascii="Times New Roman" w:hAnsi="Times New Roman" w:cs="Times New Roman"/>
          <w:bCs/>
          <w:sz w:val="28"/>
          <w:szCs w:val="28"/>
        </w:rPr>
        <w:t>Управления</w:t>
      </w:r>
    </w:p>
    <w:p w:rsidR="00A95B43" w:rsidRPr="00771071" w:rsidRDefault="00A95B43" w:rsidP="00771071">
      <w:pPr>
        <w:spacing w:after="0" w:line="360" w:lineRule="auto"/>
        <w:jc w:val="center"/>
        <w:rPr>
          <w:rFonts w:ascii="Times New Roman" w:hAnsi="Times New Roman" w:cs="Times New Roman"/>
          <w:bCs/>
          <w:sz w:val="28"/>
          <w:szCs w:val="28"/>
        </w:rPr>
      </w:pPr>
    </w:p>
    <w:p w:rsidR="00A95B43" w:rsidRDefault="00A95B43" w:rsidP="00771071">
      <w:pPr>
        <w:spacing w:after="0" w:line="360" w:lineRule="auto"/>
        <w:jc w:val="center"/>
        <w:rPr>
          <w:bCs/>
          <w:sz w:val="28"/>
          <w:szCs w:val="28"/>
        </w:rPr>
      </w:pPr>
    </w:p>
    <w:p w:rsidR="00A95B43" w:rsidRDefault="00A95B43" w:rsidP="00771071">
      <w:pPr>
        <w:spacing w:after="0" w:line="360" w:lineRule="auto"/>
        <w:jc w:val="center"/>
        <w:rPr>
          <w:bCs/>
          <w:sz w:val="28"/>
          <w:szCs w:val="28"/>
        </w:rPr>
      </w:pPr>
    </w:p>
    <w:p w:rsidR="00A95B43" w:rsidRDefault="00A95B43" w:rsidP="00771071">
      <w:pPr>
        <w:spacing w:after="0" w:line="360" w:lineRule="auto"/>
        <w:jc w:val="center"/>
        <w:rPr>
          <w:bCs/>
          <w:sz w:val="28"/>
          <w:szCs w:val="28"/>
        </w:rPr>
      </w:pPr>
    </w:p>
    <w:p w:rsidR="00A95B43" w:rsidRPr="00771071" w:rsidRDefault="00771071" w:rsidP="00A95B43">
      <w:pPr>
        <w:jc w:val="center"/>
        <w:rPr>
          <w:rFonts w:ascii="Times New Roman" w:hAnsi="Times New Roman" w:cs="Times New Roman"/>
          <w:bCs/>
          <w:sz w:val="28"/>
          <w:szCs w:val="28"/>
        </w:rPr>
      </w:pPr>
      <w:r w:rsidRPr="00771071">
        <w:rPr>
          <w:rFonts w:ascii="Times New Roman" w:hAnsi="Times New Roman" w:cs="Times New Roman"/>
          <w:bCs/>
          <w:sz w:val="28"/>
          <w:szCs w:val="28"/>
        </w:rPr>
        <w:t>Выпускная квалификационная работа на тему</w:t>
      </w:r>
    </w:p>
    <w:p w:rsidR="00A95B43" w:rsidRPr="00882308" w:rsidRDefault="00771071" w:rsidP="00A95B43">
      <w:pPr>
        <w:jc w:val="center"/>
        <w:rPr>
          <w:rFonts w:ascii="Times New Roman" w:hAnsi="Times New Roman" w:cs="Times New Roman"/>
          <w:bCs/>
          <w:sz w:val="28"/>
          <w:szCs w:val="28"/>
        </w:rPr>
      </w:pPr>
      <w:r>
        <w:rPr>
          <w:rFonts w:ascii="Times New Roman" w:hAnsi="Times New Roman" w:cs="Times New Roman"/>
          <w:bCs/>
          <w:sz w:val="28"/>
          <w:szCs w:val="28"/>
        </w:rPr>
        <w:t>«</w:t>
      </w:r>
      <w:r w:rsidR="00A95B43" w:rsidRPr="00882308">
        <w:rPr>
          <w:rFonts w:ascii="Times New Roman" w:hAnsi="Times New Roman" w:cs="Times New Roman"/>
          <w:bCs/>
          <w:sz w:val="28"/>
          <w:szCs w:val="28"/>
        </w:rPr>
        <w:t xml:space="preserve">Выбор </w:t>
      </w:r>
      <w:r w:rsidR="008F773C" w:rsidRPr="00882308">
        <w:rPr>
          <w:rFonts w:ascii="Times New Roman" w:hAnsi="Times New Roman" w:cs="Times New Roman"/>
          <w:bCs/>
          <w:sz w:val="28"/>
          <w:szCs w:val="28"/>
        </w:rPr>
        <w:t>медицинской организации</w:t>
      </w:r>
      <w:r w:rsidR="00A95B43" w:rsidRPr="00882308">
        <w:rPr>
          <w:rFonts w:ascii="Times New Roman" w:hAnsi="Times New Roman" w:cs="Times New Roman"/>
          <w:bCs/>
          <w:sz w:val="28"/>
          <w:szCs w:val="28"/>
        </w:rPr>
        <w:t xml:space="preserve"> в государственном и частном секторах здравоохранения (на примере пациентов, страдающими пограничными психическими расстройствами)</w:t>
      </w:r>
      <w:r>
        <w:rPr>
          <w:rFonts w:ascii="Times New Roman" w:hAnsi="Times New Roman" w:cs="Times New Roman"/>
          <w:bCs/>
          <w:sz w:val="28"/>
          <w:szCs w:val="28"/>
        </w:rPr>
        <w:t>»</w:t>
      </w:r>
    </w:p>
    <w:p w:rsidR="00A95B43" w:rsidRPr="00771071" w:rsidRDefault="00A95B43" w:rsidP="00771071">
      <w:pPr>
        <w:spacing w:after="0" w:line="360" w:lineRule="auto"/>
        <w:jc w:val="right"/>
        <w:rPr>
          <w:rFonts w:ascii="Times New Roman" w:hAnsi="Times New Roman" w:cs="Times New Roman"/>
          <w:bCs/>
          <w:sz w:val="28"/>
          <w:szCs w:val="28"/>
        </w:rPr>
      </w:pPr>
    </w:p>
    <w:p w:rsidR="00A95B43" w:rsidRPr="00771071" w:rsidRDefault="00771071" w:rsidP="00771071">
      <w:pPr>
        <w:spacing w:after="0" w:line="360" w:lineRule="auto"/>
        <w:jc w:val="right"/>
        <w:rPr>
          <w:rFonts w:ascii="Times New Roman" w:hAnsi="Times New Roman" w:cs="Times New Roman"/>
          <w:b/>
          <w:bCs/>
          <w:sz w:val="28"/>
          <w:szCs w:val="28"/>
        </w:rPr>
      </w:pPr>
      <w:r w:rsidRPr="00771071">
        <w:rPr>
          <w:rFonts w:ascii="Times New Roman" w:hAnsi="Times New Roman" w:cs="Times New Roman"/>
          <w:b/>
          <w:bCs/>
          <w:sz w:val="28"/>
          <w:szCs w:val="28"/>
        </w:rPr>
        <w:t>Выполнил:</w:t>
      </w:r>
    </w:p>
    <w:p w:rsidR="00771071" w:rsidRDefault="00771071" w:rsidP="00771071">
      <w:pPr>
        <w:spacing w:after="0" w:line="360" w:lineRule="auto"/>
        <w:jc w:val="right"/>
        <w:rPr>
          <w:rFonts w:ascii="Times New Roman" w:hAnsi="Times New Roman" w:cs="Times New Roman"/>
          <w:bCs/>
          <w:sz w:val="28"/>
          <w:szCs w:val="28"/>
        </w:rPr>
      </w:pPr>
      <w:r w:rsidRPr="00771071">
        <w:rPr>
          <w:rFonts w:ascii="Times New Roman" w:hAnsi="Times New Roman" w:cs="Times New Roman"/>
          <w:bCs/>
          <w:sz w:val="28"/>
          <w:szCs w:val="28"/>
        </w:rPr>
        <w:t>Студент группы 762 Я.В. Малыгин</w:t>
      </w:r>
    </w:p>
    <w:p w:rsidR="00771071" w:rsidRDefault="00771071" w:rsidP="00771071">
      <w:pPr>
        <w:spacing w:after="0" w:line="360" w:lineRule="auto"/>
        <w:jc w:val="right"/>
        <w:rPr>
          <w:rFonts w:ascii="Times New Roman" w:hAnsi="Times New Roman" w:cs="Times New Roman"/>
          <w:bCs/>
          <w:sz w:val="28"/>
          <w:szCs w:val="28"/>
        </w:rPr>
      </w:pPr>
    </w:p>
    <w:p w:rsidR="00771071" w:rsidRPr="00771071" w:rsidRDefault="00771071" w:rsidP="00771071">
      <w:pPr>
        <w:spacing w:after="0" w:line="360" w:lineRule="auto"/>
        <w:jc w:val="right"/>
        <w:rPr>
          <w:rFonts w:ascii="Times New Roman" w:hAnsi="Times New Roman" w:cs="Times New Roman"/>
          <w:b/>
          <w:bCs/>
          <w:sz w:val="28"/>
          <w:szCs w:val="28"/>
        </w:rPr>
      </w:pPr>
      <w:r w:rsidRPr="00771071">
        <w:rPr>
          <w:rFonts w:ascii="Times New Roman" w:hAnsi="Times New Roman" w:cs="Times New Roman"/>
          <w:b/>
          <w:bCs/>
          <w:sz w:val="28"/>
          <w:szCs w:val="28"/>
        </w:rPr>
        <w:t>Научный руководитель:</w:t>
      </w:r>
    </w:p>
    <w:p w:rsidR="00771071" w:rsidRDefault="00771071" w:rsidP="00771071">
      <w:pPr>
        <w:spacing w:after="0" w:line="360" w:lineRule="auto"/>
        <w:jc w:val="right"/>
        <w:rPr>
          <w:rFonts w:ascii="Times New Roman" w:hAnsi="Times New Roman" w:cs="Times New Roman"/>
          <w:bCs/>
          <w:sz w:val="28"/>
          <w:szCs w:val="28"/>
        </w:rPr>
      </w:pPr>
      <w:r>
        <w:rPr>
          <w:rFonts w:ascii="Times New Roman" w:hAnsi="Times New Roman" w:cs="Times New Roman"/>
          <w:bCs/>
          <w:sz w:val="28"/>
          <w:szCs w:val="28"/>
        </w:rPr>
        <w:t xml:space="preserve">к.с.н. доцент кафедры управления и </w:t>
      </w:r>
    </w:p>
    <w:p w:rsidR="00771071" w:rsidRDefault="00771071" w:rsidP="00771071">
      <w:pPr>
        <w:spacing w:after="0" w:line="360" w:lineRule="auto"/>
        <w:jc w:val="right"/>
        <w:rPr>
          <w:rFonts w:ascii="Times New Roman" w:hAnsi="Times New Roman" w:cs="Times New Roman"/>
          <w:bCs/>
          <w:sz w:val="28"/>
          <w:szCs w:val="28"/>
        </w:rPr>
      </w:pPr>
      <w:r>
        <w:rPr>
          <w:rFonts w:ascii="Times New Roman" w:hAnsi="Times New Roman" w:cs="Times New Roman"/>
          <w:bCs/>
          <w:sz w:val="28"/>
          <w:szCs w:val="28"/>
        </w:rPr>
        <w:t>экономики здравоохранения</w:t>
      </w:r>
    </w:p>
    <w:p w:rsidR="00A95B43" w:rsidRDefault="00771071" w:rsidP="00771071">
      <w:pPr>
        <w:spacing w:after="0" w:line="360" w:lineRule="auto"/>
        <w:jc w:val="right"/>
        <w:rPr>
          <w:rFonts w:ascii="Times New Roman" w:hAnsi="Times New Roman" w:cs="Times New Roman"/>
          <w:bCs/>
          <w:sz w:val="28"/>
          <w:szCs w:val="28"/>
        </w:rPr>
      </w:pPr>
      <w:r>
        <w:rPr>
          <w:rFonts w:ascii="Times New Roman" w:hAnsi="Times New Roman" w:cs="Times New Roman"/>
          <w:bCs/>
          <w:sz w:val="28"/>
          <w:szCs w:val="28"/>
        </w:rPr>
        <w:t>Е.А. Тарасенко</w:t>
      </w:r>
    </w:p>
    <w:p w:rsidR="00771071" w:rsidRDefault="00771071" w:rsidP="00771071">
      <w:pPr>
        <w:spacing w:after="0" w:line="360" w:lineRule="auto"/>
        <w:jc w:val="right"/>
        <w:rPr>
          <w:rFonts w:ascii="Times New Roman" w:hAnsi="Times New Roman" w:cs="Times New Roman"/>
          <w:bCs/>
          <w:sz w:val="28"/>
          <w:szCs w:val="28"/>
        </w:rPr>
      </w:pPr>
    </w:p>
    <w:p w:rsidR="00771071" w:rsidRDefault="00771071" w:rsidP="00771071">
      <w:pPr>
        <w:spacing w:after="0" w:line="360" w:lineRule="auto"/>
        <w:jc w:val="right"/>
        <w:rPr>
          <w:rFonts w:ascii="Times New Roman" w:hAnsi="Times New Roman" w:cs="Times New Roman"/>
          <w:bCs/>
          <w:sz w:val="28"/>
          <w:szCs w:val="28"/>
        </w:rPr>
      </w:pPr>
    </w:p>
    <w:p w:rsidR="00771071" w:rsidRPr="00771071" w:rsidRDefault="00771071" w:rsidP="00771071">
      <w:pPr>
        <w:spacing w:after="0" w:line="360" w:lineRule="auto"/>
        <w:jc w:val="right"/>
        <w:rPr>
          <w:rFonts w:ascii="Times New Roman" w:hAnsi="Times New Roman" w:cs="Times New Roman"/>
          <w:bCs/>
          <w:sz w:val="28"/>
          <w:szCs w:val="28"/>
        </w:rPr>
      </w:pPr>
    </w:p>
    <w:p w:rsidR="00A95B43" w:rsidRDefault="00A95B43">
      <w:pPr>
        <w:rPr>
          <w:b/>
          <w:bCs/>
        </w:rPr>
      </w:pPr>
      <w:r>
        <w:rPr>
          <w:b/>
          <w:bCs/>
        </w:rPr>
        <w:br w:type="page"/>
      </w:r>
    </w:p>
    <w:p w:rsidR="0095080E" w:rsidRDefault="0095080E" w:rsidP="0095080E">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Оглавление</w:t>
      </w:r>
    </w:p>
    <w:p w:rsidR="0095080E" w:rsidRDefault="00B802EE">
      <w:pPr>
        <w:rPr>
          <w:rFonts w:ascii="Times New Roman" w:eastAsia="Calibri" w:hAnsi="Times New Roman" w:cs="Times New Roman"/>
          <w:sz w:val="28"/>
          <w:szCs w:val="28"/>
        </w:rPr>
      </w:pPr>
      <w:r w:rsidRPr="00B802EE">
        <w:rPr>
          <w:rFonts w:ascii="Times New Roman" w:eastAsia="Calibri" w:hAnsi="Times New Roman" w:cs="Times New Roman"/>
          <w:sz w:val="28"/>
          <w:szCs w:val="28"/>
        </w:rPr>
        <w:t>Введение</w:t>
      </w:r>
      <w:r w:rsidR="00A541D7">
        <w:rPr>
          <w:rFonts w:ascii="Times New Roman" w:eastAsia="Calibri" w:hAnsi="Times New Roman" w:cs="Times New Roman"/>
          <w:sz w:val="28"/>
          <w:szCs w:val="28"/>
        </w:rPr>
        <w:t>…………………………………………………………………………</w:t>
      </w:r>
      <w:r w:rsidR="006E02CF">
        <w:rPr>
          <w:rFonts w:ascii="Times New Roman" w:eastAsia="Calibri" w:hAnsi="Times New Roman" w:cs="Times New Roman"/>
          <w:sz w:val="28"/>
          <w:szCs w:val="28"/>
        </w:rPr>
        <w:t>.</w:t>
      </w:r>
      <w:r w:rsidR="00A541D7">
        <w:rPr>
          <w:rFonts w:ascii="Times New Roman" w:eastAsia="Calibri" w:hAnsi="Times New Roman" w:cs="Times New Roman"/>
          <w:sz w:val="28"/>
          <w:szCs w:val="28"/>
        </w:rPr>
        <w:t>..</w:t>
      </w:r>
      <w:r>
        <w:rPr>
          <w:rFonts w:ascii="Times New Roman" w:eastAsia="Calibri" w:hAnsi="Times New Roman" w:cs="Times New Roman"/>
          <w:sz w:val="28"/>
          <w:szCs w:val="28"/>
        </w:rPr>
        <w:t>2</w:t>
      </w:r>
    </w:p>
    <w:p w:rsidR="00B802EE" w:rsidRDefault="00B802EE" w:rsidP="00B802EE">
      <w:pPr>
        <w:rPr>
          <w:rFonts w:ascii="Times New Roman" w:eastAsia="Calibri" w:hAnsi="Times New Roman" w:cs="Times New Roman"/>
          <w:sz w:val="28"/>
          <w:szCs w:val="28"/>
        </w:rPr>
      </w:pPr>
      <w:r w:rsidRPr="00B802EE">
        <w:rPr>
          <w:rFonts w:ascii="Times New Roman" w:eastAsia="Calibri" w:hAnsi="Times New Roman" w:cs="Times New Roman"/>
          <w:sz w:val="28"/>
          <w:szCs w:val="28"/>
        </w:rPr>
        <w:t>1 Глава «Потребительский выбор медицинской организации в частном и государственном секторах здравоохранения»</w:t>
      </w:r>
      <w:r w:rsidR="00A541D7">
        <w:rPr>
          <w:rFonts w:ascii="Times New Roman" w:eastAsia="Calibri" w:hAnsi="Times New Roman" w:cs="Times New Roman"/>
          <w:sz w:val="28"/>
          <w:szCs w:val="28"/>
        </w:rPr>
        <w:t>………………………………..</w:t>
      </w:r>
      <w:r w:rsidR="000B36A9">
        <w:rPr>
          <w:rFonts w:ascii="Times New Roman" w:eastAsia="Calibri" w:hAnsi="Times New Roman" w:cs="Times New Roman"/>
          <w:sz w:val="28"/>
          <w:szCs w:val="28"/>
        </w:rPr>
        <w:t>…9</w:t>
      </w:r>
    </w:p>
    <w:p w:rsidR="006E02CF" w:rsidRDefault="008568AB" w:rsidP="007E214B">
      <w:pPr>
        <w:pStyle w:val="a6"/>
        <w:numPr>
          <w:ilvl w:val="1"/>
          <w:numId w:val="19"/>
        </w:numPr>
        <w:autoSpaceDE w:val="0"/>
        <w:autoSpaceDN w:val="0"/>
        <w:adjustRightInd w:val="0"/>
        <w:spacing w:after="0" w:line="360" w:lineRule="auto"/>
        <w:jc w:val="both"/>
        <w:rPr>
          <w:rFonts w:ascii="Times New Roman" w:hAnsi="Times New Roman" w:cs="Times New Roman"/>
          <w:sz w:val="28"/>
          <w:szCs w:val="28"/>
        </w:rPr>
      </w:pPr>
      <w:r w:rsidRPr="006E02CF">
        <w:rPr>
          <w:rFonts w:ascii="Times New Roman" w:hAnsi="Times New Roman" w:cs="Times New Roman"/>
          <w:sz w:val="28"/>
          <w:szCs w:val="28"/>
        </w:rPr>
        <w:t>Многокомпонентность потребительского выбора в здравоохранении и его значение при оказании психиатрической помощи</w:t>
      </w:r>
      <w:r w:rsidR="006E02CF" w:rsidRPr="006E02CF">
        <w:rPr>
          <w:rFonts w:ascii="Times New Roman" w:hAnsi="Times New Roman" w:cs="Times New Roman"/>
          <w:sz w:val="28"/>
          <w:szCs w:val="28"/>
        </w:rPr>
        <w:t>………………………</w:t>
      </w:r>
      <w:r w:rsidR="000B36A9">
        <w:rPr>
          <w:rFonts w:ascii="Times New Roman" w:hAnsi="Times New Roman" w:cs="Times New Roman"/>
          <w:sz w:val="28"/>
          <w:szCs w:val="28"/>
        </w:rPr>
        <w:t>…9</w:t>
      </w:r>
    </w:p>
    <w:p w:rsidR="006E02CF" w:rsidRDefault="008568AB" w:rsidP="007E214B">
      <w:pPr>
        <w:pStyle w:val="a6"/>
        <w:numPr>
          <w:ilvl w:val="1"/>
          <w:numId w:val="19"/>
        </w:numPr>
        <w:autoSpaceDE w:val="0"/>
        <w:autoSpaceDN w:val="0"/>
        <w:adjustRightInd w:val="0"/>
        <w:spacing w:after="0" w:line="360" w:lineRule="auto"/>
        <w:jc w:val="both"/>
        <w:rPr>
          <w:rFonts w:ascii="Times New Roman" w:hAnsi="Times New Roman" w:cs="Times New Roman"/>
          <w:sz w:val="28"/>
          <w:szCs w:val="28"/>
        </w:rPr>
      </w:pPr>
      <w:r w:rsidRPr="006E02CF">
        <w:rPr>
          <w:rFonts w:ascii="Times New Roman" w:hAnsi="Times New Roman" w:cs="Times New Roman"/>
          <w:sz w:val="28"/>
          <w:szCs w:val="28"/>
        </w:rPr>
        <w:t>Факторы выбора поставщика услуг медицинской помощи</w:t>
      </w:r>
      <w:r w:rsidR="006E02CF" w:rsidRPr="006E02CF">
        <w:rPr>
          <w:rFonts w:ascii="Times New Roman" w:hAnsi="Times New Roman" w:cs="Times New Roman"/>
          <w:sz w:val="28"/>
          <w:szCs w:val="28"/>
        </w:rPr>
        <w:t>………………</w:t>
      </w:r>
      <w:r w:rsidR="000B36A9">
        <w:rPr>
          <w:rFonts w:ascii="Times New Roman" w:hAnsi="Times New Roman" w:cs="Times New Roman"/>
          <w:sz w:val="28"/>
          <w:szCs w:val="28"/>
        </w:rPr>
        <w:t>13</w:t>
      </w:r>
    </w:p>
    <w:p w:rsidR="008568AB" w:rsidRPr="006E02CF" w:rsidRDefault="008568AB" w:rsidP="007E214B">
      <w:pPr>
        <w:pStyle w:val="a6"/>
        <w:numPr>
          <w:ilvl w:val="1"/>
          <w:numId w:val="19"/>
        </w:numPr>
        <w:autoSpaceDE w:val="0"/>
        <w:autoSpaceDN w:val="0"/>
        <w:adjustRightInd w:val="0"/>
        <w:spacing w:after="0" w:line="360" w:lineRule="auto"/>
        <w:jc w:val="both"/>
        <w:rPr>
          <w:rFonts w:ascii="Times New Roman" w:hAnsi="Times New Roman" w:cs="Times New Roman"/>
          <w:sz w:val="28"/>
          <w:szCs w:val="28"/>
        </w:rPr>
      </w:pPr>
      <w:r w:rsidRPr="006E02CF">
        <w:rPr>
          <w:rFonts w:ascii="Times New Roman" w:hAnsi="Times New Roman" w:cs="Times New Roman"/>
          <w:sz w:val="28"/>
          <w:szCs w:val="28"/>
        </w:rPr>
        <w:t>Удовлетворенность медицинской помощью как фактор обращаемости повторных пациентов и факторы удовлетворенности</w:t>
      </w:r>
      <w:r w:rsidR="006E02CF" w:rsidRPr="006E02CF">
        <w:rPr>
          <w:rFonts w:ascii="Times New Roman" w:hAnsi="Times New Roman" w:cs="Times New Roman"/>
          <w:sz w:val="28"/>
          <w:szCs w:val="28"/>
        </w:rPr>
        <w:t>……………………</w:t>
      </w:r>
      <w:r w:rsidR="000B36A9">
        <w:rPr>
          <w:rFonts w:ascii="Times New Roman" w:hAnsi="Times New Roman" w:cs="Times New Roman"/>
          <w:sz w:val="28"/>
          <w:szCs w:val="28"/>
        </w:rPr>
        <w:t>.21</w:t>
      </w:r>
    </w:p>
    <w:p w:rsidR="00CE6149" w:rsidRDefault="00B802EE" w:rsidP="007E214B">
      <w:pPr>
        <w:pStyle w:val="a6"/>
        <w:numPr>
          <w:ilvl w:val="0"/>
          <w:numId w:val="19"/>
        </w:numPr>
        <w:spacing w:after="0" w:line="360" w:lineRule="auto"/>
        <w:rPr>
          <w:rFonts w:ascii="Times New Roman" w:eastAsia="Calibri" w:hAnsi="Times New Roman" w:cs="Times New Roman"/>
          <w:sz w:val="28"/>
          <w:szCs w:val="28"/>
        </w:rPr>
      </w:pPr>
      <w:r w:rsidRPr="006E02CF">
        <w:rPr>
          <w:rFonts w:ascii="Times New Roman" w:eastAsia="Calibri" w:hAnsi="Times New Roman" w:cs="Times New Roman"/>
          <w:sz w:val="28"/>
          <w:szCs w:val="28"/>
        </w:rPr>
        <w:t>Глава «</w:t>
      </w:r>
      <w:proofErr w:type="spellStart"/>
      <w:r w:rsidRPr="006E02CF">
        <w:rPr>
          <w:rFonts w:ascii="Times New Roman" w:eastAsia="Calibri" w:hAnsi="Times New Roman" w:cs="Times New Roman"/>
          <w:sz w:val="28"/>
          <w:szCs w:val="28"/>
        </w:rPr>
        <w:t>Практическо</w:t>
      </w:r>
      <w:proofErr w:type="spellEnd"/>
      <w:r w:rsidRPr="006E02CF">
        <w:rPr>
          <w:rFonts w:ascii="Times New Roman" w:eastAsia="Calibri" w:hAnsi="Times New Roman" w:cs="Times New Roman"/>
          <w:sz w:val="28"/>
          <w:szCs w:val="28"/>
        </w:rPr>
        <w:t>-экспериментальное исследование»</w:t>
      </w:r>
      <w:r w:rsidR="006E02CF">
        <w:rPr>
          <w:rFonts w:ascii="Times New Roman" w:eastAsia="Calibri" w:hAnsi="Times New Roman" w:cs="Times New Roman"/>
          <w:sz w:val="28"/>
          <w:szCs w:val="28"/>
        </w:rPr>
        <w:t>…………….</w:t>
      </w:r>
      <w:r w:rsidR="00A541D7" w:rsidRPr="006E02CF">
        <w:rPr>
          <w:rFonts w:ascii="Times New Roman" w:eastAsia="Calibri" w:hAnsi="Times New Roman" w:cs="Times New Roman"/>
          <w:sz w:val="28"/>
          <w:szCs w:val="28"/>
        </w:rPr>
        <w:t>…..</w:t>
      </w:r>
      <w:r w:rsidRPr="006E02CF">
        <w:rPr>
          <w:rFonts w:ascii="Times New Roman" w:eastAsia="Calibri" w:hAnsi="Times New Roman" w:cs="Times New Roman"/>
          <w:sz w:val="28"/>
          <w:szCs w:val="28"/>
        </w:rPr>
        <w:t>2</w:t>
      </w:r>
      <w:r w:rsidR="000B36A9">
        <w:rPr>
          <w:rFonts w:ascii="Times New Roman" w:eastAsia="Calibri" w:hAnsi="Times New Roman" w:cs="Times New Roman"/>
          <w:sz w:val="28"/>
          <w:szCs w:val="28"/>
        </w:rPr>
        <w:t>9</w:t>
      </w:r>
    </w:p>
    <w:p w:rsidR="00CE6149" w:rsidRDefault="00CE6149" w:rsidP="007E214B">
      <w:pPr>
        <w:pStyle w:val="a6"/>
        <w:numPr>
          <w:ilvl w:val="1"/>
          <w:numId w:val="19"/>
        </w:num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Разработка дизайна</w:t>
      </w:r>
      <w:r w:rsidR="000B36A9">
        <w:rPr>
          <w:rFonts w:ascii="Times New Roman" w:eastAsia="Calibri" w:hAnsi="Times New Roman" w:cs="Times New Roman"/>
          <w:sz w:val="28"/>
          <w:szCs w:val="28"/>
        </w:rPr>
        <w:t xml:space="preserve"> исследования………………………………………….29</w:t>
      </w:r>
    </w:p>
    <w:p w:rsidR="00CE6149" w:rsidRDefault="00CE6149" w:rsidP="007E214B">
      <w:pPr>
        <w:pStyle w:val="a6"/>
        <w:numPr>
          <w:ilvl w:val="1"/>
          <w:numId w:val="19"/>
        </w:num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Методы иссл</w:t>
      </w:r>
      <w:r w:rsidR="000B36A9">
        <w:rPr>
          <w:rFonts w:ascii="Times New Roman" w:eastAsia="Calibri" w:hAnsi="Times New Roman" w:cs="Times New Roman"/>
          <w:sz w:val="28"/>
          <w:szCs w:val="28"/>
        </w:rPr>
        <w:t>едования……………………………………………………….32</w:t>
      </w:r>
    </w:p>
    <w:p w:rsidR="00CE6149" w:rsidRDefault="00047678" w:rsidP="007E214B">
      <w:pPr>
        <w:pStyle w:val="a6"/>
        <w:numPr>
          <w:ilvl w:val="1"/>
          <w:numId w:val="19"/>
        </w:num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Результаты иссл</w:t>
      </w:r>
      <w:r w:rsidR="000B36A9">
        <w:rPr>
          <w:rFonts w:ascii="Times New Roman" w:eastAsia="Calibri" w:hAnsi="Times New Roman" w:cs="Times New Roman"/>
          <w:sz w:val="28"/>
          <w:szCs w:val="28"/>
        </w:rPr>
        <w:t>едования…………………………………………………...38</w:t>
      </w:r>
    </w:p>
    <w:p w:rsidR="002C544E" w:rsidRPr="000A050A" w:rsidRDefault="002C544E" w:rsidP="007E214B">
      <w:pPr>
        <w:pStyle w:val="a6"/>
        <w:numPr>
          <w:ilvl w:val="2"/>
          <w:numId w:val="19"/>
        </w:numPr>
        <w:spacing w:after="0" w:line="360" w:lineRule="auto"/>
        <w:jc w:val="both"/>
        <w:rPr>
          <w:rFonts w:ascii="Times New Roman" w:eastAsia="Calibri" w:hAnsi="Times New Roman" w:cs="Times New Roman"/>
          <w:sz w:val="28"/>
          <w:szCs w:val="28"/>
        </w:rPr>
      </w:pPr>
      <w:r w:rsidRPr="00306F61">
        <w:rPr>
          <w:rFonts w:ascii="Times New Roman" w:hAnsi="Times New Roman" w:cs="Times New Roman"/>
          <w:sz w:val="28"/>
          <w:szCs w:val="28"/>
        </w:rPr>
        <w:t xml:space="preserve">Маршрутизация пациентов государственного сектора здравоохранения на </w:t>
      </w:r>
      <w:proofErr w:type="spellStart"/>
      <w:r w:rsidRPr="00306F61">
        <w:rPr>
          <w:rFonts w:ascii="Times New Roman" w:hAnsi="Times New Roman" w:cs="Times New Roman"/>
          <w:sz w:val="28"/>
          <w:szCs w:val="28"/>
        </w:rPr>
        <w:t>догоспита</w:t>
      </w:r>
      <w:r w:rsidR="000B36A9">
        <w:rPr>
          <w:rFonts w:ascii="Times New Roman" w:hAnsi="Times New Roman" w:cs="Times New Roman"/>
          <w:sz w:val="28"/>
          <w:szCs w:val="28"/>
        </w:rPr>
        <w:t>льном</w:t>
      </w:r>
      <w:proofErr w:type="spellEnd"/>
      <w:r w:rsidR="000B36A9">
        <w:rPr>
          <w:rFonts w:ascii="Times New Roman" w:hAnsi="Times New Roman" w:cs="Times New Roman"/>
          <w:sz w:val="28"/>
          <w:szCs w:val="28"/>
        </w:rPr>
        <w:t xml:space="preserve"> этапе…………………………………………………38</w:t>
      </w:r>
    </w:p>
    <w:p w:rsidR="002C544E" w:rsidRDefault="002C544E" w:rsidP="007E214B">
      <w:pPr>
        <w:pStyle w:val="a6"/>
        <w:numPr>
          <w:ilvl w:val="2"/>
          <w:numId w:val="19"/>
        </w:numPr>
        <w:spacing w:after="0" w:line="360" w:lineRule="auto"/>
        <w:jc w:val="both"/>
        <w:rPr>
          <w:rFonts w:ascii="Times New Roman" w:eastAsia="Calibri" w:hAnsi="Times New Roman" w:cs="Times New Roman"/>
          <w:sz w:val="28"/>
          <w:szCs w:val="28"/>
        </w:rPr>
      </w:pPr>
      <w:r w:rsidRPr="00306F61">
        <w:rPr>
          <w:rFonts w:ascii="Times New Roman" w:eastAsia="Calibri" w:hAnsi="Times New Roman" w:cs="Times New Roman"/>
          <w:sz w:val="28"/>
          <w:szCs w:val="28"/>
        </w:rPr>
        <w:t>Факторы выбора Клиники невр</w:t>
      </w:r>
      <w:r w:rsidR="006C2159">
        <w:rPr>
          <w:rFonts w:ascii="Times New Roman" w:eastAsia="Calibri" w:hAnsi="Times New Roman" w:cs="Times New Roman"/>
          <w:sz w:val="28"/>
          <w:szCs w:val="28"/>
        </w:rPr>
        <w:t>о</w:t>
      </w:r>
      <w:r w:rsidR="000B36A9">
        <w:rPr>
          <w:rFonts w:ascii="Times New Roman" w:eastAsia="Calibri" w:hAnsi="Times New Roman" w:cs="Times New Roman"/>
          <w:sz w:val="28"/>
          <w:szCs w:val="28"/>
        </w:rPr>
        <w:t>зов первичными пациентами………..40</w:t>
      </w:r>
    </w:p>
    <w:p w:rsidR="00306F61" w:rsidRDefault="00306F61" w:rsidP="007E214B">
      <w:pPr>
        <w:pStyle w:val="a6"/>
        <w:numPr>
          <w:ilvl w:val="2"/>
          <w:numId w:val="19"/>
        </w:numPr>
        <w:spacing w:after="0" w:line="360" w:lineRule="auto"/>
        <w:jc w:val="both"/>
        <w:rPr>
          <w:rFonts w:ascii="Times New Roman" w:eastAsia="Calibri" w:hAnsi="Times New Roman" w:cs="Times New Roman"/>
          <w:sz w:val="28"/>
          <w:szCs w:val="28"/>
        </w:rPr>
      </w:pPr>
      <w:r w:rsidRPr="00306F61">
        <w:rPr>
          <w:rFonts w:ascii="Times New Roman" w:eastAsia="Calibri" w:hAnsi="Times New Roman" w:cs="Times New Roman"/>
          <w:sz w:val="28"/>
          <w:szCs w:val="28"/>
        </w:rPr>
        <w:t>Факторы удовлетворенности повторных пациентов Клиники неврозов предыдущей госпитализацией и соответствие организации этим факторам…………………………………………………………………</w:t>
      </w:r>
      <w:r>
        <w:rPr>
          <w:rFonts w:ascii="Times New Roman" w:eastAsia="Calibri" w:hAnsi="Times New Roman" w:cs="Times New Roman"/>
          <w:sz w:val="28"/>
          <w:szCs w:val="28"/>
        </w:rPr>
        <w:t>..</w:t>
      </w:r>
      <w:r w:rsidR="000B36A9">
        <w:rPr>
          <w:rFonts w:ascii="Times New Roman" w:eastAsia="Calibri" w:hAnsi="Times New Roman" w:cs="Times New Roman"/>
          <w:sz w:val="28"/>
          <w:szCs w:val="28"/>
        </w:rPr>
        <w:t>43</w:t>
      </w:r>
    </w:p>
    <w:p w:rsidR="000A050A" w:rsidRPr="000A050A" w:rsidRDefault="000A050A" w:rsidP="007E214B">
      <w:pPr>
        <w:pStyle w:val="a6"/>
        <w:numPr>
          <w:ilvl w:val="2"/>
          <w:numId w:val="19"/>
        </w:numPr>
        <w:spacing w:after="0" w:line="360" w:lineRule="auto"/>
        <w:jc w:val="both"/>
        <w:rPr>
          <w:rFonts w:ascii="Times New Roman" w:eastAsia="Calibri" w:hAnsi="Times New Roman" w:cs="Times New Roman"/>
          <w:sz w:val="28"/>
          <w:szCs w:val="28"/>
        </w:rPr>
      </w:pPr>
      <w:r w:rsidRPr="000A050A">
        <w:rPr>
          <w:rFonts w:ascii="Times New Roman" w:eastAsia="Calibri" w:hAnsi="Times New Roman" w:cs="Times New Roman"/>
          <w:sz w:val="28"/>
          <w:szCs w:val="28"/>
        </w:rPr>
        <w:t>Факторы выбора частной кли</w:t>
      </w:r>
      <w:r w:rsidR="000B36A9">
        <w:rPr>
          <w:rFonts w:ascii="Times New Roman" w:eastAsia="Calibri" w:hAnsi="Times New Roman" w:cs="Times New Roman"/>
          <w:sz w:val="28"/>
          <w:szCs w:val="28"/>
        </w:rPr>
        <w:t>ники первичными пациентами…………44</w:t>
      </w:r>
    </w:p>
    <w:p w:rsidR="00306F61" w:rsidRPr="0086186B" w:rsidRDefault="000A050A" w:rsidP="007E214B">
      <w:pPr>
        <w:pStyle w:val="a6"/>
        <w:numPr>
          <w:ilvl w:val="2"/>
          <w:numId w:val="19"/>
        </w:numPr>
        <w:spacing w:after="0" w:line="360" w:lineRule="auto"/>
        <w:jc w:val="both"/>
        <w:rPr>
          <w:rFonts w:ascii="Times New Roman" w:eastAsia="Calibri" w:hAnsi="Times New Roman" w:cs="Times New Roman"/>
          <w:sz w:val="28"/>
          <w:szCs w:val="28"/>
        </w:rPr>
      </w:pPr>
      <w:r w:rsidRPr="000A050A">
        <w:rPr>
          <w:rFonts w:ascii="Times New Roman" w:eastAsia="Calibri" w:hAnsi="Times New Roman" w:cs="Times New Roman"/>
          <w:sz w:val="28"/>
          <w:szCs w:val="28"/>
        </w:rPr>
        <w:t>Факторы оценки сайта частной клиники пациентами и соответствие сайта этим ф</w:t>
      </w:r>
      <w:r w:rsidR="000B36A9">
        <w:rPr>
          <w:rFonts w:ascii="Times New Roman" w:eastAsia="Calibri" w:hAnsi="Times New Roman" w:cs="Times New Roman"/>
          <w:sz w:val="28"/>
          <w:szCs w:val="28"/>
        </w:rPr>
        <w:t>акторам……….……………………………………………..47</w:t>
      </w:r>
    </w:p>
    <w:p w:rsidR="00047678" w:rsidRPr="00047678" w:rsidRDefault="00047678" w:rsidP="007E214B">
      <w:pPr>
        <w:pStyle w:val="a6"/>
        <w:numPr>
          <w:ilvl w:val="1"/>
          <w:numId w:val="19"/>
        </w:numPr>
        <w:spacing w:after="0" w:line="360" w:lineRule="auto"/>
        <w:rPr>
          <w:rFonts w:ascii="Times New Roman" w:eastAsia="Calibri" w:hAnsi="Times New Roman" w:cs="Times New Roman"/>
          <w:sz w:val="28"/>
          <w:szCs w:val="28"/>
        </w:rPr>
      </w:pPr>
      <w:r w:rsidRPr="00047678">
        <w:rPr>
          <w:rFonts w:ascii="Times New Roman" w:eastAsia="Calibri" w:hAnsi="Times New Roman" w:cs="Times New Roman"/>
          <w:sz w:val="28"/>
          <w:szCs w:val="28"/>
        </w:rPr>
        <w:t>Рекомендации</w:t>
      </w:r>
      <w:r>
        <w:rPr>
          <w:rFonts w:ascii="Times New Roman" w:eastAsia="Calibri" w:hAnsi="Times New Roman" w:cs="Times New Roman"/>
          <w:sz w:val="28"/>
          <w:szCs w:val="28"/>
        </w:rPr>
        <w:t>……</w:t>
      </w:r>
      <w:r w:rsidR="000B36A9">
        <w:rPr>
          <w:rFonts w:ascii="Times New Roman" w:eastAsia="Calibri" w:hAnsi="Times New Roman" w:cs="Times New Roman"/>
          <w:sz w:val="28"/>
          <w:szCs w:val="28"/>
        </w:rPr>
        <w:t>…………………………………………………………..50</w:t>
      </w:r>
    </w:p>
    <w:p w:rsidR="00B802EE" w:rsidRPr="00B802EE" w:rsidRDefault="00B802EE" w:rsidP="00B802EE">
      <w:pPr>
        <w:spacing w:after="0" w:line="360" w:lineRule="auto"/>
        <w:rPr>
          <w:rFonts w:ascii="Times New Roman" w:eastAsia="Calibri" w:hAnsi="Times New Roman" w:cs="Times New Roman"/>
          <w:sz w:val="28"/>
          <w:szCs w:val="28"/>
        </w:rPr>
      </w:pPr>
      <w:r w:rsidRPr="00B802EE">
        <w:rPr>
          <w:rFonts w:ascii="Times New Roman" w:eastAsia="Calibri" w:hAnsi="Times New Roman" w:cs="Times New Roman"/>
          <w:sz w:val="28"/>
          <w:szCs w:val="28"/>
        </w:rPr>
        <w:t>Заключение</w:t>
      </w:r>
      <w:r w:rsidR="00A541D7">
        <w:rPr>
          <w:rFonts w:ascii="Times New Roman" w:eastAsia="Calibri" w:hAnsi="Times New Roman" w:cs="Times New Roman"/>
          <w:sz w:val="28"/>
          <w:szCs w:val="28"/>
        </w:rPr>
        <w:t>………………………………………………………………………</w:t>
      </w:r>
      <w:r w:rsidR="008B79D6">
        <w:rPr>
          <w:rFonts w:ascii="Times New Roman" w:eastAsia="Calibri" w:hAnsi="Times New Roman" w:cs="Times New Roman"/>
          <w:sz w:val="28"/>
          <w:szCs w:val="28"/>
        </w:rPr>
        <w:t>.</w:t>
      </w:r>
      <w:r w:rsidRPr="00B802EE">
        <w:rPr>
          <w:rFonts w:ascii="Times New Roman" w:eastAsia="Calibri" w:hAnsi="Times New Roman" w:cs="Times New Roman"/>
          <w:sz w:val="28"/>
          <w:szCs w:val="28"/>
        </w:rPr>
        <w:t>5</w:t>
      </w:r>
      <w:r w:rsidR="000B36A9">
        <w:rPr>
          <w:rFonts w:ascii="Times New Roman" w:eastAsia="Calibri" w:hAnsi="Times New Roman" w:cs="Times New Roman"/>
          <w:sz w:val="28"/>
          <w:szCs w:val="28"/>
        </w:rPr>
        <w:t>7</w:t>
      </w:r>
    </w:p>
    <w:p w:rsidR="00B802EE" w:rsidRDefault="00B802EE" w:rsidP="00B802EE">
      <w:pPr>
        <w:spacing w:after="0" w:line="360" w:lineRule="auto"/>
        <w:rPr>
          <w:rFonts w:ascii="Times New Roman" w:eastAsia="Calibri" w:hAnsi="Times New Roman" w:cs="Times New Roman"/>
          <w:sz w:val="28"/>
          <w:szCs w:val="28"/>
        </w:rPr>
      </w:pPr>
      <w:r w:rsidRPr="00B802EE">
        <w:rPr>
          <w:rFonts w:ascii="Times New Roman" w:eastAsia="Calibri" w:hAnsi="Times New Roman" w:cs="Times New Roman"/>
          <w:sz w:val="28"/>
          <w:szCs w:val="28"/>
        </w:rPr>
        <w:t>Список литературы</w:t>
      </w:r>
      <w:r w:rsidR="00A541D7">
        <w:rPr>
          <w:rFonts w:ascii="Times New Roman" w:eastAsia="Calibri" w:hAnsi="Times New Roman" w:cs="Times New Roman"/>
          <w:sz w:val="28"/>
          <w:szCs w:val="28"/>
        </w:rPr>
        <w:t>……………………………………………………………</w:t>
      </w:r>
      <w:r>
        <w:rPr>
          <w:rFonts w:ascii="Times New Roman" w:eastAsia="Calibri" w:hAnsi="Times New Roman" w:cs="Times New Roman"/>
          <w:sz w:val="28"/>
          <w:szCs w:val="28"/>
        </w:rPr>
        <w:t>…</w:t>
      </w:r>
      <w:r w:rsidR="000B36A9">
        <w:rPr>
          <w:rFonts w:ascii="Times New Roman" w:eastAsia="Calibri" w:hAnsi="Times New Roman" w:cs="Times New Roman"/>
          <w:sz w:val="28"/>
          <w:szCs w:val="28"/>
        </w:rPr>
        <w:t>61</w:t>
      </w:r>
    </w:p>
    <w:p w:rsidR="00C25BE4" w:rsidRPr="00B802EE" w:rsidRDefault="00C25BE4" w:rsidP="00B802EE">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Приложени</w:t>
      </w:r>
      <w:r w:rsidR="000B36A9">
        <w:rPr>
          <w:rFonts w:ascii="Times New Roman" w:eastAsia="Calibri" w:hAnsi="Times New Roman" w:cs="Times New Roman"/>
          <w:sz w:val="28"/>
          <w:szCs w:val="28"/>
        </w:rPr>
        <w:t>я……………………………………………………………………...69</w:t>
      </w:r>
    </w:p>
    <w:p w:rsidR="0095080E" w:rsidRDefault="0095080E">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583901" w:rsidRPr="00583901" w:rsidRDefault="00583901" w:rsidP="00900B7A">
      <w:pPr>
        <w:jc w:val="center"/>
        <w:rPr>
          <w:rFonts w:ascii="Times New Roman" w:hAnsi="Times New Roman"/>
          <w:b/>
          <w:sz w:val="28"/>
          <w:szCs w:val="28"/>
        </w:rPr>
      </w:pPr>
      <w:r w:rsidRPr="00583901">
        <w:rPr>
          <w:rFonts w:ascii="Times New Roman" w:eastAsia="Calibri" w:hAnsi="Times New Roman" w:cs="Times New Roman"/>
          <w:b/>
          <w:sz w:val="28"/>
          <w:szCs w:val="28"/>
        </w:rPr>
        <w:lastRenderedPageBreak/>
        <w:t>введени</w:t>
      </w:r>
      <w:r w:rsidRPr="00583901">
        <w:rPr>
          <w:rFonts w:ascii="Times New Roman" w:hAnsi="Times New Roman"/>
          <w:b/>
          <w:sz w:val="28"/>
          <w:szCs w:val="28"/>
        </w:rPr>
        <w:t>е</w:t>
      </w:r>
    </w:p>
    <w:p w:rsidR="007E47A7" w:rsidRPr="00103251" w:rsidRDefault="007E47A7" w:rsidP="00C95C22">
      <w:pPr>
        <w:tabs>
          <w:tab w:val="num" w:pos="720"/>
        </w:tabs>
        <w:autoSpaceDE w:val="0"/>
        <w:autoSpaceDN w:val="0"/>
        <w:adjustRightInd w:val="0"/>
        <w:spacing w:after="0" w:line="360" w:lineRule="auto"/>
        <w:ind w:firstLine="709"/>
        <w:jc w:val="both"/>
        <w:rPr>
          <w:rFonts w:ascii="Times New Roman" w:hAnsi="Times New Roman" w:cs="Times New Roman"/>
          <w:i/>
          <w:sz w:val="28"/>
          <w:szCs w:val="28"/>
        </w:rPr>
      </w:pPr>
      <w:r w:rsidRPr="00103251">
        <w:rPr>
          <w:rFonts w:ascii="Times New Roman" w:hAnsi="Times New Roman" w:cs="Times New Roman"/>
          <w:i/>
          <w:sz w:val="28"/>
          <w:szCs w:val="28"/>
        </w:rPr>
        <w:t>актуальность проблемы</w:t>
      </w:r>
    </w:p>
    <w:p w:rsidR="009E40C4" w:rsidRPr="009E40C4" w:rsidRDefault="009E40C4" w:rsidP="009E40C4">
      <w:pPr>
        <w:tabs>
          <w:tab w:val="num" w:pos="720"/>
        </w:tabs>
        <w:autoSpaceDE w:val="0"/>
        <w:autoSpaceDN w:val="0"/>
        <w:adjustRightInd w:val="0"/>
        <w:spacing w:after="0" w:line="360" w:lineRule="auto"/>
        <w:ind w:firstLine="709"/>
        <w:jc w:val="both"/>
        <w:rPr>
          <w:rFonts w:ascii="Times New Roman" w:hAnsi="Times New Roman" w:cs="Times New Roman"/>
          <w:sz w:val="28"/>
          <w:szCs w:val="28"/>
        </w:rPr>
      </w:pPr>
      <w:r w:rsidRPr="009E40C4">
        <w:rPr>
          <w:rFonts w:ascii="Times New Roman" w:hAnsi="Times New Roman" w:cs="Times New Roman"/>
          <w:sz w:val="28"/>
          <w:szCs w:val="28"/>
        </w:rPr>
        <w:t xml:space="preserve">Одной из самых социально-значимых сфер государственной деятельности является здравоохранение. Охрана здоровья, увеличение продолжительности жизни и поддержание высокого качества медицинских услуг - первостепенные задачи для государственных органов в сфере здравоохранения. Одним из факторов, препятствующих развитию отрасли, является отсутствие конкуренции между поставщиками медицинских услуг и их слабая мотивация к повышению качества услуг. Подобная проблема объясняется тем, что также отсутствует возможность для сравнения имеющихся поставщиков медицинских услуг по ключевым показателям их деятельности и соответствию потребностям пациентов. Способом решения вышеуказанных проблем может стать создание рейтинга поставщиков медицинских услуг, в который бы характеризовал значимость и позицию поставщика по основным показателям деятельности. </w:t>
      </w:r>
    </w:p>
    <w:p w:rsidR="00C95C22" w:rsidRDefault="00E82739" w:rsidP="00C95C22">
      <w:pPr>
        <w:tabs>
          <w:tab w:val="num" w:pos="72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Высокая з</w:t>
      </w:r>
      <w:r w:rsidRPr="00337154">
        <w:rPr>
          <w:rFonts w:ascii="Times New Roman" w:hAnsi="Times New Roman" w:cs="Times New Roman"/>
          <w:sz w:val="28"/>
          <w:szCs w:val="28"/>
        </w:rPr>
        <w:t>аболеваемость</w:t>
      </w:r>
      <w:r>
        <w:rPr>
          <w:rFonts w:ascii="Times New Roman" w:hAnsi="Times New Roman" w:cs="Times New Roman"/>
          <w:sz w:val="28"/>
          <w:szCs w:val="28"/>
        </w:rPr>
        <w:t xml:space="preserve"> пограничными психическими расстройствами</w:t>
      </w:r>
      <w:r w:rsidRPr="00337154">
        <w:rPr>
          <w:rFonts w:ascii="Times New Roman" w:hAnsi="Times New Roman" w:cs="Times New Roman"/>
          <w:sz w:val="28"/>
          <w:szCs w:val="28"/>
        </w:rPr>
        <w:t xml:space="preserve"> </w:t>
      </w:r>
      <w:r>
        <w:rPr>
          <w:rFonts w:ascii="Times New Roman" w:hAnsi="Times New Roman" w:cs="Times New Roman"/>
          <w:sz w:val="28"/>
          <w:szCs w:val="28"/>
        </w:rPr>
        <w:t>(</w:t>
      </w:r>
      <w:r w:rsidRPr="00BE5832">
        <w:rPr>
          <w:rFonts w:ascii="Times New Roman" w:hAnsi="Times New Roman" w:cs="Times New Roman"/>
          <w:sz w:val="28"/>
          <w:szCs w:val="28"/>
          <w:shd w:val="clear" w:color="auto" w:fill="FFFFFF"/>
          <w:lang w:val="en-US"/>
        </w:rPr>
        <w:t>R</w:t>
      </w:r>
      <w:r w:rsidRPr="0054640D">
        <w:rPr>
          <w:rFonts w:ascii="Times New Roman" w:hAnsi="Times New Roman" w:cs="Times New Roman"/>
          <w:sz w:val="28"/>
          <w:szCs w:val="28"/>
          <w:shd w:val="clear" w:color="auto" w:fill="FFFFFF"/>
        </w:rPr>
        <w:t>.</w:t>
      </w:r>
      <w:r w:rsidRPr="00BE5832">
        <w:rPr>
          <w:rFonts w:ascii="Times New Roman" w:hAnsi="Times New Roman" w:cs="Times New Roman"/>
          <w:sz w:val="28"/>
          <w:szCs w:val="28"/>
          <w:shd w:val="clear" w:color="auto" w:fill="FFFFFF"/>
          <w:lang w:val="en-US"/>
        </w:rPr>
        <w:t>C</w:t>
      </w:r>
      <w:r w:rsidRPr="0054640D">
        <w:rPr>
          <w:rFonts w:ascii="Times New Roman" w:hAnsi="Times New Roman" w:cs="Times New Roman"/>
          <w:sz w:val="28"/>
          <w:szCs w:val="28"/>
          <w:shd w:val="clear" w:color="auto" w:fill="FFFFFF"/>
        </w:rPr>
        <w:t>.</w:t>
      </w:r>
      <w:proofErr w:type="gramEnd"/>
      <w:r>
        <w:rPr>
          <w:rFonts w:ascii="Times New Roman" w:hAnsi="Times New Roman" w:cs="Times New Roman"/>
          <w:sz w:val="28"/>
          <w:szCs w:val="28"/>
          <w:shd w:val="clear" w:color="auto" w:fill="FFFFFF"/>
        </w:rPr>
        <w:t xml:space="preserve"> </w:t>
      </w:r>
      <w:proofErr w:type="gramStart"/>
      <w:r w:rsidRPr="00BE5832">
        <w:rPr>
          <w:rFonts w:ascii="Times New Roman" w:hAnsi="Times New Roman" w:cs="Times New Roman"/>
          <w:sz w:val="28"/>
          <w:szCs w:val="28"/>
          <w:shd w:val="clear" w:color="auto" w:fill="FFFFFF"/>
          <w:lang w:val="en-US"/>
        </w:rPr>
        <w:t>K</w:t>
      </w:r>
      <w:r>
        <w:rPr>
          <w:rFonts w:ascii="Times New Roman" w:hAnsi="Times New Roman" w:cs="Times New Roman"/>
          <w:sz w:val="28"/>
          <w:szCs w:val="28"/>
          <w:shd w:val="clear" w:color="auto" w:fill="FFFFFF"/>
          <w:lang w:val="en-US"/>
        </w:rPr>
        <w:t>essler</w:t>
      </w:r>
      <w:r w:rsidRPr="0054640D">
        <w:rPr>
          <w:rFonts w:ascii="Times New Roman" w:hAnsi="Times New Roman" w:cs="Times New Roman"/>
          <w:sz w:val="28"/>
          <w:szCs w:val="28"/>
          <w:shd w:val="clear" w:color="auto" w:fill="FFFFFF"/>
        </w:rPr>
        <w:t xml:space="preserve">, </w:t>
      </w:r>
      <w:r w:rsidRPr="00955120">
        <w:rPr>
          <w:rFonts w:ascii="Times New Roman" w:hAnsi="Times New Roman" w:cs="Times New Roman"/>
          <w:sz w:val="28"/>
          <w:szCs w:val="28"/>
          <w:shd w:val="clear" w:color="auto" w:fill="FFFFFF"/>
          <w:lang w:val="en-US"/>
        </w:rPr>
        <w:t>M</w:t>
      </w:r>
      <w:r w:rsidRPr="0066796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proofErr w:type="spellStart"/>
      <w:r w:rsidRPr="00955120">
        <w:rPr>
          <w:rFonts w:ascii="Times New Roman" w:hAnsi="Times New Roman" w:cs="Times New Roman"/>
          <w:sz w:val="28"/>
          <w:szCs w:val="28"/>
          <w:shd w:val="clear" w:color="auto" w:fill="FFFFFF"/>
          <w:lang w:val="en-US"/>
        </w:rPr>
        <w:t>Angermeyer</w:t>
      </w:r>
      <w:proofErr w:type="spellEnd"/>
      <w:r w:rsidRPr="0066796F">
        <w:rPr>
          <w:rFonts w:ascii="Times New Roman" w:hAnsi="Times New Roman" w:cs="Times New Roman"/>
          <w:sz w:val="28"/>
          <w:szCs w:val="28"/>
          <w:shd w:val="clear" w:color="auto" w:fill="FFFFFF"/>
        </w:rPr>
        <w:t xml:space="preserve">, </w:t>
      </w:r>
      <w:r w:rsidRPr="00955120">
        <w:rPr>
          <w:rFonts w:ascii="Times New Roman" w:hAnsi="Times New Roman" w:cs="Times New Roman"/>
          <w:sz w:val="28"/>
          <w:szCs w:val="28"/>
          <w:shd w:val="clear" w:color="auto" w:fill="FFFFFF"/>
          <w:lang w:val="en-US"/>
        </w:rPr>
        <w:t>J</w:t>
      </w:r>
      <w:r w:rsidRPr="0066796F">
        <w:rPr>
          <w:rFonts w:ascii="Times New Roman" w:hAnsi="Times New Roman" w:cs="Times New Roman"/>
          <w:sz w:val="28"/>
          <w:szCs w:val="28"/>
          <w:shd w:val="clear" w:color="auto" w:fill="FFFFFF"/>
        </w:rPr>
        <w:t>.</w:t>
      </w:r>
      <w:r w:rsidRPr="00955120">
        <w:rPr>
          <w:rFonts w:ascii="Times New Roman" w:hAnsi="Times New Roman" w:cs="Times New Roman"/>
          <w:sz w:val="28"/>
          <w:szCs w:val="28"/>
          <w:shd w:val="clear" w:color="auto" w:fill="FFFFFF"/>
          <w:lang w:val="en-US"/>
        </w:rPr>
        <w:t>C</w:t>
      </w:r>
      <w:r>
        <w:rPr>
          <w:rFonts w:ascii="Times New Roman" w:hAnsi="Times New Roman" w:cs="Times New Roman"/>
          <w:sz w:val="28"/>
          <w:szCs w:val="28"/>
          <w:shd w:val="clear" w:color="auto" w:fill="FFFFFF"/>
        </w:rPr>
        <w:t xml:space="preserve">. </w:t>
      </w:r>
      <w:r w:rsidRPr="00955120">
        <w:rPr>
          <w:rFonts w:ascii="Times New Roman" w:hAnsi="Times New Roman" w:cs="Times New Roman"/>
          <w:sz w:val="28"/>
          <w:szCs w:val="28"/>
          <w:shd w:val="clear" w:color="auto" w:fill="FFFFFF"/>
          <w:lang w:val="en-US"/>
        </w:rPr>
        <w:t>Anthony</w:t>
      </w:r>
      <w:r w:rsidRPr="0066796F">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2007), высокие экономические потери</w:t>
      </w:r>
      <w:r w:rsidRPr="00337154">
        <w:rPr>
          <w:rFonts w:ascii="Times New Roman" w:hAnsi="Times New Roman" w:cs="Times New Roman"/>
          <w:sz w:val="28"/>
          <w:szCs w:val="28"/>
        </w:rPr>
        <w:t xml:space="preserve"> (</w:t>
      </w:r>
      <w:r w:rsidRPr="001D6141">
        <w:rPr>
          <w:rFonts w:ascii="Times New Roman" w:hAnsi="Times New Roman" w:cs="Times New Roman"/>
          <w:sz w:val="28"/>
          <w:szCs w:val="28"/>
          <w:shd w:val="clear" w:color="auto" w:fill="FFFFFF"/>
          <w:lang w:val="en-US"/>
        </w:rPr>
        <w:t>M</w:t>
      </w:r>
      <w:r w:rsidRPr="00990A21">
        <w:rPr>
          <w:rFonts w:ascii="Times New Roman" w:hAnsi="Times New Roman" w:cs="Times New Roman"/>
          <w:sz w:val="28"/>
          <w:szCs w:val="28"/>
          <w:shd w:val="clear" w:color="auto" w:fill="FFFFFF"/>
        </w:rPr>
        <w:t xml:space="preserve">. </w:t>
      </w:r>
      <w:proofErr w:type="spellStart"/>
      <w:r w:rsidRPr="001D6141">
        <w:rPr>
          <w:rFonts w:ascii="Times New Roman" w:hAnsi="Times New Roman" w:cs="Times New Roman"/>
          <w:sz w:val="28"/>
          <w:szCs w:val="28"/>
          <w:shd w:val="clear" w:color="auto" w:fill="FFFFFF"/>
          <w:lang w:val="en-US"/>
        </w:rPr>
        <w:t>Leonardi</w:t>
      </w:r>
      <w:proofErr w:type="spellEnd"/>
      <w:r w:rsidRPr="00FC2D02">
        <w:rPr>
          <w:rFonts w:ascii="Times New Roman" w:hAnsi="Times New Roman" w:cs="Times New Roman"/>
          <w:sz w:val="28"/>
          <w:szCs w:val="28"/>
          <w:shd w:val="clear" w:color="auto" w:fill="FFFFFF"/>
        </w:rPr>
        <w:t>,</w:t>
      </w:r>
      <w:r w:rsidRPr="00990A2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2003</w:t>
      </w:r>
      <w:r>
        <w:rPr>
          <w:rFonts w:ascii="Times New Roman" w:hAnsi="Times New Roman" w:cs="Times New Roman"/>
          <w:sz w:val="28"/>
          <w:szCs w:val="28"/>
        </w:rPr>
        <w:t xml:space="preserve">; </w:t>
      </w:r>
      <w:r w:rsidRPr="00955120">
        <w:rPr>
          <w:rFonts w:ascii="Times New Roman" w:hAnsi="Times New Roman" w:cs="Times New Roman"/>
          <w:sz w:val="28"/>
          <w:szCs w:val="28"/>
          <w:shd w:val="clear" w:color="auto" w:fill="FFFFFF"/>
          <w:lang w:val="en-US"/>
        </w:rPr>
        <w:t>J</w:t>
      </w:r>
      <w:r w:rsidRPr="00A00F6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lang w:val="en-US"/>
        </w:rPr>
        <w:t>Olese</w:t>
      </w:r>
      <w:r w:rsidRPr="00337154">
        <w:rPr>
          <w:rFonts w:ascii="Times New Roman" w:hAnsi="Times New Roman" w:cs="Times New Roman"/>
          <w:sz w:val="28"/>
          <w:szCs w:val="28"/>
          <w:lang w:val="en-US"/>
        </w:rPr>
        <w:t>n</w:t>
      </w:r>
      <w:proofErr w:type="spellEnd"/>
      <w:r w:rsidRPr="00337154">
        <w:rPr>
          <w:rFonts w:ascii="Times New Roman" w:hAnsi="Times New Roman" w:cs="Times New Roman"/>
          <w:sz w:val="28"/>
          <w:szCs w:val="28"/>
        </w:rPr>
        <w:t xml:space="preserve">, </w:t>
      </w:r>
      <w:r w:rsidRPr="00955120">
        <w:rPr>
          <w:rFonts w:ascii="Times New Roman" w:hAnsi="Times New Roman" w:cs="Times New Roman"/>
          <w:sz w:val="28"/>
          <w:szCs w:val="28"/>
          <w:shd w:val="clear" w:color="auto" w:fill="FFFFFF"/>
          <w:lang w:val="en-US"/>
        </w:rPr>
        <w:t>A</w:t>
      </w:r>
      <w:r w:rsidRPr="00A00F6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lang w:val="en-US"/>
        </w:rPr>
        <w:t>Gustavsson</w:t>
      </w:r>
      <w:proofErr w:type="spellEnd"/>
      <w:r w:rsidRPr="00A00F6F">
        <w:rPr>
          <w:rFonts w:ascii="Times New Roman" w:hAnsi="Times New Roman" w:cs="Times New Roman"/>
          <w:sz w:val="28"/>
          <w:szCs w:val="28"/>
          <w:shd w:val="clear" w:color="auto" w:fill="FFFFFF"/>
        </w:rPr>
        <w:t xml:space="preserve">, </w:t>
      </w:r>
      <w:r w:rsidRPr="00955120">
        <w:rPr>
          <w:rFonts w:ascii="Times New Roman" w:hAnsi="Times New Roman" w:cs="Times New Roman"/>
          <w:sz w:val="28"/>
          <w:szCs w:val="28"/>
          <w:shd w:val="clear" w:color="auto" w:fill="FFFFFF"/>
          <w:lang w:val="en-US"/>
        </w:rPr>
        <w:t>M</w:t>
      </w:r>
      <w:r w:rsidRPr="00A00F6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proofErr w:type="spellStart"/>
      <w:r w:rsidRPr="00955120">
        <w:rPr>
          <w:rFonts w:ascii="Times New Roman" w:hAnsi="Times New Roman" w:cs="Times New Roman"/>
          <w:sz w:val="28"/>
          <w:szCs w:val="28"/>
          <w:shd w:val="clear" w:color="auto" w:fill="FFFFFF"/>
          <w:lang w:val="en-US"/>
        </w:rPr>
        <w:t>Svensson</w:t>
      </w:r>
      <w:proofErr w:type="spellEnd"/>
      <w:r w:rsidRPr="00A00F6F">
        <w:rPr>
          <w:rFonts w:ascii="Times New Roman" w:hAnsi="Times New Roman" w:cs="Times New Roman"/>
          <w:sz w:val="28"/>
          <w:szCs w:val="28"/>
          <w:shd w:val="clear" w:color="auto" w:fill="FFFFFF"/>
        </w:rPr>
        <w:t xml:space="preserve">, </w:t>
      </w:r>
      <w:r w:rsidRPr="00337154">
        <w:rPr>
          <w:rFonts w:ascii="Times New Roman" w:hAnsi="Times New Roman" w:cs="Times New Roman"/>
          <w:sz w:val="28"/>
          <w:szCs w:val="28"/>
        </w:rPr>
        <w:t>201</w:t>
      </w:r>
      <w:r w:rsidRPr="00CC3931">
        <w:rPr>
          <w:rFonts w:ascii="Times New Roman" w:hAnsi="Times New Roman" w:cs="Times New Roman"/>
          <w:sz w:val="28"/>
          <w:szCs w:val="28"/>
        </w:rPr>
        <w:t>1</w:t>
      </w:r>
      <w:r w:rsidRPr="00337154">
        <w:rPr>
          <w:rFonts w:ascii="Times New Roman" w:hAnsi="Times New Roman" w:cs="Times New Roman"/>
          <w:sz w:val="28"/>
          <w:szCs w:val="28"/>
        </w:rPr>
        <w:t>)</w:t>
      </w:r>
      <w:r>
        <w:rPr>
          <w:rFonts w:ascii="Times New Roman" w:hAnsi="Times New Roman" w:cs="Times New Roman"/>
          <w:sz w:val="28"/>
          <w:szCs w:val="28"/>
        </w:rPr>
        <w:t xml:space="preserve"> в сочетании с низкой обращаемостью за медицинской помощью</w:t>
      </w:r>
      <w:r w:rsidRPr="00337154">
        <w:rPr>
          <w:rFonts w:ascii="Times New Roman" w:hAnsi="Times New Roman" w:cs="Times New Roman"/>
          <w:sz w:val="28"/>
          <w:szCs w:val="28"/>
        </w:rPr>
        <w:t xml:space="preserve"> </w:t>
      </w:r>
      <w:r w:rsidRPr="00E82739">
        <w:rPr>
          <w:rFonts w:ascii="Times New Roman" w:hAnsi="Times New Roman" w:cs="Times New Roman"/>
          <w:sz w:val="28"/>
          <w:szCs w:val="28"/>
        </w:rPr>
        <w:t>(</w:t>
      </w:r>
      <w:r w:rsidRPr="00337154">
        <w:rPr>
          <w:rFonts w:ascii="Times New Roman" w:hAnsi="Times New Roman" w:cs="Times New Roman"/>
          <w:sz w:val="28"/>
          <w:szCs w:val="28"/>
          <w:lang w:val="en-US"/>
        </w:rPr>
        <w:t>C</w:t>
      </w:r>
      <w:r w:rsidRPr="00E82739">
        <w:rPr>
          <w:rFonts w:ascii="Times New Roman" w:hAnsi="Times New Roman" w:cs="Times New Roman"/>
          <w:sz w:val="28"/>
          <w:szCs w:val="28"/>
        </w:rPr>
        <w:t xml:space="preserve">. </w:t>
      </w:r>
      <w:r w:rsidRPr="00337154">
        <w:rPr>
          <w:rFonts w:ascii="Times New Roman" w:hAnsi="Times New Roman" w:cs="Times New Roman"/>
          <w:sz w:val="28"/>
          <w:szCs w:val="28"/>
          <w:lang w:val="en-US"/>
        </w:rPr>
        <w:t>Farmer</w:t>
      </w:r>
      <w:r w:rsidRPr="00E82739">
        <w:rPr>
          <w:rFonts w:ascii="Times New Roman" w:hAnsi="Times New Roman" w:cs="Times New Roman"/>
          <w:sz w:val="28"/>
          <w:szCs w:val="28"/>
        </w:rPr>
        <w:t xml:space="preserve">, </w:t>
      </w:r>
      <w:r w:rsidRPr="00955120">
        <w:rPr>
          <w:rFonts w:ascii="Times New Roman" w:hAnsi="Times New Roman"/>
          <w:color w:val="0D0D0D"/>
          <w:sz w:val="28"/>
          <w:szCs w:val="28"/>
          <w:shd w:val="clear" w:color="auto" w:fill="FFFFFF"/>
          <w:lang w:val="en-US"/>
        </w:rPr>
        <w:t>P</w:t>
      </w:r>
      <w:r w:rsidRPr="00E82739">
        <w:rPr>
          <w:rFonts w:ascii="Times New Roman" w:hAnsi="Times New Roman"/>
          <w:color w:val="0D0D0D"/>
          <w:sz w:val="28"/>
          <w:szCs w:val="28"/>
          <w:shd w:val="clear" w:color="auto" w:fill="FFFFFF"/>
        </w:rPr>
        <w:t xml:space="preserve">. </w:t>
      </w:r>
      <w:proofErr w:type="spellStart"/>
      <w:r w:rsidRPr="00955120">
        <w:rPr>
          <w:rFonts w:ascii="Times New Roman" w:hAnsi="Times New Roman"/>
          <w:color w:val="0D0D0D"/>
          <w:sz w:val="28"/>
          <w:szCs w:val="28"/>
          <w:shd w:val="clear" w:color="auto" w:fill="FFFFFF"/>
          <w:lang w:val="en-US"/>
        </w:rPr>
        <w:t>Farrand</w:t>
      </w:r>
      <w:proofErr w:type="spellEnd"/>
      <w:r w:rsidRPr="00E82739">
        <w:rPr>
          <w:rFonts w:ascii="Times New Roman" w:hAnsi="Times New Roman"/>
          <w:color w:val="0D0D0D"/>
          <w:sz w:val="28"/>
          <w:szCs w:val="28"/>
          <w:shd w:val="clear" w:color="auto" w:fill="FFFFFF"/>
        </w:rPr>
        <w:t xml:space="preserve">, </w:t>
      </w:r>
      <w:r w:rsidRPr="00955120">
        <w:rPr>
          <w:rFonts w:ascii="Times New Roman" w:hAnsi="Times New Roman"/>
          <w:color w:val="0D0D0D"/>
          <w:sz w:val="28"/>
          <w:szCs w:val="28"/>
          <w:shd w:val="clear" w:color="auto" w:fill="FFFFFF"/>
          <w:lang w:val="en-US"/>
        </w:rPr>
        <w:t>H</w:t>
      </w:r>
      <w:r w:rsidRPr="00E82739">
        <w:rPr>
          <w:rFonts w:ascii="Times New Roman" w:hAnsi="Times New Roman"/>
          <w:color w:val="0D0D0D"/>
          <w:sz w:val="28"/>
          <w:szCs w:val="28"/>
          <w:shd w:val="clear" w:color="auto" w:fill="FFFFFF"/>
        </w:rPr>
        <w:t xml:space="preserve">. </w:t>
      </w:r>
      <w:r w:rsidRPr="00955120">
        <w:rPr>
          <w:rFonts w:ascii="Times New Roman" w:hAnsi="Times New Roman"/>
          <w:color w:val="0D0D0D"/>
          <w:sz w:val="28"/>
          <w:szCs w:val="28"/>
          <w:shd w:val="clear" w:color="auto" w:fill="FFFFFF"/>
          <w:lang w:val="en-US"/>
        </w:rPr>
        <w:t>O</w:t>
      </w:r>
      <w:r w:rsidRPr="00E82739">
        <w:rPr>
          <w:rFonts w:ascii="Times New Roman" w:hAnsi="Times New Roman"/>
          <w:color w:val="0D0D0D"/>
          <w:sz w:val="28"/>
          <w:szCs w:val="28"/>
          <w:shd w:val="clear" w:color="auto" w:fill="FFFFFF"/>
        </w:rPr>
        <w:t>’</w:t>
      </w:r>
      <w:proofErr w:type="spellStart"/>
      <w:r w:rsidRPr="00955120">
        <w:rPr>
          <w:rFonts w:ascii="Times New Roman" w:hAnsi="Times New Roman"/>
          <w:color w:val="0D0D0D"/>
          <w:sz w:val="28"/>
          <w:szCs w:val="28"/>
          <w:shd w:val="clear" w:color="auto" w:fill="FFFFFF"/>
          <w:lang w:val="en-US"/>
        </w:rPr>
        <w:t>Mahen</w:t>
      </w:r>
      <w:proofErr w:type="spellEnd"/>
      <w:r w:rsidRPr="00E82739">
        <w:rPr>
          <w:rFonts w:ascii="Times New Roman" w:hAnsi="Times New Roman"/>
          <w:color w:val="0D0D0D"/>
          <w:sz w:val="28"/>
          <w:szCs w:val="28"/>
          <w:shd w:val="clear" w:color="auto" w:fill="FFFFFF"/>
        </w:rPr>
        <w:t xml:space="preserve">, </w:t>
      </w:r>
      <w:r w:rsidRPr="00E82739">
        <w:rPr>
          <w:rFonts w:ascii="Times New Roman" w:hAnsi="Times New Roman" w:cs="Times New Roman"/>
          <w:sz w:val="28"/>
          <w:szCs w:val="28"/>
        </w:rPr>
        <w:t>2012)</w:t>
      </w:r>
      <w:r>
        <w:rPr>
          <w:rFonts w:ascii="Times New Roman" w:hAnsi="Times New Roman" w:cs="Times New Roman"/>
          <w:sz w:val="28"/>
          <w:szCs w:val="28"/>
        </w:rPr>
        <w:t>, которая тесно связанна с доступностью психиатрической помощи, делает актуальной проблему потребительского выбора этой категорией больных.</w:t>
      </w:r>
      <w:proofErr w:type="gramEnd"/>
      <w:r>
        <w:rPr>
          <w:rFonts w:ascii="Times New Roman" w:hAnsi="Times New Roman" w:cs="Times New Roman"/>
          <w:sz w:val="28"/>
          <w:szCs w:val="28"/>
        </w:rPr>
        <w:t xml:space="preserve"> </w:t>
      </w:r>
    </w:p>
    <w:p w:rsidR="007E47A7" w:rsidRPr="00103251" w:rsidRDefault="007E47A7" w:rsidP="00C95C22">
      <w:pPr>
        <w:tabs>
          <w:tab w:val="num" w:pos="720"/>
        </w:tabs>
        <w:autoSpaceDE w:val="0"/>
        <w:autoSpaceDN w:val="0"/>
        <w:adjustRightInd w:val="0"/>
        <w:spacing w:after="0" w:line="360" w:lineRule="auto"/>
        <w:ind w:firstLine="709"/>
        <w:jc w:val="both"/>
        <w:rPr>
          <w:rFonts w:ascii="Times New Roman" w:hAnsi="Times New Roman" w:cs="Times New Roman"/>
          <w:i/>
          <w:sz w:val="28"/>
          <w:szCs w:val="28"/>
        </w:rPr>
      </w:pPr>
      <w:r w:rsidRPr="00103251">
        <w:rPr>
          <w:rFonts w:ascii="Times New Roman" w:hAnsi="Times New Roman" w:cs="Times New Roman"/>
          <w:i/>
          <w:sz w:val="28"/>
          <w:szCs w:val="28"/>
        </w:rPr>
        <w:t>Разработанность проблемы</w:t>
      </w:r>
    </w:p>
    <w:p w:rsidR="00C95C22" w:rsidRDefault="00C95C22" w:rsidP="00C95C22">
      <w:pPr>
        <w:tabs>
          <w:tab w:val="num" w:pos="72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Проблема потребительского выбора включает различные аспекты: потребность в выборе, рост которой наблюдается в течение последних 2 десятилетий (</w:t>
      </w:r>
      <w:r w:rsidRPr="00955120">
        <w:rPr>
          <w:rFonts w:ascii="Times New Roman" w:hAnsi="Times New Roman" w:cs="Times New Roman"/>
          <w:color w:val="000000"/>
          <w:sz w:val="28"/>
          <w:szCs w:val="28"/>
          <w:lang w:val="en-US"/>
        </w:rPr>
        <w:t>R</w:t>
      </w:r>
      <w:r w:rsidRPr="000513D2">
        <w:rPr>
          <w:rFonts w:ascii="Times New Roman" w:hAnsi="Times New Roman" w:cs="Times New Roman"/>
          <w:color w:val="000000"/>
          <w:sz w:val="28"/>
          <w:szCs w:val="28"/>
        </w:rPr>
        <w:t>.</w:t>
      </w:r>
      <w:r w:rsidRPr="00955120">
        <w:rPr>
          <w:rFonts w:ascii="Times New Roman" w:hAnsi="Times New Roman" w:cs="Times New Roman"/>
          <w:color w:val="000000"/>
          <w:sz w:val="28"/>
          <w:szCs w:val="28"/>
          <w:lang w:val="en-US"/>
        </w:rPr>
        <w:t>J</w:t>
      </w:r>
      <w:r w:rsidRPr="000513D2">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w:t>
      </w:r>
      <w:proofErr w:type="spellStart"/>
      <w:r w:rsidRPr="000540F9">
        <w:rPr>
          <w:rFonts w:ascii="Times New Roman" w:hAnsi="Times New Roman" w:cs="Times New Roman"/>
          <w:sz w:val="28"/>
          <w:szCs w:val="28"/>
        </w:rPr>
        <w:t>Blendon</w:t>
      </w:r>
      <w:proofErr w:type="spellEnd"/>
      <w:r w:rsidRPr="000513D2">
        <w:rPr>
          <w:rFonts w:ascii="Times New Roman" w:hAnsi="Times New Roman" w:cs="Times New Roman"/>
          <w:color w:val="000000"/>
          <w:sz w:val="28"/>
          <w:szCs w:val="28"/>
        </w:rPr>
        <w:t xml:space="preserve">, </w:t>
      </w:r>
      <w:r w:rsidRPr="00955120">
        <w:rPr>
          <w:rFonts w:ascii="Times New Roman" w:hAnsi="Times New Roman" w:cs="Times New Roman"/>
          <w:color w:val="000000"/>
          <w:sz w:val="28"/>
          <w:szCs w:val="28"/>
          <w:lang w:val="en-US"/>
        </w:rPr>
        <w:t>M</w:t>
      </w:r>
      <w:r w:rsidRPr="000513D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roofErr w:type="gramStart"/>
      <w:r w:rsidRPr="00955120">
        <w:rPr>
          <w:rFonts w:ascii="Times New Roman" w:hAnsi="Times New Roman" w:cs="Times New Roman"/>
          <w:color w:val="000000"/>
          <w:sz w:val="28"/>
          <w:szCs w:val="28"/>
          <w:lang w:val="en-US"/>
        </w:rPr>
        <w:t>Brodie</w:t>
      </w:r>
      <w:r w:rsidRPr="000513D2">
        <w:rPr>
          <w:rFonts w:ascii="Times New Roman" w:hAnsi="Times New Roman" w:cs="Times New Roman"/>
          <w:color w:val="000000"/>
          <w:sz w:val="28"/>
          <w:szCs w:val="28"/>
        </w:rPr>
        <w:t xml:space="preserve">, </w:t>
      </w:r>
      <w:r w:rsidRPr="00955120">
        <w:rPr>
          <w:rFonts w:ascii="Times New Roman" w:hAnsi="Times New Roman" w:cs="Times New Roman"/>
          <w:color w:val="000000"/>
          <w:sz w:val="28"/>
          <w:szCs w:val="28"/>
          <w:lang w:val="en-US"/>
        </w:rPr>
        <w:t>J</w:t>
      </w:r>
      <w:r w:rsidRPr="000513D2">
        <w:rPr>
          <w:rFonts w:ascii="Times New Roman" w:hAnsi="Times New Roman" w:cs="Times New Roman"/>
          <w:color w:val="000000"/>
          <w:sz w:val="28"/>
          <w:szCs w:val="28"/>
        </w:rPr>
        <w:t>.</w:t>
      </w:r>
      <w:r w:rsidRPr="00955120">
        <w:rPr>
          <w:rFonts w:ascii="Times New Roman" w:hAnsi="Times New Roman" w:cs="Times New Roman"/>
          <w:color w:val="000000"/>
          <w:sz w:val="28"/>
          <w:szCs w:val="28"/>
          <w:lang w:val="en-US"/>
        </w:rPr>
        <w:t>M</w:t>
      </w:r>
      <w:r w:rsidRPr="000513D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55120">
        <w:rPr>
          <w:rFonts w:ascii="Times New Roman" w:hAnsi="Times New Roman" w:cs="Times New Roman"/>
          <w:color w:val="000000"/>
          <w:sz w:val="28"/>
          <w:szCs w:val="28"/>
          <w:lang w:val="en-US"/>
        </w:rPr>
        <w:t>Benson</w:t>
      </w:r>
      <w:r>
        <w:rPr>
          <w:rFonts w:ascii="Times New Roman" w:hAnsi="Times New Roman" w:cs="Times New Roman"/>
          <w:sz w:val="28"/>
          <w:szCs w:val="28"/>
        </w:rPr>
        <w:t>,</w:t>
      </w:r>
      <w:r w:rsidRPr="000540F9">
        <w:rPr>
          <w:rFonts w:ascii="Times New Roman" w:hAnsi="Times New Roman" w:cs="Times New Roman"/>
          <w:sz w:val="28"/>
          <w:szCs w:val="28"/>
        </w:rPr>
        <w:t xml:space="preserve"> 1998)</w:t>
      </w:r>
      <w:r>
        <w:rPr>
          <w:rFonts w:ascii="Times New Roman" w:hAnsi="Times New Roman" w:cs="Times New Roman"/>
          <w:sz w:val="28"/>
          <w:szCs w:val="28"/>
        </w:rPr>
        <w:t xml:space="preserve">, </w:t>
      </w:r>
      <w:r w:rsidR="006829C2" w:rsidRPr="006829C2">
        <w:rPr>
          <w:rFonts w:ascii="Times New Roman" w:hAnsi="Times New Roman" w:cs="Times New Roman"/>
          <w:sz w:val="28"/>
          <w:szCs w:val="28"/>
        </w:rPr>
        <w:t>возможность выбора</w:t>
      </w:r>
      <w:r w:rsidR="000117CF">
        <w:rPr>
          <w:rFonts w:ascii="Times New Roman" w:hAnsi="Times New Roman" w:cs="Times New Roman"/>
          <w:sz w:val="28"/>
          <w:szCs w:val="28"/>
        </w:rPr>
        <w:t>, которая</w:t>
      </w:r>
      <w:r w:rsidR="006829C2">
        <w:rPr>
          <w:rFonts w:ascii="Times New Roman" w:hAnsi="Times New Roman" w:cs="Times New Roman"/>
          <w:sz w:val="28"/>
          <w:szCs w:val="28"/>
        </w:rPr>
        <w:t xml:space="preserve"> в первую очередь касается конкуренции, движимой покупателем, в РФ гарантируется 323-ФЗ путем выполнения врачом агентских функций (</w:t>
      </w:r>
      <w:r w:rsidR="006829C2" w:rsidRPr="00955120">
        <w:rPr>
          <w:rFonts w:ascii="Times New Roman" w:hAnsi="Times New Roman" w:cs="Times New Roman"/>
          <w:sz w:val="28"/>
          <w:szCs w:val="28"/>
          <w:lang w:val="en-US"/>
        </w:rPr>
        <w:t>T</w:t>
      </w:r>
      <w:r w:rsidR="006829C2" w:rsidRPr="00B6389F">
        <w:rPr>
          <w:rFonts w:ascii="Times New Roman" w:hAnsi="Times New Roman" w:cs="Times New Roman"/>
          <w:sz w:val="28"/>
          <w:szCs w:val="28"/>
        </w:rPr>
        <w:t>.</w:t>
      </w:r>
      <w:r w:rsidR="006829C2">
        <w:rPr>
          <w:rFonts w:ascii="Times New Roman" w:hAnsi="Times New Roman" w:cs="Times New Roman"/>
          <w:sz w:val="28"/>
          <w:szCs w:val="28"/>
        </w:rPr>
        <w:t xml:space="preserve"> </w:t>
      </w:r>
      <w:r w:rsidR="006829C2">
        <w:rPr>
          <w:rFonts w:ascii="Times New Roman" w:hAnsi="Times New Roman" w:cs="Times New Roman"/>
          <w:sz w:val="28"/>
          <w:szCs w:val="28"/>
          <w:lang w:val="en-US"/>
        </w:rPr>
        <w:t>McGuire</w:t>
      </w:r>
      <w:r w:rsidR="006829C2" w:rsidRPr="00E23EBD">
        <w:rPr>
          <w:rFonts w:ascii="Times New Roman" w:hAnsi="Times New Roman" w:cs="Times New Roman"/>
          <w:sz w:val="28"/>
          <w:szCs w:val="28"/>
        </w:rPr>
        <w:t>, 2000</w:t>
      </w:r>
      <w:r w:rsidR="006829C2">
        <w:rPr>
          <w:rFonts w:ascii="Times New Roman" w:hAnsi="Times New Roman" w:cs="Times New Roman"/>
          <w:sz w:val="28"/>
          <w:szCs w:val="28"/>
        </w:rPr>
        <w:t xml:space="preserve">), однако практический не изучено </w:t>
      </w:r>
      <w:proofErr w:type="spellStart"/>
      <w:r w:rsidR="006829C2">
        <w:rPr>
          <w:rFonts w:ascii="Times New Roman" w:hAnsi="Times New Roman" w:cs="Times New Roman"/>
          <w:sz w:val="28"/>
          <w:szCs w:val="28"/>
        </w:rPr>
        <w:lastRenderedPageBreak/>
        <w:t>правоприменение</w:t>
      </w:r>
      <w:proofErr w:type="spellEnd"/>
      <w:r w:rsidR="006829C2">
        <w:rPr>
          <w:rFonts w:ascii="Times New Roman" w:hAnsi="Times New Roman" w:cs="Times New Roman"/>
          <w:sz w:val="28"/>
          <w:szCs w:val="28"/>
        </w:rPr>
        <w:t xml:space="preserve"> этого закона, а также выполнение врачами агентских функций при </w:t>
      </w:r>
      <w:r w:rsidR="00353A1C">
        <w:rPr>
          <w:rFonts w:ascii="Times New Roman" w:hAnsi="Times New Roman" w:cs="Times New Roman"/>
          <w:sz w:val="28"/>
          <w:szCs w:val="28"/>
        </w:rPr>
        <w:t>осуществлении</w:t>
      </w:r>
      <w:r w:rsidR="006829C2">
        <w:rPr>
          <w:rFonts w:ascii="Times New Roman" w:hAnsi="Times New Roman" w:cs="Times New Roman"/>
          <w:sz w:val="28"/>
          <w:szCs w:val="28"/>
        </w:rPr>
        <w:t xml:space="preserve"> потребительского выбора.</w:t>
      </w:r>
      <w:proofErr w:type="gramEnd"/>
      <w:r w:rsidR="006829C2">
        <w:rPr>
          <w:rFonts w:ascii="Times New Roman" w:hAnsi="Times New Roman" w:cs="Times New Roman"/>
          <w:sz w:val="28"/>
          <w:szCs w:val="28"/>
        </w:rPr>
        <w:t xml:space="preserve"> </w:t>
      </w:r>
    </w:p>
    <w:p w:rsidR="006829C2" w:rsidRDefault="006829C2" w:rsidP="00C95C22">
      <w:pPr>
        <w:tabs>
          <w:tab w:val="num" w:pos="72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рамках модели конкуренции, движимой потребителем, выделены различные факторы выбора медицинского учреждения первичными пациентами</w:t>
      </w:r>
      <w:r w:rsidR="007E6997">
        <w:rPr>
          <w:rFonts w:ascii="Times New Roman" w:hAnsi="Times New Roman" w:cs="Times New Roman"/>
          <w:sz w:val="28"/>
          <w:szCs w:val="28"/>
        </w:rPr>
        <w:t xml:space="preserve"> </w:t>
      </w:r>
      <w:r w:rsidR="007E6997" w:rsidRPr="000540F9">
        <w:rPr>
          <w:rFonts w:ascii="Times New Roman" w:hAnsi="Times New Roman" w:cs="Times New Roman"/>
          <w:sz w:val="28"/>
          <w:szCs w:val="28"/>
        </w:rPr>
        <w:t>(</w:t>
      </w:r>
      <w:r w:rsidR="007E6997" w:rsidRPr="00955120">
        <w:rPr>
          <w:rFonts w:ascii="Times New Roman" w:hAnsi="Times New Roman" w:cs="Times New Roman"/>
          <w:sz w:val="28"/>
          <w:szCs w:val="28"/>
          <w:lang w:val="en-US"/>
        </w:rPr>
        <w:t>F</w:t>
      </w:r>
      <w:r w:rsidR="007E6997" w:rsidRPr="007B3D73">
        <w:rPr>
          <w:rFonts w:ascii="Times New Roman" w:hAnsi="Times New Roman" w:cs="Times New Roman"/>
          <w:sz w:val="28"/>
          <w:szCs w:val="28"/>
        </w:rPr>
        <w:t>.</w:t>
      </w:r>
      <w:proofErr w:type="gramEnd"/>
      <w:r w:rsidR="007E6997">
        <w:rPr>
          <w:rFonts w:ascii="Times New Roman" w:hAnsi="Times New Roman" w:cs="Times New Roman"/>
          <w:sz w:val="28"/>
          <w:szCs w:val="28"/>
        </w:rPr>
        <w:t xml:space="preserve"> </w:t>
      </w:r>
      <w:proofErr w:type="spellStart"/>
      <w:r w:rsidR="007E6997" w:rsidRPr="00955120">
        <w:rPr>
          <w:rFonts w:ascii="Times New Roman" w:hAnsi="Times New Roman" w:cs="Times New Roman"/>
          <w:sz w:val="28"/>
          <w:szCs w:val="28"/>
          <w:lang w:val="en-US"/>
        </w:rPr>
        <w:t>Akinici</w:t>
      </w:r>
      <w:proofErr w:type="spellEnd"/>
      <w:r w:rsidR="007E6997" w:rsidRPr="007B3D73">
        <w:rPr>
          <w:rFonts w:ascii="Times New Roman" w:hAnsi="Times New Roman" w:cs="Times New Roman"/>
          <w:sz w:val="28"/>
          <w:szCs w:val="28"/>
        </w:rPr>
        <w:t xml:space="preserve">, </w:t>
      </w:r>
      <w:r w:rsidR="007E6997" w:rsidRPr="00955120">
        <w:rPr>
          <w:rFonts w:ascii="Times New Roman" w:hAnsi="Times New Roman" w:cs="Times New Roman"/>
          <w:sz w:val="28"/>
          <w:szCs w:val="28"/>
          <w:lang w:val="en-US"/>
        </w:rPr>
        <w:t>A</w:t>
      </w:r>
      <w:r w:rsidR="007E6997" w:rsidRPr="007B3D73">
        <w:rPr>
          <w:rFonts w:ascii="Times New Roman" w:hAnsi="Times New Roman" w:cs="Times New Roman"/>
          <w:sz w:val="28"/>
          <w:szCs w:val="28"/>
        </w:rPr>
        <w:t>.</w:t>
      </w:r>
      <w:r w:rsidR="007E6997" w:rsidRPr="00955120">
        <w:rPr>
          <w:rFonts w:ascii="Times New Roman" w:hAnsi="Times New Roman" w:cs="Times New Roman"/>
          <w:sz w:val="28"/>
          <w:szCs w:val="28"/>
          <w:lang w:val="en-US"/>
        </w:rPr>
        <w:t>E</w:t>
      </w:r>
      <w:r w:rsidR="007E6997" w:rsidRPr="007B3D73">
        <w:rPr>
          <w:rFonts w:ascii="Times New Roman" w:hAnsi="Times New Roman" w:cs="Times New Roman"/>
          <w:sz w:val="28"/>
          <w:szCs w:val="28"/>
        </w:rPr>
        <w:t>.</w:t>
      </w:r>
      <w:r w:rsidR="007E6997">
        <w:rPr>
          <w:rFonts w:ascii="Times New Roman" w:hAnsi="Times New Roman" w:cs="Times New Roman"/>
          <w:sz w:val="28"/>
          <w:szCs w:val="28"/>
        </w:rPr>
        <w:t xml:space="preserve"> </w:t>
      </w:r>
      <w:proofErr w:type="spellStart"/>
      <w:r w:rsidR="007E6997" w:rsidRPr="00955120">
        <w:rPr>
          <w:rFonts w:ascii="Times New Roman" w:hAnsi="Times New Roman" w:cs="Times New Roman"/>
          <w:sz w:val="28"/>
          <w:szCs w:val="28"/>
          <w:lang w:val="en-US"/>
        </w:rPr>
        <w:t>Esatoglu</w:t>
      </w:r>
      <w:proofErr w:type="spellEnd"/>
      <w:r w:rsidR="007E6997" w:rsidRPr="007B3D73">
        <w:rPr>
          <w:rFonts w:ascii="Times New Roman" w:hAnsi="Times New Roman" w:cs="Times New Roman"/>
          <w:sz w:val="28"/>
          <w:szCs w:val="28"/>
        </w:rPr>
        <w:t xml:space="preserve">, </w:t>
      </w:r>
      <w:r w:rsidR="007E6997" w:rsidRPr="00955120">
        <w:rPr>
          <w:rFonts w:ascii="Times New Roman" w:hAnsi="Times New Roman" w:cs="Times New Roman"/>
          <w:sz w:val="28"/>
          <w:szCs w:val="28"/>
          <w:lang w:val="en-US"/>
        </w:rPr>
        <w:t>D</w:t>
      </w:r>
      <w:r w:rsidR="007E6997" w:rsidRPr="007B3D73">
        <w:rPr>
          <w:rFonts w:ascii="Times New Roman" w:hAnsi="Times New Roman" w:cs="Times New Roman"/>
          <w:sz w:val="28"/>
          <w:szCs w:val="28"/>
        </w:rPr>
        <w:t>.</w:t>
      </w:r>
      <w:r w:rsidR="007E6997">
        <w:rPr>
          <w:rFonts w:ascii="Times New Roman" w:hAnsi="Times New Roman" w:cs="Times New Roman"/>
          <w:sz w:val="28"/>
          <w:szCs w:val="28"/>
        </w:rPr>
        <w:t xml:space="preserve"> </w:t>
      </w:r>
      <w:proofErr w:type="spellStart"/>
      <w:r w:rsidR="007E6997" w:rsidRPr="00955120">
        <w:rPr>
          <w:rFonts w:ascii="Times New Roman" w:hAnsi="Times New Roman" w:cs="Times New Roman"/>
          <w:sz w:val="28"/>
          <w:szCs w:val="28"/>
          <w:lang w:val="en-US"/>
        </w:rPr>
        <w:t>Tengilimoglu</w:t>
      </w:r>
      <w:proofErr w:type="spellEnd"/>
      <w:r w:rsidR="007E6997" w:rsidRPr="007B3D73">
        <w:rPr>
          <w:rFonts w:ascii="Times New Roman" w:hAnsi="Times New Roman" w:cs="Times New Roman"/>
          <w:sz w:val="28"/>
          <w:szCs w:val="28"/>
        </w:rPr>
        <w:t xml:space="preserve">, </w:t>
      </w:r>
      <w:r w:rsidR="007E6997" w:rsidRPr="00955120">
        <w:rPr>
          <w:rFonts w:ascii="Times New Roman" w:hAnsi="Times New Roman" w:cs="Times New Roman"/>
          <w:sz w:val="28"/>
          <w:szCs w:val="28"/>
          <w:lang w:val="en-US"/>
        </w:rPr>
        <w:t>A</w:t>
      </w:r>
      <w:r w:rsidR="007E6997" w:rsidRPr="007B3D73">
        <w:rPr>
          <w:rFonts w:ascii="Times New Roman" w:hAnsi="Times New Roman" w:cs="Times New Roman"/>
          <w:sz w:val="28"/>
          <w:szCs w:val="28"/>
        </w:rPr>
        <w:t>.</w:t>
      </w:r>
      <w:r w:rsidR="007E6997">
        <w:rPr>
          <w:rFonts w:ascii="Times New Roman" w:hAnsi="Times New Roman" w:cs="Times New Roman"/>
          <w:sz w:val="28"/>
          <w:szCs w:val="28"/>
        </w:rPr>
        <w:t xml:space="preserve"> </w:t>
      </w:r>
      <w:r w:rsidR="007E6997" w:rsidRPr="00955120">
        <w:rPr>
          <w:rFonts w:ascii="Times New Roman" w:hAnsi="Times New Roman" w:cs="Times New Roman"/>
          <w:sz w:val="28"/>
          <w:szCs w:val="28"/>
          <w:lang w:val="en-US"/>
        </w:rPr>
        <w:t>Parsons</w:t>
      </w:r>
      <w:r w:rsidR="007E6997" w:rsidRPr="000540F9">
        <w:rPr>
          <w:rFonts w:ascii="Times New Roman" w:hAnsi="Times New Roman" w:cs="Times New Roman"/>
          <w:sz w:val="28"/>
          <w:szCs w:val="28"/>
        </w:rPr>
        <w:t>, 2004)</w:t>
      </w:r>
      <w:r>
        <w:rPr>
          <w:rFonts w:ascii="Times New Roman" w:hAnsi="Times New Roman" w:cs="Times New Roman"/>
          <w:sz w:val="28"/>
          <w:szCs w:val="28"/>
        </w:rPr>
        <w:t>, показана ключевая роль удовлетворенности медицинскими услугами среди повторных пациентов</w:t>
      </w:r>
      <w:r w:rsidR="003631F6" w:rsidRPr="003631F6">
        <w:rPr>
          <w:rFonts w:ascii="Times New Roman" w:hAnsi="Times New Roman" w:cs="Times New Roman"/>
          <w:sz w:val="28"/>
          <w:szCs w:val="28"/>
        </w:rPr>
        <w:t xml:space="preserve"> </w:t>
      </w:r>
      <w:r w:rsidR="003631F6">
        <w:rPr>
          <w:rFonts w:ascii="Times New Roman" w:hAnsi="Times New Roman" w:cs="Times New Roman"/>
          <w:sz w:val="28"/>
          <w:szCs w:val="28"/>
        </w:rPr>
        <w:t>(</w:t>
      </w:r>
      <w:r w:rsidR="003631F6" w:rsidRPr="000540F9">
        <w:rPr>
          <w:rFonts w:ascii="Times New Roman" w:hAnsi="Times New Roman" w:cs="Times New Roman"/>
          <w:sz w:val="28"/>
          <w:szCs w:val="28"/>
          <w:lang w:val="en-US"/>
        </w:rPr>
        <w:t>K</w:t>
      </w:r>
      <w:r w:rsidR="003631F6" w:rsidRPr="000540F9">
        <w:rPr>
          <w:rFonts w:ascii="Times New Roman" w:hAnsi="Times New Roman" w:cs="Times New Roman"/>
          <w:sz w:val="28"/>
          <w:szCs w:val="28"/>
        </w:rPr>
        <w:t>.</w:t>
      </w:r>
      <w:r w:rsidR="003631F6">
        <w:rPr>
          <w:rFonts w:ascii="Times New Roman" w:hAnsi="Times New Roman" w:cs="Times New Roman"/>
          <w:sz w:val="28"/>
          <w:szCs w:val="28"/>
        </w:rPr>
        <w:t xml:space="preserve"> </w:t>
      </w:r>
      <w:r w:rsidR="003631F6" w:rsidRPr="000540F9">
        <w:rPr>
          <w:rFonts w:ascii="Times New Roman" w:hAnsi="Times New Roman" w:cs="Times New Roman"/>
          <w:sz w:val="28"/>
          <w:szCs w:val="28"/>
          <w:lang w:val="en-US"/>
        </w:rPr>
        <w:t>Jung</w:t>
      </w:r>
      <w:r w:rsidR="003631F6" w:rsidRPr="000540F9">
        <w:rPr>
          <w:rFonts w:ascii="Times New Roman" w:hAnsi="Times New Roman" w:cs="Times New Roman"/>
          <w:sz w:val="28"/>
          <w:szCs w:val="28"/>
        </w:rPr>
        <w:t xml:space="preserve">, </w:t>
      </w:r>
      <w:r w:rsidR="003631F6" w:rsidRPr="000540F9">
        <w:rPr>
          <w:rFonts w:ascii="Times New Roman" w:hAnsi="Times New Roman" w:cs="Times New Roman"/>
          <w:sz w:val="28"/>
          <w:szCs w:val="28"/>
          <w:lang w:val="en-US"/>
        </w:rPr>
        <w:t>R</w:t>
      </w:r>
      <w:r w:rsidR="003631F6">
        <w:rPr>
          <w:rFonts w:ascii="Times New Roman" w:hAnsi="Times New Roman" w:cs="Times New Roman"/>
          <w:sz w:val="28"/>
          <w:szCs w:val="28"/>
        </w:rPr>
        <w:t>.</w:t>
      </w:r>
      <w:r w:rsidR="003631F6" w:rsidRPr="0023754B">
        <w:rPr>
          <w:rFonts w:ascii="Times New Roman" w:hAnsi="Times New Roman" w:cs="Times New Roman"/>
          <w:sz w:val="28"/>
          <w:szCs w:val="28"/>
        </w:rPr>
        <w:t xml:space="preserve"> </w:t>
      </w:r>
      <w:proofErr w:type="spellStart"/>
      <w:r w:rsidR="003631F6" w:rsidRPr="000540F9">
        <w:rPr>
          <w:rFonts w:ascii="Times New Roman" w:hAnsi="Times New Roman" w:cs="Times New Roman"/>
          <w:sz w:val="28"/>
          <w:szCs w:val="28"/>
          <w:lang w:val="en-US"/>
        </w:rPr>
        <w:t>Feldmanb</w:t>
      </w:r>
      <w:proofErr w:type="spellEnd"/>
      <w:r w:rsidR="003631F6" w:rsidRPr="000540F9">
        <w:rPr>
          <w:rFonts w:ascii="Times New Roman" w:hAnsi="Times New Roman" w:cs="Times New Roman"/>
          <w:sz w:val="28"/>
          <w:szCs w:val="28"/>
        </w:rPr>
        <w:t xml:space="preserve">, </w:t>
      </w:r>
      <w:r w:rsidR="003631F6" w:rsidRPr="000540F9">
        <w:rPr>
          <w:rFonts w:ascii="Times New Roman" w:hAnsi="Times New Roman" w:cs="Times New Roman"/>
          <w:sz w:val="28"/>
          <w:szCs w:val="28"/>
          <w:lang w:val="en-US"/>
        </w:rPr>
        <w:t>D</w:t>
      </w:r>
      <w:r w:rsidR="003631F6">
        <w:rPr>
          <w:rFonts w:ascii="Times New Roman" w:hAnsi="Times New Roman" w:cs="Times New Roman"/>
          <w:sz w:val="28"/>
          <w:szCs w:val="28"/>
        </w:rPr>
        <w:t>.</w:t>
      </w:r>
      <w:r w:rsidR="003631F6" w:rsidRPr="0023754B">
        <w:rPr>
          <w:rFonts w:ascii="Times New Roman" w:hAnsi="Times New Roman" w:cs="Times New Roman"/>
          <w:sz w:val="28"/>
          <w:szCs w:val="28"/>
        </w:rPr>
        <w:t xml:space="preserve"> </w:t>
      </w:r>
      <w:proofErr w:type="spellStart"/>
      <w:r w:rsidR="003631F6" w:rsidRPr="000540F9">
        <w:rPr>
          <w:rFonts w:ascii="Times New Roman" w:hAnsi="Times New Roman" w:cs="Times New Roman"/>
          <w:sz w:val="28"/>
          <w:szCs w:val="28"/>
          <w:lang w:val="en-US"/>
        </w:rPr>
        <w:t>Scanlona</w:t>
      </w:r>
      <w:proofErr w:type="spellEnd"/>
      <w:r w:rsidR="003631F6">
        <w:rPr>
          <w:rFonts w:ascii="Times New Roman" w:hAnsi="Times New Roman" w:cs="Times New Roman"/>
          <w:sz w:val="28"/>
          <w:szCs w:val="28"/>
        </w:rPr>
        <w:t>, 2011)</w:t>
      </w:r>
      <w:r>
        <w:rPr>
          <w:rFonts w:ascii="Times New Roman" w:hAnsi="Times New Roman" w:cs="Times New Roman"/>
          <w:sz w:val="28"/>
          <w:szCs w:val="28"/>
        </w:rPr>
        <w:t xml:space="preserve"> и факторы удовлетворенности</w:t>
      </w:r>
      <w:r w:rsidR="00E66C7F">
        <w:rPr>
          <w:rFonts w:ascii="Times New Roman" w:hAnsi="Times New Roman" w:cs="Times New Roman"/>
          <w:sz w:val="28"/>
          <w:szCs w:val="28"/>
        </w:rPr>
        <w:t xml:space="preserve"> </w:t>
      </w:r>
      <w:r w:rsidR="00E66C7F" w:rsidRPr="000540F9">
        <w:rPr>
          <w:rFonts w:ascii="Times New Roman" w:hAnsi="Times New Roman" w:cs="Times New Roman"/>
          <w:sz w:val="28"/>
          <w:szCs w:val="28"/>
        </w:rPr>
        <w:t>(</w:t>
      </w:r>
      <w:r w:rsidR="00E66C7F" w:rsidRPr="00955120">
        <w:rPr>
          <w:rFonts w:ascii="Times New Roman" w:hAnsi="Times New Roman" w:cs="Times New Roman"/>
          <w:sz w:val="28"/>
          <w:szCs w:val="28"/>
          <w:lang w:val="en-US"/>
        </w:rPr>
        <w:t>L</w:t>
      </w:r>
      <w:r w:rsidR="00E66C7F" w:rsidRPr="008B0E87">
        <w:rPr>
          <w:rFonts w:ascii="Times New Roman" w:hAnsi="Times New Roman" w:cs="Times New Roman"/>
          <w:sz w:val="28"/>
          <w:szCs w:val="28"/>
        </w:rPr>
        <w:t>.</w:t>
      </w:r>
      <w:r w:rsidR="00E66C7F">
        <w:rPr>
          <w:rFonts w:ascii="Times New Roman" w:hAnsi="Times New Roman" w:cs="Times New Roman"/>
          <w:sz w:val="28"/>
          <w:szCs w:val="28"/>
        </w:rPr>
        <w:t xml:space="preserve"> </w:t>
      </w:r>
      <w:r w:rsidR="00E66C7F" w:rsidRPr="00955120">
        <w:rPr>
          <w:rFonts w:ascii="Times New Roman" w:hAnsi="Times New Roman" w:cs="Times New Roman"/>
          <w:sz w:val="28"/>
          <w:szCs w:val="28"/>
          <w:lang w:val="en-US"/>
        </w:rPr>
        <w:t>Goldstein</w:t>
      </w:r>
      <w:r w:rsidR="00E66C7F" w:rsidRPr="008B0E87">
        <w:rPr>
          <w:rFonts w:ascii="Times New Roman" w:hAnsi="Times New Roman" w:cs="Times New Roman"/>
          <w:sz w:val="28"/>
          <w:szCs w:val="28"/>
        </w:rPr>
        <w:t xml:space="preserve">, </w:t>
      </w:r>
      <w:r w:rsidR="00E66C7F" w:rsidRPr="00955120">
        <w:rPr>
          <w:rFonts w:ascii="Times New Roman" w:hAnsi="Times New Roman" w:cs="Times New Roman"/>
          <w:sz w:val="28"/>
          <w:szCs w:val="28"/>
          <w:lang w:val="en-US"/>
        </w:rPr>
        <w:t>M</w:t>
      </w:r>
      <w:r w:rsidR="00E66C7F">
        <w:rPr>
          <w:rFonts w:ascii="Times New Roman" w:hAnsi="Times New Roman" w:cs="Times New Roman"/>
          <w:sz w:val="28"/>
          <w:szCs w:val="28"/>
        </w:rPr>
        <w:t>.</w:t>
      </w:r>
      <w:r w:rsidR="00E66C7F" w:rsidRPr="00955120">
        <w:rPr>
          <w:rFonts w:ascii="Times New Roman" w:hAnsi="Times New Roman" w:cs="Times New Roman"/>
          <w:sz w:val="28"/>
          <w:szCs w:val="28"/>
          <w:lang w:val="en-US"/>
        </w:rPr>
        <w:t>B</w:t>
      </w:r>
      <w:r w:rsidR="00E66C7F" w:rsidRPr="008B0E87">
        <w:rPr>
          <w:rFonts w:ascii="Times New Roman" w:hAnsi="Times New Roman" w:cs="Times New Roman"/>
          <w:sz w:val="28"/>
          <w:szCs w:val="28"/>
        </w:rPr>
        <w:t xml:space="preserve">. </w:t>
      </w:r>
      <w:r w:rsidR="00E66C7F" w:rsidRPr="00955120">
        <w:rPr>
          <w:rFonts w:ascii="Times New Roman" w:hAnsi="Times New Roman" w:cs="Times New Roman"/>
          <w:sz w:val="28"/>
          <w:szCs w:val="28"/>
          <w:lang w:val="en-US"/>
        </w:rPr>
        <w:t>Farquhar</w:t>
      </w:r>
      <w:r w:rsidR="00E66C7F" w:rsidRPr="008B0E87">
        <w:rPr>
          <w:rFonts w:ascii="Times New Roman" w:hAnsi="Times New Roman" w:cs="Times New Roman"/>
          <w:sz w:val="28"/>
          <w:szCs w:val="28"/>
        </w:rPr>
        <w:t xml:space="preserve">, </w:t>
      </w:r>
      <w:r w:rsidR="00E66C7F" w:rsidRPr="00955120">
        <w:rPr>
          <w:rFonts w:ascii="Times New Roman" w:hAnsi="Times New Roman" w:cs="Times New Roman"/>
          <w:sz w:val="28"/>
          <w:szCs w:val="28"/>
          <w:lang w:val="en-US"/>
        </w:rPr>
        <w:t>C</w:t>
      </w:r>
      <w:r w:rsidR="00E66C7F" w:rsidRPr="008B0E87">
        <w:rPr>
          <w:rFonts w:ascii="Times New Roman" w:hAnsi="Times New Roman" w:cs="Times New Roman"/>
          <w:sz w:val="28"/>
          <w:szCs w:val="28"/>
        </w:rPr>
        <w:t xml:space="preserve">. </w:t>
      </w:r>
      <w:r w:rsidR="00E66C7F" w:rsidRPr="00955120">
        <w:rPr>
          <w:rFonts w:ascii="Times New Roman" w:hAnsi="Times New Roman" w:cs="Times New Roman"/>
          <w:sz w:val="28"/>
          <w:szCs w:val="28"/>
          <w:lang w:val="en-US"/>
        </w:rPr>
        <w:t>Crofton</w:t>
      </w:r>
      <w:r w:rsidR="00E66C7F" w:rsidRPr="008B0E87">
        <w:rPr>
          <w:rFonts w:ascii="Times New Roman" w:hAnsi="Times New Roman" w:cs="Times New Roman"/>
          <w:sz w:val="28"/>
          <w:szCs w:val="28"/>
        </w:rPr>
        <w:t xml:space="preserve">, </w:t>
      </w:r>
      <w:r w:rsidR="00E66C7F" w:rsidRPr="00955120">
        <w:rPr>
          <w:rFonts w:ascii="Times New Roman" w:hAnsi="Times New Roman" w:cs="Times New Roman"/>
          <w:sz w:val="28"/>
          <w:szCs w:val="28"/>
          <w:lang w:val="en-US"/>
        </w:rPr>
        <w:t>S</w:t>
      </w:r>
      <w:r w:rsidR="00E66C7F" w:rsidRPr="008B0E87">
        <w:rPr>
          <w:rFonts w:ascii="Times New Roman" w:hAnsi="Times New Roman" w:cs="Times New Roman"/>
          <w:sz w:val="28"/>
          <w:szCs w:val="28"/>
        </w:rPr>
        <w:t xml:space="preserve">. </w:t>
      </w:r>
      <w:proofErr w:type="spellStart"/>
      <w:r w:rsidR="00E66C7F" w:rsidRPr="00955120">
        <w:rPr>
          <w:rFonts w:ascii="Times New Roman" w:hAnsi="Times New Roman" w:cs="Times New Roman"/>
          <w:sz w:val="28"/>
          <w:szCs w:val="28"/>
          <w:lang w:val="en-US"/>
        </w:rPr>
        <w:t>Garfinkel</w:t>
      </w:r>
      <w:proofErr w:type="spellEnd"/>
      <w:r w:rsidR="00E66C7F">
        <w:rPr>
          <w:rFonts w:ascii="Times New Roman" w:hAnsi="Times New Roman" w:cs="Times New Roman"/>
          <w:sz w:val="28"/>
          <w:szCs w:val="28"/>
        </w:rPr>
        <w:t>,</w:t>
      </w:r>
      <w:r w:rsidR="00E66C7F" w:rsidRPr="000540F9">
        <w:rPr>
          <w:rFonts w:ascii="Times New Roman" w:hAnsi="Times New Roman" w:cs="Times New Roman"/>
          <w:sz w:val="28"/>
          <w:szCs w:val="28"/>
        </w:rPr>
        <w:t xml:space="preserve"> 2005)</w:t>
      </w:r>
      <w:r>
        <w:rPr>
          <w:rFonts w:ascii="Times New Roman" w:hAnsi="Times New Roman" w:cs="Times New Roman"/>
          <w:sz w:val="28"/>
          <w:szCs w:val="28"/>
        </w:rPr>
        <w:t xml:space="preserve">, однако </w:t>
      </w:r>
      <w:r w:rsidR="00E66C7F">
        <w:rPr>
          <w:rFonts w:ascii="Times New Roman" w:hAnsi="Times New Roman" w:cs="Times New Roman"/>
          <w:sz w:val="28"/>
          <w:szCs w:val="28"/>
        </w:rPr>
        <w:t xml:space="preserve">значимость </w:t>
      </w:r>
      <w:r>
        <w:rPr>
          <w:rFonts w:ascii="Times New Roman" w:hAnsi="Times New Roman" w:cs="Times New Roman"/>
          <w:sz w:val="28"/>
          <w:szCs w:val="28"/>
        </w:rPr>
        <w:t>эти</w:t>
      </w:r>
      <w:r w:rsidR="00E66C7F">
        <w:rPr>
          <w:rFonts w:ascii="Times New Roman" w:hAnsi="Times New Roman" w:cs="Times New Roman"/>
          <w:sz w:val="28"/>
          <w:szCs w:val="28"/>
        </w:rPr>
        <w:t>х</w:t>
      </w:r>
      <w:r>
        <w:rPr>
          <w:rFonts w:ascii="Times New Roman" w:hAnsi="Times New Roman" w:cs="Times New Roman"/>
          <w:sz w:val="28"/>
          <w:szCs w:val="28"/>
        </w:rPr>
        <w:t xml:space="preserve"> атрибутивные характеристики варьируют </w:t>
      </w:r>
      <w:r w:rsidR="007E47A7">
        <w:rPr>
          <w:rFonts w:ascii="Times New Roman" w:hAnsi="Times New Roman" w:cs="Times New Roman"/>
          <w:sz w:val="28"/>
          <w:szCs w:val="28"/>
        </w:rPr>
        <w:t>по результатам</w:t>
      </w:r>
      <w:r>
        <w:rPr>
          <w:rFonts w:ascii="Times New Roman" w:hAnsi="Times New Roman" w:cs="Times New Roman"/>
          <w:sz w:val="28"/>
          <w:szCs w:val="28"/>
        </w:rPr>
        <w:t xml:space="preserve"> разных исследовани</w:t>
      </w:r>
      <w:r w:rsidR="007E47A7">
        <w:rPr>
          <w:rFonts w:ascii="Times New Roman" w:hAnsi="Times New Roman" w:cs="Times New Roman"/>
          <w:sz w:val="28"/>
          <w:szCs w:val="28"/>
        </w:rPr>
        <w:t>й</w:t>
      </w:r>
      <w:r>
        <w:rPr>
          <w:rFonts w:ascii="Times New Roman" w:hAnsi="Times New Roman" w:cs="Times New Roman"/>
          <w:sz w:val="28"/>
          <w:szCs w:val="28"/>
        </w:rPr>
        <w:t>, а также завис</w:t>
      </w:r>
      <w:r w:rsidR="007E47A7">
        <w:rPr>
          <w:rFonts w:ascii="Times New Roman" w:hAnsi="Times New Roman" w:cs="Times New Roman"/>
          <w:sz w:val="28"/>
          <w:szCs w:val="28"/>
        </w:rPr>
        <w:t>и</w:t>
      </w:r>
      <w:r>
        <w:rPr>
          <w:rFonts w:ascii="Times New Roman" w:hAnsi="Times New Roman" w:cs="Times New Roman"/>
          <w:sz w:val="28"/>
          <w:szCs w:val="28"/>
        </w:rPr>
        <w:t>т от сегмента медицинской помощи</w:t>
      </w:r>
      <w:r w:rsidR="00E66C7F">
        <w:rPr>
          <w:rFonts w:ascii="Times New Roman" w:hAnsi="Times New Roman" w:cs="Times New Roman"/>
          <w:sz w:val="28"/>
          <w:szCs w:val="28"/>
        </w:rPr>
        <w:t xml:space="preserve"> </w:t>
      </w:r>
      <w:r w:rsidR="00E66C7F" w:rsidRPr="000540F9">
        <w:rPr>
          <w:rFonts w:ascii="Times New Roman" w:hAnsi="Times New Roman" w:cs="Times New Roman"/>
          <w:sz w:val="28"/>
          <w:szCs w:val="28"/>
        </w:rPr>
        <w:t>(</w:t>
      </w:r>
      <w:r w:rsidR="00E66C7F" w:rsidRPr="000540F9">
        <w:rPr>
          <w:rFonts w:ascii="Times New Roman" w:hAnsi="Times New Roman" w:cs="Times New Roman"/>
          <w:sz w:val="28"/>
          <w:szCs w:val="28"/>
          <w:lang w:val="en-US"/>
        </w:rPr>
        <w:t>S</w:t>
      </w:r>
      <w:r w:rsidR="00E66C7F" w:rsidRPr="000540F9">
        <w:rPr>
          <w:rFonts w:ascii="Times New Roman" w:hAnsi="Times New Roman" w:cs="Times New Roman"/>
          <w:sz w:val="28"/>
          <w:szCs w:val="28"/>
        </w:rPr>
        <w:t>.</w:t>
      </w:r>
      <w:r w:rsidR="00E66C7F" w:rsidRPr="000540F9">
        <w:rPr>
          <w:rFonts w:ascii="Times New Roman" w:hAnsi="Times New Roman" w:cs="Times New Roman"/>
          <w:sz w:val="28"/>
          <w:szCs w:val="28"/>
          <w:lang w:val="en-US"/>
        </w:rPr>
        <w:t>S</w:t>
      </w:r>
      <w:r w:rsidR="00E66C7F" w:rsidRPr="000540F9">
        <w:rPr>
          <w:rFonts w:ascii="Times New Roman" w:hAnsi="Times New Roman" w:cs="Times New Roman"/>
          <w:sz w:val="28"/>
          <w:szCs w:val="28"/>
        </w:rPr>
        <w:t xml:space="preserve">. </w:t>
      </w:r>
      <w:r w:rsidR="00E66C7F" w:rsidRPr="000540F9">
        <w:rPr>
          <w:rFonts w:ascii="Times New Roman" w:hAnsi="Times New Roman" w:cs="Times New Roman"/>
          <w:sz w:val="28"/>
          <w:szCs w:val="28"/>
          <w:lang w:val="en-US"/>
        </w:rPr>
        <w:t>Liu</w:t>
      </w:r>
      <w:r w:rsidR="00E66C7F" w:rsidRPr="000540F9">
        <w:rPr>
          <w:rFonts w:ascii="Times New Roman" w:hAnsi="Times New Roman" w:cs="Times New Roman"/>
          <w:sz w:val="28"/>
          <w:szCs w:val="28"/>
        </w:rPr>
        <w:t xml:space="preserve">, </w:t>
      </w:r>
      <w:r w:rsidR="00E66C7F" w:rsidRPr="000540F9">
        <w:rPr>
          <w:rFonts w:ascii="Times New Roman" w:hAnsi="Times New Roman" w:cs="Times New Roman"/>
          <w:sz w:val="28"/>
          <w:szCs w:val="28"/>
          <w:lang w:val="en-US"/>
        </w:rPr>
        <w:t>A</w:t>
      </w:r>
      <w:r w:rsidR="00E66C7F" w:rsidRPr="000540F9">
        <w:rPr>
          <w:rFonts w:ascii="Times New Roman" w:hAnsi="Times New Roman" w:cs="Times New Roman"/>
          <w:sz w:val="28"/>
          <w:szCs w:val="28"/>
        </w:rPr>
        <w:t>.</w:t>
      </w:r>
      <w:r w:rsidR="00E66C7F" w:rsidRPr="000540F9">
        <w:rPr>
          <w:rFonts w:ascii="Times New Roman" w:hAnsi="Times New Roman" w:cs="Times New Roman"/>
          <w:sz w:val="28"/>
          <w:szCs w:val="28"/>
          <w:lang w:val="en-US"/>
        </w:rPr>
        <w:t>J</w:t>
      </w:r>
      <w:r w:rsidR="00E66C7F" w:rsidRPr="000540F9">
        <w:rPr>
          <w:rFonts w:ascii="Times New Roman" w:hAnsi="Times New Roman" w:cs="Times New Roman"/>
          <w:sz w:val="28"/>
          <w:szCs w:val="28"/>
        </w:rPr>
        <w:t xml:space="preserve">. </w:t>
      </w:r>
      <w:r w:rsidR="00E66C7F" w:rsidRPr="000540F9">
        <w:rPr>
          <w:rFonts w:ascii="Times New Roman" w:hAnsi="Times New Roman" w:cs="Times New Roman"/>
          <w:sz w:val="28"/>
          <w:szCs w:val="28"/>
          <w:lang w:val="en-US"/>
        </w:rPr>
        <w:t>Dubinsky</w:t>
      </w:r>
      <w:r w:rsidR="00E66C7F" w:rsidRPr="000540F9">
        <w:rPr>
          <w:rFonts w:ascii="Times New Roman" w:hAnsi="Times New Roman" w:cs="Times New Roman"/>
          <w:sz w:val="28"/>
          <w:szCs w:val="28"/>
        </w:rPr>
        <w:t>, 2000)</w:t>
      </w:r>
      <w:r>
        <w:rPr>
          <w:rFonts w:ascii="Times New Roman" w:hAnsi="Times New Roman" w:cs="Times New Roman"/>
          <w:sz w:val="28"/>
          <w:szCs w:val="28"/>
        </w:rPr>
        <w:t xml:space="preserve">. </w:t>
      </w:r>
      <w:r w:rsidR="00360C9A">
        <w:rPr>
          <w:rFonts w:ascii="Times New Roman" w:hAnsi="Times New Roman" w:cs="Times New Roman"/>
          <w:sz w:val="28"/>
          <w:szCs w:val="28"/>
        </w:rPr>
        <w:t>Есть лишь единичные исследования этих факторов в области психиатрии</w:t>
      </w:r>
      <w:r w:rsidR="00E66C7F">
        <w:rPr>
          <w:rFonts w:ascii="Times New Roman" w:hAnsi="Times New Roman" w:cs="Times New Roman"/>
          <w:sz w:val="28"/>
          <w:szCs w:val="28"/>
        </w:rPr>
        <w:t xml:space="preserve"> </w:t>
      </w:r>
      <w:r w:rsidR="00E66C7F" w:rsidRPr="000540F9">
        <w:rPr>
          <w:rFonts w:ascii="Times New Roman" w:hAnsi="Times New Roman" w:cs="Times New Roman"/>
          <w:sz w:val="28"/>
          <w:szCs w:val="28"/>
          <w:lang w:val="en-US"/>
        </w:rPr>
        <w:t>S</w:t>
      </w:r>
      <w:r w:rsidR="00E66C7F" w:rsidRPr="00E66C7F">
        <w:rPr>
          <w:rFonts w:ascii="Times New Roman" w:hAnsi="Times New Roman" w:cs="Times New Roman"/>
          <w:sz w:val="28"/>
          <w:szCs w:val="28"/>
        </w:rPr>
        <w:t>.</w:t>
      </w:r>
      <w:r w:rsidR="00E66C7F" w:rsidRPr="000540F9">
        <w:rPr>
          <w:rFonts w:ascii="Times New Roman" w:hAnsi="Times New Roman" w:cs="Times New Roman"/>
          <w:sz w:val="28"/>
          <w:szCs w:val="28"/>
          <w:lang w:val="en-US"/>
        </w:rPr>
        <w:t>V</w:t>
      </w:r>
      <w:r w:rsidR="00E66C7F" w:rsidRPr="00E66C7F">
        <w:rPr>
          <w:rFonts w:ascii="Times New Roman" w:hAnsi="Times New Roman" w:cs="Times New Roman"/>
          <w:sz w:val="28"/>
          <w:szCs w:val="28"/>
        </w:rPr>
        <w:t xml:space="preserve">. </w:t>
      </w:r>
      <w:proofErr w:type="spellStart"/>
      <w:r w:rsidR="00E66C7F" w:rsidRPr="000540F9">
        <w:rPr>
          <w:rFonts w:ascii="Times New Roman" w:hAnsi="Times New Roman" w:cs="Times New Roman"/>
          <w:sz w:val="28"/>
          <w:szCs w:val="28"/>
          <w:lang w:val="en-US"/>
        </w:rPr>
        <w:t>Eisen</w:t>
      </w:r>
      <w:proofErr w:type="spellEnd"/>
      <w:r w:rsidR="00E66C7F" w:rsidRPr="00E66C7F">
        <w:rPr>
          <w:rFonts w:ascii="Times New Roman" w:hAnsi="Times New Roman" w:cs="Times New Roman"/>
          <w:sz w:val="28"/>
          <w:szCs w:val="28"/>
        </w:rPr>
        <w:t xml:space="preserve">, </w:t>
      </w:r>
      <w:r w:rsidR="00E66C7F" w:rsidRPr="00955120">
        <w:rPr>
          <w:rFonts w:ascii="Times New Roman" w:hAnsi="Times New Roman" w:cs="Times New Roman"/>
          <w:sz w:val="28"/>
          <w:szCs w:val="28"/>
          <w:lang w:val="en-US"/>
        </w:rPr>
        <w:t>J</w:t>
      </w:r>
      <w:r w:rsidR="00E66C7F" w:rsidRPr="00E66C7F">
        <w:rPr>
          <w:rFonts w:ascii="Times New Roman" w:hAnsi="Times New Roman" w:cs="Times New Roman"/>
          <w:sz w:val="28"/>
          <w:szCs w:val="28"/>
        </w:rPr>
        <w:t>.</w:t>
      </w:r>
      <w:r w:rsidR="00E66C7F" w:rsidRPr="00955120">
        <w:rPr>
          <w:rFonts w:ascii="Times New Roman" w:hAnsi="Times New Roman" w:cs="Times New Roman"/>
          <w:sz w:val="28"/>
          <w:szCs w:val="28"/>
          <w:lang w:val="en-US"/>
        </w:rPr>
        <w:t>A</w:t>
      </w:r>
      <w:r w:rsidR="00E66C7F" w:rsidRPr="00E66C7F">
        <w:rPr>
          <w:rFonts w:ascii="Times New Roman" w:hAnsi="Times New Roman" w:cs="Times New Roman"/>
          <w:sz w:val="28"/>
          <w:szCs w:val="28"/>
        </w:rPr>
        <w:t xml:space="preserve">. </w:t>
      </w:r>
      <w:proofErr w:type="spellStart"/>
      <w:r w:rsidR="00E66C7F" w:rsidRPr="00955120">
        <w:rPr>
          <w:rFonts w:ascii="Times New Roman" w:hAnsi="Times New Roman" w:cs="Times New Roman"/>
          <w:sz w:val="28"/>
          <w:szCs w:val="28"/>
          <w:lang w:val="en-US"/>
        </w:rPr>
        <w:t>Shaul</w:t>
      </w:r>
      <w:proofErr w:type="spellEnd"/>
      <w:r w:rsidR="00E66C7F" w:rsidRPr="00E66C7F">
        <w:rPr>
          <w:rFonts w:ascii="Times New Roman" w:hAnsi="Times New Roman" w:cs="Times New Roman"/>
          <w:sz w:val="28"/>
          <w:szCs w:val="28"/>
        </w:rPr>
        <w:t xml:space="preserve">, </w:t>
      </w:r>
      <w:r w:rsidR="00E66C7F" w:rsidRPr="00955120">
        <w:rPr>
          <w:rFonts w:ascii="Times New Roman" w:hAnsi="Times New Roman" w:cs="Times New Roman"/>
          <w:sz w:val="28"/>
          <w:szCs w:val="28"/>
          <w:lang w:val="en-US"/>
        </w:rPr>
        <w:t>B</w:t>
      </w:r>
      <w:r w:rsidR="00E66C7F" w:rsidRPr="00E66C7F">
        <w:rPr>
          <w:rFonts w:ascii="Times New Roman" w:hAnsi="Times New Roman" w:cs="Times New Roman"/>
          <w:sz w:val="28"/>
          <w:szCs w:val="28"/>
        </w:rPr>
        <w:t xml:space="preserve">. </w:t>
      </w:r>
      <w:proofErr w:type="spellStart"/>
      <w:r w:rsidR="00E66C7F" w:rsidRPr="00955120">
        <w:rPr>
          <w:rFonts w:ascii="Times New Roman" w:hAnsi="Times New Roman" w:cs="Times New Roman"/>
          <w:sz w:val="28"/>
          <w:szCs w:val="28"/>
          <w:lang w:val="en-US"/>
        </w:rPr>
        <w:t>Clarridge</w:t>
      </w:r>
      <w:proofErr w:type="spellEnd"/>
      <w:r w:rsidR="00E66C7F" w:rsidRPr="00E66C7F">
        <w:rPr>
          <w:rFonts w:ascii="Times New Roman" w:hAnsi="Times New Roman" w:cs="Times New Roman"/>
          <w:sz w:val="28"/>
          <w:szCs w:val="28"/>
        </w:rPr>
        <w:t xml:space="preserve"> </w:t>
      </w:r>
      <w:r w:rsidR="00E66C7F" w:rsidRPr="000540F9">
        <w:rPr>
          <w:rFonts w:ascii="Times New Roman" w:hAnsi="Times New Roman" w:cs="Times New Roman"/>
          <w:sz w:val="28"/>
          <w:szCs w:val="28"/>
        </w:rPr>
        <w:t>и</w:t>
      </w:r>
      <w:r w:rsidR="00E66C7F" w:rsidRPr="00E66C7F">
        <w:rPr>
          <w:rFonts w:ascii="Times New Roman" w:hAnsi="Times New Roman" w:cs="Times New Roman"/>
          <w:sz w:val="28"/>
          <w:szCs w:val="28"/>
        </w:rPr>
        <w:t xml:space="preserve"> </w:t>
      </w:r>
      <w:proofErr w:type="spellStart"/>
      <w:r w:rsidR="00E66C7F" w:rsidRPr="000540F9">
        <w:rPr>
          <w:rFonts w:ascii="Times New Roman" w:hAnsi="Times New Roman" w:cs="Times New Roman"/>
          <w:sz w:val="28"/>
          <w:szCs w:val="28"/>
        </w:rPr>
        <w:t>соавт</w:t>
      </w:r>
      <w:proofErr w:type="spellEnd"/>
      <w:r w:rsidR="00E66C7F" w:rsidRPr="00E66C7F">
        <w:rPr>
          <w:rFonts w:ascii="Times New Roman" w:hAnsi="Times New Roman" w:cs="Times New Roman"/>
          <w:sz w:val="28"/>
          <w:szCs w:val="28"/>
        </w:rPr>
        <w:t xml:space="preserve">. </w:t>
      </w:r>
      <w:r w:rsidR="00E66C7F">
        <w:rPr>
          <w:rFonts w:ascii="Times New Roman" w:hAnsi="Times New Roman" w:cs="Times New Roman"/>
          <w:sz w:val="28"/>
          <w:szCs w:val="28"/>
        </w:rPr>
        <w:t>(1999)</w:t>
      </w:r>
      <w:r w:rsidR="00360C9A">
        <w:rPr>
          <w:rFonts w:ascii="Times New Roman" w:hAnsi="Times New Roman" w:cs="Times New Roman"/>
          <w:sz w:val="28"/>
          <w:szCs w:val="28"/>
        </w:rPr>
        <w:t xml:space="preserve"> и в РФ</w:t>
      </w:r>
      <w:r w:rsidR="00E66C7F">
        <w:rPr>
          <w:rFonts w:ascii="Times New Roman" w:hAnsi="Times New Roman" w:cs="Times New Roman"/>
          <w:sz w:val="28"/>
          <w:szCs w:val="28"/>
        </w:rPr>
        <w:t xml:space="preserve"> (И.М. </w:t>
      </w:r>
      <w:proofErr w:type="spellStart"/>
      <w:r w:rsidR="00E66C7F">
        <w:rPr>
          <w:rFonts w:ascii="Times New Roman" w:hAnsi="Times New Roman" w:cs="Times New Roman"/>
          <w:sz w:val="28"/>
          <w:szCs w:val="28"/>
        </w:rPr>
        <w:t>Шейман</w:t>
      </w:r>
      <w:proofErr w:type="spellEnd"/>
      <w:r w:rsidR="00E66C7F">
        <w:rPr>
          <w:rFonts w:ascii="Times New Roman" w:hAnsi="Times New Roman" w:cs="Times New Roman"/>
          <w:sz w:val="28"/>
          <w:szCs w:val="28"/>
        </w:rPr>
        <w:t>, С.В. Шишкин, 2012)</w:t>
      </w:r>
      <w:r w:rsidR="00360C9A">
        <w:rPr>
          <w:rFonts w:ascii="Times New Roman" w:hAnsi="Times New Roman" w:cs="Times New Roman"/>
          <w:sz w:val="28"/>
          <w:szCs w:val="28"/>
        </w:rPr>
        <w:t>.</w:t>
      </w:r>
    </w:p>
    <w:p w:rsidR="00353A1C" w:rsidRDefault="00353A1C" w:rsidP="00C95C22">
      <w:pPr>
        <w:tabs>
          <w:tab w:val="num" w:pos="72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Наконец,</w:t>
      </w:r>
      <w:r w:rsidR="00360C9A">
        <w:rPr>
          <w:rFonts w:ascii="Times New Roman" w:hAnsi="Times New Roman" w:cs="Times New Roman"/>
          <w:sz w:val="28"/>
          <w:szCs w:val="28"/>
        </w:rPr>
        <w:t xml:space="preserve"> не существует единого мнения относительно 3-го аспекта потребительского выбора – его результативности: в западной литературе можно выделить 2 полярные позиции: 1)Выбор является двигателем конкуренции, которая всегда продуктивна (</w:t>
      </w:r>
      <w:r w:rsidR="00360C9A">
        <w:rPr>
          <w:rFonts w:ascii="Times New Roman" w:hAnsi="Times New Roman" w:cs="Times New Roman"/>
          <w:sz w:val="28"/>
          <w:szCs w:val="28"/>
          <w:lang w:val="en-US"/>
        </w:rPr>
        <w:t>Porter</w:t>
      </w:r>
      <w:r w:rsidR="00360C9A" w:rsidRPr="00ED4618">
        <w:rPr>
          <w:rFonts w:ascii="Times New Roman" w:hAnsi="Times New Roman" w:cs="Times New Roman"/>
          <w:sz w:val="28"/>
          <w:szCs w:val="28"/>
        </w:rPr>
        <w:t>, 2004)</w:t>
      </w:r>
      <w:r w:rsidR="00360C9A">
        <w:rPr>
          <w:rFonts w:ascii="Times New Roman" w:hAnsi="Times New Roman" w:cs="Times New Roman"/>
          <w:sz w:val="28"/>
          <w:szCs w:val="28"/>
        </w:rPr>
        <w:t>. 2)Выбор не приводит к повышению полезности в силу ограниченной возможности потребителей адекватно оценивать результаты деятельности поставщиков медицинских услуг (</w:t>
      </w:r>
      <w:r w:rsidR="00360C9A" w:rsidRPr="00955120">
        <w:rPr>
          <w:rFonts w:ascii="Times New Roman" w:hAnsi="Times New Roman" w:cs="Times New Roman"/>
          <w:sz w:val="28"/>
          <w:szCs w:val="28"/>
          <w:lang w:val="en-US"/>
        </w:rPr>
        <w:t>A</w:t>
      </w:r>
      <w:r w:rsidR="00360C9A" w:rsidRPr="00E21EEE">
        <w:rPr>
          <w:rFonts w:ascii="Times New Roman" w:hAnsi="Times New Roman" w:cs="Times New Roman"/>
          <w:sz w:val="28"/>
          <w:szCs w:val="28"/>
        </w:rPr>
        <w:t>.</w:t>
      </w:r>
      <w:r w:rsidR="00360C9A">
        <w:rPr>
          <w:rFonts w:ascii="Times New Roman" w:hAnsi="Times New Roman" w:cs="Times New Roman"/>
          <w:sz w:val="28"/>
          <w:szCs w:val="28"/>
        </w:rPr>
        <w:t xml:space="preserve"> </w:t>
      </w:r>
      <w:proofErr w:type="spellStart"/>
      <w:r w:rsidR="00360C9A">
        <w:rPr>
          <w:rFonts w:ascii="Times New Roman" w:hAnsi="Times New Roman" w:cs="Times New Roman"/>
          <w:sz w:val="28"/>
          <w:szCs w:val="28"/>
          <w:lang w:val="en-US"/>
        </w:rPr>
        <w:t>Enthoven</w:t>
      </w:r>
      <w:proofErr w:type="spellEnd"/>
      <w:r w:rsidR="00360C9A" w:rsidRPr="00E21EEE">
        <w:rPr>
          <w:rFonts w:ascii="Times New Roman" w:hAnsi="Times New Roman" w:cs="Times New Roman"/>
          <w:sz w:val="28"/>
          <w:szCs w:val="28"/>
        </w:rPr>
        <w:t xml:space="preserve">, </w:t>
      </w:r>
      <w:r w:rsidR="00360C9A" w:rsidRPr="00955120">
        <w:rPr>
          <w:rFonts w:ascii="Times New Roman" w:hAnsi="Times New Roman" w:cs="Times New Roman"/>
          <w:sz w:val="28"/>
          <w:szCs w:val="28"/>
          <w:lang w:val="en-US"/>
        </w:rPr>
        <w:t>L</w:t>
      </w:r>
      <w:r w:rsidR="00360C9A" w:rsidRPr="00E21EEE">
        <w:rPr>
          <w:rFonts w:ascii="Times New Roman" w:hAnsi="Times New Roman" w:cs="Times New Roman"/>
          <w:sz w:val="28"/>
          <w:szCs w:val="28"/>
        </w:rPr>
        <w:t>.</w:t>
      </w:r>
      <w:r w:rsidR="00360C9A">
        <w:rPr>
          <w:rFonts w:ascii="Times New Roman" w:hAnsi="Times New Roman" w:cs="Times New Roman"/>
          <w:sz w:val="28"/>
          <w:szCs w:val="28"/>
        </w:rPr>
        <w:t xml:space="preserve"> </w:t>
      </w:r>
      <w:proofErr w:type="spellStart"/>
      <w:r w:rsidR="00360C9A" w:rsidRPr="00955120">
        <w:rPr>
          <w:rFonts w:ascii="Times New Roman" w:hAnsi="Times New Roman" w:cs="Times New Roman"/>
          <w:sz w:val="28"/>
          <w:szCs w:val="28"/>
          <w:lang w:val="en-US"/>
        </w:rPr>
        <w:t>Tollen</w:t>
      </w:r>
      <w:proofErr w:type="spellEnd"/>
      <w:r w:rsidR="00360C9A" w:rsidRPr="00ED4618">
        <w:rPr>
          <w:rFonts w:ascii="Times New Roman" w:hAnsi="Times New Roman" w:cs="Times New Roman"/>
          <w:sz w:val="28"/>
          <w:szCs w:val="28"/>
        </w:rPr>
        <w:t>, 2005).</w:t>
      </w:r>
      <w:r w:rsidR="00360C9A">
        <w:rPr>
          <w:rFonts w:ascii="Times New Roman" w:hAnsi="Times New Roman" w:cs="Times New Roman"/>
          <w:sz w:val="28"/>
          <w:szCs w:val="28"/>
        </w:rPr>
        <w:t xml:space="preserve"> И.М. </w:t>
      </w:r>
      <w:proofErr w:type="spellStart"/>
      <w:r w:rsidR="00360C9A">
        <w:rPr>
          <w:rFonts w:ascii="Times New Roman" w:hAnsi="Times New Roman" w:cs="Times New Roman"/>
          <w:sz w:val="28"/>
          <w:szCs w:val="28"/>
        </w:rPr>
        <w:t>Шейманом</w:t>
      </w:r>
      <w:proofErr w:type="spellEnd"/>
      <w:r w:rsidR="00360C9A">
        <w:rPr>
          <w:rFonts w:ascii="Times New Roman" w:hAnsi="Times New Roman" w:cs="Times New Roman"/>
          <w:sz w:val="28"/>
          <w:szCs w:val="28"/>
        </w:rPr>
        <w:t xml:space="preserve"> и С.В. Шишкиным (2012) введено </w:t>
      </w:r>
      <w:r w:rsidR="001F3DAA">
        <w:rPr>
          <w:rFonts w:ascii="Times New Roman" w:hAnsi="Times New Roman" w:cs="Times New Roman"/>
          <w:sz w:val="28"/>
          <w:szCs w:val="28"/>
        </w:rPr>
        <w:t>понятие «неэффективного выбора»</w:t>
      </w:r>
      <w:r w:rsidR="00360C9A">
        <w:rPr>
          <w:rFonts w:ascii="Times New Roman" w:hAnsi="Times New Roman" w:cs="Times New Roman"/>
          <w:sz w:val="28"/>
          <w:szCs w:val="28"/>
        </w:rPr>
        <w:t xml:space="preserve"> </w:t>
      </w:r>
      <w:r w:rsidR="001F3DAA">
        <w:rPr>
          <w:rFonts w:ascii="Times New Roman" w:hAnsi="Times New Roman" w:cs="Times New Roman"/>
          <w:sz w:val="28"/>
          <w:szCs w:val="28"/>
        </w:rPr>
        <w:t>(</w:t>
      </w:r>
      <w:r w:rsidR="00360C9A">
        <w:rPr>
          <w:rFonts w:ascii="Times New Roman" w:hAnsi="Times New Roman" w:cs="Times New Roman"/>
          <w:sz w:val="28"/>
          <w:szCs w:val="28"/>
        </w:rPr>
        <w:t>т.е. выбора, не обеспечивающего прироста индивидуальной полезности и общественного благосостояния</w:t>
      </w:r>
      <w:r w:rsidR="001F3DAA">
        <w:rPr>
          <w:rFonts w:ascii="Times New Roman" w:hAnsi="Times New Roman" w:cs="Times New Roman"/>
          <w:sz w:val="28"/>
          <w:szCs w:val="28"/>
        </w:rPr>
        <w:t xml:space="preserve">) и описаны </w:t>
      </w:r>
      <w:r w:rsidR="00360C9A">
        <w:rPr>
          <w:rFonts w:ascii="Times New Roman" w:hAnsi="Times New Roman" w:cs="Times New Roman"/>
          <w:sz w:val="28"/>
          <w:szCs w:val="28"/>
        </w:rPr>
        <w:t>условия</w:t>
      </w:r>
      <w:r w:rsidR="001F3DAA">
        <w:rPr>
          <w:rFonts w:ascii="Times New Roman" w:hAnsi="Times New Roman" w:cs="Times New Roman"/>
          <w:sz w:val="28"/>
          <w:szCs w:val="28"/>
        </w:rPr>
        <w:t xml:space="preserve"> его возникновения</w:t>
      </w:r>
      <w:r w:rsidR="00360C9A">
        <w:rPr>
          <w:rFonts w:ascii="Times New Roman" w:hAnsi="Times New Roman" w:cs="Times New Roman"/>
          <w:sz w:val="28"/>
          <w:szCs w:val="28"/>
        </w:rPr>
        <w:t xml:space="preserve">. Результативность </w:t>
      </w:r>
      <w:r w:rsidR="001F3DAA">
        <w:rPr>
          <w:rFonts w:ascii="Times New Roman" w:hAnsi="Times New Roman" w:cs="Times New Roman"/>
          <w:sz w:val="28"/>
          <w:szCs w:val="28"/>
        </w:rPr>
        <w:t>п</w:t>
      </w:r>
      <w:r w:rsidR="00360C9A">
        <w:rPr>
          <w:rFonts w:ascii="Times New Roman" w:hAnsi="Times New Roman" w:cs="Times New Roman"/>
          <w:sz w:val="28"/>
          <w:szCs w:val="28"/>
        </w:rPr>
        <w:t>отребительского выбора в РФ практически не изучена.</w:t>
      </w:r>
    </w:p>
    <w:p w:rsidR="00360C9A" w:rsidRDefault="007E47A7" w:rsidP="00C95C22">
      <w:pPr>
        <w:tabs>
          <w:tab w:val="num" w:pos="720"/>
        </w:tabs>
        <w:autoSpaceDE w:val="0"/>
        <w:autoSpaceDN w:val="0"/>
        <w:adjustRightInd w:val="0"/>
        <w:spacing w:after="0" w:line="360" w:lineRule="auto"/>
        <w:ind w:firstLine="709"/>
        <w:jc w:val="both"/>
        <w:rPr>
          <w:rFonts w:ascii="Times New Roman" w:hAnsi="Times New Roman" w:cs="Times New Roman"/>
          <w:bCs/>
          <w:sz w:val="28"/>
          <w:szCs w:val="28"/>
        </w:rPr>
      </w:pPr>
      <w:r w:rsidRPr="00882308">
        <w:rPr>
          <w:rFonts w:ascii="Times New Roman" w:hAnsi="Times New Roman" w:cs="Times New Roman"/>
          <w:sz w:val="28"/>
          <w:szCs w:val="28"/>
          <w:u w:val="single"/>
        </w:rPr>
        <w:t>Целью</w:t>
      </w:r>
      <w:r>
        <w:rPr>
          <w:rFonts w:ascii="Times New Roman" w:hAnsi="Times New Roman" w:cs="Times New Roman"/>
          <w:sz w:val="28"/>
          <w:szCs w:val="28"/>
        </w:rPr>
        <w:t xml:space="preserve"> работы было </w:t>
      </w:r>
      <w:r w:rsidR="00882308">
        <w:rPr>
          <w:rFonts w:ascii="Times New Roman" w:hAnsi="Times New Roman" w:cs="Times New Roman"/>
          <w:sz w:val="28"/>
          <w:szCs w:val="28"/>
        </w:rPr>
        <w:t xml:space="preserve">изучение факторов потребительского </w:t>
      </w:r>
      <w:r w:rsidR="00882308">
        <w:rPr>
          <w:rFonts w:ascii="Times New Roman" w:hAnsi="Times New Roman" w:cs="Times New Roman"/>
          <w:bCs/>
          <w:sz w:val="28"/>
          <w:szCs w:val="28"/>
        </w:rPr>
        <w:t>в</w:t>
      </w:r>
      <w:r w:rsidR="00882308" w:rsidRPr="00882308">
        <w:rPr>
          <w:rFonts w:ascii="Times New Roman" w:hAnsi="Times New Roman" w:cs="Times New Roman"/>
          <w:bCs/>
          <w:sz w:val="28"/>
          <w:szCs w:val="28"/>
        </w:rPr>
        <w:t>ыбор</w:t>
      </w:r>
      <w:r w:rsidR="00882308">
        <w:rPr>
          <w:rFonts w:ascii="Times New Roman" w:hAnsi="Times New Roman" w:cs="Times New Roman"/>
          <w:bCs/>
          <w:sz w:val="28"/>
          <w:szCs w:val="28"/>
        </w:rPr>
        <w:t>а</w:t>
      </w:r>
      <w:r w:rsidR="00882308" w:rsidRPr="00882308">
        <w:rPr>
          <w:rFonts w:ascii="Times New Roman" w:hAnsi="Times New Roman" w:cs="Times New Roman"/>
          <w:bCs/>
          <w:sz w:val="28"/>
          <w:szCs w:val="28"/>
        </w:rPr>
        <w:t xml:space="preserve"> медицинской организации в государственном и частном секторах здравоохранения</w:t>
      </w:r>
      <w:r w:rsidR="00882308">
        <w:rPr>
          <w:rFonts w:ascii="Times New Roman" w:hAnsi="Times New Roman" w:cs="Times New Roman"/>
          <w:bCs/>
          <w:sz w:val="28"/>
          <w:szCs w:val="28"/>
        </w:rPr>
        <w:t xml:space="preserve"> пациентами, страдающими пограничными психическими расстройствами</w:t>
      </w:r>
    </w:p>
    <w:p w:rsidR="00F366C1" w:rsidRDefault="00F366C1" w:rsidP="00C95C22">
      <w:pPr>
        <w:tabs>
          <w:tab w:val="num" w:pos="720"/>
        </w:tabs>
        <w:autoSpaceDE w:val="0"/>
        <w:autoSpaceDN w:val="0"/>
        <w:adjustRightInd w:val="0"/>
        <w:spacing w:after="0" w:line="360"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Исходя из цели исследования были</w:t>
      </w:r>
      <w:proofErr w:type="gramEnd"/>
      <w:r>
        <w:rPr>
          <w:rFonts w:ascii="Times New Roman" w:hAnsi="Times New Roman" w:cs="Times New Roman"/>
          <w:bCs/>
          <w:sz w:val="28"/>
          <w:szCs w:val="28"/>
        </w:rPr>
        <w:t xml:space="preserve"> выделены следующие задачи:</w:t>
      </w:r>
    </w:p>
    <w:p w:rsidR="00036C9B" w:rsidRPr="002535B0" w:rsidRDefault="00036C9B" w:rsidP="007E214B">
      <w:pPr>
        <w:numPr>
          <w:ilvl w:val="0"/>
          <w:numId w:val="8"/>
        </w:numPr>
        <w:autoSpaceDE w:val="0"/>
        <w:autoSpaceDN w:val="0"/>
        <w:adjustRightInd w:val="0"/>
        <w:spacing w:after="0" w:line="360" w:lineRule="auto"/>
        <w:jc w:val="both"/>
        <w:rPr>
          <w:rFonts w:ascii="Times New Roman" w:hAnsi="Times New Roman" w:cs="Times New Roman"/>
          <w:bCs/>
          <w:sz w:val="28"/>
          <w:szCs w:val="28"/>
        </w:rPr>
      </w:pPr>
      <w:r w:rsidRPr="002535B0">
        <w:rPr>
          <w:rFonts w:ascii="Times New Roman" w:hAnsi="Times New Roman" w:cs="Times New Roman"/>
          <w:bCs/>
          <w:sz w:val="28"/>
          <w:szCs w:val="28"/>
        </w:rPr>
        <w:lastRenderedPageBreak/>
        <w:t xml:space="preserve">Охарактеризовать маршрутизацию пациентов в государственном секторе здравоохранения на </w:t>
      </w:r>
      <w:proofErr w:type="spellStart"/>
      <w:r w:rsidRPr="002535B0">
        <w:rPr>
          <w:rFonts w:ascii="Times New Roman" w:hAnsi="Times New Roman" w:cs="Times New Roman"/>
          <w:bCs/>
          <w:sz w:val="28"/>
          <w:szCs w:val="28"/>
        </w:rPr>
        <w:t>догоспитальном</w:t>
      </w:r>
      <w:proofErr w:type="spellEnd"/>
      <w:r w:rsidRPr="002535B0">
        <w:rPr>
          <w:rFonts w:ascii="Times New Roman" w:hAnsi="Times New Roman" w:cs="Times New Roman"/>
          <w:bCs/>
          <w:sz w:val="28"/>
          <w:szCs w:val="28"/>
        </w:rPr>
        <w:t xml:space="preserve"> этапе </w:t>
      </w:r>
    </w:p>
    <w:p w:rsidR="00036C9B" w:rsidRPr="002535B0" w:rsidRDefault="00036C9B" w:rsidP="007E214B">
      <w:pPr>
        <w:numPr>
          <w:ilvl w:val="0"/>
          <w:numId w:val="8"/>
        </w:numPr>
        <w:autoSpaceDE w:val="0"/>
        <w:autoSpaceDN w:val="0"/>
        <w:adjustRightInd w:val="0"/>
        <w:spacing w:after="0" w:line="360" w:lineRule="auto"/>
        <w:jc w:val="both"/>
        <w:rPr>
          <w:rFonts w:ascii="Times New Roman" w:hAnsi="Times New Roman" w:cs="Times New Roman"/>
          <w:bCs/>
          <w:sz w:val="28"/>
          <w:szCs w:val="28"/>
        </w:rPr>
      </w:pPr>
      <w:r w:rsidRPr="002535B0">
        <w:rPr>
          <w:rFonts w:ascii="Times New Roman" w:hAnsi="Times New Roman" w:cs="Times New Roman"/>
          <w:bCs/>
          <w:sz w:val="28"/>
          <w:szCs w:val="28"/>
        </w:rPr>
        <w:t>Выявить факторы выбора медицинской организации первичными пациентами в государственном секторе здравоохранения</w:t>
      </w:r>
    </w:p>
    <w:p w:rsidR="00036C9B" w:rsidRPr="002535B0" w:rsidRDefault="00036C9B" w:rsidP="007E214B">
      <w:pPr>
        <w:numPr>
          <w:ilvl w:val="0"/>
          <w:numId w:val="8"/>
        </w:numPr>
        <w:autoSpaceDE w:val="0"/>
        <w:autoSpaceDN w:val="0"/>
        <w:adjustRightInd w:val="0"/>
        <w:spacing w:after="0" w:line="360" w:lineRule="auto"/>
        <w:jc w:val="both"/>
        <w:rPr>
          <w:rFonts w:ascii="Times New Roman" w:hAnsi="Times New Roman" w:cs="Times New Roman"/>
          <w:bCs/>
          <w:sz w:val="28"/>
          <w:szCs w:val="28"/>
        </w:rPr>
      </w:pPr>
      <w:r w:rsidRPr="002535B0">
        <w:rPr>
          <w:rFonts w:ascii="Times New Roman" w:hAnsi="Times New Roman" w:cs="Times New Roman"/>
          <w:bCs/>
          <w:sz w:val="28"/>
          <w:szCs w:val="28"/>
        </w:rPr>
        <w:t>Определить факторы удовлетворенности предыдущей госпитализацией повторных пациентов в государственном секторе здравоохранения и соответствие медицинской организации этим факторам</w:t>
      </w:r>
    </w:p>
    <w:p w:rsidR="00036C9B" w:rsidRPr="002535B0" w:rsidRDefault="00036C9B" w:rsidP="007E214B">
      <w:pPr>
        <w:numPr>
          <w:ilvl w:val="0"/>
          <w:numId w:val="8"/>
        </w:numPr>
        <w:autoSpaceDE w:val="0"/>
        <w:autoSpaceDN w:val="0"/>
        <w:adjustRightInd w:val="0"/>
        <w:spacing w:after="0" w:line="360" w:lineRule="auto"/>
        <w:jc w:val="both"/>
        <w:rPr>
          <w:rFonts w:ascii="Times New Roman" w:hAnsi="Times New Roman" w:cs="Times New Roman"/>
          <w:bCs/>
          <w:sz w:val="28"/>
          <w:szCs w:val="28"/>
        </w:rPr>
      </w:pPr>
      <w:r w:rsidRPr="002535B0">
        <w:rPr>
          <w:rFonts w:ascii="Times New Roman" w:hAnsi="Times New Roman" w:cs="Times New Roman"/>
          <w:bCs/>
          <w:sz w:val="28"/>
          <w:szCs w:val="28"/>
        </w:rPr>
        <w:t>Выявить факторы выбора медицинской организации первичными пациентами в частном секторе здравоохранения</w:t>
      </w:r>
    </w:p>
    <w:p w:rsidR="00036C9B" w:rsidRPr="002535B0" w:rsidRDefault="00036C9B" w:rsidP="007E214B">
      <w:pPr>
        <w:numPr>
          <w:ilvl w:val="0"/>
          <w:numId w:val="8"/>
        </w:numPr>
        <w:autoSpaceDE w:val="0"/>
        <w:autoSpaceDN w:val="0"/>
        <w:adjustRightInd w:val="0"/>
        <w:spacing w:after="0" w:line="360" w:lineRule="auto"/>
        <w:jc w:val="both"/>
        <w:rPr>
          <w:rFonts w:ascii="Times New Roman" w:hAnsi="Times New Roman" w:cs="Times New Roman"/>
          <w:bCs/>
          <w:sz w:val="28"/>
          <w:szCs w:val="28"/>
        </w:rPr>
      </w:pPr>
      <w:r w:rsidRPr="002535B0">
        <w:rPr>
          <w:rFonts w:ascii="Times New Roman" w:hAnsi="Times New Roman" w:cs="Times New Roman"/>
          <w:bCs/>
          <w:sz w:val="28"/>
          <w:szCs w:val="28"/>
        </w:rPr>
        <w:t>Изучить факторы оценки сайтов частной клиники первичными пациентами и соответствие сайтов этим факторам</w:t>
      </w:r>
    </w:p>
    <w:p w:rsidR="00583901" w:rsidRPr="002535B0" w:rsidRDefault="005E69E5" w:rsidP="002535B0">
      <w:pPr>
        <w:tabs>
          <w:tab w:val="num" w:pos="720"/>
        </w:tabs>
        <w:autoSpaceDE w:val="0"/>
        <w:autoSpaceDN w:val="0"/>
        <w:adjustRightInd w:val="0"/>
        <w:spacing w:after="0" w:line="360" w:lineRule="auto"/>
        <w:ind w:firstLine="709"/>
        <w:jc w:val="both"/>
        <w:rPr>
          <w:rFonts w:ascii="Times New Roman" w:hAnsi="Times New Roman" w:cs="Times New Roman"/>
          <w:iCs/>
          <w:sz w:val="28"/>
          <w:szCs w:val="28"/>
        </w:rPr>
      </w:pPr>
      <w:r w:rsidRPr="00266F91">
        <w:rPr>
          <w:rFonts w:ascii="Times New Roman" w:hAnsi="Times New Roman" w:cs="Times New Roman"/>
          <w:i/>
          <w:iCs/>
          <w:sz w:val="28"/>
          <w:szCs w:val="28"/>
        </w:rPr>
        <w:t>О</w:t>
      </w:r>
      <w:r w:rsidR="002A4083" w:rsidRPr="00266F91">
        <w:rPr>
          <w:rFonts w:ascii="Times New Roman" w:hAnsi="Times New Roman" w:cs="Times New Roman"/>
          <w:i/>
          <w:iCs/>
          <w:sz w:val="28"/>
          <w:szCs w:val="28"/>
        </w:rPr>
        <w:t>бъект исследования</w:t>
      </w:r>
      <w:r w:rsidR="002A4083">
        <w:rPr>
          <w:rFonts w:ascii="Times New Roman" w:hAnsi="Times New Roman" w:cs="Times New Roman"/>
          <w:sz w:val="28"/>
          <w:szCs w:val="28"/>
        </w:rPr>
        <w:t xml:space="preserve"> - </w:t>
      </w:r>
      <w:r w:rsidR="00DA4E7B" w:rsidRPr="00DA4E7B">
        <w:rPr>
          <w:rFonts w:ascii="Times New Roman" w:hAnsi="Times New Roman" w:cs="Times New Roman"/>
          <w:iCs/>
          <w:sz w:val="28"/>
          <w:szCs w:val="28"/>
        </w:rPr>
        <w:t xml:space="preserve">Обращение за медицинской помощью в медицинские организации </w:t>
      </w:r>
    </w:p>
    <w:p w:rsidR="00266F91" w:rsidRPr="00A47613" w:rsidRDefault="00266F91" w:rsidP="00036C9B">
      <w:pPr>
        <w:autoSpaceDE w:val="0"/>
        <w:autoSpaceDN w:val="0"/>
        <w:adjustRightInd w:val="0"/>
        <w:spacing w:after="0" w:line="360" w:lineRule="auto"/>
        <w:ind w:firstLine="709"/>
        <w:jc w:val="both"/>
        <w:rPr>
          <w:rFonts w:ascii="Times New Roman" w:hAnsi="Times New Roman" w:cs="Times New Roman"/>
          <w:iCs/>
          <w:sz w:val="28"/>
          <w:szCs w:val="28"/>
        </w:rPr>
      </w:pPr>
      <w:r w:rsidRPr="00210B39">
        <w:rPr>
          <w:rFonts w:ascii="Times New Roman" w:hAnsi="Times New Roman" w:cs="Times New Roman"/>
          <w:i/>
          <w:iCs/>
          <w:sz w:val="28"/>
          <w:szCs w:val="28"/>
        </w:rPr>
        <w:t>Предмет исследования –</w:t>
      </w:r>
      <w:r w:rsidR="00E15ECF">
        <w:rPr>
          <w:rFonts w:ascii="Times New Roman" w:hAnsi="Times New Roman" w:cs="Times New Roman"/>
          <w:i/>
          <w:iCs/>
          <w:sz w:val="28"/>
          <w:szCs w:val="28"/>
        </w:rPr>
        <w:t xml:space="preserve"> </w:t>
      </w:r>
      <w:r w:rsidR="00E15ECF" w:rsidRPr="00E15ECF">
        <w:rPr>
          <w:rFonts w:ascii="Times New Roman" w:hAnsi="Times New Roman" w:cs="Times New Roman"/>
          <w:iCs/>
          <w:sz w:val="28"/>
          <w:szCs w:val="28"/>
        </w:rPr>
        <w:t>фактор</w:t>
      </w:r>
      <w:r w:rsidR="00E15ECF">
        <w:rPr>
          <w:rFonts w:ascii="Times New Roman" w:hAnsi="Times New Roman" w:cs="Times New Roman"/>
          <w:iCs/>
          <w:sz w:val="28"/>
          <w:szCs w:val="28"/>
        </w:rPr>
        <w:t>ы</w:t>
      </w:r>
      <w:r w:rsidR="00E15ECF" w:rsidRPr="00E15ECF">
        <w:rPr>
          <w:rFonts w:ascii="Times New Roman" w:hAnsi="Times New Roman" w:cs="Times New Roman"/>
          <w:iCs/>
          <w:sz w:val="28"/>
          <w:szCs w:val="28"/>
        </w:rPr>
        <w:t xml:space="preserve"> выбора медицинских организаций</w:t>
      </w:r>
      <w:r w:rsidR="00A47613">
        <w:rPr>
          <w:rFonts w:ascii="Times New Roman" w:hAnsi="Times New Roman" w:cs="Times New Roman"/>
          <w:iCs/>
          <w:sz w:val="28"/>
          <w:szCs w:val="28"/>
        </w:rPr>
        <w:t>, имидж медицинских организаций</w:t>
      </w:r>
    </w:p>
    <w:p w:rsidR="00583901" w:rsidRPr="000D098D" w:rsidRDefault="000D098D" w:rsidP="000D098D">
      <w:pPr>
        <w:autoSpaceDE w:val="0"/>
        <w:autoSpaceDN w:val="0"/>
        <w:adjustRightInd w:val="0"/>
        <w:spacing w:after="0" w:line="360" w:lineRule="auto"/>
        <w:ind w:firstLine="709"/>
        <w:jc w:val="both"/>
        <w:rPr>
          <w:rFonts w:ascii="Times New Roman" w:hAnsi="Times New Roman" w:cs="Times New Roman"/>
          <w:iCs/>
          <w:sz w:val="28"/>
          <w:szCs w:val="28"/>
        </w:rPr>
      </w:pPr>
      <w:proofErr w:type="gramStart"/>
      <w:r>
        <w:rPr>
          <w:rFonts w:ascii="Times New Roman" w:hAnsi="Times New Roman" w:cs="Times New Roman"/>
          <w:iCs/>
          <w:sz w:val="28"/>
          <w:szCs w:val="28"/>
        </w:rPr>
        <w:t>Т</w:t>
      </w:r>
      <w:r w:rsidR="00583901" w:rsidRPr="000D098D">
        <w:rPr>
          <w:rFonts w:ascii="Times New Roman" w:hAnsi="Times New Roman" w:cs="Times New Roman"/>
          <w:iCs/>
          <w:sz w:val="28"/>
          <w:szCs w:val="28"/>
        </w:rPr>
        <w:t xml:space="preserve">еоретико-методологическая основа работы </w:t>
      </w:r>
      <w:r>
        <w:rPr>
          <w:rFonts w:ascii="Times New Roman" w:hAnsi="Times New Roman" w:cs="Times New Roman"/>
          <w:iCs/>
          <w:sz w:val="28"/>
          <w:szCs w:val="28"/>
        </w:rPr>
        <w:t xml:space="preserve">– </w:t>
      </w:r>
      <w:r w:rsidR="0006532A">
        <w:rPr>
          <w:rFonts w:ascii="Times New Roman" w:hAnsi="Times New Roman" w:cs="Times New Roman"/>
          <w:sz w:val="28"/>
          <w:szCs w:val="28"/>
        </w:rPr>
        <w:t>виды конкуренции на рынке здравоохранения (</w:t>
      </w:r>
      <w:r w:rsidR="0006532A" w:rsidRPr="00955120">
        <w:rPr>
          <w:rFonts w:ascii="Times New Roman" w:hAnsi="Times New Roman" w:cs="Times New Roman"/>
          <w:sz w:val="28"/>
          <w:szCs w:val="28"/>
          <w:lang w:val="en-US"/>
        </w:rPr>
        <w:t>P</w:t>
      </w:r>
      <w:r w:rsidR="0006532A" w:rsidRPr="000513D2">
        <w:rPr>
          <w:rFonts w:ascii="Times New Roman" w:hAnsi="Times New Roman" w:cs="Times New Roman"/>
          <w:sz w:val="28"/>
          <w:szCs w:val="28"/>
        </w:rPr>
        <w:t>.</w:t>
      </w:r>
      <w:proofErr w:type="gramEnd"/>
      <w:r w:rsidR="0006532A">
        <w:rPr>
          <w:rFonts w:ascii="Times New Roman" w:hAnsi="Times New Roman" w:cs="Times New Roman"/>
          <w:sz w:val="28"/>
          <w:szCs w:val="28"/>
        </w:rPr>
        <w:t xml:space="preserve"> </w:t>
      </w:r>
      <w:proofErr w:type="gramStart"/>
      <w:r w:rsidR="0006532A">
        <w:rPr>
          <w:rFonts w:ascii="Times New Roman" w:hAnsi="Times New Roman" w:cs="Times New Roman"/>
          <w:sz w:val="28"/>
          <w:szCs w:val="28"/>
          <w:lang w:val="en-US"/>
        </w:rPr>
        <w:t>Smith</w:t>
      </w:r>
      <w:r w:rsidR="0006532A" w:rsidRPr="006C0A47">
        <w:rPr>
          <w:rFonts w:ascii="Times New Roman" w:hAnsi="Times New Roman" w:cs="Times New Roman"/>
          <w:sz w:val="28"/>
          <w:szCs w:val="28"/>
        </w:rPr>
        <w:t>, 2009)</w:t>
      </w:r>
      <w:r w:rsidR="0006532A">
        <w:rPr>
          <w:rFonts w:ascii="Times New Roman" w:hAnsi="Times New Roman" w:cs="Times New Roman"/>
          <w:sz w:val="28"/>
          <w:szCs w:val="28"/>
        </w:rPr>
        <w:t xml:space="preserve">, </w:t>
      </w:r>
      <w:r>
        <w:rPr>
          <w:rFonts w:ascii="Times New Roman" w:hAnsi="Times New Roman" w:cs="Times New Roman"/>
          <w:iCs/>
          <w:sz w:val="28"/>
          <w:szCs w:val="28"/>
        </w:rPr>
        <w:t xml:space="preserve">модель </w:t>
      </w:r>
      <w:r>
        <w:rPr>
          <w:rFonts w:ascii="Times New Roman" w:hAnsi="Times New Roman" w:cs="Times New Roman"/>
          <w:sz w:val="28"/>
          <w:szCs w:val="28"/>
        </w:rPr>
        <w:t xml:space="preserve">агентских отношений </w:t>
      </w:r>
      <w:r w:rsidR="0006532A">
        <w:rPr>
          <w:rFonts w:ascii="Times New Roman" w:hAnsi="Times New Roman" w:cs="Times New Roman"/>
          <w:sz w:val="28"/>
          <w:szCs w:val="28"/>
        </w:rPr>
        <w:t xml:space="preserve">между пациентом и врачом </w:t>
      </w:r>
      <w:r w:rsidRPr="00955120">
        <w:rPr>
          <w:rFonts w:ascii="Times New Roman" w:hAnsi="Times New Roman" w:cs="Times New Roman"/>
          <w:sz w:val="28"/>
          <w:szCs w:val="28"/>
          <w:lang w:val="en-US"/>
        </w:rPr>
        <w:t>T</w:t>
      </w:r>
      <w:r w:rsidRPr="00B6389F">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McGuire</w:t>
      </w:r>
      <w:r w:rsidRPr="00E23EBD">
        <w:rPr>
          <w:rFonts w:ascii="Times New Roman" w:hAnsi="Times New Roman" w:cs="Times New Roman"/>
          <w:sz w:val="28"/>
          <w:szCs w:val="28"/>
        </w:rPr>
        <w:t xml:space="preserve"> </w:t>
      </w:r>
      <w:r>
        <w:rPr>
          <w:rFonts w:ascii="Times New Roman" w:hAnsi="Times New Roman" w:cs="Times New Roman"/>
          <w:sz w:val="28"/>
          <w:szCs w:val="28"/>
        </w:rPr>
        <w:t>(</w:t>
      </w:r>
      <w:r w:rsidRPr="00E23EBD">
        <w:rPr>
          <w:rFonts w:ascii="Times New Roman" w:hAnsi="Times New Roman" w:cs="Times New Roman"/>
          <w:sz w:val="28"/>
          <w:szCs w:val="28"/>
        </w:rPr>
        <w:t>2000</w:t>
      </w:r>
      <w:r>
        <w:rPr>
          <w:rFonts w:ascii="Times New Roman" w:hAnsi="Times New Roman" w:cs="Times New Roman"/>
          <w:sz w:val="28"/>
          <w:szCs w:val="28"/>
        </w:rPr>
        <w:t xml:space="preserve">), </w:t>
      </w:r>
      <w:r w:rsidR="0006532A">
        <w:rPr>
          <w:rFonts w:ascii="Times New Roman" w:hAnsi="Times New Roman" w:cs="Times New Roman"/>
          <w:sz w:val="28"/>
          <w:szCs w:val="28"/>
        </w:rPr>
        <w:t xml:space="preserve">теория о </w:t>
      </w:r>
      <w:r w:rsidR="00AC652D">
        <w:rPr>
          <w:rFonts w:ascii="Times New Roman" w:hAnsi="Times New Roman" w:cs="Times New Roman"/>
          <w:sz w:val="28"/>
          <w:szCs w:val="28"/>
        </w:rPr>
        <w:t xml:space="preserve">неэффективном выборе И.М. </w:t>
      </w:r>
      <w:proofErr w:type="spellStart"/>
      <w:r w:rsidR="00AC652D">
        <w:rPr>
          <w:rFonts w:ascii="Times New Roman" w:hAnsi="Times New Roman" w:cs="Times New Roman"/>
          <w:sz w:val="28"/>
          <w:szCs w:val="28"/>
        </w:rPr>
        <w:t>Шеймана</w:t>
      </w:r>
      <w:proofErr w:type="spellEnd"/>
      <w:r w:rsidR="00AC652D">
        <w:rPr>
          <w:rFonts w:ascii="Times New Roman" w:hAnsi="Times New Roman" w:cs="Times New Roman"/>
          <w:sz w:val="28"/>
          <w:szCs w:val="28"/>
        </w:rPr>
        <w:t xml:space="preserve"> и С.В. Шишкина (2012).</w:t>
      </w:r>
      <w:proofErr w:type="gramEnd"/>
    </w:p>
    <w:p w:rsidR="00583901" w:rsidRPr="00B54DC7" w:rsidRDefault="00DA24F3" w:rsidP="00B54DC7">
      <w:pPr>
        <w:tabs>
          <w:tab w:val="num" w:pos="720"/>
        </w:tabs>
        <w:autoSpaceDE w:val="0"/>
        <w:autoSpaceDN w:val="0"/>
        <w:adjustRightInd w:val="0"/>
        <w:spacing w:after="0" w:line="360" w:lineRule="auto"/>
        <w:ind w:firstLine="709"/>
        <w:jc w:val="both"/>
        <w:rPr>
          <w:rFonts w:ascii="Times New Roman" w:hAnsi="Times New Roman" w:cs="Times New Roman"/>
          <w:i/>
          <w:iCs/>
          <w:sz w:val="28"/>
          <w:szCs w:val="28"/>
        </w:rPr>
      </w:pPr>
      <w:r w:rsidRPr="00B54DC7">
        <w:rPr>
          <w:rFonts w:ascii="Times New Roman" w:hAnsi="Times New Roman" w:cs="Times New Roman"/>
          <w:i/>
          <w:iCs/>
          <w:sz w:val="28"/>
          <w:szCs w:val="28"/>
        </w:rPr>
        <w:t>Э</w:t>
      </w:r>
      <w:r w:rsidR="00583901" w:rsidRPr="00B54DC7">
        <w:rPr>
          <w:rFonts w:ascii="Times New Roman" w:hAnsi="Times New Roman" w:cs="Times New Roman"/>
          <w:i/>
          <w:iCs/>
          <w:sz w:val="28"/>
          <w:szCs w:val="28"/>
        </w:rPr>
        <w:t>мпирическая база исследования</w:t>
      </w:r>
      <w:r w:rsidR="0008472A" w:rsidRPr="00B54DC7">
        <w:rPr>
          <w:rFonts w:ascii="Times New Roman" w:hAnsi="Times New Roman" w:cs="Times New Roman"/>
          <w:i/>
          <w:iCs/>
          <w:sz w:val="28"/>
          <w:szCs w:val="28"/>
        </w:rPr>
        <w:t>:</w:t>
      </w:r>
    </w:p>
    <w:p w:rsidR="00D866FE" w:rsidRDefault="0065160C" w:rsidP="00DA24F3">
      <w:pPr>
        <w:autoSpaceDE w:val="0"/>
        <w:autoSpaceDN w:val="0"/>
        <w:adjustRightInd w:val="0"/>
        <w:spacing w:after="0" w:line="360" w:lineRule="auto"/>
        <w:ind w:firstLine="709"/>
        <w:jc w:val="both"/>
        <w:rPr>
          <w:rFonts w:ascii="Times New Roman" w:hAnsi="Times New Roman" w:cs="Times New Roman"/>
          <w:sz w:val="28"/>
          <w:szCs w:val="28"/>
        </w:rPr>
      </w:pPr>
      <w:r w:rsidRPr="0065160C">
        <w:rPr>
          <w:rFonts w:ascii="Times New Roman" w:hAnsi="Times New Roman" w:cs="Times New Roman"/>
          <w:sz w:val="28"/>
          <w:szCs w:val="28"/>
          <w:u w:val="single"/>
        </w:rPr>
        <w:t>Первичные пациенты частной психиатрической клиники</w:t>
      </w:r>
    </w:p>
    <w:p w:rsidR="0006639B" w:rsidRDefault="0065160C" w:rsidP="00DA24F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Было опрошено 1</w:t>
      </w:r>
      <w:r w:rsidR="00947B2F">
        <w:rPr>
          <w:rFonts w:ascii="Times New Roman" w:hAnsi="Times New Roman" w:cs="Times New Roman"/>
          <w:sz w:val="28"/>
          <w:szCs w:val="28"/>
        </w:rPr>
        <w:t>18</w:t>
      </w:r>
      <w:r w:rsidR="00BB0808">
        <w:rPr>
          <w:rFonts w:ascii="Times New Roman" w:hAnsi="Times New Roman" w:cs="Times New Roman"/>
          <w:sz w:val="28"/>
          <w:szCs w:val="28"/>
        </w:rPr>
        <w:t xml:space="preserve"> пациентов, впервые обративших</w:t>
      </w:r>
      <w:r>
        <w:rPr>
          <w:rFonts w:ascii="Times New Roman" w:hAnsi="Times New Roman" w:cs="Times New Roman"/>
          <w:sz w:val="28"/>
          <w:szCs w:val="28"/>
        </w:rPr>
        <w:t>ся в ООО «</w:t>
      </w:r>
      <w:proofErr w:type="spellStart"/>
      <w:r>
        <w:rPr>
          <w:rFonts w:ascii="Times New Roman" w:hAnsi="Times New Roman" w:cs="Times New Roman"/>
          <w:sz w:val="28"/>
          <w:szCs w:val="28"/>
        </w:rPr>
        <w:t>Биофарм</w:t>
      </w:r>
      <w:proofErr w:type="spellEnd"/>
      <w:r>
        <w:rPr>
          <w:rFonts w:ascii="Times New Roman" w:hAnsi="Times New Roman" w:cs="Times New Roman"/>
          <w:sz w:val="28"/>
          <w:szCs w:val="28"/>
        </w:rPr>
        <w:t>»</w:t>
      </w:r>
      <w:r w:rsidR="00BB0808">
        <w:rPr>
          <w:rFonts w:ascii="Times New Roman" w:hAnsi="Times New Roman" w:cs="Times New Roman"/>
          <w:sz w:val="28"/>
          <w:szCs w:val="28"/>
        </w:rPr>
        <w:t xml:space="preserve">, </w:t>
      </w:r>
      <w:r w:rsidR="0006639B">
        <w:rPr>
          <w:rFonts w:ascii="Times New Roman" w:hAnsi="Times New Roman" w:cs="Times New Roman"/>
          <w:sz w:val="28"/>
          <w:szCs w:val="28"/>
        </w:rPr>
        <w:t>по поводу лечения пограничных психических расстройств. Пациенты были опрошены на предмет факторов выбора клиники. Те из них, кто видел сайт клиники (n=100) были дополнительно опрошены на предмет имиджа сайта и декларируемой значимости факторов оценки сайта.</w:t>
      </w:r>
    </w:p>
    <w:p w:rsidR="0006639B" w:rsidRDefault="00991664" w:rsidP="000663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рисунке</w:t>
      </w:r>
      <w:r w:rsidR="0006639B">
        <w:rPr>
          <w:rFonts w:ascii="Times New Roman" w:hAnsi="Times New Roman" w:cs="Times New Roman"/>
          <w:sz w:val="28"/>
          <w:szCs w:val="28"/>
        </w:rPr>
        <w:t xml:space="preserve"> 1.1 </w:t>
      </w:r>
      <w:r>
        <w:rPr>
          <w:rFonts w:ascii="Times New Roman" w:hAnsi="Times New Roman" w:cs="Times New Roman"/>
          <w:sz w:val="28"/>
          <w:szCs w:val="28"/>
        </w:rPr>
        <w:t>указан образовательный уровень пациентов частной клиники.</w:t>
      </w:r>
      <w:r w:rsidR="0006639B">
        <w:rPr>
          <w:rFonts w:ascii="Times New Roman" w:hAnsi="Times New Roman" w:cs="Times New Roman"/>
          <w:sz w:val="28"/>
          <w:szCs w:val="28"/>
        </w:rPr>
        <w:t xml:space="preserve"> У подавляющего большинства респондентов был высокий образовательный уровень </w:t>
      </w:r>
      <w:r>
        <w:rPr>
          <w:rFonts w:ascii="Times New Roman" w:hAnsi="Times New Roman" w:cs="Times New Roman"/>
          <w:sz w:val="28"/>
          <w:szCs w:val="28"/>
        </w:rPr>
        <w:t xml:space="preserve">(высшее или </w:t>
      </w:r>
      <w:r w:rsidR="0006639B">
        <w:rPr>
          <w:rFonts w:ascii="Times New Roman" w:hAnsi="Times New Roman" w:cs="Times New Roman"/>
          <w:sz w:val="28"/>
          <w:szCs w:val="28"/>
        </w:rPr>
        <w:t>неполное высшее образование</w:t>
      </w:r>
      <w:r>
        <w:rPr>
          <w:rFonts w:ascii="Times New Roman" w:hAnsi="Times New Roman" w:cs="Times New Roman"/>
          <w:sz w:val="28"/>
          <w:szCs w:val="28"/>
        </w:rPr>
        <w:t>)</w:t>
      </w:r>
      <w:r w:rsidR="0006639B">
        <w:rPr>
          <w:rFonts w:ascii="Times New Roman" w:hAnsi="Times New Roman" w:cs="Times New Roman"/>
          <w:sz w:val="28"/>
          <w:szCs w:val="28"/>
        </w:rPr>
        <w:t xml:space="preserve">. </w:t>
      </w:r>
    </w:p>
    <w:p w:rsidR="000B36A9" w:rsidRDefault="000B36A9" w:rsidP="007E11BA">
      <w:pPr>
        <w:spacing w:after="0" w:line="360" w:lineRule="auto"/>
        <w:jc w:val="both"/>
        <w:rPr>
          <w:rFonts w:ascii="Times New Roman" w:hAnsi="Times New Roman" w:cs="Times New Roman"/>
          <w:sz w:val="28"/>
          <w:szCs w:val="28"/>
        </w:rPr>
      </w:pPr>
    </w:p>
    <w:p w:rsidR="0020354F" w:rsidRDefault="0020354F" w:rsidP="007E11BA">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Рисунок 1.1 </w:t>
      </w:r>
      <w:r w:rsidRPr="009C4C91">
        <w:rPr>
          <w:rFonts w:ascii="Times New Roman" w:hAnsi="Times New Roman" w:cs="Times New Roman"/>
          <w:b/>
          <w:sz w:val="28"/>
          <w:szCs w:val="28"/>
        </w:rPr>
        <w:t>Образование пациентов частной клиники</w:t>
      </w:r>
    </w:p>
    <w:p w:rsidR="00FD6F0C" w:rsidRPr="004979A1" w:rsidRDefault="00395907" w:rsidP="0020354F">
      <w:pPr>
        <w:spacing w:after="0" w:line="360" w:lineRule="auto"/>
        <w:jc w:val="both"/>
        <w:rPr>
          <w:rFonts w:ascii="Times New Roman" w:hAnsi="Times New Roman" w:cs="Times New Roman"/>
          <w:sz w:val="28"/>
          <w:szCs w:val="28"/>
        </w:rPr>
      </w:pPr>
      <w:r w:rsidRPr="00395907">
        <w:rPr>
          <w:rFonts w:ascii="Times New Roman" w:hAnsi="Times New Roman" w:cs="Times New Roman"/>
          <w:noProof/>
          <w:sz w:val="28"/>
          <w:szCs w:val="28"/>
        </w:rPr>
        <w:drawing>
          <wp:inline distT="0" distB="0" distL="0" distR="0">
            <wp:extent cx="3819525" cy="286464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3820060" cy="2865045"/>
                    </a:xfrm>
                    <a:prstGeom prst="rect">
                      <a:avLst/>
                    </a:prstGeom>
                  </pic:spPr>
                </pic:pic>
              </a:graphicData>
            </a:graphic>
          </wp:inline>
        </w:drawing>
      </w:r>
    </w:p>
    <w:p w:rsidR="005A3CC1" w:rsidRDefault="00107A6E" w:rsidP="00CE61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Возраст респондентов варьировал в широких пределах – от 21 до 60 лет. Подавляющее большинство респондентов были молодого или среднего возраста - 88% респондентов имели возраст 21-45 лет; треть респондентов были в возрасте 26-30 лет.</w:t>
      </w:r>
    </w:p>
    <w:p w:rsidR="00107A6E" w:rsidRPr="007E11BA" w:rsidRDefault="00107A6E" w:rsidP="005A3CC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Рисунок 1.2 </w:t>
      </w:r>
      <w:r>
        <w:rPr>
          <w:rFonts w:ascii="Times New Roman" w:hAnsi="Times New Roman" w:cs="Times New Roman"/>
          <w:b/>
          <w:sz w:val="28"/>
          <w:szCs w:val="28"/>
        </w:rPr>
        <w:t xml:space="preserve">Возрастная характеристика </w:t>
      </w:r>
      <w:r w:rsidRPr="009C4C91">
        <w:rPr>
          <w:rFonts w:ascii="Times New Roman" w:hAnsi="Times New Roman" w:cs="Times New Roman"/>
          <w:b/>
          <w:sz w:val="28"/>
          <w:szCs w:val="28"/>
        </w:rPr>
        <w:t>пациентов частной клиники</w:t>
      </w:r>
    </w:p>
    <w:p w:rsidR="00107A6E" w:rsidRDefault="00107A6E" w:rsidP="00107A6E">
      <w:pPr>
        <w:spacing w:after="0" w:line="360" w:lineRule="auto"/>
        <w:rPr>
          <w:rFonts w:ascii="Times New Roman" w:hAnsi="Times New Roman" w:cs="Times New Roman"/>
          <w:sz w:val="28"/>
          <w:szCs w:val="28"/>
        </w:rPr>
      </w:pPr>
      <w:r w:rsidRPr="00973298">
        <w:rPr>
          <w:rFonts w:ascii="Times New Roman" w:hAnsi="Times New Roman" w:cs="Times New Roman"/>
          <w:b/>
          <w:noProof/>
          <w:sz w:val="28"/>
          <w:szCs w:val="28"/>
        </w:rPr>
        <w:drawing>
          <wp:inline distT="0" distB="0" distL="0" distR="0">
            <wp:extent cx="3810000" cy="2857501"/>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3813538" cy="2860155"/>
                    </a:xfrm>
                    <a:prstGeom prst="rect">
                      <a:avLst/>
                    </a:prstGeom>
                  </pic:spPr>
                </pic:pic>
              </a:graphicData>
            </a:graphic>
          </wp:inline>
        </w:drawing>
      </w:r>
    </w:p>
    <w:p w:rsidR="00107A6E" w:rsidRDefault="00107A6E" w:rsidP="00A943E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шкале самооценки у 1/3 пациенто</w:t>
      </w:r>
      <w:r w:rsidR="0004505E">
        <w:rPr>
          <w:rFonts w:ascii="Times New Roman" w:hAnsi="Times New Roman" w:cs="Times New Roman"/>
          <w:sz w:val="28"/>
          <w:szCs w:val="28"/>
        </w:rPr>
        <w:t>в</w:t>
      </w:r>
      <w:r>
        <w:rPr>
          <w:rFonts w:ascii="Times New Roman" w:hAnsi="Times New Roman" w:cs="Times New Roman"/>
          <w:sz w:val="28"/>
          <w:szCs w:val="28"/>
        </w:rPr>
        <w:t xml:space="preserve"> был </w:t>
      </w:r>
      <w:r w:rsidRPr="0053029D">
        <w:rPr>
          <w:rFonts w:ascii="Times New Roman" w:hAnsi="Times New Roman" w:cs="Times New Roman"/>
          <w:sz w:val="28"/>
          <w:szCs w:val="28"/>
        </w:rPr>
        <w:t>низкий</w:t>
      </w:r>
      <w:r>
        <w:rPr>
          <w:rFonts w:ascii="Times New Roman" w:hAnsi="Times New Roman" w:cs="Times New Roman"/>
          <w:sz w:val="28"/>
          <w:szCs w:val="28"/>
        </w:rPr>
        <w:t xml:space="preserve"> доход (3-ий пункт по шкале самооценки), у 39% средний (4-ый пункт по шкале самооценки), у 22% - высокий (5-ый пункт по шкале самооценки) доход. При этом 23% респондентов не захотели отвечать на вопрос о своем доходе.</w:t>
      </w:r>
    </w:p>
    <w:p w:rsidR="0020354F" w:rsidRPr="009C4C91" w:rsidRDefault="009C4C91" w:rsidP="005A3CC1">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Рисунок 1.</w:t>
      </w:r>
      <w:r w:rsidR="00107A6E">
        <w:rPr>
          <w:rFonts w:ascii="Times New Roman" w:hAnsi="Times New Roman" w:cs="Times New Roman"/>
          <w:sz w:val="28"/>
          <w:szCs w:val="28"/>
        </w:rPr>
        <w:t>3</w:t>
      </w:r>
      <w:r>
        <w:rPr>
          <w:rFonts w:ascii="Times New Roman" w:hAnsi="Times New Roman" w:cs="Times New Roman"/>
          <w:sz w:val="28"/>
          <w:szCs w:val="28"/>
        </w:rPr>
        <w:t xml:space="preserve"> </w:t>
      </w:r>
      <w:r>
        <w:rPr>
          <w:rFonts w:ascii="Times New Roman" w:hAnsi="Times New Roman" w:cs="Times New Roman"/>
          <w:b/>
          <w:sz w:val="28"/>
          <w:szCs w:val="28"/>
        </w:rPr>
        <w:t>Уровень дохода</w:t>
      </w:r>
      <w:r w:rsidRPr="009C4C91">
        <w:rPr>
          <w:rFonts w:ascii="Times New Roman" w:hAnsi="Times New Roman" w:cs="Times New Roman"/>
          <w:b/>
          <w:sz w:val="28"/>
          <w:szCs w:val="28"/>
        </w:rPr>
        <w:t xml:space="preserve"> пациентов частной клиники</w:t>
      </w:r>
    </w:p>
    <w:p w:rsidR="005A3CC1" w:rsidRPr="00CE6149" w:rsidRDefault="0020354F" w:rsidP="00CE6149">
      <w:pPr>
        <w:spacing w:after="0" w:line="360" w:lineRule="auto"/>
        <w:rPr>
          <w:rFonts w:ascii="Times New Roman" w:hAnsi="Times New Roman" w:cs="Times New Roman"/>
          <w:b/>
          <w:sz w:val="28"/>
          <w:szCs w:val="28"/>
        </w:rPr>
      </w:pPr>
      <w:r w:rsidRPr="0020354F">
        <w:rPr>
          <w:rFonts w:ascii="Times New Roman" w:hAnsi="Times New Roman" w:cs="Times New Roman"/>
          <w:b/>
          <w:noProof/>
          <w:sz w:val="28"/>
          <w:szCs w:val="28"/>
        </w:rPr>
        <w:drawing>
          <wp:inline distT="0" distB="0" distL="0" distR="0">
            <wp:extent cx="3686175" cy="2764631"/>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3686690" cy="2765017"/>
                    </a:xfrm>
                    <a:prstGeom prst="rect">
                      <a:avLst/>
                    </a:prstGeom>
                  </pic:spPr>
                </pic:pic>
              </a:graphicData>
            </a:graphic>
          </wp:inline>
        </w:drawing>
      </w:r>
    </w:p>
    <w:p w:rsidR="005A3CC1" w:rsidRPr="000B36A9" w:rsidRDefault="00BF500F" w:rsidP="000B36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всех пациентов частной клиники 71% </w:t>
      </w:r>
      <w:r w:rsidR="00107A6E">
        <w:rPr>
          <w:rFonts w:ascii="Times New Roman" w:hAnsi="Times New Roman" w:cs="Times New Roman"/>
          <w:sz w:val="28"/>
          <w:szCs w:val="28"/>
        </w:rPr>
        <w:t>были женщинами</w:t>
      </w:r>
      <w:r>
        <w:rPr>
          <w:rFonts w:ascii="Times New Roman" w:hAnsi="Times New Roman" w:cs="Times New Roman"/>
          <w:sz w:val="28"/>
          <w:szCs w:val="28"/>
        </w:rPr>
        <w:t>, среди пациентов, видевших сайт клиники, этот показатель составил 68%</w:t>
      </w:r>
      <w:r w:rsidR="00107A6E">
        <w:rPr>
          <w:rFonts w:ascii="Times New Roman" w:hAnsi="Times New Roman" w:cs="Times New Roman"/>
          <w:sz w:val="28"/>
          <w:szCs w:val="28"/>
        </w:rPr>
        <w:t xml:space="preserve">. </w:t>
      </w:r>
    </w:p>
    <w:p w:rsidR="0006639B" w:rsidRDefault="00BF500F" w:rsidP="005A3CC1">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Таблица </w:t>
      </w:r>
      <w:r w:rsidR="0006639B">
        <w:rPr>
          <w:rFonts w:ascii="Times New Roman" w:hAnsi="Times New Roman" w:cs="Times New Roman"/>
          <w:b/>
          <w:sz w:val="28"/>
          <w:szCs w:val="28"/>
        </w:rPr>
        <w:t>1.</w:t>
      </w:r>
      <w:r>
        <w:rPr>
          <w:rFonts w:ascii="Times New Roman" w:hAnsi="Times New Roman" w:cs="Times New Roman"/>
          <w:b/>
          <w:sz w:val="28"/>
          <w:szCs w:val="28"/>
        </w:rPr>
        <w:t>1</w:t>
      </w:r>
      <w:r w:rsidR="0006639B">
        <w:rPr>
          <w:rFonts w:ascii="Times New Roman" w:hAnsi="Times New Roman" w:cs="Times New Roman"/>
          <w:b/>
          <w:sz w:val="28"/>
          <w:szCs w:val="28"/>
        </w:rPr>
        <w:t xml:space="preserve"> Профессионально-трудовой статус респондентов</w:t>
      </w:r>
    </w:p>
    <w:tbl>
      <w:tblPr>
        <w:tblW w:w="9441" w:type="dxa"/>
        <w:tblCellMar>
          <w:left w:w="0" w:type="dxa"/>
          <w:right w:w="0" w:type="dxa"/>
        </w:tblCellMar>
        <w:tblLook w:val="04A0" w:firstRow="1" w:lastRow="0" w:firstColumn="1" w:lastColumn="0" w:noHBand="0" w:noVBand="1"/>
      </w:tblPr>
      <w:tblGrid>
        <w:gridCol w:w="5188"/>
        <w:gridCol w:w="2127"/>
        <w:gridCol w:w="2126"/>
      </w:tblGrid>
      <w:tr w:rsidR="00BF500F" w:rsidRPr="00C31C2D" w:rsidTr="00A943E9">
        <w:trPr>
          <w:trHeight w:val="542"/>
        </w:trPr>
        <w:tc>
          <w:tcPr>
            <w:tcW w:w="5188" w:type="dxa"/>
            <w:tcBorders>
              <w:top w:val="single" w:sz="18" w:space="0" w:color="FFFFFF"/>
              <w:left w:val="single" w:sz="18" w:space="0" w:color="FFFFFF"/>
              <w:bottom w:val="single" w:sz="18" w:space="0" w:color="FFFFFF"/>
              <w:right w:val="single" w:sz="48" w:space="0" w:color="FFFFFF"/>
            </w:tcBorders>
            <w:shd w:val="clear" w:color="auto" w:fill="005A84"/>
            <w:tcMar>
              <w:top w:w="28" w:type="dxa"/>
              <w:left w:w="85" w:type="dxa"/>
              <w:bottom w:w="28" w:type="dxa"/>
              <w:right w:w="85" w:type="dxa"/>
            </w:tcMar>
            <w:vAlign w:val="center"/>
            <w:hideMark/>
          </w:tcPr>
          <w:p w:rsidR="00BF500F" w:rsidRPr="00C31C2D" w:rsidRDefault="00BF500F" w:rsidP="00584C35">
            <w:pPr>
              <w:tabs>
                <w:tab w:val="left" w:pos="4100"/>
              </w:tabs>
              <w:kinsoku w:val="0"/>
              <w:overflowPunct w:val="0"/>
              <w:spacing w:after="0" w:line="240" w:lineRule="auto"/>
              <w:jc w:val="center"/>
              <w:textAlignment w:val="bottom"/>
              <w:rPr>
                <w:rFonts w:ascii="Times New Roman" w:eastAsia="Times New Roman" w:hAnsi="Times New Roman" w:cs="Times New Roman"/>
                <w:sz w:val="36"/>
                <w:szCs w:val="36"/>
              </w:rPr>
            </w:pPr>
            <w:r w:rsidRPr="00C31C2D">
              <w:rPr>
                <w:rFonts w:ascii="Times New Roman" w:eastAsia="Times New Roman" w:hAnsi="Times New Roman" w:cs="Times New Roman"/>
                <w:b/>
                <w:bCs/>
                <w:color w:val="FFFFFF"/>
                <w:kern w:val="24"/>
                <w:sz w:val="28"/>
                <w:szCs w:val="28"/>
              </w:rPr>
              <w:t>Профессия</w:t>
            </w:r>
            <w:proofErr w:type="gramStart"/>
            <w:r>
              <w:rPr>
                <w:rFonts w:ascii="Times New Roman" w:eastAsia="Times New Roman" w:hAnsi="Times New Roman" w:cs="Times New Roman"/>
                <w:b/>
                <w:bCs/>
                <w:color w:val="FFFFFF"/>
                <w:kern w:val="24"/>
                <w:sz w:val="28"/>
                <w:szCs w:val="28"/>
              </w:rPr>
              <w:t xml:space="preserve"> (%)</w:t>
            </w:r>
            <w:proofErr w:type="gramEnd"/>
          </w:p>
        </w:tc>
        <w:tc>
          <w:tcPr>
            <w:tcW w:w="2127" w:type="dxa"/>
            <w:tcBorders>
              <w:top w:val="single" w:sz="18" w:space="0" w:color="FFFFFF"/>
              <w:left w:val="single" w:sz="18" w:space="0" w:color="FFFFFF"/>
              <w:bottom w:val="single" w:sz="18" w:space="0" w:color="FFFFFF"/>
              <w:right w:val="single" w:sz="48" w:space="0" w:color="FFFFFF"/>
            </w:tcBorders>
            <w:shd w:val="clear" w:color="auto" w:fill="005A84"/>
            <w:vAlign w:val="center"/>
          </w:tcPr>
          <w:p w:rsidR="00BF500F" w:rsidRPr="00BF500F" w:rsidRDefault="00BF500F" w:rsidP="00584C35">
            <w:pPr>
              <w:tabs>
                <w:tab w:val="left" w:pos="4100"/>
              </w:tabs>
              <w:kinsoku w:val="0"/>
              <w:overflowPunct w:val="0"/>
              <w:spacing w:after="0" w:line="240" w:lineRule="auto"/>
              <w:jc w:val="center"/>
              <w:textAlignment w:val="bottom"/>
              <w:rPr>
                <w:rFonts w:ascii="Times New Roman" w:eastAsia="Times New Roman" w:hAnsi="Times New Roman" w:cs="Times New Roman"/>
                <w:b/>
                <w:bCs/>
                <w:color w:val="FFFFFF"/>
                <w:kern w:val="24"/>
                <w:sz w:val="28"/>
                <w:szCs w:val="28"/>
              </w:rPr>
            </w:pPr>
            <w:r w:rsidRPr="00BF500F">
              <w:rPr>
                <w:rFonts w:ascii="Times New Roman" w:eastAsia="Times New Roman" w:hAnsi="Times New Roman" w:cs="Times New Roman"/>
                <w:b/>
                <w:bCs/>
                <w:color w:val="FFFFFF"/>
                <w:kern w:val="24"/>
                <w:sz w:val="28"/>
                <w:szCs w:val="28"/>
              </w:rPr>
              <w:t xml:space="preserve">Все </w:t>
            </w:r>
            <w:proofErr w:type="spellStart"/>
            <w:r w:rsidRPr="00BF500F">
              <w:rPr>
                <w:rFonts w:ascii="Times New Roman" w:eastAsia="Times New Roman" w:hAnsi="Times New Roman" w:cs="Times New Roman"/>
                <w:b/>
                <w:bCs/>
                <w:color w:val="FFFFFF"/>
                <w:kern w:val="24"/>
                <w:sz w:val="28"/>
                <w:szCs w:val="28"/>
              </w:rPr>
              <w:t>пацциенты</w:t>
            </w:r>
            <w:proofErr w:type="spellEnd"/>
            <w:r w:rsidRPr="00BF500F">
              <w:rPr>
                <w:rFonts w:ascii="Times New Roman" w:eastAsia="Times New Roman" w:hAnsi="Times New Roman" w:cs="Times New Roman"/>
                <w:b/>
                <w:bCs/>
                <w:color w:val="FFFFFF"/>
                <w:kern w:val="24"/>
                <w:sz w:val="28"/>
                <w:szCs w:val="28"/>
              </w:rPr>
              <w:t xml:space="preserve"> (n=118)</w:t>
            </w:r>
          </w:p>
        </w:tc>
        <w:tc>
          <w:tcPr>
            <w:tcW w:w="2126" w:type="dxa"/>
            <w:tcBorders>
              <w:top w:val="single" w:sz="18" w:space="0" w:color="FFFFFF"/>
              <w:left w:val="single" w:sz="18" w:space="0" w:color="FFFFFF"/>
              <w:bottom w:val="single" w:sz="18" w:space="0" w:color="FFFFFF"/>
              <w:right w:val="single" w:sz="48" w:space="0" w:color="FFFFFF"/>
            </w:tcBorders>
            <w:shd w:val="clear" w:color="auto" w:fill="005A84"/>
          </w:tcPr>
          <w:p w:rsidR="00BF500F" w:rsidRPr="00BF500F" w:rsidRDefault="00BF500F" w:rsidP="00584C35">
            <w:pPr>
              <w:tabs>
                <w:tab w:val="left" w:pos="4100"/>
              </w:tabs>
              <w:kinsoku w:val="0"/>
              <w:overflowPunct w:val="0"/>
              <w:spacing w:after="0" w:line="240" w:lineRule="auto"/>
              <w:jc w:val="center"/>
              <w:textAlignment w:val="bottom"/>
              <w:rPr>
                <w:rFonts w:ascii="Times New Roman" w:eastAsia="Times New Roman" w:hAnsi="Times New Roman" w:cs="Times New Roman"/>
                <w:b/>
                <w:bCs/>
                <w:color w:val="FFFFFF"/>
                <w:kern w:val="24"/>
                <w:sz w:val="28"/>
                <w:szCs w:val="28"/>
              </w:rPr>
            </w:pPr>
            <w:proofErr w:type="gramStart"/>
            <w:r>
              <w:rPr>
                <w:rFonts w:ascii="Times New Roman" w:eastAsia="Times New Roman" w:hAnsi="Times New Roman" w:cs="Times New Roman"/>
                <w:b/>
                <w:bCs/>
                <w:color w:val="FFFFFF"/>
                <w:kern w:val="24"/>
                <w:sz w:val="28"/>
                <w:szCs w:val="28"/>
              </w:rPr>
              <w:t>Видевшие</w:t>
            </w:r>
            <w:proofErr w:type="gramEnd"/>
            <w:r>
              <w:rPr>
                <w:rFonts w:ascii="Times New Roman" w:eastAsia="Times New Roman" w:hAnsi="Times New Roman" w:cs="Times New Roman"/>
                <w:b/>
                <w:bCs/>
                <w:color w:val="FFFFFF"/>
                <w:kern w:val="24"/>
                <w:sz w:val="28"/>
                <w:szCs w:val="28"/>
              </w:rPr>
              <w:t xml:space="preserve"> сайт (</w:t>
            </w:r>
            <w:r>
              <w:rPr>
                <w:rFonts w:ascii="Times New Roman" w:eastAsia="Times New Roman" w:hAnsi="Times New Roman" w:cs="Times New Roman"/>
                <w:b/>
                <w:bCs/>
                <w:color w:val="FFFFFF"/>
                <w:kern w:val="24"/>
                <w:sz w:val="28"/>
                <w:szCs w:val="28"/>
                <w:lang w:val="en-US"/>
              </w:rPr>
              <w:t>n=100)</w:t>
            </w:r>
          </w:p>
        </w:tc>
      </w:tr>
      <w:tr w:rsidR="00BF500F" w:rsidRPr="00C31C2D" w:rsidTr="00A943E9">
        <w:trPr>
          <w:trHeight w:val="548"/>
        </w:trPr>
        <w:tc>
          <w:tcPr>
            <w:tcW w:w="5188" w:type="dxa"/>
            <w:tcBorders>
              <w:top w:val="single" w:sz="18" w:space="0" w:color="FFFFFF"/>
              <w:left w:val="single" w:sz="18" w:space="0" w:color="FFFFFF"/>
              <w:bottom w:val="single" w:sz="18" w:space="0" w:color="FFFFFF"/>
              <w:right w:val="single" w:sz="18" w:space="0" w:color="FFFFFF"/>
            </w:tcBorders>
            <w:shd w:val="clear" w:color="auto" w:fill="70CDE3"/>
            <w:tcMar>
              <w:top w:w="28" w:type="dxa"/>
              <w:left w:w="85" w:type="dxa"/>
              <w:bottom w:w="28" w:type="dxa"/>
              <w:right w:w="85" w:type="dxa"/>
            </w:tcMar>
            <w:vAlign w:val="center"/>
            <w:hideMark/>
          </w:tcPr>
          <w:p w:rsidR="00BF500F" w:rsidRPr="00A943E9" w:rsidRDefault="00BF500F" w:rsidP="00584C35">
            <w:pPr>
              <w:kinsoku w:val="0"/>
              <w:overflowPunct w:val="0"/>
              <w:spacing w:after="0" w:line="240" w:lineRule="auto"/>
              <w:textAlignment w:val="baseline"/>
              <w:rPr>
                <w:rFonts w:ascii="Times New Roman" w:eastAsia="Times New Roman" w:hAnsi="Times New Roman" w:cs="Times New Roman"/>
                <w:sz w:val="36"/>
                <w:szCs w:val="36"/>
              </w:rPr>
            </w:pPr>
            <w:r w:rsidRPr="00A943E9">
              <w:rPr>
                <w:rFonts w:ascii="Times New Roman" w:eastAsia="Times New Roman" w:hAnsi="Times New Roman" w:cs="Times New Roman"/>
                <w:bCs/>
                <w:color w:val="000000"/>
                <w:kern w:val="24"/>
                <w:sz w:val="28"/>
                <w:szCs w:val="28"/>
              </w:rPr>
              <w:t>Руководитель/директор/(со</w:t>
            </w:r>
            <w:proofErr w:type="gramStart"/>
            <w:r w:rsidRPr="00A943E9">
              <w:rPr>
                <w:rFonts w:ascii="Times New Roman" w:eastAsia="Times New Roman" w:hAnsi="Times New Roman" w:cs="Times New Roman"/>
                <w:bCs/>
                <w:color w:val="000000"/>
                <w:kern w:val="24"/>
                <w:sz w:val="28"/>
                <w:szCs w:val="28"/>
              </w:rPr>
              <w:t>)в</w:t>
            </w:r>
            <w:proofErr w:type="gramEnd"/>
            <w:r w:rsidRPr="00A943E9">
              <w:rPr>
                <w:rFonts w:ascii="Times New Roman" w:eastAsia="Times New Roman" w:hAnsi="Times New Roman" w:cs="Times New Roman"/>
                <w:bCs/>
                <w:color w:val="000000"/>
                <w:kern w:val="24"/>
                <w:sz w:val="28"/>
                <w:szCs w:val="28"/>
              </w:rPr>
              <w:t>ладелец (организации, предприятия)</w:t>
            </w:r>
          </w:p>
        </w:tc>
        <w:tc>
          <w:tcPr>
            <w:tcW w:w="2127" w:type="dxa"/>
            <w:tcBorders>
              <w:top w:val="single" w:sz="18" w:space="0" w:color="FFFFFF"/>
              <w:left w:val="single" w:sz="18" w:space="0" w:color="FFFFFF"/>
              <w:bottom w:val="single" w:sz="18" w:space="0" w:color="FFFFFF"/>
              <w:right w:val="single" w:sz="48" w:space="0" w:color="FFFFFF"/>
            </w:tcBorders>
            <w:shd w:val="clear" w:color="auto" w:fill="70CDE3"/>
            <w:tcMar>
              <w:top w:w="28" w:type="dxa"/>
              <w:left w:w="85" w:type="dxa"/>
              <w:bottom w:w="28" w:type="dxa"/>
              <w:right w:w="85" w:type="dxa"/>
            </w:tcMar>
            <w:vAlign w:val="center"/>
          </w:tcPr>
          <w:p w:rsidR="00BF500F" w:rsidRPr="00A943E9" w:rsidRDefault="0058112E" w:rsidP="00584C35">
            <w:pPr>
              <w:kinsoku w:val="0"/>
              <w:overflowPunct w:val="0"/>
              <w:spacing w:after="0" w:line="240" w:lineRule="auto"/>
              <w:jc w:val="center"/>
              <w:textAlignment w:val="baseline"/>
              <w:rPr>
                <w:rFonts w:ascii="Times New Roman" w:eastAsia="Times New Roman" w:hAnsi="Times New Roman" w:cs="Times New Roman"/>
                <w:bCs/>
                <w:color w:val="000000"/>
                <w:kern w:val="24"/>
                <w:sz w:val="32"/>
                <w:szCs w:val="32"/>
              </w:rPr>
            </w:pPr>
            <w:r w:rsidRPr="00A943E9">
              <w:rPr>
                <w:rFonts w:ascii="Times New Roman" w:eastAsia="Times New Roman" w:hAnsi="Times New Roman" w:cs="Times New Roman"/>
                <w:bCs/>
                <w:color w:val="000000"/>
                <w:kern w:val="24"/>
                <w:sz w:val="32"/>
                <w:szCs w:val="32"/>
              </w:rPr>
              <w:t>4</w:t>
            </w:r>
          </w:p>
        </w:tc>
        <w:tc>
          <w:tcPr>
            <w:tcW w:w="2126" w:type="dxa"/>
            <w:tcBorders>
              <w:top w:val="single" w:sz="18" w:space="0" w:color="FFFFFF"/>
              <w:left w:val="single" w:sz="18" w:space="0" w:color="FFFFFF"/>
              <w:bottom w:val="single" w:sz="18" w:space="0" w:color="FFFFFF"/>
              <w:right w:val="single" w:sz="48" w:space="0" w:color="FFFFFF"/>
            </w:tcBorders>
            <w:shd w:val="clear" w:color="auto" w:fill="70CDE3"/>
            <w:vAlign w:val="center"/>
          </w:tcPr>
          <w:p w:rsidR="00BF500F" w:rsidRPr="00A943E9" w:rsidRDefault="00BF500F" w:rsidP="00584C35">
            <w:pPr>
              <w:kinsoku w:val="0"/>
              <w:overflowPunct w:val="0"/>
              <w:spacing w:after="0" w:line="240" w:lineRule="auto"/>
              <w:jc w:val="center"/>
              <w:textAlignment w:val="baseline"/>
              <w:rPr>
                <w:rFonts w:ascii="Times New Roman" w:eastAsia="Times New Roman" w:hAnsi="Times New Roman" w:cs="Times New Roman"/>
                <w:bCs/>
                <w:color w:val="000000"/>
                <w:kern w:val="24"/>
                <w:sz w:val="32"/>
                <w:szCs w:val="32"/>
              </w:rPr>
            </w:pPr>
            <w:r w:rsidRPr="00A943E9">
              <w:rPr>
                <w:rFonts w:ascii="Times New Roman" w:eastAsia="Times New Roman" w:hAnsi="Times New Roman" w:cs="Times New Roman"/>
                <w:bCs/>
                <w:color w:val="000000"/>
                <w:kern w:val="24"/>
                <w:sz w:val="32"/>
                <w:szCs w:val="32"/>
              </w:rPr>
              <w:t>4</w:t>
            </w:r>
          </w:p>
        </w:tc>
      </w:tr>
      <w:tr w:rsidR="00BF500F" w:rsidRPr="00C31C2D" w:rsidTr="00A943E9">
        <w:trPr>
          <w:trHeight w:val="336"/>
        </w:trPr>
        <w:tc>
          <w:tcPr>
            <w:tcW w:w="5188" w:type="dxa"/>
            <w:tcBorders>
              <w:top w:val="single" w:sz="18" w:space="0" w:color="FFFFFF"/>
              <w:left w:val="single" w:sz="18" w:space="0" w:color="FFFFFF"/>
              <w:bottom w:val="single" w:sz="18" w:space="0" w:color="FFFFFF"/>
              <w:right w:val="single" w:sz="18" w:space="0" w:color="FFFFFF"/>
            </w:tcBorders>
            <w:shd w:val="clear" w:color="auto" w:fill="70CDE3"/>
            <w:tcMar>
              <w:top w:w="28" w:type="dxa"/>
              <w:left w:w="85" w:type="dxa"/>
              <w:bottom w:w="28" w:type="dxa"/>
              <w:right w:w="85" w:type="dxa"/>
            </w:tcMar>
            <w:vAlign w:val="center"/>
            <w:hideMark/>
          </w:tcPr>
          <w:p w:rsidR="00BF500F" w:rsidRPr="00A943E9" w:rsidRDefault="00BF500F" w:rsidP="00584C35">
            <w:pPr>
              <w:kinsoku w:val="0"/>
              <w:overflowPunct w:val="0"/>
              <w:spacing w:after="0" w:line="240" w:lineRule="auto"/>
              <w:textAlignment w:val="baseline"/>
              <w:rPr>
                <w:rFonts w:ascii="Times New Roman" w:eastAsia="Times New Roman" w:hAnsi="Times New Roman" w:cs="Times New Roman"/>
                <w:sz w:val="36"/>
                <w:szCs w:val="36"/>
              </w:rPr>
            </w:pPr>
            <w:r w:rsidRPr="00A943E9">
              <w:rPr>
                <w:rFonts w:ascii="Times New Roman" w:eastAsia="Times New Roman" w:hAnsi="Times New Roman" w:cs="Times New Roman"/>
                <w:bCs/>
                <w:color w:val="000000"/>
                <w:kern w:val="24"/>
                <w:sz w:val="28"/>
                <w:szCs w:val="28"/>
              </w:rPr>
              <w:t>Зам. руководителя/ старший менеджер</w:t>
            </w:r>
          </w:p>
        </w:tc>
        <w:tc>
          <w:tcPr>
            <w:tcW w:w="2127" w:type="dxa"/>
            <w:tcBorders>
              <w:top w:val="single" w:sz="18" w:space="0" w:color="FFFFFF"/>
              <w:left w:val="single" w:sz="18" w:space="0" w:color="FFFFFF"/>
              <w:bottom w:val="single" w:sz="18" w:space="0" w:color="FFFFFF"/>
              <w:right w:val="single" w:sz="48" w:space="0" w:color="FFFFFF"/>
            </w:tcBorders>
            <w:shd w:val="clear" w:color="auto" w:fill="70CDE3"/>
            <w:tcMar>
              <w:top w:w="28" w:type="dxa"/>
              <w:left w:w="85" w:type="dxa"/>
              <w:bottom w:w="28" w:type="dxa"/>
              <w:right w:w="85" w:type="dxa"/>
            </w:tcMar>
            <w:vAlign w:val="center"/>
          </w:tcPr>
          <w:p w:rsidR="00BF500F" w:rsidRPr="00A943E9" w:rsidRDefault="0058112E" w:rsidP="00584C35">
            <w:pPr>
              <w:kinsoku w:val="0"/>
              <w:overflowPunct w:val="0"/>
              <w:spacing w:after="0" w:line="240" w:lineRule="auto"/>
              <w:jc w:val="center"/>
              <w:textAlignment w:val="baseline"/>
              <w:rPr>
                <w:rFonts w:ascii="Times New Roman" w:eastAsia="Times New Roman" w:hAnsi="Times New Roman" w:cs="Times New Roman"/>
                <w:bCs/>
                <w:color w:val="000000"/>
                <w:kern w:val="24"/>
                <w:sz w:val="32"/>
                <w:szCs w:val="32"/>
              </w:rPr>
            </w:pPr>
            <w:r w:rsidRPr="00A943E9">
              <w:rPr>
                <w:rFonts w:ascii="Times New Roman" w:eastAsia="Times New Roman" w:hAnsi="Times New Roman" w:cs="Times New Roman"/>
                <w:bCs/>
                <w:color w:val="000000"/>
                <w:kern w:val="24"/>
                <w:sz w:val="32"/>
                <w:szCs w:val="32"/>
              </w:rPr>
              <w:t>7</w:t>
            </w:r>
          </w:p>
        </w:tc>
        <w:tc>
          <w:tcPr>
            <w:tcW w:w="2126" w:type="dxa"/>
            <w:tcBorders>
              <w:top w:val="single" w:sz="18" w:space="0" w:color="FFFFFF"/>
              <w:left w:val="single" w:sz="18" w:space="0" w:color="FFFFFF"/>
              <w:bottom w:val="single" w:sz="18" w:space="0" w:color="FFFFFF"/>
              <w:right w:val="single" w:sz="48" w:space="0" w:color="FFFFFF"/>
            </w:tcBorders>
            <w:shd w:val="clear" w:color="auto" w:fill="70CDE3"/>
            <w:vAlign w:val="center"/>
          </w:tcPr>
          <w:p w:rsidR="00BF500F" w:rsidRPr="00A943E9" w:rsidRDefault="00BF500F" w:rsidP="00584C35">
            <w:pPr>
              <w:kinsoku w:val="0"/>
              <w:overflowPunct w:val="0"/>
              <w:spacing w:after="0" w:line="240" w:lineRule="auto"/>
              <w:jc w:val="center"/>
              <w:textAlignment w:val="baseline"/>
              <w:rPr>
                <w:rFonts w:ascii="Times New Roman" w:eastAsia="Times New Roman" w:hAnsi="Times New Roman" w:cs="Times New Roman"/>
                <w:bCs/>
                <w:color w:val="000000"/>
                <w:kern w:val="24"/>
                <w:sz w:val="32"/>
                <w:szCs w:val="32"/>
              </w:rPr>
            </w:pPr>
            <w:r w:rsidRPr="00A943E9">
              <w:rPr>
                <w:rFonts w:ascii="Times New Roman" w:eastAsia="Times New Roman" w:hAnsi="Times New Roman" w:cs="Times New Roman"/>
                <w:bCs/>
                <w:color w:val="000000"/>
                <w:kern w:val="24"/>
                <w:sz w:val="32"/>
                <w:szCs w:val="32"/>
              </w:rPr>
              <w:t>8</w:t>
            </w:r>
          </w:p>
        </w:tc>
      </w:tr>
      <w:tr w:rsidR="00BF500F" w:rsidRPr="00C31C2D" w:rsidTr="00A943E9">
        <w:trPr>
          <w:trHeight w:val="245"/>
        </w:trPr>
        <w:tc>
          <w:tcPr>
            <w:tcW w:w="5188" w:type="dxa"/>
            <w:tcBorders>
              <w:top w:val="single" w:sz="18" w:space="0" w:color="FFFFFF"/>
              <w:left w:val="single" w:sz="18" w:space="0" w:color="FFFFFF"/>
              <w:bottom w:val="single" w:sz="18" w:space="0" w:color="FFFFFF"/>
              <w:right w:val="single" w:sz="18" w:space="0" w:color="FFFFFF"/>
            </w:tcBorders>
            <w:shd w:val="clear" w:color="auto" w:fill="70CDE3"/>
            <w:tcMar>
              <w:top w:w="28" w:type="dxa"/>
              <w:left w:w="85" w:type="dxa"/>
              <w:bottom w:w="28" w:type="dxa"/>
              <w:right w:w="85" w:type="dxa"/>
            </w:tcMar>
            <w:vAlign w:val="center"/>
            <w:hideMark/>
          </w:tcPr>
          <w:p w:rsidR="00BF500F" w:rsidRPr="00A943E9" w:rsidRDefault="00BF500F" w:rsidP="00584C35">
            <w:pPr>
              <w:kinsoku w:val="0"/>
              <w:overflowPunct w:val="0"/>
              <w:spacing w:after="0" w:line="240" w:lineRule="auto"/>
              <w:textAlignment w:val="baseline"/>
              <w:rPr>
                <w:rFonts w:ascii="Times New Roman" w:eastAsia="Times New Roman" w:hAnsi="Times New Roman" w:cs="Times New Roman"/>
                <w:sz w:val="36"/>
                <w:szCs w:val="36"/>
              </w:rPr>
            </w:pPr>
            <w:r w:rsidRPr="00A943E9">
              <w:rPr>
                <w:rFonts w:ascii="Times New Roman" w:eastAsia="Times New Roman" w:hAnsi="Times New Roman" w:cs="Times New Roman"/>
                <w:bCs/>
                <w:color w:val="000000"/>
                <w:kern w:val="24"/>
                <w:sz w:val="28"/>
                <w:szCs w:val="28"/>
              </w:rPr>
              <w:t>Руководитель среднего звена/ отдела</w:t>
            </w:r>
          </w:p>
        </w:tc>
        <w:tc>
          <w:tcPr>
            <w:tcW w:w="2127" w:type="dxa"/>
            <w:tcBorders>
              <w:top w:val="single" w:sz="18" w:space="0" w:color="FFFFFF"/>
              <w:left w:val="single" w:sz="18" w:space="0" w:color="FFFFFF"/>
              <w:bottom w:val="single" w:sz="18" w:space="0" w:color="FFFFFF"/>
              <w:right w:val="single" w:sz="48" w:space="0" w:color="FFFFFF"/>
            </w:tcBorders>
            <w:shd w:val="clear" w:color="auto" w:fill="70CDE3"/>
            <w:tcMar>
              <w:top w:w="28" w:type="dxa"/>
              <w:left w:w="85" w:type="dxa"/>
              <w:bottom w:w="28" w:type="dxa"/>
              <w:right w:w="85" w:type="dxa"/>
            </w:tcMar>
            <w:vAlign w:val="center"/>
          </w:tcPr>
          <w:p w:rsidR="00BF500F" w:rsidRPr="00A943E9" w:rsidRDefault="0058112E" w:rsidP="00584C35">
            <w:pPr>
              <w:kinsoku w:val="0"/>
              <w:overflowPunct w:val="0"/>
              <w:spacing w:after="0" w:line="240" w:lineRule="auto"/>
              <w:jc w:val="center"/>
              <w:textAlignment w:val="baseline"/>
              <w:rPr>
                <w:rFonts w:ascii="Times New Roman" w:eastAsia="Times New Roman" w:hAnsi="Times New Roman" w:cs="Times New Roman"/>
                <w:bCs/>
                <w:color w:val="000000"/>
                <w:kern w:val="24"/>
                <w:sz w:val="32"/>
                <w:szCs w:val="32"/>
              </w:rPr>
            </w:pPr>
            <w:r w:rsidRPr="00A943E9">
              <w:rPr>
                <w:rFonts w:ascii="Times New Roman" w:eastAsia="Times New Roman" w:hAnsi="Times New Roman" w:cs="Times New Roman"/>
                <w:bCs/>
                <w:color w:val="000000"/>
                <w:kern w:val="24"/>
                <w:sz w:val="32"/>
                <w:szCs w:val="32"/>
              </w:rPr>
              <w:t>8</w:t>
            </w:r>
          </w:p>
        </w:tc>
        <w:tc>
          <w:tcPr>
            <w:tcW w:w="2126" w:type="dxa"/>
            <w:tcBorders>
              <w:top w:val="single" w:sz="18" w:space="0" w:color="FFFFFF"/>
              <w:left w:val="single" w:sz="18" w:space="0" w:color="FFFFFF"/>
              <w:bottom w:val="single" w:sz="18" w:space="0" w:color="FFFFFF"/>
              <w:right w:val="single" w:sz="48" w:space="0" w:color="FFFFFF"/>
            </w:tcBorders>
            <w:shd w:val="clear" w:color="auto" w:fill="70CDE3"/>
            <w:vAlign w:val="center"/>
          </w:tcPr>
          <w:p w:rsidR="00BF500F" w:rsidRPr="00A943E9" w:rsidRDefault="00BF500F" w:rsidP="00584C35">
            <w:pPr>
              <w:kinsoku w:val="0"/>
              <w:overflowPunct w:val="0"/>
              <w:spacing w:after="0" w:line="240" w:lineRule="auto"/>
              <w:jc w:val="center"/>
              <w:textAlignment w:val="baseline"/>
              <w:rPr>
                <w:rFonts w:ascii="Times New Roman" w:eastAsia="Times New Roman" w:hAnsi="Times New Roman" w:cs="Times New Roman"/>
                <w:bCs/>
                <w:color w:val="000000"/>
                <w:kern w:val="24"/>
                <w:sz w:val="32"/>
                <w:szCs w:val="32"/>
              </w:rPr>
            </w:pPr>
            <w:r w:rsidRPr="00A943E9">
              <w:rPr>
                <w:rFonts w:ascii="Times New Roman" w:eastAsia="Times New Roman" w:hAnsi="Times New Roman" w:cs="Times New Roman"/>
                <w:bCs/>
                <w:color w:val="000000"/>
                <w:kern w:val="24"/>
                <w:sz w:val="32"/>
                <w:szCs w:val="32"/>
              </w:rPr>
              <w:t>9</w:t>
            </w:r>
          </w:p>
        </w:tc>
      </w:tr>
      <w:tr w:rsidR="00BF500F" w:rsidRPr="00C31C2D" w:rsidTr="00A943E9">
        <w:trPr>
          <w:trHeight w:val="281"/>
        </w:trPr>
        <w:tc>
          <w:tcPr>
            <w:tcW w:w="5188" w:type="dxa"/>
            <w:tcBorders>
              <w:top w:val="single" w:sz="18" w:space="0" w:color="FFFFFF"/>
              <w:left w:val="single" w:sz="18" w:space="0" w:color="FFFFFF"/>
              <w:bottom w:val="single" w:sz="18" w:space="0" w:color="FFFFFF"/>
              <w:right w:val="single" w:sz="18" w:space="0" w:color="FFFFFF"/>
            </w:tcBorders>
            <w:shd w:val="clear" w:color="auto" w:fill="70CDE3"/>
            <w:tcMar>
              <w:top w:w="28" w:type="dxa"/>
              <w:left w:w="85" w:type="dxa"/>
              <w:bottom w:w="28" w:type="dxa"/>
              <w:right w:w="85" w:type="dxa"/>
            </w:tcMar>
            <w:vAlign w:val="center"/>
            <w:hideMark/>
          </w:tcPr>
          <w:p w:rsidR="00BF500F" w:rsidRPr="00A943E9" w:rsidRDefault="00BF500F" w:rsidP="00584C35">
            <w:pPr>
              <w:kinsoku w:val="0"/>
              <w:overflowPunct w:val="0"/>
              <w:spacing w:after="0" w:line="240" w:lineRule="auto"/>
              <w:textAlignment w:val="baseline"/>
              <w:rPr>
                <w:rFonts w:ascii="Times New Roman" w:eastAsia="Times New Roman" w:hAnsi="Times New Roman" w:cs="Times New Roman"/>
                <w:sz w:val="36"/>
                <w:szCs w:val="36"/>
              </w:rPr>
            </w:pPr>
            <w:r w:rsidRPr="00A943E9">
              <w:rPr>
                <w:rFonts w:ascii="Times New Roman" w:eastAsia="Times New Roman" w:hAnsi="Times New Roman" w:cs="Times New Roman"/>
                <w:bCs/>
                <w:color w:val="000000"/>
                <w:kern w:val="24"/>
                <w:sz w:val="28"/>
                <w:szCs w:val="28"/>
              </w:rPr>
              <w:t>Специалист с высшим образованием, работающий по найму</w:t>
            </w:r>
          </w:p>
        </w:tc>
        <w:tc>
          <w:tcPr>
            <w:tcW w:w="2127" w:type="dxa"/>
            <w:tcBorders>
              <w:top w:val="single" w:sz="18" w:space="0" w:color="FFFFFF"/>
              <w:left w:val="single" w:sz="18" w:space="0" w:color="FFFFFF"/>
              <w:bottom w:val="single" w:sz="18" w:space="0" w:color="FFFFFF"/>
              <w:right w:val="single" w:sz="48" w:space="0" w:color="FFFFFF"/>
            </w:tcBorders>
            <w:shd w:val="clear" w:color="auto" w:fill="70CDE3"/>
            <w:tcMar>
              <w:top w:w="28" w:type="dxa"/>
              <w:left w:w="85" w:type="dxa"/>
              <w:bottom w:w="28" w:type="dxa"/>
              <w:right w:w="85" w:type="dxa"/>
            </w:tcMar>
            <w:vAlign w:val="center"/>
          </w:tcPr>
          <w:p w:rsidR="00BF500F" w:rsidRPr="00A943E9" w:rsidRDefault="0058112E" w:rsidP="00584C35">
            <w:pPr>
              <w:kinsoku w:val="0"/>
              <w:overflowPunct w:val="0"/>
              <w:spacing w:after="0" w:line="240" w:lineRule="auto"/>
              <w:jc w:val="center"/>
              <w:textAlignment w:val="baseline"/>
              <w:rPr>
                <w:rFonts w:ascii="Times New Roman" w:eastAsia="Times New Roman" w:hAnsi="Times New Roman" w:cs="Times New Roman"/>
                <w:bCs/>
                <w:color w:val="000000"/>
                <w:kern w:val="24"/>
                <w:sz w:val="32"/>
                <w:szCs w:val="32"/>
              </w:rPr>
            </w:pPr>
            <w:r w:rsidRPr="00A943E9">
              <w:rPr>
                <w:rFonts w:ascii="Times New Roman" w:eastAsia="Times New Roman" w:hAnsi="Times New Roman" w:cs="Times New Roman"/>
                <w:bCs/>
                <w:color w:val="000000"/>
                <w:kern w:val="24"/>
                <w:sz w:val="32"/>
                <w:szCs w:val="32"/>
              </w:rPr>
              <w:t>22</w:t>
            </w:r>
          </w:p>
        </w:tc>
        <w:tc>
          <w:tcPr>
            <w:tcW w:w="2126" w:type="dxa"/>
            <w:tcBorders>
              <w:top w:val="single" w:sz="18" w:space="0" w:color="FFFFFF"/>
              <w:left w:val="single" w:sz="18" w:space="0" w:color="FFFFFF"/>
              <w:bottom w:val="single" w:sz="18" w:space="0" w:color="FFFFFF"/>
              <w:right w:val="single" w:sz="48" w:space="0" w:color="FFFFFF"/>
            </w:tcBorders>
            <w:shd w:val="clear" w:color="auto" w:fill="70CDE3"/>
            <w:vAlign w:val="center"/>
          </w:tcPr>
          <w:p w:rsidR="00BF500F" w:rsidRPr="00A943E9" w:rsidRDefault="00BF500F" w:rsidP="00584C35">
            <w:pPr>
              <w:kinsoku w:val="0"/>
              <w:overflowPunct w:val="0"/>
              <w:spacing w:after="0" w:line="240" w:lineRule="auto"/>
              <w:jc w:val="center"/>
              <w:textAlignment w:val="baseline"/>
              <w:rPr>
                <w:rFonts w:ascii="Times New Roman" w:eastAsia="Times New Roman" w:hAnsi="Times New Roman" w:cs="Times New Roman"/>
                <w:bCs/>
                <w:color w:val="000000"/>
                <w:kern w:val="24"/>
                <w:sz w:val="32"/>
                <w:szCs w:val="32"/>
              </w:rPr>
            </w:pPr>
            <w:r w:rsidRPr="00A943E9">
              <w:rPr>
                <w:rFonts w:ascii="Times New Roman" w:eastAsia="Times New Roman" w:hAnsi="Times New Roman" w:cs="Times New Roman"/>
                <w:bCs/>
                <w:color w:val="000000"/>
                <w:kern w:val="24"/>
                <w:sz w:val="32"/>
                <w:szCs w:val="32"/>
              </w:rPr>
              <w:t>20</w:t>
            </w:r>
          </w:p>
        </w:tc>
      </w:tr>
      <w:tr w:rsidR="00BF500F" w:rsidRPr="00C31C2D" w:rsidTr="00A943E9">
        <w:trPr>
          <w:trHeight w:val="234"/>
        </w:trPr>
        <w:tc>
          <w:tcPr>
            <w:tcW w:w="5188" w:type="dxa"/>
            <w:tcBorders>
              <w:top w:val="single" w:sz="18" w:space="0" w:color="FFFFFF"/>
              <w:left w:val="single" w:sz="18" w:space="0" w:color="FFFFFF"/>
              <w:bottom w:val="single" w:sz="18" w:space="0" w:color="FFFFFF"/>
              <w:right w:val="single" w:sz="18" w:space="0" w:color="FFFFFF"/>
            </w:tcBorders>
            <w:shd w:val="clear" w:color="auto" w:fill="70CDE3"/>
            <w:tcMar>
              <w:top w:w="28" w:type="dxa"/>
              <w:left w:w="85" w:type="dxa"/>
              <w:bottom w:w="28" w:type="dxa"/>
              <w:right w:w="85" w:type="dxa"/>
            </w:tcMar>
            <w:vAlign w:val="center"/>
            <w:hideMark/>
          </w:tcPr>
          <w:p w:rsidR="00BF500F" w:rsidRPr="00A943E9" w:rsidRDefault="00BF500F" w:rsidP="00584C35">
            <w:pPr>
              <w:kinsoku w:val="0"/>
              <w:overflowPunct w:val="0"/>
              <w:spacing w:after="0" w:line="240" w:lineRule="auto"/>
              <w:textAlignment w:val="baseline"/>
              <w:rPr>
                <w:rFonts w:ascii="Times New Roman" w:eastAsia="Times New Roman" w:hAnsi="Times New Roman" w:cs="Times New Roman"/>
                <w:sz w:val="36"/>
                <w:szCs w:val="36"/>
              </w:rPr>
            </w:pPr>
            <w:r w:rsidRPr="00A943E9">
              <w:rPr>
                <w:rFonts w:ascii="Times New Roman" w:eastAsia="Times New Roman" w:hAnsi="Times New Roman" w:cs="Times New Roman"/>
                <w:bCs/>
                <w:color w:val="000000"/>
                <w:kern w:val="24"/>
                <w:sz w:val="28"/>
                <w:szCs w:val="28"/>
              </w:rPr>
              <w:t>Служащий без высшего образования</w:t>
            </w:r>
          </w:p>
        </w:tc>
        <w:tc>
          <w:tcPr>
            <w:tcW w:w="2127" w:type="dxa"/>
            <w:tcBorders>
              <w:top w:val="single" w:sz="18" w:space="0" w:color="FFFFFF"/>
              <w:left w:val="single" w:sz="18" w:space="0" w:color="FFFFFF"/>
              <w:bottom w:val="single" w:sz="18" w:space="0" w:color="FFFFFF"/>
              <w:right w:val="single" w:sz="48" w:space="0" w:color="FFFFFF"/>
            </w:tcBorders>
            <w:shd w:val="clear" w:color="auto" w:fill="70CDE3"/>
            <w:tcMar>
              <w:top w:w="28" w:type="dxa"/>
              <w:left w:w="85" w:type="dxa"/>
              <w:bottom w:w="28" w:type="dxa"/>
              <w:right w:w="85" w:type="dxa"/>
            </w:tcMar>
            <w:vAlign w:val="center"/>
          </w:tcPr>
          <w:p w:rsidR="00BF500F" w:rsidRPr="00A943E9" w:rsidRDefault="00A943E9" w:rsidP="00584C35">
            <w:pPr>
              <w:kinsoku w:val="0"/>
              <w:overflowPunct w:val="0"/>
              <w:spacing w:after="0" w:line="240" w:lineRule="auto"/>
              <w:jc w:val="center"/>
              <w:textAlignment w:val="baseline"/>
              <w:rPr>
                <w:rFonts w:ascii="Times New Roman" w:eastAsia="Times New Roman" w:hAnsi="Times New Roman" w:cs="Times New Roman"/>
                <w:bCs/>
                <w:color w:val="000000"/>
                <w:kern w:val="24"/>
                <w:sz w:val="32"/>
                <w:szCs w:val="32"/>
              </w:rPr>
            </w:pPr>
            <w:r>
              <w:rPr>
                <w:rFonts w:ascii="Times New Roman" w:eastAsia="Times New Roman" w:hAnsi="Times New Roman" w:cs="Times New Roman"/>
                <w:bCs/>
                <w:color w:val="000000"/>
                <w:kern w:val="24"/>
                <w:sz w:val="32"/>
                <w:szCs w:val="32"/>
              </w:rPr>
              <w:t>8</w:t>
            </w:r>
          </w:p>
        </w:tc>
        <w:tc>
          <w:tcPr>
            <w:tcW w:w="2126" w:type="dxa"/>
            <w:tcBorders>
              <w:top w:val="single" w:sz="18" w:space="0" w:color="FFFFFF"/>
              <w:left w:val="single" w:sz="18" w:space="0" w:color="FFFFFF"/>
              <w:bottom w:val="single" w:sz="18" w:space="0" w:color="FFFFFF"/>
              <w:right w:val="single" w:sz="48" w:space="0" w:color="FFFFFF"/>
            </w:tcBorders>
            <w:shd w:val="clear" w:color="auto" w:fill="70CDE3"/>
            <w:vAlign w:val="center"/>
          </w:tcPr>
          <w:p w:rsidR="00BF500F" w:rsidRPr="00A943E9" w:rsidRDefault="00A943E9" w:rsidP="00584C35">
            <w:pPr>
              <w:kinsoku w:val="0"/>
              <w:overflowPunct w:val="0"/>
              <w:spacing w:after="0" w:line="240" w:lineRule="auto"/>
              <w:jc w:val="center"/>
              <w:textAlignment w:val="baseline"/>
              <w:rPr>
                <w:rFonts w:ascii="Times New Roman" w:eastAsia="Times New Roman" w:hAnsi="Times New Roman" w:cs="Times New Roman"/>
                <w:bCs/>
                <w:color w:val="000000"/>
                <w:kern w:val="24"/>
                <w:sz w:val="32"/>
                <w:szCs w:val="32"/>
              </w:rPr>
            </w:pPr>
            <w:r>
              <w:rPr>
                <w:rFonts w:ascii="Times New Roman" w:eastAsia="Times New Roman" w:hAnsi="Times New Roman" w:cs="Times New Roman"/>
                <w:bCs/>
                <w:color w:val="000000"/>
                <w:kern w:val="24"/>
                <w:sz w:val="32"/>
                <w:szCs w:val="32"/>
              </w:rPr>
              <w:t>8</w:t>
            </w:r>
          </w:p>
        </w:tc>
      </w:tr>
      <w:tr w:rsidR="00BF500F" w:rsidRPr="00C31C2D" w:rsidTr="00A943E9">
        <w:trPr>
          <w:trHeight w:val="284"/>
        </w:trPr>
        <w:tc>
          <w:tcPr>
            <w:tcW w:w="5188" w:type="dxa"/>
            <w:tcBorders>
              <w:top w:val="single" w:sz="18" w:space="0" w:color="FFFFFF"/>
              <w:left w:val="single" w:sz="18" w:space="0" w:color="FFFFFF"/>
              <w:bottom w:val="single" w:sz="18" w:space="0" w:color="FFFFFF"/>
              <w:right w:val="single" w:sz="18" w:space="0" w:color="FFFFFF"/>
            </w:tcBorders>
            <w:shd w:val="clear" w:color="auto" w:fill="70CDE3"/>
            <w:tcMar>
              <w:top w:w="28" w:type="dxa"/>
              <w:left w:w="85" w:type="dxa"/>
              <w:bottom w:w="28" w:type="dxa"/>
              <w:right w:w="85" w:type="dxa"/>
            </w:tcMar>
            <w:vAlign w:val="center"/>
            <w:hideMark/>
          </w:tcPr>
          <w:p w:rsidR="00BF500F" w:rsidRPr="00A943E9" w:rsidRDefault="00BF500F" w:rsidP="00584C35">
            <w:pPr>
              <w:kinsoku w:val="0"/>
              <w:overflowPunct w:val="0"/>
              <w:spacing w:after="0" w:line="240" w:lineRule="auto"/>
              <w:textAlignment w:val="baseline"/>
              <w:rPr>
                <w:rFonts w:ascii="Times New Roman" w:eastAsia="Times New Roman" w:hAnsi="Times New Roman" w:cs="Times New Roman"/>
                <w:sz w:val="36"/>
                <w:szCs w:val="36"/>
              </w:rPr>
            </w:pPr>
            <w:r w:rsidRPr="00A943E9">
              <w:rPr>
                <w:rFonts w:ascii="Times New Roman" w:eastAsia="Times New Roman" w:hAnsi="Times New Roman" w:cs="Times New Roman"/>
                <w:bCs/>
                <w:color w:val="000000"/>
                <w:kern w:val="24"/>
                <w:sz w:val="28"/>
                <w:szCs w:val="28"/>
              </w:rPr>
              <w:t>Творческая профессия</w:t>
            </w:r>
          </w:p>
        </w:tc>
        <w:tc>
          <w:tcPr>
            <w:tcW w:w="2127" w:type="dxa"/>
            <w:tcBorders>
              <w:top w:val="single" w:sz="18" w:space="0" w:color="FFFFFF"/>
              <w:left w:val="single" w:sz="18" w:space="0" w:color="FFFFFF"/>
              <w:bottom w:val="single" w:sz="18" w:space="0" w:color="FFFFFF"/>
              <w:right w:val="single" w:sz="48" w:space="0" w:color="FFFFFF"/>
            </w:tcBorders>
            <w:shd w:val="clear" w:color="auto" w:fill="70CDE3"/>
            <w:tcMar>
              <w:top w:w="28" w:type="dxa"/>
              <w:left w:w="85" w:type="dxa"/>
              <w:bottom w:w="28" w:type="dxa"/>
              <w:right w:w="85" w:type="dxa"/>
            </w:tcMar>
            <w:vAlign w:val="center"/>
          </w:tcPr>
          <w:p w:rsidR="00BF500F" w:rsidRPr="00A943E9" w:rsidRDefault="0058112E" w:rsidP="00584C35">
            <w:pPr>
              <w:kinsoku w:val="0"/>
              <w:overflowPunct w:val="0"/>
              <w:spacing w:after="0" w:line="240" w:lineRule="auto"/>
              <w:jc w:val="center"/>
              <w:textAlignment w:val="baseline"/>
              <w:rPr>
                <w:rFonts w:ascii="Times New Roman" w:eastAsia="Times New Roman" w:hAnsi="Times New Roman" w:cs="Times New Roman"/>
                <w:bCs/>
                <w:color w:val="000000"/>
                <w:kern w:val="24"/>
                <w:sz w:val="32"/>
                <w:szCs w:val="32"/>
              </w:rPr>
            </w:pPr>
            <w:r w:rsidRPr="00A943E9">
              <w:rPr>
                <w:rFonts w:ascii="Times New Roman" w:eastAsia="Times New Roman" w:hAnsi="Times New Roman" w:cs="Times New Roman"/>
                <w:bCs/>
                <w:color w:val="000000"/>
                <w:kern w:val="24"/>
                <w:sz w:val="32"/>
                <w:szCs w:val="32"/>
              </w:rPr>
              <w:t>4</w:t>
            </w:r>
          </w:p>
        </w:tc>
        <w:tc>
          <w:tcPr>
            <w:tcW w:w="2126" w:type="dxa"/>
            <w:tcBorders>
              <w:top w:val="single" w:sz="18" w:space="0" w:color="FFFFFF"/>
              <w:left w:val="single" w:sz="18" w:space="0" w:color="FFFFFF"/>
              <w:bottom w:val="single" w:sz="18" w:space="0" w:color="FFFFFF"/>
              <w:right w:val="single" w:sz="48" w:space="0" w:color="FFFFFF"/>
            </w:tcBorders>
            <w:shd w:val="clear" w:color="auto" w:fill="70CDE3"/>
            <w:vAlign w:val="center"/>
          </w:tcPr>
          <w:p w:rsidR="00BF500F" w:rsidRPr="00A943E9" w:rsidRDefault="00BF500F" w:rsidP="00584C35">
            <w:pPr>
              <w:kinsoku w:val="0"/>
              <w:overflowPunct w:val="0"/>
              <w:spacing w:after="0" w:line="240" w:lineRule="auto"/>
              <w:jc w:val="center"/>
              <w:textAlignment w:val="baseline"/>
              <w:rPr>
                <w:rFonts w:ascii="Times New Roman" w:eastAsia="Times New Roman" w:hAnsi="Times New Roman" w:cs="Times New Roman"/>
                <w:bCs/>
                <w:color w:val="000000"/>
                <w:kern w:val="24"/>
                <w:sz w:val="32"/>
                <w:szCs w:val="32"/>
              </w:rPr>
            </w:pPr>
            <w:r w:rsidRPr="00A943E9">
              <w:rPr>
                <w:rFonts w:ascii="Times New Roman" w:eastAsia="Times New Roman" w:hAnsi="Times New Roman" w:cs="Times New Roman"/>
                <w:bCs/>
                <w:color w:val="000000"/>
                <w:kern w:val="24"/>
                <w:sz w:val="32"/>
                <w:szCs w:val="32"/>
              </w:rPr>
              <w:t>4</w:t>
            </w:r>
          </w:p>
        </w:tc>
      </w:tr>
      <w:tr w:rsidR="00BF500F" w:rsidRPr="00C31C2D" w:rsidTr="00A943E9">
        <w:trPr>
          <w:trHeight w:val="178"/>
        </w:trPr>
        <w:tc>
          <w:tcPr>
            <w:tcW w:w="5188" w:type="dxa"/>
            <w:tcBorders>
              <w:top w:val="single" w:sz="18" w:space="0" w:color="FFFFFF"/>
              <w:left w:val="single" w:sz="18" w:space="0" w:color="FFFFFF"/>
              <w:bottom w:val="single" w:sz="18" w:space="0" w:color="FFFFFF"/>
              <w:right w:val="single" w:sz="18" w:space="0" w:color="FFFFFF"/>
            </w:tcBorders>
            <w:shd w:val="clear" w:color="auto" w:fill="70CDE3"/>
            <w:tcMar>
              <w:top w:w="28" w:type="dxa"/>
              <w:left w:w="85" w:type="dxa"/>
              <w:bottom w:w="28" w:type="dxa"/>
              <w:right w:w="85" w:type="dxa"/>
            </w:tcMar>
            <w:vAlign w:val="center"/>
            <w:hideMark/>
          </w:tcPr>
          <w:p w:rsidR="00BF500F" w:rsidRPr="00A943E9" w:rsidRDefault="00BF500F" w:rsidP="00584C35">
            <w:pPr>
              <w:kinsoku w:val="0"/>
              <w:overflowPunct w:val="0"/>
              <w:spacing w:after="0" w:line="240" w:lineRule="auto"/>
              <w:textAlignment w:val="baseline"/>
              <w:rPr>
                <w:rFonts w:ascii="Times New Roman" w:eastAsia="Times New Roman" w:hAnsi="Times New Roman" w:cs="Times New Roman"/>
                <w:sz w:val="36"/>
                <w:szCs w:val="36"/>
              </w:rPr>
            </w:pPr>
            <w:r w:rsidRPr="00A943E9">
              <w:rPr>
                <w:rFonts w:ascii="Times New Roman" w:eastAsia="Times New Roman" w:hAnsi="Times New Roman" w:cs="Times New Roman"/>
                <w:bCs/>
                <w:color w:val="000000"/>
                <w:kern w:val="24"/>
                <w:sz w:val="28"/>
                <w:szCs w:val="28"/>
              </w:rPr>
              <w:t>Рабочи</w:t>
            </w:r>
            <w:proofErr w:type="gramStart"/>
            <w:r w:rsidRPr="00A943E9">
              <w:rPr>
                <w:rFonts w:ascii="Times New Roman" w:eastAsia="Times New Roman" w:hAnsi="Times New Roman" w:cs="Times New Roman"/>
                <w:bCs/>
                <w:color w:val="000000"/>
                <w:kern w:val="24"/>
                <w:sz w:val="28"/>
                <w:szCs w:val="28"/>
              </w:rPr>
              <w:t>й(</w:t>
            </w:r>
            <w:proofErr w:type="spellStart"/>
            <w:proofErr w:type="gramEnd"/>
            <w:r w:rsidRPr="00A943E9">
              <w:rPr>
                <w:rFonts w:ascii="Times New Roman" w:eastAsia="Times New Roman" w:hAnsi="Times New Roman" w:cs="Times New Roman"/>
                <w:bCs/>
                <w:color w:val="000000"/>
                <w:kern w:val="24"/>
                <w:sz w:val="28"/>
                <w:szCs w:val="28"/>
              </w:rPr>
              <w:t>ая</w:t>
            </w:r>
            <w:proofErr w:type="spellEnd"/>
            <w:r w:rsidRPr="00A943E9">
              <w:rPr>
                <w:rFonts w:ascii="Times New Roman" w:eastAsia="Times New Roman" w:hAnsi="Times New Roman" w:cs="Times New Roman"/>
                <w:bCs/>
                <w:color w:val="000000"/>
                <w:kern w:val="24"/>
                <w:sz w:val="28"/>
                <w:szCs w:val="28"/>
              </w:rPr>
              <w:t>)</w:t>
            </w:r>
          </w:p>
        </w:tc>
        <w:tc>
          <w:tcPr>
            <w:tcW w:w="2127" w:type="dxa"/>
            <w:tcBorders>
              <w:top w:val="single" w:sz="18" w:space="0" w:color="FFFFFF"/>
              <w:left w:val="single" w:sz="18" w:space="0" w:color="FFFFFF"/>
              <w:bottom w:val="single" w:sz="18" w:space="0" w:color="FFFFFF"/>
              <w:right w:val="single" w:sz="48" w:space="0" w:color="FFFFFF"/>
            </w:tcBorders>
            <w:shd w:val="clear" w:color="auto" w:fill="70CDE3"/>
            <w:tcMar>
              <w:top w:w="28" w:type="dxa"/>
              <w:left w:w="85" w:type="dxa"/>
              <w:bottom w:w="28" w:type="dxa"/>
              <w:right w:w="85" w:type="dxa"/>
            </w:tcMar>
            <w:vAlign w:val="center"/>
          </w:tcPr>
          <w:p w:rsidR="00BF500F" w:rsidRPr="00A943E9" w:rsidRDefault="0058112E" w:rsidP="00584C35">
            <w:pPr>
              <w:kinsoku w:val="0"/>
              <w:overflowPunct w:val="0"/>
              <w:spacing w:after="0" w:line="240" w:lineRule="auto"/>
              <w:jc w:val="center"/>
              <w:textAlignment w:val="baseline"/>
              <w:rPr>
                <w:rFonts w:ascii="Times New Roman" w:eastAsia="Times New Roman" w:hAnsi="Times New Roman" w:cs="Times New Roman"/>
                <w:bCs/>
                <w:color w:val="000000"/>
                <w:kern w:val="24"/>
                <w:sz w:val="32"/>
                <w:szCs w:val="32"/>
              </w:rPr>
            </w:pPr>
            <w:r w:rsidRPr="00A943E9">
              <w:rPr>
                <w:rFonts w:ascii="Times New Roman" w:eastAsia="Times New Roman" w:hAnsi="Times New Roman" w:cs="Times New Roman"/>
                <w:bCs/>
                <w:color w:val="000000"/>
                <w:kern w:val="24"/>
                <w:sz w:val="32"/>
                <w:szCs w:val="32"/>
              </w:rPr>
              <w:t>1</w:t>
            </w:r>
          </w:p>
        </w:tc>
        <w:tc>
          <w:tcPr>
            <w:tcW w:w="2126" w:type="dxa"/>
            <w:tcBorders>
              <w:top w:val="single" w:sz="18" w:space="0" w:color="FFFFFF"/>
              <w:left w:val="single" w:sz="18" w:space="0" w:color="FFFFFF"/>
              <w:bottom w:val="single" w:sz="18" w:space="0" w:color="FFFFFF"/>
              <w:right w:val="single" w:sz="48" w:space="0" w:color="FFFFFF"/>
            </w:tcBorders>
            <w:shd w:val="clear" w:color="auto" w:fill="70CDE3"/>
            <w:vAlign w:val="center"/>
          </w:tcPr>
          <w:p w:rsidR="00BF500F" w:rsidRPr="00A943E9" w:rsidRDefault="00BF500F" w:rsidP="00584C35">
            <w:pPr>
              <w:kinsoku w:val="0"/>
              <w:overflowPunct w:val="0"/>
              <w:spacing w:after="0" w:line="240" w:lineRule="auto"/>
              <w:jc w:val="center"/>
              <w:textAlignment w:val="baseline"/>
              <w:rPr>
                <w:rFonts w:ascii="Times New Roman" w:eastAsia="Times New Roman" w:hAnsi="Times New Roman" w:cs="Times New Roman"/>
                <w:bCs/>
                <w:color w:val="000000"/>
                <w:kern w:val="24"/>
                <w:sz w:val="32"/>
                <w:szCs w:val="32"/>
              </w:rPr>
            </w:pPr>
            <w:r w:rsidRPr="00A943E9">
              <w:rPr>
                <w:rFonts w:ascii="Times New Roman" w:eastAsia="Times New Roman" w:hAnsi="Times New Roman" w:cs="Times New Roman"/>
                <w:bCs/>
                <w:color w:val="000000"/>
                <w:kern w:val="24"/>
                <w:sz w:val="32"/>
                <w:szCs w:val="32"/>
              </w:rPr>
              <w:t>1</w:t>
            </w:r>
          </w:p>
        </w:tc>
      </w:tr>
      <w:tr w:rsidR="00BF500F" w:rsidRPr="00C31C2D" w:rsidTr="00A943E9">
        <w:trPr>
          <w:trHeight w:val="229"/>
        </w:trPr>
        <w:tc>
          <w:tcPr>
            <w:tcW w:w="5188" w:type="dxa"/>
            <w:tcBorders>
              <w:top w:val="single" w:sz="18" w:space="0" w:color="FFFFFF"/>
              <w:left w:val="single" w:sz="18" w:space="0" w:color="FFFFFF"/>
              <w:bottom w:val="single" w:sz="18" w:space="0" w:color="FFFFFF"/>
              <w:right w:val="single" w:sz="8" w:space="0" w:color="FFFFFF"/>
            </w:tcBorders>
            <w:shd w:val="clear" w:color="auto" w:fill="70CDE3"/>
            <w:tcMar>
              <w:top w:w="28" w:type="dxa"/>
              <w:left w:w="85" w:type="dxa"/>
              <w:bottom w:w="28" w:type="dxa"/>
              <w:right w:w="85" w:type="dxa"/>
            </w:tcMar>
            <w:vAlign w:val="center"/>
            <w:hideMark/>
          </w:tcPr>
          <w:p w:rsidR="00BF500F" w:rsidRPr="00A943E9" w:rsidRDefault="00BF500F" w:rsidP="00584C35">
            <w:pPr>
              <w:kinsoku w:val="0"/>
              <w:overflowPunct w:val="0"/>
              <w:spacing w:after="0" w:line="240" w:lineRule="auto"/>
              <w:textAlignment w:val="baseline"/>
              <w:rPr>
                <w:rFonts w:ascii="Times New Roman" w:eastAsia="Times New Roman" w:hAnsi="Times New Roman" w:cs="Times New Roman"/>
                <w:sz w:val="36"/>
                <w:szCs w:val="36"/>
              </w:rPr>
            </w:pPr>
            <w:r w:rsidRPr="00A943E9">
              <w:rPr>
                <w:rFonts w:ascii="Times New Roman" w:eastAsia="Times New Roman" w:hAnsi="Times New Roman" w:cs="Times New Roman"/>
                <w:bCs/>
                <w:color w:val="000000"/>
                <w:kern w:val="24"/>
                <w:sz w:val="28"/>
                <w:szCs w:val="28"/>
              </w:rPr>
              <w:t>Малый бизнес</w:t>
            </w:r>
          </w:p>
        </w:tc>
        <w:tc>
          <w:tcPr>
            <w:tcW w:w="2127" w:type="dxa"/>
            <w:tcBorders>
              <w:top w:val="single" w:sz="18" w:space="0" w:color="FFFFFF"/>
              <w:left w:val="single" w:sz="8" w:space="0" w:color="FFFFFF"/>
              <w:bottom w:val="single" w:sz="18" w:space="0" w:color="FFFFFF"/>
              <w:right w:val="single" w:sz="48" w:space="0" w:color="FFFFFF"/>
            </w:tcBorders>
            <w:shd w:val="clear" w:color="auto" w:fill="70CDE3"/>
            <w:tcMar>
              <w:top w:w="28" w:type="dxa"/>
              <w:left w:w="85" w:type="dxa"/>
              <w:bottom w:w="28" w:type="dxa"/>
              <w:right w:w="85" w:type="dxa"/>
            </w:tcMar>
            <w:vAlign w:val="center"/>
          </w:tcPr>
          <w:p w:rsidR="00BF500F" w:rsidRPr="00A943E9" w:rsidRDefault="0058112E" w:rsidP="00584C35">
            <w:pPr>
              <w:kinsoku w:val="0"/>
              <w:overflowPunct w:val="0"/>
              <w:spacing w:after="0" w:line="240" w:lineRule="auto"/>
              <w:jc w:val="center"/>
              <w:textAlignment w:val="baseline"/>
              <w:rPr>
                <w:rFonts w:ascii="Times New Roman" w:eastAsia="Times New Roman" w:hAnsi="Times New Roman" w:cs="Times New Roman"/>
                <w:bCs/>
                <w:color w:val="000000"/>
                <w:kern w:val="24"/>
                <w:sz w:val="32"/>
                <w:szCs w:val="32"/>
              </w:rPr>
            </w:pPr>
            <w:r w:rsidRPr="00A943E9">
              <w:rPr>
                <w:rFonts w:ascii="Times New Roman" w:eastAsia="Times New Roman" w:hAnsi="Times New Roman" w:cs="Times New Roman"/>
                <w:bCs/>
                <w:color w:val="000000"/>
                <w:kern w:val="24"/>
                <w:sz w:val="32"/>
                <w:szCs w:val="32"/>
              </w:rPr>
              <w:t>6</w:t>
            </w:r>
          </w:p>
        </w:tc>
        <w:tc>
          <w:tcPr>
            <w:tcW w:w="2126" w:type="dxa"/>
            <w:tcBorders>
              <w:top w:val="single" w:sz="18" w:space="0" w:color="FFFFFF"/>
              <w:left w:val="single" w:sz="8" w:space="0" w:color="FFFFFF"/>
              <w:bottom w:val="single" w:sz="18" w:space="0" w:color="FFFFFF"/>
              <w:right w:val="single" w:sz="48" w:space="0" w:color="FFFFFF"/>
            </w:tcBorders>
            <w:shd w:val="clear" w:color="auto" w:fill="70CDE3"/>
            <w:vAlign w:val="center"/>
          </w:tcPr>
          <w:p w:rsidR="00BF500F" w:rsidRPr="00A943E9" w:rsidRDefault="00BF500F" w:rsidP="00584C35">
            <w:pPr>
              <w:kinsoku w:val="0"/>
              <w:overflowPunct w:val="0"/>
              <w:spacing w:after="0" w:line="240" w:lineRule="auto"/>
              <w:jc w:val="center"/>
              <w:textAlignment w:val="baseline"/>
              <w:rPr>
                <w:rFonts w:ascii="Times New Roman" w:eastAsia="Times New Roman" w:hAnsi="Times New Roman" w:cs="Times New Roman"/>
                <w:bCs/>
                <w:color w:val="000000"/>
                <w:kern w:val="24"/>
                <w:sz w:val="32"/>
                <w:szCs w:val="32"/>
              </w:rPr>
            </w:pPr>
            <w:r w:rsidRPr="00A943E9">
              <w:rPr>
                <w:rFonts w:ascii="Times New Roman" w:eastAsia="Times New Roman" w:hAnsi="Times New Roman" w:cs="Times New Roman"/>
                <w:bCs/>
                <w:color w:val="000000"/>
                <w:kern w:val="24"/>
                <w:sz w:val="32"/>
                <w:szCs w:val="32"/>
              </w:rPr>
              <w:t>7</w:t>
            </w:r>
          </w:p>
        </w:tc>
      </w:tr>
      <w:tr w:rsidR="00BF500F" w:rsidRPr="00C31C2D" w:rsidTr="00A943E9">
        <w:trPr>
          <w:trHeight w:val="352"/>
        </w:trPr>
        <w:tc>
          <w:tcPr>
            <w:tcW w:w="5188" w:type="dxa"/>
            <w:tcBorders>
              <w:top w:val="single" w:sz="18" w:space="0" w:color="FFFFFF"/>
              <w:left w:val="single" w:sz="18" w:space="0" w:color="FFFFFF"/>
              <w:bottom w:val="single" w:sz="18" w:space="0" w:color="FFFFFF"/>
              <w:right w:val="single" w:sz="18" w:space="0" w:color="FFFFFF"/>
            </w:tcBorders>
            <w:shd w:val="clear" w:color="auto" w:fill="70CDE3"/>
            <w:tcMar>
              <w:top w:w="28" w:type="dxa"/>
              <w:left w:w="85" w:type="dxa"/>
              <w:bottom w:w="28" w:type="dxa"/>
              <w:right w:w="85" w:type="dxa"/>
            </w:tcMar>
            <w:vAlign w:val="center"/>
            <w:hideMark/>
          </w:tcPr>
          <w:p w:rsidR="00BF500F" w:rsidRPr="00A943E9" w:rsidRDefault="00BF500F" w:rsidP="00584C35">
            <w:pPr>
              <w:kinsoku w:val="0"/>
              <w:overflowPunct w:val="0"/>
              <w:spacing w:after="0" w:line="240" w:lineRule="auto"/>
              <w:textAlignment w:val="baseline"/>
              <w:rPr>
                <w:rFonts w:ascii="Times New Roman" w:eastAsia="Times New Roman" w:hAnsi="Times New Roman" w:cs="Times New Roman"/>
                <w:sz w:val="36"/>
                <w:szCs w:val="36"/>
              </w:rPr>
            </w:pPr>
            <w:r w:rsidRPr="00A943E9">
              <w:rPr>
                <w:rFonts w:ascii="Times New Roman" w:eastAsia="Times New Roman" w:hAnsi="Times New Roman" w:cs="Times New Roman"/>
                <w:bCs/>
                <w:color w:val="000000"/>
                <w:kern w:val="24"/>
                <w:sz w:val="28"/>
                <w:szCs w:val="28"/>
              </w:rPr>
              <w:t>Пенсионе</w:t>
            </w:r>
            <w:proofErr w:type="gramStart"/>
            <w:r w:rsidRPr="00A943E9">
              <w:rPr>
                <w:rFonts w:ascii="Times New Roman" w:eastAsia="Times New Roman" w:hAnsi="Times New Roman" w:cs="Times New Roman"/>
                <w:bCs/>
                <w:color w:val="000000"/>
                <w:kern w:val="24"/>
                <w:sz w:val="28"/>
                <w:szCs w:val="28"/>
              </w:rPr>
              <w:t>р(</w:t>
            </w:r>
            <w:proofErr w:type="gramEnd"/>
            <w:r w:rsidRPr="00A943E9">
              <w:rPr>
                <w:rFonts w:ascii="Times New Roman" w:eastAsia="Times New Roman" w:hAnsi="Times New Roman" w:cs="Times New Roman"/>
                <w:bCs/>
                <w:color w:val="000000"/>
                <w:kern w:val="24"/>
                <w:sz w:val="28"/>
                <w:szCs w:val="28"/>
              </w:rPr>
              <w:t>ка) (НЕ работающий)</w:t>
            </w:r>
          </w:p>
        </w:tc>
        <w:tc>
          <w:tcPr>
            <w:tcW w:w="2127" w:type="dxa"/>
            <w:tcBorders>
              <w:top w:val="single" w:sz="18" w:space="0" w:color="FFFFFF"/>
              <w:left w:val="single" w:sz="18" w:space="0" w:color="FFFFFF"/>
              <w:bottom w:val="single" w:sz="18" w:space="0" w:color="FFFFFF"/>
              <w:right w:val="single" w:sz="48" w:space="0" w:color="FFFFFF"/>
            </w:tcBorders>
            <w:shd w:val="clear" w:color="auto" w:fill="70CDE3"/>
            <w:tcMar>
              <w:top w:w="28" w:type="dxa"/>
              <w:left w:w="85" w:type="dxa"/>
              <w:bottom w:w="28" w:type="dxa"/>
              <w:right w:w="85" w:type="dxa"/>
            </w:tcMar>
            <w:vAlign w:val="center"/>
          </w:tcPr>
          <w:p w:rsidR="00BF500F" w:rsidRPr="00A943E9" w:rsidRDefault="0058112E" w:rsidP="00584C35">
            <w:pPr>
              <w:kinsoku w:val="0"/>
              <w:overflowPunct w:val="0"/>
              <w:spacing w:after="0" w:line="240" w:lineRule="auto"/>
              <w:jc w:val="center"/>
              <w:textAlignment w:val="baseline"/>
              <w:rPr>
                <w:rFonts w:ascii="Times New Roman" w:eastAsia="Times New Roman" w:hAnsi="Times New Roman" w:cs="Times New Roman"/>
                <w:bCs/>
                <w:color w:val="000000"/>
                <w:kern w:val="24"/>
                <w:sz w:val="32"/>
                <w:szCs w:val="32"/>
              </w:rPr>
            </w:pPr>
            <w:r w:rsidRPr="00A943E9">
              <w:rPr>
                <w:rFonts w:ascii="Times New Roman" w:eastAsia="Times New Roman" w:hAnsi="Times New Roman" w:cs="Times New Roman"/>
                <w:bCs/>
                <w:color w:val="000000"/>
                <w:kern w:val="24"/>
                <w:sz w:val="32"/>
                <w:szCs w:val="32"/>
              </w:rPr>
              <w:t>6</w:t>
            </w:r>
          </w:p>
        </w:tc>
        <w:tc>
          <w:tcPr>
            <w:tcW w:w="2126" w:type="dxa"/>
            <w:tcBorders>
              <w:top w:val="single" w:sz="18" w:space="0" w:color="FFFFFF"/>
              <w:left w:val="single" w:sz="18" w:space="0" w:color="FFFFFF"/>
              <w:bottom w:val="single" w:sz="18" w:space="0" w:color="FFFFFF"/>
              <w:right w:val="single" w:sz="48" w:space="0" w:color="FFFFFF"/>
            </w:tcBorders>
            <w:shd w:val="clear" w:color="auto" w:fill="70CDE3"/>
            <w:vAlign w:val="center"/>
          </w:tcPr>
          <w:p w:rsidR="00BF500F" w:rsidRPr="00A943E9" w:rsidRDefault="00BF500F" w:rsidP="00584C35">
            <w:pPr>
              <w:kinsoku w:val="0"/>
              <w:overflowPunct w:val="0"/>
              <w:spacing w:after="0" w:line="240" w:lineRule="auto"/>
              <w:jc w:val="center"/>
              <w:textAlignment w:val="baseline"/>
              <w:rPr>
                <w:rFonts w:ascii="Times New Roman" w:eastAsia="Times New Roman" w:hAnsi="Times New Roman" w:cs="Times New Roman"/>
                <w:bCs/>
                <w:color w:val="000000"/>
                <w:kern w:val="24"/>
                <w:sz w:val="32"/>
                <w:szCs w:val="32"/>
              </w:rPr>
            </w:pPr>
            <w:r w:rsidRPr="00A943E9">
              <w:rPr>
                <w:rFonts w:ascii="Times New Roman" w:eastAsia="Times New Roman" w:hAnsi="Times New Roman" w:cs="Times New Roman"/>
                <w:bCs/>
                <w:color w:val="000000"/>
                <w:kern w:val="24"/>
                <w:sz w:val="32"/>
                <w:szCs w:val="32"/>
              </w:rPr>
              <w:t>4</w:t>
            </w:r>
          </w:p>
        </w:tc>
      </w:tr>
      <w:tr w:rsidR="00BF500F" w:rsidRPr="00C31C2D" w:rsidTr="00A943E9">
        <w:trPr>
          <w:trHeight w:val="177"/>
        </w:trPr>
        <w:tc>
          <w:tcPr>
            <w:tcW w:w="5188" w:type="dxa"/>
            <w:tcBorders>
              <w:top w:val="single" w:sz="18" w:space="0" w:color="FFFFFF"/>
              <w:left w:val="single" w:sz="18" w:space="0" w:color="FFFFFF"/>
              <w:bottom w:val="single" w:sz="18" w:space="0" w:color="FFFFFF"/>
              <w:right w:val="single" w:sz="18" w:space="0" w:color="FFFFFF"/>
            </w:tcBorders>
            <w:shd w:val="clear" w:color="auto" w:fill="70CDE3"/>
            <w:tcMar>
              <w:top w:w="28" w:type="dxa"/>
              <w:left w:w="85" w:type="dxa"/>
              <w:bottom w:w="28" w:type="dxa"/>
              <w:right w:w="85" w:type="dxa"/>
            </w:tcMar>
            <w:vAlign w:val="center"/>
            <w:hideMark/>
          </w:tcPr>
          <w:p w:rsidR="00BF500F" w:rsidRPr="00A943E9" w:rsidRDefault="00A943E9" w:rsidP="00A943E9">
            <w:pPr>
              <w:kinsoku w:val="0"/>
              <w:overflowPunct w:val="0"/>
              <w:spacing w:after="0" w:line="240" w:lineRule="auto"/>
              <w:textAlignment w:val="baseline"/>
              <w:rPr>
                <w:rFonts w:ascii="Times New Roman" w:eastAsia="Times New Roman" w:hAnsi="Times New Roman" w:cs="Times New Roman"/>
                <w:sz w:val="36"/>
                <w:szCs w:val="36"/>
              </w:rPr>
            </w:pPr>
            <w:r>
              <w:rPr>
                <w:rFonts w:ascii="Times New Roman" w:eastAsia="Times New Roman" w:hAnsi="Times New Roman" w:cs="Times New Roman"/>
                <w:bCs/>
                <w:color w:val="000000"/>
                <w:kern w:val="24"/>
                <w:sz w:val="28"/>
                <w:szCs w:val="28"/>
              </w:rPr>
              <w:t>НЕ работаю</w:t>
            </w:r>
          </w:p>
        </w:tc>
        <w:tc>
          <w:tcPr>
            <w:tcW w:w="2127" w:type="dxa"/>
            <w:tcBorders>
              <w:top w:val="single" w:sz="18" w:space="0" w:color="FFFFFF"/>
              <w:left w:val="single" w:sz="18" w:space="0" w:color="FFFFFF"/>
              <w:bottom w:val="single" w:sz="18" w:space="0" w:color="FFFFFF"/>
              <w:right w:val="single" w:sz="48" w:space="0" w:color="FFFFFF"/>
            </w:tcBorders>
            <w:shd w:val="clear" w:color="auto" w:fill="70CDE3"/>
            <w:tcMar>
              <w:top w:w="28" w:type="dxa"/>
              <w:left w:w="85" w:type="dxa"/>
              <w:bottom w:w="28" w:type="dxa"/>
              <w:right w:w="85" w:type="dxa"/>
            </w:tcMar>
            <w:vAlign w:val="center"/>
          </w:tcPr>
          <w:p w:rsidR="00BF500F" w:rsidRPr="00A943E9" w:rsidRDefault="00A943E9" w:rsidP="00584C35">
            <w:pPr>
              <w:kinsoku w:val="0"/>
              <w:overflowPunct w:val="0"/>
              <w:spacing w:after="0" w:line="240" w:lineRule="auto"/>
              <w:jc w:val="center"/>
              <w:textAlignment w:val="baseline"/>
              <w:rPr>
                <w:rFonts w:ascii="Times New Roman" w:eastAsia="Times New Roman" w:hAnsi="Times New Roman" w:cs="Times New Roman"/>
                <w:bCs/>
                <w:color w:val="000000"/>
                <w:kern w:val="24"/>
                <w:sz w:val="32"/>
                <w:szCs w:val="32"/>
              </w:rPr>
            </w:pPr>
            <w:r>
              <w:rPr>
                <w:rFonts w:ascii="Times New Roman" w:eastAsia="Times New Roman" w:hAnsi="Times New Roman" w:cs="Times New Roman"/>
                <w:bCs/>
                <w:color w:val="000000"/>
                <w:kern w:val="24"/>
                <w:sz w:val="32"/>
                <w:szCs w:val="32"/>
              </w:rPr>
              <w:t>21</w:t>
            </w:r>
          </w:p>
        </w:tc>
        <w:tc>
          <w:tcPr>
            <w:tcW w:w="2126" w:type="dxa"/>
            <w:tcBorders>
              <w:top w:val="single" w:sz="18" w:space="0" w:color="FFFFFF"/>
              <w:left w:val="single" w:sz="18" w:space="0" w:color="FFFFFF"/>
              <w:bottom w:val="single" w:sz="18" w:space="0" w:color="FFFFFF"/>
              <w:right w:val="single" w:sz="48" w:space="0" w:color="FFFFFF"/>
            </w:tcBorders>
            <w:shd w:val="clear" w:color="auto" w:fill="70CDE3"/>
            <w:vAlign w:val="center"/>
          </w:tcPr>
          <w:p w:rsidR="00BF500F" w:rsidRPr="00A943E9" w:rsidRDefault="00A943E9" w:rsidP="00A943E9">
            <w:pPr>
              <w:kinsoku w:val="0"/>
              <w:overflowPunct w:val="0"/>
              <w:spacing w:after="0" w:line="240" w:lineRule="auto"/>
              <w:jc w:val="center"/>
              <w:textAlignment w:val="baseline"/>
              <w:rPr>
                <w:rFonts w:ascii="Times New Roman" w:eastAsia="Times New Roman" w:hAnsi="Times New Roman" w:cs="Times New Roman"/>
                <w:bCs/>
                <w:color w:val="000000"/>
                <w:kern w:val="24"/>
                <w:sz w:val="32"/>
                <w:szCs w:val="32"/>
              </w:rPr>
            </w:pPr>
            <w:r>
              <w:rPr>
                <w:rFonts w:ascii="Times New Roman" w:eastAsia="Times New Roman" w:hAnsi="Times New Roman" w:cs="Times New Roman"/>
                <w:bCs/>
                <w:color w:val="000000"/>
                <w:kern w:val="24"/>
                <w:sz w:val="32"/>
                <w:szCs w:val="32"/>
              </w:rPr>
              <w:t>23</w:t>
            </w:r>
          </w:p>
        </w:tc>
      </w:tr>
      <w:tr w:rsidR="00BF500F" w:rsidRPr="00C31C2D" w:rsidTr="00A943E9">
        <w:trPr>
          <w:trHeight w:val="210"/>
        </w:trPr>
        <w:tc>
          <w:tcPr>
            <w:tcW w:w="5188" w:type="dxa"/>
            <w:tcBorders>
              <w:top w:val="single" w:sz="18" w:space="0" w:color="FFFFFF"/>
              <w:left w:val="single" w:sz="18" w:space="0" w:color="FFFFFF"/>
              <w:bottom w:val="single" w:sz="18" w:space="0" w:color="FFFFFF"/>
              <w:right w:val="single" w:sz="18" w:space="0" w:color="FFFFFF"/>
            </w:tcBorders>
            <w:shd w:val="clear" w:color="auto" w:fill="70CDE3"/>
            <w:tcMar>
              <w:top w:w="28" w:type="dxa"/>
              <w:left w:w="85" w:type="dxa"/>
              <w:bottom w:w="28" w:type="dxa"/>
              <w:right w:w="85" w:type="dxa"/>
            </w:tcMar>
            <w:vAlign w:val="center"/>
            <w:hideMark/>
          </w:tcPr>
          <w:p w:rsidR="00BF500F" w:rsidRPr="00A943E9" w:rsidRDefault="00BF500F" w:rsidP="00584C35">
            <w:pPr>
              <w:kinsoku w:val="0"/>
              <w:overflowPunct w:val="0"/>
              <w:spacing w:after="0" w:line="240" w:lineRule="auto"/>
              <w:textAlignment w:val="baseline"/>
              <w:rPr>
                <w:rFonts w:ascii="Times New Roman" w:eastAsia="Times New Roman" w:hAnsi="Times New Roman" w:cs="Times New Roman"/>
                <w:sz w:val="36"/>
                <w:szCs w:val="36"/>
              </w:rPr>
            </w:pPr>
            <w:r w:rsidRPr="00A943E9">
              <w:rPr>
                <w:rFonts w:ascii="Times New Roman" w:eastAsia="Times New Roman" w:hAnsi="Times New Roman" w:cs="Times New Roman"/>
                <w:bCs/>
                <w:color w:val="000000"/>
                <w:kern w:val="24"/>
                <w:sz w:val="28"/>
                <w:szCs w:val="28"/>
              </w:rPr>
              <w:t>отказ от ответа</w:t>
            </w:r>
          </w:p>
        </w:tc>
        <w:tc>
          <w:tcPr>
            <w:tcW w:w="2127" w:type="dxa"/>
            <w:tcBorders>
              <w:top w:val="single" w:sz="18" w:space="0" w:color="FFFFFF"/>
              <w:left w:val="single" w:sz="18" w:space="0" w:color="FFFFFF"/>
              <w:bottom w:val="single" w:sz="18" w:space="0" w:color="FFFFFF"/>
              <w:right w:val="single" w:sz="48" w:space="0" w:color="FFFFFF"/>
            </w:tcBorders>
            <w:shd w:val="clear" w:color="auto" w:fill="70CDE3"/>
            <w:tcMar>
              <w:top w:w="28" w:type="dxa"/>
              <w:left w:w="85" w:type="dxa"/>
              <w:bottom w:w="28" w:type="dxa"/>
              <w:right w:w="85" w:type="dxa"/>
            </w:tcMar>
            <w:vAlign w:val="center"/>
          </w:tcPr>
          <w:p w:rsidR="00BF500F" w:rsidRPr="00A943E9" w:rsidRDefault="0058112E" w:rsidP="00584C35">
            <w:pPr>
              <w:kinsoku w:val="0"/>
              <w:overflowPunct w:val="0"/>
              <w:spacing w:after="0" w:line="240" w:lineRule="auto"/>
              <w:jc w:val="center"/>
              <w:textAlignment w:val="baseline"/>
              <w:rPr>
                <w:rFonts w:ascii="Times New Roman" w:eastAsia="Times New Roman" w:hAnsi="Times New Roman" w:cs="Times New Roman"/>
                <w:bCs/>
                <w:color w:val="000000"/>
                <w:kern w:val="24"/>
                <w:sz w:val="32"/>
                <w:szCs w:val="32"/>
              </w:rPr>
            </w:pPr>
            <w:r w:rsidRPr="00A943E9">
              <w:rPr>
                <w:rFonts w:ascii="Times New Roman" w:eastAsia="Times New Roman" w:hAnsi="Times New Roman" w:cs="Times New Roman"/>
                <w:bCs/>
                <w:color w:val="000000"/>
                <w:kern w:val="24"/>
                <w:sz w:val="32"/>
                <w:szCs w:val="32"/>
              </w:rPr>
              <w:t>13</w:t>
            </w:r>
          </w:p>
        </w:tc>
        <w:tc>
          <w:tcPr>
            <w:tcW w:w="2126" w:type="dxa"/>
            <w:tcBorders>
              <w:top w:val="single" w:sz="18" w:space="0" w:color="FFFFFF"/>
              <w:left w:val="single" w:sz="18" w:space="0" w:color="FFFFFF"/>
              <w:bottom w:val="single" w:sz="18" w:space="0" w:color="FFFFFF"/>
              <w:right w:val="single" w:sz="48" w:space="0" w:color="FFFFFF"/>
            </w:tcBorders>
            <w:shd w:val="clear" w:color="auto" w:fill="70CDE3"/>
            <w:vAlign w:val="center"/>
          </w:tcPr>
          <w:p w:rsidR="00BF500F" w:rsidRPr="00A943E9" w:rsidRDefault="00BF500F" w:rsidP="00584C35">
            <w:pPr>
              <w:kinsoku w:val="0"/>
              <w:overflowPunct w:val="0"/>
              <w:spacing w:after="0" w:line="240" w:lineRule="auto"/>
              <w:jc w:val="center"/>
              <w:textAlignment w:val="baseline"/>
              <w:rPr>
                <w:rFonts w:ascii="Times New Roman" w:eastAsia="Times New Roman" w:hAnsi="Times New Roman" w:cs="Times New Roman"/>
                <w:bCs/>
                <w:color w:val="000000"/>
                <w:kern w:val="24"/>
                <w:sz w:val="32"/>
                <w:szCs w:val="32"/>
              </w:rPr>
            </w:pPr>
            <w:r w:rsidRPr="00A943E9">
              <w:rPr>
                <w:rFonts w:ascii="Times New Roman" w:eastAsia="Times New Roman" w:hAnsi="Times New Roman" w:cs="Times New Roman"/>
                <w:bCs/>
                <w:color w:val="000000"/>
                <w:kern w:val="24"/>
                <w:sz w:val="32"/>
                <w:szCs w:val="32"/>
              </w:rPr>
              <w:t>12</w:t>
            </w:r>
          </w:p>
        </w:tc>
      </w:tr>
    </w:tbl>
    <w:p w:rsidR="00D866FE" w:rsidRPr="0079323B" w:rsidRDefault="00FB2EA9" w:rsidP="00D866FE">
      <w:pPr>
        <w:autoSpaceDE w:val="0"/>
        <w:autoSpaceDN w:val="0"/>
        <w:adjustRightInd w:val="0"/>
        <w:spacing w:after="0" w:line="360" w:lineRule="auto"/>
        <w:ind w:firstLine="709"/>
        <w:jc w:val="both"/>
        <w:rPr>
          <w:rFonts w:ascii="Times New Roman" w:hAnsi="Times New Roman" w:cs="Times New Roman"/>
          <w:sz w:val="28"/>
          <w:szCs w:val="28"/>
        </w:rPr>
      </w:pPr>
      <w:r w:rsidRPr="0079323B">
        <w:rPr>
          <w:rFonts w:ascii="Times New Roman" w:hAnsi="Times New Roman" w:cs="Times New Roman"/>
          <w:sz w:val="28"/>
          <w:szCs w:val="28"/>
          <w:u w:val="single"/>
        </w:rPr>
        <w:t>П</w:t>
      </w:r>
      <w:r w:rsidR="00D866FE" w:rsidRPr="0079323B">
        <w:rPr>
          <w:rFonts w:ascii="Times New Roman" w:hAnsi="Times New Roman" w:cs="Times New Roman"/>
          <w:sz w:val="28"/>
          <w:szCs w:val="28"/>
          <w:u w:val="single"/>
        </w:rPr>
        <w:t xml:space="preserve">ациенты </w:t>
      </w:r>
      <w:r w:rsidRPr="0079323B">
        <w:rPr>
          <w:rFonts w:ascii="Times New Roman" w:hAnsi="Times New Roman" w:cs="Times New Roman"/>
          <w:sz w:val="28"/>
          <w:szCs w:val="28"/>
          <w:u w:val="single"/>
        </w:rPr>
        <w:t>государственной психиатрической больницы</w:t>
      </w:r>
    </w:p>
    <w:p w:rsidR="00734204" w:rsidRDefault="00D866FE" w:rsidP="00734204">
      <w:pPr>
        <w:spacing w:after="0" w:line="360" w:lineRule="auto"/>
        <w:ind w:firstLine="709"/>
        <w:jc w:val="both"/>
        <w:rPr>
          <w:rFonts w:ascii="Times New Roman" w:hAnsi="Times New Roman" w:cs="Times New Roman"/>
          <w:bCs/>
          <w:sz w:val="28"/>
          <w:szCs w:val="28"/>
        </w:rPr>
      </w:pPr>
      <w:proofErr w:type="gramStart"/>
      <w:r w:rsidRPr="00734204">
        <w:rPr>
          <w:rFonts w:ascii="Times New Roman" w:hAnsi="Times New Roman" w:cs="Times New Roman"/>
          <w:sz w:val="28"/>
          <w:szCs w:val="28"/>
        </w:rPr>
        <w:t>Было опрошено 1</w:t>
      </w:r>
      <w:r w:rsidR="007F7E4A" w:rsidRPr="00734204">
        <w:rPr>
          <w:rFonts w:ascii="Times New Roman" w:hAnsi="Times New Roman" w:cs="Times New Roman"/>
          <w:sz w:val="28"/>
          <w:szCs w:val="28"/>
        </w:rPr>
        <w:t>89</w:t>
      </w:r>
      <w:r w:rsidRPr="00734204">
        <w:rPr>
          <w:rFonts w:ascii="Times New Roman" w:hAnsi="Times New Roman" w:cs="Times New Roman"/>
          <w:sz w:val="28"/>
          <w:szCs w:val="28"/>
        </w:rPr>
        <w:t xml:space="preserve"> </w:t>
      </w:r>
      <w:r w:rsidR="007F7E4A" w:rsidRPr="00734204">
        <w:rPr>
          <w:rFonts w:ascii="Times New Roman" w:hAnsi="Times New Roman" w:cs="Times New Roman"/>
          <w:sz w:val="28"/>
          <w:szCs w:val="28"/>
        </w:rPr>
        <w:t xml:space="preserve">первичных и 100 повторных </w:t>
      </w:r>
      <w:r w:rsidRPr="00734204">
        <w:rPr>
          <w:rFonts w:ascii="Times New Roman" w:hAnsi="Times New Roman" w:cs="Times New Roman"/>
          <w:sz w:val="28"/>
          <w:szCs w:val="28"/>
        </w:rPr>
        <w:t xml:space="preserve">пациентов, </w:t>
      </w:r>
      <w:r w:rsidR="00734204" w:rsidRPr="00734204">
        <w:rPr>
          <w:rFonts w:ascii="Times New Roman" w:hAnsi="Times New Roman" w:cs="Times New Roman"/>
          <w:sz w:val="28"/>
          <w:szCs w:val="28"/>
        </w:rPr>
        <w:t>проходивших стационарное лечение</w:t>
      </w:r>
      <w:r w:rsidR="007F7E4A" w:rsidRPr="00734204">
        <w:rPr>
          <w:rFonts w:ascii="Times New Roman" w:hAnsi="Times New Roman" w:cs="Times New Roman"/>
          <w:sz w:val="28"/>
          <w:szCs w:val="28"/>
        </w:rPr>
        <w:t xml:space="preserve"> в </w:t>
      </w:r>
      <w:r w:rsidR="00734204" w:rsidRPr="00734204">
        <w:rPr>
          <w:rFonts w:ascii="Times New Roman" w:hAnsi="Times New Roman" w:cs="Times New Roman"/>
          <w:bCs/>
          <w:sz w:val="28"/>
          <w:szCs w:val="28"/>
        </w:rPr>
        <w:t xml:space="preserve">Научно-практическом </w:t>
      </w:r>
      <w:r w:rsidR="00734204" w:rsidRPr="00734204">
        <w:rPr>
          <w:rFonts w:ascii="Times New Roman" w:hAnsi="Times New Roman" w:cs="Times New Roman"/>
          <w:bCs/>
          <w:sz w:val="28"/>
          <w:szCs w:val="28"/>
        </w:rPr>
        <w:lastRenderedPageBreak/>
        <w:t>психоневрологическом центре Департамента здравоохранения г. Москвы (до 2012 г. – «Клиника неврозо</w:t>
      </w:r>
      <w:r w:rsidR="00734204">
        <w:rPr>
          <w:rFonts w:ascii="Times New Roman" w:hAnsi="Times New Roman" w:cs="Times New Roman"/>
          <w:bCs/>
          <w:sz w:val="28"/>
          <w:szCs w:val="28"/>
        </w:rPr>
        <w:t>в</w:t>
      </w:r>
      <w:r w:rsidR="00734204" w:rsidRPr="00734204">
        <w:rPr>
          <w:rFonts w:ascii="Times New Roman" w:hAnsi="Times New Roman" w:cs="Times New Roman"/>
          <w:bCs/>
          <w:sz w:val="28"/>
          <w:szCs w:val="28"/>
        </w:rPr>
        <w:t>».</w:t>
      </w:r>
      <w:r w:rsidR="00DE5AC0">
        <w:rPr>
          <w:rFonts w:ascii="Times New Roman" w:hAnsi="Times New Roman" w:cs="Times New Roman"/>
          <w:bCs/>
          <w:sz w:val="28"/>
          <w:szCs w:val="28"/>
        </w:rPr>
        <w:t xml:space="preserve"> </w:t>
      </w:r>
      <w:proofErr w:type="gramEnd"/>
    </w:p>
    <w:p w:rsidR="000B36A9" w:rsidRDefault="000B36A9" w:rsidP="000B36A9">
      <w:pPr>
        <w:spacing w:after="0" w:line="360" w:lineRule="auto"/>
        <w:ind w:firstLine="709"/>
        <w:jc w:val="both"/>
        <w:rPr>
          <w:rFonts w:ascii="Times New Roman" w:hAnsi="Times New Roman" w:cs="Times New Roman"/>
          <w:sz w:val="28"/>
          <w:szCs w:val="28"/>
        </w:rPr>
      </w:pPr>
      <w:r w:rsidRPr="00C01177">
        <w:rPr>
          <w:rFonts w:ascii="Times New Roman" w:hAnsi="Times New Roman" w:cs="Times New Roman"/>
          <w:sz w:val="28"/>
          <w:szCs w:val="28"/>
        </w:rPr>
        <w:t xml:space="preserve">На рисунке 1.4 указан образовательный уровень пациентов Клиники неврозов. Почти у половины первичных и повторных пациентов было высшее или неполное высшее образование. </w:t>
      </w:r>
    </w:p>
    <w:p w:rsidR="00D866FE" w:rsidRPr="00AD65DC" w:rsidRDefault="00D866FE" w:rsidP="00D866FE">
      <w:pPr>
        <w:spacing w:after="0" w:line="360" w:lineRule="auto"/>
        <w:jc w:val="both"/>
        <w:rPr>
          <w:rFonts w:ascii="Times New Roman" w:hAnsi="Times New Roman" w:cs="Times New Roman"/>
          <w:sz w:val="28"/>
          <w:szCs w:val="28"/>
        </w:rPr>
      </w:pPr>
      <w:r w:rsidRPr="00AD65DC">
        <w:rPr>
          <w:rFonts w:ascii="Times New Roman" w:hAnsi="Times New Roman" w:cs="Times New Roman"/>
          <w:sz w:val="28"/>
          <w:szCs w:val="28"/>
        </w:rPr>
        <w:t>Рисунок 1.</w:t>
      </w:r>
      <w:r w:rsidR="00A943E9">
        <w:rPr>
          <w:rFonts w:ascii="Times New Roman" w:hAnsi="Times New Roman" w:cs="Times New Roman"/>
          <w:sz w:val="28"/>
          <w:szCs w:val="28"/>
        </w:rPr>
        <w:t>4</w:t>
      </w:r>
      <w:r w:rsidRPr="00AD65DC">
        <w:rPr>
          <w:rFonts w:ascii="Times New Roman" w:hAnsi="Times New Roman" w:cs="Times New Roman"/>
          <w:sz w:val="28"/>
          <w:szCs w:val="28"/>
        </w:rPr>
        <w:t xml:space="preserve"> </w:t>
      </w:r>
      <w:r w:rsidRPr="00AD65DC">
        <w:rPr>
          <w:rFonts w:ascii="Times New Roman" w:hAnsi="Times New Roman" w:cs="Times New Roman"/>
          <w:b/>
          <w:sz w:val="28"/>
          <w:szCs w:val="28"/>
        </w:rPr>
        <w:t xml:space="preserve">Образование пациентов </w:t>
      </w:r>
      <w:r w:rsidR="00AD65DC" w:rsidRPr="00AD65DC">
        <w:rPr>
          <w:rFonts w:ascii="Times New Roman" w:hAnsi="Times New Roman" w:cs="Times New Roman"/>
          <w:b/>
          <w:sz w:val="28"/>
          <w:szCs w:val="28"/>
        </w:rPr>
        <w:t>Клиники неврозов</w:t>
      </w:r>
    </w:p>
    <w:p w:rsidR="000B36A9" w:rsidRPr="000B36A9" w:rsidRDefault="00AD65DC" w:rsidP="000B36A9">
      <w:pPr>
        <w:spacing w:after="0" w:line="360" w:lineRule="auto"/>
        <w:jc w:val="both"/>
        <w:rPr>
          <w:rFonts w:ascii="Times New Roman" w:hAnsi="Times New Roman" w:cs="Times New Roman"/>
          <w:i/>
          <w:sz w:val="28"/>
          <w:szCs w:val="28"/>
        </w:rPr>
      </w:pPr>
      <w:r w:rsidRPr="00AD65DC">
        <w:rPr>
          <w:rFonts w:ascii="Times New Roman" w:hAnsi="Times New Roman" w:cs="Times New Roman"/>
          <w:i/>
          <w:noProof/>
          <w:sz w:val="28"/>
          <w:szCs w:val="28"/>
        </w:rPr>
        <w:drawing>
          <wp:inline distT="0" distB="0" distL="0" distR="0">
            <wp:extent cx="3454400" cy="25908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3474245" cy="2605684"/>
                    </a:xfrm>
                    <a:prstGeom prst="rect">
                      <a:avLst/>
                    </a:prstGeom>
                  </pic:spPr>
                </pic:pic>
              </a:graphicData>
            </a:graphic>
          </wp:inline>
        </w:drawing>
      </w:r>
    </w:p>
    <w:p w:rsidR="005A3CC1" w:rsidRPr="00C01177" w:rsidRDefault="005A3CC1" w:rsidP="00CE6149">
      <w:pPr>
        <w:spacing w:after="0" w:line="360" w:lineRule="auto"/>
        <w:ind w:firstLine="709"/>
        <w:jc w:val="both"/>
        <w:rPr>
          <w:rFonts w:ascii="Times New Roman" w:hAnsi="Times New Roman" w:cs="Times New Roman"/>
          <w:sz w:val="28"/>
          <w:szCs w:val="28"/>
        </w:rPr>
      </w:pPr>
      <w:proofErr w:type="gramStart"/>
      <w:r w:rsidRPr="00C56DF4">
        <w:rPr>
          <w:rFonts w:ascii="Times New Roman" w:hAnsi="Times New Roman" w:cs="Times New Roman"/>
          <w:sz w:val="28"/>
          <w:szCs w:val="28"/>
        </w:rPr>
        <w:t>Серди первичных пациентов Клиники неврозов была</w:t>
      </w:r>
      <w:proofErr w:type="gramEnd"/>
      <w:r w:rsidRPr="00C56DF4">
        <w:rPr>
          <w:rFonts w:ascii="Times New Roman" w:hAnsi="Times New Roman" w:cs="Times New Roman"/>
          <w:sz w:val="28"/>
          <w:szCs w:val="28"/>
        </w:rPr>
        <w:t xml:space="preserve"> высока доля людей до 40 лет (53%), среди повторных пациентов 62% пациентов были в возрасте старше 50 лет</w:t>
      </w:r>
      <w:r>
        <w:rPr>
          <w:rFonts w:ascii="Times New Roman" w:hAnsi="Times New Roman" w:cs="Times New Roman"/>
          <w:sz w:val="28"/>
          <w:szCs w:val="28"/>
        </w:rPr>
        <w:t xml:space="preserve"> (рис. 1.5)</w:t>
      </w:r>
      <w:r w:rsidRPr="00C56DF4">
        <w:rPr>
          <w:rFonts w:ascii="Times New Roman" w:hAnsi="Times New Roman" w:cs="Times New Roman"/>
          <w:sz w:val="28"/>
          <w:szCs w:val="28"/>
        </w:rPr>
        <w:t>.</w:t>
      </w:r>
    </w:p>
    <w:p w:rsidR="000B36A9" w:rsidRDefault="000B36A9" w:rsidP="00D866FE">
      <w:pPr>
        <w:spacing w:after="0" w:line="360" w:lineRule="auto"/>
        <w:jc w:val="both"/>
        <w:rPr>
          <w:rFonts w:ascii="Times New Roman" w:hAnsi="Times New Roman" w:cs="Times New Roman"/>
          <w:sz w:val="28"/>
          <w:szCs w:val="28"/>
        </w:rPr>
      </w:pPr>
    </w:p>
    <w:p w:rsidR="00D866FE" w:rsidRPr="00505455" w:rsidRDefault="00D866FE" w:rsidP="00D866FE">
      <w:pPr>
        <w:spacing w:after="0" w:line="360" w:lineRule="auto"/>
        <w:jc w:val="both"/>
        <w:rPr>
          <w:rFonts w:ascii="Times New Roman" w:hAnsi="Times New Roman" w:cs="Times New Roman"/>
          <w:sz w:val="28"/>
          <w:szCs w:val="28"/>
        </w:rPr>
      </w:pPr>
      <w:r w:rsidRPr="00505455">
        <w:rPr>
          <w:rFonts w:ascii="Times New Roman" w:hAnsi="Times New Roman" w:cs="Times New Roman"/>
          <w:sz w:val="28"/>
          <w:szCs w:val="28"/>
        </w:rPr>
        <w:t>Рисунок 1.</w:t>
      </w:r>
      <w:r w:rsidR="00A943E9">
        <w:rPr>
          <w:rFonts w:ascii="Times New Roman" w:hAnsi="Times New Roman" w:cs="Times New Roman"/>
          <w:sz w:val="28"/>
          <w:szCs w:val="28"/>
        </w:rPr>
        <w:t>5</w:t>
      </w:r>
      <w:r w:rsidRPr="00505455">
        <w:rPr>
          <w:rFonts w:ascii="Times New Roman" w:hAnsi="Times New Roman" w:cs="Times New Roman"/>
          <w:sz w:val="28"/>
          <w:szCs w:val="28"/>
        </w:rPr>
        <w:t xml:space="preserve"> </w:t>
      </w:r>
      <w:r w:rsidRPr="00505455">
        <w:rPr>
          <w:rFonts w:ascii="Times New Roman" w:hAnsi="Times New Roman" w:cs="Times New Roman"/>
          <w:b/>
          <w:sz w:val="28"/>
          <w:szCs w:val="28"/>
        </w:rPr>
        <w:t xml:space="preserve">Возрастная характеристика пациентов </w:t>
      </w:r>
      <w:r w:rsidR="00505455">
        <w:rPr>
          <w:rFonts w:ascii="Times New Roman" w:hAnsi="Times New Roman" w:cs="Times New Roman"/>
          <w:b/>
          <w:sz w:val="28"/>
          <w:szCs w:val="28"/>
        </w:rPr>
        <w:t>К</w:t>
      </w:r>
      <w:r w:rsidRPr="00505455">
        <w:rPr>
          <w:rFonts w:ascii="Times New Roman" w:hAnsi="Times New Roman" w:cs="Times New Roman"/>
          <w:b/>
          <w:sz w:val="28"/>
          <w:szCs w:val="28"/>
        </w:rPr>
        <w:t>линики</w:t>
      </w:r>
      <w:r w:rsidR="00505455">
        <w:rPr>
          <w:rFonts w:ascii="Times New Roman" w:hAnsi="Times New Roman" w:cs="Times New Roman"/>
          <w:b/>
          <w:sz w:val="28"/>
          <w:szCs w:val="28"/>
        </w:rPr>
        <w:t xml:space="preserve"> неврозов</w:t>
      </w:r>
    </w:p>
    <w:p w:rsidR="00D866FE" w:rsidRPr="00D866FE" w:rsidRDefault="00C56DF4" w:rsidP="00D866FE">
      <w:pPr>
        <w:spacing w:after="0" w:line="360" w:lineRule="auto"/>
        <w:rPr>
          <w:rFonts w:ascii="Times New Roman" w:hAnsi="Times New Roman" w:cs="Times New Roman"/>
          <w:i/>
          <w:sz w:val="28"/>
          <w:szCs w:val="28"/>
        </w:rPr>
      </w:pPr>
      <w:r w:rsidRPr="00C56DF4">
        <w:rPr>
          <w:rFonts w:ascii="Times New Roman" w:hAnsi="Times New Roman" w:cs="Times New Roman"/>
          <w:i/>
          <w:noProof/>
          <w:sz w:val="28"/>
          <w:szCs w:val="28"/>
        </w:rPr>
        <w:drawing>
          <wp:inline distT="0" distB="0" distL="0" distR="0">
            <wp:extent cx="4114800" cy="3086101"/>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4115375" cy="3086532"/>
                    </a:xfrm>
                    <a:prstGeom prst="rect">
                      <a:avLst/>
                    </a:prstGeom>
                  </pic:spPr>
                </pic:pic>
              </a:graphicData>
            </a:graphic>
          </wp:inline>
        </w:drawing>
      </w:r>
    </w:p>
    <w:p w:rsidR="00583901" w:rsidRDefault="00D866FE" w:rsidP="005A3CC1">
      <w:pPr>
        <w:spacing w:after="0" w:line="360" w:lineRule="auto"/>
        <w:ind w:firstLine="709"/>
        <w:jc w:val="both"/>
        <w:rPr>
          <w:rFonts w:ascii="Times New Roman" w:hAnsi="Times New Roman" w:cs="Times New Roman"/>
          <w:sz w:val="28"/>
          <w:szCs w:val="28"/>
        </w:rPr>
      </w:pPr>
      <w:proofErr w:type="gramStart"/>
      <w:r w:rsidRPr="004D2BE6">
        <w:rPr>
          <w:rFonts w:ascii="Times New Roman" w:hAnsi="Times New Roman" w:cs="Times New Roman"/>
          <w:sz w:val="28"/>
          <w:szCs w:val="28"/>
        </w:rPr>
        <w:lastRenderedPageBreak/>
        <w:t xml:space="preserve">Среди </w:t>
      </w:r>
      <w:r w:rsidR="00A829F1" w:rsidRPr="004D2BE6">
        <w:rPr>
          <w:rFonts w:ascii="Times New Roman" w:hAnsi="Times New Roman" w:cs="Times New Roman"/>
          <w:sz w:val="28"/>
          <w:szCs w:val="28"/>
        </w:rPr>
        <w:t>повторных пациентов Клиники неврозов</w:t>
      </w:r>
      <w:r w:rsidRPr="004D2BE6">
        <w:rPr>
          <w:rFonts w:ascii="Times New Roman" w:hAnsi="Times New Roman" w:cs="Times New Roman"/>
          <w:sz w:val="28"/>
          <w:szCs w:val="28"/>
        </w:rPr>
        <w:t xml:space="preserve"> </w:t>
      </w:r>
      <w:r w:rsidR="004D2BE6" w:rsidRPr="004D2BE6">
        <w:rPr>
          <w:rFonts w:ascii="Times New Roman" w:hAnsi="Times New Roman" w:cs="Times New Roman"/>
          <w:sz w:val="28"/>
          <w:szCs w:val="28"/>
        </w:rPr>
        <w:t xml:space="preserve">80% </w:t>
      </w:r>
      <w:r w:rsidRPr="004D2BE6">
        <w:rPr>
          <w:rFonts w:ascii="Times New Roman" w:hAnsi="Times New Roman" w:cs="Times New Roman"/>
          <w:sz w:val="28"/>
          <w:szCs w:val="28"/>
        </w:rPr>
        <w:t xml:space="preserve">пациентов были женщинами, среди </w:t>
      </w:r>
      <w:r w:rsidR="004D2BE6" w:rsidRPr="004D2BE6">
        <w:rPr>
          <w:rFonts w:ascii="Times New Roman" w:hAnsi="Times New Roman" w:cs="Times New Roman"/>
          <w:sz w:val="28"/>
          <w:szCs w:val="28"/>
        </w:rPr>
        <w:t>первичных этот показатель составлял 71%</w:t>
      </w:r>
      <w:r w:rsidR="005A3CC1">
        <w:rPr>
          <w:rFonts w:ascii="Times New Roman" w:hAnsi="Times New Roman" w:cs="Times New Roman"/>
          <w:sz w:val="28"/>
          <w:szCs w:val="28"/>
        </w:rPr>
        <w:t xml:space="preserve">. </w:t>
      </w:r>
      <w:proofErr w:type="gramEnd"/>
    </w:p>
    <w:p w:rsidR="00583901" w:rsidRDefault="00583901" w:rsidP="00583901">
      <w:pPr>
        <w:rPr>
          <w:rFonts w:ascii="Times New Roman" w:hAnsi="Times New Roman" w:cs="Times New Roman"/>
          <w:sz w:val="28"/>
          <w:szCs w:val="28"/>
        </w:rPr>
      </w:pPr>
      <w:r>
        <w:rPr>
          <w:rFonts w:ascii="Times New Roman" w:hAnsi="Times New Roman" w:cs="Times New Roman"/>
          <w:sz w:val="28"/>
          <w:szCs w:val="28"/>
        </w:rPr>
        <w:br w:type="page"/>
      </w:r>
    </w:p>
    <w:p w:rsidR="00373546" w:rsidRPr="00CE6149" w:rsidRDefault="009B395B" w:rsidP="00373546">
      <w:pPr>
        <w:spacing w:after="0" w:line="360" w:lineRule="auto"/>
        <w:ind w:firstLine="709"/>
        <w:jc w:val="center"/>
        <w:rPr>
          <w:rFonts w:ascii="Times New Roman" w:eastAsia="Calibri" w:hAnsi="Times New Roman" w:cs="Times New Roman"/>
          <w:b/>
          <w:sz w:val="34"/>
          <w:szCs w:val="34"/>
        </w:rPr>
      </w:pPr>
      <w:r w:rsidRPr="00CE6149">
        <w:rPr>
          <w:rFonts w:ascii="Times New Roman" w:hAnsi="Times New Roman"/>
          <w:b/>
          <w:sz w:val="34"/>
          <w:szCs w:val="34"/>
        </w:rPr>
        <w:lastRenderedPageBreak/>
        <w:t xml:space="preserve">1 </w:t>
      </w:r>
      <w:r w:rsidR="00CF57C8" w:rsidRPr="00CE6149">
        <w:rPr>
          <w:rFonts w:ascii="Times New Roman" w:eastAsia="Calibri" w:hAnsi="Times New Roman" w:cs="Times New Roman"/>
          <w:b/>
          <w:sz w:val="34"/>
          <w:szCs w:val="34"/>
        </w:rPr>
        <w:t xml:space="preserve">Глава </w:t>
      </w:r>
    </w:p>
    <w:p w:rsidR="00A22E88" w:rsidRPr="00CE6149" w:rsidRDefault="00A22E88" w:rsidP="00CE6149">
      <w:pPr>
        <w:spacing w:after="0" w:line="360" w:lineRule="auto"/>
        <w:rPr>
          <w:rFonts w:ascii="Times New Roman" w:hAnsi="Times New Roman"/>
          <w:b/>
          <w:sz w:val="34"/>
          <w:szCs w:val="34"/>
        </w:rPr>
      </w:pPr>
      <w:r w:rsidRPr="00CE6149">
        <w:rPr>
          <w:rFonts w:ascii="Times New Roman" w:hAnsi="Times New Roman" w:cs="Times New Roman"/>
          <w:b/>
          <w:sz w:val="34"/>
          <w:szCs w:val="34"/>
        </w:rPr>
        <w:t xml:space="preserve">«Потребительский выбор </w:t>
      </w:r>
      <w:r w:rsidR="00373546" w:rsidRPr="00CE6149">
        <w:rPr>
          <w:rFonts w:ascii="Times New Roman" w:hAnsi="Times New Roman" w:cs="Times New Roman"/>
          <w:b/>
          <w:sz w:val="34"/>
          <w:szCs w:val="34"/>
        </w:rPr>
        <w:t>медицинской организации</w:t>
      </w:r>
      <w:r w:rsidRPr="00CE6149">
        <w:rPr>
          <w:rFonts w:ascii="Times New Roman" w:hAnsi="Times New Roman" w:cs="Times New Roman"/>
          <w:b/>
          <w:sz w:val="34"/>
          <w:szCs w:val="34"/>
        </w:rPr>
        <w:t xml:space="preserve"> в частном и государст</w:t>
      </w:r>
      <w:r w:rsidR="00B802EE" w:rsidRPr="00CE6149">
        <w:rPr>
          <w:rFonts w:ascii="Times New Roman" w:hAnsi="Times New Roman" w:cs="Times New Roman"/>
          <w:b/>
          <w:sz w:val="34"/>
          <w:szCs w:val="34"/>
        </w:rPr>
        <w:t>венном секторах здравоохранения</w:t>
      </w:r>
      <w:r w:rsidRPr="00CE6149">
        <w:rPr>
          <w:rFonts w:ascii="Times New Roman" w:hAnsi="Times New Roman" w:cs="Times New Roman"/>
          <w:b/>
          <w:sz w:val="34"/>
          <w:szCs w:val="34"/>
        </w:rPr>
        <w:t>»</w:t>
      </w:r>
    </w:p>
    <w:p w:rsidR="00A22E88" w:rsidRPr="008568AB" w:rsidRDefault="00A22E88" w:rsidP="007E214B">
      <w:pPr>
        <w:pStyle w:val="a6"/>
        <w:numPr>
          <w:ilvl w:val="1"/>
          <w:numId w:val="18"/>
        </w:numPr>
        <w:autoSpaceDE w:val="0"/>
        <w:autoSpaceDN w:val="0"/>
        <w:adjustRightInd w:val="0"/>
        <w:spacing w:after="0" w:line="360" w:lineRule="auto"/>
        <w:jc w:val="both"/>
        <w:rPr>
          <w:rFonts w:ascii="Times New Roman" w:hAnsi="Times New Roman" w:cs="Times New Roman"/>
          <w:b/>
          <w:sz w:val="28"/>
          <w:szCs w:val="28"/>
        </w:rPr>
      </w:pPr>
      <w:r w:rsidRPr="008568AB">
        <w:rPr>
          <w:rFonts w:ascii="Times New Roman" w:hAnsi="Times New Roman" w:cs="Times New Roman"/>
          <w:b/>
          <w:sz w:val="28"/>
          <w:szCs w:val="28"/>
        </w:rPr>
        <w:t>Многокомпонентность потребительского выбора в здравоохранении и его значение при оказании психиатрической помощи</w:t>
      </w:r>
    </w:p>
    <w:p w:rsidR="00A22E88" w:rsidRDefault="00A22E88" w:rsidP="00A22E8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Потребительский выбор рассматривается в экономической теории как ключевое </w:t>
      </w:r>
      <w:r w:rsidRPr="00553D03">
        <w:rPr>
          <w:rFonts w:ascii="Times New Roman" w:hAnsi="Times New Roman" w:cs="Times New Roman"/>
          <w:sz w:val="28"/>
          <w:szCs w:val="28"/>
        </w:rPr>
        <w:t>условие эффективного распределения ресурсов и как следствие максимизации полезности</w:t>
      </w:r>
      <w:r>
        <w:rPr>
          <w:rFonts w:ascii="Times New Roman" w:hAnsi="Times New Roman" w:cs="Times New Roman"/>
          <w:sz w:val="28"/>
          <w:szCs w:val="28"/>
        </w:rPr>
        <w:t>. Кроме того, потребительский выбор</w:t>
      </w:r>
      <w:r w:rsidRPr="00831AD3">
        <w:rPr>
          <w:rFonts w:ascii="Arial" w:eastAsia="+mn-ea" w:hAnsi="Arial" w:cs="+mn-cs"/>
          <w:color w:val="000000"/>
          <w:kern w:val="24"/>
          <w:sz w:val="36"/>
          <w:szCs w:val="36"/>
        </w:rPr>
        <w:t xml:space="preserve"> </w:t>
      </w:r>
      <w:r w:rsidRPr="00831AD3">
        <w:rPr>
          <w:rFonts w:ascii="Times New Roman" w:hAnsi="Times New Roman" w:cs="Times New Roman"/>
          <w:sz w:val="28"/>
          <w:szCs w:val="28"/>
        </w:rPr>
        <w:t>стимулирует конкуренцию поставщиков услуг</w:t>
      </w:r>
      <w:r>
        <w:rPr>
          <w:rFonts w:ascii="Times New Roman" w:hAnsi="Times New Roman" w:cs="Times New Roman"/>
          <w:sz w:val="28"/>
          <w:szCs w:val="28"/>
        </w:rPr>
        <w:t xml:space="preserve"> (И.М. </w:t>
      </w:r>
      <w:proofErr w:type="spellStart"/>
      <w:r>
        <w:rPr>
          <w:rFonts w:ascii="Times New Roman" w:hAnsi="Times New Roman" w:cs="Times New Roman"/>
          <w:sz w:val="28"/>
          <w:szCs w:val="28"/>
        </w:rPr>
        <w:t>Шейман</w:t>
      </w:r>
      <w:proofErr w:type="spellEnd"/>
      <w:r>
        <w:rPr>
          <w:rFonts w:ascii="Times New Roman" w:hAnsi="Times New Roman" w:cs="Times New Roman"/>
          <w:sz w:val="28"/>
          <w:szCs w:val="28"/>
        </w:rPr>
        <w:t>, С.В. Шишкин, 2012).</w:t>
      </w:r>
    </w:p>
    <w:p w:rsidR="00A22E88" w:rsidRDefault="00A22E88" w:rsidP="00A22E88">
      <w:pPr>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Экономическая теория выделяет 2 формы конкуренции в здравоохранении (</w:t>
      </w:r>
      <w:r w:rsidRPr="00955120">
        <w:rPr>
          <w:rFonts w:ascii="Times New Roman" w:hAnsi="Times New Roman" w:cs="Times New Roman"/>
          <w:sz w:val="28"/>
          <w:szCs w:val="28"/>
          <w:lang w:val="en-US"/>
        </w:rPr>
        <w:t>P</w:t>
      </w:r>
      <w:r w:rsidRPr="000513D2">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hAnsi="Times New Roman" w:cs="Times New Roman"/>
          <w:sz w:val="28"/>
          <w:szCs w:val="28"/>
          <w:lang w:val="en-US"/>
        </w:rPr>
        <w:t>Smith</w:t>
      </w:r>
      <w:r w:rsidRPr="006C0A47">
        <w:rPr>
          <w:rFonts w:ascii="Times New Roman" w:hAnsi="Times New Roman" w:cs="Times New Roman"/>
          <w:sz w:val="28"/>
          <w:szCs w:val="28"/>
        </w:rPr>
        <w:t>, 2009)</w:t>
      </w:r>
      <w:r>
        <w:rPr>
          <w:rFonts w:ascii="Times New Roman" w:hAnsi="Times New Roman" w:cs="Times New Roman"/>
          <w:sz w:val="28"/>
          <w:szCs w:val="28"/>
        </w:rPr>
        <w:t>:</w:t>
      </w:r>
    </w:p>
    <w:p w:rsidR="00A22E88" w:rsidRDefault="00A22E88" w:rsidP="007E214B">
      <w:pPr>
        <w:pStyle w:val="a6"/>
        <w:numPr>
          <w:ilvl w:val="0"/>
          <w:numId w:val="1"/>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конкуренция, движимая пациентом. В этом случае выбор поставщика медицинских услуг определяется индивидуальным решением потребителя</w:t>
      </w:r>
    </w:p>
    <w:p w:rsidR="00A22E88" w:rsidRPr="00A4519C" w:rsidRDefault="00A22E88" w:rsidP="007E214B">
      <w:pPr>
        <w:pStyle w:val="a6"/>
        <w:numPr>
          <w:ilvl w:val="0"/>
          <w:numId w:val="1"/>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конкуренция, движимая покупателем медицинской помощи в системах бюджетного финансирования здравоохранения и медицинского страхования. В этом случае выбор поставщика услуг определяется решениями страховщика или органов управления здравоохранения, планирующим и оплачивающим медицинскую помощь.</w:t>
      </w:r>
    </w:p>
    <w:p w:rsidR="00A22E88" w:rsidRPr="00553D03" w:rsidRDefault="00A22E88" w:rsidP="00A22E8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рассмотрении проблемы потребительского выбора выделяют 3 компонента: необходимость (потребность) в выборе, возможность выбора и результативность выбора (влияние на систему здравоохранения) (И.М. </w:t>
      </w:r>
      <w:proofErr w:type="spellStart"/>
      <w:r>
        <w:rPr>
          <w:rFonts w:ascii="Times New Roman" w:hAnsi="Times New Roman" w:cs="Times New Roman"/>
          <w:sz w:val="28"/>
          <w:szCs w:val="28"/>
        </w:rPr>
        <w:t>Шейман</w:t>
      </w:r>
      <w:proofErr w:type="spellEnd"/>
      <w:r>
        <w:rPr>
          <w:rFonts w:ascii="Times New Roman" w:hAnsi="Times New Roman" w:cs="Times New Roman"/>
          <w:sz w:val="28"/>
          <w:szCs w:val="28"/>
        </w:rPr>
        <w:t xml:space="preserve">, С.В. Шишкин, 2012). </w:t>
      </w:r>
    </w:p>
    <w:p w:rsidR="00A22E88" w:rsidRDefault="00A22E88" w:rsidP="00A22E88">
      <w:pPr>
        <w:autoSpaceDE w:val="0"/>
        <w:autoSpaceDN w:val="0"/>
        <w:adjustRightInd w:val="0"/>
        <w:spacing w:after="0" w:line="360" w:lineRule="auto"/>
        <w:ind w:firstLine="709"/>
        <w:jc w:val="both"/>
        <w:rPr>
          <w:rFonts w:ascii="Times New Roman" w:hAnsi="Times New Roman" w:cs="Times New Roman"/>
          <w:sz w:val="28"/>
          <w:szCs w:val="28"/>
        </w:rPr>
      </w:pPr>
      <w:r w:rsidRPr="00A37C6F">
        <w:rPr>
          <w:rFonts w:ascii="Times New Roman" w:hAnsi="Times New Roman" w:cs="Times New Roman"/>
          <w:sz w:val="28"/>
          <w:szCs w:val="28"/>
          <w:u w:val="single"/>
        </w:rPr>
        <w:t>Потребность в выборе</w:t>
      </w:r>
      <w:r>
        <w:rPr>
          <w:rFonts w:ascii="Times New Roman" w:hAnsi="Times New Roman" w:cs="Times New Roman"/>
          <w:sz w:val="28"/>
          <w:szCs w:val="28"/>
        </w:rPr>
        <w:t xml:space="preserve">. Развитие российской системы здравоохранения в 1990-х гг. продемонстрировало рост потребности населения в выборе поставщиков медицинских услуг. Другим фактором потребности в выборе, характерным для России, является </w:t>
      </w:r>
      <w:proofErr w:type="gramStart"/>
      <w:r>
        <w:rPr>
          <w:rFonts w:ascii="Times New Roman" w:hAnsi="Times New Roman" w:cs="Times New Roman"/>
          <w:sz w:val="28"/>
          <w:szCs w:val="28"/>
        </w:rPr>
        <w:t>высокая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специализированность</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медицинской помощи. Поведенческие факторы также оказывают влияние на потребность в выборе медицинской помощи: для одних пациентов выбор является самоцелью, другие склонны полагаться на мнение врача, к которому они привыкли (И.М. </w:t>
      </w:r>
      <w:proofErr w:type="spellStart"/>
      <w:r>
        <w:rPr>
          <w:rFonts w:ascii="Times New Roman" w:hAnsi="Times New Roman" w:cs="Times New Roman"/>
          <w:sz w:val="28"/>
          <w:szCs w:val="28"/>
        </w:rPr>
        <w:t>Шейман</w:t>
      </w:r>
      <w:proofErr w:type="spellEnd"/>
      <w:r>
        <w:rPr>
          <w:rFonts w:ascii="Times New Roman" w:hAnsi="Times New Roman" w:cs="Times New Roman"/>
          <w:sz w:val="28"/>
          <w:szCs w:val="28"/>
        </w:rPr>
        <w:t xml:space="preserve">, С.В. Шишкин, 2012). </w:t>
      </w:r>
    </w:p>
    <w:p w:rsidR="00A22E88" w:rsidRPr="00553D03" w:rsidRDefault="00A22E88" w:rsidP="00A22E88">
      <w:pPr>
        <w:autoSpaceDE w:val="0"/>
        <w:autoSpaceDN w:val="0"/>
        <w:adjustRightInd w:val="0"/>
        <w:spacing w:after="0" w:line="360" w:lineRule="auto"/>
        <w:ind w:firstLine="709"/>
        <w:jc w:val="both"/>
        <w:rPr>
          <w:rFonts w:ascii="Times New Roman" w:hAnsi="Times New Roman" w:cs="Times New Roman"/>
          <w:sz w:val="28"/>
          <w:szCs w:val="28"/>
        </w:rPr>
      </w:pPr>
      <w:r w:rsidRPr="000540F9">
        <w:rPr>
          <w:rFonts w:ascii="Times New Roman" w:hAnsi="Times New Roman" w:cs="Times New Roman"/>
          <w:sz w:val="28"/>
          <w:szCs w:val="28"/>
        </w:rPr>
        <w:t xml:space="preserve">В </w:t>
      </w:r>
      <w:r>
        <w:rPr>
          <w:rFonts w:ascii="Times New Roman" w:hAnsi="Times New Roman" w:cs="Times New Roman"/>
          <w:sz w:val="28"/>
          <w:szCs w:val="28"/>
        </w:rPr>
        <w:t xml:space="preserve">западных странах в </w:t>
      </w:r>
      <w:r w:rsidRPr="000540F9">
        <w:rPr>
          <w:rFonts w:ascii="Times New Roman" w:hAnsi="Times New Roman" w:cs="Times New Roman"/>
          <w:sz w:val="28"/>
          <w:szCs w:val="28"/>
        </w:rPr>
        <w:t xml:space="preserve">1990-е гг. в силу ряда причин (рост конкуренции </w:t>
      </w:r>
      <w:r>
        <w:rPr>
          <w:rFonts w:ascii="Times New Roman" w:hAnsi="Times New Roman" w:cs="Times New Roman"/>
          <w:sz w:val="28"/>
          <w:szCs w:val="28"/>
        </w:rPr>
        <w:t>между лечеб</w:t>
      </w:r>
      <w:r w:rsidRPr="000540F9">
        <w:rPr>
          <w:rFonts w:ascii="Times New Roman" w:hAnsi="Times New Roman" w:cs="Times New Roman"/>
          <w:sz w:val="28"/>
          <w:szCs w:val="28"/>
        </w:rPr>
        <w:t xml:space="preserve">ными учреждениями, повышение значимости профилактики и формирования рекламу здорового образа жизни, повышение доступности медицинской информации о медицинских услугах среди потребителей) повысилась информированность и степень участия в принятии решений (например, выбор метода лечения, больницы, врача) потребителей медицинских услуг. </w:t>
      </w:r>
      <w:proofErr w:type="gramStart"/>
      <w:r w:rsidRPr="000540F9">
        <w:rPr>
          <w:rFonts w:ascii="Times New Roman" w:hAnsi="Times New Roman" w:cs="Times New Roman"/>
          <w:sz w:val="28"/>
          <w:szCs w:val="28"/>
        </w:rPr>
        <w:t>Более того, потребители стал относиться к этим функциям более ответственно, чем ранее (</w:t>
      </w:r>
      <w:r w:rsidRPr="00955120">
        <w:rPr>
          <w:rFonts w:ascii="Times New Roman" w:hAnsi="Times New Roman" w:cs="Times New Roman"/>
          <w:color w:val="000000"/>
          <w:sz w:val="28"/>
          <w:szCs w:val="28"/>
          <w:lang w:val="en-US"/>
        </w:rPr>
        <w:t>R</w:t>
      </w:r>
      <w:r w:rsidRPr="000513D2">
        <w:rPr>
          <w:rFonts w:ascii="Times New Roman" w:hAnsi="Times New Roman" w:cs="Times New Roman"/>
          <w:color w:val="000000"/>
          <w:sz w:val="28"/>
          <w:szCs w:val="28"/>
        </w:rPr>
        <w:t>.</w:t>
      </w:r>
      <w:r w:rsidRPr="00955120">
        <w:rPr>
          <w:rFonts w:ascii="Times New Roman" w:hAnsi="Times New Roman" w:cs="Times New Roman"/>
          <w:color w:val="000000"/>
          <w:sz w:val="28"/>
          <w:szCs w:val="28"/>
          <w:lang w:val="en-US"/>
        </w:rPr>
        <w:t>J</w:t>
      </w:r>
      <w:r w:rsidRPr="000513D2">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w:t>
      </w:r>
      <w:proofErr w:type="spellStart"/>
      <w:r w:rsidRPr="000540F9">
        <w:rPr>
          <w:rFonts w:ascii="Times New Roman" w:hAnsi="Times New Roman" w:cs="Times New Roman"/>
          <w:sz w:val="28"/>
          <w:szCs w:val="28"/>
        </w:rPr>
        <w:t>Blendon</w:t>
      </w:r>
      <w:proofErr w:type="spellEnd"/>
      <w:r w:rsidRPr="000513D2">
        <w:rPr>
          <w:rFonts w:ascii="Times New Roman" w:hAnsi="Times New Roman" w:cs="Times New Roman"/>
          <w:color w:val="000000"/>
          <w:sz w:val="28"/>
          <w:szCs w:val="28"/>
        </w:rPr>
        <w:t xml:space="preserve">, </w:t>
      </w:r>
      <w:r w:rsidRPr="00955120">
        <w:rPr>
          <w:rFonts w:ascii="Times New Roman" w:hAnsi="Times New Roman" w:cs="Times New Roman"/>
          <w:color w:val="000000"/>
          <w:sz w:val="28"/>
          <w:szCs w:val="28"/>
          <w:lang w:val="en-US"/>
        </w:rPr>
        <w:t>M</w:t>
      </w:r>
      <w:r w:rsidRPr="000513D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55120">
        <w:rPr>
          <w:rFonts w:ascii="Times New Roman" w:hAnsi="Times New Roman" w:cs="Times New Roman"/>
          <w:color w:val="000000"/>
          <w:sz w:val="28"/>
          <w:szCs w:val="28"/>
          <w:lang w:val="en-US"/>
        </w:rPr>
        <w:t>Brodie</w:t>
      </w:r>
      <w:r w:rsidRPr="000513D2">
        <w:rPr>
          <w:rFonts w:ascii="Times New Roman" w:hAnsi="Times New Roman" w:cs="Times New Roman"/>
          <w:color w:val="000000"/>
          <w:sz w:val="28"/>
          <w:szCs w:val="28"/>
        </w:rPr>
        <w:t xml:space="preserve">, </w:t>
      </w:r>
      <w:r w:rsidRPr="00955120">
        <w:rPr>
          <w:rFonts w:ascii="Times New Roman" w:hAnsi="Times New Roman" w:cs="Times New Roman"/>
          <w:color w:val="000000"/>
          <w:sz w:val="28"/>
          <w:szCs w:val="28"/>
          <w:lang w:val="en-US"/>
        </w:rPr>
        <w:t>J</w:t>
      </w:r>
      <w:r w:rsidRPr="000513D2">
        <w:rPr>
          <w:rFonts w:ascii="Times New Roman" w:hAnsi="Times New Roman" w:cs="Times New Roman"/>
          <w:color w:val="000000"/>
          <w:sz w:val="28"/>
          <w:szCs w:val="28"/>
        </w:rPr>
        <w:t>.</w:t>
      </w:r>
      <w:r w:rsidRPr="00955120">
        <w:rPr>
          <w:rFonts w:ascii="Times New Roman" w:hAnsi="Times New Roman" w:cs="Times New Roman"/>
          <w:color w:val="000000"/>
          <w:sz w:val="28"/>
          <w:szCs w:val="28"/>
          <w:lang w:val="en-US"/>
        </w:rPr>
        <w:t>M</w:t>
      </w:r>
      <w:r w:rsidRPr="000513D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55120">
        <w:rPr>
          <w:rFonts w:ascii="Times New Roman" w:hAnsi="Times New Roman" w:cs="Times New Roman"/>
          <w:color w:val="000000"/>
          <w:sz w:val="28"/>
          <w:szCs w:val="28"/>
          <w:lang w:val="en-US"/>
        </w:rPr>
        <w:t>Benson</w:t>
      </w:r>
      <w:r>
        <w:rPr>
          <w:rFonts w:ascii="Times New Roman" w:hAnsi="Times New Roman" w:cs="Times New Roman"/>
          <w:sz w:val="28"/>
          <w:szCs w:val="28"/>
        </w:rPr>
        <w:t>,</w:t>
      </w:r>
      <w:r w:rsidRPr="000540F9">
        <w:rPr>
          <w:rFonts w:ascii="Times New Roman" w:hAnsi="Times New Roman" w:cs="Times New Roman"/>
          <w:sz w:val="28"/>
          <w:szCs w:val="28"/>
        </w:rPr>
        <w:t xml:space="preserve"> 1998).</w:t>
      </w:r>
      <w:r>
        <w:rPr>
          <w:rFonts w:ascii="Times New Roman" w:hAnsi="Times New Roman" w:cs="Times New Roman"/>
          <w:sz w:val="28"/>
          <w:szCs w:val="28"/>
        </w:rPr>
        <w:t xml:space="preserve"> </w:t>
      </w:r>
      <w:r w:rsidRPr="000540F9">
        <w:rPr>
          <w:rFonts w:ascii="Times New Roman" w:hAnsi="Times New Roman" w:cs="Times New Roman"/>
          <w:sz w:val="28"/>
          <w:szCs w:val="28"/>
        </w:rPr>
        <w:t xml:space="preserve">Пациенты играют все более активную роль в выборе медицинского учреждения на </w:t>
      </w:r>
      <w:proofErr w:type="gramStart"/>
      <w:r w:rsidRPr="000540F9">
        <w:rPr>
          <w:rFonts w:ascii="Times New Roman" w:hAnsi="Times New Roman" w:cs="Times New Roman"/>
          <w:sz w:val="28"/>
          <w:szCs w:val="28"/>
        </w:rPr>
        <w:t>основе</w:t>
      </w:r>
      <w:proofErr w:type="gramEnd"/>
      <w:r w:rsidRPr="000540F9">
        <w:rPr>
          <w:rFonts w:ascii="Times New Roman" w:hAnsi="Times New Roman" w:cs="Times New Roman"/>
          <w:sz w:val="28"/>
          <w:szCs w:val="28"/>
        </w:rPr>
        <w:t xml:space="preserve"> получаемой о лечебных учреждениях информации (</w:t>
      </w:r>
      <w:r w:rsidRPr="000540F9">
        <w:rPr>
          <w:rFonts w:ascii="Times New Roman" w:hAnsi="Times New Roman" w:cs="Times New Roman"/>
          <w:sz w:val="28"/>
          <w:szCs w:val="28"/>
          <w:lang w:val="en-US"/>
        </w:rPr>
        <w:t>D</w:t>
      </w:r>
      <w:r>
        <w:rPr>
          <w:rFonts w:ascii="Times New Roman" w:hAnsi="Times New Roman" w:cs="Times New Roman"/>
          <w:sz w:val="28"/>
          <w:szCs w:val="28"/>
        </w:rPr>
        <w:t xml:space="preserve">. </w:t>
      </w:r>
      <w:proofErr w:type="spellStart"/>
      <w:proofErr w:type="gramStart"/>
      <w:r w:rsidRPr="000540F9">
        <w:rPr>
          <w:rFonts w:ascii="Times New Roman" w:hAnsi="Times New Roman" w:cs="Times New Roman"/>
          <w:sz w:val="28"/>
          <w:szCs w:val="28"/>
          <w:lang w:val="en-US"/>
        </w:rPr>
        <w:t>Tengilimoglu</w:t>
      </w:r>
      <w:proofErr w:type="spellEnd"/>
      <w:r>
        <w:rPr>
          <w:rFonts w:ascii="Times New Roman" w:hAnsi="Times New Roman" w:cs="Times New Roman"/>
          <w:sz w:val="28"/>
          <w:szCs w:val="28"/>
        </w:rPr>
        <w:t>, 2001).</w:t>
      </w:r>
      <w:proofErr w:type="gramEnd"/>
      <w:r>
        <w:rPr>
          <w:rFonts w:ascii="Times New Roman" w:hAnsi="Times New Roman" w:cs="Times New Roman"/>
          <w:sz w:val="28"/>
          <w:szCs w:val="28"/>
        </w:rPr>
        <w:t xml:space="preserve"> </w:t>
      </w:r>
      <w:proofErr w:type="gramStart"/>
      <w:r w:rsidRPr="000540F9">
        <w:rPr>
          <w:rFonts w:ascii="Times New Roman" w:hAnsi="Times New Roman" w:cs="Times New Roman"/>
          <w:sz w:val="28"/>
          <w:szCs w:val="28"/>
        </w:rPr>
        <w:t>Пациенты стали более информированы и более ответственно подходят к выбору поставщика медицинских услуг (</w:t>
      </w:r>
      <w:r w:rsidRPr="00955120">
        <w:rPr>
          <w:rFonts w:ascii="Times New Roman" w:hAnsi="Times New Roman" w:cs="Times New Roman"/>
          <w:sz w:val="28"/>
          <w:szCs w:val="28"/>
          <w:lang w:val="en-US"/>
        </w:rPr>
        <w:t>F</w:t>
      </w:r>
      <w:r w:rsidRPr="007F08EA">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sidRPr="000540F9">
        <w:rPr>
          <w:rFonts w:ascii="Times New Roman" w:hAnsi="Times New Roman" w:cs="Times New Roman"/>
          <w:sz w:val="28"/>
          <w:szCs w:val="28"/>
        </w:rPr>
        <w:t>Akinci</w:t>
      </w:r>
      <w:proofErr w:type="spellEnd"/>
      <w:r w:rsidRPr="007F08EA">
        <w:rPr>
          <w:rFonts w:ascii="Times New Roman" w:hAnsi="Times New Roman" w:cs="Times New Roman"/>
          <w:sz w:val="28"/>
          <w:szCs w:val="28"/>
        </w:rPr>
        <w:t xml:space="preserve">, </w:t>
      </w:r>
      <w:r w:rsidRPr="00955120">
        <w:rPr>
          <w:rFonts w:ascii="Times New Roman" w:hAnsi="Times New Roman" w:cs="Times New Roman"/>
          <w:sz w:val="28"/>
          <w:szCs w:val="28"/>
          <w:lang w:val="en-US"/>
        </w:rPr>
        <w:t>A</w:t>
      </w:r>
      <w:r w:rsidRPr="007F08EA">
        <w:rPr>
          <w:rFonts w:ascii="Times New Roman" w:hAnsi="Times New Roman" w:cs="Times New Roman"/>
          <w:sz w:val="28"/>
          <w:szCs w:val="28"/>
        </w:rPr>
        <w:t>.</w:t>
      </w:r>
      <w:r w:rsidRPr="00955120">
        <w:rPr>
          <w:rFonts w:ascii="Times New Roman" w:hAnsi="Times New Roman" w:cs="Times New Roman"/>
          <w:sz w:val="28"/>
          <w:szCs w:val="28"/>
          <w:lang w:val="en-US"/>
        </w:rPr>
        <w:t>E</w:t>
      </w:r>
      <w:r w:rsidRPr="007F08EA">
        <w:rPr>
          <w:rFonts w:ascii="Times New Roman" w:hAnsi="Times New Roman" w:cs="Times New Roman"/>
          <w:sz w:val="28"/>
          <w:szCs w:val="28"/>
        </w:rPr>
        <w:t>.</w:t>
      </w:r>
      <w:r>
        <w:rPr>
          <w:rFonts w:ascii="Times New Roman" w:hAnsi="Times New Roman" w:cs="Times New Roman"/>
          <w:sz w:val="28"/>
          <w:szCs w:val="28"/>
        </w:rPr>
        <w:t xml:space="preserve"> </w:t>
      </w:r>
      <w:proofErr w:type="spellStart"/>
      <w:proofErr w:type="gramStart"/>
      <w:r w:rsidRPr="00955120">
        <w:rPr>
          <w:rFonts w:ascii="Times New Roman" w:hAnsi="Times New Roman" w:cs="Times New Roman"/>
          <w:sz w:val="28"/>
          <w:szCs w:val="28"/>
          <w:lang w:val="en-US"/>
        </w:rPr>
        <w:t>Esatoglu</w:t>
      </w:r>
      <w:proofErr w:type="spellEnd"/>
      <w:r w:rsidRPr="007F08EA">
        <w:rPr>
          <w:rFonts w:ascii="Times New Roman" w:hAnsi="Times New Roman" w:cs="Times New Roman"/>
          <w:sz w:val="28"/>
          <w:szCs w:val="28"/>
        </w:rPr>
        <w:t xml:space="preserve">, </w:t>
      </w:r>
      <w:r w:rsidRPr="00955120">
        <w:rPr>
          <w:rFonts w:ascii="Times New Roman" w:hAnsi="Times New Roman" w:cs="Times New Roman"/>
          <w:sz w:val="28"/>
          <w:szCs w:val="28"/>
          <w:lang w:val="en-US"/>
        </w:rPr>
        <w:t>D</w:t>
      </w:r>
      <w:r w:rsidRPr="007F08EA">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955120">
        <w:rPr>
          <w:rFonts w:ascii="Times New Roman" w:hAnsi="Times New Roman" w:cs="Times New Roman"/>
          <w:sz w:val="28"/>
          <w:szCs w:val="28"/>
          <w:lang w:val="en-US"/>
        </w:rPr>
        <w:t>Tengilimoglu</w:t>
      </w:r>
      <w:proofErr w:type="spellEnd"/>
      <w:r w:rsidRPr="007F08EA">
        <w:rPr>
          <w:rFonts w:ascii="Times New Roman" w:hAnsi="Times New Roman" w:cs="Times New Roman"/>
          <w:sz w:val="28"/>
          <w:szCs w:val="28"/>
        </w:rPr>
        <w:t xml:space="preserve">, </w:t>
      </w:r>
      <w:r w:rsidRPr="00955120">
        <w:rPr>
          <w:rFonts w:ascii="Times New Roman" w:hAnsi="Times New Roman" w:cs="Times New Roman"/>
          <w:sz w:val="28"/>
          <w:szCs w:val="28"/>
          <w:lang w:val="en-US"/>
        </w:rPr>
        <w:t>A</w:t>
      </w:r>
      <w:r>
        <w:rPr>
          <w:rFonts w:ascii="Times New Roman" w:hAnsi="Times New Roman" w:cs="Times New Roman"/>
          <w:sz w:val="28"/>
          <w:szCs w:val="28"/>
        </w:rPr>
        <w:t xml:space="preserve">. </w:t>
      </w:r>
      <w:r w:rsidRPr="00955120">
        <w:rPr>
          <w:rFonts w:ascii="Times New Roman" w:hAnsi="Times New Roman" w:cs="Times New Roman"/>
          <w:sz w:val="28"/>
          <w:szCs w:val="28"/>
          <w:lang w:val="en-US"/>
        </w:rPr>
        <w:t>Parsons</w:t>
      </w:r>
      <w:r w:rsidRPr="007F08EA">
        <w:rPr>
          <w:rFonts w:ascii="Times New Roman" w:hAnsi="Times New Roman" w:cs="Times New Roman"/>
          <w:sz w:val="28"/>
          <w:szCs w:val="28"/>
        </w:rPr>
        <w:t xml:space="preserve"> </w:t>
      </w:r>
      <w:proofErr w:type="spellStart"/>
      <w:r w:rsidRPr="000540F9">
        <w:rPr>
          <w:rFonts w:ascii="Times New Roman" w:hAnsi="Times New Roman" w:cs="Times New Roman"/>
          <w:sz w:val="28"/>
          <w:szCs w:val="28"/>
        </w:rPr>
        <w:t>et</w:t>
      </w:r>
      <w:proofErr w:type="spellEnd"/>
      <w:r w:rsidRPr="000540F9">
        <w:rPr>
          <w:rFonts w:ascii="Times New Roman" w:hAnsi="Times New Roman" w:cs="Times New Roman"/>
          <w:sz w:val="28"/>
          <w:szCs w:val="28"/>
        </w:rPr>
        <w:t xml:space="preserve"> </w:t>
      </w:r>
      <w:proofErr w:type="spellStart"/>
      <w:r w:rsidRPr="000540F9">
        <w:rPr>
          <w:rFonts w:ascii="Times New Roman" w:hAnsi="Times New Roman" w:cs="Times New Roman"/>
          <w:sz w:val="28"/>
          <w:szCs w:val="28"/>
        </w:rPr>
        <w:t>al</w:t>
      </w:r>
      <w:proofErr w:type="spellEnd"/>
      <w:r w:rsidRPr="000540F9">
        <w:rPr>
          <w:rFonts w:ascii="Times New Roman" w:hAnsi="Times New Roman" w:cs="Times New Roman"/>
          <w:sz w:val="28"/>
          <w:szCs w:val="28"/>
        </w:rPr>
        <w:t>., 2004).</w:t>
      </w:r>
      <w:proofErr w:type="gramEnd"/>
      <w:r w:rsidRPr="000540F9">
        <w:rPr>
          <w:rFonts w:ascii="Times New Roman" w:hAnsi="Times New Roman" w:cs="Times New Roman"/>
          <w:sz w:val="28"/>
          <w:szCs w:val="28"/>
        </w:rPr>
        <w:t xml:space="preserve"> </w:t>
      </w:r>
    </w:p>
    <w:p w:rsidR="00A22E88" w:rsidRDefault="00A22E88" w:rsidP="00A22E88">
      <w:pPr>
        <w:autoSpaceDE w:val="0"/>
        <w:autoSpaceDN w:val="0"/>
        <w:adjustRightInd w:val="0"/>
        <w:spacing w:after="0" w:line="360" w:lineRule="auto"/>
        <w:ind w:firstLine="709"/>
        <w:jc w:val="both"/>
        <w:rPr>
          <w:rFonts w:ascii="Times New Roman" w:hAnsi="Times New Roman" w:cs="Times New Roman"/>
          <w:sz w:val="28"/>
          <w:szCs w:val="28"/>
        </w:rPr>
      </w:pPr>
      <w:r w:rsidRPr="00A37C6F">
        <w:rPr>
          <w:rFonts w:ascii="Times New Roman" w:hAnsi="Times New Roman" w:cs="Times New Roman"/>
          <w:sz w:val="28"/>
          <w:szCs w:val="28"/>
          <w:u w:val="single"/>
        </w:rPr>
        <w:t>Возможность выбора</w:t>
      </w:r>
      <w:r>
        <w:rPr>
          <w:rFonts w:ascii="Times New Roman" w:hAnsi="Times New Roman" w:cs="Times New Roman"/>
          <w:sz w:val="28"/>
          <w:szCs w:val="28"/>
        </w:rPr>
        <w:t xml:space="preserve"> в первую очередь касается конкуренции, движимой покупателем. В Российской Федерации конкуренция, движимая покупателем, регулируется статьей 21 Федерального З</w:t>
      </w:r>
      <w:r w:rsidRPr="002F2DF5">
        <w:rPr>
          <w:rFonts w:ascii="Times New Roman" w:hAnsi="Times New Roman" w:cs="Times New Roman"/>
          <w:sz w:val="28"/>
          <w:szCs w:val="28"/>
        </w:rPr>
        <w:t>акон</w:t>
      </w:r>
      <w:r>
        <w:rPr>
          <w:rFonts w:ascii="Times New Roman" w:hAnsi="Times New Roman" w:cs="Times New Roman"/>
          <w:sz w:val="28"/>
          <w:szCs w:val="28"/>
        </w:rPr>
        <w:t>а</w:t>
      </w:r>
      <w:r w:rsidRPr="002F2DF5">
        <w:rPr>
          <w:rFonts w:ascii="Times New Roman" w:hAnsi="Times New Roman" w:cs="Times New Roman"/>
          <w:sz w:val="28"/>
          <w:szCs w:val="28"/>
        </w:rPr>
        <w:t xml:space="preserve"> </w:t>
      </w:r>
      <w:r>
        <w:rPr>
          <w:rFonts w:ascii="Times New Roman" w:hAnsi="Times New Roman" w:cs="Times New Roman"/>
          <w:sz w:val="28"/>
          <w:szCs w:val="28"/>
        </w:rPr>
        <w:t xml:space="preserve">№ 323-ФЗ </w:t>
      </w:r>
      <w:r w:rsidRPr="002F2DF5">
        <w:rPr>
          <w:rFonts w:ascii="Times New Roman" w:hAnsi="Times New Roman" w:cs="Times New Roman"/>
          <w:sz w:val="28"/>
          <w:szCs w:val="28"/>
        </w:rPr>
        <w:t xml:space="preserve">«Об основах охраны здоровья граждан в Российской Федерации» от </w:t>
      </w:r>
      <w:r>
        <w:rPr>
          <w:rFonts w:ascii="Times New Roman" w:hAnsi="Times New Roman" w:cs="Times New Roman"/>
          <w:sz w:val="28"/>
          <w:szCs w:val="28"/>
        </w:rPr>
        <w:t>21</w:t>
      </w:r>
      <w:r w:rsidRPr="002F2DF5">
        <w:rPr>
          <w:rFonts w:ascii="Times New Roman" w:hAnsi="Times New Roman" w:cs="Times New Roman"/>
          <w:sz w:val="28"/>
          <w:szCs w:val="28"/>
        </w:rPr>
        <w:t>.11.2011</w:t>
      </w:r>
      <w:r>
        <w:rPr>
          <w:rFonts w:ascii="Times New Roman" w:hAnsi="Times New Roman" w:cs="Times New Roman"/>
          <w:sz w:val="28"/>
          <w:szCs w:val="28"/>
        </w:rPr>
        <w:t>. Согласно закону,</w:t>
      </w:r>
      <w:r w:rsidRPr="002F2DF5">
        <w:rPr>
          <w:rFonts w:ascii="Times New Roman" w:hAnsi="Times New Roman" w:cs="Times New Roman"/>
          <w:sz w:val="28"/>
          <w:szCs w:val="28"/>
        </w:rPr>
        <w:t xml:space="preserve"> право выбора медицинской организации и врача для получения бесплатной специализированной амбулаторной и стационарно помощи обусловливается наличием направления на получение такой помощи от врача первичного звена или врача-специалиста. Врач, дающий направление, обязан проинформировать пациента о возможности выбора медицинской организации.</w:t>
      </w:r>
    </w:p>
    <w:p w:rsidR="00A22E88" w:rsidRPr="00E23EBD" w:rsidRDefault="00A22E88" w:rsidP="00A22E88">
      <w:pPr>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Факторами, ограничивающими возможность выбора, являются особенности рынка медицинских услуг: информационная асимметрия в отношениях между потребителем и поставщиком услуг (</w:t>
      </w:r>
      <w:r w:rsidRPr="00955120">
        <w:rPr>
          <w:rFonts w:ascii="Times New Roman" w:hAnsi="Times New Roman" w:cs="Times New Roman"/>
          <w:sz w:val="28"/>
          <w:szCs w:val="28"/>
          <w:lang w:val="en-US"/>
        </w:rPr>
        <w:t>W</w:t>
      </w:r>
      <w:r w:rsidRPr="00E21EEE">
        <w:rPr>
          <w:rFonts w:ascii="Times New Roman" w:hAnsi="Times New Roman" w:cs="Times New Roman"/>
          <w:sz w:val="28"/>
          <w:szCs w:val="28"/>
        </w:rPr>
        <w:t>.</w:t>
      </w:r>
      <w:r>
        <w:rPr>
          <w:rFonts w:ascii="Times New Roman" w:hAnsi="Times New Roman" w:cs="Times New Roman"/>
          <w:sz w:val="28"/>
          <w:szCs w:val="28"/>
          <w:lang w:val="en-US"/>
        </w:rPr>
        <w:t>C</w:t>
      </w:r>
      <w:r w:rsidRPr="00E21EEE">
        <w:rPr>
          <w:rFonts w:ascii="Times New Roman" w:hAnsi="Times New Roman" w:cs="Times New Roman"/>
          <w:sz w:val="28"/>
          <w:szCs w:val="28"/>
        </w:rPr>
        <w:t>.</w:t>
      </w:r>
      <w:proofErr w:type="gramEnd"/>
      <w:r w:rsidRPr="00E21EEE">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lang w:val="en-US"/>
        </w:rPr>
        <w:t>Hsaio</w:t>
      </w:r>
      <w:proofErr w:type="spellEnd"/>
      <w:r w:rsidRPr="00B0249B">
        <w:rPr>
          <w:rFonts w:ascii="Times New Roman" w:hAnsi="Times New Roman" w:cs="Times New Roman"/>
          <w:sz w:val="28"/>
          <w:szCs w:val="28"/>
        </w:rPr>
        <w:t>, 1995)</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ограничения, связанные со структурой рынка медицинских услуг и взаимодействием секторов здравоохранении (И.М. </w:t>
      </w:r>
      <w:proofErr w:type="spellStart"/>
      <w:r>
        <w:rPr>
          <w:rFonts w:ascii="Times New Roman" w:hAnsi="Times New Roman" w:cs="Times New Roman"/>
          <w:sz w:val="28"/>
          <w:szCs w:val="28"/>
        </w:rPr>
        <w:t>Шейман</w:t>
      </w:r>
      <w:proofErr w:type="spellEnd"/>
      <w:r>
        <w:rPr>
          <w:rFonts w:ascii="Times New Roman" w:hAnsi="Times New Roman" w:cs="Times New Roman"/>
          <w:sz w:val="28"/>
          <w:szCs w:val="28"/>
        </w:rPr>
        <w:t>, С.В. Шишкин, 2012), а также особая роль врача как агента пациента (</w:t>
      </w:r>
      <w:r w:rsidRPr="00955120">
        <w:rPr>
          <w:rFonts w:ascii="Times New Roman" w:hAnsi="Times New Roman" w:cs="Times New Roman"/>
          <w:sz w:val="28"/>
          <w:szCs w:val="28"/>
          <w:lang w:val="en-US"/>
        </w:rPr>
        <w:t>T</w:t>
      </w:r>
      <w:r w:rsidRPr="00B6389F">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McGuire</w:t>
      </w:r>
      <w:r w:rsidRPr="00E23EBD">
        <w:rPr>
          <w:rFonts w:ascii="Times New Roman" w:hAnsi="Times New Roman" w:cs="Times New Roman"/>
          <w:sz w:val="28"/>
          <w:szCs w:val="28"/>
        </w:rPr>
        <w:t>, 2000)</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A22E88" w:rsidRPr="00ED4618" w:rsidRDefault="00A22E88" w:rsidP="00A22E88">
      <w:pPr>
        <w:autoSpaceDE w:val="0"/>
        <w:autoSpaceDN w:val="0"/>
        <w:adjustRightInd w:val="0"/>
        <w:spacing w:after="0" w:line="360" w:lineRule="auto"/>
        <w:ind w:firstLine="709"/>
        <w:jc w:val="both"/>
        <w:rPr>
          <w:rFonts w:ascii="Times New Roman" w:hAnsi="Times New Roman" w:cs="Times New Roman"/>
          <w:sz w:val="28"/>
          <w:szCs w:val="28"/>
        </w:rPr>
      </w:pPr>
      <w:r w:rsidRPr="00ED4618">
        <w:rPr>
          <w:rFonts w:ascii="Times New Roman" w:hAnsi="Times New Roman" w:cs="Times New Roman"/>
          <w:sz w:val="28"/>
          <w:szCs w:val="28"/>
          <w:u w:val="single"/>
        </w:rPr>
        <w:t>Результативность потребительского выбора</w:t>
      </w:r>
      <w:r>
        <w:rPr>
          <w:rFonts w:ascii="Times New Roman" w:hAnsi="Times New Roman" w:cs="Times New Roman"/>
          <w:sz w:val="28"/>
          <w:szCs w:val="28"/>
        </w:rPr>
        <w:t>. Не существует единого мнения о результативности потребительского выбора. В западной литературе можно выделить 2 полярные позиции: 1)Выбор является двигателем конкуренции, которая всегда продуктивна (</w:t>
      </w:r>
      <w:r>
        <w:rPr>
          <w:rFonts w:ascii="Times New Roman" w:hAnsi="Times New Roman" w:cs="Times New Roman"/>
          <w:sz w:val="28"/>
          <w:szCs w:val="28"/>
          <w:lang w:val="en-US"/>
        </w:rPr>
        <w:t>Porter</w:t>
      </w:r>
      <w:r w:rsidRPr="00ED4618">
        <w:rPr>
          <w:rFonts w:ascii="Times New Roman" w:hAnsi="Times New Roman" w:cs="Times New Roman"/>
          <w:sz w:val="28"/>
          <w:szCs w:val="28"/>
        </w:rPr>
        <w:t>, 2004)</w:t>
      </w:r>
      <w:r>
        <w:rPr>
          <w:rFonts w:ascii="Times New Roman" w:hAnsi="Times New Roman" w:cs="Times New Roman"/>
          <w:sz w:val="28"/>
          <w:szCs w:val="28"/>
        </w:rPr>
        <w:t>. 2)Выбор не приводит к повышению полезности в силу ограниченной возможности потребителей адекватно оценивать результаты деятельности поставщиков медицинских услуг (</w:t>
      </w:r>
      <w:r w:rsidRPr="00955120">
        <w:rPr>
          <w:rFonts w:ascii="Times New Roman" w:hAnsi="Times New Roman" w:cs="Times New Roman"/>
          <w:sz w:val="28"/>
          <w:szCs w:val="28"/>
          <w:lang w:val="en-US"/>
        </w:rPr>
        <w:t>A</w:t>
      </w:r>
      <w:r w:rsidRPr="00E21EE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Enthoven</w:t>
      </w:r>
      <w:proofErr w:type="spellEnd"/>
      <w:r w:rsidRPr="00E21EEE">
        <w:rPr>
          <w:rFonts w:ascii="Times New Roman" w:hAnsi="Times New Roman" w:cs="Times New Roman"/>
          <w:sz w:val="28"/>
          <w:szCs w:val="28"/>
        </w:rPr>
        <w:t xml:space="preserve">, </w:t>
      </w:r>
      <w:r w:rsidRPr="00955120">
        <w:rPr>
          <w:rFonts w:ascii="Times New Roman" w:hAnsi="Times New Roman" w:cs="Times New Roman"/>
          <w:sz w:val="28"/>
          <w:szCs w:val="28"/>
          <w:lang w:val="en-US"/>
        </w:rPr>
        <w:t>L</w:t>
      </w:r>
      <w:r w:rsidRPr="00E21EE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955120">
        <w:rPr>
          <w:rFonts w:ascii="Times New Roman" w:hAnsi="Times New Roman" w:cs="Times New Roman"/>
          <w:sz w:val="28"/>
          <w:szCs w:val="28"/>
          <w:lang w:val="en-US"/>
        </w:rPr>
        <w:t>Tollen</w:t>
      </w:r>
      <w:proofErr w:type="spellEnd"/>
      <w:r w:rsidRPr="00ED4618">
        <w:rPr>
          <w:rFonts w:ascii="Times New Roman" w:hAnsi="Times New Roman" w:cs="Times New Roman"/>
          <w:sz w:val="28"/>
          <w:szCs w:val="28"/>
        </w:rPr>
        <w:t>, 2005).</w:t>
      </w:r>
      <w:r>
        <w:rPr>
          <w:rFonts w:ascii="Times New Roman" w:hAnsi="Times New Roman" w:cs="Times New Roman"/>
          <w:sz w:val="28"/>
          <w:szCs w:val="28"/>
        </w:rPr>
        <w:t xml:space="preserve"> </w:t>
      </w:r>
    </w:p>
    <w:p w:rsidR="00A22E88" w:rsidRDefault="00A22E88" w:rsidP="00A22E8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И.М. </w:t>
      </w:r>
      <w:proofErr w:type="spellStart"/>
      <w:r>
        <w:rPr>
          <w:rFonts w:ascii="Times New Roman" w:hAnsi="Times New Roman" w:cs="Times New Roman"/>
          <w:sz w:val="28"/>
          <w:szCs w:val="28"/>
        </w:rPr>
        <w:t>Шейманом</w:t>
      </w:r>
      <w:proofErr w:type="spellEnd"/>
      <w:r>
        <w:rPr>
          <w:rFonts w:ascii="Times New Roman" w:hAnsi="Times New Roman" w:cs="Times New Roman"/>
          <w:sz w:val="28"/>
          <w:szCs w:val="28"/>
        </w:rPr>
        <w:t xml:space="preserve"> и С.В. Шишкиным (2012) введено понятие «неэффективного выбора», т.е. выбора, не обеспечивающего прироста индивидуальной полезности и общественного благосостояния. Выбор может оказаться неэффективным для пациента, когда:</w:t>
      </w:r>
    </w:p>
    <w:p w:rsidR="00A22E88" w:rsidRPr="00E05E8E" w:rsidRDefault="00A22E88" w:rsidP="007E214B">
      <w:pPr>
        <w:pStyle w:val="a6"/>
        <w:numPr>
          <w:ilvl w:val="0"/>
          <w:numId w:val="2"/>
        </w:numPr>
        <w:autoSpaceDE w:val="0"/>
        <w:autoSpaceDN w:val="0"/>
        <w:adjustRightInd w:val="0"/>
        <w:spacing w:after="0" w:line="360" w:lineRule="auto"/>
        <w:jc w:val="both"/>
        <w:rPr>
          <w:rFonts w:ascii="Times New Roman" w:hAnsi="Times New Roman" w:cs="Times New Roman"/>
          <w:sz w:val="28"/>
          <w:szCs w:val="28"/>
        </w:rPr>
      </w:pPr>
      <w:r w:rsidRPr="00E05E8E">
        <w:rPr>
          <w:rFonts w:ascii="Times New Roman" w:hAnsi="Times New Roman" w:cs="Times New Roman"/>
          <w:sz w:val="28"/>
          <w:szCs w:val="28"/>
        </w:rPr>
        <w:t>Поиск поставщика услуг возлагается на самого пациента и членов его семьи без поддержки со стороны врача</w:t>
      </w:r>
    </w:p>
    <w:p w:rsidR="00A22E88" w:rsidRPr="00E05E8E" w:rsidRDefault="00A22E88" w:rsidP="007E214B">
      <w:pPr>
        <w:pStyle w:val="a6"/>
        <w:numPr>
          <w:ilvl w:val="0"/>
          <w:numId w:val="2"/>
        </w:numPr>
        <w:autoSpaceDE w:val="0"/>
        <w:autoSpaceDN w:val="0"/>
        <w:adjustRightInd w:val="0"/>
        <w:spacing w:after="0" w:line="360" w:lineRule="auto"/>
        <w:jc w:val="both"/>
        <w:rPr>
          <w:rFonts w:ascii="Times New Roman" w:hAnsi="Times New Roman" w:cs="Times New Roman"/>
          <w:sz w:val="28"/>
          <w:szCs w:val="28"/>
        </w:rPr>
      </w:pPr>
      <w:r w:rsidRPr="00E05E8E">
        <w:rPr>
          <w:rFonts w:ascii="Times New Roman" w:hAnsi="Times New Roman" w:cs="Times New Roman"/>
          <w:sz w:val="28"/>
          <w:szCs w:val="28"/>
        </w:rPr>
        <w:t>Высоки издержки поиска (в первую очередь временные)</w:t>
      </w:r>
    </w:p>
    <w:p w:rsidR="00A22E88" w:rsidRPr="00E05E8E" w:rsidRDefault="00A22E88" w:rsidP="007E214B">
      <w:pPr>
        <w:pStyle w:val="a6"/>
        <w:numPr>
          <w:ilvl w:val="0"/>
          <w:numId w:val="2"/>
        </w:numPr>
        <w:autoSpaceDE w:val="0"/>
        <w:autoSpaceDN w:val="0"/>
        <w:adjustRightInd w:val="0"/>
        <w:spacing w:after="0" w:line="360" w:lineRule="auto"/>
        <w:jc w:val="both"/>
        <w:rPr>
          <w:rFonts w:ascii="Times New Roman" w:hAnsi="Times New Roman" w:cs="Times New Roman"/>
          <w:sz w:val="28"/>
          <w:szCs w:val="28"/>
        </w:rPr>
      </w:pPr>
      <w:r w:rsidRPr="00E05E8E">
        <w:rPr>
          <w:rFonts w:ascii="Times New Roman" w:hAnsi="Times New Roman" w:cs="Times New Roman"/>
          <w:sz w:val="28"/>
          <w:szCs w:val="28"/>
        </w:rPr>
        <w:t>Утрачивается преемственность в оказании медицинской помощи</w:t>
      </w:r>
    </w:p>
    <w:p w:rsidR="00A22E88" w:rsidRDefault="00A22E88" w:rsidP="00A22E8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может оказаться неэффективным для системы здравоохранения, когда:</w:t>
      </w:r>
    </w:p>
    <w:p w:rsidR="00A22E88" w:rsidRDefault="00A22E88" w:rsidP="007E214B">
      <w:pPr>
        <w:pStyle w:val="a6"/>
        <w:numPr>
          <w:ilvl w:val="0"/>
          <w:numId w:val="3"/>
        </w:numPr>
        <w:autoSpaceDE w:val="0"/>
        <w:autoSpaceDN w:val="0"/>
        <w:adjustRightInd w:val="0"/>
        <w:spacing w:after="0" w:line="360" w:lineRule="auto"/>
        <w:jc w:val="both"/>
        <w:rPr>
          <w:rFonts w:ascii="Times New Roman" w:hAnsi="Times New Roman" w:cs="Times New Roman"/>
          <w:sz w:val="28"/>
          <w:szCs w:val="28"/>
        </w:rPr>
      </w:pPr>
      <w:r w:rsidRPr="00E05E8E">
        <w:rPr>
          <w:rFonts w:ascii="Times New Roman" w:hAnsi="Times New Roman" w:cs="Times New Roman"/>
          <w:sz w:val="28"/>
          <w:szCs w:val="28"/>
        </w:rPr>
        <w:t>Нарушаются естественные этапы оказания медицинской помощи: пациент самостоятельно обращается в медицинскую организацию, которая по своему назначению не соответствует тяжести заболевания</w:t>
      </w:r>
    </w:p>
    <w:p w:rsidR="00A22E88" w:rsidRDefault="00A22E88" w:rsidP="007E214B">
      <w:pPr>
        <w:pStyle w:val="a6"/>
        <w:numPr>
          <w:ilvl w:val="0"/>
          <w:numId w:val="3"/>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Утрачивается системный подход к оказанию лечебно-профилактической работе</w:t>
      </w:r>
    </w:p>
    <w:p w:rsidR="00A22E88" w:rsidRPr="00E05E8E" w:rsidRDefault="00A22E88" w:rsidP="007E214B">
      <w:pPr>
        <w:pStyle w:val="a6"/>
        <w:numPr>
          <w:ilvl w:val="0"/>
          <w:numId w:val="3"/>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Дублируются лечебно-диагностические мероприятия</w:t>
      </w:r>
    </w:p>
    <w:p w:rsidR="00A22E88" w:rsidRPr="009B1CD3" w:rsidRDefault="00A22E88" w:rsidP="00A22E88">
      <w:pPr>
        <w:autoSpaceDE w:val="0"/>
        <w:autoSpaceDN w:val="0"/>
        <w:adjustRightInd w:val="0"/>
        <w:spacing w:after="0" w:line="360" w:lineRule="auto"/>
        <w:ind w:firstLine="709"/>
        <w:jc w:val="both"/>
        <w:rPr>
          <w:rFonts w:ascii="Times New Roman" w:hAnsi="Times New Roman" w:cs="Times New Roman"/>
          <w:sz w:val="28"/>
          <w:szCs w:val="28"/>
          <w:u w:val="single"/>
        </w:rPr>
      </w:pPr>
      <w:r w:rsidRPr="009B1CD3">
        <w:rPr>
          <w:rFonts w:ascii="Times New Roman" w:hAnsi="Times New Roman" w:cs="Times New Roman"/>
          <w:sz w:val="28"/>
          <w:szCs w:val="28"/>
          <w:u w:val="single"/>
        </w:rPr>
        <w:t>Значение потребительского выбора на рынке психиатрических услуг</w:t>
      </w:r>
    </w:p>
    <w:p w:rsidR="00A22E88" w:rsidRPr="00337154" w:rsidRDefault="00A22E88" w:rsidP="00A22E88">
      <w:pPr>
        <w:tabs>
          <w:tab w:val="num" w:pos="72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Актуальность проблемы оказания медицинских услуг пациентам, страдающим психическими расстройствами, определяется высокой </w:t>
      </w:r>
      <w:r>
        <w:rPr>
          <w:rFonts w:ascii="Times New Roman" w:hAnsi="Times New Roman" w:cs="Times New Roman"/>
          <w:sz w:val="28"/>
          <w:szCs w:val="28"/>
        </w:rPr>
        <w:lastRenderedPageBreak/>
        <w:t>з</w:t>
      </w:r>
      <w:r w:rsidRPr="00337154">
        <w:rPr>
          <w:rFonts w:ascii="Times New Roman" w:hAnsi="Times New Roman" w:cs="Times New Roman"/>
          <w:sz w:val="28"/>
          <w:szCs w:val="28"/>
        </w:rPr>
        <w:t>аболеваемость</w:t>
      </w:r>
      <w:r>
        <w:rPr>
          <w:rFonts w:ascii="Times New Roman" w:hAnsi="Times New Roman" w:cs="Times New Roman"/>
          <w:sz w:val="28"/>
          <w:szCs w:val="28"/>
        </w:rPr>
        <w:t>ю</w:t>
      </w:r>
      <w:r w:rsidRPr="00337154">
        <w:rPr>
          <w:rFonts w:ascii="Times New Roman" w:hAnsi="Times New Roman" w:cs="Times New Roman"/>
          <w:sz w:val="28"/>
          <w:szCs w:val="28"/>
        </w:rPr>
        <w:t xml:space="preserve"> пограничными психическими расстройств</w:t>
      </w:r>
      <w:r>
        <w:rPr>
          <w:rFonts w:ascii="Times New Roman" w:hAnsi="Times New Roman" w:cs="Times New Roman"/>
          <w:sz w:val="28"/>
          <w:szCs w:val="28"/>
        </w:rPr>
        <w:t>ами в течение жизни: по данным ВОЗ (</w:t>
      </w:r>
      <w:r w:rsidRPr="00BE5832">
        <w:rPr>
          <w:rFonts w:ascii="Times New Roman" w:hAnsi="Times New Roman" w:cs="Times New Roman"/>
          <w:sz w:val="28"/>
          <w:szCs w:val="28"/>
          <w:shd w:val="clear" w:color="auto" w:fill="FFFFFF"/>
          <w:lang w:val="en-US"/>
        </w:rPr>
        <w:t>R</w:t>
      </w:r>
      <w:r w:rsidRPr="0054640D">
        <w:rPr>
          <w:rFonts w:ascii="Times New Roman" w:hAnsi="Times New Roman" w:cs="Times New Roman"/>
          <w:sz w:val="28"/>
          <w:szCs w:val="28"/>
          <w:shd w:val="clear" w:color="auto" w:fill="FFFFFF"/>
        </w:rPr>
        <w:t>.</w:t>
      </w:r>
      <w:r w:rsidRPr="00BE5832">
        <w:rPr>
          <w:rFonts w:ascii="Times New Roman" w:hAnsi="Times New Roman" w:cs="Times New Roman"/>
          <w:sz w:val="28"/>
          <w:szCs w:val="28"/>
          <w:shd w:val="clear" w:color="auto" w:fill="FFFFFF"/>
          <w:lang w:val="en-US"/>
        </w:rPr>
        <w:t>C</w:t>
      </w:r>
      <w:r w:rsidRPr="0054640D">
        <w:rPr>
          <w:rFonts w:ascii="Times New Roman" w:hAnsi="Times New Roman" w:cs="Times New Roman"/>
          <w:sz w:val="28"/>
          <w:szCs w:val="28"/>
          <w:shd w:val="clear" w:color="auto" w:fill="FFFFFF"/>
        </w:rPr>
        <w:t>.</w:t>
      </w:r>
      <w:proofErr w:type="gramEnd"/>
      <w:r>
        <w:rPr>
          <w:rFonts w:ascii="Times New Roman" w:hAnsi="Times New Roman" w:cs="Times New Roman"/>
          <w:sz w:val="28"/>
          <w:szCs w:val="28"/>
          <w:shd w:val="clear" w:color="auto" w:fill="FFFFFF"/>
        </w:rPr>
        <w:t xml:space="preserve"> </w:t>
      </w:r>
      <w:r w:rsidRPr="00BE5832">
        <w:rPr>
          <w:rFonts w:ascii="Times New Roman" w:hAnsi="Times New Roman" w:cs="Times New Roman"/>
          <w:sz w:val="28"/>
          <w:szCs w:val="28"/>
          <w:shd w:val="clear" w:color="auto" w:fill="FFFFFF"/>
          <w:lang w:val="en-US"/>
        </w:rPr>
        <w:t>K</w:t>
      </w:r>
      <w:r>
        <w:rPr>
          <w:rFonts w:ascii="Times New Roman" w:hAnsi="Times New Roman" w:cs="Times New Roman"/>
          <w:sz w:val="28"/>
          <w:szCs w:val="28"/>
          <w:shd w:val="clear" w:color="auto" w:fill="FFFFFF"/>
          <w:lang w:val="en-US"/>
        </w:rPr>
        <w:t>essler</w:t>
      </w:r>
      <w:r w:rsidRPr="0054640D">
        <w:rPr>
          <w:rFonts w:ascii="Times New Roman" w:hAnsi="Times New Roman" w:cs="Times New Roman"/>
          <w:sz w:val="28"/>
          <w:szCs w:val="28"/>
          <w:shd w:val="clear" w:color="auto" w:fill="FFFFFF"/>
        </w:rPr>
        <w:t xml:space="preserve">, </w:t>
      </w:r>
      <w:r w:rsidRPr="00955120">
        <w:rPr>
          <w:rFonts w:ascii="Times New Roman" w:hAnsi="Times New Roman" w:cs="Times New Roman"/>
          <w:sz w:val="28"/>
          <w:szCs w:val="28"/>
          <w:shd w:val="clear" w:color="auto" w:fill="FFFFFF"/>
          <w:lang w:val="en-US"/>
        </w:rPr>
        <w:t>M</w:t>
      </w:r>
      <w:r w:rsidRPr="0066796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proofErr w:type="spellStart"/>
      <w:r w:rsidRPr="00955120">
        <w:rPr>
          <w:rFonts w:ascii="Times New Roman" w:hAnsi="Times New Roman" w:cs="Times New Roman"/>
          <w:sz w:val="28"/>
          <w:szCs w:val="28"/>
          <w:shd w:val="clear" w:color="auto" w:fill="FFFFFF"/>
          <w:lang w:val="en-US"/>
        </w:rPr>
        <w:t>Angermeyer</w:t>
      </w:r>
      <w:proofErr w:type="spellEnd"/>
      <w:r w:rsidRPr="0066796F">
        <w:rPr>
          <w:rFonts w:ascii="Times New Roman" w:hAnsi="Times New Roman" w:cs="Times New Roman"/>
          <w:sz w:val="28"/>
          <w:szCs w:val="28"/>
          <w:shd w:val="clear" w:color="auto" w:fill="FFFFFF"/>
        </w:rPr>
        <w:t xml:space="preserve">, </w:t>
      </w:r>
      <w:r w:rsidRPr="00955120">
        <w:rPr>
          <w:rFonts w:ascii="Times New Roman" w:hAnsi="Times New Roman" w:cs="Times New Roman"/>
          <w:sz w:val="28"/>
          <w:szCs w:val="28"/>
          <w:shd w:val="clear" w:color="auto" w:fill="FFFFFF"/>
          <w:lang w:val="en-US"/>
        </w:rPr>
        <w:t>J</w:t>
      </w:r>
      <w:r w:rsidRPr="0066796F">
        <w:rPr>
          <w:rFonts w:ascii="Times New Roman" w:hAnsi="Times New Roman" w:cs="Times New Roman"/>
          <w:sz w:val="28"/>
          <w:szCs w:val="28"/>
          <w:shd w:val="clear" w:color="auto" w:fill="FFFFFF"/>
        </w:rPr>
        <w:t>.</w:t>
      </w:r>
      <w:r w:rsidRPr="00955120">
        <w:rPr>
          <w:rFonts w:ascii="Times New Roman" w:hAnsi="Times New Roman" w:cs="Times New Roman"/>
          <w:sz w:val="28"/>
          <w:szCs w:val="28"/>
          <w:shd w:val="clear" w:color="auto" w:fill="FFFFFF"/>
          <w:lang w:val="en-US"/>
        </w:rPr>
        <w:t>C</w:t>
      </w:r>
      <w:r>
        <w:rPr>
          <w:rFonts w:ascii="Times New Roman" w:hAnsi="Times New Roman" w:cs="Times New Roman"/>
          <w:sz w:val="28"/>
          <w:szCs w:val="28"/>
          <w:shd w:val="clear" w:color="auto" w:fill="FFFFFF"/>
        </w:rPr>
        <w:t xml:space="preserve">. </w:t>
      </w:r>
      <w:r w:rsidRPr="00955120">
        <w:rPr>
          <w:rFonts w:ascii="Times New Roman" w:hAnsi="Times New Roman" w:cs="Times New Roman"/>
          <w:sz w:val="28"/>
          <w:szCs w:val="28"/>
          <w:shd w:val="clear" w:color="auto" w:fill="FFFFFF"/>
          <w:lang w:val="en-US"/>
        </w:rPr>
        <w:t>Anthony</w:t>
      </w:r>
      <w:r w:rsidRPr="0066796F">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2007), </w:t>
      </w:r>
      <w:r w:rsidRPr="00337154">
        <w:rPr>
          <w:rFonts w:ascii="Times New Roman" w:hAnsi="Times New Roman" w:cs="Times New Roman"/>
          <w:sz w:val="28"/>
          <w:szCs w:val="28"/>
        </w:rPr>
        <w:t>в мире</w:t>
      </w:r>
      <w:r>
        <w:rPr>
          <w:rFonts w:ascii="Times New Roman" w:hAnsi="Times New Roman" w:cs="Times New Roman"/>
          <w:sz w:val="28"/>
          <w:szCs w:val="28"/>
        </w:rPr>
        <w:t xml:space="preserve"> хотя бы 1 раз в течение жизни</w:t>
      </w:r>
      <w:r w:rsidRPr="00337154">
        <w:rPr>
          <w:rFonts w:ascii="Times New Roman" w:hAnsi="Times New Roman" w:cs="Times New Roman"/>
          <w:sz w:val="28"/>
          <w:szCs w:val="28"/>
        </w:rPr>
        <w:t xml:space="preserve"> </w:t>
      </w:r>
      <w:r>
        <w:rPr>
          <w:rFonts w:ascii="Times New Roman" w:hAnsi="Times New Roman" w:cs="Times New Roman"/>
          <w:sz w:val="28"/>
          <w:szCs w:val="28"/>
        </w:rPr>
        <w:t>депрессивный эпизод переносят</w:t>
      </w:r>
      <w:r w:rsidRPr="00987143">
        <w:rPr>
          <w:rFonts w:ascii="Times New Roman" w:hAnsi="Times New Roman" w:cs="Times New Roman"/>
          <w:sz w:val="28"/>
          <w:szCs w:val="28"/>
        </w:rPr>
        <w:t xml:space="preserve"> </w:t>
      </w:r>
      <w:r>
        <w:rPr>
          <w:rFonts w:ascii="Times New Roman" w:hAnsi="Times New Roman" w:cs="Times New Roman"/>
          <w:sz w:val="28"/>
          <w:szCs w:val="28"/>
        </w:rPr>
        <w:t xml:space="preserve">16,2% людей, заболеваемость </w:t>
      </w:r>
      <w:r w:rsidRPr="00337154">
        <w:rPr>
          <w:rFonts w:ascii="Times New Roman" w:hAnsi="Times New Roman" w:cs="Times New Roman"/>
          <w:sz w:val="28"/>
          <w:szCs w:val="28"/>
        </w:rPr>
        <w:t>тревожны</w:t>
      </w:r>
      <w:r>
        <w:rPr>
          <w:rFonts w:ascii="Times New Roman" w:hAnsi="Times New Roman" w:cs="Times New Roman"/>
          <w:sz w:val="28"/>
          <w:szCs w:val="28"/>
        </w:rPr>
        <w:t>ми</w:t>
      </w:r>
      <w:r w:rsidRPr="00337154">
        <w:rPr>
          <w:rFonts w:ascii="Times New Roman" w:hAnsi="Times New Roman" w:cs="Times New Roman"/>
          <w:sz w:val="28"/>
          <w:szCs w:val="28"/>
        </w:rPr>
        <w:t xml:space="preserve"> расстройства</w:t>
      </w:r>
      <w:r>
        <w:rPr>
          <w:rFonts w:ascii="Times New Roman" w:hAnsi="Times New Roman" w:cs="Times New Roman"/>
          <w:sz w:val="28"/>
          <w:szCs w:val="28"/>
        </w:rPr>
        <w:t>ми во</w:t>
      </w:r>
      <w:r w:rsidRPr="00337154">
        <w:rPr>
          <w:rFonts w:ascii="Times New Roman" w:hAnsi="Times New Roman" w:cs="Times New Roman"/>
          <w:sz w:val="28"/>
          <w:szCs w:val="28"/>
        </w:rPr>
        <w:t xml:space="preserve"> Франци</w:t>
      </w:r>
      <w:r>
        <w:rPr>
          <w:rFonts w:ascii="Times New Roman" w:hAnsi="Times New Roman" w:cs="Times New Roman"/>
          <w:sz w:val="28"/>
          <w:szCs w:val="28"/>
        </w:rPr>
        <w:t>и</w:t>
      </w:r>
      <w:r w:rsidRPr="00337154">
        <w:rPr>
          <w:rFonts w:ascii="Times New Roman" w:hAnsi="Times New Roman" w:cs="Times New Roman"/>
          <w:sz w:val="28"/>
          <w:szCs w:val="28"/>
        </w:rPr>
        <w:t xml:space="preserve"> </w:t>
      </w:r>
      <w:r>
        <w:rPr>
          <w:rFonts w:ascii="Times New Roman" w:hAnsi="Times New Roman" w:cs="Times New Roman"/>
          <w:sz w:val="28"/>
          <w:szCs w:val="28"/>
        </w:rPr>
        <w:t>составляет 22,3%, в Украине</w:t>
      </w:r>
      <w:r w:rsidRPr="00337154">
        <w:rPr>
          <w:rFonts w:ascii="Times New Roman" w:hAnsi="Times New Roman" w:cs="Times New Roman"/>
          <w:sz w:val="28"/>
          <w:szCs w:val="28"/>
        </w:rPr>
        <w:t xml:space="preserve"> 10,9%</w:t>
      </w:r>
      <w:r>
        <w:rPr>
          <w:rFonts w:ascii="Times New Roman" w:hAnsi="Times New Roman" w:cs="Times New Roman"/>
          <w:sz w:val="28"/>
          <w:szCs w:val="28"/>
        </w:rPr>
        <w:t xml:space="preserve">. </w:t>
      </w:r>
    </w:p>
    <w:p w:rsidR="00A22E88" w:rsidRPr="00337154" w:rsidRDefault="00A22E88" w:rsidP="00A22E88">
      <w:pPr>
        <w:tabs>
          <w:tab w:val="num" w:pos="72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При анализе э</w:t>
      </w:r>
      <w:r w:rsidRPr="00337154">
        <w:rPr>
          <w:rFonts w:ascii="Times New Roman" w:hAnsi="Times New Roman" w:cs="Times New Roman"/>
          <w:sz w:val="28"/>
          <w:szCs w:val="28"/>
        </w:rPr>
        <w:t>кономически</w:t>
      </w:r>
      <w:r>
        <w:rPr>
          <w:rFonts w:ascii="Times New Roman" w:hAnsi="Times New Roman" w:cs="Times New Roman"/>
          <w:sz w:val="28"/>
          <w:szCs w:val="28"/>
        </w:rPr>
        <w:t>х потерь от заболеваний показано, что н</w:t>
      </w:r>
      <w:r w:rsidRPr="00337154">
        <w:rPr>
          <w:rFonts w:ascii="Times New Roman" w:hAnsi="Times New Roman" w:cs="Times New Roman"/>
          <w:sz w:val="28"/>
          <w:szCs w:val="28"/>
        </w:rPr>
        <w:t>а долю заболеваний головного мозга приходится 33% суммарных потерь от заболеваний (</w:t>
      </w:r>
      <w:r w:rsidRPr="001D6141">
        <w:rPr>
          <w:rFonts w:ascii="Times New Roman" w:hAnsi="Times New Roman" w:cs="Times New Roman"/>
          <w:sz w:val="28"/>
          <w:szCs w:val="28"/>
          <w:shd w:val="clear" w:color="auto" w:fill="FFFFFF"/>
          <w:lang w:val="en-US"/>
        </w:rPr>
        <w:t>M</w:t>
      </w:r>
      <w:r w:rsidRPr="00990A21">
        <w:rPr>
          <w:rFonts w:ascii="Times New Roman" w:hAnsi="Times New Roman" w:cs="Times New Roman"/>
          <w:sz w:val="28"/>
          <w:szCs w:val="28"/>
          <w:shd w:val="clear" w:color="auto" w:fill="FFFFFF"/>
        </w:rPr>
        <w:t>.</w:t>
      </w:r>
      <w:proofErr w:type="gramEnd"/>
      <w:r w:rsidRPr="00990A21">
        <w:rPr>
          <w:rFonts w:ascii="Times New Roman" w:hAnsi="Times New Roman" w:cs="Times New Roman"/>
          <w:sz w:val="28"/>
          <w:szCs w:val="28"/>
          <w:shd w:val="clear" w:color="auto" w:fill="FFFFFF"/>
        </w:rPr>
        <w:t xml:space="preserve"> </w:t>
      </w:r>
      <w:proofErr w:type="spellStart"/>
      <w:proofErr w:type="gramStart"/>
      <w:r w:rsidRPr="001D6141">
        <w:rPr>
          <w:rFonts w:ascii="Times New Roman" w:hAnsi="Times New Roman" w:cs="Times New Roman"/>
          <w:sz w:val="28"/>
          <w:szCs w:val="28"/>
          <w:shd w:val="clear" w:color="auto" w:fill="FFFFFF"/>
          <w:lang w:val="en-US"/>
        </w:rPr>
        <w:t>Leonardi</w:t>
      </w:r>
      <w:proofErr w:type="spellEnd"/>
      <w:r w:rsidRPr="00FC2D02">
        <w:rPr>
          <w:rFonts w:ascii="Times New Roman" w:hAnsi="Times New Roman" w:cs="Times New Roman"/>
          <w:sz w:val="28"/>
          <w:szCs w:val="28"/>
          <w:shd w:val="clear" w:color="auto" w:fill="FFFFFF"/>
        </w:rPr>
        <w:t>,</w:t>
      </w:r>
      <w:r w:rsidRPr="00990A2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2003</w:t>
      </w:r>
      <w:r w:rsidRPr="00337154">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При этом в</w:t>
      </w:r>
      <w:r w:rsidRPr="00337154">
        <w:rPr>
          <w:rFonts w:ascii="Times New Roman" w:hAnsi="Times New Roman" w:cs="Times New Roman"/>
          <w:sz w:val="28"/>
          <w:szCs w:val="28"/>
        </w:rPr>
        <w:t xml:space="preserve"> Европе среди суммарных потерь от заболеваний головного мозга </w:t>
      </w:r>
      <w:r>
        <w:rPr>
          <w:rFonts w:ascii="Times New Roman" w:hAnsi="Times New Roman" w:cs="Times New Roman"/>
          <w:sz w:val="28"/>
          <w:szCs w:val="28"/>
        </w:rPr>
        <w:t>на долю депрессии</w:t>
      </w:r>
      <w:r w:rsidRPr="00337154">
        <w:rPr>
          <w:rFonts w:ascii="Times New Roman" w:hAnsi="Times New Roman" w:cs="Times New Roman"/>
          <w:sz w:val="28"/>
          <w:szCs w:val="28"/>
        </w:rPr>
        <w:t xml:space="preserve"> </w:t>
      </w:r>
      <w:r>
        <w:rPr>
          <w:rFonts w:ascii="Times New Roman" w:hAnsi="Times New Roman" w:cs="Times New Roman"/>
          <w:sz w:val="28"/>
          <w:szCs w:val="28"/>
        </w:rPr>
        <w:t>приходится</w:t>
      </w:r>
      <w:r w:rsidRPr="00337154">
        <w:rPr>
          <w:rFonts w:ascii="Times New Roman" w:hAnsi="Times New Roman" w:cs="Times New Roman"/>
          <w:sz w:val="28"/>
          <w:szCs w:val="28"/>
        </w:rPr>
        <w:t xml:space="preserve"> 14,2%</w:t>
      </w:r>
      <w:r>
        <w:rPr>
          <w:rFonts w:ascii="Times New Roman" w:hAnsi="Times New Roman" w:cs="Times New Roman"/>
          <w:sz w:val="28"/>
          <w:szCs w:val="28"/>
        </w:rPr>
        <w:t>, на долю тревожных расстройств</w:t>
      </w:r>
      <w:r w:rsidRPr="00337154">
        <w:rPr>
          <w:rFonts w:ascii="Times New Roman" w:hAnsi="Times New Roman" w:cs="Times New Roman"/>
          <w:sz w:val="28"/>
          <w:szCs w:val="28"/>
        </w:rPr>
        <w:t xml:space="preserve"> 9,3%</w:t>
      </w:r>
      <w:r>
        <w:rPr>
          <w:rFonts w:ascii="Times New Roman" w:hAnsi="Times New Roman" w:cs="Times New Roman"/>
          <w:sz w:val="28"/>
          <w:szCs w:val="28"/>
        </w:rPr>
        <w:t xml:space="preserve"> </w:t>
      </w:r>
      <w:r w:rsidRPr="00337154">
        <w:rPr>
          <w:rFonts w:ascii="Times New Roman" w:hAnsi="Times New Roman" w:cs="Times New Roman"/>
          <w:sz w:val="28"/>
          <w:szCs w:val="28"/>
        </w:rPr>
        <w:t>(</w:t>
      </w:r>
      <w:r w:rsidRPr="00955120">
        <w:rPr>
          <w:rFonts w:ascii="Times New Roman" w:hAnsi="Times New Roman" w:cs="Times New Roman"/>
          <w:sz w:val="28"/>
          <w:szCs w:val="28"/>
          <w:shd w:val="clear" w:color="auto" w:fill="FFFFFF"/>
          <w:lang w:val="en-US"/>
        </w:rPr>
        <w:t>J</w:t>
      </w:r>
      <w:r w:rsidRPr="00A00F6F">
        <w:rPr>
          <w:rFonts w:ascii="Times New Roman" w:hAnsi="Times New Roman" w:cs="Times New Roman"/>
          <w:sz w:val="28"/>
          <w:szCs w:val="28"/>
          <w:shd w:val="clear" w:color="auto" w:fill="FFFFFF"/>
        </w:rPr>
        <w:t>.</w:t>
      </w:r>
      <w:proofErr w:type="gram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lang w:val="en-US"/>
        </w:rPr>
        <w:t>Olese</w:t>
      </w:r>
      <w:r w:rsidRPr="00337154">
        <w:rPr>
          <w:rFonts w:ascii="Times New Roman" w:hAnsi="Times New Roman" w:cs="Times New Roman"/>
          <w:sz w:val="28"/>
          <w:szCs w:val="28"/>
          <w:lang w:val="en-US"/>
        </w:rPr>
        <w:t>n</w:t>
      </w:r>
      <w:proofErr w:type="spellEnd"/>
      <w:r w:rsidRPr="00337154">
        <w:rPr>
          <w:rFonts w:ascii="Times New Roman" w:hAnsi="Times New Roman" w:cs="Times New Roman"/>
          <w:sz w:val="28"/>
          <w:szCs w:val="28"/>
        </w:rPr>
        <w:t xml:space="preserve">, </w:t>
      </w:r>
      <w:r w:rsidRPr="00955120">
        <w:rPr>
          <w:rFonts w:ascii="Times New Roman" w:hAnsi="Times New Roman" w:cs="Times New Roman"/>
          <w:sz w:val="28"/>
          <w:szCs w:val="28"/>
          <w:shd w:val="clear" w:color="auto" w:fill="FFFFFF"/>
          <w:lang w:val="en-US"/>
        </w:rPr>
        <w:t>A</w:t>
      </w:r>
      <w:r w:rsidRPr="00A00F6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lang w:val="en-US"/>
        </w:rPr>
        <w:t>Gustavsson</w:t>
      </w:r>
      <w:proofErr w:type="spellEnd"/>
      <w:r w:rsidRPr="00A00F6F">
        <w:rPr>
          <w:rFonts w:ascii="Times New Roman" w:hAnsi="Times New Roman" w:cs="Times New Roman"/>
          <w:sz w:val="28"/>
          <w:szCs w:val="28"/>
          <w:shd w:val="clear" w:color="auto" w:fill="FFFFFF"/>
        </w:rPr>
        <w:t xml:space="preserve">, </w:t>
      </w:r>
      <w:r w:rsidRPr="00955120">
        <w:rPr>
          <w:rFonts w:ascii="Times New Roman" w:hAnsi="Times New Roman" w:cs="Times New Roman"/>
          <w:sz w:val="28"/>
          <w:szCs w:val="28"/>
          <w:shd w:val="clear" w:color="auto" w:fill="FFFFFF"/>
          <w:lang w:val="en-US"/>
        </w:rPr>
        <w:t>M</w:t>
      </w:r>
      <w:r w:rsidRPr="00A00F6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proofErr w:type="spellStart"/>
      <w:r w:rsidRPr="00955120">
        <w:rPr>
          <w:rFonts w:ascii="Times New Roman" w:hAnsi="Times New Roman" w:cs="Times New Roman"/>
          <w:sz w:val="28"/>
          <w:szCs w:val="28"/>
          <w:shd w:val="clear" w:color="auto" w:fill="FFFFFF"/>
          <w:lang w:val="en-US"/>
        </w:rPr>
        <w:t>Svensson</w:t>
      </w:r>
      <w:proofErr w:type="spellEnd"/>
      <w:r w:rsidRPr="00A00F6F">
        <w:rPr>
          <w:rFonts w:ascii="Times New Roman" w:hAnsi="Times New Roman" w:cs="Times New Roman"/>
          <w:sz w:val="28"/>
          <w:szCs w:val="28"/>
          <w:shd w:val="clear" w:color="auto" w:fill="FFFFFF"/>
        </w:rPr>
        <w:t xml:space="preserve">, </w:t>
      </w:r>
      <w:r w:rsidRPr="00337154">
        <w:rPr>
          <w:rFonts w:ascii="Times New Roman" w:hAnsi="Times New Roman" w:cs="Times New Roman"/>
          <w:sz w:val="28"/>
          <w:szCs w:val="28"/>
        </w:rPr>
        <w:t>201</w:t>
      </w:r>
      <w:r w:rsidRPr="00CC3931">
        <w:rPr>
          <w:rFonts w:ascii="Times New Roman" w:hAnsi="Times New Roman" w:cs="Times New Roman"/>
          <w:sz w:val="28"/>
          <w:szCs w:val="28"/>
        </w:rPr>
        <w:t>1</w:t>
      </w:r>
      <w:r w:rsidRPr="00337154">
        <w:rPr>
          <w:rFonts w:ascii="Times New Roman" w:hAnsi="Times New Roman" w:cs="Times New Roman"/>
          <w:sz w:val="28"/>
          <w:szCs w:val="28"/>
        </w:rPr>
        <w:t>)</w:t>
      </w:r>
      <w:r>
        <w:rPr>
          <w:rFonts w:ascii="Times New Roman" w:hAnsi="Times New Roman" w:cs="Times New Roman"/>
          <w:sz w:val="28"/>
          <w:szCs w:val="28"/>
        </w:rPr>
        <w:t>.</w:t>
      </w:r>
    </w:p>
    <w:p w:rsidR="00A22E88" w:rsidRPr="00337154" w:rsidRDefault="00A22E88" w:rsidP="00A22E88">
      <w:pPr>
        <w:tabs>
          <w:tab w:val="num" w:pos="72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Особенностью психических расстройств составляет д</w:t>
      </w:r>
      <w:r w:rsidRPr="00337154">
        <w:rPr>
          <w:rFonts w:ascii="Times New Roman" w:hAnsi="Times New Roman" w:cs="Times New Roman"/>
          <w:sz w:val="28"/>
          <w:szCs w:val="28"/>
        </w:rPr>
        <w:t>лительный период времени от появления симптомов до обращения к врачу</w:t>
      </w:r>
      <w:r>
        <w:rPr>
          <w:rFonts w:ascii="Times New Roman" w:hAnsi="Times New Roman" w:cs="Times New Roman"/>
          <w:sz w:val="28"/>
          <w:szCs w:val="28"/>
        </w:rPr>
        <w:t xml:space="preserve"> – для пограничных психических расстройств</w:t>
      </w:r>
      <w:r w:rsidRPr="00337154">
        <w:rPr>
          <w:rFonts w:ascii="Times New Roman" w:hAnsi="Times New Roman" w:cs="Times New Roman"/>
          <w:sz w:val="28"/>
          <w:szCs w:val="28"/>
        </w:rPr>
        <w:t xml:space="preserve"> в зависимости от заболевания </w:t>
      </w:r>
      <w:r>
        <w:rPr>
          <w:rFonts w:ascii="Times New Roman" w:hAnsi="Times New Roman" w:cs="Times New Roman"/>
          <w:sz w:val="28"/>
          <w:szCs w:val="28"/>
        </w:rPr>
        <w:t xml:space="preserve">этот показатель составляет </w:t>
      </w:r>
      <w:r w:rsidRPr="00337154">
        <w:rPr>
          <w:rFonts w:ascii="Times New Roman" w:hAnsi="Times New Roman" w:cs="Times New Roman"/>
          <w:sz w:val="28"/>
          <w:szCs w:val="28"/>
        </w:rPr>
        <w:t xml:space="preserve">в среднем </w:t>
      </w:r>
      <w:r>
        <w:rPr>
          <w:rFonts w:ascii="Times New Roman" w:hAnsi="Times New Roman" w:cs="Times New Roman"/>
          <w:sz w:val="28"/>
          <w:szCs w:val="28"/>
        </w:rPr>
        <w:t xml:space="preserve">от 3 до </w:t>
      </w:r>
      <w:r w:rsidRPr="00337154">
        <w:rPr>
          <w:rFonts w:ascii="Times New Roman" w:hAnsi="Times New Roman" w:cs="Times New Roman"/>
          <w:sz w:val="28"/>
          <w:szCs w:val="28"/>
        </w:rPr>
        <w:t>10 лет (</w:t>
      </w:r>
      <w:r w:rsidRPr="00337154">
        <w:rPr>
          <w:rFonts w:ascii="Times New Roman" w:hAnsi="Times New Roman" w:cs="Times New Roman"/>
          <w:sz w:val="28"/>
          <w:szCs w:val="28"/>
          <w:lang w:val="en-US"/>
        </w:rPr>
        <w:t>A</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sidRPr="00337154">
        <w:rPr>
          <w:rFonts w:ascii="Times New Roman" w:hAnsi="Times New Roman" w:cs="Times New Roman"/>
          <w:sz w:val="28"/>
          <w:szCs w:val="28"/>
          <w:lang w:val="en-US"/>
        </w:rPr>
        <w:t>Belloch</w:t>
      </w:r>
      <w:proofErr w:type="spellEnd"/>
      <w:r w:rsidRPr="004A134C">
        <w:rPr>
          <w:rFonts w:ascii="Times New Roman" w:hAnsi="Times New Roman" w:cs="Times New Roman"/>
          <w:sz w:val="28"/>
          <w:szCs w:val="28"/>
        </w:rPr>
        <w:t>,</w:t>
      </w:r>
      <w:r w:rsidRPr="00337154">
        <w:rPr>
          <w:rFonts w:ascii="Times New Roman" w:hAnsi="Times New Roman" w:cs="Times New Roman"/>
          <w:sz w:val="28"/>
          <w:szCs w:val="28"/>
        </w:rPr>
        <w:t xml:space="preserve"> </w:t>
      </w:r>
      <w:r w:rsidRPr="008A2981">
        <w:rPr>
          <w:rFonts w:ascii="Times New Roman" w:hAnsi="Times New Roman"/>
          <w:sz w:val="28"/>
          <w:szCs w:val="28"/>
          <w:shd w:val="clear" w:color="auto" w:fill="FFFFFF"/>
          <w:lang w:val="en-US"/>
        </w:rPr>
        <w:t>G</w:t>
      </w:r>
      <w:r w:rsidRPr="004A134C">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8A2981">
        <w:rPr>
          <w:rFonts w:ascii="Times New Roman" w:hAnsi="Times New Roman"/>
          <w:sz w:val="28"/>
          <w:szCs w:val="28"/>
          <w:shd w:val="clear" w:color="auto" w:fill="FFFFFF"/>
          <w:lang w:val="en-US"/>
        </w:rPr>
        <w:t>Del</w:t>
      </w:r>
      <w:r w:rsidRPr="004A134C">
        <w:rPr>
          <w:rFonts w:ascii="Times New Roman" w:hAnsi="Times New Roman"/>
          <w:sz w:val="28"/>
          <w:szCs w:val="28"/>
          <w:shd w:val="clear" w:color="auto" w:fill="FFFFFF"/>
        </w:rPr>
        <w:t xml:space="preserve"> </w:t>
      </w:r>
      <w:r w:rsidRPr="008A2981">
        <w:rPr>
          <w:rFonts w:ascii="Times New Roman" w:hAnsi="Times New Roman"/>
          <w:sz w:val="28"/>
          <w:szCs w:val="28"/>
          <w:shd w:val="clear" w:color="auto" w:fill="FFFFFF"/>
          <w:lang w:val="en-US"/>
        </w:rPr>
        <w:t>Valle</w:t>
      </w:r>
      <w:r w:rsidRPr="004A134C">
        <w:rPr>
          <w:rFonts w:ascii="Times New Roman" w:hAnsi="Times New Roman"/>
          <w:sz w:val="28"/>
          <w:szCs w:val="28"/>
          <w:shd w:val="clear" w:color="auto" w:fill="FFFFFF"/>
        </w:rPr>
        <w:t xml:space="preserve">, </w:t>
      </w:r>
      <w:r w:rsidRPr="008A2981">
        <w:rPr>
          <w:rFonts w:ascii="Times New Roman" w:hAnsi="Times New Roman"/>
          <w:sz w:val="28"/>
          <w:szCs w:val="28"/>
          <w:shd w:val="clear" w:color="auto" w:fill="FFFFFF"/>
          <w:lang w:val="en-US"/>
        </w:rPr>
        <w:t>C</w:t>
      </w:r>
      <w:r w:rsidRPr="004A134C">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proofErr w:type="spellStart"/>
      <w:r w:rsidRPr="008A2981">
        <w:rPr>
          <w:rFonts w:ascii="Times New Roman" w:hAnsi="Times New Roman"/>
          <w:sz w:val="28"/>
          <w:szCs w:val="28"/>
          <w:shd w:val="clear" w:color="auto" w:fill="FFFFFF"/>
          <w:lang w:val="en-US"/>
        </w:rPr>
        <w:t>Morillo</w:t>
      </w:r>
      <w:proofErr w:type="spellEnd"/>
      <w:r w:rsidRPr="00337154">
        <w:rPr>
          <w:rFonts w:ascii="Times New Roman" w:hAnsi="Times New Roman" w:cs="Times New Roman"/>
          <w:sz w:val="28"/>
          <w:szCs w:val="28"/>
        </w:rPr>
        <w:t xml:space="preserve">, 2009; </w:t>
      </w:r>
      <w:r w:rsidRPr="00337154">
        <w:rPr>
          <w:rFonts w:ascii="Times New Roman" w:hAnsi="Times New Roman" w:cs="Times New Roman"/>
          <w:sz w:val="28"/>
          <w:szCs w:val="28"/>
          <w:lang w:val="en-US"/>
        </w:rPr>
        <w:t>A</w:t>
      </w:r>
      <w:r w:rsidRPr="00337154">
        <w:rPr>
          <w:rFonts w:ascii="Times New Roman" w:hAnsi="Times New Roman" w:cs="Times New Roman"/>
          <w:sz w:val="28"/>
          <w:szCs w:val="28"/>
        </w:rPr>
        <w:t>.</w:t>
      </w:r>
      <w:r w:rsidRPr="00337154">
        <w:rPr>
          <w:rFonts w:ascii="Times New Roman" w:hAnsi="Times New Roman" w:cs="Times New Roman"/>
          <w:sz w:val="28"/>
          <w:szCs w:val="28"/>
          <w:lang w:val="en-US"/>
        </w:rPr>
        <w:t>C</w:t>
      </w:r>
      <w:r w:rsidRPr="00337154">
        <w:rPr>
          <w:rFonts w:ascii="Times New Roman" w:hAnsi="Times New Roman" w:cs="Times New Roman"/>
          <w:sz w:val="28"/>
          <w:szCs w:val="28"/>
        </w:rPr>
        <w:t xml:space="preserve">. </w:t>
      </w:r>
      <w:r w:rsidRPr="00337154">
        <w:rPr>
          <w:rFonts w:ascii="Times New Roman" w:hAnsi="Times New Roman" w:cs="Times New Roman"/>
          <w:sz w:val="28"/>
          <w:szCs w:val="28"/>
          <w:lang w:val="en-US"/>
        </w:rPr>
        <w:t>Green</w:t>
      </w:r>
      <w:r w:rsidRPr="00337154">
        <w:rPr>
          <w:rFonts w:ascii="Times New Roman" w:hAnsi="Times New Roman" w:cs="Times New Roman"/>
          <w:sz w:val="28"/>
          <w:szCs w:val="28"/>
        </w:rPr>
        <w:t xml:space="preserve">, </w:t>
      </w:r>
      <w:r w:rsidRPr="00955120">
        <w:rPr>
          <w:rFonts w:ascii="Times New Roman" w:hAnsi="Times New Roman"/>
          <w:color w:val="0D0D0D"/>
          <w:sz w:val="28"/>
          <w:szCs w:val="28"/>
          <w:shd w:val="clear" w:color="auto" w:fill="FFFFFF"/>
          <w:lang w:val="en-US"/>
        </w:rPr>
        <w:t>C</w:t>
      </w:r>
      <w:r w:rsidRPr="004A134C">
        <w:rPr>
          <w:rFonts w:ascii="Times New Roman" w:hAnsi="Times New Roman"/>
          <w:color w:val="0D0D0D"/>
          <w:sz w:val="28"/>
          <w:szCs w:val="28"/>
          <w:shd w:val="clear" w:color="auto" w:fill="FFFFFF"/>
        </w:rPr>
        <w:t xml:space="preserve">. </w:t>
      </w:r>
      <w:r w:rsidRPr="00955120">
        <w:rPr>
          <w:rFonts w:ascii="Times New Roman" w:hAnsi="Times New Roman"/>
          <w:color w:val="0D0D0D"/>
          <w:sz w:val="28"/>
          <w:szCs w:val="28"/>
          <w:shd w:val="clear" w:color="auto" w:fill="FFFFFF"/>
          <w:lang w:val="en-US"/>
        </w:rPr>
        <w:t>Hunt</w:t>
      </w:r>
      <w:r w:rsidRPr="004A134C">
        <w:rPr>
          <w:rFonts w:ascii="Times New Roman" w:hAnsi="Times New Roman"/>
          <w:color w:val="0D0D0D"/>
          <w:sz w:val="28"/>
          <w:szCs w:val="28"/>
          <w:shd w:val="clear" w:color="auto" w:fill="FFFFFF"/>
        </w:rPr>
        <w:t xml:space="preserve">, </w:t>
      </w:r>
      <w:r w:rsidRPr="00955120">
        <w:rPr>
          <w:rFonts w:ascii="Times New Roman" w:hAnsi="Times New Roman"/>
          <w:color w:val="0D0D0D"/>
          <w:sz w:val="28"/>
          <w:szCs w:val="28"/>
          <w:shd w:val="clear" w:color="auto" w:fill="FFFFFF"/>
          <w:lang w:val="en-US"/>
        </w:rPr>
        <w:t>H</w:t>
      </w:r>
      <w:r w:rsidRPr="004A134C">
        <w:rPr>
          <w:rFonts w:ascii="Times New Roman" w:hAnsi="Times New Roman"/>
          <w:color w:val="0D0D0D"/>
          <w:sz w:val="28"/>
          <w:szCs w:val="28"/>
          <w:shd w:val="clear" w:color="auto" w:fill="FFFFFF"/>
        </w:rPr>
        <w:t>.</w:t>
      </w:r>
      <w:r w:rsidRPr="00955120">
        <w:rPr>
          <w:rFonts w:ascii="Times New Roman" w:hAnsi="Times New Roman"/>
          <w:color w:val="0D0D0D"/>
          <w:sz w:val="28"/>
          <w:szCs w:val="28"/>
          <w:shd w:val="clear" w:color="auto" w:fill="FFFFFF"/>
          <w:lang w:val="en-US"/>
        </w:rPr>
        <w:t>J</w:t>
      </w:r>
      <w:r w:rsidRPr="004A134C">
        <w:rPr>
          <w:rFonts w:ascii="Times New Roman" w:hAnsi="Times New Roman"/>
          <w:color w:val="0D0D0D"/>
          <w:sz w:val="28"/>
          <w:szCs w:val="28"/>
          <w:shd w:val="clear" w:color="auto" w:fill="FFFFFF"/>
        </w:rPr>
        <w:t>.</w:t>
      </w:r>
      <w:r>
        <w:rPr>
          <w:rFonts w:ascii="Times New Roman" w:hAnsi="Times New Roman"/>
          <w:color w:val="0D0D0D"/>
          <w:sz w:val="28"/>
          <w:szCs w:val="28"/>
          <w:shd w:val="clear" w:color="auto" w:fill="FFFFFF"/>
        </w:rPr>
        <w:t xml:space="preserve"> </w:t>
      </w:r>
      <w:r w:rsidRPr="00955120">
        <w:rPr>
          <w:rFonts w:ascii="Times New Roman" w:hAnsi="Times New Roman"/>
          <w:color w:val="0D0D0D"/>
          <w:sz w:val="28"/>
          <w:szCs w:val="28"/>
          <w:shd w:val="clear" w:color="auto" w:fill="FFFFFF"/>
          <w:lang w:val="en-US"/>
        </w:rPr>
        <w:t>Stain</w:t>
      </w:r>
      <w:r w:rsidRPr="004A134C">
        <w:rPr>
          <w:rFonts w:ascii="Times New Roman" w:hAnsi="Times New Roman"/>
          <w:color w:val="0D0D0D"/>
          <w:sz w:val="28"/>
          <w:szCs w:val="28"/>
          <w:shd w:val="clear" w:color="auto" w:fill="FFFFFF"/>
        </w:rPr>
        <w:t xml:space="preserve">, </w:t>
      </w:r>
      <w:r w:rsidRPr="00337154">
        <w:rPr>
          <w:rFonts w:ascii="Times New Roman" w:hAnsi="Times New Roman" w:cs="Times New Roman"/>
          <w:sz w:val="28"/>
          <w:szCs w:val="28"/>
        </w:rPr>
        <w:t xml:space="preserve">2012; </w:t>
      </w:r>
      <w:r w:rsidRPr="00337154">
        <w:rPr>
          <w:rFonts w:ascii="Times New Roman" w:hAnsi="Times New Roman" w:cs="Times New Roman"/>
          <w:sz w:val="28"/>
          <w:szCs w:val="28"/>
          <w:lang w:val="en-US"/>
        </w:rPr>
        <w:t>C</w:t>
      </w:r>
      <w:r>
        <w:rPr>
          <w:rFonts w:ascii="Times New Roman" w:hAnsi="Times New Roman" w:cs="Times New Roman"/>
          <w:sz w:val="28"/>
          <w:szCs w:val="28"/>
        </w:rPr>
        <w:t xml:space="preserve">. </w:t>
      </w:r>
      <w:r w:rsidRPr="00337154">
        <w:rPr>
          <w:rFonts w:ascii="Times New Roman" w:hAnsi="Times New Roman" w:cs="Times New Roman"/>
          <w:sz w:val="28"/>
          <w:szCs w:val="28"/>
          <w:lang w:val="en-US"/>
        </w:rPr>
        <w:t>Farmer</w:t>
      </w:r>
      <w:r w:rsidRPr="00337154">
        <w:rPr>
          <w:rFonts w:ascii="Times New Roman" w:hAnsi="Times New Roman" w:cs="Times New Roman"/>
          <w:sz w:val="28"/>
          <w:szCs w:val="28"/>
        </w:rPr>
        <w:t xml:space="preserve">, </w:t>
      </w:r>
      <w:r w:rsidRPr="00955120">
        <w:rPr>
          <w:rFonts w:ascii="Times New Roman" w:hAnsi="Times New Roman"/>
          <w:color w:val="0D0D0D"/>
          <w:sz w:val="28"/>
          <w:szCs w:val="28"/>
          <w:shd w:val="clear" w:color="auto" w:fill="FFFFFF"/>
          <w:lang w:val="en-US"/>
        </w:rPr>
        <w:t>P</w:t>
      </w:r>
      <w:r w:rsidRPr="004A134C">
        <w:rPr>
          <w:rFonts w:ascii="Times New Roman" w:hAnsi="Times New Roman"/>
          <w:color w:val="0D0D0D"/>
          <w:sz w:val="28"/>
          <w:szCs w:val="28"/>
          <w:shd w:val="clear" w:color="auto" w:fill="FFFFFF"/>
        </w:rPr>
        <w:t>.</w:t>
      </w:r>
      <w:r>
        <w:rPr>
          <w:rFonts w:ascii="Times New Roman" w:hAnsi="Times New Roman"/>
          <w:color w:val="0D0D0D"/>
          <w:sz w:val="28"/>
          <w:szCs w:val="28"/>
          <w:shd w:val="clear" w:color="auto" w:fill="FFFFFF"/>
        </w:rPr>
        <w:t xml:space="preserve"> </w:t>
      </w:r>
      <w:proofErr w:type="spellStart"/>
      <w:r w:rsidRPr="00955120">
        <w:rPr>
          <w:rFonts w:ascii="Times New Roman" w:hAnsi="Times New Roman"/>
          <w:color w:val="0D0D0D"/>
          <w:sz w:val="28"/>
          <w:szCs w:val="28"/>
          <w:shd w:val="clear" w:color="auto" w:fill="FFFFFF"/>
          <w:lang w:val="en-US"/>
        </w:rPr>
        <w:t>Farrand</w:t>
      </w:r>
      <w:proofErr w:type="spellEnd"/>
      <w:r w:rsidRPr="004A134C">
        <w:rPr>
          <w:rFonts w:ascii="Times New Roman" w:hAnsi="Times New Roman"/>
          <w:color w:val="0D0D0D"/>
          <w:sz w:val="28"/>
          <w:szCs w:val="28"/>
          <w:shd w:val="clear" w:color="auto" w:fill="FFFFFF"/>
        </w:rPr>
        <w:t xml:space="preserve">, </w:t>
      </w:r>
      <w:r w:rsidRPr="00955120">
        <w:rPr>
          <w:rFonts w:ascii="Times New Roman" w:hAnsi="Times New Roman"/>
          <w:color w:val="0D0D0D"/>
          <w:sz w:val="28"/>
          <w:szCs w:val="28"/>
          <w:shd w:val="clear" w:color="auto" w:fill="FFFFFF"/>
          <w:lang w:val="en-US"/>
        </w:rPr>
        <w:t>H</w:t>
      </w:r>
      <w:r>
        <w:rPr>
          <w:rFonts w:ascii="Times New Roman" w:hAnsi="Times New Roman"/>
          <w:color w:val="0D0D0D"/>
          <w:sz w:val="28"/>
          <w:szCs w:val="28"/>
          <w:shd w:val="clear" w:color="auto" w:fill="FFFFFF"/>
        </w:rPr>
        <w:t xml:space="preserve">. </w:t>
      </w:r>
      <w:r w:rsidRPr="00955120">
        <w:rPr>
          <w:rFonts w:ascii="Times New Roman" w:hAnsi="Times New Roman"/>
          <w:color w:val="0D0D0D"/>
          <w:sz w:val="28"/>
          <w:szCs w:val="28"/>
          <w:shd w:val="clear" w:color="auto" w:fill="FFFFFF"/>
          <w:lang w:val="en-US"/>
        </w:rPr>
        <w:t>O</w:t>
      </w:r>
      <w:r w:rsidRPr="004A134C">
        <w:rPr>
          <w:rFonts w:ascii="Times New Roman" w:hAnsi="Times New Roman"/>
          <w:color w:val="0D0D0D"/>
          <w:sz w:val="28"/>
          <w:szCs w:val="28"/>
          <w:shd w:val="clear" w:color="auto" w:fill="FFFFFF"/>
        </w:rPr>
        <w:t>’</w:t>
      </w:r>
      <w:proofErr w:type="spellStart"/>
      <w:r w:rsidRPr="00955120">
        <w:rPr>
          <w:rFonts w:ascii="Times New Roman" w:hAnsi="Times New Roman"/>
          <w:color w:val="0D0D0D"/>
          <w:sz w:val="28"/>
          <w:szCs w:val="28"/>
          <w:shd w:val="clear" w:color="auto" w:fill="FFFFFF"/>
          <w:lang w:val="en-US"/>
        </w:rPr>
        <w:t>Mahen</w:t>
      </w:r>
      <w:proofErr w:type="spellEnd"/>
      <w:r w:rsidRPr="004A134C">
        <w:rPr>
          <w:rFonts w:ascii="Times New Roman" w:hAnsi="Times New Roman"/>
          <w:color w:val="0D0D0D"/>
          <w:sz w:val="28"/>
          <w:szCs w:val="28"/>
          <w:shd w:val="clear" w:color="auto" w:fill="FFFFFF"/>
        </w:rPr>
        <w:t xml:space="preserve">, </w:t>
      </w:r>
      <w:r w:rsidRPr="00337154">
        <w:rPr>
          <w:rFonts w:ascii="Times New Roman" w:hAnsi="Times New Roman" w:cs="Times New Roman"/>
          <w:sz w:val="28"/>
          <w:szCs w:val="28"/>
        </w:rPr>
        <w:t>2012)</w:t>
      </w:r>
      <w:r>
        <w:rPr>
          <w:rFonts w:ascii="Times New Roman" w:hAnsi="Times New Roman" w:cs="Times New Roman"/>
          <w:sz w:val="28"/>
          <w:szCs w:val="28"/>
        </w:rPr>
        <w:t xml:space="preserve">. </w:t>
      </w:r>
    </w:p>
    <w:p w:rsidR="00A22E88" w:rsidRDefault="00A22E88" w:rsidP="00DC43E3">
      <w:pPr>
        <w:tabs>
          <w:tab w:val="num" w:pos="72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w:t>
      </w:r>
      <w:r w:rsidRPr="00337154">
        <w:rPr>
          <w:rFonts w:ascii="Times New Roman" w:hAnsi="Times New Roman" w:cs="Times New Roman"/>
          <w:sz w:val="28"/>
          <w:szCs w:val="28"/>
        </w:rPr>
        <w:t>н</w:t>
      </w:r>
      <w:r>
        <w:rPr>
          <w:rFonts w:ascii="Times New Roman" w:hAnsi="Times New Roman" w:cs="Times New Roman"/>
          <w:sz w:val="28"/>
          <w:szCs w:val="28"/>
        </w:rPr>
        <w:t>им</w:t>
      </w:r>
      <w:r w:rsidRPr="00337154">
        <w:rPr>
          <w:rFonts w:ascii="Times New Roman" w:hAnsi="Times New Roman" w:cs="Times New Roman"/>
          <w:sz w:val="28"/>
          <w:szCs w:val="28"/>
        </w:rPr>
        <w:t xml:space="preserve"> из ключевых факторов поиска </w:t>
      </w:r>
      <w:r w:rsidRPr="00A50D26">
        <w:rPr>
          <w:rFonts w:ascii="Times New Roman" w:hAnsi="Times New Roman" w:cs="Times New Roman"/>
          <w:sz w:val="28"/>
          <w:szCs w:val="28"/>
        </w:rPr>
        <w:t>психиатрической</w:t>
      </w:r>
      <w:r w:rsidRPr="00337154">
        <w:rPr>
          <w:rFonts w:ascii="Times New Roman" w:hAnsi="Times New Roman" w:cs="Times New Roman"/>
          <w:sz w:val="28"/>
          <w:szCs w:val="28"/>
        </w:rPr>
        <w:t xml:space="preserve"> помощи</w:t>
      </w:r>
      <w:r w:rsidRPr="00A50D26">
        <w:rPr>
          <w:rFonts w:ascii="Times New Roman" w:hAnsi="Times New Roman" w:cs="Times New Roman"/>
          <w:sz w:val="28"/>
          <w:szCs w:val="28"/>
        </w:rPr>
        <w:t xml:space="preserve"> является ее доступность</w:t>
      </w:r>
      <w:r>
        <w:rPr>
          <w:rFonts w:ascii="Times New Roman" w:hAnsi="Times New Roman" w:cs="Times New Roman"/>
          <w:sz w:val="28"/>
          <w:szCs w:val="28"/>
        </w:rPr>
        <w:t xml:space="preserve">. </w:t>
      </w:r>
      <w:proofErr w:type="gramStart"/>
      <w:r>
        <w:rPr>
          <w:rFonts w:ascii="Times New Roman" w:hAnsi="Times New Roman" w:cs="Times New Roman"/>
          <w:sz w:val="28"/>
          <w:szCs w:val="28"/>
        </w:rPr>
        <w:t>Важными этапами поиска медицинской помощи является и</w:t>
      </w:r>
      <w:r w:rsidRPr="00337154">
        <w:rPr>
          <w:rFonts w:ascii="Times New Roman" w:hAnsi="Times New Roman" w:cs="Times New Roman"/>
          <w:sz w:val="28"/>
          <w:szCs w:val="28"/>
        </w:rPr>
        <w:t xml:space="preserve">дентификация доступных </w:t>
      </w:r>
      <w:r>
        <w:rPr>
          <w:rFonts w:ascii="Times New Roman" w:hAnsi="Times New Roman" w:cs="Times New Roman"/>
          <w:sz w:val="28"/>
          <w:szCs w:val="28"/>
        </w:rPr>
        <w:t>потребителю источников помощи</w:t>
      </w:r>
      <w:r w:rsidRPr="00337154">
        <w:rPr>
          <w:rFonts w:ascii="Times New Roman" w:hAnsi="Times New Roman" w:cs="Times New Roman"/>
          <w:sz w:val="28"/>
          <w:szCs w:val="28"/>
        </w:rPr>
        <w:t xml:space="preserve"> (</w:t>
      </w:r>
      <w:r w:rsidRPr="00A50D26">
        <w:rPr>
          <w:rFonts w:ascii="Times New Roman" w:hAnsi="Times New Roman" w:cs="Times New Roman"/>
          <w:sz w:val="28"/>
          <w:szCs w:val="28"/>
        </w:rPr>
        <w:t>A</w:t>
      </w:r>
      <w:r w:rsidRPr="00337154">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sidRPr="00A50D26">
        <w:rPr>
          <w:rFonts w:ascii="Times New Roman" w:hAnsi="Times New Roman" w:cs="Times New Roman"/>
          <w:sz w:val="28"/>
          <w:szCs w:val="28"/>
        </w:rPr>
        <w:t>Gulliver</w:t>
      </w:r>
      <w:proofErr w:type="spellEnd"/>
      <w:r w:rsidRPr="004A134C">
        <w:rPr>
          <w:rFonts w:ascii="Times New Roman" w:hAnsi="Times New Roman" w:cs="Times New Roman"/>
          <w:sz w:val="28"/>
          <w:szCs w:val="28"/>
        </w:rPr>
        <w:t>,</w:t>
      </w:r>
      <w:r w:rsidRPr="004A134C">
        <w:rPr>
          <w:rFonts w:ascii="Times New Roman" w:hAnsi="Times New Roman"/>
          <w:color w:val="0D0D0D"/>
          <w:sz w:val="28"/>
          <w:szCs w:val="28"/>
          <w:shd w:val="clear" w:color="auto" w:fill="FFFFFF"/>
        </w:rPr>
        <w:t xml:space="preserve"> </w:t>
      </w:r>
      <w:r w:rsidRPr="00955120">
        <w:rPr>
          <w:rFonts w:ascii="Times New Roman" w:hAnsi="Times New Roman"/>
          <w:color w:val="0D0D0D"/>
          <w:sz w:val="28"/>
          <w:szCs w:val="28"/>
          <w:shd w:val="clear" w:color="auto" w:fill="FFFFFF"/>
          <w:lang w:val="en-US"/>
        </w:rPr>
        <w:t>K</w:t>
      </w:r>
      <w:r w:rsidRPr="004A134C">
        <w:rPr>
          <w:rFonts w:ascii="Times New Roman" w:hAnsi="Times New Roman"/>
          <w:color w:val="0D0D0D"/>
          <w:sz w:val="28"/>
          <w:szCs w:val="28"/>
          <w:shd w:val="clear" w:color="auto" w:fill="FFFFFF"/>
        </w:rPr>
        <w:t>.</w:t>
      </w:r>
      <w:r w:rsidRPr="00955120">
        <w:rPr>
          <w:rFonts w:ascii="Times New Roman" w:hAnsi="Times New Roman"/>
          <w:color w:val="0D0D0D"/>
          <w:sz w:val="28"/>
          <w:szCs w:val="28"/>
          <w:shd w:val="clear" w:color="auto" w:fill="FFFFFF"/>
          <w:lang w:val="en-US"/>
        </w:rPr>
        <w:t>M</w:t>
      </w:r>
      <w:r w:rsidRPr="004A134C">
        <w:rPr>
          <w:rFonts w:ascii="Times New Roman" w:hAnsi="Times New Roman"/>
          <w:color w:val="0D0D0D"/>
          <w:sz w:val="28"/>
          <w:szCs w:val="28"/>
          <w:shd w:val="clear" w:color="auto" w:fill="FFFFFF"/>
        </w:rPr>
        <w:t>.</w:t>
      </w:r>
      <w:r>
        <w:rPr>
          <w:rFonts w:ascii="Times New Roman" w:hAnsi="Times New Roman"/>
          <w:color w:val="0D0D0D"/>
          <w:sz w:val="28"/>
          <w:szCs w:val="28"/>
          <w:shd w:val="clear" w:color="auto" w:fill="FFFFFF"/>
        </w:rPr>
        <w:t xml:space="preserve"> </w:t>
      </w:r>
      <w:proofErr w:type="gramStart"/>
      <w:r w:rsidRPr="00955120">
        <w:rPr>
          <w:rFonts w:ascii="Times New Roman" w:hAnsi="Times New Roman"/>
          <w:color w:val="0D0D0D"/>
          <w:sz w:val="28"/>
          <w:szCs w:val="28"/>
          <w:shd w:val="clear" w:color="auto" w:fill="FFFFFF"/>
          <w:lang w:val="en-US"/>
        </w:rPr>
        <w:t>Griffiths</w:t>
      </w:r>
      <w:r w:rsidRPr="004A134C">
        <w:rPr>
          <w:rFonts w:ascii="Times New Roman" w:hAnsi="Times New Roman"/>
          <w:color w:val="0D0D0D"/>
          <w:sz w:val="28"/>
          <w:szCs w:val="28"/>
          <w:shd w:val="clear" w:color="auto" w:fill="FFFFFF"/>
        </w:rPr>
        <w:t xml:space="preserve">, </w:t>
      </w:r>
      <w:r w:rsidRPr="00955120">
        <w:rPr>
          <w:rFonts w:ascii="Times New Roman" w:hAnsi="Times New Roman"/>
          <w:color w:val="0D0D0D"/>
          <w:sz w:val="28"/>
          <w:szCs w:val="28"/>
          <w:shd w:val="clear" w:color="auto" w:fill="FFFFFF"/>
          <w:lang w:val="en-US"/>
        </w:rPr>
        <w:t>H</w:t>
      </w:r>
      <w:r w:rsidRPr="004A134C">
        <w:rPr>
          <w:rFonts w:ascii="Times New Roman" w:hAnsi="Times New Roman"/>
          <w:color w:val="0D0D0D"/>
          <w:sz w:val="28"/>
          <w:szCs w:val="28"/>
          <w:shd w:val="clear" w:color="auto" w:fill="FFFFFF"/>
        </w:rPr>
        <w:t>.</w:t>
      </w:r>
      <w:r>
        <w:rPr>
          <w:rFonts w:ascii="Times New Roman" w:hAnsi="Times New Roman"/>
          <w:color w:val="0D0D0D"/>
          <w:sz w:val="28"/>
          <w:szCs w:val="28"/>
          <w:shd w:val="clear" w:color="auto" w:fill="FFFFFF"/>
        </w:rPr>
        <w:t xml:space="preserve"> </w:t>
      </w:r>
      <w:r w:rsidRPr="00955120">
        <w:rPr>
          <w:rFonts w:ascii="Times New Roman" w:hAnsi="Times New Roman"/>
          <w:color w:val="0D0D0D"/>
          <w:sz w:val="28"/>
          <w:szCs w:val="28"/>
          <w:shd w:val="clear" w:color="auto" w:fill="FFFFFF"/>
          <w:lang w:val="en-US"/>
        </w:rPr>
        <w:t>Christensen</w:t>
      </w:r>
      <w:r w:rsidRPr="00337154">
        <w:rPr>
          <w:rFonts w:ascii="Times New Roman" w:hAnsi="Times New Roman" w:cs="Times New Roman"/>
          <w:sz w:val="28"/>
          <w:szCs w:val="28"/>
        </w:rPr>
        <w:t xml:space="preserve"> </w:t>
      </w:r>
      <w:proofErr w:type="spellStart"/>
      <w:r w:rsidRPr="00A50D26">
        <w:rPr>
          <w:rFonts w:ascii="Times New Roman" w:hAnsi="Times New Roman" w:cs="Times New Roman"/>
          <w:sz w:val="28"/>
          <w:szCs w:val="28"/>
        </w:rPr>
        <w:t>et</w:t>
      </w:r>
      <w:proofErr w:type="spellEnd"/>
      <w:r w:rsidRPr="00337154">
        <w:rPr>
          <w:rFonts w:ascii="Times New Roman" w:hAnsi="Times New Roman" w:cs="Times New Roman"/>
          <w:sz w:val="28"/>
          <w:szCs w:val="28"/>
        </w:rPr>
        <w:t xml:space="preserve"> </w:t>
      </w:r>
      <w:proofErr w:type="spellStart"/>
      <w:r w:rsidRPr="00A50D26">
        <w:rPr>
          <w:rFonts w:ascii="Times New Roman" w:hAnsi="Times New Roman" w:cs="Times New Roman"/>
          <w:sz w:val="28"/>
          <w:szCs w:val="28"/>
        </w:rPr>
        <w:t>al</w:t>
      </w:r>
      <w:proofErr w:type="spellEnd"/>
      <w:r w:rsidRPr="00337154">
        <w:rPr>
          <w:rFonts w:ascii="Times New Roman" w:hAnsi="Times New Roman" w:cs="Times New Roman"/>
          <w:sz w:val="28"/>
          <w:szCs w:val="28"/>
        </w:rPr>
        <w:t>., 2012)</w:t>
      </w:r>
      <w:r>
        <w:rPr>
          <w:rFonts w:ascii="Times New Roman" w:hAnsi="Times New Roman" w:cs="Times New Roman"/>
          <w:sz w:val="28"/>
          <w:szCs w:val="28"/>
        </w:rPr>
        <w:t>, а также о</w:t>
      </w:r>
      <w:r w:rsidRPr="00337154">
        <w:rPr>
          <w:rFonts w:ascii="Times New Roman" w:hAnsi="Times New Roman" w:cs="Times New Roman"/>
          <w:sz w:val="28"/>
          <w:szCs w:val="28"/>
        </w:rPr>
        <w:t>ценка трудностей на пути к получению помощи (</w:t>
      </w:r>
      <w:r w:rsidRPr="00337154">
        <w:rPr>
          <w:rFonts w:ascii="Times New Roman" w:hAnsi="Times New Roman" w:cs="Times New Roman"/>
          <w:sz w:val="28"/>
          <w:szCs w:val="28"/>
          <w:lang w:val="en-US"/>
        </w:rPr>
        <w:t>A</w:t>
      </w:r>
      <w:r>
        <w:rPr>
          <w:rFonts w:ascii="Times New Roman" w:hAnsi="Times New Roman" w:cs="Times New Roman"/>
          <w:sz w:val="28"/>
          <w:szCs w:val="28"/>
        </w:rPr>
        <w:t xml:space="preserve">. </w:t>
      </w:r>
      <w:proofErr w:type="spellStart"/>
      <w:r w:rsidRPr="00337154">
        <w:rPr>
          <w:rFonts w:ascii="Times New Roman" w:hAnsi="Times New Roman" w:cs="Times New Roman"/>
          <w:sz w:val="28"/>
          <w:szCs w:val="28"/>
          <w:lang w:val="en-US"/>
        </w:rPr>
        <w:t>Belloch</w:t>
      </w:r>
      <w:proofErr w:type="spellEnd"/>
      <w:r w:rsidRPr="004A134C">
        <w:rPr>
          <w:rFonts w:ascii="Times New Roman" w:hAnsi="Times New Roman" w:cs="Times New Roman"/>
          <w:sz w:val="28"/>
          <w:szCs w:val="28"/>
        </w:rPr>
        <w:t>,</w:t>
      </w:r>
      <w:r w:rsidRPr="00337154">
        <w:rPr>
          <w:rFonts w:ascii="Times New Roman" w:hAnsi="Times New Roman" w:cs="Times New Roman"/>
          <w:sz w:val="28"/>
          <w:szCs w:val="28"/>
        </w:rPr>
        <w:t xml:space="preserve"> </w:t>
      </w:r>
      <w:r w:rsidRPr="008A2981">
        <w:rPr>
          <w:rFonts w:ascii="Times New Roman" w:hAnsi="Times New Roman"/>
          <w:sz w:val="28"/>
          <w:szCs w:val="28"/>
          <w:shd w:val="clear" w:color="auto" w:fill="FFFFFF"/>
          <w:lang w:val="en-US"/>
        </w:rPr>
        <w:t>G</w:t>
      </w:r>
      <w:r w:rsidRPr="004A134C">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8A2981">
        <w:rPr>
          <w:rFonts w:ascii="Times New Roman" w:hAnsi="Times New Roman"/>
          <w:sz w:val="28"/>
          <w:szCs w:val="28"/>
          <w:shd w:val="clear" w:color="auto" w:fill="FFFFFF"/>
          <w:lang w:val="en-US"/>
        </w:rPr>
        <w:t>Del</w:t>
      </w:r>
      <w:r w:rsidRPr="004A134C">
        <w:rPr>
          <w:rFonts w:ascii="Times New Roman" w:hAnsi="Times New Roman"/>
          <w:sz w:val="28"/>
          <w:szCs w:val="28"/>
          <w:shd w:val="clear" w:color="auto" w:fill="FFFFFF"/>
        </w:rPr>
        <w:t xml:space="preserve"> </w:t>
      </w:r>
      <w:r w:rsidRPr="008A2981">
        <w:rPr>
          <w:rFonts w:ascii="Times New Roman" w:hAnsi="Times New Roman"/>
          <w:sz w:val="28"/>
          <w:szCs w:val="28"/>
          <w:shd w:val="clear" w:color="auto" w:fill="FFFFFF"/>
          <w:lang w:val="en-US"/>
        </w:rPr>
        <w:t>Valle</w:t>
      </w:r>
      <w:r w:rsidRPr="004A134C">
        <w:rPr>
          <w:rFonts w:ascii="Times New Roman" w:hAnsi="Times New Roman"/>
          <w:sz w:val="28"/>
          <w:szCs w:val="28"/>
          <w:shd w:val="clear" w:color="auto" w:fill="FFFFFF"/>
        </w:rPr>
        <w:t xml:space="preserve">, </w:t>
      </w:r>
      <w:r w:rsidRPr="008A2981">
        <w:rPr>
          <w:rFonts w:ascii="Times New Roman" w:hAnsi="Times New Roman"/>
          <w:sz w:val="28"/>
          <w:szCs w:val="28"/>
          <w:shd w:val="clear" w:color="auto" w:fill="FFFFFF"/>
          <w:lang w:val="en-US"/>
        </w:rPr>
        <w:t>C</w:t>
      </w:r>
      <w:r w:rsidRPr="004A134C">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proofErr w:type="spellStart"/>
      <w:r w:rsidRPr="008A2981">
        <w:rPr>
          <w:rFonts w:ascii="Times New Roman" w:hAnsi="Times New Roman"/>
          <w:sz w:val="28"/>
          <w:szCs w:val="28"/>
          <w:shd w:val="clear" w:color="auto" w:fill="FFFFFF"/>
          <w:lang w:val="en-US"/>
        </w:rPr>
        <w:t>Morillo</w:t>
      </w:r>
      <w:proofErr w:type="spellEnd"/>
      <w:r w:rsidRPr="00337154">
        <w:rPr>
          <w:rFonts w:ascii="Times New Roman" w:hAnsi="Times New Roman" w:cs="Times New Roman"/>
          <w:sz w:val="28"/>
          <w:szCs w:val="28"/>
        </w:rPr>
        <w:t>, 2009</w:t>
      </w:r>
      <w:r>
        <w:rPr>
          <w:rFonts w:ascii="Times New Roman" w:hAnsi="Times New Roman" w:cs="Times New Roman"/>
          <w:sz w:val="28"/>
          <w:szCs w:val="28"/>
        </w:rPr>
        <w:t>).</w:t>
      </w:r>
      <w:proofErr w:type="gramEnd"/>
    </w:p>
    <w:p w:rsidR="008568AB" w:rsidRDefault="008568AB" w:rsidP="00DC43E3">
      <w:pPr>
        <w:tabs>
          <w:tab w:val="num" w:pos="72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потребительский выбор в системе здравоохранения является многокомпонентным явлением, включающим потребность в выборе, возможность выбора, результативность выбора. Наибольше споры вызывает вопрос о результативности выбора. </w:t>
      </w:r>
      <w:proofErr w:type="spellStart"/>
      <w:r>
        <w:rPr>
          <w:rFonts w:ascii="Times New Roman" w:hAnsi="Times New Roman" w:cs="Times New Roman"/>
          <w:sz w:val="28"/>
          <w:szCs w:val="28"/>
        </w:rPr>
        <w:t>И.М.Шейманом</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С.В.Шишкиным</w:t>
      </w:r>
      <w:proofErr w:type="spellEnd"/>
      <w:r>
        <w:rPr>
          <w:rFonts w:ascii="Times New Roman" w:hAnsi="Times New Roman" w:cs="Times New Roman"/>
          <w:sz w:val="28"/>
          <w:szCs w:val="28"/>
        </w:rPr>
        <w:t xml:space="preserve"> (2012) введено понятие «неэффективного выбора» и описаны условия его возникновения. Актуальность проблемы потребительского выбора при оказании помощи пациентам, страдающим пограничными психическими расстройствами, определяется их высокой </w:t>
      </w:r>
      <w:proofErr w:type="spellStart"/>
      <w:r>
        <w:rPr>
          <w:rFonts w:ascii="Times New Roman" w:hAnsi="Times New Roman" w:cs="Times New Roman"/>
          <w:sz w:val="28"/>
          <w:szCs w:val="28"/>
        </w:rPr>
        <w:lastRenderedPageBreak/>
        <w:t>распростран</w:t>
      </w:r>
      <w:r w:rsidR="00D92136">
        <w:rPr>
          <w:rFonts w:ascii="Times New Roman" w:hAnsi="Times New Roman" w:cs="Times New Roman"/>
          <w:sz w:val="28"/>
          <w:szCs w:val="28"/>
        </w:rPr>
        <w:t>ностью</w:t>
      </w:r>
      <w:proofErr w:type="spellEnd"/>
      <w:r w:rsidR="00D92136">
        <w:rPr>
          <w:rFonts w:ascii="Times New Roman" w:hAnsi="Times New Roman" w:cs="Times New Roman"/>
          <w:sz w:val="28"/>
          <w:szCs w:val="28"/>
        </w:rPr>
        <w:t>, экономическими потерями и</w:t>
      </w:r>
      <w:r>
        <w:rPr>
          <w:rFonts w:ascii="Times New Roman" w:hAnsi="Times New Roman" w:cs="Times New Roman"/>
          <w:sz w:val="28"/>
          <w:szCs w:val="28"/>
        </w:rPr>
        <w:t xml:space="preserve"> низкой обращаемостью за помощью, тесно связанной с </w:t>
      </w:r>
      <w:r w:rsidR="00D92136">
        <w:rPr>
          <w:rFonts w:ascii="Times New Roman" w:hAnsi="Times New Roman" w:cs="Times New Roman"/>
          <w:sz w:val="28"/>
          <w:szCs w:val="28"/>
        </w:rPr>
        <w:t>доступностью помощи.</w:t>
      </w:r>
    </w:p>
    <w:p w:rsidR="00A22E88" w:rsidRPr="008568AB" w:rsidRDefault="00A22E88" w:rsidP="007E214B">
      <w:pPr>
        <w:pStyle w:val="a6"/>
        <w:numPr>
          <w:ilvl w:val="1"/>
          <w:numId w:val="18"/>
        </w:numPr>
        <w:spacing w:after="0" w:line="360" w:lineRule="auto"/>
        <w:rPr>
          <w:rFonts w:ascii="Times New Roman" w:hAnsi="Times New Roman" w:cs="Times New Roman"/>
          <w:b/>
          <w:sz w:val="28"/>
          <w:szCs w:val="28"/>
        </w:rPr>
      </w:pPr>
      <w:r w:rsidRPr="008568AB">
        <w:rPr>
          <w:rFonts w:ascii="Times New Roman" w:hAnsi="Times New Roman" w:cs="Times New Roman"/>
          <w:b/>
          <w:sz w:val="28"/>
          <w:szCs w:val="28"/>
        </w:rPr>
        <w:t>Факторы выбора поставщика услуг медицинской помощи</w:t>
      </w:r>
    </w:p>
    <w:p w:rsidR="00A22E88" w:rsidRPr="000540F9" w:rsidRDefault="00A22E88" w:rsidP="00A22E88">
      <w:pPr>
        <w:autoSpaceDE w:val="0"/>
        <w:autoSpaceDN w:val="0"/>
        <w:adjustRightInd w:val="0"/>
        <w:spacing w:after="0" w:line="360" w:lineRule="auto"/>
        <w:ind w:firstLine="709"/>
        <w:jc w:val="both"/>
        <w:rPr>
          <w:rFonts w:ascii="Times New Roman" w:hAnsi="Times New Roman" w:cs="Times New Roman"/>
          <w:sz w:val="28"/>
          <w:szCs w:val="28"/>
        </w:rPr>
      </w:pPr>
      <w:r w:rsidRPr="00955120">
        <w:rPr>
          <w:rFonts w:ascii="Times New Roman" w:hAnsi="Times New Roman" w:cs="Times New Roman"/>
          <w:sz w:val="28"/>
          <w:szCs w:val="28"/>
          <w:lang w:val="en-US"/>
        </w:rPr>
        <w:t>E</w:t>
      </w:r>
      <w:r w:rsidRPr="006E0653">
        <w:rPr>
          <w:rFonts w:ascii="Times New Roman" w:hAnsi="Times New Roman" w:cs="Times New Roman"/>
          <w:sz w:val="28"/>
          <w:szCs w:val="28"/>
        </w:rPr>
        <w:t>.</w:t>
      </w:r>
      <w:r w:rsidRPr="00955120">
        <w:rPr>
          <w:rFonts w:ascii="Times New Roman" w:hAnsi="Times New Roman" w:cs="Times New Roman"/>
          <w:sz w:val="28"/>
          <w:szCs w:val="28"/>
          <w:lang w:val="en-US"/>
        </w:rPr>
        <w:t>N</w:t>
      </w:r>
      <w:r w:rsidRPr="006E0653">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0540F9">
        <w:rPr>
          <w:rFonts w:ascii="Times New Roman" w:hAnsi="Times New Roman" w:cs="Times New Roman"/>
          <w:sz w:val="28"/>
          <w:szCs w:val="28"/>
          <w:lang w:val="en-US"/>
        </w:rPr>
        <w:t>Berowitz</w:t>
      </w:r>
      <w:proofErr w:type="spellEnd"/>
      <w:r w:rsidRPr="000540F9">
        <w:rPr>
          <w:rFonts w:ascii="Times New Roman" w:hAnsi="Times New Roman" w:cs="Times New Roman"/>
          <w:sz w:val="28"/>
          <w:szCs w:val="28"/>
        </w:rPr>
        <w:t xml:space="preserve"> и </w:t>
      </w:r>
      <w:r w:rsidRPr="00955120">
        <w:rPr>
          <w:rFonts w:ascii="Times New Roman" w:hAnsi="Times New Roman" w:cs="Times New Roman"/>
          <w:sz w:val="28"/>
          <w:szCs w:val="28"/>
          <w:lang w:val="en-US"/>
        </w:rPr>
        <w:t>W</w:t>
      </w:r>
      <w:r w:rsidRPr="006E0653">
        <w:rPr>
          <w:rFonts w:ascii="Times New Roman" w:hAnsi="Times New Roman" w:cs="Times New Roman"/>
          <w:sz w:val="28"/>
          <w:szCs w:val="28"/>
        </w:rPr>
        <w:t>.</w:t>
      </w:r>
      <w:r w:rsidRPr="00955120">
        <w:rPr>
          <w:rFonts w:ascii="Times New Roman" w:hAnsi="Times New Roman" w:cs="Times New Roman"/>
          <w:sz w:val="28"/>
          <w:szCs w:val="28"/>
          <w:lang w:val="en-US"/>
        </w:rPr>
        <w:t>A</w:t>
      </w:r>
      <w:r w:rsidRPr="006E0653">
        <w:rPr>
          <w:rFonts w:ascii="Times New Roman" w:hAnsi="Times New Roman" w:cs="Times New Roman"/>
          <w:sz w:val="28"/>
          <w:szCs w:val="28"/>
        </w:rPr>
        <w:t xml:space="preserve">. </w:t>
      </w:r>
      <w:r w:rsidRPr="000540F9">
        <w:rPr>
          <w:rFonts w:ascii="Times New Roman" w:hAnsi="Times New Roman" w:cs="Times New Roman"/>
          <w:sz w:val="28"/>
          <w:szCs w:val="28"/>
          <w:lang w:val="en-US"/>
        </w:rPr>
        <w:t>Flexner</w:t>
      </w:r>
      <w:r w:rsidRPr="000540F9">
        <w:rPr>
          <w:rFonts w:ascii="Times New Roman" w:hAnsi="Times New Roman" w:cs="Times New Roman"/>
          <w:sz w:val="28"/>
          <w:szCs w:val="28"/>
        </w:rPr>
        <w:t xml:space="preserve"> (1981) по результатам проведенного ими исследования выделили 4 фактора, влияющие на выбор больницы пациентами – они включают качество помощи, чистоту и отношение к пациентам со стороны персонала и репутацию и имидж больницы. </w:t>
      </w:r>
    </w:p>
    <w:p w:rsidR="00A22E88" w:rsidRPr="000540F9" w:rsidRDefault="00A22E88" w:rsidP="00A22E88">
      <w:pPr>
        <w:autoSpaceDE w:val="0"/>
        <w:autoSpaceDN w:val="0"/>
        <w:adjustRightInd w:val="0"/>
        <w:spacing w:after="0" w:line="360" w:lineRule="auto"/>
        <w:ind w:firstLine="709"/>
        <w:jc w:val="both"/>
        <w:rPr>
          <w:rFonts w:ascii="Times New Roman" w:hAnsi="Times New Roman" w:cs="Times New Roman"/>
          <w:sz w:val="28"/>
          <w:szCs w:val="28"/>
        </w:rPr>
      </w:pPr>
      <w:r w:rsidRPr="00955120">
        <w:rPr>
          <w:rFonts w:ascii="Times New Roman" w:hAnsi="Times New Roman" w:cs="Times New Roman"/>
          <w:color w:val="000000"/>
          <w:sz w:val="28"/>
          <w:szCs w:val="28"/>
          <w:lang w:val="en-US"/>
        </w:rPr>
        <w:t>F</w:t>
      </w:r>
      <w:r w:rsidRPr="006E0653">
        <w:rPr>
          <w:rFonts w:ascii="Times New Roman" w:hAnsi="Times New Roman" w:cs="Times New Roman"/>
          <w:color w:val="000000"/>
          <w:sz w:val="28"/>
          <w:szCs w:val="28"/>
        </w:rPr>
        <w:t>.</w:t>
      </w:r>
      <w:r w:rsidRPr="00955120">
        <w:rPr>
          <w:rFonts w:ascii="Times New Roman" w:hAnsi="Times New Roman" w:cs="Times New Roman"/>
          <w:color w:val="000000"/>
          <w:sz w:val="28"/>
          <w:szCs w:val="28"/>
          <w:lang w:val="en-US"/>
        </w:rPr>
        <w:t>D</w:t>
      </w:r>
      <w:r w:rsidRPr="006E065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roofErr w:type="spellStart"/>
      <w:r w:rsidRPr="000540F9">
        <w:rPr>
          <w:rFonts w:ascii="Times New Roman" w:hAnsi="Times New Roman" w:cs="Times New Roman"/>
          <w:sz w:val="28"/>
          <w:szCs w:val="28"/>
        </w:rPr>
        <w:t>Wolinsky</w:t>
      </w:r>
      <w:proofErr w:type="spellEnd"/>
      <w:r w:rsidRPr="000540F9">
        <w:rPr>
          <w:rFonts w:ascii="Times New Roman" w:hAnsi="Times New Roman" w:cs="Times New Roman"/>
          <w:sz w:val="28"/>
          <w:szCs w:val="28"/>
        </w:rPr>
        <w:t xml:space="preserve"> и</w:t>
      </w:r>
      <w:r w:rsidRPr="006E0653">
        <w:rPr>
          <w:rFonts w:ascii="Times New Roman" w:hAnsi="Times New Roman" w:cs="Times New Roman"/>
          <w:color w:val="000000"/>
          <w:sz w:val="28"/>
          <w:szCs w:val="28"/>
        </w:rPr>
        <w:t xml:space="preserve"> </w:t>
      </w:r>
      <w:r w:rsidRPr="00955120">
        <w:rPr>
          <w:rFonts w:ascii="Times New Roman" w:hAnsi="Times New Roman" w:cs="Times New Roman"/>
          <w:color w:val="000000"/>
          <w:sz w:val="28"/>
          <w:szCs w:val="28"/>
          <w:lang w:val="en-US"/>
        </w:rPr>
        <w:t>R</w:t>
      </w:r>
      <w:r w:rsidRPr="006E0653">
        <w:rPr>
          <w:rFonts w:ascii="Times New Roman" w:hAnsi="Times New Roman" w:cs="Times New Roman"/>
          <w:color w:val="000000"/>
          <w:sz w:val="28"/>
          <w:szCs w:val="28"/>
        </w:rPr>
        <w:t>.</w:t>
      </w:r>
      <w:r w:rsidRPr="00955120">
        <w:rPr>
          <w:rFonts w:ascii="Times New Roman" w:hAnsi="Times New Roman" w:cs="Times New Roman"/>
          <w:color w:val="000000"/>
          <w:sz w:val="28"/>
          <w:szCs w:val="28"/>
          <w:lang w:val="en-US"/>
        </w:rPr>
        <w:t>S</w:t>
      </w:r>
      <w:r w:rsidRPr="006E0653">
        <w:rPr>
          <w:rFonts w:ascii="Times New Roman" w:hAnsi="Times New Roman" w:cs="Times New Roman"/>
          <w:color w:val="000000"/>
          <w:sz w:val="28"/>
          <w:szCs w:val="28"/>
        </w:rPr>
        <w:t xml:space="preserve">. </w:t>
      </w:r>
      <w:proofErr w:type="spellStart"/>
      <w:r w:rsidRPr="000540F9">
        <w:rPr>
          <w:rFonts w:ascii="Times New Roman" w:hAnsi="Times New Roman" w:cs="Times New Roman"/>
          <w:sz w:val="28"/>
          <w:szCs w:val="28"/>
        </w:rPr>
        <w:t>Kurz</w:t>
      </w:r>
      <w:proofErr w:type="spellEnd"/>
      <w:r w:rsidRPr="000540F9">
        <w:rPr>
          <w:rFonts w:ascii="Times New Roman" w:hAnsi="Times New Roman" w:cs="Times New Roman"/>
          <w:sz w:val="28"/>
          <w:szCs w:val="28"/>
        </w:rPr>
        <w:t xml:space="preserve"> (1984) выделили 2 группы факторов выбора больницы: информация у клиента о лечебном учреждении больнице, стоимость медицинской услуг, из качество, наличие рекомендаций со стороны других врачей, родственников и знакомых.</w:t>
      </w:r>
    </w:p>
    <w:p w:rsidR="00A22E88" w:rsidRPr="000540F9" w:rsidRDefault="00A22E88" w:rsidP="00A22E88">
      <w:pPr>
        <w:autoSpaceDE w:val="0"/>
        <w:autoSpaceDN w:val="0"/>
        <w:adjustRightInd w:val="0"/>
        <w:spacing w:after="0" w:line="360" w:lineRule="auto"/>
        <w:ind w:firstLine="709"/>
        <w:jc w:val="both"/>
        <w:rPr>
          <w:rFonts w:ascii="Times New Roman" w:hAnsi="Times New Roman" w:cs="Times New Roman"/>
          <w:sz w:val="28"/>
          <w:szCs w:val="28"/>
        </w:rPr>
      </w:pPr>
      <w:r w:rsidRPr="000540F9">
        <w:rPr>
          <w:rFonts w:ascii="Times New Roman" w:hAnsi="Times New Roman" w:cs="Times New Roman"/>
          <w:sz w:val="28"/>
          <w:szCs w:val="28"/>
        </w:rPr>
        <w:t xml:space="preserve">В исследовании, проведенном </w:t>
      </w:r>
      <w:r w:rsidRPr="00955120">
        <w:rPr>
          <w:rFonts w:ascii="Times New Roman" w:hAnsi="Times New Roman" w:cs="Times New Roman"/>
          <w:sz w:val="28"/>
          <w:szCs w:val="28"/>
          <w:lang w:val="en-US"/>
        </w:rPr>
        <w:t>J</w:t>
      </w:r>
      <w:r w:rsidRPr="006E0653">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0540F9">
        <w:rPr>
          <w:rFonts w:ascii="Times New Roman" w:hAnsi="Times New Roman" w:cs="Times New Roman"/>
          <w:sz w:val="28"/>
          <w:szCs w:val="28"/>
          <w:lang w:val="en-US"/>
        </w:rPr>
        <w:t>Boscarino</w:t>
      </w:r>
      <w:proofErr w:type="spellEnd"/>
      <w:r w:rsidRPr="000540F9">
        <w:rPr>
          <w:rFonts w:ascii="Times New Roman" w:hAnsi="Times New Roman" w:cs="Times New Roman"/>
          <w:sz w:val="28"/>
          <w:szCs w:val="28"/>
        </w:rPr>
        <w:t xml:space="preserve"> и </w:t>
      </w:r>
      <w:r w:rsidRPr="00955120">
        <w:rPr>
          <w:rFonts w:ascii="Times New Roman" w:hAnsi="Times New Roman" w:cs="Times New Roman"/>
          <w:sz w:val="28"/>
          <w:szCs w:val="28"/>
          <w:lang w:val="en-US"/>
        </w:rPr>
        <w:t>S</w:t>
      </w:r>
      <w:r w:rsidRPr="006E0653">
        <w:rPr>
          <w:rFonts w:ascii="Times New Roman" w:hAnsi="Times New Roman" w:cs="Times New Roman"/>
          <w:sz w:val="28"/>
          <w:szCs w:val="28"/>
        </w:rPr>
        <w:t>.</w:t>
      </w:r>
      <w:r w:rsidRPr="00955120">
        <w:rPr>
          <w:rFonts w:ascii="Times New Roman" w:hAnsi="Times New Roman" w:cs="Times New Roman"/>
          <w:sz w:val="28"/>
          <w:szCs w:val="28"/>
          <w:lang w:val="en-US"/>
        </w:rPr>
        <w:t>R</w:t>
      </w:r>
      <w:r w:rsidRPr="006E0653">
        <w:rPr>
          <w:rFonts w:ascii="Times New Roman" w:hAnsi="Times New Roman" w:cs="Times New Roman"/>
          <w:sz w:val="28"/>
          <w:szCs w:val="28"/>
        </w:rPr>
        <w:t xml:space="preserve">. </w:t>
      </w:r>
      <w:proofErr w:type="spellStart"/>
      <w:r w:rsidRPr="000540F9">
        <w:rPr>
          <w:rFonts w:ascii="Times New Roman" w:hAnsi="Times New Roman" w:cs="Times New Roman"/>
          <w:sz w:val="28"/>
          <w:szCs w:val="28"/>
          <w:lang w:val="en-US"/>
        </w:rPr>
        <w:t>Steiber</w:t>
      </w:r>
      <w:proofErr w:type="spellEnd"/>
      <w:r w:rsidRPr="000540F9">
        <w:rPr>
          <w:rFonts w:ascii="Times New Roman" w:hAnsi="Times New Roman" w:cs="Times New Roman"/>
          <w:sz w:val="28"/>
          <w:szCs w:val="28"/>
        </w:rPr>
        <w:t xml:space="preserve"> (1982), авторы выделили более широкий набор факторов выбора: близость к месту жительства пациента, рекомендация со стороны врача, наличие необходимого оборудования, наличие врача нужной специальности, знакомство с персоналом больницы, предыдущий опыт лечения в больнице, стоимость услуг, размер больницы и, наконец, связь с религиозными учреждениями.</w:t>
      </w:r>
    </w:p>
    <w:p w:rsidR="00A22E88" w:rsidRPr="000540F9" w:rsidRDefault="00A22E88" w:rsidP="00A22E88">
      <w:pPr>
        <w:autoSpaceDE w:val="0"/>
        <w:autoSpaceDN w:val="0"/>
        <w:adjustRightInd w:val="0"/>
        <w:spacing w:after="0" w:line="360" w:lineRule="auto"/>
        <w:ind w:firstLine="709"/>
        <w:jc w:val="both"/>
        <w:rPr>
          <w:rFonts w:ascii="Times New Roman" w:hAnsi="Times New Roman" w:cs="Times New Roman"/>
          <w:sz w:val="28"/>
          <w:szCs w:val="28"/>
        </w:rPr>
      </w:pPr>
      <w:r w:rsidRPr="000540F9">
        <w:rPr>
          <w:rFonts w:ascii="Times New Roman" w:hAnsi="Times New Roman" w:cs="Times New Roman"/>
          <w:sz w:val="28"/>
          <w:szCs w:val="28"/>
        </w:rPr>
        <w:t xml:space="preserve">Наконец, </w:t>
      </w:r>
      <w:r>
        <w:rPr>
          <w:rFonts w:ascii="Times New Roman" w:hAnsi="Times New Roman" w:cs="Times New Roman"/>
          <w:sz w:val="28"/>
          <w:szCs w:val="28"/>
          <w:lang w:val="en-US"/>
        </w:rPr>
        <w:t>P</w:t>
      </w:r>
      <w:r w:rsidRPr="006E0653">
        <w:rPr>
          <w:rFonts w:ascii="Times New Roman" w:hAnsi="Times New Roman" w:cs="Times New Roman"/>
          <w:sz w:val="28"/>
          <w:szCs w:val="28"/>
        </w:rPr>
        <w:t>.</w:t>
      </w:r>
      <w:r w:rsidRPr="00955120">
        <w:rPr>
          <w:rFonts w:ascii="Times New Roman" w:hAnsi="Times New Roman" w:cs="Times New Roman"/>
          <w:sz w:val="28"/>
          <w:szCs w:val="28"/>
          <w:lang w:val="en-US"/>
        </w:rPr>
        <w:t>M</w:t>
      </w:r>
      <w:r w:rsidRPr="006E0653">
        <w:rPr>
          <w:rFonts w:ascii="Times New Roman" w:hAnsi="Times New Roman" w:cs="Times New Roman"/>
          <w:sz w:val="28"/>
          <w:szCs w:val="28"/>
        </w:rPr>
        <w:t>.</w:t>
      </w:r>
      <w:r>
        <w:rPr>
          <w:rFonts w:ascii="Times New Roman" w:hAnsi="Times New Roman" w:cs="Times New Roman"/>
          <w:sz w:val="28"/>
          <w:szCs w:val="28"/>
        </w:rPr>
        <w:t xml:space="preserve"> </w:t>
      </w:r>
      <w:r w:rsidRPr="000540F9">
        <w:rPr>
          <w:rFonts w:ascii="Times New Roman" w:hAnsi="Times New Roman" w:cs="Times New Roman"/>
          <w:sz w:val="28"/>
          <w:szCs w:val="28"/>
          <w:lang w:val="en-US"/>
        </w:rPr>
        <w:t>Lane</w:t>
      </w:r>
      <w:r w:rsidRPr="000540F9">
        <w:rPr>
          <w:rFonts w:ascii="Times New Roman" w:hAnsi="Times New Roman" w:cs="Times New Roman"/>
          <w:sz w:val="28"/>
          <w:szCs w:val="28"/>
        </w:rPr>
        <w:t xml:space="preserve"> и </w:t>
      </w:r>
      <w:r>
        <w:rPr>
          <w:rFonts w:ascii="Times New Roman" w:hAnsi="Times New Roman" w:cs="Times New Roman"/>
          <w:sz w:val="28"/>
          <w:szCs w:val="28"/>
          <w:lang w:val="en-US"/>
        </w:rPr>
        <w:t>J</w:t>
      </w:r>
      <w:r w:rsidRPr="006E0653">
        <w:rPr>
          <w:rFonts w:ascii="Times New Roman" w:hAnsi="Times New Roman" w:cs="Times New Roman"/>
          <w:sz w:val="28"/>
          <w:szCs w:val="28"/>
        </w:rPr>
        <w:t>.</w:t>
      </w:r>
      <w:r w:rsidRPr="00955120">
        <w:rPr>
          <w:rFonts w:ascii="Times New Roman" w:hAnsi="Times New Roman" w:cs="Times New Roman"/>
          <w:sz w:val="28"/>
          <w:szCs w:val="28"/>
          <w:lang w:val="en-US"/>
        </w:rPr>
        <w:t>D</w:t>
      </w:r>
      <w:r w:rsidRPr="006E0653">
        <w:rPr>
          <w:rFonts w:ascii="Times New Roman" w:hAnsi="Times New Roman" w:cs="Times New Roman"/>
          <w:sz w:val="28"/>
          <w:szCs w:val="28"/>
        </w:rPr>
        <w:t xml:space="preserve">. </w:t>
      </w:r>
      <w:r w:rsidRPr="000540F9">
        <w:rPr>
          <w:rFonts w:ascii="Times New Roman" w:hAnsi="Times New Roman" w:cs="Times New Roman"/>
          <w:sz w:val="28"/>
          <w:szCs w:val="28"/>
          <w:lang w:val="en-US"/>
        </w:rPr>
        <w:t>Lindquist</w:t>
      </w:r>
      <w:r w:rsidRPr="000540F9">
        <w:rPr>
          <w:rFonts w:ascii="Times New Roman" w:hAnsi="Times New Roman" w:cs="Times New Roman"/>
          <w:sz w:val="28"/>
          <w:szCs w:val="28"/>
        </w:rPr>
        <w:t xml:space="preserve"> (1994) выявили 14 факторов выбора больницы: (1) представление потребителя о квалификации медицинского персонала, (2) о работе бригады неотложной помощи, (3) о качестве работы мед. сестер (4) набор услуг (5) рекомендации врача, (6) наличие современного оборудования, (7) вежливость персонала, (8) уютная территория и помещения больницы, (9) опыт предыдущего лечения в больнице, (10) цена услуг, (11) рекомендации со стороны родственников, (12) близость к месту жительства пациента, </w:t>
      </w:r>
      <w:r>
        <w:rPr>
          <w:rFonts w:ascii="Times New Roman" w:hAnsi="Times New Roman" w:cs="Times New Roman"/>
          <w:sz w:val="28"/>
          <w:szCs w:val="28"/>
        </w:rPr>
        <w:t>(13) наличие отдельных палат, и</w:t>
      </w:r>
      <w:r w:rsidRPr="000540F9">
        <w:rPr>
          <w:rFonts w:ascii="Times New Roman" w:hAnsi="Times New Roman" w:cs="Times New Roman"/>
          <w:sz w:val="28"/>
          <w:szCs w:val="28"/>
        </w:rPr>
        <w:t xml:space="preserve"> (14) рекомендации со стороны друзей. </w:t>
      </w:r>
    </w:p>
    <w:p w:rsidR="00A22E88" w:rsidRPr="000540F9" w:rsidRDefault="00A22E88" w:rsidP="00A22E88">
      <w:pPr>
        <w:autoSpaceDE w:val="0"/>
        <w:autoSpaceDN w:val="0"/>
        <w:adjustRightInd w:val="0"/>
        <w:spacing w:after="0" w:line="360" w:lineRule="auto"/>
        <w:ind w:firstLine="709"/>
        <w:jc w:val="both"/>
        <w:rPr>
          <w:rFonts w:ascii="Times New Roman" w:hAnsi="Times New Roman" w:cs="Times New Roman"/>
          <w:sz w:val="28"/>
          <w:szCs w:val="28"/>
        </w:rPr>
      </w:pPr>
      <w:r w:rsidRPr="000540F9">
        <w:rPr>
          <w:rFonts w:ascii="Times New Roman" w:hAnsi="Times New Roman" w:cs="Times New Roman"/>
          <w:sz w:val="28"/>
          <w:szCs w:val="28"/>
          <w:lang w:val="en-US"/>
        </w:rPr>
        <w:t>K</w:t>
      </w:r>
      <w:r w:rsidRPr="000540F9">
        <w:rPr>
          <w:rFonts w:ascii="Times New Roman" w:hAnsi="Times New Roman" w:cs="Times New Roman"/>
          <w:sz w:val="28"/>
          <w:szCs w:val="28"/>
        </w:rPr>
        <w:t>.</w:t>
      </w:r>
      <w:r w:rsidRPr="000540F9">
        <w:rPr>
          <w:rFonts w:ascii="Times New Roman" w:hAnsi="Times New Roman" w:cs="Times New Roman"/>
          <w:sz w:val="28"/>
          <w:szCs w:val="28"/>
          <w:lang w:val="en-US"/>
        </w:rPr>
        <w:t>A</w:t>
      </w:r>
      <w:r w:rsidRPr="000540F9">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0540F9">
        <w:rPr>
          <w:rFonts w:ascii="Times New Roman" w:hAnsi="Times New Roman" w:cs="Times New Roman"/>
          <w:sz w:val="28"/>
          <w:szCs w:val="28"/>
          <w:lang w:val="en-US"/>
        </w:rPr>
        <w:t>Heischmidt</w:t>
      </w:r>
      <w:proofErr w:type="spellEnd"/>
      <w:r w:rsidRPr="000540F9">
        <w:rPr>
          <w:rFonts w:ascii="Times New Roman" w:hAnsi="Times New Roman" w:cs="Times New Roman"/>
          <w:sz w:val="28"/>
          <w:szCs w:val="28"/>
        </w:rPr>
        <w:t xml:space="preserve">, </w:t>
      </w:r>
      <w:r w:rsidRPr="000540F9">
        <w:rPr>
          <w:rFonts w:ascii="Times New Roman" w:hAnsi="Times New Roman" w:cs="Times New Roman"/>
          <w:sz w:val="28"/>
          <w:szCs w:val="28"/>
          <w:lang w:val="en-US"/>
        </w:rPr>
        <w:t>F</w:t>
      </w:r>
      <w:r w:rsidRPr="006E0653">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0540F9">
        <w:rPr>
          <w:rFonts w:ascii="Times New Roman" w:hAnsi="Times New Roman" w:cs="Times New Roman"/>
          <w:sz w:val="28"/>
          <w:szCs w:val="28"/>
          <w:lang w:val="en-US"/>
        </w:rPr>
        <w:t>Hekmat</w:t>
      </w:r>
      <w:proofErr w:type="spellEnd"/>
      <w:r w:rsidRPr="000540F9">
        <w:rPr>
          <w:rFonts w:ascii="Times New Roman" w:hAnsi="Times New Roman" w:cs="Times New Roman"/>
          <w:sz w:val="28"/>
          <w:szCs w:val="28"/>
        </w:rPr>
        <w:t xml:space="preserve">, </w:t>
      </w:r>
      <w:r w:rsidRPr="000540F9">
        <w:rPr>
          <w:rFonts w:ascii="Times New Roman" w:hAnsi="Times New Roman" w:cs="Times New Roman"/>
          <w:sz w:val="28"/>
          <w:szCs w:val="28"/>
          <w:lang w:val="en-US"/>
        </w:rPr>
        <w:t>P</w:t>
      </w:r>
      <w:r>
        <w:rPr>
          <w:rFonts w:ascii="Times New Roman" w:hAnsi="Times New Roman" w:cs="Times New Roman"/>
          <w:sz w:val="28"/>
          <w:szCs w:val="28"/>
        </w:rPr>
        <w:t xml:space="preserve">. </w:t>
      </w:r>
      <w:r w:rsidRPr="000540F9">
        <w:rPr>
          <w:rFonts w:ascii="Times New Roman" w:hAnsi="Times New Roman" w:cs="Times New Roman"/>
          <w:sz w:val="28"/>
          <w:szCs w:val="28"/>
          <w:lang w:val="en-US"/>
        </w:rPr>
        <w:t>Gordon</w:t>
      </w:r>
      <w:r w:rsidRPr="000540F9">
        <w:rPr>
          <w:rFonts w:ascii="Times New Roman" w:hAnsi="Times New Roman" w:cs="Times New Roman"/>
          <w:sz w:val="28"/>
          <w:szCs w:val="28"/>
        </w:rPr>
        <w:t xml:space="preserve"> (1994) провели опрос 769 жителей Американского города, в котором находится большое число крупных больниц. Респондентов опрашивали относительно критериев </w:t>
      </w:r>
      <w:r w:rsidRPr="000540F9">
        <w:rPr>
          <w:rFonts w:ascii="Times New Roman" w:hAnsi="Times New Roman" w:cs="Times New Roman"/>
          <w:sz w:val="28"/>
          <w:szCs w:val="28"/>
        </w:rPr>
        <w:lastRenderedPageBreak/>
        <w:t xml:space="preserve">выбора больницы с помощью шкалы </w:t>
      </w:r>
      <w:proofErr w:type="spellStart"/>
      <w:r w:rsidRPr="000540F9">
        <w:rPr>
          <w:rFonts w:ascii="Times New Roman" w:hAnsi="Times New Roman" w:cs="Times New Roman"/>
          <w:sz w:val="28"/>
          <w:szCs w:val="28"/>
        </w:rPr>
        <w:t>Ликерта</w:t>
      </w:r>
      <w:proofErr w:type="spellEnd"/>
      <w:r w:rsidRPr="000540F9">
        <w:rPr>
          <w:rFonts w:ascii="Times New Roman" w:hAnsi="Times New Roman" w:cs="Times New Roman"/>
          <w:sz w:val="28"/>
          <w:szCs w:val="28"/>
        </w:rPr>
        <w:t>. Наиболее важными факторами выбора были наличие современного оборудования (4,45 из 5 баллов), доброжелательность и готовность помощь со стороны персонала (4,57), имидж (4,41) предыдущий опыт лечения (4,15 из 5 баллов), соотношения цены и качества (4,05) и рекомендация врача (4,01).</w:t>
      </w:r>
    </w:p>
    <w:p w:rsidR="00A22E88" w:rsidRPr="000540F9" w:rsidRDefault="00A22E88" w:rsidP="00A22E88">
      <w:pPr>
        <w:autoSpaceDE w:val="0"/>
        <w:autoSpaceDN w:val="0"/>
        <w:adjustRightInd w:val="0"/>
        <w:spacing w:after="0" w:line="360" w:lineRule="auto"/>
        <w:ind w:firstLine="709"/>
        <w:jc w:val="both"/>
        <w:rPr>
          <w:rFonts w:ascii="Times New Roman" w:hAnsi="Times New Roman" w:cs="Times New Roman"/>
          <w:sz w:val="28"/>
          <w:szCs w:val="28"/>
        </w:rPr>
      </w:pPr>
      <w:r w:rsidRPr="000540F9">
        <w:rPr>
          <w:rFonts w:ascii="Times New Roman" w:hAnsi="Times New Roman" w:cs="Times New Roman"/>
          <w:sz w:val="28"/>
          <w:szCs w:val="28"/>
          <w:lang w:val="en-US"/>
        </w:rPr>
        <w:t>A</w:t>
      </w:r>
      <w:r w:rsidRPr="006E0653">
        <w:rPr>
          <w:rFonts w:ascii="Times New Roman" w:hAnsi="Times New Roman" w:cs="Times New Roman"/>
          <w:sz w:val="28"/>
          <w:szCs w:val="28"/>
        </w:rPr>
        <w:t>.</w:t>
      </w:r>
      <w:r w:rsidRPr="000540F9">
        <w:rPr>
          <w:rFonts w:ascii="Times New Roman" w:hAnsi="Times New Roman" w:cs="Times New Roman"/>
          <w:sz w:val="28"/>
          <w:szCs w:val="28"/>
          <w:lang w:val="en-US"/>
        </w:rPr>
        <w:t>H</w:t>
      </w:r>
      <w:r w:rsidRPr="006E0653">
        <w:rPr>
          <w:rFonts w:ascii="Times New Roman" w:hAnsi="Times New Roman" w:cs="Times New Roman"/>
          <w:sz w:val="28"/>
          <w:szCs w:val="28"/>
        </w:rPr>
        <w:t xml:space="preserve">. </w:t>
      </w:r>
      <w:r w:rsidRPr="000540F9">
        <w:rPr>
          <w:rFonts w:ascii="Times New Roman" w:hAnsi="Times New Roman" w:cs="Times New Roman"/>
          <w:sz w:val="28"/>
          <w:szCs w:val="28"/>
          <w:lang w:val="en-US"/>
        </w:rPr>
        <w:t>Al</w:t>
      </w:r>
      <w:r w:rsidRPr="000540F9">
        <w:rPr>
          <w:rFonts w:ascii="Times New Roman" w:hAnsi="Times New Roman" w:cs="Times New Roman"/>
          <w:sz w:val="28"/>
          <w:szCs w:val="28"/>
        </w:rPr>
        <w:t>-</w:t>
      </w:r>
      <w:proofErr w:type="spellStart"/>
      <w:r w:rsidRPr="000540F9">
        <w:rPr>
          <w:rFonts w:ascii="Times New Roman" w:hAnsi="Times New Roman" w:cs="Times New Roman"/>
          <w:sz w:val="28"/>
          <w:szCs w:val="28"/>
          <w:lang w:val="en-US"/>
        </w:rPr>
        <w:t>Doghaither</w:t>
      </w:r>
      <w:proofErr w:type="spellEnd"/>
      <w:r w:rsidRPr="000540F9">
        <w:rPr>
          <w:rFonts w:ascii="Times New Roman" w:hAnsi="Times New Roman" w:cs="Times New Roman"/>
          <w:sz w:val="28"/>
          <w:szCs w:val="28"/>
        </w:rPr>
        <w:t xml:space="preserve">, </w:t>
      </w:r>
      <w:r w:rsidRPr="000540F9">
        <w:rPr>
          <w:rFonts w:ascii="Times New Roman" w:hAnsi="Times New Roman" w:cs="Times New Roman"/>
          <w:sz w:val="28"/>
          <w:szCs w:val="28"/>
          <w:lang w:val="en-US"/>
        </w:rPr>
        <w:t>B</w:t>
      </w:r>
      <w:r w:rsidRPr="006E0653">
        <w:rPr>
          <w:rFonts w:ascii="Times New Roman" w:hAnsi="Times New Roman" w:cs="Times New Roman"/>
          <w:sz w:val="28"/>
          <w:szCs w:val="28"/>
        </w:rPr>
        <w:t>.</w:t>
      </w:r>
      <w:r w:rsidRPr="000540F9">
        <w:rPr>
          <w:rFonts w:ascii="Times New Roman" w:hAnsi="Times New Roman" w:cs="Times New Roman"/>
          <w:sz w:val="28"/>
          <w:szCs w:val="28"/>
          <w:lang w:val="en-US"/>
        </w:rPr>
        <w:t>M</w:t>
      </w:r>
      <w:r w:rsidRPr="006E0653">
        <w:rPr>
          <w:rFonts w:ascii="Times New Roman" w:hAnsi="Times New Roman" w:cs="Times New Roman"/>
          <w:sz w:val="28"/>
          <w:szCs w:val="28"/>
        </w:rPr>
        <w:t xml:space="preserve">. </w:t>
      </w:r>
      <w:proofErr w:type="spellStart"/>
      <w:r w:rsidRPr="000540F9">
        <w:rPr>
          <w:rFonts w:ascii="Times New Roman" w:hAnsi="Times New Roman" w:cs="Times New Roman"/>
          <w:sz w:val="28"/>
          <w:szCs w:val="28"/>
          <w:lang w:val="en-US"/>
        </w:rPr>
        <w:t>Abdelrhman</w:t>
      </w:r>
      <w:proofErr w:type="spellEnd"/>
      <w:r w:rsidRPr="000540F9">
        <w:rPr>
          <w:rFonts w:ascii="Times New Roman" w:hAnsi="Times New Roman" w:cs="Times New Roman"/>
          <w:sz w:val="28"/>
          <w:szCs w:val="28"/>
        </w:rPr>
        <w:t xml:space="preserve">, </w:t>
      </w:r>
      <w:r w:rsidRPr="000540F9">
        <w:rPr>
          <w:rFonts w:ascii="Times New Roman" w:hAnsi="Times New Roman" w:cs="Times New Roman"/>
          <w:sz w:val="28"/>
          <w:szCs w:val="28"/>
          <w:lang w:val="en-US"/>
        </w:rPr>
        <w:t>A</w:t>
      </w:r>
      <w:r w:rsidRPr="006E0653">
        <w:rPr>
          <w:rFonts w:ascii="Times New Roman" w:hAnsi="Times New Roman" w:cs="Times New Roman"/>
          <w:sz w:val="28"/>
          <w:szCs w:val="28"/>
        </w:rPr>
        <w:t>.</w:t>
      </w:r>
      <w:r w:rsidRPr="000540F9">
        <w:rPr>
          <w:rFonts w:ascii="Times New Roman" w:hAnsi="Times New Roman" w:cs="Times New Roman"/>
          <w:sz w:val="28"/>
          <w:szCs w:val="28"/>
          <w:lang w:val="en-US"/>
        </w:rPr>
        <w:t>A</w:t>
      </w:r>
      <w:r w:rsidRPr="006E0653">
        <w:rPr>
          <w:rFonts w:ascii="Times New Roman" w:hAnsi="Times New Roman" w:cs="Times New Roman"/>
          <w:sz w:val="28"/>
          <w:szCs w:val="28"/>
        </w:rPr>
        <w:t xml:space="preserve">. </w:t>
      </w:r>
      <w:r w:rsidRPr="000540F9">
        <w:rPr>
          <w:rFonts w:ascii="Times New Roman" w:hAnsi="Times New Roman" w:cs="Times New Roman"/>
          <w:sz w:val="28"/>
          <w:szCs w:val="28"/>
          <w:lang w:val="en-US"/>
        </w:rPr>
        <w:t>Saeed</w:t>
      </w:r>
      <w:r w:rsidRPr="000540F9">
        <w:rPr>
          <w:rFonts w:ascii="Times New Roman" w:hAnsi="Times New Roman" w:cs="Times New Roman"/>
          <w:sz w:val="28"/>
          <w:szCs w:val="28"/>
        </w:rPr>
        <w:t xml:space="preserve">, </w:t>
      </w:r>
      <w:r w:rsidRPr="000540F9">
        <w:rPr>
          <w:rFonts w:ascii="Times New Roman" w:hAnsi="Times New Roman" w:cs="Times New Roman"/>
          <w:sz w:val="28"/>
          <w:szCs w:val="28"/>
          <w:lang w:val="en-US"/>
        </w:rPr>
        <w:t>M</w:t>
      </w:r>
      <w:r w:rsidRPr="00200B19">
        <w:rPr>
          <w:rFonts w:ascii="Times New Roman" w:hAnsi="Times New Roman" w:cs="Times New Roman"/>
          <w:sz w:val="28"/>
          <w:szCs w:val="28"/>
        </w:rPr>
        <w:t>.</w:t>
      </w:r>
      <w:r w:rsidRPr="000540F9">
        <w:rPr>
          <w:rFonts w:ascii="Times New Roman" w:hAnsi="Times New Roman" w:cs="Times New Roman"/>
          <w:sz w:val="28"/>
          <w:szCs w:val="28"/>
          <w:lang w:val="en-US"/>
        </w:rPr>
        <w:t>E</w:t>
      </w:r>
      <w:r w:rsidRPr="00200B19">
        <w:rPr>
          <w:rFonts w:ascii="Times New Roman" w:hAnsi="Times New Roman" w:cs="Times New Roman"/>
          <w:sz w:val="28"/>
          <w:szCs w:val="28"/>
        </w:rPr>
        <w:t>.</w:t>
      </w:r>
      <w:r w:rsidRPr="006E0653">
        <w:rPr>
          <w:rFonts w:ascii="Times New Roman" w:hAnsi="Times New Roman" w:cs="Times New Roman"/>
          <w:sz w:val="28"/>
          <w:szCs w:val="28"/>
        </w:rPr>
        <w:t xml:space="preserve"> </w:t>
      </w:r>
      <w:proofErr w:type="spellStart"/>
      <w:r w:rsidRPr="000540F9">
        <w:rPr>
          <w:rFonts w:ascii="Times New Roman" w:hAnsi="Times New Roman" w:cs="Times New Roman"/>
          <w:sz w:val="28"/>
          <w:szCs w:val="28"/>
          <w:lang w:val="en-US"/>
        </w:rPr>
        <w:t>Magzoub</w:t>
      </w:r>
      <w:proofErr w:type="spellEnd"/>
      <w:r w:rsidRPr="000540F9">
        <w:rPr>
          <w:rFonts w:ascii="Times New Roman" w:hAnsi="Times New Roman" w:cs="Times New Roman"/>
          <w:sz w:val="28"/>
          <w:szCs w:val="28"/>
        </w:rPr>
        <w:t xml:space="preserve"> (2003) Изучали факторы выбора больницы в Саудовской Аравии. По результатам исследования была построена математическая модель, объяснявшая 64% выборки. Важнейшей группой факторов были медицинские характеристики, объяснявшие 28% выборки (оборудование, узкие специалисты, качественная работа медицинских сестер, наличие лекарств, национальность врача, язык врача). Еще 12% выборки объяснялись факторами, объединенными в группу «доступность» (длительность ожидания приема, время визита, рабочие часы, простота административных процедур). Другими факторами были расстояние до больницы и возможность для родственников жить в больнице (8% в совокупности); имидж больницы (6%); комфортность помещений больницы и поведение персонала (5%); уютная внешняя территория больницы (4%).</w:t>
      </w:r>
    </w:p>
    <w:p w:rsidR="00A22E88" w:rsidRPr="000540F9" w:rsidRDefault="00A22E88" w:rsidP="00A22E88">
      <w:pPr>
        <w:autoSpaceDE w:val="0"/>
        <w:autoSpaceDN w:val="0"/>
        <w:adjustRightInd w:val="0"/>
        <w:spacing w:after="0" w:line="360" w:lineRule="auto"/>
        <w:ind w:firstLine="709"/>
        <w:jc w:val="both"/>
        <w:rPr>
          <w:rFonts w:ascii="Times New Roman" w:hAnsi="Times New Roman" w:cs="Times New Roman"/>
          <w:sz w:val="28"/>
          <w:szCs w:val="28"/>
          <w:u w:val="single"/>
        </w:rPr>
      </w:pPr>
      <w:r w:rsidRPr="000540F9">
        <w:rPr>
          <w:rFonts w:ascii="Times New Roman" w:hAnsi="Times New Roman" w:cs="Times New Roman"/>
          <w:sz w:val="28"/>
          <w:szCs w:val="28"/>
          <w:u w:val="single"/>
        </w:rPr>
        <w:t>Влияние врача</w:t>
      </w:r>
    </w:p>
    <w:p w:rsidR="00A22E88" w:rsidRPr="000540F9" w:rsidRDefault="00A22E88" w:rsidP="00A22E88">
      <w:pPr>
        <w:spacing w:after="0" w:line="360" w:lineRule="auto"/>
        <w:ind w:firstLine="709"/>
        <w:jc w:val="both"/>
        <w:rPr>
          <w:rFonts w:ascii="Times New Roman" w:hAnsi="Times New Roman" w:cs="Times New Roman"/>
          <w:sz w:val="28"/>
          <w:szCs w:val="28"/>
        </w:rPr>
      </w:pPr>
      <w:proofErr w:type="gramStart"/>
      <w:r w:rsidRPr="00655DC1">
        <w:rPr>
          <w:rFonts w:ascii="Times New Roman" w:hAnsi="Times New Roman" w:cs="Times New Roman"/>
          <w:sz w:val="28"/>
          <w:szCs w:val="28"/>
        </w:rPr>
        <w:t>Степень значимости мнения лечащего врача, а также близких пациента при выборе лечебного учреждения определяется степенью тяжести состояния пациента – она максимальна при неотложных состояниях.</w:t>
      </w:r>
      <w:proofErr w:type="gramEnd"/>
      <w:r w:rsidRPr="00655DC1">
        <w:rPr>
          <w:rFonts w:ascii="Times New Roman" w:hAnsi="Times New Roman" w:cs="Times New Roman"/>
          <w:sz w:val="28"/>
          <w:szCs w:val="28"/>
        </w:rPr>
        <w:t xml:space="preserve"> </w:t>
      </w:r>
      <w:proofErr w:type="gramStart"/>
      <w:r w:rsidRPr="00655DC1">
        <w:rPr>
          <w:rFonts w:ascii="Times New Roman" w:hAnsi="Times New Roman" w:cs="Times New Roman"/>
          <w:sz w:val="28"/>
          <w:szCs w:val="28"/>
        </w:rPr>
        <w:t>Тогда как при болезнях терапевтического спектра потребитель услуг играет ведущую роль при выборе лечебного учреждения или врача, а значение мнения окружающих пациента людей второстепенно (</w:t>
      </w:r>
      <w:r w:rsidRPr="00655DC1">
        <w:rPr>
          <w:rFonts w:ascii="Times New Roman" w:hAnsi="Times New Roman" w:cs="Times New Roman"/>
          <w:sz w:val="28"/>
          <w:szCs w:val="28"/>
          <w:lang w:val="en-US"/>
        </w:rPr>
        <w:t>P</w:t>
      </w:r>
      <w:r w:rsidRPr="00655DC1">
        <w:rPr>
          <w:rFonts w:ascii="Times New Roman" w:hAnsi="Times New Roman" w:cs="Times New Roman"/>
          <w:sz w:val="28"/>
          <w:szCs w:val="28"/>
        </w:rPr>
        <w:t>.</w:t>
      </w:r>
      <w:r w:rsidRPr="00655DC1">
        <w:rPr>
          <w:rFonts w:ascii="Times New Roman" w:hAnsi="Times New Roman" w:cs="Times New Roman"/>
          <w:sz w:val="28"/>
          <w:szCs w:val="28"/>
          <w:lang w:val="en-US"/>
        </w:rPr>
        <w:t>M</w:t>
      </w:r>
      <w:r w:rsidRPr="00655DC1">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655DC1">
        <w:rPr>
          <w:rFonts w:ascii="Times New Roman" w:hAnsi="Times New Roman" w:cs="Times New Roman"/>
          <w:sz w:val="28"/>
          <w:szCs w:val="28"/>
          <w:lang w:val="en-US"/>
        </w:rPr>
        <w:t>Lane</w:t>
      </w:r>
      <w:r w:rsidRPr="00655DC1">
        <w:rPr>
          <w:rFonts w:ascii="Times New Roman" w:hAnsi="Times New Roman" w:cs="Times New Roman"/>
          <w:sz w:val="28"/>
          <w:szCs w:val="28"/>
        </w:rPr>
        <w:t xml:space="preserve">, </w:t>
      </w:r>
      <w:r w:rsidRPr="00655DC1">
        <w:rPr>
          <w:rFonts w:ascii="Times New Roman" w:hAnsi="Times New Roman" w:cs="Times New Roman"/>
          <w:sz w:val="28"/>
          <w:szCs w:val="28"/>
          <w:lang w:val="en-US"/>
        </w:rPr>
        <w:t>J</w:t>
      </w:r>
      <w:r w:rsidRPr="00655DC1">
        <w:rPr>
          <w:rFonts w:ascii="Times New Roman" w:hAnsi="Times New Roman" w:cs="Times New Roman"/>
          <w:sz w:val="28"/>
          <w:szCs w:val="28"/>
        </w:rPr>
        <w:t>.</w:t>
      </w:r>
      <w:r w:rsidRPr="00655DC1">
        <w:rPr>
          <w:rFonts w:ascii="Times New Roman" w:hAnsi="Times New Roman" w:cs="Times New Roman"/>
          <w:sz w:val="28"/>
          <w:szCs w:val="28"/>
          <w:lang w:val="en-US"/>
        </w:rPr>
        <w:t>D</w:t>
      </w:r>
      <w:r w:rsidRPr="00655DC1">
        <w:rPr>
          <w:rFonts w:ascii="Times New Roman" w:hAnsi="Times New Roman" w:cs="Times New Roman"/>
          <w:sz w:val="28"/>
          <w:szCs w:val="28"/>
        </w:rPr>
        <w:t xml:space="preserve">. </w:t>
      </w:r>
      <w:r w:rsidRPr="00655DC1">
        <w:rPr>
          <w:rFonts w:ascii="Times New Roman" w:hAnsi="Times New Roman" w:cs="Times New Roman"/>
          <w:sz w:val="28"/>
          <w:szCs w:val="28"/>
          <w:lang w:val="en-US"/>
        </w:rPr>
        <w:t>Lindquist</w:t>
      </w:r>
      <w:r w:rsidRPr="00655DC1">
        <w:rPr>
          <w:rFonts w:ascii="Times New Roman" w:hAnsi="Times New Roman" w:cs="Times New Roman"/>
          <w:sz w:val="28"/>
          <w:szCs w:val="28"/>
        </w:rPr>
        <w:t>, 1994).</w:t>
      </w:r>
      <w:r w:rsidRPr="000540F9">
        <w:rPr>
          <w:rFonts w:ascii="Times New Roman" w:hAnsi="Times New Roman" w:cs="Times New Roman"/>
          <w:sz w:val="28"/>
          <w:szCs w:val="28"/>
        </w:rPr>
        <w:t xml:space="preserve"> </w:t>
      </w:r>
    </w:p>
    <w:p w:rsidR="00A22E88" w:rsidRPr="000540F9" w:rsidRDefault="00A22E88" w:rsidP="00A22E88">
      <w:pPr>
        <w:spacing w:after="0" w:line="360" w:lineRule="auto"/>
        <w:ind w:firstLine="709"/>
        <w:jc w:val="both"/>
        <w:rPr>
          <w:rFonts w:ascii="Times New Roman" w:hAnsi="Times New Roman" w:cs="Times New Roman"/>
          <w:sz w:val="28"/>
          <w:szCs w:val="28"/>
        </w:rPr>
      </w:pPr>
      <w:r w:rsidRPr="000540F9">
        <w:rPr>
          <w:rFonts w:ascii="Times New Roman" w:hAnsi="Times New Roman" w:cs="Times New Roman"/>
          <w:sz w:val="28"/>
          <w:szCs w:val="28"/>
        </w:rPr>
        <w:t>На протяжении 1990 годов повысилось значение мнения пациентов при выборе леченого учреждения. В 1988 г. около 1/5 потребителей принимали самостоятельное решение относительно выбора лечебного учреждения, а 52% потребителей осуществляли выбор из списка учреждений, предлагавшихся врачом (</w:t>
      </w:r>
      <w:r w:rsidRPr="000540F9">
        <w:rPr>
          <w:rFonts w:ascii="Times New Roman" w:hAnsi="Times New Roman" w:cs="Times New Roman"/>
          <w:sz w:val="28"/>
          <w:szCs w:val="28"/>
          <w:lang w:val="en-US"/>
        </w:rPr>
        <w:t>Lane</w:t>
      </w:r>
      <w:r w:rsidRPr="000540F9">
        <w:rPr>
          <w:rFonts w:ascii="Times New Roman" w:hAnsi="Times New Roman" w:cs="Times New Roman"/>
          <w:sz w:val="28"/>
          <w:szCs w:val="28"/>
        </w:rPr>
        <w:t xml:space="preserve"> и </w:t>
      </w:r>
      <w:r w:rsidRPr="000540F9">
        <w:rPr>
          <w:rFonts w:ascii="Times New Roman" w:hAnsi="Times New Roman" w:cs="Times New Roman"/>
          <w:sz w:val="28"/>
          <w:szCs w:val="28"/>
          <w:lang w:val="en-US"/>
        </w:rPr>
        <w:t>Lindquist</w:t>
      </w:r>
      <w:r w:rsidRPr="000540F9">
        <w:rPr>
          <w:rFonts w:ascii="Times New Roman" w:hAnsi="Times New Roman" w:cs="Times New Roman"/>
          <w:sz w:val="28"/>
          <w:szCs w:val="28"/>
        </w:rPr>
        <w:t xml:space="preserve">, 1988). В 1994 г. было показано, что </w:t>
      </w:r>
      <w:r w:rsidRPr="000540F9">
        <w:rPr>
          <w:rFonts w:ascii="Times New Roman" w:hAnsi="Times New Roman" w:cs="Times New Roman"/>
          <w:sz w:val="28"/>
          <w:szCs w:val="28"/>
        </w:rPr>
        <w:lastRenderedPageBreak/>
        <w:t xml:space="preserve">за 62% пациентов лечебное учреждение выбирал курирующий их врач, в 37,5% случаев потребители выбирали лечебное учреждение вместе с лечащим </w:t>
      </w:r>
      <w:proofErr w:type="gramStart"/>
      <w:r w:rsidRPr="000540F9">
        <w:rPr>
          <w:rFonts w:ascii="Times New Roman" w:hAnsi="Times New Roman" w:cs="Times New Roman"/>
          <w:sz w:val="28"/>
          <w:szCs w:val="28"/>
        </w:rPr>
        <w:t>врачом</w:t>
      </w:r>
      <w:proofErr w:type="gramEnd"/>
      <w:r w:rsidRPr="000540F9">
        <w:rPr>
          <w:rFonts w:ascii="Times New Roman" w:hAnsi="Times New Roman" w:cs="Times New Roman"/>
          <w:sz w:val="28"/>
          <w:szCs w:val="28"/>
        </w:rPr>
        <w:t xml:space="preserve"> и только каждый пятый пациент выбирал лечебное учреждение сам (</w:t>
      </w:r>
      <w:r w:rsidRPr="00955120">
        <w:rPr>
          <w:rFonts w:ascii="Times New Roman" w:hAnsi="Times New Roman" w:cs="Times New Roman"/>
          <w:color w:val="000000"/>
          <w:sz w:val="28"/>
          <w:szCs w:val="28"/>
          <w:lang w:val="en-US"/>
        </w:rPr>
        <w:t>S</w:t>
      </w:r>
      <w:r w:rsidRPr="00B6389F">
        <w:rPr>
          <w:rFonts w:ascii="Times New Roman" w:hAnsi="Times New Roman" w:cs="Times New Roman"/>
          <w:color w:val="000000"/>
          <w:sz w:val="28"/>
          <w:szCs w:val="28"/>
        </w:rPr>
        <w:t>.</w:t>
      </w:r>
      <w:r w:rsidRPr="00955120">
        <w:rPr>
          <w:rFonts w:ascii="Times New Roman" w:hAnsi="Times New Roman" w:cs="Times New Roman"/>
          <w:color w:val="000000"/>
          <w:sz w:val="28"/>
          <w:szCs w:val="28"/>
          <w:lang w:val="en-US"/>
        </w:rPr>
        <w:t>M</w:t>
      </w:r>
      <w:r w:rsidRPr="00B6389F">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55120">
        <w:rPr>
          <w:rFonts w:ascii="Times New Roman" w:hAnsi="Times New Roman" w:cs="Times New Roman"/>
          <w:color w:val="000000"/>
          <w:sz w:val="28"/>
          <w:szCs w:val="28"/>
          <w:lang w:val="en-US"/>
        </w:rPr>
        <w:t>Smith</w:t>
      </w:r>
      <w:r w:rsidRPr="00B6389F">
        <w:rPr>
          <w:rFonts w:ascii="Times New Roman" w:hAnsi="Times New Roman" w:cs="Times New Roman"/>
          <w:color w:val="000000"/>
          <w:sz w:val="28"/>
          <w:szCs w:val="28"/>
        </w:rPr>
        <w:t xml:space="preserve">, </w:t>
      </w:r>
      <w:r w:rsidRPr="00955120">
        <w:rPr>
          <w:rFonts w:ascii="Times New Roman" w:hAnsi="Times New Roman" w:cs="Times New Roman"/>
          <w:color w:val="000000"/>
          <w:sz w:val="28"/>
          <w:szCs w:val="28"/>
          <w:lang w:val="en-US"/>
        </w:rPr>
        <w:t>M</w:t>
      </w:r>
      <w:r w:rsidRPr="00B6389F">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55120">
        <w:rPr>
          <w:rFonts w:ascii="Times New Roman" w:hAnsi="Times New Roman" w:cs="Times New Roman"/>
          <w:color w:val="000000"/>
          <w:sz w:val="28"/>
          <w:szCs w:val="28"/>
          <w:lang w:val="en-US"/>
        </w:rPr>
        <w:t>Clark</w:t>
      </w:r>
      <w:r w:rsidRPr="000540F9">
        <w:rPr>
          <w:rFonts w:ascii="Times New Roman" w:hAnsi="Times New Roman" w:cs="Times New Roman"/>
          <w:sz w:val="28"/>
          <w:szCs w:val="28"/>
        </w:rPr>
        <w:t>, 1994).</w:t>
      </w:r>
    </w:p>
    <w:p w:rsidR="00A22E88" w:rsidRPr="000540F9" w:rsidRDefault="00A22E88" w:rsidP="00A22E88">
      <w:pPr>
        <w:spacing w:after="0" w:line="360" w:lineRule="auto"/>
        <w:ind w:firstLine="709"/>
        <w:jc w:val="both"/>
        <w:rPr>
          <w:rFonts w:ascii="Times New Roman" w:hAnsi="Times New Roman" w:cs="Times New Roman"/>
          <w:sz w:val="28"/>
          <w:szCs w:val="28"/>
        </w:rPr>
      </w:pPr>
      <w:r w:rsidRPr="000540F9">
        <w:rPr>
          <w:rFonts w:ascii="Times New Roman" w:hAnsi="Times New Roman" w:cs="Times New Roman"/>
          <w:sz w:val="28"/>
          <w:szCs w:val="28"/>
        </w:rPr>
        <w:t xml:space="preserve">Далее в 1990-е годы пациенты начали сопротивляться желанию врачей определять выбор медицинского учреждения. </w:t>
      </w:r>
      <w:proofErr w:type="gramStart"/>
      <w:r w:rsidRPr="000540F9">
        <w:rPr>
          <w:rFonts w:ascii="Times New Roman" w:hAnsi="Times New Roman" w:cs="Times New Roman"/>
          <w:sz w:val="28"/>
          <w:szCs w:val="28"/>
        </w:rPr>
        <w:t>В США в половине случаев выбор лечебного учреждения осуществлял лечащий врач, однако 42% потребителей вопреки этому решению, выбирали лечебное учреждение сами (</w:t>
      </w:r>
      <w:r w:rsidRPr="00955120">
        <w:rPr>
          <w:rFonts w:ascii="Times New Roman" w:hAnsi="Times New Roman" w:cs="Times New Roman"/>
          <w:color w:val="000000"/>
          <w:sz w:val="28"/>
          <w:szCs w:val="28"/>
          <w:lang w:val="en-US"/>
        </w:rPr>
        <w:t>M</w:t>
      </w:r>
      <w:r w:rsidRPr="00F1653A">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w:t>
      </w:r>
      <w:proofErr w:type="spellStart"/>
      <w:proofErr w:type="gramStart"/>
      <w:r w:rsidRPr="000540F9">
        <w:rPr>
          <w:rFonts w:ascii="Times New Roman" w:hAnsi="Times New Roman" w:cs="Times New Roman"/>
          <w:sz w:val="28"/>
          <w:szCs w:val="28"/>
          <w:lang w:val="en-US"/>
        </w:rPr>
        <w:t>Karafakoiglu</w:t>
      </w:r>
      <w:proofErr w:type="spellEnd"/>
      <w:r w:rsidRPr="000540F9">
        <w:rPr>
          <w:rFonts w:ascii="Times New Roman" w:hAnsi="Times New Roman" w:cs="Times New Roman"/>
          <w:sz w:val="28"/>
          <w:szCs w:val="28"/>
        </w:rPr>
        <w:t>, 1998).</w:t>
      </w:r>
      <w:proofErr w:type="gramEnd"/>
      <w:r w:rsidRPr="000540F9">
        <w:rPr>
          <w:rFonts w:ascii="Times New Roman" w:hAnsi="Times New Roman" w:cs="Times New Roman"/>
          <w:sz w:val="28"/>
          <w:szCs w:val="28"/>
        </w:rPr>
        <w:t xml:space="preserve"> </w:t>
      </w:r>
    </w:p>
    <w:p w:rsidR="00A22E88" w:rsidRPr="000540F9" w:rsidRDefault="00A22E88" w:rsidP="00A22E88">
      <w:pPr>
        <w:spacing w:after="0" w:line="360" w:lineRule="auto"/>
        <w:ind w:firstLine="709"/>
        <w:jc w:val="both"/>
        <w:rPr>
          <w:rFonts w:ascii="Times New Roman" w:hAnsi="Times New Roman" w:cs="Times New Roman"/>
          <w:sz w:val="28"/>
          <w:szCs w:val="28"/>
        </w:rPr>
      </w:pPr>
      <w:proofErr w:type="gramStart"/>
      <w:r w:rsidRPr="000540F9">
        <w:rPr>
          <w:rFonts w:ascii="Times New Roman" w:hAnsi="Times New Roman" w:cs="Times New Roman"/>
          <w:sz w:val="28"/>
          <w:szCs w:val="28"/>
        </w:rPr>
        <w:t>Возросшая роль пациентов при выборе врача отмечается и в других странах: в Турции при выборе гинеколога более половины потребителей заблаговременно искали информацию о враче и лечебном учреждении (</w:t>
      </w:r>
      <w:r w:rsidRPr="00955120">
        <w:rPr>
          <w:rFonts w:ascii="Times New Roman" w:hAnsi="Times New Roman" w:cs="Times New Roman"/>
          <w:color w:val="000000"/>
          <w:sz w:val="28"/>
          <w:szCs w:val="28"/>
          <w:lang w:val="en-US"/>
        </w:rPr>
        <w:t>T</w:t>
      </w:r>
      <w:r w:rsidRPr="00677BBE">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w:t>
      </w:r>
      <w:proofErr w:type="spellStart"/>
      <w:proofErr w:type="gramStart"/>
      <w:r w:rsidRPr="000540F9">
        <w:rPr>
          <w:rFonts w:ascii="Times New Roman" w:hAnsi="Times New Roman" w:cs="Times New Roman"/>
          <w:sz w:val="28"/>
          <w:szCs w:val="28"/>
          <w:lang w:val="en-US"/>
        </w:rPr>
        <w:t>Besik</w:t>
      </w:r>
      <w:proofErr w:type="spellEnd"/>
      <w:r w:rsidRPr="000540F9">
        <w:rPr>
          <w:rFonts w:ascii="Times New Roman" w:hAnsi="Times New Roman" w:cs="Times New Roman"/>
          <w:sz w:val="28"/>
          <w:szCs w:val="28"/>
        </w:rPr>
        <w:t>, 1995).</w:t>
      </w:r>
      <w:proofErr w:type="gramEnd"/>
      <w:r w:rsidRPr="000540F9">
        <w:rPr>
          <w:rFonts w:ascii="Times New Roman" w:hAnsi="Times New Roman" w:cs="Times New Roman"/>
          <w:sz w:val="28"/>
          <w:szCs w:val="28"/>
        </w:rPr>
        <w:t xml:space="preserve"> </w:t>
      </w:r>
      <w:proofErr w:type="gramStart"/>
      <w:r w:rsidRPr="000540F9">
        <w:rPr>
          <w:rFonts w:ascii="Times New Roman" w:hAnsi="Times New Roman" w:cs="Times New Roman"/>
          <w:sz w:val="28"/>
          <w:szCs w:val="28"/>
        </w:rPr>
        <w:t>Среди пациентов частных медицинских клиник в Турции более чем в половине случаев больницу выбирал лечащий врач, 1/3 пациентов осуществляли выбор лечебного учреждения сами, каждый седьмой потребитель выбирал больницу в соответствии с рекомендацией знакомых (</w:t>
      </w:r>
      <w:r w:rsidRPr="00E8007E">
        <w:rPr>
          <w:rFonts w:ascii="Times New Roman" w:hAnsi="Times New Roman" w:cs="Times New Roman"/>
          <w:sz w:val="28"/>
          <w:szCs w:val="28"/>
          <w:lang w:val="en-US"/>
        </w:rPr>
        <w:t>G</w:t>
      </w:r>
      <w:r w:rsidRPr="00051160">
        <w:rPr>
          <w:rFonts w:ascii="Times New Roman" w:hAnsi="Times New Roman" w:cs="Times New Roman"/>
          <w:sz w:val="28"/>
          <w:szCs w:val="28"/>
        </w:rPr>
        <w:t>.</w:t>
      </w:r>
      <w:proofErr w:type="gramEnd"/>
      <w:r w:rsidRPr="00051160">
        <w:rPr>
          <w:rFonts w:ascii="Times New Roman" w:hAnsi="Times New Roman" w:cs="Times New Roman"/>
          <w:sz w:val="28"/>
          <w:szCs w:val="28"/>
        </w:rPr>
        <w:t xml:space="preserve"> </w:t>
      </w:r>
      <w:proofErr w:type="spellStart"/>
      <w:proofErr w:type="gramStart"/>
      <w:r w:rsidRPr="00E8007E">
        <w:rPr>
          <w:rFonts w:ascii="Times New Roman" w:hAnsi="Times New Roman" w:cs="Times New Roman"/>
          <w:sz w:val="28"/>
          <w:szCs w:val="28"/>
          <w:lang w:val="en-US"/>
        </w:rPr>
        <w:t>Daloglu</w:t>
      </w:r>
      <w:proofErr w:type="spellEnd"/>
      <w:r w:rsidRPr="000540F9">
        <w:rPr>
          <w:rFonts w:ascii="Times New Roman" w:hAnsi="Times New Roman" w:cs="Times New Roman"/>
          <w:sz w:val="28"/>
          <w:szCs w:val="28"/>
        </w:rPr>
        <w:t>, 1991).</w:t>
      </w:r>
      <w:proofErr w:type="gramEnd"/>
      <w:r w:rsidRPr="000540F9">
        <w:rPr>
          <w:rFonts w:ascii="Times New Roman" w:hAnsi="Times New Roman" w:cs="Times New Roman"/>
          <w:sz w:val="28"/>
          <w:szCs w:val="28"/>
        </w:rPr>
        <w:t xml:space="preserve"> </w:t>
      </w:r>
    </w:p>
    <w:p w:rsidR="00A22E88" w:rsidRPr="000540F9" w:rsidRDefault="00A22E88" w:rsidP="00A22E88">
      <w:pPr>
        <w:autoSpaceDE w:val="0"/>
        <w:autoSpaceDN w:val="0"/>
        <w:adjustRightInd w:val="0"/>
        <w:spacing w:after="0" w:line="360" w:lineRule="auto"/>
        <w:ind w:firstLine="709"/>
        <w:jc w:val="both"/>
        <w:rPr>
          <w:rFonts w:ascii="Times New Roman" w:hAnsi="Times New Roman" w:cs="Times New Roman"/>
          <w:sz w:val="28"/>
          <w:szCs w:val="28"/>
        </w:rPr>
      </w:pPr>
      <w:r w:rsidRPr="000540F9">
        <w:rPr>
          <w:rFonts w:ascii="Times New Roman" w:hAnsi="Times New Roman" w:cs="Times New Roman"/>
          <w:sz w:val="28"/>
          <w:szCs w:val="28"/>
          <w:lang w:val="en-US"/>
        </w:rPr>
        <w:t>J</w:t>
      </w:r>
      <w:r w:rsidRPr="000540F9">
        <w:rPr>
          <w:rFonts w:ascii="Times New Roman" w:hAnsi="Times New Roman" w:cs="Times New Roman"/>
          <w:sz w:val="28"/>
          <w:szCs w:val="28"/>
        </w:rPr>
        <w:t>.</w:t>
      </w:r>
      <w:r>
        <w:rPr>
          <w:rFonts w:ascii="Times New Roman" w:hAnsi="Times New Roman" w:cs="Times New Roman"/>
          <w:sz w:val="28"/>
          <w:szCs w:val="28"/>
        </w:rPr>
        <w:t xml:space="preserve"> </w:t>
      </w:r>
      <w:r w:rsidRPr="000540F9">
        <w:rPr>
          <w:rFonts w:ascii="Times New Roman" w:hAnsi="Times New Roman" w:cs="Times New Roman"/>
          <w:sz w:val="28"/>
          <w:szCs w:val="28"/>
          <w:lang w:val="en-US"/>
        </w:rPr>
        <w:t>Leister</w:t>
      </w:r>
      <w:r w:rsidRPr="000540F9">
        <w:rPr>
          <w:rFonts w:ascii="Times New Roman" w:hAnsi="Times New Roman" w:cs="Times New Roman"/>
          <w:sz w:val="28"/>
          <w:szCs w:val="28"/>
        </w:rPr>
        <w:t xml:space="preserve">, </w:t>
      </w:r>
      <w:r w:rsidRPr="000540F9">
        <w:rPr>
          <w:rFonts w:ascii="Times New Roman" w:hAnsi="Times New Roman" w:cs="Times New Roman"/>
          <w:sz w:val="28"/>
          <w:szCs w:val="28"/>
          <w:lang w:val="en-US"/>
        </w:rPr>
        <w:t>J</w:t>
      </w:r>
      <w:r w:rsidRPr="000540F9">
        <w:rPr>
          <w:rFonts w:ascii="Times New Roman" w:hAnsi="Times New Roman" w:cs="Times New Roman"/>
          <w:sz w:val="28"/>
          <w:szCs w:val="28"/>
        </w:rPr>
        <w:t xml:space="preserve">. </w:t>
      </w:r>
      <w:proofErr w:type="spellStart"/>
      <w:r w:rsidRPr="000540F9">
        <w:rPr>
          <w:rFonts w:ascii="Times New Roman" w:hAnsi="Times New Roman" w:cs="Times New Roman"/>
          <w:sz w:val="28"/>
          <w:szCs w:val="28"/>
          <w:lang w:val="en-US"/>
        </w:rPr>
        <w:t>Stausberg</w:t>
      </w:r>
      <w:proofErr w:type="spellEnd"/>
      <w:r w:rsidRPr="000540F9">
        <w:rPr>
          <w:rFonts w:ascii="Times New Roman" w:hAnsi="Times New Roman" w:cs="Times New Roman"/>
          <w:sz w:val="28"/>
          <w:szCs w:val="28"/>
        </w:rPr>
        <w:t xml:space="preserve"> (2007) указывают, что пациенты следуют рекомендациям врача только если они согласны с врачом в выборе больницы. </w:t>
      </w:r>
    </w:p>
    <w:p w:rsidR="00A22E88" w:rsidRPr="000540F9" w:rsidRDefault="00A22E88" w:rsidP="00A22E88">
      <w:pPr>
        <w:autoSpaceDE w:val="0"/>
        <w:autoSpaceDN w:val="0"/>
        <w:adjustRightInd w:val="0"/>
        <w:spacing w:after="0" w:line="360" w:lineRule="auto"/>
        <w:ind w:firstLine="709"/>
        <w:jc w:val="both"/>
        <w:rPr>
          <w:rFonts w:ascii="Times New Roman" w:hAnsi="Times New Roman" w:cs="Times New Roman"/>
          <w:sz w:val="28"/>
          <w:szCs w:val="28"/>
          <w:u w:val="single"/>
        </w:rPr>
      </w:pPr>
      <w:r w:rsidRPr="000540F9">
        <w:rPr>
          <w:rFonts w:ascii="Times New Roman" w:hAnsi="Times New Roman" w:cs="Times New Roman"/>
          <w:sz w:val="28"/>
          <w:szCs w:val="28"/>
          <w:u w:val="single"/>
        </w:rPr>
        <w:t>Имидж больницы</w:t>
      </w:r>
    </w:p>
    <w:p w:rsidR="00A22E88" w:rsidRPr="000540F9" w:rsidRDefault="00A22E88" w:rsidP="00A22E88">
      <w:pPr>
        <w:autoSpaceDE w:val="0"/>
        <w:autoSpaceDN w:val="0"/>
        <w:adjustRightInd w:val="0"/>
        <w:spacing w:after="0" w:line="360" w:lineRule="auto"/>
        <w:ind w:firstLine="709"/>
        <w:jc w:val="both"/>
        <w:rPr>
          <w:rFonts w:ascii="Times New Roman" w:hAnsi="Times New Roman" w:cs="Times New Roman"/>
          <w:sz w:val="28"/>
          <w:szCs w:val="28"/>
        </w:rPr>
      </w:pPr>
      <w:r w:rsidRPr="000540F9">
        <w:rPr>
          <w:rFonts w:ascii="Times New Roman" w:hAnsi="Times New Roman" w:cs="Times New Roman"/>
          <w:sz w:val="28"/>
          <w:szCs w:val="28"/>
        </w:rPr>
        <w:t xml:space="preserve">В своих работах </w:t>
      </w:r>
      <w:r w:rsidRPr="00955120">
        <w:rPr>
          <w:rFonts w:ascii="Times New Roman" w:hAnsi="Times New Roman" w:cs="Times New Roman"/>
          <w:sz w:val="28"/>
          <w:szCs w:val="28"/>
          <w:lang w:val="en-US"/>
        </w:rPr>
        <w:t>K</w:t>
      </w:r>
      <w:r>
        <w:rPr>
          <w:rFonts w:ascii="Times New Roman" w:hAnsi="Times New Roman" w:cs="Times New Roman"/>
          <w:sz w:val="28"/>
          <w:szCs w:val="28"/>
        </w:rPr>
        <w:t>.</w:t>
      </w:r>
      <w:r w:rsidRPr="00955120">
        <w:rPr>
          <w:rFonts w:ascii="Times New Roman" w:hAnsi="Times New Roman" w:cs="Times New Roman"/>
          <w:sz w:val="28"/>
          <w:szCs w:val="28"/>
          <w:lang w:val="en-US"/>
        </w:rPr>
        <w:t>A</w:t>
      </w:r>
      <w:r w:rsidRPr="00E476D4">
        <w:rPr>
          <w:rFonts w:ascii="Times New Roman" w:hAnsi="Times New Roman" w:cs="Times New Roman"/>
          <w:sz w:val="28"/>
          <w:szCs w:val="28"/>
        </w:rPr>
        <w:t xml:space="preserve">. </w:t>
      </w:r>
      <w:proofErr w:type="spellStart"/>
      <w:r w:rsidRPr="000540F9">
        <w:rPr>
          <w:rFonts w:ascii="Times New Roman" w:hAnsi="Times New Roman" w:cs="Times New Roman"/>
          <w:sz w:val="28"/>
          <w:szCs w:val="28"/>
          <w:lang w:val="en-US"/>
        </w:rPr>
        <w:t>Heishchmidt</w:t>
      </w:r>
      <w:proofErr w:type="spellEnd"/>
      <w:r w:rsidRPr="00E476D4">
        <w:rPr>
          <w:rFonts w:ascii="Times New Roman" w:hAnsi="Times New Roman" w:cs="Times New Roman"/>
          <w:sz w:val="28"/>
          <w:szCs w:val="28"/>
        </w:rPr>
        <w:t>,</w:t>
      </w:r>
      <w:r w:rsidRPr="000540F9">
        <w:rPr>
          <w:rFonts w:ascii="Times New Roman" w:hAnsi="Times New Roman" w:cs="Times New Roman"/>
          <w:sz w:val="28"/>
          <w:szCs w:val="28"/>
        </w:rPr>
        <w:t xml:space="preserve"> </w:t>
      </w:r>
      <w:r w:rsidRPr="00955120">
        <w:rPr>
          <w:rFonts w:ascii="Times New Roman" w:hAnsi="Times New Roman" w:cs="Times New Roman"/>
          <w:sz w:val="28"/>
          <w:szCs w:val="28"/>
          <w:lang w:val="en-US"/>
        </w:rPr>
        <w:t>C</w:t>
      </w:r>
      <w:r w:rsidRPr="00E476D4">
        <w:rPr>
          <w:rFonts w:ascii="Times New Roman" w:hAnsi="Times New Roman" w:cs="Times New Roman"/>
          <w:sz w:val="28"/>
          <w:szCs w:val="28"/>
        </w:rPr>
        <w:t>.</w:t>
      </w:r>
      <w:r w:rsidRPr="00955120">
        <w:rPr>
          <w:rFonts w:ascii="Times New Roman" w:hAnsi="Times New Roman" w:cs="Times New Roman"/>
          <w:sz w:val="28"/>
          <w:szCs w:val="28"/>
          <w:lang w:val="en-US"/>
        </w:rPr>
        <w:t>E</w:t>
      </w:r>
      <w:r w:rsidRPr="00E476D4">
        <w:rPr>
          <w:rFonts w:ascii="Times New Roman" w:hAnsi="Times New Roman" w:cs="Times New Roman"/>
          <w:sz w:val="28"/>
          <w:szCs w:val="28"/>
        </w:rPr>
        <w:t xml:space="preserve">. </w:t>
      </w:r>
      <w:proofErr w:type="spellStart"/>
      <w:r w:rsidRPr="000540F9">
        <w:rPr>
          <w:rFonts w:ascii="Times New Roman" w:hAnsi="Times New Roman" w:cs="Times New Roman"/>
          <w:sz w:val="28"/>
          <w:szCs w:val="28"/>
          <w:lang w:val="en-US"/>
        </w:rPr>
        <w:t>Heischmidt</w:t>
      </w:r>
      <w:proofErr w:type="spellEnd"/>
      <w:r w:rsidRPr="000540F9">
        <w:rPr>
          <w:rFonts w:ascii="Times New Roman" w:hAnsi="Times New Roman" w:cs="Times New Roman"/>
          <w:sz w:val="28"/>
          <w:szCs w:val="28"/>
        </w:rPr>
        <w:t xml:space="preserve"> </w:t>
      </w:r>
      <w:r w:rsidRPr="00E476D4">
        <w:rPr>
          <w:rFonts w:ascii="Times New Roman" w:hAnsi="Times New Roman" w:cs="Times New Roman"/>
          <w:sz w:val="28"/>
          <w:szCs w:val="28"/>
        </w:rPr>
        <w:t>(</w:t>
      </w:r>
      <w:r w:rsidRPr="000540F9">
        <w:rPr>
          <w:rFonts w:ascii="Times New Roman" w:hAnsi="Times New Roman" w:cs="Times New Roman"/>
          <w:sz w:val="28"/>
          <w:szCs w:val="28"/>
        </w:rPr>
        <w:t>1991</w:t>
      </w:r>
      <w:r w:rsidRPr="00E476D4">
        <w:rPr>
          <w:rFonts w:ascii="Times New Roman" w:hAnsi="Times New Roman" w:cs="Times New Roman"/>
          <w:sz w:val="28"/>
          <w:szCs w:val="28"/>
        </w:rPr>
        <w:t xml:space="preserve">) </w:t>
      </w:r>
      <w:r>
        <w:rPr>
          <w:rFonts w:ascii="Times New Roman" w:hAnsi="Times New Roman" w:cs="Times New Roman"/>
          <w:sz w:val="28"/>
          <w:szCs w:val="28"/>
        </w:rPr>
        <w:t>и</w:t>
      </w:r>
      <w:r w:rsidRPr="000540F9">
        <w:rPr>
          <w:rFonts w:ascii="Times New Roman" w:hAnsi="Times New Roman" w:cs="Times New Roman"/>
          <w:sz w:val="28"/>
          <w:szCs w:val="28"/>
        </w:rPr>
        <w:t xml:space="preserve"> </w:t>
      </w:r>
      <w:r w:rsidRPr="00955120">
        <w:rPr>
          <w:rFonts w:ascii="Times New Roman" w:hAnsi="Times New Roman" w:cs="Times New Roman"/>
          <w:sz w:val="28"/>
          <w:szCs w:val="28"/>
          <w:lang w:val="en-US"/>
        </w:rPr>
        <w:t>K</w:t>
      </w:r>
      <w:r w:rsidRPr="00E476D4">
        <w:rPr>
          <w:rFonts w:ascii="Times New Roman" w:hAnsi="Times New Roman" w:cs="Times New Roman"/>
          <w:sz w:val="28"/>
          <w:szCs w:val="28"/>
        </w:rPr>
        <w:t>.</w:t>
      </w:r>
      <w:r w:rsidRPr="00955120">
        <w:rPr>
          <w:rFonts w:ascii="Times New Roman" w:hAnsi="Times New Roman" w:cs="Times New Roman"/>
          <w:sz w:val="28"/>
          <w:szCs w:val="28"/>
          <w:lang w:val="en-US"/>
        </w:rPr>
        <w:t>A</w:t>
      </w:r>
      <w:r w:rsidRPr="00E476D4">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955120">
        <w:rPr>
          <w:rFonts w:ascii="Times New Roman" w:hAnsi="Times New Roman" w:cs="Times New Roman"/>
          <w:sz w:val="28"/>
          <w:szCs w:val="28"/>
          <w:lang w:val="en-US"/>
        </w:rPr>
        <w:t>Heischmidt</w:t>
      </w:r>
      <w:proofErr w:type="spellEnd"/>
      <w:r w:rsidRPr="00E476D4">
        <w:rPr>
          <w:rFonts w:ascii="Times New Roman" w:hAnsi="Times New Roman" w:cs="Times New Roman"/>
          <w:sz w:val="28"/>
          <w:szCs w:val="28"/>
        </w:rPr>
        <w:t xml:space="preserve">, </w:t>
      </w:r>
      <w:r w:rsidRPr="00955120">
        <w:rPr>
          <w:rFonts w:ascii="Times New Roman" w:hAnsi="Times New Roman" w:cs="Times New Roman"/>
          <w:sz w:val="28"/>
          <w:szCs w:val="28"/>
          <w:lang w:val="en-US"/>
        </w:rPr>
        <w:t>F</w:t>
      </w:r>
      <w:r w:rsidRPr="00E476D4">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955120">
        <w:rPr>
          <w:rFonts w:ascii="Times New Roman" w:hAnsi="Times New Roman" w:cs="Times New Roman"/>
          <w:sz w:val="28"/>
          <w:szCs w:val="28"/>
          <w:lang w:val="en-US"/>
        </w:rPr>
        <w:t>Hekmat</w:t>
      </w:r>
      <w:proofErr w:type="spellEnd"/>
      <w:r>
        <w:rPr>
          <w:rFonts w:ascii="Times New Roman" w:hAnsi="Times New Roman" w:cs="Times New Roman"/>
          <w:sz w:val="28"/>
          <w:szCs w:val="28"/>
        </w:rPr>
        <w:t xml:space="preserve"> и</w:t>
      </w:r>
      <w:r w:rsidRPr="00E476D4">
        <w:rPr>
          <w:rFonts w:ascii="Times New Roman" w:hAnsi="Times New Roman" w:cs="Times New Roman"/>
          <w:sz w:val="28"/>
          <w:szCs w:val="28"/>
        </w:rPr>
        <w:t xml:space="preserve"> </w:t>
      </w:r>
      <w:r w:rsidRPr="00955120">
        <w:rPr>
          <w:rFonts w:ascii="Times New Roman" w:hAnsi="Times New Roman" w:cs="Times New Roman"/>
          <w:sz w:val="28"/>
          <w:szCs w:val="28"/>
          <w:lang w:val="en-US"/>
        </w:rPr>
        <w:t>P</w:t>
      </w:r>
      <w:r w:rsidRPr="00E476D4">
        <w:rPr>
          <w:rFonts w:ascii="Times New Roman" w:hAnsi="Times New Roman" w:cs="Times New Roman"/>
          <w:sz w:val="28"/>
          <w:szCs w:val="28"/>
        </w:rPr>
        <w:t>.</w:t>
      </w:r>
      <w:r>
        <w:rPr>
          <w:rFonts w:ascii="Times New Roman" w:hAnsi="Times New Roman" w:cs="Times New Roman"/>
          <w:sz w:val="28"/>
          <w:szCs w:val="28"/>
        </w:rPr>
        <w:t xml:space="preserve"> </w:t>
      </w:r>
      <w:r w:rsidRPr="00955120">
        <w:rPr>
          <w:rFonts w:ascii="Times New Roman" w:hAnsi="Times New Roman" w:cs="Times New Roman"/>
          <w:sz w:val="28"/>
          <w:szCs w:val="28"/>
          <w:lang w:val="en-US"/>
        </w:rPr>
        <w:t>Gordon</w:t>
      </w:r>
      <w:r>
        <w:rPr>
          <w:rFonts w:ascii="Times New Roman" w:hAnsi="Times New Roman" w:cs="Times New Roman"/>
          <w:sz w:val="28"/>
          <w:szCs w:val="28"/>
        </w:rPr>
        <w:t xml:space="preserve"> (1993</w:t>
      </w:r>
      <w:r w:rsidRPr="000540F9">
        <w:rPr>
          <w:rFonts w:ascii="Times New Roman" w:hAnsi="Times New Roman" w:cs="Times New Roman"/>
          <w:sz w:val="28"/>
          <w:szCs w:val="28"/>
        </w:rPr>
        <w:t xml:space="preserve">) сформулировали, что все факторы выбора можно свести к понятию общей репутации больницы. </w:t>
      </w:r>
    </w:p>
    <w:p w:rsidR="00A22E88" w:rsidRPr="000540F9" w:rsidRDefault="00A22E88" w:rsidP="00A22E88">
      <w:pPr>
        <w:autoSpaceDE w:val="0"/>
        <w:autoSpaceDN w:val="0"/>
        <w:adjustRightInd w:val="0"/>
        <w:spacing w:after="0" w:line="360" w:lineRule="auto"/>
        <w:ind w:firstLine="709"/>
        <w:jc w:val="both"/>
        <w:rPr>
          <w:rFonts w:ascii="Times New Roman" w:hAnsi="Times New Roman" w:cs="Times New Roman"/>
          <w:sz w:val="28"/>
          <w:szCs w:val="28"/>
        </w:rPr>
      </w:pPr>
      <w:r w:rsidRPr="000540F9">
        <w:rPr>
          <w:rFonts w:ascii="Times New Roman" w:hAnsi="Times New Roman" w:cs="Times New Roman"/>
          <w:sz w:val="28"/>
          <w:szCs w:val="28"/>
          <w:lang w:val="en-US"/>
        </w:rPr>
        <w:t>J</w:t>
      </w:r>
      <w:r w:rsidRPr="000540F9">
        <w:rPr>
          <w:rFonts w:ascii="Times New Roman" w:hAnsi="Times New Roman" w:cs="Times New Roman"/>
          <w:sz w:val="28"/>
          <w:szCs w:val="28"/>
        </w:rPr>
        <w:t>.</w:t>
      </w:r>
      <w:r>
        <w:rPr>
          <w:rFonts w:ascii="Times New Roman" w:hAnsi="Times New Roman" w:cs="Times New Roman"/>
          <w:sz w:val="28"/>
          <w:szCs w:val="28"/>
        </w:rPr>
        <w:t xml:space="preserve"> </w:t>
      </w:r>
      <w:r w:rsidRPr="000540F9">
        <w:rPr>
          <w:rFonts w:ascii="Times New Roman" w:hAnsi="Times New Roman" w:cs="Times New Roman"/>
          <w:sz w:val="28"/>
          <w:szCs w:val="28"/>
          <w:lang w:val="en-US"/>
        </w:rPr>
        <w:t>Leister</w:t>
      </w:r>
      <w:r w:rsidRPr="000540F9">
        <w:rPr>
          <w:rFonts w:ascii="Times New Roman" w:hAnsi="Times New Roman" w:cs="Times New Roman"/>
          <w:sz w:val="28"/>
          <w:szCs w:val="28"/>
        </w:rPr>
        <w:t xml:space="preserve">, </w:t>
      </w:r>
      <w:r w:rsidRPr="000540F9">
        <w:rPr>
          <w:rFonts w:ascii="Times New Roman" w:hAnsi="Times New Roman" w:cs="Times New Roman"/>
          <w:sz w:val="28"/>
          <w:szCs w:val="28"/>
          <w:lang w:val="en-US"/>
        </w:rPr>
        <w:t>J</w:t>
      </w:r>
      <w:r w:rsidRPr="000540F9">
        <w:rPr>
          <w:rFonts w:ascii="Times New Roman" w:hAnsi="Times New Roman" w:cs="Times New Roman"/>
          <w:sz w:val="28"/>
          <w:szCs w:val="28"/>
        </w:rPr>
        <w:t xml:space="preserve">. </w:t>
      </w:r>
      <w:proofErr w:type="spellStart"/>
      <w:r w:rsidRPr="000540F9">
        <w:rPr>
          <w:rFonts w:ascii="Times New Roman" w:hAnsi="Times New Roman" w:cs="Times New Roman"/>
          <w:sz w:val="28"/>
          <w:szCs w:val="28"/>
          <w:lang w:val="en-US"/>
        </w:rPr>
        <w:t>Stausberg</w:t>
      </w:r>
      <w:proofErr w:type="spellEnd"/>
      <w:r w:rsidRPr="000540F9">
        <w:rPr>
          <w:rFonts w:ascii="Times New Roman" w:hAnsi="Times New Roman" w:cs="Times New Roman"/>
          <w:sz w:val="28"/>
          <w:szCs w:val="28"/>
        </w:rPr>
        <w:t xml:space="preserve"> (2007) провели опрос 121 пациента стационарных больниц Германии о причины выбора больницы. Наиболее частой причиной была репутация больницы в СМИ (19,8%), рекомендация со стороны врача общей практики (14%) или врача узкой специальности (13,2%), положительный опыт лечения в этой больнице в прошлом (11,6%). Существенно меньшее значение имели рекомендации родственников и знакомых (8,3%) и специализация больницы на лечении заболевания, </w:t>
      </w:r>
      <w:r w:rsidRPr="000540F9">
        <w:rPr>
          <w:rFonts w:ascii="Times New Roman" w:hAnsi="Times New Roman" w:cs="Times New Roman"/>
          <w:sz w:val="28"/>
          <w:szCs w:val="28"/>
        </w:rPr>
        <w:lastRenderedPageBreak/>
        <w:t xml:space="preserve">которым страдает пациент (6,6%). Однако в случае наличия опыта лечения или рекомендаций эти 2 фактора выходили на 1-ый план. Важно отметить, что если у пациентов отсутствовал собственный опыт лечения в больнице, они ориентировались на рекомендации знакомых или врачей, а при отсутствии и рекомендаций – на отзывы в СМИ, вебсайт больницы, дружелюбность персонала (в частности при телефонном контакте) или официальный отчет о деятельности больницы. </w:t>
      </w:r>
    </w:p>
    <w:p w:rsidR="00A22E88" w:rsidRPr="000540F9" w:rsidRDefault="00A22E88" w:rsidP="00A22E88">
      <w:pPr>
        <w:autoSpaceDE w:val="0"/>
        <w:autoSpaceDN w:val="0"/>
        <w:adjustRightInd w:val="0"/>
        <w:spacing w:after="0" w:line="360" w:lineRule="auto"/>
        <w:ind w:firstLine="709"/>
        <w:jc w:val="both"/>
        <w:rPr>
          <w:rFonts w:ascii="Times New Roman" w:hAnsi="Times New Roman" w:cs="Times New Roman"/>
          <w:sz w:val="28"/>
          <w:szCs w:val="28"/>
          <w:u w:val="single"/>
        </w:rPr>
      </w:pPr>
      <w:r w:rsidRPr="000540F9">
        <w:rPr>
          <w:rFonts w:ascii="Times New Roman" w:hAnsi="Times New Roman" w:cs="Times New Roman"/>
          <w:sz w:val="28"/>
          <w:szCs w:val="28"/>
          <w:u w:val="single"/>
        </w:rPr>
        <w:t xml:space="preserve">Близость к дому </w:t>
      </w:r>
    </w:p>
    <w:p w:rsidR="00A22E88" w:rsidRPr="000540F9" w:rsidRDefault="00A22E88" w:rsidP="00A22E88">
      <w:pPr>
        <w:autoSpaceDE w:val="0"/>
        <w:autoSpaceDN w:val="0"/>
        <w:adjustRightInd w:val="0"/>
        <w:spacing w:after="0" w:line="360" w:lineRule="auto"/>
        <w:ind w:firstLine="709"/>
        <w:jc w:val="both"/>
        <w:rPr>
          <w:rFonts w:ascii="Times New Roman" w:hAnsi="Times New Roman" w:cs="Times New Roman"/>
          <w:sz w:val="28"/>
          <w:szCs w:val="28"/>
        </w:rPr>
      </w:pPr>
      <w:r w:rsidRPr="000540F9">
        <w:rPr>
          <w:rFonts w:ascii="Times New Roman" w:hAnsi="Times New Roman" w:cs="Times New Roman"/>
          <w:sz w:val="28"/>
          <w:szCs w:val="28"/>
          <w:lang w:val="en-US"/>
        </w:rPr>
        <w:t>D</w:t>
      </w:r>
      <w:r>
        <w:rPr>
          <w:rFonts w:ascii="Times New Roman" w:hAnsi="Times New Roman" w:cs="Times New Roman"/>
          <w:sz w:val="28"/>
          <w:szCs w:val="28"/>
        </w:rPr>
        <w:t>.</w:t>
      </w:r>
      <w:r w:rsidRPr="00E476D4">
        <w:rPr>
          <w:rFonts w:ascii="Times New Roman" w:hAnsi="Times New Roman" w:cs="Times New Roman"/>
          <w:sz w:val="28"/>
          <w:szCs w:val="28"/>
        </w:rPr>
        <w:t xml:space="preserve"> </w:t>
      </w:r>
      <w:proofErr w:type="spellStart"/>
      <w:r w:rsidRPr="000540F9">
        <w:rPr>
          <w:rFonts w:ascii="Times New Roman" w:hAnsi="Times New Roman" w:cs="Times New Roman"/>
          <w:sz w:val="28"/>
          <w:szCs w:val="28"/>
          <w:lang w:val="en-US"/>
        </w:rPr>
        <w:t>Tengilimoglu</w:t>
      </w:r>
      <w:proofErr w:type="spellEnd"/>
      <w:r w:rsidRPr="000540F9">
        <w:rPr>
          <w:rFonts w:ascii="Times New Roman" w:hAnsi="Times New Roman" w:cs="Times New Roman"/>
          <w:sz w:val="28"/>
          <w:szCs w:val="28"/>
        </w:rPr>
        <w:t xml:space="preserve">, </w:t>
      </w:r>
      <w:r w:rsidRPr="000540F9">
        <w:rPr>
          <w:rFonts w:ascii="Times New Roman" w:hAnsi="Times New Roman" w:cs="Times New Roman"/>
          <w:sz w:val="28"/>
          <w:szCs w:val="28"/>
          <w:lang w:val="en-US"/>
        </w:rPr>
        <w:t>M</w:t>
      </w:r>
      <w:r>
        <w:rPr>
          <w:rFonts w:ascii="Times New Roman" w:hAnsi="Times New Roman" w:cs="Times New Roman"/>
          <w:sz w:val="28"/>
          <w:szCs w:val="28"/>
        </w:rPr>
        <w:t>.</w:t>
      </w:r>
      <w:r w:rsidRPr="00E476D4">
        <w:rPr>
          <w:rFonts w:ascii="Times New Roman" w:hAnsi="Times New Roman" w:cs="Times New Roman"/>
          <w:sz w:val="28"/>
          <w:szCs w:val="28"/>
        </w:rPr>
        <w:t xml:space="preserve"> </w:t>
      </w:r>
      <w:proofErr w:type="spellStart"/>
      <w:r w:rsidRPr="000540F9">
        <w:rPr>
          <w:rFonts w:ascii="Times New Roman" w:hAnsi="Times New Roman" w:cs="Times New Roman"/>
          <w:sz w:val="28"/>
          <w:szCs w:val="28"/>
          <w:lang w:val="en-US"/>
        </w:rPr>
        <w:t>Yesiltas</w:t>
      </w:r>
      <w:proofErr w:type="spellEnd"/>
      <w:r w:rsidRPr="000540F9">
        <w:rPr>
          <w:rFonts w:ascii="Times New Roman" w:hAnsi="Times New Roman" w:cs="Times New Roman"/>
          <w:sz w:val="28"/>
          <w:szCs w:val="28"/>
        </w:rPr>
        <w:t xml:space="preserve">, </w:t>
      </w:r>
      <w:r w:rsidRPr="000540F9">
        <w:rPr>
          <w:rFonts w:ascii="Times New Roman" w:hAnsi="Times New Roman" w:cs="Times New Roman"/>
          <w:sz w:val="28"/>
          <w:szCs w:val="28"/>
          <w:lang w:val="en-US"/>
        </w:rPr>
        <w:t>A</w:t>
      </w:r>
      <w:r>
        <w:rPr>
          <w:rFonts w:ascii="Times New Roman" w:hAnsi="Times New Roman" w:cs="Times New Roman"/>
          <w:sz w:val="28"/>
          <w:szCs w:val="28"/>
        </w:rPr>
        <w:t>.</w:t>
      </w:r>
      <w:r w:rsidRPr="00E476D4">
        <w:rPr>
          <w:rFonts w:ascii="Times New Roman" w:hAnsi="Times New Roman" w:cs="Times New Roman"/>
          <w:sz w:val="28"/>
          <w:szCs w:val="28"/>
        </w:rPr>
        <w:t xml:space="preserve"> </w:t>
      </w:r>
      <w:proofErr w:type="spellStart"/>
      <w:r w:rsidRPr="000540F9">
        <w:rPr>
          <w:rFonts w:ascii="Times New Roman" w:hAnsi="Times New Roman" w:cs="Times New Roman"/>
          <w:sz w:val="28"/>
          <w:szCs w:val="28"/>
          <w:lang w:val="en-US"/>
        </w:rPr>
        <w:t>Kisa</w:t>
      </w:r>
      <w:proofErr w:type="spellEnd"/>
      <w:r w:rsidRPr="000540F9">
        <w:rPr>
          <w:rFonts w:ascii="Times New Roman" w:hAnsi="Times New Roman" w:cs="Times New Roman"/>
          <w:sz w:val="28"/>
          <w:szCs w:val="28"/>
        </w:rPr>
        <w:t xml:space="preserve">, </w:t>
      </w:r>
      <w:r w:rsidRPr="000540F9">
        <w:rPr>
          <w:rFonts w:ascii="Times New Roman" w:hAnsi="Times New Roman" w:cs="Times New Roman"/>
          <w:sz w:val="28"/>
          <w:szCs w:val="28"/>
          <w:lang w:val="en-US"/>
        </w:rPr>
        <w:t>S</w:t>
      </w:r>
      <w:r w:rsidRPr="000540F9">
        <w:rPr>
          <w:rFonts w:ascii="Times New Roman" w:hAnsi="Times New Roman" w:cs="Times New Roman"/>
          <w:sz w:val="28"/>
          <w:szCs w:val="28"/>
        </w:rPr>
        <w:t>.</w:t>
      </w:r>
      <w:r w:rsidRPr="000540F9">
        <w:rPr>
          <w:rFonts w:ascii="Times New Roman" w:hAnsi="Times New Roman" w:cs="Times New Roman"/>
          <w:sz w:val="28"/>
          <w:szCs w:val="28"/>
          <w:lang w:val="en-US"/>
        </w:rPr>
        <w:t>F</w:t>
      </w:r>
      <w:r w:rsidRPr="000540F9">
        <w:rPr>
          <w:rFonts w:ascii="Times New Roman" w:hAnsi="Times New Roman" w:cs="Times New Roman"/>
          <w:sz w:val="28"/>
          <w:szCs w:val="28"/>
        </w:rPr>
        <w:t xml:space="preserve">. </w:t>
      </w:r>
      <w:proofErr w:type="spellStart"/>
      <w:r w:rsidRPr="000540F9">
        <w:rPr>
          <w:rFonts w:ascii="Times New Roman" w:hAnsi="Times New Roman" w:cs="Times New Roman"/>
          <w:sz w:val="28"/>
          <w:szCs w:val="28"/>
          <w:lang w:val="en-US"/>
        </w:rPr>
        <w:t>Dziegielewski</w:t>
      </w:r>
      <w:proofErr w:type="spellEnd"/>
      <w:r w:rsidRPr="000540F9">
        <w:rPr>
          <w:rFonts w:ascii="Times New Roman" w:hAnsi="Times New Roman" w:cs="Times New Roman"/>
          <w:sz w:val="28"/>
          <w:szCs w:val="28"/>
        </w:rPr>
        <w:t xml:space="preserve"> (2007) исследовали факторы выбора лечебного учреждения 971 амбулаторным пациентов в частных, университетских или государственных больницах Турции. Пациентов просили выбрать 1 из 9 предложенных факторов выбора больницы. По результатам исследовани</w:t>
      </w:r>
      <w:r>
        <w:rPr>
          <w:rFonts w:ascii="Times New Roman" w:hAnsi="Times New Roman" w:cs="Times New Roman"/>
          <w:sz w:val="28"/>
          <w:szCs w:val="28"/>
        </w:rPr>
        <w:t>я</w:t>
      </w:r>
      <w:r w:rsidRPr="000540F9">
        <w:rPr>
          <w:rFonts w:ascii="Times New Roman" w:hAnsi="Times New Roman" w:cs="Times New Roman"/>
          <w:sz w:val="28"/>
          <w:szCs w:val="28"/>
        </w:rPr>
        <w:t xml:space="preserve">, ведущими факторами выбора были близость к дому (17,9%) и хорошие отзывы о врачах и другом медицинском персонале (17,7%), а также успешные действия отдела </w:t>
      </w:r>
      <w:r w:rsidRPr="000540F9">
        <w:rPr>
          <w:rFonts w:ascii="Times New Roman" w:hAnsi="Times New Roman" w:cs="Times New Roman"/>
          <w:sz w:val="28"/>
          <w:szCs w:val="28"/>
          <w:lang w:val="en-US"/>
        </w:rPr>
        <w:t>PR</w:t>
      </w:r>
      <w:r w:rsidRPr="000540F9">
        <w:rPr>
          <w:rFonts w:ascii="Times New Roman" w:hAnsi="Times New Roman" w:cs="Times New Roman"/>
          <w:sz w:val="28"/>
          <w:szCs w:val="28"/>
        </w:rPr>
        <w:t xml:space="preserve"> (14,3%) и наличие современного оборудования (13,2%); также значение имело наличие друзей или знакомых, работающих в этой больнице (10,8%) и быстрота обследования (10,5%). Для более детального изучения значения работы отдела </w:t>
      </w:r>
      <w:r w:rsidRPr="000540F9">
        <w:rPr>
          <w:rFonts w:ascii="Times New Roman" w:hAnsi="Times New Roman" w:cs="Times New Roman"/>
          <w:sz w:val="28"/>
          <w:szCs w:val="28"/>
          <w:lang w:val="en-US"/>
        </w:rPr>
        <w:t>PR</w:t>
      </w:r>
      <w:r w:rsidRPr="000540F9">
        <w:rPr>
          <w:rFonts w:ascii="Times New Roman" w:hAnsi="Times New Roman" w:cs="Times New Roman"/>
          <w:sz w:val="28"/>
          <w:szCs w:val="28"/>
        </w:rPr>
        <w:t xml:space="preserve"> при помощи шкалы </w:t>
      </w:r>
      <w:proofErr w:type="spellStart"/>
      <w:r w:rsidRPr="000540F9">
        <w:rPr>
          <w:rFonts w:ascii="Times New Roman" w:hAnsi="Times New Roman" w:cs="Times New Roman"/>
          <w:sz w:val="28"/>
          <w:szCs w:val="28"/>
        </w:rPr>
        <w:t>Ликерта</w:t>
      </w:r>
      <w:proofErr w:type="spellEnd"/>
      <w:r w:rsidRPr="000540F9">
        <w:rPr>
          <w:rFonts w:ascii="Times New Roman" w:hAnsi="Times New Roman" w:cs="Times New Roman"/>
          <w:sz w:val="28"/>
          <w:szCs w:val="28"/>
        </w:rPr>
        <w:t xml:space="preserve"> был проведен опрос о декларируемой значимости факторов, характеризующих работу этого отдела. По результатам исследования, наиболее важными факторами были поведение и отношение к пациенту со стороны медицинского персонала (4,3±0,8 из 5 баллов) и имидж и репутация больницы (3,8±0,9). </w:t>
      </w:r>
    </w:p>
    <w:p w:rsidR="00A22E88" w:rsidRPr="000540F9" w:rsidRDefault="00A22E88" w:rsidP="00A22E88">
      <w:pPr>
        <w:autoSpaceDE w:val="0"/>
        <w:autoSpaceDN w:val="0"/>
        <w:adjustRightInd w:val="0"/>
        <w:spacing w:after="0" w:line="360" w:lineRule="auto"/>
        <w:ind w:firstLine="709"/>
        <w:jc w:val="both"/>
        <w:rPr>
          <w:rFonts w:ascii="Times New Roman" w:hAnsi="Times New Roman" w:cs="Times New Roman"/>
          <w:sz w:val="28"/>
          <w:szCs w:val="28"/>
        </w:rPr>
      </w:pPr>
      <w:r w:rsidRPr="000540F9">
        <w:rPr>
          <w:rFonts w:ascii="Times New Roman" w:hAnsi="Times New Roman" w:cs="Times New Roman"/>
          <w:sz w:val="28"/>
          <w:szCs w:val="28"/>
        </w:rPr>
        <w:t xml:space="preserve">Однако близость к дому не всегда является определяющим фактором выбора лечебного учреждения. </w:t>
      </w:r>
      <w:r w:rsidRPr="000540F9">
        <w:rPr>
          <w:rFonts w:ascii="Times New Roman" w:hAnsi="Times New Roman" w:cs="Times New Roman"/>
          <w:sz w:val="28"/>
          <w:szCs w:val="28"/>
          <w:lang w:val="en-US"/>
        </w:rPr>
        <w:t>H</w:t>
      </w:r>
      <w:r w:rsidRPr="000540F9">
        <w:rPr>
          <w:rFonts w:ascii="Times New Roman" w:hAnsi="Times New Roman" w:cs="Times New Roman"/>
          <w:sz w:val="28"/>
          <w:szCs w:val="28"/>
        </w:rPr>
        <w:t>.</w:t>
      </w:r>
      <w:r w:rsidRPr="000540F9">
        <w:rPr>
          <w:rFonts w:ascii="Times New Roman" w:hAnsi="Times New Roman" w:cs="Times New Roman"/>
          <w:sz w:val="28"/>
          <w:szCs w:val="28"/>
          <w:lang w:val="en-US"/>
        </w:rPr>
        <w:t>L</w:t>
      </w:r>
      <w:r w:rsidRPr="000540F9">
        <w:rPr>
          <w:rFonts w:ascii="Times New Roman" w:hAnsi="Times New Roman" w:cs="Times New Roman"/>
          <w:sz w:val="28"/>
          <w:szCs w:val="28"/>
        </w:rPr>
        <w:t>.</w:t>
      </w:r>
      <w:r>
        <w:rPr>
          <w:rFonts w:ascii="Times New Roman" w:hAnsi="Times New Roman" w:cs="Times New Roman"/>
          <w:sz w:val="28"/>
          <w:szCs w:val="28"/>
        </w:rPr>
        <w:t xml:space="preserve"> </w:t>
      </w:r>
      <w:r w:rsidRPr="000540F9">
        <w:rPr>
          <w:rFonts w:ascii="Times New Roman" w:hAnsi="Times New Roman" w:cs="Times New Roman"/>
          <w:sz w:val="28"/>
          <w:szCs w:val="28"/>
          <w:lang w:val="en-US"/>
        </w:rPr>
        <w:t>Meadow</w:t>
      </w:r>
      <w:r w:rsidRPr="000540F9">
        <w:rPr>
          <w:rFonts w:ascii="Times New Roman" w:hAnsi="Times New Roman" w:cs="Times New Roman"/>
          <w:sz w:val="28"/>
          <w:szCs w:val="28"/>
        </w:rPr>
        <w:t xml:space="preserve">, </w:t>
      </w:r>
      <w:r w:rsidRPr="000540F9">
        <w:rPr>
          <w:rFonts w:ascii="Times New Roman" w:hAnsi="Times New Roman" w:cs="Times New Roman"/>
          <w:sz w:val="28"/>
          <w:szCs w:val="28"/>
          <w:lang w:val="en-US"/>
        </w:rPr>
        <w:t>D</w:t>
      </w:r>
      <w:r w:rsidRPr="000540F9">
        <w:rPr>
          <w:rFonts w:ascii="Times New Roman" w:hAnsi="Times New Roman" w:cs="Times New Roman"/>
          <w:sz w:val="28"/>
          <w:szCs w:val="28"/>
        </w:rPr>
        <w:t>.</w:t>
      </w:r>
      <w:r w:rsidRPr="000540F9">
        <w:rPr>
          <w:rFonts w:ascii="Times New Roman" w:hAnsi="Times New Roman" w:cs="Times New Roman"/>
          <w:sz w:val="28"/>
          <w:szCs w:val="28"/>
          <w:lang w:val="en-US"/>
        </w:rPr>
        <w:t>R</w:t>
      </w:r>
      <w:r w:rsidRPr="000540F9">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0540F9">
        <w:rPr>
          <w:rFonts w:ascii="Times New Roman" w:hAnsi="Times New Roman" w:cs="Times New Roman"/>
          <w:sz w:val="28"/>
          <w:szCs w:val="28"/>
          <w:lang w:val="en-US"/>
        </w:rPr>
        <w:t>Rahtz</w:t>
      </w:r>
      <w:proofErr w:type="spellEnd"/>
      <w:r w:rsidRPr="000540F9">
        <w:rPr>
          <w:rFonts w:ascii="Times New Roman" w:hAnsi="Times New Roman" w:cs="Times New Roman"/>
          <w:sz w:val="28"/>
          <w:szCs w:val="28"/>
        </w:rPr>
        <w:t xml:space="preserve">, </w:t>
      </w:r>
      <w:r w:rsidRPr="000540F9">
        <w:rPr>
          <w:rFonts w:ascii="Times New Roman" w:hAnsi="Times New Roman" w:cs="Times New Roman"/>
          <w:sz w:val="28"/>
          <w:szCs w:val="28"/>
          <w:lang w:val="en-US"/>
        </w:rPr>
        <w:t>H</w:t>
      </w:r>
      <w:r w:rsidRPr="000540F9">
        <w:rPr>
          <w:rFonts w:ascii="Times New Roman" w:hAnsi="Times New Roman" w:cs="Times New Roman"/>
          <w:sz w:val="28"/>
          <w:szCs w:val="28"/>
        </w:rPr>
        <w:t>.</w:t>
      </w:r>
      <w:r w:rsidRPr="000540F9">
        <w:rPr>
          <w:rFonts w:ascii="Times New Roman" w:hAnsi="Times New Roman" w:cs="Times New Roman"/>
          <w:sz w:val="28"/>
          <w:szCs w:val="28"/>
          <w:lang w:val="en-US"/>
        </w:rPr>
        <w:t>E</w:t>
      </w:r>
      <w:r w:rsidRPr="000540F9">
        <w:rPr>
          <w:rFonts w:ascii="Times New Roman" w:hAnsi="Times New Roman" w:cs="Times New Roman"/>
          <w:sz w:val="28"/>
          <w:szCs w:val="28"/>
        </w:rPr>
        <w:t xml:space="preserve">. </w:t>
      </w:r>
      <w:proofErr w:type="spellStart"/>
      <w:r w:rsidRPr="000540F9">
        <w:rPr>
          <w:rFonts w:ascii="Times New Roman" w:hAnsi="Times New Roman" w:cs="Times New Roman"/>
          <w:sz w:val="28"/>
          <w:szCs w:val="28"/>
          <w:lang w:val="en-US"/>
        </w:rPr>
        <w:t>Spotts</w:t>
      </w:r>
      <w:proofErr w:type="spellEnd"/>
      <w:r w:rsidRPr="000540F9">
        <w:rPr>
          <w:rFonts w:ascii="Times New Roman" w:hAnsi="Times New Roman" w:cs="Times New Roman"/>
          <w:sz w:val="28"/>
          <w:szCs w:val="28"/>
        </w:rPr>
        <w:t xml:space="preserve"> (1998) изучали причины выбора больницы, находящейся в областном центре далеко от места жительства, при наличии находящейся близко к месту жительства пригородной больницы. Ведущими факторами такого поведения были: представления о низком качестве медицинской помощи и негативный опыт лечения в местной больнице.</w:t>
      </w:r>
    </w:p>
    <w:p w:rsidR="00A22E88" w:rsidRPr="000540F9" w:rsidRDefault="00A22E88" w:rsidP="00A22E88">
      <w:pPr>
        <w:autoSpaceDE w:val="0"/>
        <w:autoSpaceDN w:val="0"/>
        <w:adjustRightInd w:val="0"/>
        <w:spacing w:after="0" w:line="360" w:lineRule="auto"/>
        <w:ind w:firstLine="709"/>
        <w:jc w:val="both"/>
        <w:rPr>
          <w:rFonts w:ascii="Times New Roman" w:hAnsi="Times New Roman" w:cs="Times New Roman"/>
          <w:sz w:val="28"/>
          <w:szCs w:val="28"/>
        </w:rPr>
      </w:pPr>
      <w:r w:rsidRPr="000540F9">
        <w:rPr>
          <w:rFonts w:ascii="Times New Roman" w:hAnsi="Times New Roman" w:cs="Times New Roman"/>
          <w:sz w:val="28"/>
          <w:szCs w:val="28"/>
        </w:rPr>
        <w:lastRenderedPageBreak/>
        <w:t xml:space="preserve">Схожие результаты были получены S.K. </w:t>
      </w:r>
      <w:proofErr w:type="spellStart"/>
      <w:r w:rsidRPr="000540F9">
        <w:rPr>
          <w:rFonts w:ascii="Times New Roman" w:hAnsi="Times New Roman" w:cs="Times New Roman"/>
          <w:sz w:val="28"/>
          <w:szCs w:val="28"/>
        </w:rPr>
        <w:t>Gooding</w:t>
      </w:r>
      <w:proofErr w:type="spellEnd"/>
      <w:r w:rsidRPr="000540F9">
        <w:rPr>
          <w:rFonts w:ascii="Times New Roman" w:hAnsi="Times New Roman" w:cs="Times New Roman"/>
          <w:sz w:val="28"/>
          <w:szCs w:val="28"/>
        </w:rPr>
        <w:t xml:space="preserve"> (1996). Жители пригородов, несмотря на то, что по их преставлениями и опыту, в местных больницах оказывают помощь более низкого качества, чем больницах, расположенных в региональных центрах, в большинстве случаев предпочитают лечиться в местных больницах. При этом их выбор связан с меньшим расстоянием и временем, необходимым для того, чтобы добраться до больницы.</w:t>
      </w:r>
    </w:p>
    <w:p w:rsidR="00A22E88" w:rsidRPr="000540F9" w:rsidRDefault="00A22E88" w:rsidP="00A22E88">
      <w:pPr>
        <w:autoSpaceDE w:val="0"/>
        <w:autoSpaceDN w:val="0"/>
        <w:adjustRightInd w:val="0"/>
        <w:spacing w:after="0" w:line="360" w:lineRule="auto"/>
        <w:ind w:firstLine="709"/>
        <w:jc w:val="both"/>
        <w:rPr>
          <w:rFonts w:ascii="Times New Roman" w:hAnsi="Times New Roman" w:cs="Times New Roman"/>
          <w:sz w:val="28"/>
          <w:szCs w:val="28"/>
        </w:rPr>
      </w:pPr>
      <w:r w:rsidRPr="000540F9">
        <w:rPr>
          <w:rFonts w:ascii="Times New Roman" w:hAnsi="Times New Roman" w:cs="Times New Roman"/>
          <w:sz w:val="28"/>
          <w:szCs w:val="28"/>
        </w:rPr>
        <w:t xml:space="preserve">Другой причиной снижения значимости местоположения больницы является узость специализации больницы. По данным </w:t>
      </w:r>
      <w:r w:rsidRPr="000540F9">
        <w:rPr>
          <w:rFonts w:ascii="Times New Roman" w:hAnsi="Times New Roman" w:cs="Times New Roman"/>
          <w:sz w:val="28"/>
          <w:szCs w:val="28"/>
          <w:lang w:val="en-US"/>
        </w:rPr>
        <w:t>J</w:t>
      </w:r>
      <w:r w:rsidRPr="000540F9">
        <w:rPr>
          <w:rFonts w:ascii="Times New Roman" w:hAnsi="Times New Roman" w:cs="Times New Roman"/>
          <w:sz w:val="28"/>
          <w:szCs w:val="28"/>
        </w:rPr>
        <w:t xml:space="preserve">. </w:t>
      </w:r>
      <w:proofErr w:type="gramStart"/>
      <w:r w:rsidRPr="000540F9">
        <w:rPr>
          <w:rFonts w:ascii="Times New Roman" w:hAnsi="Times New Roman" w:cs="Times New Roman"/>
          <w:sz w:val="28"/>
          <w:szCs w:val="28"/>
          <w:lang w:val="en-US"/>
        </w:rPr>
        <w:t>Leister</w:t>
      </w:r>
      <w:r w:rsidRPr="000540F9">
        <w:rPr>
          <w:rFonts w:ascii="Times New Roman" w:hAnsi="Times New Roman" w:cs="Times New Roman"/>
          <w:sz w:val="28"/>
          <w:szCs w:val="28"/>
        </w:rPr>
        <w:t xml:space="preserve">, </w:t>
      </w:r>
      <w:r w:rsidRPr="000540F9">
        <w:rPr>
          <w:rFonts w:ascii="Times New Roman" w:hAnsi="Times New Roman" w:cs="Times New Roman"/>
          <w:sz w:val="28"/>
          <w:szCs w:val="28"/>
          <w:lang w:val="en-US"/>
        </w:rPr>
        <w:t>J</w:t>
      </w:r>
      <w:r w:rsidRPr="000540F9">
        <w:rPr>
          <w:rFonts w:ascii="Times New Roman" w:hAnsi="Times New Roman" w:cs="Times New Roman"/>
          <w:sz w:val="28"/>
          <w:szCs w:val="28"/>
        </w:rPr>
        <w:t>.</w:t>
      </w:r>
      <w:proofErr w:type="spellStart"/>
      <w:r w:rsidRPr="000540F9">
        <w:rPr>
          <w:rFonts w:ascii="Times New Roman" w:hAnsi="Times New Roman" w:cs="Times New Roman"/>
          <w:sz w:val="28"/>
          <w:szCs w:val="28"/>
          <w:lang w:val="en-US"/>
        </w:rPr>
        <w:t>Stausberg</w:t>
      </w:r>
      <w:proofErr w:type="spellEnd"/>
      <w:r w:rsidRPr="000540F9">
        <w:rPr>
          <w:rFonts w:ascii="Times New Roman" w:hAnsi="Times New Roman" w:cs="Times New Roman"/>
          <w:sz w:val="28"/>
          <w:szCs w:val="28"/>
        </w:rPr>
        <w:t xml:space="preserve"> (2007), в случае, если пациентам нужен узкоспециализированный специалист, местоположение больницы имеет меньшее значение, чем при обращении за терапевтической помощью.</w:t>
      </w:r>
      <w:proofErr w:type="gramEnd"/>
      <w:r w:rsidRPr="000540F9">
        <w:rPr>
          <w:rFonts w:ascii="Times New Roman" w:hAnsi="Times New Roman" w:cs="Times New Roman"/>
          <w:sz w:val="28"/>
          <w:szCs w:val="28"/>
        </w:rPr>
        <w:t xml:space="preserve"> </w:t>
      </w:r>
    </w:p>
    <w:p w:rsidR="00A22E88" w:rsidRPr="000540F9" w:rsidRDefault="00A22E88" w:rsidP="00A22E88">
      <w:pPr>
        <w:autoSpaceDE w:val="0"/>
        <w:autoSpaceDN w:val="0"/>
        <w:adjustRightInd w:val="0"/>
        <w:spacing w:after="0" w:line="360" w:lineRule="auto"/>
        <w:ind w:firstLine="709"/>
        <w:jc w:val="both"/>
        <w:rPr>
          <w:rFonts w:ascii="Times New Roman" w:hAnsi="Times New Roman" w:cs="Times New Roman"/>
          <w:sz w:val="28"/>
          <w:szCs w:val="28"/>
          <w:u w:val="single"/>
        </w:rPr>
      </w:pPr>
      <w:r w:rsidRPr="000540F9">
        <w:rPr>
          <w:rFonts w:ascii="Times New Roman" w:hAnsi="Times New Roman" w:cs="Times New Roman"/>
          <w:sz w:val="28"/>
          <w:szCs w:val="28"/>
          <w:u w:val="single"/>
        </w:rPr>
        <w:t xml:space="preserve">сегмент медицинской помощи </w:t>
      </w:r>
    </w:p>
    <w:p w:rsidR="00A22E88" w:rsidRDefault="00A22E88" w:rsidP="00A22E88">
      <w:pPr>
        <w:autoSpaceDE w:val="0"/>
        <w:autoSpaceDN w:val="0"/>
        <w:adjustRightInd w:val="0"/>
        <w:spacing w:after="0" w:line="360" w:lineRule="auto"/>
        <w:ind w:firstLine="709"/>
        <w:jc w:val="both"/>
        <w:rPr>
          <w:rFonts w:ascii="Times New Roman" w:hAnsi="Times New Roman" w:cs="Times New Roman"/>
          <w:sz w:val="28"/>
          <w:szCs w:val="28"/>
        </w:rPr>
      </w:pPr>
      <w:r w:rsidRPr="00955120">
        <w:rPr>
          <w:rFonts w:ascii="Times New Roman" w:hAnsi="Times New Roman" w:cs="Times New Roman"/>
          <w:sz w:val="28"/>
          <w:szCs w:val="28"/>
          <w:lang w:val="en-US"/>
        </w:rPr>
        <w:t>J</w:t>
      </w:r>
      <w:r w:rsidRPr="00E476D4">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0540F9">
        <w:rPr>
          <w:rFonts w:ascii="Times New Roman" w:hAnsi="Times New Roman" w:cs="Times New Roman"/>
          <w:sz w:val="28"/>
          <w:szCs w:val="28"/>
          <w:lang w:val="en-US"/>
        </w:rPr>
        <w:t>Boscarino</w:t>
      </w:r>
      <w:proofErr w:type="spellEnd"/>
      <w:r w:rsidRPr="000540F9">
        <w:rPr>
          <w:rFonts w:ascii="Times New Roman" w:hAnsi="Times New Roman" w:cs="Times New Roman"/>
          <w:sz w:val="28"/>
          <w:szCs w:val="28"/>
        </w:rPr>
        <w:t xml:space="preserve"> и </w:t>
      </w:r>
      <w:r w:rsidRPr="00955120">
        <w:rPr>
          <w:rFonts w:ascii="Times New Roman" w:hAnsi="Times New Roman" w:cs="Times New Roman"/>
          <w:sz w:val="28"/>
          <w:szCs w:val="28"/>
          <w:lang w:val="en-US"/>
        </w:rPr>
        <w:t>S</w:t>
      </w:r>
      <w:r w:rsidRPr="00E476D4">
        <w:rPr>
          <w:rFonts w:ascii="Times New Roman" w:hAnsi="Times New Roman" w:cs="Times New Roman"/>
          <w:sz w:val="28"/>
          <w:szCs w:val="28"/>
        </w:rPr>
        <w:t>.</w:t>
      </w:r>
      <w:r w:rsidRPr="00955120">
        <w:rPr>
          <w:rFonts w:ascii="Times New Roman" w:hAnsi="Times New Roman" w:cs="Times New Roman"/>
          <w:sz w:val="28"/>
          <w:szCs w:val="28"/>
          <w:lang w:val="en-US"/>
        </w:rPr>
        <w:t>R</w:t>
      </w:r>
      <w:r w:rsidRPr="00E476D4">
        <w:rPr>
          <w:rFonts w:ascii="Times New Roman" w:hAnsi="Times New Roman" w:cs="Times New Roman"/>
          <w:sz w:val="28"/>
          <w:szCs w:val="28"/>
        </w:rPr>
        <w:t xml:space="preserve">. </w:t>
      </w:r>
      <w:proofErr w:type="spellStart"/>
      <w:r w:rsidRPr="000540F9">
        <w:rPr>
          <w:rFonts w:ascii="Times New Roman" w:hAnsi="Times New Roman" w:cs="Times New Roman"/>
          <w:sz w:val="28"/>
          <w:szCs w:val="28"/>
          <w:lang w:val="en-US"/>
        </w:rPr>
        <w:t>Steiber</w:t>
      </w:r>
      <w:proofErr w:type="spellEnd"/>
      <w:r w:rsidRPr="000540F9">
        <w:rPr>
          <w:rFonts w:ascii="Times New Roman" w:hAnsi="Times New Roman" w:cs="Times New Roman"/>
          <w:sz w:val="28"/>
          <w:szCs w:val="28"/>
        </w:rPr>
        <w:t xml:space="preserve"> (1982) также выявили зависимость важности факторов выбора от сегмента медицинской помощи (общетерапевтическая, специализированная или неотложная помощь). В сегменте общетерапевтической помощи были важны близость к месту жительства пациента, опыт лечения у врача больницы или рекомендация со стороны другого врача, знакомство с персоналом больницы. В сегменте специализированной помощи были важны наличие квалифицированного узкого специалиста, рекомендации со стороны другого врача и наличие нужного оборудования, а также близость к дому пациента. В сегменте неотложной помощи ведущим фактором была близость к дому пациента, также имело значение предыдущий опыт лечения в больнице, наличие рекомендаций от другого врача и знакомство с персоналом больницы.</w:t>
      </w:r>
    </w:p>
    <w:p w:rsidR="00A22E88" w:rsidRDefault="00A22E88" w:rsidP="00A22E88">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0C1C49">
        <w:rPr>
          <w:rFonts w:ascii="Times New Roman" w:hAnsi="Times New Roman" w:cs="Times New Roman"/>
          <w:sz w:val="28"/>
          <w:szCs w:val="28"/>
          <w:lang w:val="en-US"/>
        </w:rPr>
        <w:t>R</w:t>
      </w:r>
      <w:r w:rsidRPr="000C1C49">
        <w:rPr>
          <w:rFonts w:ascii="Times New Roman" w:hAnsi="Times New Roman" w:cs="Times New Roman"/>
          <w:sz w:val="28"/>
          <w:szCs w:val="28"/>
        </w:rPr>
        <w:t>.</w:t>
      </w:r>
      <w:r w:rsidRPr="000C1C49">
        <w:rPr>
          <w:rFonts w:ascii="Times New Roman" w:hAnsi="Times New Roman" w:cs="Times New Roman"/>
          <w:sz w:val="28"/>
          <w:szCs w:val="28"/>
          <w:lang w:val="en-US"/>
        </w:rPr>
        <w:t>G</w:t>
      </w:r>
      <w:r w:rsidRPr="000C1C49">
        <w:rPr>
          <w:rFonts w:ascii="Times New Roman" w:hAnsi="Times New Roman" w:cs="Times New Roman"/>
          <w:sz w:val="28"/>
          <w:szCs w:val="28"/>
        </w:rPr>
        <w:t xml:space="preserve">. </w:t>
      </w:r>
      <w:proofErr w:type="spellStart"/>
      <w:r w:rsidRPr="000C1C49">
        <w:rPr>
          <w:rFonts w:ascii="Times New Roman" w:hAnsi="Times New Roman" w:cs="Times New Roman"/>
          <w:sz w:val="28"/>
          <w:szCs w:val="28"/>
          <w:lang w:val="en-US"/>
        </w:rPr>
        <w:t>Javalgi</w:t>
      </w:r>
      <w:proofErr w:type="spellEnd"/>
      <w:r w:rsidRPr="000C1C49">
        <w:rPr>
          <w:rFonts w:ascii="Times New Roman" w:hAnsi="Times New Roman" w:cs="Times New Roman"/>
          <w:sz w:val="28"/>
          <w:szCs w:val="28"/>
        </w:rPr>
        <w:t xml:space="preserve">, </w:t>
      </w:r>
      <w:r w:rsidRPr="000C1C49">
        <w:rPr>
          <w:rFonts w:ascii="Times New Roman" w:hAnsi="Times New Roman" w:cs="Times New Roman"/>
          <w:sz w:val="28"/>
          <w:szCs w:val="28"/>
          <w:lang w:val="en-US"/>
        </w:rPr>
        <w:t>S</w:t>
      </w:r>
      <w:r w:rsidRPr="000C1C49">
        <w:rPr>
          <w:rFonts w:ascii="Times New Roman" w:hAnsi="Times New Roman" w:cs="Times New Roman"/>
          <w:sz w:val="28"/>
          <w:szCs w:val="28"/>
        </w:rPr>
        <w:t>.</w:t>
      </w:r>
      <w:r w:rsidRPr="000C1C49">
        <w:rPr>
          <w:rFonts w:ascii="Times New Roman" w:hAnsi="Times New Roman" w:cs="Times New Roman"/>
          <w:sz w:val="28"/>
          <w:szCs w:val="28"/>
          <w:lang w:val="en-US"/>
        </w:rPr>
        <w:t>R</w:t>
      </w:r>
      <w:r w:rsidRPr="000C1C49">
        <w:rPr>
          <w:rFonts w:ascii="Times New Roman" w:hAnsi="Times New Roman" w:cs="Times New Roman"/>
          <w:sz w:val="28"/>
          <w:szCs w:val="28"/>
        </w:rPr>
        <w:t xml:space="preserve">. </w:t>
      </w:r>
      <w:r w:rsidRPr="000C1C49">
        <w:rPr>
          <w:rFonts w:ascii="Times New Roman" w:hAnsi="Times New Roman" w:cs="Times New Roman"/>
          <w:sz w:val="28"/>
          <w:szCs w:val="28"/>
          <w:lang w:val="en-US"/>
        </w:rPr>
        <w:t>Rao</w:t>
      </w:r>
      <w:r w:rsidRPr="000C1C49">
        <w:rPr>
          <w:rFonts w:ascii="Times New Roman" w:hAnsi="Times New Roman" w:cs="Times New Roman"/>
          <w:sz w:val="28"/>
          <w:szCs w:val="28"/>
        </w:rPr>
        <w:t xml:space="preserve">, </w:t>
      </w:r>
      <w:r w:rsidRPr="000C1C49">
        <w:rPr>
          <w:rFonts w:ascii="Times New Roman" w:hAnsi="Times New Roman" w:cs="Times New Roman"/>
          <w:sz w:val="28"/>
          <w:szCs w:val="28"/>
          <w:lang w:val="en-US"/>
        </w:rPr>
        <w:t>E</w:t>
      </w:r>
      <w:r w:rsidRPr="000C1C49">
        <w:rPr>
          <w:rFonts w:ascii="Times New Roman" w:hAnsi="Times New Roman" w:cs="Times New Roman"/>
          <w:sz w:val="28"/>
          <w:szCs w:val="28"/>
        </w:rPr>
        <w:t>.</w:t>
      </w:r>
      <w:r w:rsidRPr="000C1C49">
        <w:rPr>
          <w:rFonts w:ascii="Times New Roman" w:hAnsi="Times New Roman" w:cs="Times New Roman"/>
          <w:sz w:val="28"/>
          <w:szCs w:val="28"/>
          <w:lang w:val="en-US"/>
        </w:rPr>
        <w:t>G</w:t>
      </w:r>
      <w:r w:rsidRPr="000C1C49">
        <w:rPr>
          <w:rFonts w:ascii="Times New Roman" w:hAnsi="Times New Roman" w:cs="Times New Roman"/>
          <w:sz w:val="28"/>
          <w:szCs w:val="28"/>
        </w:rPr>
        <w:t xml:space="preserve">. </w:t>
      </w:r>
      <w:r w:rsidRPr="000C1C49">
        <w:rPr>
          <w:rFonts w:ascii="Times New Roman" w:hAnsi="Times New Roman" w:cs="Times New Roman"/>
          <w:sz w:val="28"/>
          <w:szCs w:val="28"/>
          <w:lang w:val="en-US"/>
        </w:rPr>
        <w:t>Thomas</w:t>
      </w:r>
      <w:r w:rsidRPr="000C1C49">
        <w:rPr>
          <w:rFonts w:ascii="Times New Roman" w:hAnsi="Times New Roman" w:cs="Times New Roman"/>
          <w:sz w:val="28"/>
          <w:szCs w:val="28"/>
        </w:rPr>
        <w:t xml:space="preserve"> (1991)</w:t>
      </w:r>
      <w:r>
        <w:rPr>
          <w:rFonts w:ascii="Times New Roman" w:hAnsi="Times New Roman" w:cs="Times New Roman"/>
          <w:sz w:val="28"/>
          <w:szCs w:val="28"/>
        </w:rPr>
        <w:t xml:space="preserve"> </w:t>
      </w:r>
      <w:r w:rsidRPr="000540F9">
        <w:rPr>
          <w:rFonts w:ascii="Times New Roman" w:hAnsi="Times New Roman" w:cs="Times New Roman"/>
          <w:sz w:val="28"/>
          <w:szCs w:val="28"/>
        </w:rPr>
        <w:t xml:space="preserve">и </w:t>
      </w:r>
      <w:r>
        <w:rPr>
          <w:rFonts w:ascii="Times New Roman" w:hAnsi="Times New Roman" w:cs="Times New Roman"/>
          <w:sz w:val="28"/>
          <w:szCs w:val="28"/>
          <w:lang w:val="en-US"/>
        </w:rPr>
        <w:t>P</w:t>
      </w:r>
      <w:r w:rsidRPr="007B3D73">
        <w:rPr>
          <w:rFonts w:ascii="Times New Roman" w:hAnsi="Times New Roman" w:cs="Times New Roman"/>
          <w:sz w:val="28"/>
          <w:szCs w:val="28"/>
        </w:rPr>
        <w:t>.</w:t>
      </w:r>
      <w:r w:rsidRPr="00955120">
        <w:rPr>
          <w:rFonts w:ascii="Times New Roman" w:hAnsi="Times New Roman" w:cs="Times New Roman"/>
          <w:sz w:val="28"/>
          <w:szCs w:val="28"/>
          <w:lang w:val="en-US"/>
        </w:rPr>
        <w:t>M</w:t>
      </w:r>
      <w:r w:rsidRPr="007B3D73">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0540F9">
        <w:rPr>
          <w:rFonts w:ascii="Times New Roman" w:hAnsi="Times New Roman" w:cs="Times New Roman"/>
          <w:sz w:val="28"/>
          <w:szCs w:val="28"/>
        </w:rPr>
        <w:t>Lane</w:t>
      </w:r>
      <w:proofErr w:type="spellEnd"/>
      <w:r w:rsidRPr="000540F9">
        <w:rPr>
          <w:rFonts w:ascii="Times New Roman" w:hAnsi="Times New Roman" w:cs="Times New Roman"/>
          <w:sz w:val="28"/>
          <w:szCs w:val="28"/>
        </w:rPr>
        <w:t xml:space="preserve">, </w:t>
      </w:r>
      <w:r>
        <w:rPr>
          <w:rFonts w:ascii="Times New Roman" w:hAnsi="Times New Roman" w:cs="Times New Roman"/>
          <w:sz w:val="28"/>
          <w:szCs w:val="28"/>
          <w:lang w:val="en-US"/>
        </w:rPr>
        <w:t>J</w:t>
      </w:r>
      <w:r w:rsidRPr="007B3D73">
        <w:rPr>
          <w:rFonts w:ascii="Times New Roman" w:hAnsi="Times New Roman" w:cs="Times New Roman"/>
          <w:sz w:val="28"/>
          <w:szCs w:val="28"/>
        </w:rPr>
        <w:t>.</w:t>
      </w:r>
      <w:r w:rsidRPr="00955120">
        <w:rPr>
          <w:rFonts w:ascii="Times New Roman" w:hAnsi="Times New Roman" w:cs="Times New Roman"/>
          <w:sz w:val="28"/>
          <w:szCs w:val="28"/>
          <w:lang w:val="en-US"/>
        </w:rPr>
        <w:t>D</w:t>
      </w:r>
      <w:r w:rsidRPr="007B3D73">
        <w:rPr>
          <w:rFonts w:ascii="Times New Roman" w:hAnsi="Times New Roman" w:cs="Times New Roman"/>
          <w:sz w:val="28"/>
          <w:szCs w:val="28"/>
        </w:rPr>
        <w:t xml:space="preserve">. </w:t>
      </w:r>
      <w:proofErr w:type="spellStart"/>
      <w:r w:rsidRPr="000540F9">
        <w:rPr>
          <w:rFonts w:ascii="Times New Roman" w:hAnsi="Times New Roman" w:cs="Times New Roman"/>
          <w:sz w:val="28"/>
          <w:szCs w:val="28"/>
        </w:rPr>
        <w:t>Lindquist</w:t>
      </w:r>
      <w:proofErr w:type="spellEnd"/>
      <w:r w:rsidRPr="000540F9">
        <w:rPr>
          <w:rFonts w:ascii="Times New Roman" w:hAnsi="Times New Roman" w:cs="Times New Roman"/>
          <w:sz w:val="28"/>
          <w:szCs w:val="28"/>
        </w:rPr>
        <w:t xml:space="preserve"> (1988) указывают, что в узкоспециализированных сегментах медицинской помощи специфика сегмента - самый важный фактор, который определяет механизм и факторы выбора лечебного учреждения потребителем.</w:t>
      </w:r>
      <w:proofErr w:type="gramEnd"/>
    </w:p>
    <w:p w:rsidR="00A22E88" w:rsidRPr="000540F9" w:rsidRDefault="00A22E88" w:rsidP="00D9213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Необходимо отметить результаты исследования, проведенного отечественными авторами (И.М. </w:t>
      </w:r>
      <w:proofErr w:type="spellStart"/>
      <w:r>
        <w:rPr>
          <w:rFonts w:ascii="Times New Roman" w:hAnsi="Times New Roman" w:cs="Times New Roman"/>
          <w:sz w:val="28"/>
          <w:szCs w:val="28"/>
        </w:rPr>
        <w:t>Шейман</w:t>
      </w:r>
      <w:proofErr w:type="spellEnd"/>
      <w:r>
        <w:rPr>
          <w:rFonts w:ascii="Times New Roman" w:hAnsi="Times New Roman" w:cs="Times New Roman"/>
          <w:sz w:val="28"/>
          <w:szCs w:val="28"/>
        </w:rPr>
        <w:t xml:space="preserve">, С.В. Шишкин, 2012). Авторами продемонстрирована схожесть факторов выбора в стационарном и амбулаторном </w:t>
      </w:r>
      <w:proofErr w:type="gramStart"/>
      <w:r>
        <w:rPr>
          <w:rFonts w:ascii="Times New Roman" w:hAnsi="Times New Roman" w:cs="Times New Roman"/>
          <w:sz w:val="28"/>
          <w:szCs w:val="28"/>
        </w:rPr>
        <w:t>сегментах</w:t>
      </w:r>
      <w:proofErr w:type="gramEnd"/>
      <w:r>
        <w:rPr>
          <w:rFonts w:ascii="Times New Roman" w:hAnsi="Times New Roman" w:cs="Times New Roman"/>
          <w:sz w:val="28"/>
          <w:szCs w:val="28"/>
        </w:rPr>
        <w:t xml:space="preserve"> медицинской помощи: ведущими факторами выбора являются хорошее качество обслуживания и репутация учреждения, второй по значимости фактор – возможность получить помощь быстро, на 3-м месте по значимости – рекомендации знакомых или врачей. В этом же исследовании показано различие факторов выбора при экстренной и плановой госпитализации: при экстренной госпитализации ведущим фактором выбора является возможность быстрой госпитализации (32%), на 2-ом месте – качество обслуживания и хорошая репутация (30%), на 3-ем – бесплатность помощи (25%), на 4-ом – удобное расположение (15%). В то время как при плановой госпитализации ведущим фактором являются качество обслуживания (44), 2-ым по значимости – рекомендации знакомых или врачей, на 3-м и 4-м местах – возможность быстрого получения помощи (18%) и устраивающая цена услуг (18%).</w:t>
      </w:r>
    </w:p>
    <w:p w:rsidR="00A22E88" w:rsidRPr="000540F9" w:rsidRDefault="00A22E88" w:rsidP="00A22E88">
      <w:pPr>
        <w:autoSpaceDE w:val="0"/>
        <w:autoSpaceDN w:val="0"/>
        <w:adjustRightInd w:val="0"/>
        <w:spacing w:after="0" w:line="360" w:lineRule="auto"/>
        <w:ind w:firstLine="709"/>
        <w:jc w:val="both"/>
        <w:rPr>
          <w:rFonts w:ascii="Times New Roman" w:hAnsi="Times New Roman" w:cs="Times New Roman"/>
          <w:sz w:val="28"/>
          <w:szCs w:val="28"/>
          <w:u w:val="single"/>
        </w:rPr>
      </w:pPr>
      <w:r w:rsidRPr="000540F9">
        <w:rPr>
          <w:rFonts w:ascii="Times New Roman" w:hAnsi="Times New Roman" w:cs="Times New Roman"/>
          <w:sz w:val="28"/>
          <w:szCs w:val="28"/>
          <w:u w:val="single"/>
        </w:rPr>
        <w:t>Стоимость услуг</w:t>
      </w:r>
    </w:p>
    <w:p w:rsidR="00A22E88" w:rsidRPr="000540F9" w:rsidRDefault="00A22E88" w:rsidP="00A22E88">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955120">
        <w:rPr>
          <w:rFonts w:ascii="Times New Roman" w:hAnsi="Times New Roman" w:cs="Times New Roman"/>
          <w:color w:val="000000"/>
          <w:sz w:val="28"/>
          <w:szCs w:val="28"/>
          <w:lang w:val="en-US"/>
        </w:rPr>
        <w:t>F</w:t>
      </w:r>
      <w:r w:rsidRPr="007B3D73">
        <w:rPr>
          <w:rFonts w:ascii="Times New Roman" w:hAnsi="Times New Roman" w:cs="Times New Roman"/>
          <w:color w:val="000000"/>
          <w:sz w:val="28"/>
          <w:szCs w:val="28"/>
        </w:rPr>
        <w:t>.</w:t>
      </w:r>
      <w:r w:rsidRPr="00955120">
        <w:rPr>
          <w:rFonts w:ascii="Times New Roman" w:hAnsi="Times New Roman" w:cs="Times New Roman"/>
          <w:color w:val="000000"/>
          <w:sz w:val="28"/>
          <w:szCs w:val="28"/>
          <w:lang w:val="en-US"/>
        </w:rPr>
        <w:t>D</w:t>
      </w:r>
      <w:r w:rsidRPr="007B3D7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roofErr w:type="spellStart"/>
      <w:r w:rsidRPr="000540F9">
        <w:rPr>
          <w:rFonts w:ascii="Times New Roman" w:hAnsi="Times New Roman" w:cs="Times New Roman"/>
          <w:sz w:val="28"/>
          <w:szCs w:val="28"/>
          <w:lang w:val="en-US"/>
        </w:rPr>
        <w:t>Wolinsky</w:t>
      </w:r>
      <w:proofErr w:type="spellEnd"/>
      <w:r w:rsidRPr="000540F9">
        <w:rPr>
          <w:rFonts w:ascii="Times New Roman" w:hAnsi="Times New Roman" w:cs="Times New Roman"/>
          <w:sz w:val="28"/>
          <w:szCs w:val="28"/>
        </w:rPr>
        <w:t xml:space="preserve"> </w:t>
      </w:r>
      <w:r>
        <w:rPr>
          <w:rFonts w:ascii="Times New Roman" w:hAnsi="Times New Roman" w:cs="Times New Roman"/>
          <w:sz w:val="28"/>
          <w:szCs w:val="28"/>
        </w:rPr>
        <w:t>и</w:t>
      </w:r>
      <w:r w:rsidRPr="000540F9">
        <w:rPr>
          <w:rFonts w:ascii="Times New Roman" w:hAnsi="Times New Roman" w:cs="Times New Roman"/>
          <w:sz w:val="28"/>
          <w:szCs w:val="28"/>
        </w:rPr>
        <w:t xml:space="preserve"> </w:t>
      </w:r>
      <w:r w:rsidRPr="00955120">
        <w:rPr>
          <w:rFonts w:ascii="Times New Roman" w:hAnsi="Times New Roman" w:cs="Times New Roman"/>
          <w:color w:val="000000"/>
          <w:sz w:val="28"/>
          <w:szCs w:val="28"/>
          <w:lang w:val="en-US"/>
        </w:rPr>
        <w:t>R</w:t>
      </w:r>
      <w:r w:rsidRPr="007B3D73">
        <w:rPr>
          <w:rFonts w:ascii="Times New Roman" w:hAnsi="Times New Roman" w:cs="Times New Roman"/>
          <w:color w:val="000000"/>
          <w:sz w:val="28"/>
          <w:szCs w:val="28"/>
        </w:rPr>
        <w:t>.</w:t>
      </w:r>
      <w:r w:rsidRPr="00955120">
        <w:rPr>
          <w:rFonts w:ascii="Times New Roman" w:hAnsi="Times New Roman" w:cs="Times New Roman"/>
          <w:color w:val="000000"/>
          <w:sz w:val="28"/>
          <w:szCs w:val="28"/>
          <w:lang w:val="en-US"/>
        </w:rPr>
        <w:t>S</w:t>
      </w:r>
      <w:r w:rsidRPr="007B3D73">
        <w:rPr>
          <w:rFonts w:ascii="Times New Roman" w:hAnsi="Times New Roman" w:cs="Times New Roman"/>
          <w:color w:val="000000"/>
          <w:sz w:val="28"/>
          <w:szCs w:val="28"/>
        </w:rPr>
        <w:t xml:space="preserve">. </w:t>
      </w:r>
      <w:r w:rsidRPr="000540F9">
        <w:rPr>
          <w:rFonts w:ascii="Times New Roman" w:hAnsi="Times New Roman" w:cs="Times New Roman"/>
          <w:sz w:val="28"/>
          <w:szCs w:val="28"/>
          <w:lang w:val="en-US"/>
        </w:rPr>
        <w:t>Kurtz</w:t>
      </w:r>
      <w:r w:rsidRPr="000540F9">
        <w:rPr>
          <w:rFonts w:ascii="Times New Roman" w:hAnsi="Times New Roman" w:cs="Times New Roman"/>
          <w:sz w:val="28"/>
          <w:szCs w:val="28"/>
        </w:rPr>
        <w:t xml:space="preserve"> (1984) выявили, что цена, представление потребителей о качестве услуг и рекомендации – наиболее важные предикторы выбора больницы.</w:t>
      </w:r>
      <w:proofErr w:type="gramEnd"/>
      <w:r w:rsidRPr="000540F9">
        <w:rPr>
          <w:rFonts w:ascii="Times New Roman" w:hAnsi="Times New Roman" w:cs="Times New Roman"/>
          <w:sz w:val="28"/>
          <w:szCs w:val="28"/>
        </w:rPr>
        <w:t xml:space="preserve"> </w:t>
      </w:r>
    </w:p>
    <w:p w:rsidR="00A22E88" w:rsidRPr="000540F9" w:rsidRDefault="00A22E88" w:rsidP="00A22E88">
      <w:pPr>
        <w:autoSpaceDE w:val="0"/>
        <w:autoSpaceDN w:val="0"/>
        <w:adjustRightInd w:val="0"/>
        <w:spacing w:after="0" w:line="360" w:lineRule="auto"/>
        <w:ind w:firstLine="709"/>
        <w:jc w:val="both"/>
        <w:rPr>
          <w:rFonts w:ascii="Times New Roman" w:hAnsi="Times New Roman" w:cs="Times New Roman"/>
          <w:sz w:val="28"/>
          <w:szCs w:val="28"/>
        </w:rPr>
      </w:pPr>
      <w:r w:rsidRPr="000540F9">
        <w:rPr>
          <w:rFonts w:ascii="Times New Roman" w:hAnsi="Times New Roman" w:cs="Times New Roman"/>
          <w:sz w:val="28"/>
          <w:szCs w:val="28"/>
        </w:rPr>
        <w:t>Стоимость услуг также является важным фактором выбора лечебного учреждения (</w:t>
      </w:r>
      <w:r w:rsidRPr="000540F9">
        <w:rPr>
          <w:rFonts w:ascii="Times New Roman" w:hAnsi="Times New Roman" w:cs="Times New Roman"/>
          <w:sz w:val="28"/>
          <w:szCs w:val="28"/>
          <w:lang w:val="en-US"/>
        </w:rPr>
        <w:t>Sloane</w:t>
      </w:r>
      <w:r w:rsidRPr="000540F9">
        <w:rPr>
          <w:rFonts w:ascii="Times New Roman" w:hAnsi="Times New Roman" w:cs="Times New Roman"/>
          <w:sz w:val="28"/>
          <w:szCs w:val="28"/>
        </w:rPr>
        <w:t xml:space="preserve"> </w:t>
      </w:r>
      <w:r w:rsidRPr="000540F9">
        <w:rPr>
          <w:rFonts w:ascii="Times New Roman" w:hAnsi="Times New Roman" w:cs="Times New Roman"/>
          <w:sz w:val="28"/>
          <w:szCs w:val="28"/>
          <w:lang w:val="en-US"/>
        </w:rPr>
        <w:t>et</w:t>
      </w:r>
      <w:r w:rsidRPr="000540F9">
        <w:rPr>
          <w:rFonts w:ascii="Times New Roman" w:hAnsi="Times New Roman" w:cs="Times New Roman"/>
          <w:sz w:val="28"/>
          <w:szCs w:val="28"/>
        </w:rPr>
        <w:t xml:space="preserve"> </w:t>
      </w:r>
      <w:r w:rsidRPr="000540F9">
        <w:rPr>
          <w:rFonts w:ascii="Times New Roman" w:hAnsi="Times New Roman" w:cs="Times New Roman"/>
          <w:sz w:val="28"/>
          <w:szCs w:val="28"/>
          <w:lang w:val="en-US"/>
        </w:rPr>
        <w:t>al</w:t>
      </w:r>
      <w:r w:rsidRPr="000540F9">
        <w:rPr>
          <w:rFonts w:ascii="Times New Roman" w:hAnsi="Times New Roman" w:cs="Times New Roman"/>
          <w:sz w:val="28"/>
          <w:szCs w:val="28"/>
        </w:rPr>
        <w:t xml:space="preserve">., 1999).  </w:t>
      </w:r>
      <w:proofErr w:type="gramStart"/>
      <w:r w:rsidRPr="000540F9">
        <w:rPr>
          <w:rFonts w:ascii="Times New Roman" w:hAnsi="Times New Roman" w:cs="Times New Roman"/>
          <w:sz w:val="28"/>
          <w:szCs w:val="28"/>
        </w:rPr>
        <w:t xml:space="preserve">Зачастую выбор определяется сочетанием 2 факторов – стоимости услуг и близости к дому или репутации больницы или возможность </w:t>
      </w:r>
      <w:proofErr w:type="spellStart"/>
      <w:r w:rsidRPr="000540F9">
        <w:rPr>
          <w:rFonts w:ascii="Times New Roman" w:hAnsi="Times New Roman" w:cs="Times New Roman"/>
          <w:sz w:val="28"/>
          <w:szCs w:val="28"/>
        </w:rPr>
        <w:t>сооплаты</w:t>
      </w:r>
      <w:proofErr w:type="spellEnd"/>
      <w:r w:rsidRPr="000540F9">
        <w:rPr>
          <w:rFonts w:ascii="Times New Roman" w:hAnsi="Times New Roman" w:cs="Times New Roman"/>
          <w:sz w:val="28"/>
          <w:szCs w:val="28"/>
        </w:rPr>
        <w:t xml:space="preserve"> государственной страховой программой или наличием современного оборудования, врача нужной специальности (</w:t>
      </w:r>
      <w:r w:rsidRPr="00955120">
        <w:rPr>
          <w:rFonts w:ascii="Times New Roman" w:hAnsi="Times New Roman" w:cs="Times New Roman"/>
          <w:sz w:val="28"/>
          <w:szCs w:val="28"/>
          <w:lang w:val="en-US"/>
        </w:rPr>
        <w:t>F</w:t>
      </w:r>
      <w:r w:rsidRPr="007B3D73">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sidRPr="00955120">
        <w:rPr>
          <w:rFonts w:ascii="Times New Roman" w:hAnsi="Times New Roman" w:cs="Times New Roman"/>
          <w:sz w:val="28"/>
          <w:szCs w:val="28"/>
          <w:lang w:val="en-US"/>
        </w:rPr>
        <w:t>Akinici</w:t>
      </w:r>
      <w:proofErr w:type="spellEnd"/>
      <w:r w:rsidRPr="007B3D73">
        <w:rPr>
          <w:rFonts w:ascii="Times New Roman" w:hAnsi="Times New Roman" w:cs="Times New Roman"/>
          <w:sz w:val="28"/>
          <w:szCs w:val="28"/>
        </w:rPr>
        <w:t xml:space="preserve">, </w:t>
      </w:r>
      <w:r w:rsidRPr="00955120">
        <w:rPr>
          <w:rFonts w:ascii="Times New Roman" w:hAnsi="Times New Roman" w:cs="Times New Roman"/>
          <w:sz w:val="28"/>
          <w:szCs w:val="28"/>
          <w:lang w:val="en-US"/>
        </w:rPr>
        <w:t>A</w:t>
      </w:r>
      <w:r w:rsidRPr="007B3D73">
        <w:rPr>
          <w:rFonts w:ascii="Times New Roman" w:hAnsi="Times New Roman" w:cs="Times New Roman"/>
          <w:sz w:val="28"/>
          <w:szCs w:val="28"/>
        </w:rPr>
        <w:t>.</w:t>
      </w:r>
      <w:r w:rsidRPr="00955120">
        <w:rPr>
          <w:rFonts w:ascii="Times New Roman" w:hAnsi="Times New Roman" w:cs="Times New Roman"/>
          <w:sz w:val="28"/>
          <w:szCs w:val="28"/>
          <w:lang w:val="en-US"/>
        </w:rPr>
        <w:t>E</w:t>
      </w:r>
      <w:r w:rsidRPr="007B3D73">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955120">
        <w:rPr>
          <w:rFonts w:ascii="Times New Roman" w:hAnsi="Times New Roman" w:cs="Times New Roman"/>
          <w:sz w:val="28"/>
          <w:szCs w:val="28"/>
          <w:lang w:val="en-US"/>
        </w:rPr>
        <w:t>Esatoglu</w:t>
      </w:r>
      <w:proofErr w:type="spellEnd"/>
      <w:r w:rsidRPr="007B3D73">
        <w:rPr>
          <w:rFonts w:ascii="Times New Roman" w:hAnsi="Times New Roman" w:cs="Times New Roman"/>
          <w:sz w:val="28"/>
          <w:szCs w:val="28"/>
        </w:rPr>
        <w:t xml:space="preserve">, </w:t>
      </w:r>
      <w:r w:rsidRPr="00955120">
        <w:rPr>
          <w:rFonts w:ascii="Times New Roman" w:hAnsi="Times New Roman" w:cs="Times New Roman"/>
          <w:sz w:val="28"/>
          <w:szCs w:val="28"/>
          <w:lang w:val="en-US"/>
        </w:rPr>
        <w:t>D</w:t>
      </w:r>
      <w:r w:rsidRPr="007B3D73">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955120">
        <w:rPr>
          <w:rFonts w:ascii="Times New Roman" w:hAnsi="Times New Roman" w:cs="Times New Roman"/>
          <w:sz w:val="28"/>
          <w:szCs w:val="28"/>
          <w:lang w:val="en-US"/>
        </w:rPr>
        <w:t>Tengilimoglu</w:t>
      </w:r>
      <w:proofErr w:type="spellEnd"/>
      <w:r w:rsidRPr="007B3D73">
        <w:rPr>
          <w:rFonts w:ascii="Times New Roman" w:hAnsi="Times New Roman" w:cs="Times New Roman"/>
          <w:sz w:val="28"/>
          <w:szCs w:val="28"/>
        </w:rPr>
        <w:t xml:space="preserve">, </w:t>
      </w:r>
      <w:r w:rsidRPr="00955120">
        <w:rPr>
          <w:rFonts w:ascii="Times New Roman" w:hAnsi="Times New Roman" w:cs="Times New Roman"/>
          <w:sz w:val="28"/>
          <w:szCs w:val="28"/>
          <w:lang w:val="en-US"/>
        </w:rPr>
        <w:t>A</w:t>
      </w:r>
      <w:r w:rsidRPr="007B3D73">
        <w:rPr>
          <w:rFonts w:ascii="Times New Roman" w:hAnsi="Times New Roman" w:cs="Times New Roman"/>
          <w:sz w:val="28"/>
          <w:szCs w:val="28"/>
        </w:rPr>
        <w:t>.</w:t>
      </w:r>
      <w:r>
        <w:rPr>
          <w:rFonts w:ascii="Times New Roman" w:hAnsi="Times New Roman" w:cs="Times New Roman"/>
          <w:sz w:val="28"/>
          <w:szCs w:val="28"/>
        </w:rPr>
        <w:t xml:space="preserve"> </w:t>
      </w:r>
      <w:r w:rsidRPr="00955120">
        <w:rPr>
          <w:rFonts w:ascii="Times New Roman" w:hAnsi="Times New Roman" w:cs="Times New Roman"/>
          <w:sz w:val="28"/>
          <w:szCs w:val="28"/>
          <w:lang w:val="en-US"/>
        </w:rPr>
        <w:t>Parsons</w:t>
      </w:r>
      <w:r w:rsidRPr="000540F9">
        <w:rPr>
          <w:rFonts w:ascii="Times New Roman" w:hAnsi="Times New Roman" w:cs="Times New Roman"/>
          <w:sz w:val="28"/>
          <w:szCs w:val="28"/>
        </w:rPr>
        <w:t>, 2004).</w:t>
      </w:r>
    </w:p>
    <w:p w:rsidR="00A22E88" w:rsidRPr="000540F9" w:rsidRDefault="00A22E88" w:rsidP="00A22E88">
      <w:pPr>
        <w:autoSpaceDE w:val="0"/>
        <w:autoSpaceDN w:val="0"/>
        <w:adjustRightInd w:val="0"/>
        <w:spacing w:after="0" w:line="360" w:lineRule="auto"/>
        <w:ind w:firstLine="709"/>
        <w:jc w:val="both"/>
        <w:rPr>
          <w:rFonts w:ascii="Times New Roman" w:hAnsi="Times New Roman" w:cs="Times New Roman"/>
          <w:sz w:val="28"/>
          <w:szCs w:val="28"/>
          <w:u w:val="single"/>
        </w:rPr>
      </w:pPr>
      <w:r w:rsidRPr="000540F9">
        <w:rPr>
          <w:rFonts w:ascii="Times New Roman" w:hAnsi="Times New Roman" w:cs="Times New Roman"/>
          <w:sz w:val="28"/>
          <w:szCs w:val="28"/>
          <w:u w:val="single"/>
        </w:rPr>
        <w:t>Характеристики врача и факторы выбора врача</w:t>
      </w:r>
    </w:p>
    <w:p w:rsidR="00A22E88" w:rsidRPr="000540F9" w:rsidRDefault="00A22E88" w:rsidP="00A22E88">
      <w:pPr>
        <w:autoSpaceDE w:val="0"/>
        <w:autoSpaceDN w:val="0"/>
        <w:adjustRightInd w:val="0"/>
        <w:spacing w:after="0" w:line="360" w:lineRule="auto"/>
        <w:ind w:firstLine="709"/>
        <w:jc w:val="both"/>
        <w:rPr>
          <w:rFonts w:ascii="Times New Roman" w:hAnsi="Times New Roman" w:cs="Times New Roman"/>
          <w:sz w:val="28"/>
          <w:szCs w:val="28"/>
        </w:rPr>
      </w:pPr>
      <w:r w:rsidRPr="00955120">
        <w:rPr>
          <w:rFonts w:ascii="Times New Roman" w:hAnsi="Times New Roman" w:cs="Times New Roman"/>
          <w:sz w:val="28"/>
          <w:szCs w:val="28"/>
          <w:lang w:val="en-US"/>
        </w:rPr>
        <w:t>D</w:t>
      </w:r>
      <w:r>
        <w:rPr>
          <w:rFonts w:ascii="Times New Roman" w:hAnsi="Times New Roman" w:cs="Times New Roman"/>
          <w:sz w:val="28"/>
          <w:szCs w:val="28"/>
        </w:rPr>
        <w:t>.</w:t>
      </w:r>
      <w:r w:rsidRPr="00955120">
        <w:rPr>
          <w:rFonts w:ascii="Times New Roman" w:hAnsi="Times New Roman" w:cs="Times New Roman"/>
          <w:sz w:val="28"/>
          <w:szCs w:val="28"/>
          <w:lang w:val="en-US"/>
        </w:rPr>
        <w:t>W</w:t>
      </w:r>
      <w:r>
        <w:rPr>
          <w:rFonts w:ascii="Times New Roman" w:hAnsi="Times New Roman" w:cs="Times New Roman"/>
          <w:sz w:val="28"/>
          <w:szCs w:val="28"/>
        </w:rPr>
        <w:t>.</w:t>
      </w:r>
      <w:r w:rsidRPr="0031507E">
        <w:rPr>
          <w:rFonts w:ascii="Times New Roman" w:hAnsi="Times New Roman" w:cs="Times New Roman"/>
          <w:sz w:val="28"/>
          <w:szCs w:val="28"/>
        </w:rPr>
        <w:t xml:space="preserve"> </w:t>
      </w:r>
      <w:proofErr w:type="spellStart"/>
      <w:r w:rsidRPr="000540F9">
        <w:rPr>
          <w:rFonts w:ascii="Times New Roman" w:hAnsi="Times New Roman" w:cs="Times New Roman"/>
          <w:sz w:val="28"/>
          <w:szCs w:val="28"/>
          <w:lang w:val="en-US"/>
        </w:rPr>
        <w:t>Garnick</w:t>
      </w:r>
      <w:proofErr w:type="spellEnd"/>
      <w:r>
        <w:rPr>
          <w:rFonts w:ascii="Times New Roman" w:hAnsi="Times New Roman" w:cs="Times New Roman"/>
          <w:sz w:val="28"/>
          <w:szCs w:val="28"/>
        </w:rPr>
        <w:t>,</w:t>
      </w:r>
      <w:r w:rsidRPr="000540F9">
        <w:rPr>
          <w:rFonts w:ascii="Times New Roman" w:hAnsi="Times New Roman" w:cs="Times New Roman"/>
          <w:sz w:val="28"/>
          <w:szCs w:val="28"/>
        </w:rPr>
        <w:t xml:space="preserve"> </w:t>
      </w:r>
      <w:r w:rsidRPr="00955120">
        <w:rPr>
          <w:rFonts w:ascii="Times New Roman" w:hAnsi="Times New Roman" w:cs="Times New Roman"/>
          <w:sz w:val="28"/>
          <w:szCs w:val="28"/>
          <w:lang w:val="en-US"/>
        </w:rPr>
        <w:t>H</w:t>
      </w:r>
      <w:r>
        <w:rPr>
          <w:rFonts w:ascii="Times New Roman" w:hAnsi="Times New Roman" w:cs="Times New Roman"/>
          <w:sz w:val="28"/>
          <w:szCs w:val="28"/>
        </w:rPr>
        <w:t>.</w:t>
      </w:r>
      <w:r w:rsidRPr="00955120">
        <w:rPr>
          <w:rFonts w:ascii="Times New Roman" w:hAnsi="Times New Roman" w:cs="Times New Roman"/>
          <w:sz w:val="28"/>
          <w:szCs w:val="28"/>
          <w:lang w:val="en-US"/>
        </w:rPr>
        <w:t>S</w:t>
      </w:r>
      <w:r>
        <w:rPr>
          <w:rFonts w:ascii="Times New Roman" w:hAnsi="Times New Roman" w:cs="Times New Roman"/>
          <w:sz w:val="28"/>
          <w:szCs w:val="28"/>
        </w:rPr>
        <w:t>.</w:t>
      </w:r>
      <w:r w:rsidRPr="0031507E">
        <w:rPr>
          <w:rFonts w:ascii="Times New Roman" w:hAnsi="Times New Roman" w:cs="Times New Roman"/>
          <w:sz w:val="28"/>
          <w:szCs w:val="28"/>
        </w:rPr>
        <w:t xml:space="preserve"> </w:t>
      </w:r>
      <w:proofErr w:type="spellStart"/>
      <w:r w:rsidRPr="00955120">
        <w:rPr>
          <w:rFonts w:ascii="Times New Roman" w:hAnsi="Times New Roman" w:cs="Times New Roman"/>
          <w:sz w:val="28"/>
          <w:szCs w:val="28"/>
          <w:lang w:val="en-US"/>
        </w:rPr>
        <w:t>Luft</w:t>
      </w:r>
      <w:proofErr w:type="spellEnd"/>
      <w:r w:rsidRPr="0031507E">
        <w:rPr>
          <w:rFonts w:ascii="Times New Roman" w:hAnsi="Times New Roman" w:cs="Times New Roman"/>
          <w:sz w:val="28"/>
          <w:szCs w:val="28"/>
        </w:rPr>
        <w:t xml:space="preserve">, </w:t>
      </w:r>
      <w:r w:rsidRPr="00955120">
        <w:rPr>
          <w:rFonts w:ascii="Times New Roman" w:hAnsi="Times New Roman" w:cs="Times New Roman"/>
          <w:sz w:val="28"/>
          <w:szCs w:val="28"/>
          <w:lang w:val="en-US"/>
        </w:rPr>
        <w:t>J</w:t>
      </w:r>
      <w:r>
        <w:rPr>
          <w:rFonts w:ascii="Times New Roman" w:hAnsi="Times New Roman" w:cs="Times New Roman"/>
          <w:sz w:val="28"/>
          <w:szCs w:val="28"/>
        </w:rPr>
        <w:t>.</w:t>
      </w:r>
      <w:r w:rsidRPr="00955120">
        <w:rPr>
          <w:rFonts w:ascii="Times New Roman" w:hAnsi="Times New Roman" w:cs="Times New Roman"/>
          <w:sz w:val="28"/>
          <w:szCs w:val="28"/>
          <w:lang w:val="en-US"/>
        </w:rPr>
        <w:t>C</w:t>
      </w:r>
      <w:r>
        <w:rPr>
          <w:rFonts w:ascii="Times New Roman" w:hAnsi="Times New Roman" w:cs="Times New Roman"/>
          <w:sz w:val="28"/>
          <w:szCs w:val="28"/>
        </w:rPr>
        <w:t xml:space="preserve">. </w:t>
      </w:r>
      <w:r w:rsidRPr="00955120">
        <w:rPr>
          <w:rFonts w:ascii="Times New Roman" w:hAnsi="Times New Roman" w:cs="Times New Roman"/>
          <w:sz w:val="28"/>
          <w:szCs w:val="28"/>
          <w:lang w:val="en-US"/>
        </w:rPr>
        <w:t>Robinson</w:t>
      </w:r>
      <w:r>
        <w:rPr>
          <w:rFonts w:ascii="Times New Roman" w:hAnsi="Times New Roman" w:cs="Times New Roman"/>
          <w:sz w:val="28"/>
          <w:szCs w:val="28"/>
        </w:rPr>
        <w:t xml:space="preserve"> и</w:t>
      </w:r>
      <w:r w:rsidRPr="0031507E">
        <w:rPr>
          <w:rFonts w:ascii="Times New Roman" w:hAnsi="Times New Roman" w:cs="Times New Roman"/>
          <w:sz w:val="28"/>
          <w:szCs w:val="28"/>
        </w:rPr>
        <w:t xml:space="preserve"> </w:t>
      </w:r>
      <w:r w:rsidRPr="00955120">
        <w:rPr>
          <w:rFonts w:ascii="Times New Roman" w:hAnsi="Times New Roman" w:cs="Times New Roman"/>
          <w:sz w:val="28"/>
          <w:szCs w:val="28"/>
          <w:lang w:val="en-US"/>
        </w:rPr>
        <w:t>J</w:t>
      </w:r>
      <w:r w:rsidRPr="0031507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955120">
        <w:rPr>
          <w:rFonts w:ascii="Times New Roman" w:hAnsi="Times New Roman" w:cs="Times New Roman"/>
          <w:sz w:val="28"/>
          <w:szCs w:val="28"/>
          <w:lang w:val="en-US"/>
        </w:rPr>
        <w:t>Tetreault</w:t>
      </w:r>
      <w:proofErr w:type="spellEnd"/>
      <w:r w:rsidRPr="0031507E">
        <w:rPr>
          <w:rFonts w:ascii="Times New Roman" w:hAnsi="Times New Roman" w:cs="Times New Roman"/>
          <w:sz w:val="28"/>
          <w:szCs w:val="28"/>
        </w:rPr>
        <w:t xml:space="preserve"> </w:t>
      </w:r>
      <w:r w:rsidRPr="000540F9">
        <w:rPr>
          <w:rFonts w:ascii="Times New Roman" w:hAnsi="Times New Roman" w:cs="Times New Roman"/>
          <w:sz w:val="28"/>
          <w:szCs w:val="28"/>
        </w:rPr>
        <w:t>(1987) указал</w:t>
      </w:r>
      <w:r>
        <w:rPr>
          <w:rFonts w:ascii="Times New Roman" w:hAnsi="Times New Roman" w:cs="Times New Roman"/>
          <w:sz w:val="28"/>
          <w:szCs w:val="28"/>
        </w:rPr>
        <w:t>и</w:t>
      </w:r>
      <w:r w:rsidRPr="000540F9">
        <w:rPr>
          <w:rFonts w:ascii="Times New Roman" w:hAnsi="Times New Roman" w:cs="Times New Roman"/>
          <w:sz w:val="28"/>
          <w:szCs w:val="28"/>
        </w:rPr>
        <w:t xml:space="preserve"> на то, что при выборе больницы пациенты ориентируются на врача, который в ней </w:t>
      </w:r>
      <w:r w:rsidRPr="000540F9">
        <w:rPr>
          <w:rFonts w:ascii="Times New Roman" w:hAnsi="Times New Roman" w:cs="Times New Roman"/>
          <w:sz w:val="28"/>
          <w:szCs w:val="28"/>
        </w:rPr>
        <w:lastRenderedPageBreak/>
        <w:t>работает, поэтому больницы вынуждены конкурировать за врачей, а не за пациентов.</w:t>
      </w:r>
    </w:p>
    <w:p w:rsidR="00A22E88" w:rsidRPr="000540F9" w:rsidRDefault="00A22E88" w:rsidP="00A22E88">
      <w:pPr>
        <w:autoSpaceDE w:val="0"/>
        <w:autoSpaceDN w:val="0"/>
        <w:adjustRightInd w:val="0"/>
        <w:spacing w:after="0" w:line="360" w:lineRule="auto"/>
        <w:ind w:firstLine="709"/>
        <w:jc w:val="both"/>
        <w:rPr>
          <w:rFonts w:ascii="Times New Roman" w:hAnsi="Times New Roman" w:cs="Times New Roman"/>
          <w:sz w:val="28"/>
          <w:szCs w:val="28"/>
        </w:rPr>
      </w:pPr>
      <w:r w:rsidRPr="000540F9">
        <w:rPr>
          <w:rFonts w:ascii="Times New Roman" w:hAnsi="Times New Roman" w:cs="Times New Roman"/>
          <w:sz w:val="28"/>
          <w:szCs w:val="28"/>
        </w:rPr>
        <w:t>T.A.</w:t>
      </w:r>
      <w:r>
        <w:rPr>
          <w:rFonts w:ascii="Times New Roman" w:hAnsi="Times New Roman" w:cs="Times New Roman"/>
          <w:sz w:val="28"/>
          <w:szCs w:val="28"/>
        </w:rPr>
        <w:t xml:space="preserve"> </w:t>
      </w:r>
      <w:proofErr w:type="spellStart"/>
      <w:r w:rsidRPr="000540F9">
        <w:rPr>
          <w:rFonts w:ascii="Times New Roman" w:hAnsi="Times New Roman" w:cs="Times New Roman"/>
          <w:sz w:val="28"/>
          <w:szCs w:val="28"/>
        </w:rPr>
        <w:t>McGlone</w:t>
      </w:r>
      <w:proofErr w:type="spellEnd"/>
      <w:r w:rsidRPr="000540F9">
        <w:rPr>
          <w:rFonts w:ascii="Times New Roman" w:hAnsi="Times New Roman" w:cs="Times New Roman"/>
          <w:sz w:val="28"/>
          <w:szCs w:val="28"/>
        </w:rPr>
        <w:t>, E.S.</w:t>
      </w:r>
      <w:r>
        <w:rPr>
          <w:rFonts w:ascii="Times New Roman" w:hAnsi="Times New Roman" w:cs="Times New Roman"/>
          <w:sz w:val="28"/>
          <w:szCs w:val="28"/>
        </w:rPr>
        <w:t xml:space="preserve"> </w:t>
      </w:r>
      <w:proofErr w:type="spellStart"/>
      <w:r w:rsidRPr="000540F9">
        <w:rPr>
          <w:rFonts w:ascii="Times New Roman" w:hAnsi="Times New Roman" w:cs="Times New Roman"/>
          <w:sz w:val="28"/>
          <w:szCs w:val="28"/>
        </w:rPr>
        <w:t>Butler</w:t>
      </w:r>
      <w:proofErr w:type="spellEnd"/>
      <w:r w:rsidRPr="000540F9">
        <w:rPr>
          <w:rFonts w:ascii="Times New Roman" w:hAnsi="Times New Roman" w:cs="Times New Roman"/>
          <w:sz w:val="28"/>
          <w:szCs w:val="28"/>
        </w:rPr>
        <w:t xml:space="preserve">, V.L. </w:t>
      </w:r>
      <w:proofErr w:type="spellStart"/>
      <w:r w:rsidRPr="000540F9">
        <w:rPr>
          <w:rFonts w:ascii="Times New Roman" w:hAnsi="Times New Roman" w:cs="Times New Roman"/>
          <w:sz w:val="28"/>
          <w:szCs w:val="28"/>
        </w:rPr>
        <w:t>McGlone</w:t>
      </w:r>
      <w:proofErr w:type="spellEnd"/>
      <w:r w:rsidRPr="000540F9">
        <w:rPr>
          <w:rFonts w:ascii="Times New Roman" w:hAnsi="Times New Roman" w:cs="Times New Roman"/>
          <w:sz w:val="28"/>
          <w:szCs w:val="28"/>
        </w:rPr>
        <w:t xml:space="preserve"> (2002) изучали факторы выбора врача первичного звена. </w:t>
      </w:r>
      <w:proofErr w:type="gramStart"/>
      <w:r w:rsidRPr="000540F9">
        <w:rPr>
          <w:rFonts w:ascii="Times New Roman" w:hAnsi="Times New Roman" w:cs="Times New Roman"/>
          <w:sz w:val="28"/>
          <w:szCs w:val="28"/>
        </w:rPr>
        <w:t xml:space="preserve">Автор выделили 10 факторов, перечисленных в порядке значимости: 1)репутация врача 2)отсутствие взысканий со стороны </w:t>
      </w:r>
      <w:proofErr w:type="spellStart"/>
      <w:r w:rsidRPr="000540F9">
        <w:rPr>
          <w:rFonts w:ascii="Times New Roman" w:hAnsi="Times New Roman" w:cs="Times New Roman"/>
          <w:sz w:val="28"/>
          <w:szCs w:val="28"/>
        </w:rPr>
        <w:t>профессональной</w:t>
      </w:r>
      <w:proofErr w:type="spellEnd"/>
      <w:r w:rsidRPr="000540F9">
        <w:rPr>
          <w:rFonts w:ascii="Times New Roman" w:hAnsi="Times New Roman" w:cs="Times New Roman"/>
          <w:sz w:val="28"/>
          <w:szCs w:val="28"/>
        </w:rPr>
        <w:t xml:space="preserve"> ассоциации или обвинений в преступной небрежности 3)время, необходимое для поиска информации о враче 4)Знание самого пациента о важности выбора врача первичного звени и наличие соответствующих навыков 5)близость кабинета врача к дому пациента 6)Квалификация врача, включая стаж работы и образование</w:t>
      </w:r>
      <w:proofErr w:type="gramEnd"/>
      <w:r w:rsidRPr="000540F9">
        <w:rPr>
          <w:rFonts w:ascii="Times New Roman" w:hAnsi="Times New Roman" w:cs="Times New Roman"/>
          <w:sz w:val="28"/>
          <w:szCs w:val="28"/>
        </w:rPr>
        <w:t xml:space="preserve"> (</w:t>
      </w:r>
      <w:proofErr w:type="gramStart"/>
      <w:r w:rsidRPr="000540F9">
        <w:rPr>
          <w:rFonts w:ascii="Times New Roman" w:hAnsi="Times New Roman" w:cs="Times New Roman"/>
          <w:sz w:val="28"/>
          <w:szCs w:val="28"/>
        </w:rPr>
        <w:t>медицинский ВУЗ) 7)пол, возраст врача 8)атмосфера в офисе врача 9)готовность врача давать телефонные консультации 10)готовность прислушиваться к мнению пациента.</w:t>
      </w:r>
      <w:proofErr w:type="gramEnd"/>
      <w:r w:rsidRPr="000540F9">
        <w:rPr>
          <w:rFonts w:ascii="Times New Roman" w:hAnsi="Times New Roman" w:cs="Times New Roman"/>
          <w:sz w:val="28"/>
          <w:szCs w:val="28"/>
        </w:rPr>
        <w:t xml:space="preserve"> Математическая модель, построенная на основе этих 10 факторов, объясняла 65% факторов выбора врача.</w:t>
      </w:r>
    </w:p>
    <w:p w:rsidR="00A22E88" w:rsidRPr="000540F9" w:rsidRDefault="00A22E88" w:rsidP="00A22E88">
      <w:pPr>
        <w:autoSpaceDE w:val="0"/>
        <w:autoSpaceDN w:val="0"/>
        <w:adjustRightInd w:val="0"/>
        <w:spacing w:after="0" w:line="360" w:lineRule="auto"/>
        <w:ind w:firstLine="709"/>
        <w:jc w:val="both"/>
        <w:rPr>
          <w:rFonts w:ascii="Times New Roman" w:hAnsi="Times New Roman" w:cs="Times New Roman"/>
          <w:sz w:val="28"/>
          <w:szCs w:val="28"/>
          <w:u w:val="single"/>
        </w:rPr>
      </w:pPr>
      <w:r w:rsidRPr="000540F9">
        <w:rPr>
          <w:rFonts w:ascii="Times New Roman" w:hAnsi="Times New Roman" w:cs="Times New Roman"/>
          <w:sz w:val="28"/>
          <w:szCs w:val="28"/>
          <w:u w:val="single"/>
        </w:rPr>
        <w:t>Другие факторы выбора</w:t>
      </w:r>
    </w:p>
    <w:p w:rsidR="00A22E88" w:rsidRPr="000540F9" w:rsidRDefault="00A22E88" w:rsidP="00A22E88">
      <w:pPr>
        <w:autoSpaceDE w:val="0"/>
        <w:autoSpaceDN w:val="0"/>
        <w:adjustRightInd w:val="0"/>
        <w:spacing w:after="0" w:line="360" w:lineRule="auto"/>
        <w:ind w:firstLine="709"/>
        <w:jc w:val="both"/>
        <w:rPr>
          <w:rFonts w:ascii="Times New Roman" w:hAnsi="Times New Roman" w:cs="Times New Roman"/>
          <w:sz w:val="28"/>
          <w:szCs w:val="28"/>
        </w:rPr>
      </w:pPr>
      <w:r w:rsidRPr="000540F9">
        <w:rPr>
          <w:rFonts w:ascii="Times New Roman" w:hAnsi="Times New Roman" w:cs="Times New Roman"/>
          <w:sz w:val="28"/>
          <w:szCs w:val="28"/>
        </w:rPr>
        <w:t xml:space="preserve">Иные факторы были выявлены как наиболее важные в </w:t>
      </w:r>
      <w:proofErr w:type="spellStart"/>
      <w:r w:rsidRPr="000540F9">
        <w:rPr>
          <w:rFonts w:ascii="Times New Roman" w:hAnsi="Times New Roman" w:cs="Times New Roman"/>
          <w:sz w:val="28"/>
          <w:szCs w:val="28"/>
        </w:rPr>
        <w:t>иседовании</w:t>
      </w:r>
      <w:proofErr w:type="spellEnd"/>
      <w:r w:rsidRPr="000540F9">
        <w:rPr>
          <w:rFonts w:ascii="Times New Roman" w:hAnsi="Times New Roman" w:cs="Times New Roman"/>
          <w:sz w:val="28"/>
          <w:szCs w:val="28"/>
        </w:rPr>
        <w:t xml:space="preserve"> </w:t>
      </w:r>
      <w:r w:rsidRPr="000540F9">
        <w:rPr>
          <w:rFonts w:ascii="Times New Roman" w:hAnsi="Times New Roman" w:cs="Times New Roman"/>
          <w:sz w:val="28"/>
          <w:szCs w:val="28"/>
          <w:lang w:val="en-US"/>
        </w:rPr>
        <w:t>R</w:t>
      </w:r>
      <w:r>
        <w:rPr>
          <w:rFonts w:ascii="Times New Roman" w:hAnsi="Times New Roman" w:cs="Times New Roman"/>
          <w:sz w:val="28"/>
          <w:szCs w:val="28"/>
        </w:rPr>
        <w:t>.</w:t>
      </w:r>
      <w:r w:rsidRPr="000540F9">
        <w:rPr>
          <w:rFonts w:ascii="Times New Roman" w:hAnsi="Times New Roman" w:cs="Times New Roman"/>
          <w:sz w:val="28"/>
          <w:szCs w:val="28"/>
        </w:rPr>
        <w:t>-</w:t>
      </w:r>
      <w:r w:rsidRPr="000540F9">
        <w:rPr>
          <w:rFonts w:ascii="Times New Roman" w:hAnsi="Times New Roman" w:cs="Times New Roman"/>
          <w:sz w:val="28"/>
          <w:szCs w:val="28"/>
          <w:lang w:val="en-US"/>
        </w:rPr>
        <w:t>P</w:t>
      </w:r>
      <w:r>
        <w:rPr>
          <w:rFonts w:ascii="Times New Roman" w:hAnsi="Times New Roman" w:cs="Times New Roman"/>
          <w:sz w:val="28"/>
          <w:szCs w:val="28"/>
        </w:rPr>
        <w:t>.</w:t>
      </w:r>
      <w:r w:rsidRPr="000540F9">
        <w:rPr>
          <w:rFonts w:ascii="Times New Roman" w:hAnsi="Times New Roman" w:cs="Times New Roman"/>
          <w:sz w:val="28"/>
          <w:szCs w:val="28"/>
        </w:rPr>
        <w:t xml:space="preserve"> </w:t>
      </w:r>
      <w:proofErr w:type="spellStart"/>
      <w:r w:rsidRPr="000540F9">
        <w:rPr>
          <w:rFonts w:ascii="Times New Roman" w:hAnsi="Times New Roman" w:cs="Times New Roman"/>
          <w:sz w:val="28"/>
          <w:szCs w:val="28"/>
          <w:lang w:val="en-US"/>
        </w:rPr>
        <w:t>Vonberg</w:t>
      </w:r>
      <w:proofErr w:type="spellEnd"/>
      <w:r w:rsidRPr="000540F9">
        <w:rPr>
          <w:rFonts w:ascii="Times New Roman" w:hAnsi="Times New Roman" w:cs="Times New Roman"/>
          <w:sz w:val="28"/>
          <w:szCs w:val="28"/>
        </w:rPr>
        <w:t xml:space="preserve">, </w:t>
      </w:r>
      <w:r w:rsidRPr="000540F9">
        <w:rPr>
          <w:rFonts w:ascii="Times New Roman" w:hAnsi="Times New Roman" w:cs="Times New Roman"/>
          <w:sz w:val="28"/>
          <w:szCs w:val="28"/>
          <w:lang w:val="en-US"/>
        </w:rPr>
        <w:t>C</w:t>
      </w:r>
      <w:r>
        <w:rPr>
          <w:rFonts w:ascii="Times New Roman" w:hAnsi="Times New Roman" w:cs="Times New Roman"/>
          <w:sz w:val="28"/>
          <w:szCs w:val="28"/>
        </w:rPr>
        <w:t>.</w:t>
      </w:r>
      <w:r w:rsidRPr="000540F9">
        <w:rPr>
          <w:rFonts w:ascii="Times New Roman" w:hAnsi="Times New Roman" w:cs="Times New Roman"/>
          <w:sz w:val="28"/>
          <w:szCs w:val="28"/>
        </w:rPr>
        <w:t xml:space="preserve"> </w:t>
      </w:r>
      <w:r w:rsidRPr="000540F9">
        <w:rPr>
          <w:rFonts w:ascii="Times New Roman" w:hAnsi="Times New Roman" w:cs="Times New Roman"/>
          <w:sz w:val="28"/>
          <w:szCs w:val="28"/>
          <w:lang w:val="en-US"/>
        </w:rPr>
        <w:t>Sander</w:t>
      </w:r>
      <w:r w:rsidRPr="000540F9">
        <w:rPr>
          <w:rFonts w:ascii="Times New Roman" w:hAnsi="Times New Roman" w:cs="Times New Roman"/>
          <w:sz w:val="28"/>
          <w:szCs w:val="28"/>
        </w:rPr>
        <w:t xml:space="preserve">, </w:t>
      </w:r>
      <w:r w:rsidRPr="000540F9">
        <w:rPr>
          <w:rFonts w:ascii="Times New Roman" w:hAnsi="Times New Roman" w:cs="Times New Roman"/>
          <w:sz w:val="28"/>
          <w:szCs w:val="28"/>
          <w:lang w:val="en-US"/>
        </w:rPr>
        <w:t>P</w:t>
      </w:r>
      <w:r w:rsidRPr="000540F9">
        <w:rPr>
          <w:rFonts w:ascii="Times New Roman" w:hAnsi="Times New Roman" w:cs="Times New Roman"/>
          <w:sz w:val="28"/>
          <w:szCs w:val="28"/>
        </w:rPr>
        <w:t xml:space="preserve">. </w:t>
      </w:r>
      <w:proofErr w:type="spellStart"/>
      <w:r w:rsidRPr="000540F9">
        <w:rPr>
          <w:rFonts w:ascii="Times New Roman" w:hAnsi="Times New Roman" w:cs="Times New Roman"/>
          <w:sz w:val="28"/>
          <w:szCs w:val="28"/>
          <w:lang w:val="en-US"/>
        </w:rPr>
        <w:t>Gastmeier</w:t>
      </w:r>
      <w:proofErr w:type="spellEnd"/>
      <w:r w:rsidRPr="000540F9">
        <w:rPr>
          <w:rFonts w:ascii="Times New Roman" w:hAnsi="Times New Roman" w:cs="Times New Roman"/>
          <w:sz w:val="28"/>
          <w:szCs w:val="28"/>
        </w:rPr>
        <w:t xml:space="preserve"> (2008). Авторы провели телефонные интервью 1000 случайно выбранных жителей Германии относительно важности предложенных факторов при выборе больницы. Респондентов просили оценить важность каждого фактора от 1 до 10. </w:t>
      </w:r>
      <w:proofErr w:type="gramStart"/>
      <w:r w:rsidRPr="000540F9">
        <w:rPr>
          <w:rFonts w:ascii="Times New Roman" w:hAnsi="Times New Roman" w:cs="Times New Roman"/>
          <w:sz w:val="28"/>
          <w:szCs w:val="28"/>
        </w:rPr>
        <w:t>Факторы, выявленные по результатам исследования, представлены по убыванию их важности: чистота в лечебном учреждении (9,56), уровень внутрибольничных инфекций (9,21), отношение со стороны персонала (8,89), большое число медицинского персонала на 1 пациента (7,63), отзывы со стороны знакомых (7,3), предыдущий опыт лечения в больнице (6,96), расстояние от дома до больницы (6,71) и имидж больницы в СМИ (5,27).</w:t>
      </w:r>
      <w:proofErr w:type="gramEnd"/>
      <w:r w:rsidRPr="000540F9">
        <w:rPr>
          <w:rFonts w:ascii="Times New Roman" w:hAnsi="Times New Roman" w:cs="Times New Roman"/>
          <w:sz w:val="28"/>
          <w:szCs w:val="28"/>
        </w:rPr>
        <w:t xml:space="preserve"> Необходимо подчеркнуть, что целевой группой исследования были не пациенты, а все жители, среди которых значительная часть не наблюдались у врача на момент исследования. Второй особенностью является методология – респондентам предлагался закрытый вопрос. При этом в исследовании не </w:t>
      </w:r>
      <w:r w:rsidRPr="000540F9">
        <w:rPr>
          <w:rFonts w:ascii="Times New Roman" w:hAnsi="Times New Roman" w:cs="Times New Roman"/>
          <w:sz w:val="28"/>
          <w:szCs w:val="28"/>
        </w:rPr>
        <w:lastRenderedPageBreak/>
        <w:t>обоснован выбор 10 атрибутивных характеристик, использовавшихся в качестве вариантов ответа.</w:t>
      </w:r>
    </w:p>
    <w:p w:rsidR="00A22E88" w:rsidRPr="000540F9" w:rsidRDefault="00A22E88" w:rsidP="00A22E88">
      <w:pPr>
        <w:autoSpaceDE w:val="0"/>
        <w:autoSpaceDN w:val="0"/>
        <w:adjustRightInd w:val="0"/>
        <w:spacing w:after="0" w:line="360" w:lineRule="auto"/>
        <w:ind w:firstLine="709"/>
        <w:jc w:val="both"/>
        <w:rPr>
          <w:rFonts w:ascii="Times New Roman" w:hAnsi="Times New Roman" w:cs="Times New Roman"/>
          <w:sz w:val="28"/>
          <w:szCs w:val="28"/>
          <w:u w:val="single"/>
        </w:rPr>
      </w:pPr>
      <w:r w:rsidRPr="000540F9">
        <w:rPr>
          <w:rFonts w:ascii="Times New Roman" w:hAnsi="Times New Roman" w:cs="Times New Roman"/>
          <w:sz w:val="28"/>
          <w:szCs w:val="28"/>
          <w:u w:val="single"/>
        </w:rPr>
        <w:t>Факторы выбора в сегменте психиатрической помощи</w:t>
      </w:r>
    </w:p>
    <w:p w:rsidR="00A22E88" w:rsidRDefault="00A22E88" w:rsidP="00A22E88">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955120">
        <w:rPr>
          <w:rFonts w:ascii="Times New Roman" w:hAnsi="Times New Roman" w:cs="Times New Roman"/>
          <w:sz w:val="28"/>
          <w:szCs w:val="28"/>
          <w:lang w:val="en-US"/>
        </w:rPr>
        <w:t>M</w:t>
      </w:r>
      <w:r>
        <w:rPr>
          <w:rFonts w:ascii="Times New Roman" w:hAnsi="Times New Roman" w:cs="Times New Roman"/>
          <w:sz w:val="28"/>
          <w:szCs w:val="28"/>
        </w:rPr>
        <w:t>.</w:t>
      </w:r>
      <w:r w:rsidRPr="00955120">
        <w:rPr>
          <w:rFonts w:ascii="Times New Roman" w:hAnsi="Times New Roman" w:cs="Times New Roman"/>
          <w:sz w:val="28"/>
          <w:szCs w:val="28"/>
          <w:lang w:val="en-US"/>
        </w:rPr>
        <w:t>A</w:t>
      </w:r>
      <w:r>
        <w:rPr>
          <w:rFonts w:ascii="Times New Roman" w:hAnsi="Times New Roman" w:cs="Times New Roman"/>
          <w:sz w:val="28"/>
          <w:szCs w:val="28"/>
        </w:rPr>
        <w:t>.</w:t>
      </w:r>
      <w:r w:rsidRPr="000540F9">
        <w:rPr>
          <w:rFonts w:ascii="Times New Roman" w:hAnsi="Times New Roman" w:cs="Times New Roman"/>
          <w:sz w:val="28"/>
          <w:szCs w:val="28"/>
        </w:rPr>
        <w:t xml:space="preserve"> </w:t>
      </w:r>
      <w:proofErr w:type="spellStart"/>
      <w:r w:rsidRPr="000540F9">
        <w:rPr>
          <w:rFonts w:ascii="Times New Roman" w:hAnsi="Times New Roman" w:cs="Times New Roman"/>
          <w:sz w:val="28"/>
          <w:szCs w:val="28"/>
        </w:rPr>
        <w:t>Cohen</w:t>
      </w:r>
      <w:proofErr w:type="spellEnd"/>
      <w:r w:rsidRPr="000540F9">
        <w:rPr>
          <w:rFonts w:ascii="Times New Roman" w:hAnsi="Times New Roman" w:cs="Times New Roman"/>
          <w:sz w:val="28"/>
          <w:szCs w:val="28"/>
        </w:rPr>
        <w:t xml:space="preserve"> и </w:t>
      </w:r>
      <w:r w:rsidRPr="00955120">
        <w:rPr>
          <w:rFonts w:ascii="Times New Roman" w:hAnsi="Times New Roman" w:cs="Times New Roman"/>
          <w:sz w:val="28"/>
          <w:szCs w:val="28"/>
          <w:lang w:val="en-US"/>
        </w:rPr>
        <w:t>H</w:t>
      </w:r>
      <w:r>
        <w:rPr>
          <w:rFonts w:ascii="Times New Roman" w:hAnsi="Times New Roman" w:cs="Times New Roman"/>
          <w:sz w:val="28"/>
          <w:szCs w:val="28"/>
        </w:rPr>
        <w:t>.</w:t>
      </w:r>
      <w:r w:rsidRPr="00955120">
        <w:rPr>
          <w:rFonts w:ascii="Times New Roman" w:hAnsi="Times New Roman" w:cs="Times New Roman"/>
          <w:sz w:val="28"/>
          <w:szCs w:val="28"/>
          <w:lang w:val="en-US"/>
        </w:rPr>
        <w:t>L</w:t>
      </w:r>
      <w:r w:rsidRPr="0031507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0540F9">
        <w:rPr>
          <w:rFonts w:ascii="Times New Roman" w:hAnsi="Times New Roman" w:cs="Times New Roman"/>
          <w:sz w:val="28"/>
          <w:szCs w:val="28"/>
        </w:rPr>
        <w:t>Lee</w:t>
      </w:r>
      <w:proofErr w:type="spellEnd"/>
      <w:r w:rsidRPr="000540F9">
        <w:rPr>
          <w:rFonts w:ascii="Times New Roman" w:hAnsi="Times New Roman" w:cs="Times New Roman"/>
          <w:sz w:val="28"/>
          <w:szCs w:val="28"/>
        </w:rPr>
        <w:t xml:space="preserve"> (1985) показали, что для пациентов, нуждающихся в психиатрической помощи, большое расстояние от дома до больницы, является менее значимым препятствием, чем при других медицинских проблемах.</w:t>
      </w:r>
      <w:proofErr w:type="gramEnd"/>
      <w:r w:rsidRPr="000540F9">
        <w:rPr>
          <w:rFonts w:ascii="Times New Roman" w:hAnsi="Times New Roman" w:cs="Times New Roman"/>
          <w:sz w:val="28"/>
          <w:szCs w:val="28"/>
        </w:rPr>
        <w:t xml:space="preserve"> </w:t>
      </w:r>
    </w:p>
    <w:p w:rsidR="00A22E88" w:rsidRPr="000540F9" w:rsidRDefault="00A22E88" w:rsidP="00A22E88">
      <w:pPr>
        <w:autoSpaceDE w:val="0"/>
        <w:autoSpaceDN w:val="0"/>
        <w:adjustRightInd w:val="0"/>
        <w:spacing w:after="0" w:line="360" w:lineRule="auto"/>
        <w:ind w:firstLine="709"/>
        <w:jc w:val="both"/>
        <w:rPr>
          <w:rFonts w:ascii="Times New Roman" w:hAnsi="Times New Roman" w:cs="Times New Roman"/>
          <w:sz w:val="28"/>
          <w:szCs w:val="28"/>
        </w:rPr>
      </w:pPr>
      <w:r w:rsidRPr="00955120">
        <w:rPr>
          <w:rFonts w:ascii="Times New Roman" w:hAnsi="Times New Roman" w:cs="Times New Roman"/>
          <w:sz w:val="28"/>
          <w:szCs w:val="28"/>
          <w:lang w:val="en-US"/>
        </w:rPr>
        <w:t>D</w:t>
      </w:r>
      <w:r w:rsidRPr="0031507E">
        <w:rPr>
          <w:rFonts w:ascii="Times New Roman" w:hAnsi="Times New Roman" w:cs="Times New Roman"/>
          <w:sz w:val="28"/>
          <w:szCs w:val="28"/>
        </w:rPr>
        <w:t xml:space="preserve">. </w:t>
      </w:r>
      <w:proofErr w:type="spellStart"/>
      <w:r w:rsidRPr="000540F9">
        <w:rPr>
          <w:rFonts w:ascii="Times New Roman" w:hAnsi="Times New Roman" w:cs="Times New Roman"/>
          <w:sz w:val="28"/>
          <w:szCs w:val="28"/>
          <w:lang w:val="en-US"/>
        </w:rPr>
        <w:t>Dranove</w:t>
      </w:r>
      <w:proofErr w:type="spellEnd"/>
      <w:r w:rsidRPr="0031507E">
        <w:rPr>
          <w:rFonts w:ascii="Times New Roman" w:hAnsi="Times New Roman" w:cs="Times New Roman"/>
          <w:sz w:val="28"/>
          <w:szCs w:val="28"/>
        </w:rPr>
        <w:t xml:space="preserve">, </w:t>
      </w:r>
      <w:r w:rsidRPr="00955120">
        <w:rPr>
          <w:rFonts w:ascii="Times New Roman" w:hAnsi="Times New Roman" w:cs="Times New Roman"/>
          <w:sz w:val="28"/>
          <w:szCs w:val="28"/>
          <w:lang w:val="en-US"/>
        </w:rPr>
        <w:t>W</w:t>
      </w:r>
      <w:r w:rsidRPr="0031507E">
        <w:rPr>
          <w:rFonts w:ascii="Times New Roman" w:hAnsi="Times New Roman" w:cs="Times New Roman"/>
          <w:sz w:val="28"/>
          <w:szCs w:val="28"/>
        </w:rPr>
        <w:t>.</w:t>
      </w:r>
      <w:r w:rsidRPr="00955120">
        <w:rPr>
          <w:rFonts w:ascii="Times New Roman" w:hAnsi="Times New Roman" w:cs="Times New Roman"/>
          <w:sz w:val="28"/>
          <w:szCs w:val="28"/>
          <w:lang w:val="en-US"/>
        </w:rPr>
        <w:t>D</w:t>
      </w:r>
      <w:r w:rsidRPr="0031507E">
        <w:rPr>
          <w:rFonts w:ascii="Times New Roman" w:hAnsi="Times New Roman" w:cs="Times New Roman"/>
          <w:sz w:val="28"/>
          <w:szCs w:val="28"/>
        </w:rPr>
        <w:t xml:space="preserve">. </w:t>
      </w:r>
      <w:r w:rsidRPr="000540F9">
        <w:rPr>
          <w:rFonts w:ascii="Times New Roman" w:hAnsi="Times New Roman" w:cs="Times New Roman"/>
          <w:sz w:val="28"/>
          <w:szCs w:val="28"/>
          <w:lang w:val="en-US"/>
        </w:rPr>
        <w:t>White</w:t>
      </w:r>
      <w:r w:rsidRPr="0031507E">
        <w:rPr>
          <w:rFonts w:ascii="Times New Roman" w:hAnsi="Times New Roman" w:cs="Times New Roman"/>
          <w:sz w:val="28"/>
          <w:szCs w:val="28"/>
        </w:rPr>
        <w:t xml:space="preserve"> </w:t>
      </w:r>
      <w:r w:rsidRPr="000540F9">
        <w:rPr>
          <w:rFonts w:ascii="Times New Roman" w:hAnsi="Times New Roman" w:cs="Times New Roman"/>
          <w:sz w:val="28"/>
          <w:szCs w:val="28"/>
        </w:rPr>
        <w:t>и</w:t>
      </w:r>
      <w:r w:rsidRPr="0031507E">
        <w:rPr>
          <w:rFonts w:ascii="Times New Roman" w:hAnsi="Times New Roman" w:cs="Times New Roman"/>
          <w:sz w:val="28"/>
          <w:szCs w:val="28"/>
        </w:rPr>
        <w:t xml:space="preserve"> </w:t>
      </w:r>
      <w:r w:rsidRPr="00955120">
        <w:rPr>
          <w:rFonts w:ascii="Times New Roman" w:hAnsi="Times New Roman" w:cs="Times New Roman"/>
          <w:sz w:val="28"/>
          <w:szCs w:val="28"/>
          <w:lang w:val="en-US"/>
        </w:rPr>
        <w:t>L</w:t>
      </w:r>
      <w:r w:rsidRPr="0031507E">
        <w:rPr>
          <w:rFonts w:ascii="Times New Roman" w:hAnsi="Times New Roman" w:cs="Times New Roman"/>
          <w:sz w:val="28"/>
          <w:szCs w:val="28"/>
        </w:rPr>
        <w:t xml:space="preserve">. </w:t>
      </w:r>
      <w:r w:rsidRPr="000540F9">
        <w:rPr>
          <w:rFonts w:ascii="Times New Roman" w:hAnsi="Times New Roman" w:cs="Times New Roman"/>
          <w:sz w:val="28"/>
          <w:szCs w:val="28"/>
          <w:lang w:val="en-US"/>
        </w:rPr>
        <w:t>Wu</w:t>
      </w:r>
      <w:r w:rsidRPr="0031507E">
        <w:rPr>
          <w:rFonts w:ascii="Times New Roman" w:hAnsi="Times New Roman" w:cs="Times New Roman"/>
          <w:sz w:val="28"/>
          <w:szCs w:val="28"/>
        </w:rPr>
        <w:t xml:space="preserve"> (1988), </w:t>
      </w:r>
      <w:r w:rsidRPr="00955120">
        <w:rPr>
          <w:rFonts w:ascii="Times New Roman" w:hAnsi="Times New Roman" w:cs="Times New Roman"/>
          <w:sz w:val="28"/>
          <w:szCs w:val="28"/>
          <w:lang w:val="en-US"/>
        </w:rPr>
        <w:t>E</w:t>
      </w:r>
      <w:r w:rsidRPr="0031507E">
        <w:rPr>
          <w:rFonts w:ascii="Times New Roman" w:hAnsi="Times New Roman" w:cs="Times New Roman"/>
          <w:sz w:val="28"/>
          <w:szCs w:val="28"/>
        </w:rPr>
        <w:t>.</w:t>
      </w:r>
      <w:r w:rsidRPr="00955120">
        <w:rPr>
          <w:rFonts w:ascii="Times New Roman" w:hAnsi="Times New Roman" w:cs="Times New Roman"/>
          <w:sz w:val="28"/>
          <w:szCs w:val="28"/>
          <w:lang w:val="en-US"/>
        </w:rPr>
        <w:t>K</w:t>
      </w:r>
      <w:r w:rsidRPr="0031507E">
        <w:rPr>
          <w:rFonts w:ascii="Times New Roman" w:hAnsi="Times New Roman" w:cs="Times New Roman"/>
          <w:sz w:val="28"/>
          <w:szCs w:val="28"/>
        </w:rPr>
        <w:t xml:space="preserve">. </w:t>
      </w:r>
      <w:r w:rsidRPr="00955120">
        <w:rPr>
          <w:rFonts w:ascii="Times New Roman" w:hAnsi="Times New Roman" w:cs="Times New Roman"/>
          <w:sz w:val="28"/>
          <w:szCs w:val="28"/>
          <w:lang w:val="en-US"/>
        </w:rPr>
        <w:t>Adams</w:t>
      </w:r>
      <w:r w:rsidRPr="0031507E">
        <w:rPr>
          <w:rFonts w:ascii="Times New Roman" w:hAnsi="Times New Roman" w:cs="Times New Roman"/>
          <w:sz w:val="28"/>
          <w:szCs w:val="28"/>
        </w:rPr>
        <w:t xml:space="preserve">, </w:t>
      </w:r>
      <w:r w:rsidRPr="00955120">
        <w:rPr>
          <w:rFonts w:ascii="Times New Roman" w:hAnsi="Times New Roman" w:cs="Times New Roman"/>
          <w:sz w:val="28"/>
          <w:szCs w:val="28"/>
          <w:lang w:val="en-US"/>
        </w:rPr>
        <w:t>R</w:t>
      </w:r>
      <w:r w:rsidRPr="0031507E">
        <w:rPr>
          <w:rFonts w:ascii="Times New Roman" w:hAnsi="Times New Roman" w:cs="Times New Roman"/>
          <w:sz w:val="28"/>
          <w:szCs w:val="28"/>
        </w:rPr>
        <w:t xml:space="preserve">. </w:t>
      </w:r>
      <w:proofErr w:type="spellStart"/>
      <w:r w:rsidRPr="00955120">
        <w:rPr>
          <w:rFonts w:ascii="Times New Roman" w:hAnsi="Times New Roman" w:cs="Times New Roman"/>
          <w:sz w:val="28"/>
          <w:szCs w:val="28"/>
          <w:lang w:val="en-US"/>
        </w:rPr>
        <w:t>Houchens</w:t>
      </w:r>
      <w:proofErr w:type="spellEnd"/>
      <w:r w:rsidRPr="0031507E">
        <w:rPr>
          <w:rFonts w:ascii="Times New Roman" w:hAnsi="Times New Roman" w:cs="Times New Roman"/>
          <w:sz w:val="28"/>
          <w:szCs w:val="28"/>
        </w:rPr>
        <w:t xml:space="preserve">, </w:t>
      </w:r>
      <w:r w:rsidRPr="00955120">
        <w:rPr>
          <w:rFonts w:ascii="Times New Roman" w:hAnsi="Times New Roman" w:cs="Times New Roman"/>
          <w:sz w:val="28"/>
          <w:szCs w:val="28"/>
          <w:lang w:val="en-US"/>
        </w:rPr>
        <w:t>G</w:t>
      </w:r>
      <w:r w:rsidRPr="0031507E">
        <w:rPr>
          <w:rFonts w:ascii="Times New Roman" w:hAnsi="Times New Roman" w:cs="Times New Roman"/>
          <w:sz w:val="28"/>
          <w:szCs w:val="28"/>
        </w:rPr>
        <w:t>.</w:t>
      </w:r>
      <w:r w:rsidRPr="00955120">
        <w:rPr>
          <w:rFonts w:ascii="Times New Roman" w:hAnsi="Times New Roman" w:cs="Times New Roman"/>
          <w:sz w:val="28"/>
          <w:szCs w:val="28"/>
          <w:lang w:val="en-US"/>
        </w:rPr>
        <w:t>E</w:t>
      </w:r>
      <w:r w:rsidRPr="0031507E">
        <w:rPr>
          <w:rFonts w:ascii="Times New Roman" w:hAnsi="Times New Roman" w:cs="Times New Roman"/>
          <w:sz w:val="28"/>
          <w:szCs w:val="28"/>
        </w:rPr>
        <w:t xml:space="preserve">. </w:t>
      </w:r>
      <w:r w:rsidRPr="00955120">
        <w:rPr>
          <w:rFonts w:ascii="Times New Roman" w:hAnsi="Times New Roman" w:cs="Times New Roman"/>
          <w:sz w:val="28"/>
          <w:szCs w:val="28"/>
          <w:lang w:val="en-US"/>
        </w:rPr>
        <w:t>Wright</w:t>
      </w:r>
      <w:r w:rsidRPr="0031507E">
        <w:rPr>
          <w:rFonts w:ascii="Times New Roman" w:hAnsi="Times New Roman" w:cs="Times New Roman"/>
          <w:sz w:val="28"/>
          <w:szCs w:val="28"/>
        </w:rPr>
        <w:t xml:space="preserve">, </w:t>
      </w:r>
      <w:r w:rsidRPr="00955120">
        <w:rPr>
          <w:rFonts w:ascii="Times New Roman" w:hAnsi="Times New Roman" w:cs="Times New Roman"/>
          <w:sz w:val="28"/>
          <w:szCs w:val="28"/>
          <w:lang w:val="en-US"/>
        </w:rPr>
        <w:t>J</w:t>
      </w:r>
      <w:r w:rsidRPr="0031507E">
        <w:rPr>
          <w:rFonts w:ascii="Times New Roman" w:hAnsi="Times New Roman" w:cs="Times New Roman"/>
          <w:sz w:val="28"/>
          <w:szCs w:val="28"/>
        </w:rPr>
        <w:t xml:space="preserve">. </w:t>
      </w:r>
      <w:r w:rsidRPr="00955120">
        <w:rPr>
          <w:rFonts w:ascii="Times New Roman" w:hAnsi="Times New Roman" w:cs="Times New Roman"/>
          <w:sz w:val="28"/>
          <w:szCs w:val="28"/>
          <w:lang w:val="en-US"/>
        </w:rPr>
        <w:t>Robbins</w:t>
      </w:r>
      <w:r w:rsidRPr="0031507E">
        <w:rPr>
          <w:rFonts w:ascii="Times New Roman" w:hAnsi="Times New Roman" w:cs="Times New Roman"/>
          <w:sz w:val="28"/>
          <w:szCs w:val="28"/>
        </w:rPr>
        <w:t xml:space="preserve"> (1991), </w:t>
      </w:r>
      <w:r>
        <w:rPr>
          <w:rFonts w:ascii="Times New Roman" w:hAnsi="Times New Roman" w:cs="Times New Roman"/>
          <w:sz w:val="28"/>
          <w:szCs w:val="28"/>
          <w:lang w:val="en-US"/>
        </w:rPr>
        <w:t>J</w:t>
      </w:r>
      <w:r w:rsidRPr="0031507E">
        <w:rPr>
          <w:rFonts w:ascii="Times New Roman" w:hAnsi="Times New Roman" w:cs="Times New Roman"/>
          <w:sz w:val="28"/>
          <w:szCs w:val="28"/>
        </w:rPr>
        <w:t>.</w:t>
      </w:r>
      <w:r>
        <w:rPr>
          <w:rFonts w:ascii="Times New Roman" w:hAnsi="Times New Roman" w:cs="Times New Roman"/>
          <w:sz w:val="28"/>
          <w:szCs w:val="28"/>
          <w:lang w:val="en-US"/>
        </w:rPr>
        <w:t>M</w:t>
      </w:r>
      <w:r w:rsidRPr="0031507E">
        <w:rPr>
          <w:rFonts w:ascii="Times New Roman" w:hAnsi="Times New Roman" w:cs="Times New Roman"/>
          <w:sz w:val="28"/>
          <w:szCs w:val="28"/>
        </w:rPr>
        <w:t xml:space="preserve">. </w:t>
      </w:r>
      <w:r>
        <w:rPr>
          <w:rFonts w:ascii="Times New Roman" w:hAnsi="Times New Roman" w:cs="Times New Roman"/>
          <w:sz w:val="28"/>
          <w:szCs w:val="28"/>
          <w:lang w:val="en-US"/>
        </w:rPr>
        <w:t>Bronstein</w:t>
      </w:r>
      <w:r w:rsidRPr="0031507E">
        <w:rPr>
          <w:rFonts w:ascii="Times New Roman" w:hAnsi="Times New Roman" w:cs="Times New Roman"/>
          <w:sz w:val="28"/>
          <w:szCs w:val="28"/>
        </w:rPr>
        <w:t xml:space="preserve"> </w:t>
      </w:r>
      <w:r>
        <w:rPr>
          <w:rFonts w:ascii="Times New Roman" w:hAnsi="Times New Roman" w:cs="Times New Roman"/>
          <w:sz w:val="28"/>
          <w:szCs w:val="28"/>
        </w:rPr>
        <w:t>и</w:t>
      </w:r>
      <w:r w:rsidRPr="0031507E">
        <w:rPr>
          <w:rFonts w:ascii="Times New Roman" w:hAnsi="Times New Roman" w:cs="Times New Roman"/>
          <w:sz w:val="28"/>
          <w:szCs w:val="28"/>
        </w:rPr>
        <w:t xml:space="preserve"> </w:t>
      </w:r>
      <w:r w:rsidRPr="00955120">
        <w:rPr>
          <w:rFonts w:ascii="Times New Roman" w:hAnsi="Times New Roman" w:cs="Times New Roman"/>
          <w:sz w:val="28"/>
          <w:szCs w:val="28"/>
          <w:lang w:val="en-US"/>
        </w:rPr>
        <w:t>M</w:t>
      </w:r>
      <w:r>
        <w:rPr>
          <w:rFonts w:ascii="Times New Roman" w:hAnsi="Times New Roman" w:cs="Times New Roman"/>
          <w:sz w:val="28"/>
          <w:szCs w:val="28"/>
        </w:rPr>
        <w:t>.</w:t>
      </w:r>
      <w:r w:rsidRPr="00955120">
        <w:rPr>
          <w:rFonts w:ascii="Times New Roman" w:hAnsi="Times New Roman" w:cs="Times New Roman"/>
          <w:sz w:val="28"/>
          <w:szCs w:val="28"/>
          <w:lang w:val="en-US"/>
        </w:rPr>
        <w:t>A</w:t>
      </w:r>
      <w:r w:rsidRPr="0031507E">
        <w:rPr>
          <w:rFonts w:ascii="Times New Roman" w:hAnsi="Times New Roman" w:cs="Times New Roman"/>
          <w:sz w:val="28"/>
          <w:szCs w:val="28"/>
        </w:rPr>
        <w:t xml:space="preserve">. </w:t>
      </w:r>
      <w:proofErr w:type="spellStart"/>
      <w:r w:rsidRPr="00955120">
        <w:rPr>
          <w:rFonts w:ascii="Times New Roman" w:hAnsi="Times New Roman" w:cs="Times New Roman"/>
          <w:sz w:val="28"/>
          <w:szCs w:val="28"/>
          <w:lang w:val="en-US"/>
        </w:rPr>
        <w:t>Morrisey</w:t>
      </w:r>
      <w:proofErr w:type="spellEnd"/>
      <w:r w:rsidRPr="0031507E">
        <w:rPr>
          <w:rFonts w:ascii="Times New Roman" w:hAnsi="Times New Roman" w:cs="Times New Roman"/>
          <w:sz w:val="28"/>
          <w:szCs w:val="28"/>
        </w:rPr>
        <w:t xml:space="preserve"> </w:t>
      </w:r>
      <w:r w:rsidRPr="000540F9">
        <w:rPr>
          <w:rFonts w:ascii="Times New Roman" w:hAnsi="Times New Roman" w:cs="Times New Roman"/>
          <w:sz w:val="28"/>
          <w:szCs w:val="28"/>
        </w:rPr>
        <w:t xml:space="preserve">(1991) также показали, что пациенты, нуждающиеся в психиатрической помощи, чаще выбирают городские больницы, несмотря на большое расстояние до них, в отличие от пациентов, страдающих соматическими заболеваниями, часто выбирающих ближайшую больницу, в </w:t>
      </w:r>
      <w:proofErr w:type="spellStart"/>
      <w:r w:rsidRPr="000540F9">
        <w:rPr>
          <w:rFonts w:ascii="Times New Roman" w:hAnsi="Times New Roman" w:cs="Times New Roman"/>
          <w:sz w:val="28"/>
          <w:szCs w:val="28"/>
        </w:rPr>
        <w:t>т.ч</w:t>
      </w:r>
      <w:proofErr w:type="spellEnd"/>
      <w:r w:rsidRPr="000540F9">
        <w:rPr>
          <w:rFonts w:ascii="Times New Roman" w:hAnsi="Times New Roman" w:cs="Times New Roman"/>
          <w:sz w:val="28"/>
          <w:szCs w:val="28"/>
        </w:rPr>
        <w:t>. местную пригородную больницу. Авторы объясняют это тем, что пациенты, страдающие психическими расстройствами, находятся в менее остром состоянии и могут потратить больше времени на поиск больницы.</w:t>
      </w:r>
    </w:p>
    <w:p w:rsidR="00A22E88" w:rsidRPr="000540F9" w:rsidRDefault="00A22E88" w:rsidP="00A22E88">
      <w:pPr>
        <w:autoSpaceDE w:val="0"/>
        <w:autoSpaceDN w:val="0"/>
        <w:adjustRightInd w:val="0"/>
        <w:spacing w:after="0" w:line="360" w:lineRule="auto"/>
        <w:ind w:firstLine="709"/>
        <w:jc w:val="both"/>
        <w:rPr>
          <w:rFonts w:ascii="Times New Roman" w:hAnsi="Times New Roman" w:cs="Times New Roman"/>
          <w:sz w:val="28"/>
          <w:szCs w:val="28"/>
        </w:rPr>
      </w:pPr>
      <w:r w:rsidRPr="000540F9">
        <w:rPr>
          <w:rFonts w:ascii="Times New Roman" w:hAnsi="Times New Roman" w:cs="Times New Roman"/>
          <w:sz w:val="28"/>
          <w:szCs w:val="28"/>
        </w:rPr>
        <w:t xml:space="preserve">Есть отдельные исследования, посвященные причинам выбора врача-психиатра пациентами, страдающими психическими заболеваниями. Пациенты, страдающие пограничным личностным расстройством обращаются к врачам, </w:t>
      </w:r>
      <w:proofErr w:type="gramStart"/>
      <w:r w:rsidRPr="000540F9">
        <w:rPr>
          <w:rFonts w:ascii="Times New Roman" w:hAnsi="Times New Roman" w:cs="Times New Roman"/>
          <w:sz w:val="28"/>
          <w:szCs w:val="28"/>
        </w:rPr>
        <w:t>обладающими</w:t>
      </w:r>
      <w:proofErr w:type="gramEnd"/>
      <w:r w:rsidRPr="000540F9">
        <w:rPr>
          <w:rFonts w:ascii="Times New Roman" w:hAnsi="Times New Roman" w:cs="Times New Roman"/>
          <w:sz w:val="28"/>
          <w:szCs w:val="28"/>
        </w:rPr>
        <w:t xml:space="preserve"> </w:t>
      </w:r>
      <w:proofErr w:type="spellStart"/>
      <w:r w:rsidRPr="000540F9">
        <w:rPr>
          <w:rFonts w:ascii="Times New Roman" w:hAnsi="Times New Roman" w:cs="Times New Roman"/>
          <w:sz w:val="28"/>
          <w:szCs w:val="28"/>
        </w:rPr>
        <w:t>эмпатией</w:t>
      </w:r>
      <w:proofErr w:type="spellEnd"/>
      <w:r w:rsidRPr="000540F9">
        <w:rPr>
          <w:rFonts w:ascii="Times New Roman" w:hAnsi="Times New Roman" w:cs="Times New Roman"/>
          <w:sz w:val="28"/>
          <w:szCs w:val="28"/>
        </w:rPr>
        <w:t xml:space="preserve">, способных проявить заботу, поддержать клиента. </w:t>
      </w:r>
      <w:proofErr w:type="gramStart"/>
      <w:r w:rsidRPr="000540F9">
        <w:rPr>
          <w:rFonts w:ascii="Times New Roman" w:hAnsi="Times New Roman" w:cs="Times New Roman"/>
          <w:sz w:val="28"/>
          <w:szCs w:val="28"/>
        </w:rPr>
        <w:t>Также для этой группы пациентов важна возможность контакта с врачом в заранее незапланированное время (</w:t>
      </w:r>
      <w:r w:rsidRPr="00955120">
        <w:rPr>
          <w:rFonts w:ascii="Times New Roman" w:hAnsi="Times New Roman" w:cs="Times New Roman"/>
          <w:color w:val="000000"/>
          <w:sz w:val="28"/>
          <w:szCs w:val="28"/>
          <w:lang w:val="en-US"/>
        </w:rPr>
        <w:t>L</w:t>
      </w:r>
      <w:r w:rsidRPr="0023754B">
        <w:rPr>
          <w:rFonts w:ascii="Times New Roman" w:hAnsi="Times New Roman" w:cs="Times New Roman"/>
          <w:color w:val="000000"/>
          <w:sz w:val="28"/>
          <w:szCs w:val="28"/>
        </w:rPr>
        <w:t>.</w:t>
      </w:r>
      <w:r w:rsidRPr="00955120">
        <w:rPr>
          <w:rFonts w:ascii="Times New Roman" w:hAnsi="Times New Roman" w:cs="Times New Roman"/>
          <w:color w:val="000000"/>
          <w:sz w:val="28"/>
          <w:szCs w:val="28"/>
          <w:lang w:val="en-US"/>
        </w:rPr>
        <w:t>R</w:t>
      </w:r>
      <w:r w:rsidRPr="0023754B">
        <w:rPr>
          <w:rFonts w:ascii="Times New Roman" w:hAnsi="Times New Roman" w:cs="Times New Roman"/>
          <w:color w:val="000000"/>
          <w:sz w:val="28"/>
          <w:szCs w:val="28"/>
        </w:rPr>
        <w:t>.</w:t>
      </w:r>
      <w:proofErr w:type="gramEnd"/>
      <w:r w:rsidRPr="0023754B">
        <w:rPr>
          <w:rFonts w:ascii="Times New Roman" w:hAnsi="Times New Roman" w:cs="Times New Roman"/>
          <w:color w:val="000000"/>
          <w:sz w:val="28"/>
          <w:szCs w:val="28"/>
        </w:rPr>
        <w:t xml:space="preserve"> </w:t>
      </w:r>
      <w:proofErr w:type="gramStart"/>
      <w:r w:rsidRPr="000540F9">
        <w:rPr>
          <w:rFonts w:ascii="Times New Roman" w:hAnsi="Times New Roman" w:cs="Times New Roman"/>
          <w:sz w:val="28"/>
          <w:szCs w:val="28"/>
          <w:lang w:val="en-US"/>
        </w:rPr>
        <w:t>Friedman</w:t>
      </w:r>
      <w:r w:rsidRPr="000540F9">
        <w:rPr>
          <w:rFonts w:ascii="Times New Roman" w:hAnsi="Times New Roman" w:cs="Times New Roman"/>
          <w:sz w:val="28"/>
          <w:szCs w:val="28"/>
        </w:rPr>
        <w:t>-</w:t>
      </w:r>
      <w:r w:rsidRPr="000540F9">
        <w:rPr>
          <w:rFonts w:ascii="Times New Roman" w:hAnsi="Times New Roman" w:cs="Times New Roman"/>
          <w:sz w:val="28"/>
          <w:szCs w:val="28"/>
          <w:lang w:val="en-US"/>
        </w:rPr>
        <w:t>Daugherty</w:t>
      </w:r>
      <w:r w:rsidRPr="000540F9">
        <w:rPr>
          <w:rFonts w:ascii="Times New Roman" w:hAnsi="Times New Roman" w:cs="Times New Roman"/>
          <w:sz w:val="28"/>
          <w:szCs w:val="28"/>
        </w:rPr>
        <w:t>, 1998).</w:t>
      </w:r>
      <w:proofErr w:type="gramEnd"/>
      <w:r w:rsidRPr="000540F9">
        <w:rPr>
          <w:rFonts w:ascii="Times New Roman" w:hAnsi="Times New Roman" w:cs="Times New Roman"/>
          <w:sz w:val="28"/>
          <w:szCs w:val="28"/>
        </w:rPr>
        <w:t xml:space="preserve"> </w:t>
      </w:r>
    </w:p>
    <w:p w:rsidR="00A22E88" w:rsidRPr="0066796F" w:rsidRDefault="00A22E88" w:rsidP="00A22E88">
      <w:pPr>
        <w:spacing w:after="0" w:line="360" w:lineRule="auto"/>
        <w:ind w:firstLine="709"/>
        <w:jc w:val="both"/>
        <w:rPr>
          <w:rFonts w:ascii="Times New Roman" w:hAnsi="Times New Roman" w:cs="Times New Roman"/>
          <w:sz w:val="28"/>
          <w:szCs w:val="28"/>
        </w:rPr>
      </w:pPr>
      <w:proofErr w:type="gramStart"/>
      <w:r w:rsidRPr="000540F9">
        <w:rPr>
          <w:rFonts w:ascii="Times New Roman" w:hAnsi="Times New Roman" w:cs="Times New Roman"/>
          <w:sz w:val="28"/>
          <w:szCs w:val="28"/>
        </w:rPr>
        <w:t>В другом исследовании, проведенном в США, авторы (G.T.</w:t>
      </w:r>
      <w:proofErr w:type="gramEnd"/>
      <w:r>
        <w:rPr>
          <w:rFonts w:ascii="Times New Roman" w:hAnsi="Times New Roman" w:cs="Times New Roman"/>
          <w:sz w:val="28"/>
          <w:szCs w:val="28"/>
        </w:rPr>
        <w:t xml:space="preserve"> </w:t>
      </w:r>
      <w:proofErr w:type="spellStart"/>
      <w:r w:rsidRPr="000540F9">
        <w:rPr>
          <w:rFonts w:ascii="Times New Roman" w:hAnsi="Times New Roman" w:cs="Times New Roman"/>
          <w:sz w:val="28"/>
          <w:szCs w:val="28"/>
        </w:rPr>
        <w:t>Eells</w:t>
      </w:r>
      <w:proofErr w:type="spellEnd"/>
      <w:r w:rsidRPr="000540F9">
        <w:rPr>
          <w:rFonts w:ascii="Times New Roman" w:hAnsi="Times New Roman" w:cs="Times New Roman"/>
          <w:sz w:val="28"/>
          <w:szCs w:val="28"/>
        </w:rPr>
        <w:t>, D.R.</w:t>
      </w:r>
      <w:r>
        <w:rPr>
          <w:rFonts w:ascii="Times New Roman" w:hAnsi="Times New Roman" w:cs="Times New Roman"/>
          <w:sz w:val="28"/>
          <w:szCs w:val="28"/>
        </w:rPr>
        <w:t xml:space="preserve"> </w:t>
      </w:r>
      <w:proofErr w:type="spellStart"/>
      <w:r w:rsidRPr="000540F9">
        <w:rPr>
          <w:rFonts w:ascii="Times New Roman" w:hAnsi="Times New Roman" w:cs="Times New Roman"/>
          <w:sz w:val="28"/>
          <w:szCs w:val="28"/>
        </w:rPr>
        <w:t>Fuqua</w:t>
      </w:r>
      <w:proofErr w:type="spellEnd"/>
      <w:r w:rsidRPr="000540F9">
        <w:rPr>
          <w:rFonts w:ascii="Times New Roman" w:hAnsi="Times New Roman" w:cs="Times New Roman"/>
          <w:sz w:val="28"/>
          <w:szCs w:val="28"/>
        </w:rPr>
        <w:t>, D.L.</w:t>
      </w:r>
      <w:r>
        <w:rPr>
          <w:rFonts w:ascii="Times New Roman" w:hAnsi="Times New Roman" w:cs="Times New Roman"/>
          <w:sz w:val="28"/>
          <w:szCs w:val="28"/>
        </w:rPr>
        <w:t xml:space="preserve"> </w:t>
      </w:r>
      <w:proofErr w:type="spellStart"/>
      <w:proofErr w:type="gramStart"/>
      <w:r w:rsidRPr="000540F9">
        <w:rPr>
          <w:rFonts w:ascii="Times New Roman" w:hAnsi="Times New Roman" w:cs="Times New Roman"/>
          <w:sz w:val="28"/>
          <w:szCs w:val="28"/>
        </w:rPr>
        <w:t>Boswell</w:t>
      </w:r>
      <w:proofErr w:type="spellEnd"/>
      <w:r w:rsidRPr="000540F9">
        <w:rPr>
          <w:rFonts w:ascii="Times New Roman" w:hAnsi="Times New Roman" w:cs="Times New Roman"/>
          <w:sz w:val="28"/>
          <w:szCs w:val="28"/>
        </w:rPr>
        <w:t>, 1999) опрашивали здоровых людей на предмет того, на что они обратили бы внимание при выборе врача-психиатра, если бы у них возникла такая необходимость.</w:t>
      </w:r>
      <w:proofErr w:type="gramEnd"/>
      <w:r w:rsidRPr="000540F9">
        <w:rPr>
          <w:rFonts w:ascii="Times New Roman" w:hAnsi="Times New Roman" w:cs="Times New Roman"/>
          <w:sz w:val="28"/>
          <w:szCs w:val="28"/>
        </w:rPr>
        <w:t xml:space="preserve"> Согласно мнению респондентов, первостепенное значение для них имело бы мнение родственников и знакомых, а также тех, кто ранее лечился у этого врача и специалистов службы доверия. Следующая по значимости группа характеристик относится </w:t>
      </w:r>
      <w:r w:rsidRPr="000540F9">
        <w:rPr>
          <w:rFonts w:ascii="Times New Roman" w:hAnsi="Times New Roman" w:cs="Times New Roman"/>
          <w:sz w:val="28"/>
          <w:szCs w:val="28"/>
        </w:rPr>
        <w:lastRenderedPageBreak/>
        <w:t xml:space="preserve">к показателям профессионального развития врача – наличие степени </w:t>
      </w:r>
      <w:r w:rsidRPr="000540F9">
        <w:rPr>
          <w:rFonts w:ascii="Times New Roman" w:hAnsi="Times New Roman" w:cs="Times New Roman"/>
          <w:sz w:val="28"/>
          <w:szCs w:val="28"/>
          <w:lang w:val="en-US"/>
        </w:rPr>
        <w:t>PhD</w:t>
      </w:r>
      <w:r w:rsidRPr="000540F9">
        <w:rPr>
          <w:rFonts w:ascii="Times New Roman" w:hAnsi="Times New Roman" w:cs="Times New Roman"/>
          <w:sz w:val="28"/>
          <w:szCs w:val="28"/>
        </w:rPr>
        <w:t>, опыт работы, опыт лечения заболевания, по поводу которого обращается пациент. Менее значимыми при выборе врача, по мнению респондентов, были бы социальные показатели – возраст, пол, исповедуемая религия, этническая принадлежность. На четвертом месте оказалась группа характеристик, относящихся к цене услуг – стоимость приема и ее покрытие страховкой. Вместе с тем авторы исследования указывают на отсутствие проверки этих гипотез в эксперименте.</w:t>
      </w:r>
    </w:p>
    <w:p w:rsidR="00A22E88" w:rsidRDefault="00A22E88" w:rsidP="00A22E88">
      <w:pPr>
        <w:spacing w:after="0" w:line="360" w:lineRule="auto"/>
        <w:ind w:firstLine="709"/>
        <w:jc w:val="both"/>
        <w:rPr>
          <w:rFonts w:ascii="Times New Roman" w:hAnsi="Times New Roman" w:cs="Times New Roman"/>
          <w:sz w:val="28"/>
          <w:szCs w:val="28"/>
        </w:rPr>
      </w:pPr>
      <w:r w:rsidRPr="000540F9">
        <w:rPr>
          <w:rFonts w:ascii="Times New Roman" w:hAnsi="Times New Roman" w:cs="Times New Roman"/>
          <w:sz w:val="28"/>
          <w:szCs w:val="28"/>
        </w:rPr>
        <w:t>В аналогичном исследовании, проведенном в группе молодых здоровых людей (</w:t>
      </w:r>
      <w:r w:rsidRPr="000540F9">
        <w:rPr>
          <w:rFonts w:ascii="Times New Roman" w:hAnsi="Times New Roman" w:cs="Times New Roman"/>
          <w:sz w:val="28"/>
          <w:szCs w:val="28"/>
          <w:lang w:val="en-US"/>
        </w:rPr>
        <w:t>T</w:t>
      </w:r>
      <w:r w:rsidRPr="000540F9">
        <w:rPr>
          <w:rFonts w:ascii="Times New Roman" w:hAnsi="Times New Roman" w:cs="Times New Roman"/>
          <w:sz w:val="28"/>
          <w:szCs w:val="28"/>
        </w:rPr>
        <w:t>.</w:t>
      </w:r>
      <w:r w:rsidRPr="000540F9">
        <w:rPr>
          <w:rFonts w:ascii="Times New Roman" w:hAnsi="Times New Roman" w:cs="Times New Roman"/>
          <w:sz w:val="28"/>
          <w:szCs w:val="28"/>
          <w:lang w:val="en-US"/>
        </w:rPr>
        <w:t>J</w:t>
      </w:r>
      <w:r w:rsidRPr="000540F9">
        <w:rPr>
          <w:rFonts w:ascii="Times New Roman" w:hAnsi="Times New Roman" w:cs="Times New Roman"/>
          <w:sz w:val="28"/>
          <w:szCs w:val="28"/>
        </w:rPr>
        <w:t>.</w:t>
      </w:r>
      <w:r w:rsidRPr="000540F9">
        <w:rPr>
          <w:rFonts w:ascii="Times New Roman" w:hAnsi="Times New Roman" w:cs="Times New Roman"/>
          <w:sz w:val="28"/>
          <w:szCs w:val="28"/>
          <w:lang w:val="en-US"/>
        </w:rPr>
        <w:t>Lipscomb</w:t>
      </w:r>
      <w:r w:rsidRPr="000540F9">
        <w:rPr>
          <w:rFonts w:ascii="Times New Roman" w:hAnsi="Times New Roman" w:cs="Times New Roman"/>
          <w:sz w:val="28"/>
          <w:szCs w:val="28"/>
        </w:rPr>
        <w:t xml:space="preserve">, </w:t>
      </w:r>
      <w:r w:rsidRPr="000540F9">
        <w:rPr>
          <w:rFonts w:ascii="Times New Roman" w:hAnsi="Times New Roman" w:cs="Times New Roman"/>
          <w:sz w:val="28"/>
          <w:szCs w:val="28"/>
          <w:lang w:val="en-US"/>
        </w:rPr>
        <w:t>K</w:t>
      </w:r>
      <w:r w:rsidRPr="000540F9">
        <w:rPr>
          <w:rFonts w:ascii="Times New Roman" w:hAnsi="Times New Roman" w:cs="Times New Roman"/>
          <w:sz w:val="28"/>
          <w:szCs w:val="28"/>
        </w:rPr>
        <w:t>.</w:t>
      </w:r>
      <w:r w:rsidRPr="000540F9">
        <w:rPr>
          <w:rFonts w:ascii="Times New Roman" w:hAnsi="Times New Roman" w:cs="Times New Roman"/>
          <w:sz w:val="28"/>
          <w:szCs w:val="28"/>
          <w:lang w:val="en-US"/>
        </w:rPr>
        <w:t>Shelley</w:t>
      </w:r>
      <w:r w:rsidRPr="000540F9">
        <w:rPr>
          <w:rFonts w:ascii="Times New Roman" w:hAnsi="Times New Roman" w:cs="Times New Roman"/>
          <w:sz w:val="28"/>
          <w:szCs w:val="28"/>
        </w:rPr>
        <w:t xml:space="preserve">, </w:t>
      </w:r>
      <w:r w:rsidRPr="000540F9">
        <w:rPr>
          <w:rFonts w:ascii="Times New Roman" w:hAnsi="Times New Roman" w:cs="Times New Roman"/>
          <w:sz w:val="28"/>
          <w:szCs w:val="28"/>
          <w:lang w:val="en-US"/>
        </w:rPr>
        <w:t>T</w:t>
      </w:r>
      <w:r w:rsidRPr="000540F9">
        <w:rPr>
          <w:rFonts w:ascii="Times New Roman" w:hAnsi="Times New Roman" w:cs="Times New Roman"/>
          <w:sz w:val="28"/>
          <w:szCs w:val="28"/>
        </w:rPr>
        <w:t>.</w:t>
      </w:r>
      <w:r w:rsidRPr="000540F9">
        <w:rPr>
          <w:rFonts w:ascii="Times New Roman" w:hAnsi="Times New Roman" w:cs="Times New Roman"/>
          <w:sz w:val="28"/>
          <w:szCs w:val="28"/>
          <w:lang w:val="en-US"/>
        </w:rPr>
        <w:t>Root</w:t>
      </w:r>
      <w:r w:rsidRPr="000540F9">
        <w:rPr>
          <w:rFonts w:ascii="Times New Roman" w:hAnsi="Times New Roman" w:cs="Times New Roman"/>
          <w:sz w:val="28"/>
          <w:szCs w:val="28"/>
        </w:rPr>
        <w:t xml:space="preserve">, 2010) было показано, что наиболее важными декларируемыми характеристиками врача-психотерапевта являются личностные качества, главные из которых дружелюбие (90%) и проницательность (83%). Следующими по значимости были профессиональные характеристики (честность 95%; способность вызывать доверие 92%). </w:t>
      </w:r>
      <w:proofErr w:type="gramStart"/>
      <w:r w:rsidRPr="000540F9">
        <w:rPr>
          <w:rFonts w:ascii="Times New Roman" w:hAnsi="Times New Roman" w:cs="Times New Roman"/>
          <w:sz w:val="28"/>
          <w:szCs w:val="28"/>
        </w:rPr>
        <w:t>Необходимо отметить, что часть этих свойств, по данным литературы (</w:t>
      </w:r>
      <w:r w:rsidRPr="00955120">
        <w:rPr>
          <w:rFonts w:ascii="Times New Roman" w:hAnsi="Times New Roman" w:cs="Times New Roman"/>
          <w:color w:val="000000"/>
          <w:sz w:val="28"/>
          <w:szCs w:val="28"/>
          <w:lang w:val="en-US"/>
        </w:rPr>
        <w:t>M</w:t>
      </w:r>
      <w:r w:rsidRPr="0023754B">
        <w:rPr>
          <w:rFonts w:ascii="Times New Roman" w:hAnsi="Times New Roman" w:cs="Times New Roman"/>
          <w:color w:val="000000"/>
          <w:sz w:val="28"/>
          <w:szCs w:val="28"/>
        </w:rPr>
        <w:t>.</w:t>
      </w:r>
      <w:r w:rsidRPr="00955120">
        <w:rPr>
          <w:rFonts w:ascii="Times New Roman" w:hAnsi="Times New Roman" w:cs="Times New Roman"/>
          <w:color w:val="000000"/>
          <w:sz w:val="28"/>
          <w:szCs w:val="28"/>
          <w:lang w:val="en-US"/>
        </w:rPr>
        <w:t>J</w:t>
      </w:r>
      <w:r w:rsidRPr="0023754B">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w:t>
      </w:r>
      <w:proofErr w:type="gramStart"/>
      <w:r w:rsidRPr="00955120">
        <w:rPr>
          <w:rFonts w:ascii="Times New Roman" w:hAnsi="Times New Roman" w:cs="Times New Roman"/>
          <w:color w:val="000000"/>
          <w:sz w:val="28"/>
          <w:szCs w:val="28"/>
          <w:lang w:val="en-US"/>
        </w:rPr>
        <w:t>Ackerman</w:t>
      </w:r>
      <w:r w:rsidRPr="0023754B">
        <w:rPr>
          <w:rFonts w:ascii="Times New Roman" w:hAnsi="Times New Roman" w:cs="Times New Roman"/>
          <w:color w:val="000000"/>
          <w:sz w:val="28"/>
          <w:szCs w:val="28"/>
        </w:rPr>
        <w:t xml:space="preserve">, </w:t>
      </w:r>
      <w:r w:rsidRPr="00955120">
        <w:rPr>
          <w:rFonts w:ascii="Times New Roman" w:hAnsi="Times New Roman" w:cs="Times New Roman"/>
          <w:color w:val="000000"/>
          <w:sz w:val="28"/>
          <w:szCs w:val="28"/>
          <w:lang w:val="en-US"/>
        </w:rPr>
        <w:t>M</w:t>
      </w:r>
      <w:r w:rsidRPr="0023754B">
        <w:rPr>
          <w:rFonts w:ascii="Times New Roman" w:hAnsi="Times New Roman" w:cs="Times New Roman"/>
          <w:color w:val="000000"/>
          <w:sz w:val="28"/>
          <w:szCs w:val="28"/>
        </w:rPr>
        <w:t>.</w:t>
      </w:r>
      <w:r w:rsidRPr="00955120">
        <w:rPr>
          <w:rFonts w:ascii="Times New Roman" w:hAnsi="Times New Roman" w:cs="Times New Roman"/>
          <w:color w:val="000000"/>
          <w:sz w:val="28"/>
          <w:szCs w:val="28"/>
          <w:lang w:val="en-US"/>
        </w:rPr>
        <w:t>J</w:t>
      </w:r>
      <w:r w:rsidRPr="0023754B">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roofErr w:type="spellStart"/>
      <w:r w:rsidRPr="00955120">
        <w:rPr>
          <w:rFonts w:ascii="Times New Roman" w:hAnsi="Times New Roman" w:cs="Times New Roman"/>
          <w:color w:val="000000"/>
          <w:sz w:val="28"/>
          <w:szCs w:val="28"/>
          <w:lang w:val="en-US"/>
        </w:rPr>
        <w:t>Hilsenroth</w:t>
      </w:r>
      <w:proofErr w:type="spellEnd"/>
      <w:r>
        <w:rPr>
          <w:rFonts w:ascii="Times New Roman" w:hAnsi="Times New Roman" w:cs="Times New Roman"/>
          <w:color w:val="000000"/>
          <w:sz w:val="28"/>
          <w:szCs w:val="28"/>
        </w:rPr>
        <w:t>,</w:t>
      </w:r>
      <w:r w:rsidRPr="0023754B">
        <w:rPr>
          <w:rFonts w:ascii="Times New Roman" w:hAnsi="Times New Roman" w:cs="Times New Roman"/>
          <w:color w:val="000000"/>
          <w:sz w:val="28"/>
          <w:szCs w:val="28"/>
        </w:rPr>
        <w:t xml:space="preserve"> </w:t>
      </w:r>
      <w:r w:rsidRPr="000540F9">
        <w:rPr>
          <w:rFonts w:ascii="Times New Roman" w:hAnsi="Times New Roman" w:cs="Times New Roman"/>
          <w:sz w:val="28"/>
          <w:szCs w:val="28"/>
        </w:rPr>
        <w:t>2003), способствуют формированию терапевтического альянса</w:t>
      </w:r>
      <w:r w:rsidR="006C1AF5">
        <w:rPr>
          <w:rFonts w:ascii="Times New Roman" w:hAnsi="Times New Roman" w:cs="Times New Roman"/>
          <w:sz w:val="28"/>
          <w:szCs w:val="28"/>
        </w:rPr>
        <w:t>.</w:t>
      </w:r>
      <w:proofErr w:type="gramEnd"/>
    </w:p>
    <w:p w:rsidR="00D92136" w:rsidRPr="000540F9" w:rsidRDefault="00D92136" w:rsidP="00D9213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описано большое число </w:t>
      </w:r>
      <w:r w:rsidRPr="000540F9">
        <w:rPr>
          <w:rFonts w:ascii="Times New Roman" w:hAnsi="Times New Roman" w:cs="Times New Roman"/>
          <w:sz w:val="28"/>
          <w:szCs w:val="28"/>
        </w:rPr>
        <w:t xml:space="preserve">факторов, </w:t>
      </w:r>
      <w:r>
        <w:rPr>
          <w:rFonts w:ascii="Times New Roman" w:hAnsi="Times New Roman" w:cs="Times New Roman"/>
          <w:sz w:val="28"/>
          <w:szCs w:val="28"/>
        </w:rPr>
        <w:t xml:space="preserve">определяющих </w:t>
      </w:r>
      <w:r w:rsidRPr="000540F9">
        <w:rPr>
          <w:rFonts w:ascii="Times New Roman" w:hAnsi="Times New Roman" w:cs="Times New Roman"/>
          <w:sz w:val="28"/>
          <w:szCs w:val="28"/>
        </w:rPr>
        <w:t xml:space="preserve">выбор </w:t>
      </w:r>
      <w:r>
        <w:rPr>
          <w:rFonts w:ascii="Times New Roman" w:hAnsi="Times New Roman" w:cs="Times New Roman"/>
          <w:sz w:val="28"/>
          <w:szCs w:val="28"/>
        </w:rPr>
        <w:t>медицинской организации пациентами</w:t>
      </w:r>
      <w:r w:rsidRPr="000540F9">
        <w:rPr>
          <w:rFonts w:ascii="Times New Roman" w:hAnsi="Times New Roman" w:cs="Times New Roman"/>
          <w:sz w:val="28"/>
          <w:szCs w:val="28"/>
        </w:rPr>
        <w:t xml:space="preserve">. </w:t>
      </w:r>
      <w:r>
        <w:rPr>
          <w:rFonts w:ascii="Times New Roman" w:hAnsi="Times New Roman" w:cs="Times New Roman"/>
          <w:sz w:val="28"/>
          <w:szCs w:val="28"/>
        </w:rPr>
        <w:t>Однако не существует единого мнения о списке важных для выбора факторов, что частично</w:t>
      </w:r>
      <w:r w:rsidRPr="000540F9">
        <w:rPr>
          <w:rFonts w:ascii="Times New Roman" w:hAnsi="Times New Roman" w:cs="Times New Roman"/>
          <w:sz w:val="28"/>
          <w:szCs w:val="28"/>
        </w:rPr>
        <w:t xml:space="preserve"> мо</w:t>
      </w:r>
      <w:r>
        <w:rPr>
          <w:rFonts w:ascii="Times New Roman" w:hAnsi="Times New Roman" w:cs="Times New Roman"/>
          <w:sz w:val="28"/>
          <w:szCs w:val="28"/>
        </w:rPr>
        <w:t>жет</w:t>
      </w:r>
      <w:r w:rsidRPr="000540F9">
        <w:rPr>
          <w:rFonts w:ascii="Times New Roman" w:hAnsi="Times New Roman" w:cs="Times New Roman"/>
          <w:sz w:val="28"/>
          <w:szCs w:val="28"/>
        </w:rPr>
        <w:t xml:space="preserve"> быть </w:t>
      </w:r>
      <w:r>
        <w:rPr>
          <w:rFonts w:ascii="Times New Roman" w:hAnsi="Times New Roman" w:cs="Times New Roman"/>
          <w:sz w:val="28"/>
          <w:szCs w:val="28"/>
        </w:rPr>
        <w:t xml:space="preserve">связано с использованием в исследованиях </w:t>
      </w:r>
      <w:r w:rsidRPr="000540F9">
        <w:rPr>
          <w:rFonts w:ascii="Times New Roman" w:hAnsi="Times New Roman" w:cs="Times New Roman"/>
          <w:sz w:val="28"/>
          <w:szCs w:val="28"/>
        </w:rPr>
        <w:t>различной методологи</w:t>
      </w:r>
      <w:r>
        <w:rPr>
          <w:rFonts w:ascii="Times New Roman" w:hAnsi="Times New Roman" w:cs="Times New Roman"/>
          <w:sz w:val="28"/>
          <w:szCs w:val="28"/>
        </w:rPr>
        <w:t>и, частично изучением разных секторов здравоохранения, что требует изучения каждого сектора здравоохранения отдельно.</w:t>
      </w:r>
      <w:r w:rsidRPr="000540F9">
        <w:rPr>
          <w:rFonts w:ascii="Times New Roman" w:hAnsi="Times New Roman" w:cs="Times New Roman"/>
          <w:sz w:val="28"/>
          <w:szCs w:val="28"/>
        </w:rPr>
        <w:t xml:space="preserve"> </w:t>
      </w:r>
    </w:p>
    <w:p w:rsidR="00A22E88" w:rsidRPr="008568AB" w:rsidRDefault="00A22E88" w:rsidP="007E214B">
      <w:pPr>
        <w:pStyle w:val="a6"/>
        <w:numPr>
          <w:ilvl w:val="1"/>
          <w:numId w:val="18"/>
        </w:numPr>
        <w:spacing w:after="0" w:line="360" w:lineRule="auto"/>
        <w:jc w:val="both"/>
        <w:rPr>
          <w:rFonts w:ascii="Times New Roman" w:hAnsi="Times New Roman" w:cs="Times New Roman"/>
          <w:b/>
          <w:sz w:val="28"/>
          <w:szCs w:val="28"/>
        </w:rPr>
      </w:pPr>
      <w:r w:rsidRPr="008568AB">
        <w:rPr>
          <w:rFonts w:ascii="Times New Roman" w:hAnsi="Times New Roman" w:cs="Times New Roman"/>
          <w:b/>
          <w:sz w:val="28"/>
          <w:szCs w:val="28"/>
        </w:rPr>
        <w:t>Удовлетворенность медицинской помощью как фактор обращаемости повторных пациентов и факторы удовлетворенности</w:t>
      </w:r>
    </w:p>
    <w:p w:rsidR="00A22E88" w:rsidRPr="000540F9" w:rsidRDefault="00A22E88" w:rsidP="00A22E88">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0540F9">
        <w:rPr>
          <w:rFonts w:ascii="Times New Roman" w:hAnsi="Times New Roman" w:cs="Times New Roman"/>
          <w:sz w:val="28"/>
          <w:szCs w:val="28"/>
        </w:rPr>
        <w:t>Удовлетворенность полученными в лечебном учреждении услугами определяет готовность пациентов повторно обращаться в это учреждение или продолжать длительный курс лечения (</w:t>
      </w:r>
      <w:r w:rsidRPr="00955120">
        <w:rPr>
          <w:rFonts w:ascii="Times New Roman" w:hAnsi="Times New Roman" w:cs="Times New Roman"/>
          <w:sz w:val="28"/>
          <w:szCs w:val="28"/>
          <w:lang w:val="en-US"/>
        </w:rPr>
        <w:t>C</w:t>
      </w:r>
      <w:r w:rsidRPr="0023754B">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955120">
        <w:rPr>
          <w:rFonts w:ascii="Times New Roman" w:hAnsi="Times New Roman" w:cs="Times New Roman"/>
          <w:sz w:val="28"/>
          <w:szCs w:val="28"/>
          <w:lang w:val="en-US"/>
        </w:rPr>
        <w:t>Charles</w:t>
      </w:r>
      <w:r w:rsidRPr="0023754B">
        <w:rPr>
          <w:rFonts w:ascii="Times New Roman" w:hAnsi="Times New Roman" w:cs="Times New Roman"/>
          <w:sz w:val="28"/>
          <w:szCs w:val="28"/>
        </w:rPr>
        <w:t xml:space="preserve">, </w:t>
      </w:r>
      <w:r w:rsidRPr="00955120">
        <w:rPr>
          <w:rFonts w:ascii="Times New Roman" w:hAnsi="Times New Roman" w:cs="Times New Roman"/>
          <w:sz w:val="28"/>
          <w:szCs w:val="28"/>
          <w:lang w:val="en-US"/>
        </w:rPr>
        <w:t>M</w:t>
      </w:r>
      <w:r w:rsidRPr="0023754B">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955120">
        <w:rPr>
          <w:rFonts w:ascii="Times New Roman" w:hAnsi="Times New Roman" w:cs="Times New Roman"/>
          <w:sz w:val="28"/>
          <w:szCs w:val="28"/>
          <w:lang w:val="en-US"/>
        </w:rPr>
        <w:t>Gauld</w:t>
      </w:r>
      <w:proofErr w:type="spellEnd"/>
      <w:r w:rsidRPr="0023754B">
        <w:rPr>
          <w:rFonts w:ascii="Times New Roman" w:hAnsi="Times New Roman" w:cs="Times New Roman"/>
          <w:sz w:val="28"/>
          <w:szCs w:val="28"/>
        </w:rPr>
        <w:t xml:space="preserve">, </w:t>
      </w:r>
      <w:r w:rsidRPr="00955120">
        <w:rPr>
          <w:rFonts w:ascii="Times New Roman" w:hAnsi="Times New Roman" w:cs="Times New Roman"/>
          <w:sz w:val="28"/>
          <w:szCs w:val="28"/>
          <w:lang w:val="en-US"/>
        </w:rPr>
        <w:t>L</w:t>
      </w:r>
      <w:r w:rsidRPr="0023754B">
        <w:rPr>
          <w:rFonts w:ascii="Times New Roman" w:hAnsi="Times New Roman" w:cs="Times New Roman"/>
          <w:sz w:val="28"/>
          <w:szCs w:val="28"/>
        </w:rPr>
        <w:t>.</w:t>
      </w:r>
      <w:r>
        <w:rPr>
          <w:rFonts w:ascii="Times New Roman" w:hAnsi="Times New Roman" w:cs="Times New Roman"/>
          <w:sz w:val="28"/>
          <w:szCs w:val="28"/>
        </w:rPr>
        <w:t xml:space="preserve"> </w:t>
      </w:r>
      <w:r w:rsidRPr="00955120">
        <w:rPr>
          <w:rFonts w:ascii="Times New Roman" w:hAnsi="Times New Roman" w:cs="Times New Roman"/>
          <w:sz w:val="28"/>
          <w:szCs w:val="28"/>
          <w:lang w:val="en-US"/>
        </w:rPr>
        <w:t>Chambers</w:t>
      </w:r>
      <w:r w:rsidRPr="0023754B">
        <w:rPr>
          <w:rFonts w:ascii="Times New Roman" w:hAnsi="Times New Roman" w:cs="Times New Roman"/>
          <w:sz w:val="28"/>
          <w:szCs w:val="28"/>
        </w:rPr>
        <w:t xml:space="preserve"> </w:t>
      </w:r>
      <w:r w:rsidRPr="000540F9">
        <w:rPr>
          <w:rFonts w:ascii="Times New Roman" w:hAnsi="Times New Roman" w:cs="Times New Roman"/>
          <w:sz w:val="28"/>
          <w:szCs w:val="28"/>
          <w:lang w:val="en-US"/>
        </w:rPr>
        <w:t>et</w:t>
      </w:r>
      <w:r w:rsidRPr="000540F9">
        <w:rPr>
          <w:rFonts w:ascii="Times New Roman" w:hAnsi="Times New Roman" w:cs="Times New Roman"/>
          <w:sz w:val="28"/>
          <w:szCs w:val="28"/>
        </w:rPr>
        <w:t xml:space="preserve"> </w:t>
      </w:r>
      <w:r w:rsidRPr="000540F9">
        <w:rPr>
          <w:rFonts w:ascii="Times New Roman" w:hAnsi="Times New Roman" w:cs="Times New Roman"/>
          <w:sz w:val="28"/>
          <w:szCs w:val="28"/>
          <w:lang w:val="en-US"/>
        </w:rPr>
        <w:t>al</w:t>
      </w:r>
      <w:r w:rsidRPr="000540F9">
        <w:rPr>
          <w:rFonts w:ascii="Times New Roman" w:hAnsi="Times New Roman" w:cs="Times New Roman"/>
          <w:sz w:val="28"/>
          <w:szCs w:val="28"/>
        </w:rPr>
        <w:t>.,</w:t>
      </w:r>
      <w:r>
        <w:rPr>
          <w:rFonts w:ascii="Times New Roman" w:hAnsi="Times New Roman" w:cs="Times New Roman"/>
          <w:sz w:val="28"/>
          <w:szCs w:val="28"/>
        </w:rPr>
        <w:t xml:space="preserve"> </w:t>
      </w:r>
      <w:r w:rsidRPr="000540F9">
        <w:rPr>
          <w:rFonts w:ascii="Times New Roman" w:hAnsi="Times New Roman" w:cs="Times New Roman"/>
          <w:sz w:val="28"/>
          <w:szCs w:val="28"/>
        </w:rPr>
        <w:t xml:space="preserve">1994). </w:t>
      </w:r>
      <w:proofErr w:type="gramStart"/>
      <w:r w:rsidRPr="000540F9">
        <w:rPr>
          <w:rFonts w:ascii="Times New Roman" w:hAnsi="Times New Roman" w:cs="Times New Roman"/>
          <w:sz w:val="28"/>
          <w:szCs w:val="28"/>
        </w:rPr>
        <w:t>Другие авторы (</w:t>
      </w:r>
      <w:r w:rsidRPr="00955120">
        <w:rPr>
          <w:rFonts w:ascii="Times New Roman" w:hAnsi="Times New Roman" w:cs="Times New Roman"/>
          <w:sz w:val="28"/>
          <w:szCs w:val="28"/>
          <w:lang w:val="en-US"/>
        </w:rPr>
        <w:t>J</w:t>
      </w:r>
      <w:r w:rsidRPr="0023754B">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sidRPr="000540F9">
        <w:rPr>
          <w:rFonts w:ascii="Times New Roman" w:hAnsi="Times New Roman" w:cs="Times New Roman"/>
          <w:sz w:val="28"/>
          <w:szCs w:val="28"/>
        </w:rPr>
        <w:t>John</w:t>
      </w:r>
      <w:proofErr w:type="spellEnd"/>
      <w:r w:rsidRPr="000540F9">
        <w:rPr>
          <w:rFonts w:ascii="Times New Roman" w:hAnsi="Times New Roman" w:cs="Times New Roman"/>
          <w:sz w:val="28"/>
          <w:szCs w:val="28"/>
        </w:rPr>
        <w:t xml:space="preserve">, 1992; </w:t>
      </w:r>
      <w:r w:rsidRPr="00955120">
        <w:rPr>
          <w:rFonts w:ascii="Times New Roman" w:hAnsi="Times New Roman" w:cs="Times New Roman"/>
          <w:sz w:val="28"/>
          <w:szCs w:val="28"/>
          <w:lang w:val="en-US"/>
        </w:rPr>
        <w:t>S</w:t>
      </w:r>
      <w:r>
        <w:rPr>
          <w:rFonts w:ascii="Times New Roman" w:hAnsi="Times New Roman" w:cs="Times New Roman"/>
          <w:sz w:val="28"/>
          <w:szCs w:val="28"/>
        </w:rPr>
        <w:t>.</w:t>
      </w:r>
      <w:r w:rsidRPr="00955120">
        <w:rPr>
          <w:rFonts w:ascii="Times New Roman" w:hAnsi="Times New Roman" w:cs="Times New Roman"/>
          <w:sz w:val="28"/>
          <w:szCs w:val="28"/>
          <w:lang w:val="en-US"/>
        </w:rPr>
        <w:t>K</w:t>
      </w:r>
      <w:r w:rsidRPr="0023754B">
        <w:rPr>
          <w:rFonts w:ascii="Times New Roman" w:hAnsi="Times New Roman" w:cs="Times New Roman"/>
          <w:sz w:val="28"/>
          <w:szCs w:val="28"/>
        </w:rPr>
        <w:t xml:space="preserve">. </w:t>
      </w:r>
      <w:proofErr w:type="spellStart"/>
      <w:proofErr w:type="gramStart"/>
      <w:r w:rsidRPr="000540F9">
        <w:rPr>
          <w:rFonts w:ascii="Times New Roman" w:hAnsi="Times New Roman" w:cs="Times New Roman"/>
          <w:sz w:val="28"/>
          <w:szCs w:val="28"/>
        </w:rPr>
        <w:t>Gooding</w:t>
      </w:r>
      <w:proofErr w:type="spellEnd"/>
      <w:r w:rsidRPr="000540F9">
        <w:rPr>
          <w:rFonts w:ascii="Times New Roman" w:hAnsi="Times New Roman" w:cs="Times New Roman"/>
          <w:sz w:val="28"/>
          <w:szCs w:val="28"/>
        </w:rPr>
        <w:t xml:space="preserve">, 1995) также указывают </w:t>
      </w:r>
      <w:r w:rsidRPr="000540F9">
        <w:rPr>
          <w:rFonts w:ascii="Times New Roman" w:hAnsi="Times New Roman" w:cs="Times New Roman"/>
          <w:sz w:val="28"/>
          <w:szCs w:val="28"/>
        </w:rPr>
        <w:lastRenderedPageBreak/>
        <w:t>на первостепенную важность опыта лечения в больнице при выборе медицинского учреждения.</w:t>
      </w:r>
      <w:proofErr w:type="gramEnd"/>
      <w:r w:rsidRPr="000540F9">
        <w:rPr>
          <w:rFonts w:ascii="Times New Roman" w:hAnsi="Times New Roman" w:cs="Times New Roman"/>
          <w:sz w:val="28"/>
          <w:szCs w:val="28"/>
        </w:rPr>
        <w:t xml:space="preserve"> </w:t>
      </w:r>
      <w:r w:rsidRPr="000540F9">
        <w:rPr>
          <w:rFonts w:ascii="Times New Roman" w:hAnsi="Times New Roman" w:cs="Times New Roman"/>
          <w:sz w:val="28"/>
          <w:szCs w:val="28"/>
          <w:lang w:val="en-US"/>
        </w:rPr>
        <w:t>K</w:t>
      </w:r>
      <w:r w:rsidRPr="000540F9">
        <w:rPr>
          <w:rFonts w:ascii="Times New Roman" w:hAnsi="Times New Roman" w:cs="Times New Roman"/>
          <w:sz w:val="28"/>
          <w:szCs w:val="28"/>
        </w:rPr>
        <w:t>.</w:t>
      </w:r>
      <w:r>
        <w:rPr>
          <w:rFonts w:ascii="Times New Roman" w:hAnsi="Times New Roman" w:cs="Times New Roman"/>
          <w:sz w:val="28"/>
          <w:szCs w:val="28"/>
        </w:rPr>
        <w:t xml:space="preserve"> </w:t>
      </w:r>
      <w:r w:rsidRPr="000540F9">
        <w:rPr>
          <w:rFonts w:ascii="Times New Roman" w:hAnsi="Times New Roman" w:cs="Times New Roman"/>
          <w:sz w:val="28"/>
          <w:szCs w:val="28"/>
          <w:lang w:val="en-US"/>
        </w:rPr>
        <w:t>Jung</w:t>
      </w:r>
      <w:r w:rsidRPr="000540F9">
        <w:rPr>
          <w:rFonts w:ascii="Times New Roman" w:hAnsi="Times New Roman" w:cs="Times New Roman"/>
          <w:sz w:val="28"/>
          <w:szCs w:val="28"/>
        </w:rPr>
        <w:t xml:space="preserve">, </w:t>
      </w:r>
      <w:r w:rsidRPr="000540F9">
        <w:rPr>
          <w:rFonts w:ascii="Times New Roman" w:hAnsi="Times New Roman" w:cs="Times New Roman"/>
          <w:sz w:val="28"/>
          <w:szCs w:val="28"/>
          <w:lang w:val="en-US"/>
        </w:rPr>
        <w:t>R</w:t>
      </w:r>
      <w:r>
        <w:rPr>
          <w:rFonts w:ascii="Times New Roman" w:hAnsi="Times New Roman" w:cs="Times New Roman"/>
          <w:sz w:val="28"/>
          <w:szCs w:val="28"/>
        </w:rPr>
        <w:t>.</w:t>
      </w:r>
      <w:r w:rsidRPr="0023754B">
        <w:rPr>
          <w:rFonts w:ascii="Times New Roman" w:hAnsi="Times New Roman" w:cs="Times New Roman"/>
          <w:sz w:val="28"/>
          <w:szCs w:val="28"/>
        </w:rPr>
        <w:t xml:space="preserve"> </w:t>
      </w:r>
      <w:proofErr w:type="spellStart"/>
      <w:r w:rsidRPr="000540F9">
        <w:rPr>
          <w:rFonts w:ascii="Times New Roman" w:hAnsi="Times New Roman" w:cs="Times New Roman"/>
          <w:sz w:val="28"/>
          <w:szCs w:val="28"/>
          <w:lang w:val="en-US"/>
        </w:rPr>
        <w:t>Feldmanb</w:t>
      </w:r>
      <w:proofErr w:type="spellEnd"/>
      <w:r w:rsidRPr="000540F9">
        <w:rPr>
          <w:rFonts w:ascii="Times New Roman" w:hAnsi="Times New Roman" w:cs="Times New Roman"/>
          <w:sz w:val="28"/>
          <w:szCs w:val="28"/>
        </w:rPr>
        <w:t xml:space="preserve">, </w:t>
      </w:r>
      <w:r w:rsidRPr="000540F9">
        <w:rPr>
          <w:rFonts w:ascii="Times New Roman" w:hAnsi="Times New Roman" w:cs="Times New Roman"/>
          <w:sz w:val="28"/>
          <w:szCs w:val="28"/>
          <w:lang w:val="en-US"/>
        </w:rPr>
        <w:t>D</w:t>
      </w:r>
      <w:r>
        <w:rPr>
          <w:rFonts w:ascii="Times New Roman" w:hAnsi="Times New Roman" w:cs="Times New Roman"/>
          <w:sz w:val="28"/>
          <w:szCs w:val="28"/>
        </w:rPr>
        <w:t>.</w:t>
      </w:r>
      <w:r w:rsidRPr="0023754B">
        <w:rPr>
          <w:rFonts w:ascii="Times New Roman" w:hAnsi="Times New Roman" w:cs="Times New Roman"/>
          <w:sz w:val="28"/>
          <w:szCs w:val="28"/>
        </w:rPr>
        <w:t xml:space="preserve"> </w:t>
      </w:r>
      <w:proofErr w:type="spellStart"/>
      <w:r w:rsidRPr="000540F9">
        <w:rPr>
          <w:rFonts w:ascii="Times New Roman" w:hAnsi="Times New Roman" w:cs="Times New Roman"/>
          <w:sz w:val="28"/>
          <w:szCs w:val="28"/>
          <w:lang w:val="en-US"/>
        </w:rPr>
        <w:t>Scanlona</w:t>
      </w:r>
      <w:proofErr w:type="spellEnd"/>
      <w:r w:rsidRPr="000540F9">
        <w:rPr>
          <w:rFonts w:ascii="Times New Roman" w:hAnsi="Times New Roman" w:cs="Times New Roman"/>
          <w:sz w:val="28"/>
          <w:szCs w:val="28"/>
        </w:rPr>
        <w:t xml:space="preserve"> (2011) по результат</w:t>
      </w:r>
      <w:r>
        <w:rPr>
          <w:rFonts w:ascii="Times New Roman" w:hAnsi="Times New Roman" w:cs="Times New Roman"/>
          <w:sz w:val="28"/>
          <w:szCs w:val="28"/>
        </w:rPr>
        <w:t>ам</w:t>
      </w:r>
      <w:r w:rsidRPr="000540F9">
        <w:rPr>
          <w:rFonts w:ascii="Times New Roman" w:hAnsi="Times New Roman" w:cs="Times New Roman"/>
          <w:sz w:val="28"/>
          <w:szCs w:val="28"/>
        </w:rPr>
        <w:t xml:space="preserve"> проведенного ими исследования указывают, что удовлетворенность полученной медицинской помощью – ключевой предиктор места следующего обращения за медицинской помощью.</w:t>
      </w:r>
    </w:p>
    <w:p w:rsidR="00A22E88" w:rsidRPr="000540F9" w:rsidRDefault="00A22E88" w:rsidP="00A22E88">
      <w:pPr>
        <w:autoSpaceDE w:val="0"/>
        <w:autoSpaceDN w:val="0"/>
        <w:adjustRightInd w:val="0"/>
        <w:spacing w:after="0" w:line="360" w:lineRule="auto"/>
        <w:ind w:firstLine="709"/>
        <w:jc w:val="both"/>
        <w:rPr>
          <w:rFonts w:ascii="Times New Roman" w:hAnsi="Times New Roman" w:cs="Times New Roman"/>
          <w:color w:val="000000"/>
          <w:sz w:val="28"/>
          <w:szCs w:val="28"/>
        </w:rPr>
      </w:pPr>
      <w:proofErr w:type="gramStart"/>
      <w:r w:rsidRPr="000540F9">
        <w:rPr>
          <w:rFonts w:ascii="Times New Roman" w:hAnsi="Times New Roman" w:cs="Times New Roman"/>
          <w:color w:val="000000"/>
          <w:sz w:val="28"/>
          <w:szCs w:val="28"/>
        </w:rPr>
        <w:t>Удовлетворенность потребителей медицинскими услугами влияет на их поведение: выбор лечебного учреждения в конкурентном окружении, более частые визиты в лечебное учреждение, чем среди менее клиентов с более низким уровнем удовлетворенности, готовность оплачивать услуги по более высокой цене (</w:t>
      </w:r>
      <w:r w:rsidRPr="00955120">
        <w:rPr>
          <w:rFonts w:ascii="Times New Roman" w:hAnsi="Times New Roman" w:cs="Times New Roman"/>
          <w:color w:val="000000"/>
          <w:sz w:val="28"/>
          <w:szCs w:val="28"/>
          <w:lang w:val="en-US"/>
        </w:rPr>
        <w:t>V</w:t>
      </w:r>
      <w:r w:rsidRPr="0023754B">
        <w:rPr>
          <w:rFonts w:ascii="Times New Roman" w:hAnsi="Times New Roman" w:cs="Times New Roman"/>
          <w:color w:val="000000"/>
          <w:sz w:val="28"/>
          <w:szCs w:val="28"/>
        </w:rPr>
        <w:t>.</w:t>
      </w:r>
      <w:r w:rsidRPr="00955120">
        <w:rPr>
          <w:rFonts w:ascii="Times New Roman" w:hAnsi="Times New Roman" w:cs="Times New Roman"/>
          <w:color w:val="000000"/>
          <w:sz w:val="28"/>
          <w:szCs w:val="28"/>
          <w:lang w:val="en-US"/>
        </w:rPr>
        <w:t>A</w:t>
      </w:r>
      <w:r w:rsidRPr="0023754B">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w:t>
      </w:r>
      <w:proofErr w:type="spellStart"/>
      <w:proofErr w:type="gramStart"/>
      <w:r w:rsidRPr="000540F9">
        <w:rPr>
          <w:rFonts w:ascii="Times New Roman" w:hAnsi="Times New Roman" w:cs="Times New Roman"/>
          <w:color w:val="000000"/>
          <w:sz w:val="28"/>
          <w:szCs w:val="28"/>
          <w:lang w:val="en-US"/>
        </w:rPr>
        <w:t>Zeithaml</w:t>
      </w:r>
      <w:proofErr w:type="spellEnd"/>
      <w:r w:rsidRPr="000540F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w:t>
      </w:r>
      <w:r w:rsidRPr="000540F9">
        <w:rPr>
          <w:rFonts w:ascii="Times New Roman" w:hAnsi="Times New Roman" w:cs="Times New Roman"/>
          <w:color w:val="000000"/>
          <w:sz w:val="28"/>
          <w:szCs w:val="28"/>
        </w:rPr>
        <w:t xml:space="preserve"> </w:t>
      </w:r>
      <w:r w:rsidRPr="00955120">
        <w:rPr>
          <w:rFonts w:ascii="Times New Roman" w:hAnsi="Times New Roman" w:cs="Times New Roman"/>
          <w:color w:val="000000"/>
          <w:sz w:val="28"/>
          <w:szCs w:val="28"/>
          <w:lang w:val="en-US"/>
        </w:rPr>
        <w:t>M</w:t>
      </w:r>
      <w:r w:rsidRPr="0023754B">
        <w:rPr>
          <w:rFonts w:ascii="Times New Roman" w:hAnsi="Times New Roman" w:cs="Times New Roman"/>
          <w:color w:val="000000"/>
          <w:sz w:val="28"/>
          <w:szCs w:val="28"/>
        </w:rPr>
        <w:t>.</w:t>
      </w:r>
      <w:r w:rsidRPr="00955120">
        <w:rPr>
          <w:rFonts w:ascii="Times New Roman" w:hAnsi="Times New Roman" w:cs="Times New Roman"/>
          <w:color w:val="000000"/>
          <w:sz w:val="28"/>
          <w:szCs w:val="28"/>
          <w:lang w:val="en-US"/>
        </w:rPr>
        <w:t>J</w:t>
      </w:r>
      <w:r w:rsidRPr="0023754B">
        <w:rPr>
          <w:rFonts w:ascii="Times New Roman" w:hAnsi="Times New Roman" w:cs="Times New Roman"/>
          <w:color w:val="000000"/>
          <w:sz w:val="28"/>
          <w:szCs w:val="28"/>
        </w:rPr>
        <w:t xml:space="preserve">. </w:t>
      </w:r>
      <w:proofErr w:type="spellStart"/>
      <w:r w:rsidRPr="000540F9">
        <w:rPr>
          <w:rFonts w:ascii="Times New Roman" w:hAnsi="Times New Roman" w:cs="Times New Roman"/>
          <w:color w:val="000000"/>
          <w:sz w:val="28"/>
          <w:szCs w:val="28"/>
          <w:lang w:val="en-US"/>
        </w:rPr>
        <w:t>Bitner</w:t>
      </w:r>
      <w:proofErr w:type="spellEnd"/>
      <w:r w:rsidRPr="000540F9">
        <w:rPr>
          <w:rFonts w:ascii="Times New Roman" w:hAnsi="Times New Roman" w:cs="Times New Roman"/>
          <w:color w:val="000000"/>
          <w:sz w:val="28"/>
          <w:szCs w:val="28"/>
        </w:rPr>
        <w:t>, 2000).</w:t>
      </w:r>
      <w:proofErr w:type="gramEnd"/>
      <w:r w:rsidRPr="000540F9">
        <w:rPr>
          <w:rFonts w:ascii="Times New Roman" w:hAnsi="Times New Roman" w:cs="Times New Roman"/>
          <w:color w:val="000000"/>
          <w:sz w:val="28"/>
          <w:szCs w:val="28"/>
        </w:rPr>
        <w:t xml:space="preserve"> </w:t>
      </w:r>
      <w:proofErr w:type="gramStart"/>
      <w:r w:rsidRPr="000540F9">
        <w:rPr>
          <w:rFonts w:ascii="Times New Roman" w:hAnsi="Times New Roman" w:cs="Times New Roman"/>
          <w:color w:val="000000"/>
          <w:sz w:val="28"/>
          <w:szCs w:val="28"/>
        </w:rPr>
        <w:t>Отсутствие удовлетворенности медицинскими услугами приводит к обращению за медицинской помощью в другие лечебные учреждения в случае такой необходимости, повышает процент судебных исков и долю негативных отзывов о лечебном учреждении (</w:t>
      </w:r>
      <w:r w:rsidRPr="000540F9">
        <w:rPr>
          <w:rFonts w:ascii="Times New Roman" w:hAnsi="Times New Roman" w:cs="Times New Roman"/>
          <w:color w:val="000000"/>
          <w:sz w:val="28"/>
          <w:szCs w:val="28"/>
          <w:lang w:val="en-US"/>
        </w:rPr>
        <w:t>R</w:t>
      </w:r>
      <w:r w:rsidRPr="000540F9">
        <w:rPr>
          <w:rFonts w:ascii="Times New Roman" w:hAnsi="Times New Roman" w:cs="Times New Roman"/>
          <w:color w:val="000000"/>
          <w:sz w:val="28"/>
          <w:szCs w:val="28"/>
        </w:rPr>
        <w:t>.</w:t>
      </w:r>
      <w:r w:rsidRPr="000540F9">
        <w:rPr>
          <w:rFonts w:ascii="Times New Roman" w:hAnsi="Times New Roman" w:cs="Times New Roman"/>
          <w:color w:val="000000"/>
          <w:sz w:val="28"/>
          <w:szCs w:val="28"/>
          <w:lang w:val="en-US"/>
        </w:rPr>
        <w:t>R</w:t>
      </w:r>
      <w:r w:rsidRPr="000540F9">
        <w:rPr>
          <w:rFonts w:ascii="Times New Roman" w:hAnsi="Times New Roman" w:cs="Times New Roman"/>
          <w:color w:val="000000"/>
          <w:sz w:val="28"/>
          <w:szCs w:val="28"/>
        </w:rPr>
        <w:t>.</w:t>
      </w:r>
      <w:proofErr w:type="gramEnd"/>
      <w:r w:rsidRPr="000540F9">
        <w:rPr>
          <w:rFonts w:ascii="Times New Roman" w:hAnsi="Times New Roman" w:cs="Times New Roman"/>
          <w:color w:val="000000"/>
          <w:sz w:val="28"/>
          <w:szCs w:val="28"/>
        </w:rPr>
        <w:t xml:space="preserve"> </w:t>
      </w:r>
      <w:proofErr w:type="spellStart"/>
      <w:proofErr w:type="gramStart"/>
      <w:r w:rsidRPr="000540F9">
        <w:rPr>
          <w:rFonts w:ascii="Times New Roman" w:hAnsi="Times New Roman" w:cs="Times New Roman"/>
          <w:color w:val="000000"/>
          <w:sz w:val="28"/>
          <w:szCs w:val="28"/>
          <w:lang w:val="en-US"/>
        </w:rPr>
        <w:t>Ramsaran</w:t>
      </w:r>
      <w:proofErr w:type="spellEnd"/>
      <w:r w:rsidRPr="000540F9">
        <w:rPr>
          <w:rFonts w:ascii="Times New Roman" w:hAnsi="Times New Roman" w:cs="Times New Roman"/>
          <w:color w:val="000000"/>
          <w:sz w:val="28"/>
          <w:szCs w:val="28"/>
        </w:rPr>
        <w:t>-</w:t>
      </w:r>
      <w:proofErr w:type="spellStart"/>
      <w:r w:rsidRPr="000540F9">
        <w:rPr>
          <w:rFonts w:ascii="Times New Roman" w:hAnsi="Times New Roman" w:cs="Times New Roman"/>
          <w:color w:val="000000"/>
          <w:sz w:val="28"/>
          <w:szCs w:val="28"/>
          <w:lang w:val="en-US"/>
        </w:rPr>
        <w:t>Fowdar</w:t>
      </w:r>
      <w:proofErr w:type="spellEnd"/>
      <w:r w:rsidRPr="000540F9">
        <w:rPr>
          <w:rFonts w:ascii="Times New Roman" w:hAnsi="Times New Roman" w:cs="Times New Roman"/>
          <w:color w:val="000000"/>
          <w:sz w:val="28"/>
          <w:szCs w:val="28"/>
        </w:rPr>
        <w:t>, 2008).</w:t>
      </w:r>
      <w:proofErr w:type="gramEnd"/>
      <w:r w:rsidRPr="000540F9">
        <w:rPr>
          <w:rFonts w:ascii="Times New Roman" w:hAnsi="Times New Roman" w:cs="Times New Roman"/>
          <w:color w:val="000000"/>
          <w:sz w:val="28"/>
          <w:szCs w:val="28"/>
        </w:rPr>
        <w:t xml:space="preserve"> </w:t>
      </w:r>
    </w:p>
    <w:p w:rsidR="00A22E88" w:rsidRPr="000540F9" w:rsidRDefault="00A22E88" w:rsidP="00A22E88">
      <w:pPr>
        <w:autoSpaceDE w:val="0"/>
        <w:autoSpaceDN w:val="0"/>
        <w:adjustRightInd w:val="0"/>
        <w:spacing w:after="0" w:line="360" w:lineRule="auto"/>
        <w:ind w:firstLine="709"/>
        <w:jc w:val="both"/>
        <w:rPr>
          <w:rFonts w:ascii="Times New Roman" w:hAnsi="Times New Roman" w:cs="Times New Roman"/>
          <w:sz w:val="28"/>
          <w:szCs w:val="28"/>
        </w:rPr>
      </w:pPr>
      <w:r w:rsidRPr="00955120">
        <w:rPr>
          <w:rFonts w:ascii="Times New Roman" w:hAnsi="Times New Roman" w:cs="Times New Roman"/>
          <w:color w:val="000000"/>
          <w:sz w:val="28"/>
          <w:szCs w:val="28"/>
          <w:lang w:val="en-US"/>
        </w:rPr>
        <w:t>M</w:t>
      </w:r>
      <w:r w:rsidRPr="0023754B">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roofErr w:type="spellStart"/>
      <w:r w:rsidRPr="00955120">
        <w:rPr>
          <w:rFonts w:ascii="Times New Roman" w:hAnsi="Times New Roman" w:cs="Times New Roman"/>
          <w:color w:val="000000"/>
          <w:sz w:val="28"/>
          <w:szCs w:val="28"/>
          <w:lang w:val="en-US"/>
        </w:rPr>
        <w:t>Peyrot</w:t>
      </w:r>
      <w:proofErr w:type="spellEnd"/>
      <w:r w:rsidRPr="0023754B">
        <w:rPr>
          <w:rFonts w:ascii="Times New Roman" w:hAnsi="Times New Roman" w:cs="Times New Roman"/>
          <w:color w:val="000000"/>
          <w:sz w:val="28"/>
          <w:szCs w:val="28"/>
        </w:rPr>
        <w:t xml:space="preserve">, </w:t>
      </w:r>
      <w:r w:rsidRPr="00955120">
        <w:rPr>
          <w:rFonts w:ascii="Times New Roman" w:hAnsi="Times New Roman" w:cs="Times New Roman"/>
          <w:color w:val="000000"/>
          <w:sz w:val="28"/>
          <w:szCs w:val="28"/>
          <w:lang w:val="en-US"/>
        </w:rPr>
        <w:t>P</w:t>
      </w:r>
      <w:r w:rsidRPr="0023754B">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55120">
        <w:rPr>
          <w:rFonts w:ascii="Times New Roman" w:hAnsi="Times New Roman" w:cs="Times New Roman"/>
          <w:color w:val="000000"/>
          <w:sz w:val="28"/>
          <w:szCs w:val="28"/>
          <w:lang w:val="en-US"/>
        </w:rPr>
        <w:t>Cooper</w:t>
      </w:r>
      <w:r w:rsidRPr="0023754B">
        <w:rPr>
          <w:rFonts w:ascii="Times New Roman" w:hAnsi="Times New Roman" w:cs="Times New Roman"/>
          <w:color w:val="000000"/>
          <w:sz w:val="28"/>
          <w:szCs w:val="28"/>
        </w:rPr>
        <w:t xml:space="preserve">, </w:t>
      </w:r>
      <w:r w:rsidRPr="00955120">
        <w:rPr>
          <w:rFonts w:ascii="Times New Roman" w:hAnsi="Times New Roman" w:cs="Times New Roman"/>
          <w:color w:val="000000"/>
          <w:sz w:val="28"/>
          <w:szCs w:val="28"/>
          <w:lang w:val="en-US"/>
        </w:rPr>
        <w:t>D</w:t>
      </w:r>
      <w:r w:rsidRPr="0023754B">
        <w:rPr>
          <w:rFonts w:ascii="Times New Roman" w:hAnsi="Times New Roman" w:cs="Times New Roman"/>
          <w:color w:val="000000"/>
          <w:sz w:val="28"/>
          <w:szCs w:val="28"/>
        </w:rPr>
        <w:t xml:space="preserve">. </w:t>
      </w:r>
      <w:proofErr w:type="spellStart"/>
      <w:r w:rsidRPr="00955120">
        <w:rPr>
          <w:rFonts w:ascii="Times New Roman" w:hAnsi="Times New Roman" w:cs="Times New Roman"/>
          <w:color w:val="000000"/>
          <w:sz w:val="28"/>
          <w:szCs w:val="28"/>
          <w:lang w:val="en-US"/>
        </w:rPr>
        <w:t>Schnapf</w:t>
      </w:r>
      <w:proofErr w:type="spellEnd"/>
      <w:r w:rsidRPr="0023754B">
        <w:rPr>
          <w:rFonts w:ascii="Times New Roman" w:hAnsi="Times New Roman" w:cs="Times New Roman"/>
          <w:color w:val="000000"/>
          <w:sz w:val="28"/>
          <w:szCs w:val="28"/>
        </w:rPr>
        <w:t xml:space="preserve"> </w:t>
      </w:r>
      <w:r w:rsidRPr="000540F9">
        <w:rPr>
          <w:rFonts w:ascii="Times New Roman" w:hAnsi="Times New Roman" w:cs="Times New Roman"/>
          <w:sz w:val="28"/>
          <w:szCs w:val="28"/>
        </w:rPr>
        <w:t>(1993) были выделены 3 группы факторов удовлетворенности медицинскими услугами: отношение медицинских работников к пациенту (доброжелательность, готовность помочь, объяснить медицинскую информацию); комфорт пациента до прохождения обследования и лечения (уют в помещении для ожидания, временной период до начала обследования); физический и психологический комфорт во время обследования и лечения.</w:t>
      </w:r>
    </w:p>
    <w:p w:rsidR="00A22E88" w:rsidRPr="000540F9" w:rsidRDefault="00A22E88" w:rsidP="00A22E88">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0540F9">
        <w:rPr>
          <w:rFonts w:ascii="Times New Roman" w:hAnsi="Times New Roman" w:cs="Times New Roman"/>
          <w:sz w:val="28"/>
          <w:szCs w:val="28"/>
        </w:rPr>
        <w:t>Другими авторами (</w:t>
      </w:r>
      <w:r w:rsidRPr="00955120">
        <w:rPr>
          <w:rFonts w:ascii="Times New Roman" w:hAnsi="Times New Roman" w:cs="Times New Roman"/>
          <w:color w:val="000000"/>
          <w:sz w:val="28"/>
          <w:szCs w:val="28"/>
          <w:lang w:val="en-US"/>
        </w:rPr>
        <w:t>M</w:t>
      </w:r>
      <w:r w:rsidRPr="008B0E87">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w:t>
      </w:r>
      <w:proofErr w:type="spellStart"/>
      <w:r w:rsidRPr="000540F9">
        <w:rPr>
          <w:rFonts w:ascii="Times New Roman" w:hAnsi="Times New Roman" w:cs="Times New Roman"/>
          <w:sz w:val="28"/>
          <w:szCs w:val="28"/>
          <w:lang w:val="en-US"/>
        </w:rPr>
        <w:t>Gabott</w:t>
      </w:r>
      <w:proofErr w:type="spellEnd"/>
      <w:r w:rsidRPr="000540F9">
        <w:rPr>
          <w:rFonts w:ascii="Times New Roman" w:hAnsi="Times New Roman" w:cs="Times New Roman"/>
          <w:sz w:val="28"/>
          <w:szCs w:val="28"/>
        </w:rPr>
        <w:t xml:space="preserve">, </w:t>
      </w:r>
      <w:r w:rsidRPr="00955120">
        <w:rPr>
          <w:rFonts w:ascii="Times New Roman" w:hAnsi="Times New Roman" w:cs="Times New Roman"/>
          <w:color w:val="000000"/>
          <w:sz w:val="28"/>
          <w:szCs w:val="28"/>
          <w:lang w:val="en-US"/>
        </w:rPr>
        <w:t>G</w:t>
      </w:r>
      <w:r w:rsidRPr="008B0E87">
        <w:rPr>
          <w:rFonts w:ascii="Times New Roman" w:hAnsi="Times New Roman" w:cs="Times New Roman"/>
          <w:color w:val="000000"/>
          <w:sz w:val="28"/>
          <w:szCs w:val="28"/>
        </w:rPr>
        <w:t xml:space="preserve">. </w:t>
      </w:r>
      <w:r w:rsidRPr="000540F9">
        <w:rPr>
          <w:rFonts w:ascii="Times New Roman" w:hAnsi="Times New Roman" w:cs="Times New Roman"/>
          <w:sz w:val="28"/>
          <w:szCs w:val="28"/>
          <w:lang w:val="en-US"/>
        </w:rPr>
        <w:t>Hogg</w:t>
      </w:r>
      <w:r w:rsidRPr="000540F9">
        <w:rPr>
          <w:rFonts w:ascii="Times New Roman" w:hAnsi="Times New Roman" w:cs="Times New Roman"/>
          <w:sz w:val="28"/>
          <w:szCs w:val="28"/>
        </w:rPr>
        <w:t>, 1994) были выделены 6 групп факторов, которые определяют удовлетворенность медицинскими услугами: 1) широкий набор услуг (врачи узких специальностей) 2)</w:t>
      </w:r>
      <w:proofErr w:type="spellStart"/>
      <w:r w:rsidRPr="000540F9">
        <w:rPr>
          <w:rFonts w:ascii="Times New Roman" w:hAnsi="Times New Roman" w:cs="Times New Roman"/>
          <w:sz w:val="28"/>
          <w:szCs w:val="28"/>
        </w:rPr>
        <w:t>эмпатия</w:t>
      </w:r>
      <w:proofErr w:type="spellEnd"/>
      <w:r w:rsidRPr="000540F9">
        <w:rPr>
          <w:rFonts w:ascii="Times New Roman" w:hAnsi="Times New Roman" w:cs="Times New Roman"/>
          <w:sz w:val="28"/>
          <w:szCs w:val="28"/>
        </w:rPr>
        <w:t xml:space="preserve"> со стороны сотрудников (администраторов, медицинских сестер, врачей) 3)удобное расположение клиники (наличие парковки, возможность добраться до нее на общественном транспорте, удобное время работы) 4)социально-</w:t>
      </w:r>
      <w:proofErr w:type="spellStart"/>
      <w:r w:rsidRPr="000540F9">
        <w:rPr>
          <w:rFonts w:ascii="Times New Roman" w:hAnsi="Times New Roman" w:cs="Times New Roman"/>
          <w:sz w:val="28"/>
          <w:szCs w:val="28"/>
        </w:rPr>
        <w:t>демогнафические</w:t>
      </w:r>
      <w:proofErr w:type="spellEnd"/>
      <w:r w:rsidRPr="000540F9">
        <w:rPr>
          <w:rFonts w:ascii="Times New Roman" w:hAnsi="Times New Roman" w:cs="Times New Roman"/>
          <w:sz w:val="28"/>
          <w:szCs w:val="28"/>
        </w:rPr>
        <w:t xml:space="preserve"> характеристики медицинского персонала (возраст, пол, этническая принадлежность) 5)уютность помещений 6)реакция на запросы </w:t>
      </w:r>
      <w:r w:rsidRPr="000540F9">
        <w:rPr>
          <w:rFonts w:ascii="Times New Roman" w:hAnsi="Times New Roman" w:cs="Times New Roman"/>
          <w:sz w:val="28"/>
          <w:szCs w:val="28"/>
        </w:rPr>
        <w:lastRenderedPageBreak/>
        <w:t>клиента (временной период до начала обследования; время, уделенное врачом пациента).</w:t>
      </w:r>
    </w:p>
    <w:p w:rsidR="00A22E88" w:rsidRPr="000540F9" w:rsidRDefault="00A22E88" w:rsidP="00A22E88">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0540F9">
        <w:rPr>
          <w:rFonts w:ascii="Times New Roman" w:hAnsi="Times New Roman" w:cs="Times New Roman"/>
          <w:sz w:val="28"/>
          <w:szCs w:val="28"/>
        </w:rPr>
        <w:t>При исследовании факторов удовлетворенности пациентов врачей общей практики было выделено 4 группы характеристик: профессиональные характеристики врача, доступность медицинских услуг, комфортность кабинета врача, личностные характеристики врача (</w:t>
      </w:r>
      <w:r w:rsidRPr="00955120">
        <w:rPr>
          <w:rFonts w:ascii="Times New Roman" w:hAnsi="Times New Roman" w:cs="Times New Roman"/>
          <w:color w:val="000000"/>
          <w:sz w:val="28"/>
          <w:szCs w:val="28"/>
          <w:lang w:val="en-US"/>
        </w:rPr>
        <w:t>M</w:t>
      </w:r>
      <w:r w:rsidRPr="008B0E87">
        <w:rPr>
          <w:rFonts w:ascii="Times New Roman" w:hAnsi="Times New Roman" w:cs="Times New Roman"/>
          <w:color w:val="000000"/>
          <w:sz w:val="28"/>
          <w:szCs w:val="28"/>
        </w:rPr>
        <w:t>.</w:t>
      </w:r>
      <w:proofErr w:type="gramEnd"/>
      <w:r w:rsidRPr="008B0E87">
        <w:rPr>
          <w:rFonts w:ascii="Times New Roman" w:hAnsi="Times New Roman" w:cs="Times New Roman"/>
          <w:color w:val="000000"/>
          <w:sz w:val="28"/>
          <w:szCs w:val="28"/>
        </w:rPr>
        <w:t xml:space="preserve"> </w:t>
      </w:r>
      <w:proofErr w:type="gramStart"/>
      <w:r w:rsidRPr="000540F9">
        <w:rPr>
          <w:rFonts w:ascii="Times New Roman" w:hAnsi="Times New Roman" w:cs="Times New Roman"/>
          <w:sz w:val="28"/>
          <w:szCs w:val="28"/>
          <w:lang w:val="en-US"/>
        </w:rPr>
        <w:t>Drain</w:t>
      </w:r>
      <w:r w:rsidRPr="000540F9">
        <w:rPr>
          <w:rFonts w:ascii="Times New Roman" w:hAnsi="Times New Roman" w:cs="Times New Roman"/>
          <w:sz w:val="28"/>
          <w:szCs w:val="28"/>
        </w:rPr>
        <w:t>, 2001).</w:t>
      </w:r>
      <w:proofErr w:type="gramEnd"/>
    </w:p>
    <w:p w:rsidR="00A22E88" w:rsidRPr="000540F9" w:rsidRDefault="00A22E88" w:rsidP="00A22E88">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0540F9">
        <w:rPr>
          <w:rFonts w:ascii="Times New Roman" w:hAnsi="Times New Roman" w:cs="Times New Roman"/>
          <w:sz w:val="28"/>
          <w:szCs w:val="28"/>
        </w:rPr>
        <w:t>В другом исследовании, посвященном факторам удовлетворенности работой врачей общей практики были выделены следующие ключевые показатели: особенности общения врача с клиентом; тип отношений врача с клиентом; общая половая принадлежность клиента и врача; выдача врачом подробных рекомендаций по лечению и профилактике; участие клиента в принятии решений относительно лечения (</w:t>
      </w:r>
      <w:r w:rsidRPr="00955120">
        <w:rPr>
          <w:rFonts w:ascii="Times New Roman" w:hAnsi="Times New Roman" w:cs="Times New Roman"/>
          <w:color w:val="000000"/>
          <w:sz w:val="28"/>
          <w:szCs w:val="28"/>
          <w:lang w:val="en-US"/>
        </w:rPr>
        <w:t>M</w:t>
      </w:r>
      <w:r w:rsidRPr="008B0E87">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w:t>
      </w:r>
      <w:r w:rsidRPr="00955120">
        <w:rPr>
          <w:rFonts w:ascii="Times New Roman" w:hAnsi="Times New Roman" w:cs="Times New Roman"/>
          <w:color w:val="000000"/>
          <w:sz w:val="28"/>
          <w:szCs w:val="28"/>
          <w:lang w:val="en-US"/>
        </w:rPr>
        <w:t>Morrison</w:t>
      </w:r>
      <w:r w:rsidRPr="008B0E87">
        <w:rPr>
          <w:rFonts w:ascii="Times New Roman" w:hAnsi="Times New Roman" w:cs="Times New Roman"/>
          <w:color w:val="000000"/>
          <w:sz w:val="28"/>
          <w:szCs w:val="28"/>
        </w:rPr>
        <w:t xml:space="preserve">, </w:t>
      </w:r>
      <w:r w:rsidRPr="00955120">
        <w:rPr>
          <w:rFonts w:ascii="Times New Roman" w:hAnsi="Times New Roman" w:cs="Times New Roman"/>
          <w:color w:val="000000"/>
          <w:sz w:val="28"/>
          <w:szCs w:val="28"/>
          <w:lang w:val="en-US"/>
        </w:rPr>
        <w:t>T</w:t>
      </w:r>
      <w:r w:rsidRPr="008B0E87">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55120">
        <w:rPr>
          <w:rFonts w:ascii="Times New Roman" w:hAnsi="Times New Roman" w:cs="Times New Roman"/>
          <w:color w:val="000000"/>
          <w:sz w:val="28"/>
          <w:szCs w:val="28"/>
          <w:lang w:val="en-US"/>
        </w:rPr>
        <w:t>Murphy</w:t>
      </w:r>
      <w:r w:rsidRPr="008B0E87">
        <w:rPr>
          <w:rFonts w:ascii="Times New Roman" w:hAnsi="Times New Roman" w:cs="Times New Roman"/>
          <w:color w:val="000000"/>
          <w:sz w:val="28"/>
          <w:szCs w:val="28"/>
        </w:rPr>
        <w:t xml:space="preserve">, </w:t>
      </w:r>
      <w:r w:rsidRPr="00955120">
        <w:rPr>
          <w:rFonts w:ascii="Times New Roman" w:hAnsi="Times New Roman" w:cs="Times New Roman"/>
          <w:color w:val="000000"/>
          <w:sz w:val="28"/>
          <w:szCs w:val="28"/>
          <w:lang w:val="en-US"/>
        </w:rPr>
        <w:t>C</w:t>
      </w:r>
      <w:r w:rsidRPr="008B0E87">
        <w:rPr>
          <w:rFonts w:ascii="Times New Roman" w:hAnsi="Times New Roman" w:cs="Times New Roman"/>
          <w:color w:val="000000"/>
          <w:sz w:val="28"/>
          <w:szCs w:val="28"/>
        </w:rPr>
        <w:t xml:space="preserve">. </w:t>
      </w:r>
      <w:proofErr w:type="spellStart"/>
      <w:r w:rsidRPr="00955120">
        <w:rPr>
          <w:rFonts w:ascii="Times New Roman" w:hAnsi="Times New Roman" w:cs="Times New Roman"/>
          <w:color w:val="000000"/>
          <w:sz w:val="28"/>
          <w:szCs w:val="28"/>
          <w:lang w:val="en-US"/>
        </w:rPr>
        <w:t>Nalder</w:t>
      </w:r>
      <w:proofErr w:type="spellEnd"/>
      <w:r w:rsidRPr="000540F9">
        <w:rPr>
          <w:rFonts w:ascii="Times New Roman" w:hAnsi="Times New Roman" w:cs="Times New Roman"/>
          <w:sz w:val="28"/>
          <w:szCs w:val="28"/>
        </w:rPr>
        <w:t>, 2003).</w:t>
      </w:r>
    </w:p>
    <w:p w:rsidR="00A22E88" w:rsidRPr="000540F9" w:rsidRDefault="00A22E88" w:rsidP="00A22E88">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0540F9">
        <w:rPr>
          <w:rFonts w:ascii="Times New Roman" w:hAnsi="Times New Roman" w:cs="Times New Roman"/>
          <w:sz w:val="28"/>
          <w:szCs w:val="28"/>
        </w:rPr>
        <w:t>Большое исследование, проведенное в США (</w:t>
      </w:r>
      <w:r w:rsidRPr="000540F9">
        <w:rPr>
          <w:rFonts w:ascii="Times New Roman" w:hAnsi="Times New Roman" w:cs="Times New Roman"/>
          <w:sz w:val="28"/>
          <w:szCs w:val="28"/>
          <w:lang w:val="en-US"/>
        </w:rPr>
        <w:t>Institute</w:t>
      </w:r>
      <w:r w:rsidRPr="000540F9">
        <w:rPr>
          <w:rFonts w:ascii="Times New Roman" w:hAnsi="Times New Roman" w:cs="Times New Roman"/>
          <w:sz w:val="28"/>
          <w:szCs w:val="28"/>
        </w:rPr>
        <w:t xml:space="preserve"> </w:t>
      </w:r>
      <w:r w:rsidRPr="000540F9">
        <w:rPr>
          <w:rFonts w:ascii="Times New Roman" w:hAnsi="Times New Roman" w:cs="Times New Roman"/>
          <w:sz w:val="28"/>
          <w:szCs w:val="28"/>
          <w:lang w:val="en-US"/>
        </w:rPr>
        <w:t>of</w:t>
      </w:r>
      <w:r w:rsidRPr="000540F9">
        <w:rPr>
          <w:rFonts w:ascii="Times New Roman" w:hAnsi="Times New Roman" w:cs="Times New Roman"/>
          <w:sz w:val="28"/>
          <w:szCs w:val="28"/>
        </w:rPr>
        <w:t xml:space="preserve"> </w:t>
      </w:r>
      <w:r w:rsidRPr="000540F9">
        <w:rPr>
          <w:rFonts w:ascii="Times New Roman" w:hAnsi="Times New Roman" w:cs="Times New Roman"/>
          <w:sz w:val="28"/>
          <w:szCs w:val="28"/>
          <w:lang w:val="en-US"/>
        </w:rPr>
        <w:t>Medicine</w:t>
      </w:r>
      <w:r w:rsidRPr="000540F9">
        <w:rPr>
          <w:rFonts w:ascii="Times New Roman" w:hAnsi="Times New Roman" w:cs="Times New Roman"/>
          <w:sz w:val="28"/>
          <w:szCs w:val="28"/>
        </w:rPr>
        <w:t xml:space="preserve">, 1999), позволило выделить 9 групп показателей, лежащих в основе удовлетворенности пациентов медицинской помощью: уважение к клиенту со стороны персонала; внимание к нуждам клиента; взаимодействие между медицинским персоналом; объяснение клиенту происхождения заболевания и сути лечения; уютность помещения; </w:t>
      </w:r>
      <w:proofErr w:type="spellStart"/>
      <w:r w:rsidRPr="000540F9">
        <w:rPr>
          <w:rFonts w:ascii="Times New Roman" w:hAnsi="Times New Roman" w:cs="Times New Roman"/>
          <w:sz w:val="28"/>
          <w:szCs w:val="28"/>
        </w:rPr>
        <w:t>эмпатия</w:t>
      </w:r>
      <w:proofErr w:type="spellEnd"/>
      <w:r w:rsidRPr="000540F9">
        <w:rPr>
          <w:rFonts w:ascii="Times New Roman" w:hAnsi="Times New Roman" w:cs="Times New Roman"/>
          <w:sz w:val="28"/>
          <w:szCs w:val="28"/>
        </w:rPr>
        <w:t xml:space="preserve"> со стороны медицинского персонала; привлечение к лечению близких пациента;</w:t>
      </w:r>
      <w:proofErr w:type="gramEnd"/>
      <w:r w:rsidRPr="000540F9">
        <w:rPr>
          <w:rFonts w:ascii="Times New Roman" w:hAnsi="Times New Roman" w:cs="Times New Roman"/>
          <w:sz w:val="28"/>
          <w:szCs w:val="28"/>
        </w:rPr>
        <w:t xml:space="preserve"> </w:t>
      </w:r>
      <w:proofErr w:type="gramStart"/>
      <w:r w:rsidRPr="000540F9">
        <w:rPr>
          <w:rFonts w:ascii="Times New Roman" w:hAnsi="Times New Roman" w:cs="Times New Roman"/>
          <w:sz w:val="28"/>
          <w:szCs w:val="28"/>
        </w:rPr>
        <w:t>преемственность медицинской помощи; доступность медицинской помощи (</w:t>
      </w:r>
      <w:r w:rsidRPr="00955120">
        <w:rPr>
          <w:rFonts w:ascii="Times New Roman" w:hAnsi="Times New Roman" w:cs="Times New Roman"/>
          <w:sz w:val="28"/>
          <w:szCs w:val="28"/>
          <w:lang w:val="en-US"/>
        </w:rPr>
        <w:t>L</w:t>
      </w:r>
      <w:r w:rsidRPr="008B0E87">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Pr="00955120">
        <w:rPr>
          <w:rFonts w:ascii="Times New Roman" w:hAnsi="Times New Roman" w:cs="Times New Roman"/>
          <w:sz w:val="28"/>
          <w:szCs w:val="28"/>
          <w:lang w:val="en-US"/>
        </w:rPr>
        <w:t>Goldstein</w:t>
      </w:r>
      <w:r w:rsidRPr="008B0E87">
        <w:rPr>
          <w:rFonts w:ascii="Times New Roman" w:hAnsi="Times New Roman" w:cs="Times New Roman"/>
          <w:sz w:val="28"/>
          <w:szCs w:val="28"/>
        </w:rPr>
        <w:t xml:space="preserve">, </w:t>
      </w:r>
      <w:r w:rsidRPr="00955120">
        <w:rPr>
          <w:rFonts w:ascii="Times New Roman" w:hAnsi="Times New Roman" w:cs="Times New Roman"/>
          <w:sz w:val="28"/>
          <w:szCs w:val="28"/>
          <w:lang w:val="en-US"/>
        </w:rPr>
        <w:t>M</w:t>
      </w:r>
      <w:r>
        <w:rPr>
          <w:rFonts w:ascii="Times New Roman" w:hAnsi="Times New Roman" w:cs="Times New Roman"/>
          <w:sz w:val="28"/>
          <w:szCs w:val="28"/>
        </w:rPr>
        <w:t>.</w:t>
      </w:r>
      <w:r w:rsidRPr="00955120">
        <w:rPr>
          <w:rFonts w:ascii="Times New Roman" w:hAnsi="Times New Roman" w:cs="Times New Roman"/>
          <w:sz w:val="28"/>
          <w:szCs w:val="28"/>
          <w:lang w:val="en-US"/>
        </w:rPr>
        <w:t>B</w:t>
      </w:r>
      <w:r w:rsidRPr="008B0E87">
        <w:rPr>
          <w:rFonts w:ascii="Times New Roman" w:hAnsi="Times New Roman" w:cs="Times New Roman"/>
          <w:sz w:val="28"/>
          <w:szCs w:val="28"/>
        </w:rPr>
        <w:t xml:space="preserve">. </w:t>
      </w:r>
      <w:r w:rsidRPr="00955120">
        <w:rPr>
          <w:rFonts w:ascii="Times New Roman" w:hAnsi="Times New Roman" w:cs="Times New Roman"/>
          <w:sz w:val="28"/>
          <w:szCs w:val="28"/>
          <w:lang w:val="en-US"/>
        </w:rPr>
        <w:t>Farquhar</w:t>
      </w:r>
      <w:r w:rsidRPr="008B0E87">
        <w:rPr>
          <w:rFonts w:ascii="Times New Roman" w:hAnsi="Times New Roman" w:cs="Times New Roman"/>
          <w:sz w:val="28"/>
          <w:szCs w:val="28"/>
        </w:rPr>
        <w:t xml:space="preserve">, </w:t>
      </w:r>
      <w:r w:rsidRPr="00955120">
        <w:rPr>
          <w:rFonts w:ascii="Times New Roman" w:hAnsi="Times New Roman" w:cs="Times New Roman"/>
          <w:sz w:val="28"/>
          <w:szCs w:val="28"/>
          <w:lang w:val="en-US"/>
        </w:rPr>
        <w:t>C</w:t>
      </w:r>
      <w:r w:rsidRPr="008B0E87">
        <w:rPr>
          <w:rFonts w:ascii="Times New Roman" w:hAnsi="Times New Roman" w:cs="Times New Roman"/>
          <w:sz w:val="28"/>
          <w:szCs w:val="28"/>
        </w:rPr>
        <w:t xml:space="preserve">. </w:t>
      </w:r>
      <w:r w:rsidRPr="00955120">
        <w:rPr>
          <w:rFonts w:ascii="Times New Roman" w:hAnsi="Times New Roman" w:cs="Times New Roman"/>
          <w:sz w:val="28"/>
          <w:szCs w:val="28"/>
          <w:lang w:val="en-US"/>
        </w:rPr>
        <w:t>Crofton</w:t>
      </w:r>
      <w:r w:rsidRPr="008B0E87">
        <w:rPr>
          <w:rFonts w:ascii="Times New Roman" w:hAnsi="Times New Roman" w:cs="Times New Roman"/>
          <w:sz w:val="28"/>
          <w:szCs w:val="28"/>
        </w:rPr>
        <w:t xml:space="preserve">, </w:t>
      </w:r>
      <w:r w:rsidRPr="00955120">
        <w:rPr>
          <w:rFonts w:ascii="Times New Roman" w:hAnsi="Times New Roman" w:cs="Times New Roman"/>
          <w:sz w:val="28"/>
          <w:szCs w:val="28"/>
          <w:lang w:val="en-US"/>
        </w:rPr>
        <w:t>S</w:t>
      </w:r>
      <w:r w:rsidRPr="008B0E87">
        <w:rPr>
          <w:rFonts w:ascii="Times New Roman" w:hAnsi="Times New Roman" w:cs="Times New Roman"/>
          <w:sz w:val="28"/>
          <w:szCs w:val="28"/>
        </w:rPr>
        <w:t xml:space="preserve">. </w:t>
      </w:r>
      <w:proofErr w:type="spellStart"/>
      <w:r w:rsidRPr="00955120">
        <w:rPr>
          <w:rFonts w:ascii="Times New Roman" w:hAnsi="Times New Roman" w:cs="Times New Roman"/>
          <w:sz w:val="28"/>
          <w:szCs w:val="28"/>
          <w:lang w:val="en-US"/>
        </w:rPr>
        <w:t>Garfinkel</w:t>
      </w:r>
      <w:proofErr w:type="spellEnd"/>
      <w:r>
        <w:rPr>
          <w:rFonts w:ascii="Times New Roman" w:hAnsi="Times New Roman" w:cs="Times New Roman"/>
          <w:sz w:val="28"/>
          <w:szCs w:val="28"/>
        </w:rPr>
        <w:t>,</w:t>
      </w:r>
      <w:r w:rsidRPr="000540F9">
        <w:rPr>
          <w:rFonts w:ascii="Times New Roman" w:hAnsi="Times New Roman" w:cs="Times New Roman"/>
          <w:sz w:val="28"/>
          <w:szCs w:val="28"/>
        </w:rPr>
        <w:t xml:space="preserve"> 2005).</w:t>
      </w:r>
      <w:proofErr w:type="gramEnd"/>
    </w:p>
    <w:p w:rsidR="00A22E88" w:rsidRPr="000540F9" w:rsidRDefault="00A22E88" w:rsidP="00A22E88">
      <w:pPr>
        <w:spacing w:after="0" w:line="360" w:lineRule="auto"/>
        <w:ind w:firstLine="709"/>
        <w:jc w:val="both"/>
        <w:rPr>
          <w:rFonts w:ascii="Times New Roman" w:hAnsi="Times New Roman" w:cs="Times New Roman"/>
          <w:sz w:val="28"/>
          <w:szCs w:val="28"/>
        </w:rPr>
      </w:pPr>
      <w:proofErr w:type="gramStart"/>
      <w:r w:rsidRPr="000540F9">
        <w:rPr>
          <w:rFonts w:ascii="Times New Roman" w:hAnsi="Times New Roman" w:cs="Times New Roman"/>
          <w:sz w:val="28"/>
          <w:szCs w:val="28"/>
        </w:rPr>
        <w:t>В других исследованиях выявлено влияние на удовлетворенность медицинскими услугами доступности медицинской помощи (</w:t>
      </w:r>
      <w:r w:rsidRPr="00955120">
        <w:rPr>
          <w:rFonts w:ascii="Times New Roman" w:hAnsi="Times New Roman" w:cs="Times New Roman"/>
          <w:color w:val="000000"/>
          <w:sz w:val="28"/>
          <w:szCs w:val="28"/>
          <w:lang w:val="en-US"/>
        </w:rPr>
        <w:t>J</w:t>
      </w:r>
      <w:r w:rsidRPr="00512B12">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w:t>
      </w:r>
      <w:proofErr w:type="spellStart"/>
      <w:r w:rsidRPr="000540F9">
        <w:rPr>
          <w:rFonts w:ascii="Times New Roman" w:hAnsi="Times New Roman" w:cs="Times New Roman"/>
          <w:sz w:val="28"/>
          <w:szCs w:val="28"/>
        </w:rPr>
        <w:t>Ware</w:t>
      </w:r>
      <w:proofErr w:type="spellEnd"/>
      <w:r w:rsidRPr="00512B12">
        <w:rPr>
          <w:rFonts w:ascii="Times New Roman" w:hAnsi="Times New Roman" w:cs="Times New Roman"/>
          <w:color w:val="000000"/>
          <w:sz w:val="28"/>
          <w:szCs w:val="28"/>
        </w:rPr>
        <w:t xml:space="preserve">, </w:t>
      </w:r>
      <w:r w:rsidRPr="00955120">
        <w:rPr>
          <w:rFonts w:ascii="Times New Roman" w:hAnsi="Times New Roman" w:cs="Times New Roman"/>
          <w:color w:val="000000"/>
          <w:sz w:val="28"/>
          <w:szCs w:val="28"/>
          <w:lang w:val="en-US"/>
        </w:rPr>
        <w:t>A</w:t>
      </w:r>
      <w:r w:rsidRPr="00512B1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55120">
        <w:rPr>
          <w:rFonts w:ascii="Times New Roman" w:hAnsi="Times New Roman" w:cs="Times New Roman"/>
          <w:color w:val="000000"/>
          <w:sz w:val="28"/>
          <w:szCs w:val="28"/>
          <w:lang w:val="en-US"/>
        </w:rPr>
        <w:t>Davies</w:t>
      </w:r>
      <w:r w:rsidRPr="00512B12">
        <w:rPr>
          <w:rFonts w:ascii="Times New Roman" w:hAnsi="Times New Roman" w:cs="Times New Roman"/>
          <w:color w:val="000000"/>
          <w:sz w:val="28"/>
          <w:szCs w:val="28"/>
        </w:rPr>
        <w:t>-</w:t>
      </w:r>
      <w:r w:rsidRPr="00955120">
        <w:rPr>
          <w:rFonts w:ascii="Times New Roman" w:hAnsi="Times New Roman" w:cs="Times New Roman"/>
          <w:color w:val="000000"/>
          <w:sz w:val="28"/>
          <w:szCs w:val="28"/>
          <w:lang w:val="en-US"/>
        </w:rPr>
        <w:t>Avery</w:t>
      </w:r>
      <w:r w:rsidRPr="00512B12">
        <w:rPr>
          <w:rFonts w:ascii="Times New Roman" w:hAnsi="Times New Roman" w:cs="Times New Roman"/>
          <w:color w:val="000000"/>
          <w:sz w:val="28"/>
          <w:szCs w:val="28"/>
        </w:rPr>
        <w:t xml:space="preserve">, </w:t>
      </w:r>
      <w:r w:rsidRPr="00955120">
        <w:rPr>
          <w:rFonts w:ascii="Times New Roman" w:hAnsi="Times New Roman" w:cs="Times New Roman"/>
          <w:color w:val="000000"/>
          <w:sz w:val="28"/>
          <w:szCs w:val="28"/>
          <w:lang w:val="en-US"/>
        </w:rPr>
        <w:t>S</w:t>
      </w:r>
      <w:r w:rsidRPr="00512B1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55120">
        <w:rPr>
          <w:rFonts w:ascii="Times New Roman" w:hAnsi="Times New Roman" w:cs="Times New Roman"/>
          <w:color w:val="000000"/>
          <w:sz w:val="28"/>
          <w:szCs w:val="28"/>
          <w:lang w:val="en-US"/>
        </w:rPr>
        <w:t>Stewart</w:t>
      </w:r>
      <w:r w:rsidRPr="000540F9">
        <w:rPr>
          <w:rFonts w:ascii="Times New Roman" w:hAnsi="Times New Roman" w:cs="Times New Roman"/>
          <w:sz w:val="28"/>
          <w:szCs w:val="28"/>
        </w:rPr>
        <w:t xml:space="preserve">, 1978; </w:t>
      </w:r>
      <w:r w:rsidRPr="00955120">
        <w:rPr>
          <w:rFonts w:ascii="Times New Roman" w:hAnsi="Times New Roman" w:cs="Times New Roman"/>
          <w:color w:val="000000"/>
          <w:sz w:val="28"/>
          <w:szCs w:val="28"/>
          <w:lang w:val="en-US"/>
        </w:rPr>
        <w:t>S</w:t>
      </w:r>
      <w:r w:rsidRPr="00512B1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55120">
        <w:rPr>
          <w:rFonts w:ascii="Times New Roman" w:hAnsi="Times New Roman" w:cs="Times New Roman"/>
          <w:color w:val="000000"/>
          <w:sz w:val="28"/>
          <w:szCs w:val="28"/>
          <w:lang w:val="en-US"/>
        </w:rPr>
        <w:t>Walbridge</w:t>
      </w:r>
      <w:r w:rsidRPr="00512B12">
        <w:rPr>
          <w:rFonts w:ascii="Times New Roman" w:hAnsi="Times New Roman" w:cs="Times New Roman"/>
          <w:color w:val="000000"/>
          <w:sz w:val="28"/>
          <w:szCs w:val="28"/>
        </w:rPr>
        <w:t xml:space="preserve">, </w:t>
      </w:r>
      <w:r w:rsidRPr="00955120">
        <w:rPr>
          <w:rFonts w:ascii="Times New Roman" w:hAnsi="Times New Roman" w:cs="Times New Roman"/>
          <w:color w:val="000000"/>
          <w:sz w:val="28"/>
          <w:szCs w:val="28"/>
          <w:lang w:val="en-US"/>
        </w:rPr>
        <w:t>L</w:t>
      </w:r>
      <w:r w:rsidRPr="00512B1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roofErr w:type="spellStart"/>
      <w:r w:rsidRPr="00955120">
        <w:rPr>
          <w:rFonts w:ascii="Times New Roman" w:hAnsi="Times New Roman" w:cs="Times New Roman"/>
          <w:color w:val="000000"/>
          <w:sz w:val="28"/>
          <w:szCs w:val="28"/>
          <w:lang w:val="en-US"/>
        </w:rPr>
        <w:t>Delene</w:t>
      </w:r>
      <w:proofErr w:type="spellEnd"/>
      <w:r w:rsidRPr="000540F9">
        <w:rPr>
          <w:rFonts w:ascii="Times New Roman" w:hAnsi="Times New Roman" w:cs="Times New Roman"/>
          <w:sz w:val="28"/>
          <w:szCs w:val="28"/>
        </w:rPr>
        <w:t xml:space="preserve">, 1993; </w:t>
      </w:r>
      <w:r w:rsidRPr="00955120">
        <w:rPr>
          <w:rFonts w:ascii="Times New Roman" w:hAnsi="Times New Roman" w:cs="Times New Roman"/>
          <w:color w:val="000000"/>
          <w:sz w:val="28"/>
          <w:szCs w:val="28"/>
          <w:lang w:val="en-US"/>
        </w:rPr>
        <w:t>D</w:t>
      </w:r>
      <w:r w:rsidRPr="00512B12">
        <w:rPr>
          <w:rFonts w:ascii="Times New Roman" w:hAnsi="Times New Roman" w:cs="Times New Roman"/>
          <w:color w:val="000000"/>
          <w:sz w:val="28"/>
          <w:szCs w:val="28"/>
        </w:rPr>
        <w:t>.</w:t>
      </w:r>
      <w:r w:rsidRPr="00955120">
        <w:rPr>
          <w:rFonts w:ascii="Times New Roman" w:hAnsi="Times New Roman" w:cs="Times New Roman"/>
          <w:color w:val="000000"/>
          <w:sz w:val="28"/>
          <w:szCs w:val="28"/>
          <w:lang w:val="en-US"/>
        </w:rPr>
        <w:t>T</w:t>
      </w:r>
      <w:r w:rsidRPr="00512B12">
        <w:rPr>
          <w:rFonts w:ascii="Times New Roman" w:hAnsi="Times New Roman" w:cs="Times New Roman"/>
          <w:color w:val="000000"/>
          <w:sz w:val="28"/>
          <w:szCs w:val="28"/>
        </w:rPr>
        <w:t xml:space="preserve">. </w:t>
      </w:r>
      <w:proofErr w:type="spellStart"/>
      <w:r w:rsidRPr="000540F9">
        <w:rPr>
          <w:rFonts w:ascii="Times New Roman" w:hAnsi="Times New Roman" w:cs="Times New Roman"/>
          <w:sz w:val="28"/>
          <w:szCs w:val="28"/>
        </w:rPr>
        <w:t>Sale</w:t>
      </w:r>
      <w:proofErr w:type="spellEnd"/>
      <w:r w:rsidRPr="000540F9">
        <w:rPr>
          <w:rFonts w:ascii="Times New Roman" w:hAnsi="Times New Roman" w:cs="Times New Roman"/>
          <w:sz w:val="28"/>
          <w:szCs w:val="28"/>
        </w:rPr>
        <w:t>, 2000</w:t>
      </w:r>
      <w:r w:rsidRPr="000540F9">
        <w:rPr>
          <w:rFonts w:ascii="Times New Roman" w:hAnsi="Times New Roman" w:cs="Times New Roman"/>
          <w:color w:val="000000"/>
          <w:sz w:val="28"/>
          <w:szCs w:val="28"/>
        </w:rPr>
        <w:t xml:space="preserve">; </w:t>
      </w:r>
      <w:r w:rsidRPr="00955120">
        <w:rPr>
          <w:rFonts w:ascii="Times New Roman" w:hAnsi="Times New Roman" w:cs="Times New Roman"/>
          <w:color w:val="000000"/>
          <w:sz w:val="28"/>
          <w:szCs w:val="28"/>
          <w:lang w:val="en-US"/>
        </w:rPr>
        <w:t>P</w:t>
      </w:r>
      <w:r w:rsidRPr="00512B12">
        <w:rPr>
          <w:rFonts w:ascii="Times New Roman" w:hAnsi="Times New Roman" w:cs="Times New Roman"/>
          <w:color w:val="000000"/>
          <w:sz w:val="28"/>
          <w:szCs w:val="28"/>
        </w:rPr>
        <w:t xml:space="preserve">. </w:t>
      </w:r>
      <w:proofErr w:type="spellStart"/>
      <w:r w:rsidRPr="000540F9">
        <w:rPr>
          <w:rFonts w:ascii="Times New Roman" w:hAnsi="Times New Roman" w:cs="Times New Roman"/>
          <w:color w:val="000000"/>
          <w:sz w:val="28"/>
          <w:szCs w:val="28"/>
        </w:rPr>
        <w:t>Shelton</w:t>
      </w:r>
      <w:proofErr w:type="spellEnd"/>
      <w:r w:rsidRPr="000540F9">
        <w:rPr>
          <w:rFonts w:ascii="Times New Roman" w:hAnsi="Times New Roman" w:cs="Times New Roman"/>
          <w:color w:val="000000"/>
          <w:sz w:val="28"/>
          <w:szCs w:val="28"/>
        </w:rPr>
        <w:t xml:space="preserve">, 2000; </w:t>
      </w:r>
      <w:r w:rsidRPr="00955120">
        <w:rPr>
          <w:rFonts w:ascii="Times New Roman" w:hAnsi="Times New Roman" w:cs="Times New Roman"/>
          <w:color w:val="000000"/>
          <w:sz w:val="28"/>
          <w:szCs w:val="28"/>
          <w:lang w:val="en-US"/>
        </w:rPr>
        <w:t>L</w:t>
      </w:r>
      <w:r w:rsidRPr="00512B1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roofErr w:type="spellStart"/>
      <w:r w:rsidRPr="000540F9">
        <w:rPr>
          <w:rFonts w:ascii="Times New Roman" w:hAnsi="Times New Roman" w:cs="Times New Roman"/>
          <w:color w:val="000000"/>
          <w:sz w:val="28"/>
          <w:szCs w:val="28"/>
        </w:rPr>
        <w:t>Shi</w:t>
      </w:r>
      <w:proofErr w:type="spellEnd"/>
      <w:r w:rsidRPr="00512B12">
        <w:rPr>
          <w:rFonts w:ascii="Times New Roman" w:hAnsi="Times New Roman" w:cs="Times New Roman"/>
          <w:color w:val="000000"/>
          <w:sz w:val="28"/>
          <w:szCs w:val="28"/>
        </w:rPr>
        <w:t xml:space="preserve">, </w:t>
      </w:r>
      <w:r w:rsidRPr="00955120">
        <w:rPr>
          <w:rFonts w:ascii="Times New Roman" w:hAnsi="Times New Roman" w:cs="Times New Roman"/>
          <w:color w:val="000000"/>
          <w:sz w:val="28"/>
          <w:szCs w:val="28"/>
          <w:lang w:val="en-US"/>
        </w:rPr>
        <w:t>D</w:t>
      </w:r>
      <w:r w:rsidRPr="00512B1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55120">
        <w:rPr>
          <w:rFonts w:ascii="Times New Roman" w:hAnsi="Times New Roman" w:cs="Times New Roman"/>
          <w:color w:val="000000"/>
          <w:sz w:val="28"/>
          <w:szCs w:val="28"/>
          <w:lang w:val="en-US"/>
        </w:rPr>
        <w:t>Singh</w:t>
      </w:r>
      <w:r w:rsidRPr="000540F9">
        <w:rPr>
          <w:rFonts w:ascii="Times New Roman" w:hAnsi="Times New Roman" w:cs="Times New Roman"/>
          <w:color w:val="000000"/>
          <w:sz w:val="28"/>
          <w:szCs w:val="28"/>
        </w:rPr>
        <w:t>, 2001), имиджа лечебного учреждения (</w:t>
      </w:r>
      <w:r w:rsidRPr="00955120">
        <w:rPr>
          <w:rFonts w:ascii="Times New Roman" w:hAnsi="Times New Roman" w:cs="Times New Roman"/>
          <w:color w:val="000000"/>
          <w:sz w:val="28"/>
          <w:szCs w:val="28"/>
          <w:lang w:val="en-US"/>
        </w:rPr>
        <w:t>S</w:t>
      </w:r>
      <w:r w:rsidRPr="00512B1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55120">
        <w:rPr>
          <w:rFonts w:ascii="Times New Roman" w:hAnsi="Times New Roman" w:cs="Times New Roman"/>
          <w:color w:val="000000"/>
          <w:sz w:val="28"/>
          <w:szCs w:val="28"/>
          <w:lang w:val="en-US"/>
        </w:rPr>
        <w:t>Walbridge</w:t>
      </w:r>
      <w:r w:rsidRPr="00512B12">
        <w:rPr>
          <w:rFonts w:ascii="Times New Roman" w:hAnsi="Times New Roman" w:cs="Times New Roman"/>
          <w:color w:val="000000"/>
          <w:sz w:val="28"/>
          <w:szCs w:val="28"/>
        </w:rPr>
        <w:t xml:space="preserve">, </w:t>
      </w:r>
      <w:r w:rsidRPr="00955120">
        <w:rPr>
          <w:rFonts w:ascii="Times New Roman" w:hAnsi="Times New Roman" w:cs="Times New Roman"/>
          <w:color w:val="000000"/>
          <w:sz w:val="28"/>
          <w:szCs w:val="28"/>
          <w:lang w:val="en-US"/>
        </w:rPr>
        <w:t>L</w:t>
      </w:r>
      <w:r w:rsidRPr="00512B1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roofErr w:type="spellStart"/>
      <w:r w:rsidRPr="00955120">
        <w:rPr>
          <w:rFonts w:ascii="Times New Roman" w:hAnsi="Times New Roman" w:cs="Times New Roman"/>
          <w:color w:val="000000"/>
          <w:sz w:val="28"/>
          <w:szCs w:val="28"/>
          <w:lang w:val="en-US"/>
        </w:rPr>
        <w:t>Delene</w:t>
      </w:r>
      <w:proofErr w:type="spellEnd"/>
      <w:r w:rsidRPr="000540F9">
        <w:rPr>
          <w:rFonts w:ascii="Times New Roman" w:hAnsi="Times New Roman" w:cs="Times New Roman"/>
          <w:color w:val="000000"/>
          <w:sz w:val="28"/>
          <w:szCs w:val="28"/>
        </w:rPr>
        <w:t xml:space="preserve">, 1993), разделение персоналом ценностей </w:t>
      </w:r>
      <w:r w:rsidRPr="000540F9">
        <w:rPr>
          <w:rFonts w:ascii="Times New Roman" w:hAnsi="Times New Roman" w:cs="Times New Roman"/>
          <w:sz w:val="28"/>
          <w:szCs w:val="28"/>
        </w:rPr>
        <w:t>клиента (</w:t>
      </w:r>
      <w:r w:rsidRPr="00955120">
        <w:rPr>
          <w:rFonts w:ascii="Times New Roman" w:hAnsi="Times New Roman" w:cs="Times New Roman"/>
          <w:color w:val="000000"/>
          <w:sz w:val="28"/>
          <w:szCs w:val="28"/>
          <w:lang w:val="en-US"/>
        </w:rPr>
        <w:t>A</w:t>
      </w:r>
      <w:r w:rsidRPr="00512B1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roofErr w:type="spellStart"/>
      <w:r w:rsidRPr="000540F9">
        <w:rPr>
          <w:rFonts w:ascii="Times New Roman" w:hAnsi="Times New Roman" w:cs="Times New Roman"/>
          <w:sz w:val="28"/>
          <w:szCs w:val="28"/>
        </w:rPr>
        <w:t>Donabedian</w:t>
      </w:r>
      <w:proofErr w:type="spellEnd"/>
      <w:r w:rsidRPr="000540F9">
        <w:rPr>
          <w:rFonts w:ascii="Times New Roman" w:hAnsi="Times New Roman" w:cs="Times New Roman"/>
          <w:sz w:val="28"/>
          <w:szCs w:val="28"/>
        </w:rPr>
        <w:t xml:space="preserve">, 1988; </w:t>
      </w:r>
      <w:r w:rsidRPr="00955120">
        <w:rPr>
          <w:rFonts w:ascii="Times New Roman" w:hAnsi="Times New Roman" w:cs="Times New Roman"/>
          <w:color w:val="000000"/>
          <w:sz w:val="28"/>
          <w:szCs w:val="28"/>
          <w:lang w:val="en-US"/>
        </w:rPr>
        <w:t>L</w:t>
      </w:r>
      <w:r w:rsidRPr="00512B1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roofErr w:type="spellStart"/>
      <w:r w:rsidRPr="000540F9">
        <w:rPr>
          <w:rFonts w:ascii="Times New Roman" w:hAnsi="Times New Roman" w:cs="Times New Roman"/>
          <w:color w:val="000000"/>
          <w:sz w:val="28"/>
          <w:szCs w:val="28"/>
        </w:rPr>
        <w:t>Shi</w:t>
      </w:r>
      <w:proofErr w:type="spellEnd"/>
      <w:r w:rsidRPr="00512B12">
        <w:rPr>
          <w:rFonts w:ascii="Times New Roman" w:hAnsi="Times New Roman" w:cs="Times New Roman"/>
          <w:color w:val="000000"/>
          <w:sz w:val="28"/>
          <w:szCs w:val="28"/>
        </w:rPr>
        <w:t xml:space="preserve">, </w:t>
      </w:r>
      <w:r w:rsidRPr="00955120">
        <w:rPr>
          <w:rFonts w:ascii="Times New Roman" w:hAnsi="Times New Roman" w:cs="Times New Roman"/>
          <w:color w:val="000000"/>
          <w:sz w:val="28"/>
          <w:szCs w:val="28"/>
          <w:lang w:val="en-US"/>
        </w:rPr>
        <w:t>D</w:t>
      </w:r>
      <w:r w:rsidRPr="00512B1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55120">
        <w:rPr>
          <w:rFonts w:ascii="Times New Roman" w:hAnsi="Times New Roman" w:cs="Times New Roman"/>
          <w:color w:val="000000"/>
          <w:sz w:val="28"/>
          <w:szCs w:val="28"/>
          <w:lang w:val="en-US"/>
        </w:rPr>
        <w:t>Singh</w:t>
      </w:r>
      <w:r w:rsidRPr="000540F9">
        <w:rPr>
          <w:rFonts w:ascii="Times New Roman" w:hAnsi="Times New Roman" w:cs="Times New Roman"/>
          <w:color w:val="000000"/>
          <w:sz w:val="28"/>
          <w:szCs w:val="28"/>
        </w:rPr>
        <w:t>, 2001</w:t>
      </w:r>
      <w:r w:rsidRPr="000540F9">
        <w:rPr>
          <w:rFonts w:ascii="Times New Roman" w:hAnsi="Times New Roman" w:cs="Times New Roman"/>
          <w:sz w:val="28"/>
          <w:szCs w:val="28"/>
        </w:rPr>
        <w:t>).</w:t>
      </w:r>
    </w:p>
    <w:p w:rsidR="00A22E88" w:rsidRPr="000540F9" w:rsidRDefault="00A22E88" w:rsidP="00A22E88">
      <w:pPr>
        <w:autoSpaceDE w:val="0"/>
        <w:autoSpaceDN w:val="0"/>
        <w:adjustRightInd w:val="0"/>
        <w:spacing w:after="0" w:line="360" w:lineRule="auto"/>
        <w:ind w:firstLine="709"/>
        <w:jc w:val="both"/>
        <w:rPr>
          <w:rFonts w:ascii="Times New Roman" w:hAnsi="Times New Roman" w:cs="Times New Roman"/>
          <w:b/>
          <w:sz w:val="28"/>
          <w:szCs w:val="28"/>
        </w:rPr>
      </w:pPr>
      <w:r w:rsidRPr="000540F9">
        <w:rPr>
          <w:rFonts w:ascii="Times New Roman" w:hAnsi="Times New Roman" w:cs="Times New Roman"/>
          <w:sz w:val="28"/>
          <w:szCs w:val="28"/>
        </w:rPr>
        <w:lastRenderedPageBreak/>
        <w:t xml:space="preserve">По мнению </w:t>
      </w:r>
      <w:r w:rsidRPr="00955120">
        <w:rPr>
          <w:rFonts w:ascii="Times New Roman" w:hAnsi="Times New Roman" w:cs="Times New Roman"/>
          <w:color w:val="000000"/>
          <w:sz w:val="28"/>
          <w:szCs w:val="28"/>
          <w:lang w:val="en-US"/>
        </w:rPr>
        <w:t>V</w:t>
      </w:r>
      <w:r w:rsidRPr="007A7824">
        <w:rPr>
          <w:rFonts w:ascii="Times New Roman" w:hAnsi="Times New Roman" w:cs="Times New Roman"/>
          <w:color w:val="000000"/>
          <w:sz w:val="28"/>
          <w:szCs w:val="28"/>
        </w:rPr>
        <w:t>.</w:t>
      </w:r>
      <w:r w:rsidRPr="00955120">
        <w:rPr>
          <w:rFonts w:ascii="Times New Roman" w:hAnsi="Times New Roman" w:cs="Times New Roman"/>
          <w:color w:val="000000"/>
          <w:sz w:val="28"/>
          <w:szCs w:val="28"/>
          <w:lang w:val="en-US"/>
        </w:rPr>
        <w:t>A</w:t>
      </w:r>
      <w:r w:rsidRPr="007A7824">
        <w:rPr>
          <w:rFonts w:ascii="Times New Roman" w:hAnsi="Times New Roman" w:cs="Times New Roman"/>
          <w:color w:val="000000"/>
          <w:sz w:val="28"/>
          <w:szCs w:val="28"/>
        </w:rPr>
        <w:t xml:space="preserve">. </w:t>
      </w:r>
      <w:proofErr w:type="spellStart"/>
      <w:proofErr w:type="gramStart"/>
      <w:r w:rsidRPr="000540F9">
        <w:rPr>
          <w:rFonts w:ascii="Times New Roman" w:hAnsi="Times New Roman" w:cs="Times New Roman"/>
          <w:sz w:val="28"/>
          <w:szCs w:val="28"/>
          <w:lang w:val="en-US"/>
        </w:rPr>
        <w:t>Zeithaml</w:t>
      </w:r>
      <w:proofErr w:type="spellEnd"/>
      <w:r w:rsidRPr="000540F9">
        <w:rPr>
          <w:rFonts w:ascii="Times New Roman" w:hAnsi="Times New Roman" w:cs="Times New Roman"/>
          <w:sz w:val="28"/>
          <w:szCs w:val="28"/>
        </w:rPr>
        <w:t xml:space="preserve"> (1988), уютность палаты – ключевая характеристика, определяющая удовлетворенность клиента в стационарном сегменте медицинских услуг.</w:t>
      </w:r>
      <w:proofErr w:type="gramEnd"/>
    </w:p>
    <w:p w:rsidR="00A22E88" w:rsidRPr="000540F9" w:rsidRDefault="00A22E88" w:rsidP="00A22E88">
      <w:pPr>
        <w:spacing w:after="0" w:line="360" w:lineRule="auto"/>
        <w:ind w:firstLine="709"/>
        <w:jc w:val="both"/>
        <w:rPr>
          <w:rFonts w:ascii="Times New Roman" w:hAnsi="Times New Roman" w:cs="Times New Roman"/>
          <w:sz w:val="28"/>
          <w:szCs w:val="28"/>
        </w:rPr>
      </w:pPr>
      <w:proofErr w:type="gramStart"/>
      <w:r w:rsidRPr="000540F9">
        <w:rPr>
          <w:rFonts w:ascii="Times New Roman" w:hAnsi="Times New Roman" w:cs="Times New Roman"/>
          <w:sz w:val="28"/>
          <w:szCs w:val="28"/>
        </w:rPr>
        <w:t>Другими учеными показано, что важным элементом, влияющим на удовлетворенность медицинскими услугами, является работа медицинских сестер (</w:t>
      </w:r>
      <w:r w:rsidRPr="00955120">
        <w:rPr>
          <w:rFonts w:ascii="Times New Roman" w:hAnsi="Times New Roman" w:cs="Times New Roman"/>
          <w:color w:val="000000"/>
          <w:sz w:val="28"/>
          <w:szCs w:val="28"/>
          <w:lang w:val="en-US"/>
        </w:rPr>
        <w:t>J</w:t>
      </w:r>
      <w:r w:rsidRPr="007A7824">
        <w:rPr>
          <w:rFonts w:ascii="Times New Roman" w:hAnsi="Times New Roman" w:cs="Times New Roman"/>
          <w:color w:val="000000"/>
          <w:sz w:val="28"/>
          <w:szCs w:val="28"/>
        </w:rPr>
        <w:t>.</w:t>
      </w:r>
      <w:proofErr w:type="gramEnd"/>
      <w:r w:rsidRPr="007A7824">
        <w:rPr>
          <w:rFonts w:ascii="Times New Roman" w:hAnsi="Times New Roman" w:cs="Times New Roman"/>
          <w:color w:val="000000"/>
          <w:sz w:val="28"/>
          <w:szCs w:val="28"/>
        </w:rPr>
        <w:t xml:space="preserve"> </w:t>
      </w:r>
      <w:proofErr w:type="gramStart"/>
      <w:r w:rsidRPr="000540F9">
        <w:rPr>
          <w:rFonts w:ascii="Times New Roman" w:hAnsi="Times New Roman" w:cs="Times New Roman"/>
          <w:sz w:val="28"/>
          <w:szCs w:val="28"/>
          <w:lang w:val="en-US"/>
        </w:rPr>
        <w:t>Harris</w:t>
      </w:r>
      <w:r w:rsidRPr="000540F9">
        <w:rPr>
          <w:rFonts w:ascii="Times New Roman" w:hAnsi="Times New Roman" w:cs="Times New Roman"/>
          <w:sz w:val="28"/>
          <w:szCs w:val="28"/>
        </w:rPr>
        <w:t xml:space="preserve"> 1977; </w:t>
      </w:r>
      <w:r w:rsidRPr="00955120">
        <w:rPr>
          <w:rFonts w:ascii="Times New Roman" w:hAnsi="Times New Roman" w:cs="Times New Roman"/>
          <w:color w:val="000000"/>
          <w:sz w:val="28"/>
          <w:szCs w:val="28"/>
          <w:lang w:val="en-US"/>
        </w:rPr>
        <w:t>K</w:t>
      </w:r>
      <w:r w:rsidRPr="007A7824">
        <w:rPr>
          <w:rFonts w:ascii="Times New Roman" w:hAnsi="Times New Roman" w:cs="Times New Roman"/>
          <w:color w:val="000000"/>
          <w:sz w:val="28"/>
          <w:szCs w:val="28"/>
        </w:rPr>
        <w:t xml:space="preserve">. </w:t>
      </w:r>
      <w:r w:rsidRPr="000540F9">
        <w:rPr>
          <w:rFonts w:ascii="Times New Roman" w:hAnsi="Times New Roman" w:cs="Times New Roman"/>
          <w:sz w:val="28"/>
          <w:szCs w:val="28"/>
          <w:lang w:val="en-US"/>
        </w:rPr>
        <w:t>Chang</w:t>
      </w:r>
      <w:r w:rsidRPr="000540F9">
        <w:rPr>
          <w:rFonts w:ascii="Times New Roman" w:hAnsi="Times New Roman" w:cs="Times New Roman"/>
          <w:sz w:val="28"/>
          <w:szCs w:val="28"/>
        </w:rPr>
        <w:t xml:space="preserve">, 1997; </w:t>
      </w:r>
      <w:r w:rsidRPr="00955120">
        <w:rPr>
          <w:rFonts w:ascii="Times New Roman" w:hAnsi="Times New Roman" w:cs="Times New Roman"/>
          <w:color w:val="000000"/>
          <w:sz w:val="28"/>
          <w:szCs w:val="28"/>
          <w:lang w:val="en-US"/>
        </w:rPr>
        <w:t>S</w:t>
      </w:r>
      <w:r w:rsidRPr="007A7824">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0540F9">
        <w:rPr>
          <w:rFonts w:ascii="Times New Roman" w:hAnsi="Times New Roman" w:cs="Times New Roman"/>
          <w:sz w:val="28"/>
          <w:szCs w:val="28"/>
          <w:lang w:val="en-US"/>
        </w:rPr>
        <w:t>Wolfe</w:t>
      </w:r>
      <w:r w:rsidRPr="000540F9">
        <w:rPr>
          <w:rFonts w:ascii="Times New Roman" w:hAnsi="Times New Roman" w:cs="Times New Roman"/>
          <w:sz w:val="28"/>
          <w:szCs w:val="28"/>
        </w:rPr>
        <w:t>, 1999).</w:t>
      </w:r>
      <w:proofErr w:type="gramEnd"/>
      <w:r w:rsidRPr="000540F9">
        <w:rPr>
          <w:rFonts w:ascii="Times New Roman" w:hAnsi="Times New Roman" w:cs="Times New Roman"/>
          <w:sz w:val="28"/>
          <w:szCs w:val="28"/>
        </w:rPr>
        <w:t xml:space="preserve">  </w:t>
      </w:r>
    </w:p>
    <w:p w:rsidR="00A22E88" w:rsidRPr="000540F9" w:rsidRDefault="00A22E88" w:rsidP="00A22E88">
      <w:pPr>
        <w:autoSpaceDE w:val="0"/>
        <w:autoSpaceDN w:val="0"/>
        <w:adjustRightInd w:val="0"/>
        <w:spacing w:after="0" w:line="360" w:lineRule="auto"/>
        <w:ind w:firstLine="709"/>
        <w:jc w:val="both"/>
        <w:rPr>
          <w:rFonts w:ascii="Times New Roman" w:hAnsi="Times New Roman" w:cs="Times New Roman"/>
          <w:sz w:val="28"/>
          <w:szCs w:val="28"/>
        </w:rPr>
      </w:pPr>
      <w:r w:rsidRPr="000540F9">
        <w:rPr>
          <w:rFonts w:ascii="Times New Roman" w:hAnsi="Times New Roman" w:cs="Times New Roman"/>
          <w:sz w:val="28"/>
          <w:szCs w:val="28"/>
        </w:rPr>
        <w:t xml:space="preserve">В США было проведено масштабное исследование удовлетворенности медицинскими услугами, предоставляемыми в 50 государственных и частных стационарных больницах. Исследование проводилось путем опроса потребителей на предмет их удовлетворенности характеристиками, выделенными по результатам экспертных оценок. </w:t>
      </w:r>
      <w:proofErr w:type="gramStart"/>
      <w:r w:rsidRPr="000540F9">
        <w:rPr>
          <w:rFonts w:ascii="Times New Roman" w:hAnsi="Times New Roman" w:cs="Times New Roman"/>
          <w:sz w:val="28"/>
          <w:szCs w:val="28"/>
        </w:rPr>
        <w:t xml:space="preserve">Изучалась удовлетворенность таких характеристик как внимание к нуждам клиентов, взаимодействие между медицинским персоналом, уютность помещений, облегчение болевого синдрома, </w:t>
      </w:r>
      <w:proofErr w:type="spellStart"/>
      <w:r w:rsidRPr="000540F9">
        <w:rPr>
          <w:rFonts w:ascii="Times New Roman" w:hAnsi="Times New Roman" w:cs="Times New Roman"/>
          <w:sz w:val="28"/>
          <w:szCs w:val="28"/>
        </w:rPr>
        <w:t>эмпатия</w:t>
      </w:r>
      <w:proofErr w:type="spellEnd"/>
      <w:r w:rsidRPr="000540F9">
        <w:rPr>
          <w:rFonts w:ascii="Times New Roman" w:hAnsi="Times New Roman" w:cs="Times New Roman"/>
          <w:sz w:val="28"/>
          <w:szCs w:val="28"/>
        </w:rPr>
        <w:t>, успокоение пациента, общение врача с родственниками пациента, преемственность медицинской помощи (</w:t>
      </w:r>
      <w:r w:rsidRPr="000540F9">
        <w:rPr>
          <w:rFonts w:ascii="Times New Roman" w:hAnsi="Times New Roman" w:cs="Times New Roman"/>
          <w:sz w:val="28"/>
          <w:szCs w:val="28"/>
          <w:lang w:val="en-US"/>
        </w:rPr>
        <w:t>G</w:t>
      </w:r>
      <w:r w:rsidRPr="000540F9">
        <w:rPr>
          <w:rFonts w:ascii="Times New Roman" w:hAnsi="Times New Roman" w:cs="Times New Roman"/>
          <w:sz w:val="28"/>
          <w:szCs w:val="28"/>
        </w:rPr>
        <w:t>.</w:t>
      </w:r>
      <w:proofErr w:type="gramEnd"/>
      <w:r w:rsidRPr="000540F9">
        <w:rPr>
          <w:rFonts w:ascii="Times New Roman" w:hAnsi="Times New Roman" w:cs="Times New Roman"/>
          <w:sz w:val="28"/>
          <w:szCs w:val="28"/>
        </w:rPr>
        <w:t xml:space="preserve"> </w:t>
      </w:r>
      <w:r w:rsidRPr="000540F9">
        <w:rPr>
          <w:rFonts w:ascii="Times New Roman" w:hAnsi="Times New Roman" w:cs="Times New Roman"/>
          <w:sz w:val="28"/>
          <w:szCs w:val="28"/>
          <w:lang w:val="en-US"/>
        </w:rPr>
        <w:t>Rogers</w:t>
      </w:r>
      <w:r w:rsidRPr="000540F9">
        <w:rPr>
          <w:rFonts w:ascii="Times New Roman" w:hAnsi="Times New Roman" w:cs="Times New Roman"/>
          <w:sz w:val="28"/>
          <w:szCs w:val="28"/>
        </w:rPr>
        <w:t xml:space="preserve">, </w:t>
      </w:r>
      <w:r w:rsidRPr="000540F9">
        <w:rPr>
          <w:rFonts w:ascii="Times New Roman" w:hAnsi="Times New Roman" w:cs="Times New Roman"/>
          <w:sz w:val="28"/>
          <w:szCs w:val="28"/>
          <w:lang w:val="en-US"/>
        </w:rPr>
        <w:t>D</w:t>
      </w:r>
      <w:r w:rsidRPr="000540F9">
        <w:rPr>
          <w:rFonts w:ascii="Times New Roman" w:hAnsi="Times New Roman" w:cs="Times New Roman"/>
          <w:sz w:val="28"/>
          <w:szCs w:val="28"/>
        </w:rPr>
        <w:t>.</w:t>
      </w:r>
      <w:r w:rsidRPr="000540F9">
        <w:rPr>
          <w:rFonts w:ascii="Times New Roman" w:hAnsi="Times New Roman" w:cs="Times New Roman"/>
          <w:sz w:val="28"/>
          <w:szCs w:val="28"/>
          <w:lang w:val="en-US"/>
        </w:rPr>
        <w:t>P</w:t>
      </w:r>
      <w:r w:rsidRPr="000540F9">
        <w:rPr>
          <w:rFonts w:ascii="Times New Roman" w:hAnsi="Times New Roman" w:cs="Times New Roman"/>
          <w:sz w:val="28"/>
          <w:szCs w:val="28"/>
        </w:rPr>
        <w:t xml:space="preserve">. </w:t>
      </w:r>
      <w:r w:rsidRPr="000540F9">
        <w:rPr>
          <w:rFonts w:ascii="Times New Roman" w:hAnsi="Times New Roman" w:cs="Times New Roman"/>
          <w:sz w:val="28"/>
          <w:szCs w:val="28"/>
          <w:lang w:val="en-US"/>
        </w:rPr>
        <w:t>Smith</w:t>
      </w:r>
      <w:r w:rsidRPr="000540F9">
        <w:rPr>
          <w:rFonts w:ascii="Times New Roman" w:hAnsi="Times New Roman" w:cs="Times New Roman"/>
          <w:sz w:val="28"/>
          <w:szCs w:val="28"/>
        </w:rPr>
        <w:t xml:space="preserve">, 1999). </w:t>
      </w:r>
    </w:p>
    <w:p w:rsidR="00A22E88" w:rsidRPr="000540F9" w:rsidRDefault="00A22E88" w:rsidP="00A22E88">
      <w:pPr>
        <w:spacing w:after="0" w:line="360" w:lineRule="auto"/>
        <w:ind w:firstLine="709"/>
        <w:jc w:val="both"/>
        <w:rPr>
          <w:rFonts w:ascii="Times New Roman" w:hAnsi="Times New Roman" w:cs="Times New Roman"/>
          <w:sz w:val="28"/>
          <w:szCs w:val="28"/>
          <w:u w:val="single"/>
        </w:rPr>
      </w:pPr>
      <w:r w:rsidRPr="000540F9">
        <w:rPr>
          <w:rFonts w:ascii="Times New Roman" w:hAnsi="Times New Roman" w:cs="Times New Roman"/>
          <w:sz w:val="28"/>
          <w:szCs w:val="28"/>
          <w:u w:val="single"/>
        </w:rPr>
        <w:t>Роль врача</w:t>
      </w:r>
    </w:p>
    <w:p w:rsidR="00A22E88" w:rsidRPr="000540F9" w:rsidRDefault="00A22E88" w:rsidP="00A22E88">
      <w:pPr>
        <w:spacing w:after="0" w:line="360" w:lineRule="auto"/>
        <w:ind w:firstLine="709"/>
        <w:jc w:val="both"/>
        <w:rPr>
          <w:rFonts w:ascii="Times New Roman" w:hAnsi="Times New Roman" w:cs="Times New Roman"/>
          <w:sz w:val="28"/>
          <w:szCs w:val="28"/>
        </w:rPr>
      </w:pPr>
      <w:r w:rsidRPr="000540F9">
        <w:rPr>
          <w:rFonts w:ascii="Times New Roman" w:hAnsi="Times New Roman" w:cs="Times New Roman"/>
          <w:sz w:val="28"/>
          <w:szCs w:val="28"/>
        </w:rPr>
        <w:t xml:space="preserve">Факторы удовлетворенности зависят от сегмента медицинской помощи. В стационарном сегменте наибольшую связь с удовлетворенностью медицинской помощью демонстрируют </w:t>
      </w:r>
      <w:proofErr w:type="spellStart"/>
      <w:r w:rsidRPr="000540F9">
        <w:rPr>
          <w:rFonts w:ascii="Times New Roman" w:hAnsi="Times New Roman" w:cs="Times New Roman"/>
          <w:sz w:val="28"/>
          <w:szCs w:val="28"/>
        </w:rPr>
        <w:t>сфокусированность</w:t>
      </w:r>
      <w:proofErr w:type="spellEnd"/>
      <w:r w:rsidRPr="000540F9">
        <w:rPr>
          <w:rFonts w:ascii="Times New Roman" w:hAnsi="Times New Roman" w:cs="Times New Roman"/>
          <w:sz w:val="28"/>
          <w:szCs w:val="28"/>
        </w:rPr>
        <w:t xml:space="preserve"> персонала на нуждах пациента (</w:t>
      </w:r>
      <w:r w:rsidRPr="000540F9">
        <w:rPr>
          <w:rFonts w:ascii="Times New Roman" w:hAnsi="Times New Roman" w:cs="Times New Roman"/>
          <w:sz w:val="28"/>
          <w:szCs w:val="28"/>
          <w:lang w:val="en-US"/>
        </w:rPr>
        <w:t>R</w:t>
      </w:r>
      <w:r w:rsidRPr="000540F9">
        <w:rPr>
          <w:rFonts w:ascii="Times New Roman" w:hAnsi="Times New Roman" w:cs="Times New Roman"/>
          <w:sz w:val="28"/>
          <w:szCs w:val="28"/>
        </w:rPr>
        <w:t>=0,7), скорость реакции на запросы клиента (</w:t>
      </w:r>
      <w:r w:rsidRPr="000540F9">
        <w:rPr>
          <w:rFonts w:ascii="Times New Roman" w:hAnsi="Times New Roman" w:cs="Times New Roman"/>
          <w:sz w:val="28"/>
          <w:szCs w:val="28"/>
          <w:lang w:val="en-US"/>
        </w:rPr>
        <w:t>R</w:t>
      </w:r>
      <w:r w:rsidRPr="000540F9">
        <w:rPr>
          <w:rFonts w:ascii="Times New Roman" w:hAnsi="Times New Roman" w:cs="Times New Roman"/>
          <w:sz w:val="28"/>
          <w:szCs w:val="28"/>
        </w:rPr>
        <w:t>=0,2), уютность палат (</w:t>
      </w:r>
      <w:r w:rsidRPr="000540F9">
        <w:rPr>
          <w:rFonts w:ascii="Times New Roman" w:hAnsi="Times New Roman" w:cs="Times New Roman"/>
          <w:sz w:val="28"/>
          <w:szCs w:val="28"/>
          <w:lang w:val="en-US"/>
        </w:rPr>
        <w:t>R</w:t>
      </w:r>
      <w:r w:rsidRPr="000540F9">
        <w:rPr>
          <w:rFonts w:ascii="Times New Roman" w:hAnsi="Times New Roman" w:cs="Times New Roman"/>
          <w:sz w:val="28"/>
          <w:szCs w:val="28"/>
        </w:rPr>
        <w:t>=0,2), питание (</w:t>
      </w:r>
      <w:r w:rsidRPr="000540F9">
        <w:rPr>
          <w:rFonts w:ascii="Times New Roman" w:hAnsi="Times New Roman" w:cs="Times New Roman"/>
          <w:sz w:val="28"/>
          <w:szCs w:val="28"/>
          <w:lang w:val="en-US"/>
        </w:rPr>
        <w:t>R</w:t>
      </w:r>
      <w:r w:rsidRPr="000540F9">
        <w:rPr>
          <w:rFonts w:ascii="Times New Roman" w:hAnsi="Times New Roman" w:cs="Times New Roman"/>
          <w:sz w:val="28"/>
          <w:szCs w:val="28"/>
        </w:rPr>
        <w:t xml:space="preserve">=0,2). В целом эти группы характеристик объясняли 66% удовлетворенности медицинскими услугами. С амбулаторном </w:t>
      </w:r>
      <w:proofErr w:type="gramStart"/>
      <w:r w:rsidRPr="000540F9">
        <w:rPr>
          <w:rFonts w:ascii="Times New Roman" w:hAnsi="Times New Roman" w:cs="Times New Roman"/>
          <w:sz w:val="28"/>
          <w:szCs w:val="28"/>
        </w:rPr>
        <w:t>сегменте</w:t>
      </w:r>
      <w:proofErr w:type="gramEnd"/>
      <w:r w:rsidRPr="000540F9">
        <w:rPr>
          <w:rFonts w:ascii="Times New Roman" w:hAnsi="Times New Roman" w:cs="Times New Roman"/>
          <w:sz w:val="28"/>
          <w:szCs w:val="28"/>
        </w:rPr>
        <w:t xml:space="preserve"> математическая модель определялась лишь 2 группами характеристик: отношение к пациенту врачей и медицинских сестер (</w:t>
      </w:r>
      <w:r w:rsidRPr="000540F9">
        <w:rPr>
          <w:rFonts w:ascii="Times New Roman" w:hAnsi="Times New Roman" w:cs="Times New Roman"/>
          <w:sz w:val="28"/>
          <w:szCs w:val="28"/>
          <w:lang w:val="en-US"/>
        </w:rPr>
        <w:t>R</w:t>
      </w:r>
      <w:r w:rsidRPr="000540F9">
        <w:rPr>
          <w:rFonts w:ascii="Times New Roman" w:hAnsi="Times New Roman" w:cs="Times New Roman"/>
          <w:sz w:val="28"/>
          <w:szCs w:val="28"/>
        </w:rPr>
        <w:t>=0,26) и своевременность медицинской помощи вовремя (</w:t>
      </w:r>
      <w:r w:rsidRPr="000540F9">
        <w:rPr>
          <w:rFonts w:ascii="Times New Roman" w:hAnsi="Times New Roman" w:cs="Times New Roman"/>
          <w:sz w:val="28"/>
          <w:szCs w:val="28"/>
          <w:lang w:val="en-US"/>
        </w:rPr>
        <w:t>R</w:t>
      </w:r>
      <w:r w:rsidRPr="000540F9">
        <w:rPr>
          <w:rFonts w:ascii="Times New Roman" w:hAnsi="Times New Roman" w:cs="Times New Roman"/>
          <w:sz w:val="28"/>
          <w:szCs w:val="28"/>
        </w:rPr>
        <w:t xml:space="preserve">=0,32). В целом математическая модель объясняла 24% удовлетворенности медицинской помощи. </w:t>
      </w:r>
      <w:proofErr w:type="gramStart"/>
      <w:r w:rsidRPr="000540F9">
        <w:rPr>
          <w:rFonts w:ascii="Times New Roman" w:hAnsi="Times New Roman" w:cs="Times New Roman"/>
          <w:sz w:val="28"/>
          <w:szCs w:val="28"/>
        </w:rPr>
        <w:t xml:space="preserve">В сегменте неотложной медицинской помощи определяющим был один фактор – физически и эмоциональный комфорт </w:t>
      </w:r>
      <w:r w:rsidRPr="000540F9">
        <w:rPr>
          <w:rFonts w:ascii="Times New Roman" w:hAnsi="Times New Roman" w:cs="Times New Roman"/>
          <w:sz w:val="28"/>
          <w:szCs w:val="28"/>
        </w:rPr>
        <w:lastRenderedPageBreak/>
        <w:t>(</w:t>
      </w:r>
      <w:r w:rsidRPr="000540F9">
        <w:rPr>
          <w:rFonts w:ascii="Times New Roman" w:hAnsi="Times New Roman" w:cs="Times New Roman"/>
          <w:sz w:val="28"/>
          <w:szCs w:val="28"/>
          <w:lang w:val="en-US"/>
        </w:rPr>
        <w:t>R</w:t>
      </w:r>
      <w:r w:rsidRPr="000540F9">
        <w:rPr>
          <w:rFonts w:ascii="Times New Roman" w:hAnsi="Times New Roman" w:cs="Times New Roman"/>
          <w:sz w:val="28"/>
          <w:szCs w:val="28"/>
        </w:rPr>
        <w:t>=0,9); математическая модель описывала 68% удовлетворенности медицинскими услугами (</w:t>
      </w:r>
      <w:r w:rsidRPr="000540F9">
        <w:rPr>
          <w:rFonts w:ascii="Times New Roman" w:hAnsi="Times New Roman" w:cs="Times New Roman"/>
          <w:sz w:val="28"/>
          <w:szCs w:val="28"/>
          <w:lang w:val="en-US"/>
        </w:rPr>
        <w:t>S</w:t>
      </w:r>
      <w:r w:rsidRPr="000540F9">
        <w:rPr>
          <w:rFonts w:ascii="Times New Roman" w:hAnsi="Times New Roman" w:cs="Times New Roman"/>
          <w:sz w:val="28"/>
          <w:szCs w:val="28"/>
        </w:rPr>
        <w:t>.</w:t>
      </w:r>
      <w:r w:rsidRPr="000540F9">
        <w:rPr>
          <w:rFonts w:ascii="Times New Roman" w:hAnsi="Times New Roman" w:cs="Times New Roman"/>
          <w:sz w:val="28"/>
          <w:szCs w:val="28"/>
          <w:lang w:val="en-US"/>
        </w:rPr>
        <w:t>S</w:t>
      </w:r>
      <w:r w:rsidRPr="000540F9">
        <w:rPr>
          <w:rFonts w:ascii="Times New Roman" w:hAnsi="Times New Roman" w:cs="Times New Roman"/>
          <w:sz w:val="28"/>
          <w:szCs w:val="28"/>
        </w:rPr>
        <w:t>.</w:t>
      </w:r>
      <w:proofErr w:type="gramEnd"/>
      <w:r w:rsidRPr="000540F9">
        <w:rPr>
          <w:rFonts w:ascii="Times New Roman" w:hAnsi="Times New Roman" w:cs="Times New Roman"/>
          <w:sz w:val="28"/>
          <w:szCs w:val="28"/>
        </w:rPr>
        <w:t xml:space="preserve"> </w:t>
      </w:r>
      <w:r w:rsidRPr="000540F9">
        <w:rPr>
          <w:rFonts w:ascii="Times New Roman" w:hAnsi="Times New Roman" w:cs="Times New Roman"/>
          <w:sz w:val="28"/>
          <w:szCs w:val="28"/>
          <w:lang w:val="en-US"/>
        </w:rPr>
        <w:t>Liu</w:t>
      </w:r>
      <w:r w:rsidRPr="000540F9">
        <w:rPr>
          <w:rFonts w:ascii="Times New Roman" w:hAnsi="Times New Roman" w:cs="Times New Roman"/>
          <w:sz w:val="28"/>
          <w:szCs w:val="28"/>
        </w:rPr>
        <w:t xml:space="preserve">, </w:t>
      </w:r>
      <w:r w:rsidRPr="000540F9">
        <w:rPr>
          <w:rFonts w:ascii="Times New Roman" w:hAnsi="Times New Roman" w:cs="Times New Roman"/>
          <w:sz w:val="28"/>
          <w:szCs w:val="28"/>
          <w:lang w:val="en-US"/>
        </w:rPr>
        <w:t>A</w:t>
      </w:r>
      <w:r w:rsidRPr="000540F9">
        <w:rPr>
          <w:rFonts w:ascii="Times New Roman" w:hAnsi="Times New Roman" w:cs="Times New Roman"/>
          <w:sz w:val="28"/>
          <w:szCs w:val="28"/>
        </w:rPr>
        <w:t>.</w:t>
      </w:r>
      <w:r w:rsidRPr="000540F9">
        <w:rPr>
          <w:rFonts w:ascii="Times New Roman" w:hAnsi="Times New Roman" w:cs="Times New Roman"/>
          <w:sz w:val="28"/>
          <w:szCs w:val="28"/>
          <w:lang w:val="en-US"/>
        </w:rPr>
        <w:t>J</w:t>
      </w:r>
      <w:r w:rsidRPr="000540F9">
        <w:rPr>
          <w:rFonts w:ascii="Times New Roman" w:hAnsi="Times New Roman" w:cs="Times New Roman"/>
          <w:sz w:val="28"/>
          <w:szCs w:val="28"/>
        </w:rPr>
        <w:t xml:space="preserve">. </w:t>
      </w:r>
      <w:r w:rsidRPr="000540F9">
        <w:rPr>
          <w:rFonts w:ascii="Times New Roman" w:hAnsi="Times New Roman" w:cs="Times New Roman"/>
          <w:sz w:val="28"/>
          <w:szCs w:val="28"/>
          <w:lang w:val="en-US"/>
        </w:rPr>
        <w:t>Dubinsky</w:t>
      </w:r>
      <w:r w:rsidRPr="000540F9">
        <w:rPr>
          <w:rFonts w:ascii="Times New Roman" w:hAnsi="Times New Roman" w:cs="Times New Roman"/>
          <w:sz w:val="28"/>
          <w:szCs w:val="28"/>
        </w:rPr>
        <w:t xml:space="preserve">, 2000). </w:t>
      </w:r>
    </w:p>
    <w:p w:rsidR="00A22E88" w:rsidRPr="000540F9" w:rsidRDefault="00A22E88" w:rsidP="00A22E88">
      <w:pPr>
        <w:spacing w:after="0" w:line="360" w:lineRule="auto"/>
        <w:ind w:firstLine="709"/>
        <w:jc w:val="both"/>
        <w:rPr>
          <w:rFonts w:ascii="Times New Roman" w:hAnsi="Times New Roman" w:cs="Times New Roman"/>
          <w:sz w:val="28"/>
          <w:szCs w:val="28"/>
        </w:rPr>
      </w:pPr>
      <w:r w:rsidRPr="00955120">
        <w:rPr>
          <w:rFonts w:ascii="Times New Roman" w:hAnsi="Times New Roman" w:cs="Times New Roman"/>
          <w:color w:val="000000"/>
          <w:sz w:val="28"/>
          <w:szCs w:val="28"/>
          <w:lang w:val="en-US"/>
        </w:rPr>
        <w:t>M</w:t>
      </w:r>
      <w:r w:rsidRPr="007A7824">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55120">
        <w:rPr>
          <w:rFonts w:ascii="Times New Roman" w:hAnsi="Times New Roman" w:cs="Times New Roman"/>
          <w:color w:val="000000"/>
          <w:sz w:val="28"/>
          <w:szCs w:val="28"/>
          <w:lang w:val="en-US"/>
        </w:rPr>
        <w:t>Morrison</w:t>
      </w:r>
      <w:r w:rsidRPr="007A7824">
        <w:rPr>
          <w:rFonts w:ascii="Times New Roman" w:hAnsi="Times New Roman" w:cs="Times New Roman"/>
          <w:color w:val="000000"/>
          <w:sz w:val="28"/>
          <w:szCs w:val="28"/>
        </w:rPr>
        <w:t xml:space="preserve">, </w:t>
      </w:r>
      <w:r w:rsidRPr="00955120">
        <w:rPr>
          <w:rFonts w:ascii="Times New Roman" w:hAnsi="Times New Roman" w:cs="Times New Roman"/>
          <w:color w:val="000000"/>
          <w:sz w:val="28"/>
          <w:szCs w:val="28"/>
          <w:lang w:val="en-US"/>
        </w:rPr>
        <w:t>T</w:t>
      </w:r>
      <w:r w:rsidRPr="007A7824">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55120">
        <w:rPr>
          <w:rFonts w:ascii="Times New Roman" w:hAnsi="Times New Roman" w:cs="Times New Roman"/>
          <w:color w:val="000000"/>
          <w:sz w:val="28"/>
          <w:szCs w:val="28"/>
          <w:lang w:val="en-US"/>
        </w:rPr>
        <w:t>Murphy</w:t>
      </w:r>
      <w:r w:rsidRPr="007A7824">
        <w:rPr>
          <w:rFonts w:ascii="Times New Roman" w:hAnsi="Times New Roman" w:cs="Times New Roman"/>
          <w:color w:val="000000"/>
          <w:sz w:val="28"/>
          <w:szCs w:val="28"/>
        </w:rPr>
        <w:t xml:space="preserve">, </w:t>
      </w:r>
      <w:r w:rsidRPr="00955120">
        <w:rPr>
          <w:rFonts w:ascii="Times New Roman" w:hAnsi="Times New Roman" w:cs="Times New Roman"/>
          <w:color w:val="000000"/>
          <w:sz w:val="28"/>
          <w:szCs w:val="28"/>
          <w:lang w:val="en-US"/>
        </w:rPr>
        <w:t>C</w:t>
      </w:r>
      <w:r w:rsidRPr="007A7824">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roofErr w:type="spellStart"/>
      <w:r w:rsidRPr="00955120">
        <w:rPr>
          <w:rFonts w:ascii="Times New Roman" w:hAnsi="Times New Roman" w:cs="Times New Roman"/>
          <w:color w:val="000000"/>
          <w:sz w:val="28"/>
          <w:szCs w:val="28"/>
          <w:lang w:val="en-US"/>
        </w:rPr>
        <w:t>Nalder</w:t>
      </w:r>
      <w:proofErr w:type="spellEnd"/>
      <w:r w:rsidRPr="007A7824">
        <w:rPr>
          <w:rFonts w:ascii="Times New Roman" w:hAnsi="Times New Roman" w:cs="Times New Roman"/>
          <w:color w:val="000000"/>
          <w:sz w:val="28"/>
          <w:szCs w:val="28"/>
        </w:rPr>
        <w:t xml:space="preserve"> </w:t>
      </w:r>
      <w:r w:rsidRPr="000540F9">
        <w:rPr>
          <w:rFonts w:ascii="Times New Roman" w:hAnsi="Times New Roman" w:cs="Times New Roman"/>
          <w:sz w:val="28"/>
          <w:szCs w:val="28"/>
        </w:rPr>
        <w:t xml:space="preserve">(2003) и </w:t>
      </w:r>
      <w:r w:rsidRPr="00955120">
        <w:rPr>
          <w:rFonts w:ascii="Times New Roman" w:hAnsi="Times New Roman" w:cs="Times New Roman"/>
          <w:color w:val="000000"/>
          <w:sz w:val="28"/>
          <w:szCs w:val="28"/>
          <w:lang w:val="en-US"/>
        </w:rPr>
        <w:t>M</w:t>
      </w:r>
      <w:r w:rsidRPr="007A7824">
        <w:rPr>
          <w:rFonts w:ascii="Times New Roman" w:hAnsi="Times New Roman" w:cs="Times New Roman"/>
          <w:color w:val="000000"/>
          <w:sz w:val="28"/>
          <w:szCs w:val="28"/>
        </w:rPr>
        <w:t xml:space="preserve">. </w:t>
      </w:r>
      <w:proofErr w:type="spellStart"/>
      <w:r w:rsidRPr="000540F9">
        <w:rPr>
          <w:rFonts w:ascii="Times New Roman" w:hAnsi="Times New Roman" w:cs="Times New Roman"/>
          <w:sz w:val="28"/>
          <w:szCs w:val="28"/>
        </w:rPr>
        <w:t>Drain</w:t>
      </w:r>
      <w:proofErr w:type="spellEnd"/>
      <w:r w:rsidRPr="000540F9">
        <w:rPr>
          <w:rFonts w:ascii="Times New Roman" w:hAnsi="Times New Roman" w:cs="Times New Roman"/>
          <w:sz w:val="28"/>
          <w:szCs w:val="28"/>
        </w:rPr>
        <w:t xml:space="preserve"> (2001) продемонстрировали, что в амбулаторном сегменте медицинской помощи наиболее выраженное влияние на удовлетворенность услугами оказывают показатели, </w:t>
      </w:r>
      <w:r w:rsidR="00F272C6" w:rsidRPr="000540F9">
        <w:rPr>
          <w:rFonts w:ascii="Times New Roman" w:hAnsi="Times New Roman" w:cs="Times New Roman"/>
          <w:sz w:val="28"/>
          <w:szCs w:val="28"/>
        </w:rPr>
        <w:t>характеризующие</w:t>
      </w:r>
      <w:r w:rsidRPr="000540F9">
        <w:rPr>
          <w:rFonts w:ascii="Times New Roman" w:hAnsi="Times New Roman" w:cs="Times New Roman"/>
          <w:sz w:val="28"/>
          <w:szCs w:val="28"/>
        </w:rPr>
        <w:t xml:space="preserve"> работу врача. </w:t>
      </w:r>
    </w:p>
    <w:p w:rsidR="00A22E88" w:rsidRPr="000540F9" w:rsidRDefault="00A22E88" w:rsidP="00A22E88">
      <w:pPr>
        <w:autoSpaceDE w:val="0"/>
        <w:autoSpaceDN w:val="0"/>
        <w:adjustRightInd w:val="0"/>
        <w:spacing w:after="0" w:line="360" w:lineRule="auto"/>
        <w:ind w:firstLine="709"/>
        <w:jc w:val="both"/>
        <w:rPr>
          <w:rFonts w:ascii="Times New Roman" w:hAnsi="Times New Roman" w:cs="Times New Roman"/>
          <w:sz w:val="28"/>
          <w:szCs w:val="28"/>
          <w:u w:val="single"/>
        </w:rPr>
      </w:pPr>
      <w:r w:rsidRPr="000540F9">
        <w:rPr>
          <w:rFonts w:ascii="Times New Roman" w:hAnsi="Times New Roman" w:cs="Times New Roman"/>
          <w:sz w:val="28"/>
          <w:szCs w:val="28"/>
          <w:u w:val="single"/>
        </w:rPr>
        <w:t>Факторы удовлетворенности в сегменте психиатрической помощи</w:t>
      </w:r>
    </w:p>
    <w:p w:rsidR="00A22E88" w:rsidRPr="000540F9" w:rsidRDefault="00A22E88" w:rsidP="00A22E88">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0540F9">
        <w:rPr>
          <w:rFonts w:ascii="Times New Roman" w:hAnsi="Times New Roman" w:cs="Times New Roman"/>
          <w:sz w:val="28"/>
          <w:szCs w:val="28"/>
        </w:rPr>
        <w:t>Исследователями выделены различные факторы удовлетворенности услугами медицинского учреждения, специализирующегося на оказании психиатрической помощи: детальное описание услуг (</w:t>
      </w:r>
      <w:r w:rsidRPr="00955120">
        <w:rPr>
          <w:rFonts w:ascii="Times New Roman" w:hAnsi="Times New Roman" w:cs="Times New Roman"/>
          <w:color w:val="000000"/>
          <w:sz w:val="28"/>
          <w:szCs w:val="28"/>
          <w:lang w:val="en-US"/>
        </w:rPr>
        <w:t>G</w:t>
      </w:r>
      <w:r w:rsidRPr="00327592">
        <w:rPr>
          <w:rFonts w:ascii="Times New Roman" w:hAnsi="Times New Roman" w:cs="Times New Roman"/>
          <w:color w:val="000000"/>
          <w:sz w:val="28"/>
          <w:szCs w:val="28"/>
        </w:rPr>
        <w:t>.</w:t>
      </w:r>
      <w:proofErr w:type="gramEnd"/>
      <w:r w:rsidRPr="00327592">
        <w:rPr>
          <w:rFonts w:ascii="Times New Roman" w:hAnsi="Times New Roman" w:cs="Times New Roman"/>
          <w:color w:val="000000"/>
          <w:sz w:val="28"/>
          <w:szCs w:val="28"/>
        </w:rPr>
        <w:t xml:space="preserve"> </w:t>
      </w:r>
      <w:proofErr w:type="spellStart"/>
      <w:proofErr w:type="gramStart"/>
      <w:r w:rsidRPr="000540F9">
        <w:rPr>
          <w:rFonts w:ascii="Times New Roman" w:hAnsi="Times New Roman" w:cs="Times New Roman"/>
          <w:sz w:val="28"/>
          <w:szCs w:val="28"/>
          <w:lang w:val="en-US"/>
        </w:rPr>
        <w:t>Landsberg</w:t>
      </w:r>
      <w:proofErr w:type="spellEnd"/>
      <w:r w:rsidRPr="000540F9">
        <w:rPr>
          <w:rFonts w:ascii="Times New Roman" w:hAnsi="Times New Roman" w:cs="Times New Roman"/>
          <w:sz w:val="28"/>
          <w:szCs w:val="28"/>
        </w:rPr>
        <w:t>, 1973), нацеленность специалиста на решение запроса клиента (</w:t>
      </w:r>
      <w:r w:rsidRPr="00955120">
        <w:rPr>
          <w:rFonts w:ascii="Times New Roman" w:hAnsi="Times New Roman" w:cs="Times New Roman"/>
          <w:color w:val="000000"/>
          <w:sz w:val="28"/>
          <w:szCs w:val="28"/>
          <w:lang w:val="en-US"/>
        </w:rPr>
        <w:t>A</w:t>
      </w:r>
      <w:r w:rsidRPr="00327592">
        <w:rPr>
          <w:rFonts w:ascii="Times New Roman" w:hAnsi="Times New Roman" w:cs="Times New Roman"/>
          <w:color w:val="000000"/>
          <w:sz w:val="28"/>
          <w:szCs w:val="28"/>
        </w:rPr>
        <w:t>.</w:t>
      </w:r>
      <w:r w:rsidRPr="00955120">
        <w:rPr>
          <w:rFonts w:ascii="Times New Roman" w:hAnsi="Times New Roman" w:cs="Times New Roman"/>
          <w:color w:val="000000"/>
          <w:sz w:val="28"/>
          <w:szCs w:val="28"/>
          <w:lang w:val="en-US"/>
        </w:rPr>
        <w:t>M</w:t>
      </w:r>
      <w:r w:rsidRPr="0032759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roofErr w:type="spellStart"/>
      <w:r w:rsidRPr="000540F9">
        <w:rPr>
          <w:rFonts w:ascii="Times New Roman" w:hAnsi="Times New Roman" w:cs="Times New Roman"/>
          <w:sz w:val="28"/>
          <w:szCs w:val="28"/>
          <w:lang w:val="en-US"/>
        </w:rPr>
        <w:t>Kokotovic</w:t>
      </w:r>
      <w:proofErr w:type="spellEnd"/>
      <w:r w:rsidRPr="00327592">
        <w:rPr>
          <w:rFonts w:ascii="Times New Roman" w:hAnsi="Times New Roman" w:cs="Times New Roman"/>
          <w:color w:val="000000"/>
          <w:sz w:val="28"/>
          <w:szCs w:val="28"/>
        </w:rPr>
        <w:t xml:space="preserve">, </w:t>
      </w:r>
      <w:r w:rsidRPr="00955120">
        <w:rPr>
          <w:rFonts w:ascii="Times New Roman" w:hAnsi="Times New Roman" w:cs="Times New Roman"/>
          <w:color w:val="000000"/>
          <w:sz w:val="28"/>
          <w:szCs w:val="28"/>
          <w:lang w:val="en-US"/>
        </w:rPr>
        <w:t>T</w:t>
      </w:r>
      <w:r w:rsidRPr="00327592">
        <w:rPr>
          <w:rFonts w:ascii="Times New Roman" w:hAnsi="Times New Roman" w:cs="Times New Roman"/>
          <w:color w:val="000000"/>
          <w:sz w:val="28"/>
          <w:szCs w:val="28"/>
        </w:rPr>
        <w:t>.</w:t>
      </w:r>
      <w:r w:rsidRPr="00955120">
        <w:rPr>
          <w:rFonts w:ascii="Times New Roman" w:hAnsi="Times New Roman" w:cs="Times New Roman"/>
          <w:color w:val="000000"/>
          <w:sz w:val="28"/>
          <w:szCs w:val="28"/>
          <w:lang w:val="en-US"/>
        </w:rPr>
        <w:t>J</w:t>
      </w:r>
      <w:r w:rsidRPr="0032759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55120">
        <w:rPr>
          <w:rFonts w:ascii="Times New Roman" w:hAnsi="Times New Roman" w:cs="Times New Roman"/>
          <w:color w:val="000000"/>
          <w:sz w:val="28"/>
          <w:szCs w:val="28"/>
          <w:lang w:val="en-US"/>
        </w:rPr>
        <w:t>Tracy</w:t>
      </w:r>
      <w:r w:rsidRPr="000540F9">
        <w:rPr>
          <w:rFonts w:ascii="Times New Roman" w:hAnsi="Times New Roman" w:cs="Times New Roman"/>
          <w:sz w:val="28"/>
          <w:szCs w:val="28"/>
        </w:rPr>
        <w:t>, 1987), разделение психиатром ценностей клиента (</w:t>
      </w:r>
      <w:r w:rsidRPr="00955120">
        <w:rPr>
          <w:rFonts w:ascii="Times New Roman" w:hAnsi="Times New Roman" w:cs="Times New Roman"/>
          <w:color w:val="000000"/>
          <w:sz w:val="28"/>
          <w:szCs w:val="28"/>
          <w:lang w:val="en-US"/>
        </w:rPr>
        <w:t>J</w:t>
      </w:r>
      <w:r w:rsidRPr="00327592">
        <w:rPr>
          <w:rFonts w:ascii="Times New Roman" w:hAnsi="Times New Roman" w:cs="Times New Roman"/>
          <w:color w:val="000000"/>
          <w:sz w:val="28"/>
          <w:szCs w:val="28"/>
        </w:rPr>
        <w:t>.</w:t>
      </w:r>
      <w:r w:rsidRPr="00955120">
        <w:rPr>
          <w:rFonts w:ascii="Times New Roman" w:hAnsi="Times New Roman" w:cs="Times New Roman"/>
          <w:color w:val="000000"/>
          <w:sz w:val="28"/>
          <w:szCs w:val="28"/>
          <w:lang w:val="en-US"/>
        </w:rPr>
        <w:t>J</w:t>
      </w:r>
      <w:r w:rsidRPr="0032759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roofErr w:type="spellStart"/>
      <w:r w:rsidRPr="00955120">
        <w:rPr>
          <w:rFonts w:ascii="Times New Roman" w:hAnsi="Times New Roman" w:cs="Times New Roman"/>
          <w:color w:val="000000"/>
          <w:sz w:val="28"/>
          <w:szCs w:val="28"/>
          <w:lang w:val="en-US"/>
        </w:rPr>
        <w:t>Ju</w:t>
      </w:r>
      <w:proofErr w:type="spellEnd"/>
      <w:r w:rsidRPr="00327592">
        <w:rPr>
          <w:rFonts w:ascii="Times New Roman" w:hAnsi="Times New Roman" w:cs="Times New Roman"/>
          <w:color w:val="000000"/>
          <w:sz w:val="28"/>
          <w:szCs w:val="28"/>
        </w:rPr>
        <w:t xml:space="preserve">, </w:t>
      </w:r>
      <w:r w:rsidRPr="00955120">
        <w:rPr>
          <w:rFonts w:ascii="Times New Roman" w:hAnsi="Times New Roman" w:cs="Times New Roman"/>
          <w:color w:val="000000"/>
          <w:sz w:val="28"/>
          <w:szCs w:val="28"/>
          <w:lang w:val="en-US"/>
        </w:rPr>
        <w:t>K</w:t>
      </w:r>
      <w:r w:rsidRPr="00327592">
        <w:rPr>
          <w:rFonts w:ascii="Times New Roman" w:hAnsi="Times New Roman" w:cs="Times New Roman"/>
          <w:color w:val="000000"/>
          <w:sz w:val="28"/>
          <w:szCs w:val="28"/>
        </w:rPr>
        <w:t>.</w:t>
      </w:r>
      <w:r w:rsidRPr="00955120">
        <w:rPr>
          <w:rFonts w:ascii="Times New Roman" w:hAnsi="Times New Roman" w:cs="Times New Roman"/>
          <w:color w:val="000000"/>
          <w:sz w:val="28"/>
          <w:szCs w:val="28"/>
          <w:lang w:val="en-US"/>
        </w:rPr>
        <w:t>R</w:t>
      </w:r>
      <w:r w:rsidRPr="0032759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55120">
        <w:rPr>
          <w:rFonts w:ascii="Times New Roman" w:hAnsi="Times New Roman" w:cs="Times New Roman"/>
          <w:color w:val="000000"/>
          <w:sz w:val="28"/>
          <w:szCs w:val="28"/>
          <w:lang w:val="en-US"/>
        </w:rPr>
        <w:t>Thomas</w:t>
      </w:r>
      <w:r w:rsidRPr="000540F9">
        <w:rPr>
          <w:rFonts w:ascii="Times New Roman" w:hAnsi="Times New Roman" w:cs="Times New Roman"/>
          <w:sz w:val="28"/>
          <w:szCs w:val="28"/>
        </w:rPr>
        <w:t>, 1987), результаты лечения (</w:t>
      </w:r>
      <w:r w:rsidRPr="00955120">
        <w:rPr>
          <w:rFonts w:ascii="Times New Roman" w:hAnsi="Times New Roman" w:cs="Times New Roman"/>
          <w:color w:val="000000"/>
          <w:sz w:val="28"/>
          <w:szCs w:val="28"/>
          <w:lang w:val="en-US"/>
        </w:rPr>
        <w:t>D</w:t>
      </w:r>
      <w:r>
        <w:rPr>
          <w:rFonts w:ascii="Times New Roman" w:hAnsi="Times New Roman" w:cs="Times New Roman"/>
          <w:color w:val="000000"/>
          <w:sz w:val="28"/>
          <w:szCs w:val="28"/>
        </w:rPr>
        <w:t>.</w:t>
      </w:r>
      <w:r w:rsidRPr="00955120">
        <w:rPr>
          <w:rFonts w:ascii="Times New Roman" w:hAnsi="Times New Roman" w:cs="Times New Roman"/>
          <w:color w:val="000000"/>
          <w:sz w:val="28"/>
          <w:szCs w:val="28"/>
          <w:lang w:val="en-US"/>
        </w:rPr>
        <w:t>M</w:t>
      </w:r>
      <w:r w:rsidRPr="0032759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roofErr w:type="spellStart"/>
      <w:r w:rsidRPr="00955120">
        <w:rPr>
          <w:rFonts w:ascii="Times New Roman" w:hAnsi="Times New Roman" w:cs="Times New Roman"/>
          <w:color w:val="000000"/>
          <w:sz w:val="28"/>
          <w:szCs w:val="28"/>
          <w:lang w:val="en-US"/>
        </w:rPr>
        <w:t>Carscaddon</w:t>
      </w:r>
      <w:proofErr w:type="spellEnd"/>
      <w:r w:rsidRPr="00327592">
        <w:rPr>
          <w:rFonts w:ascii="Times New Roman" w:hAnsi="Times New Roman" w:cs="Times New Roman"/>
          <w:color w:val="000000"/>
          <w:sz w:val="28"/>
          <w:szCs w:val="28"/>
        </w:rPr>
        <w:t xml:space="preserve">, </w:t>
      </w:r>
      <w:r w:rsidRPr="00955120">
        <w:rPr>
          <w:rFonts w:ascii="Times New Roman" w:hAnsi="Times New Roman" w:cs="Times New Roman"/>
          <w:color w:val="000000"/>
          <w:sz w:val="28"/>
          <w:szCs w:val="28"/>
          <w:lang w:val="en-US"/>
        </w:rPr>
        <w:t>G</w:t>
      </w:r>
      <w:r w:rsidRPr="0032759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55120">
        <w:rPr>
          <w:rFonts w:ascii="Times New Roman" w:hAnsi="Times New Roman" w:cs="Times New Roman"/>
          <w:color w:val="000000"/>
          <w:sz w:val="28"/>
          <w:szCs w:val="28"/>
          <w:lang w:val="en-US"/>
        </w:rPr>
        <w:t>Marlin</w:t>
      </w:r>
      <w:r w:rsidRPr="00327592">
        <w:rPr>
          <w:rFonts w:ascii="Times New Roman" w:hAnsi="Times New Roman" w:cs="Times New Roman"/>
          <w:color w:val="000000"/>
          <w:sz w:val="28"/>
          <w:szCs w:val="28"/>
        </w:rPr>
        <w:t xml:space="preserve">, </w:t>
      </w:r>
      <w:r w:rsidRPr="00955120">
        <w:rPr>
          <w:rFonts w:ascii="Times New Roman" w:hAnsi="Times New Roman" w:cs="Times New Roman"/>
          <w:color w:val="000000"/>
          <w:sz w:val="28"/>
          <w:szCs w:val="28"/>
          <w:lang w:val="en-US"/>
        </w:rPr>
        <w:t>G</w:t>
      </w:r>
      <w:r w:rsidRPr="0032759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55120">
        <w:rPr>
          <w:rFonts w:ascii="Times New Roman" w:hAnsi="Times New Roman" w:cs="Times New Roman"/>
          <w:color w:val="000000"/>
          <w:sz w:val="28"/>
          <w:szCs w:val="28"/>
          <w:lang w:val="en-US"/>
        </w:rPr>
        <w:t>Wells</w:t>
      </w:r>
      <w:r w:rsidRPr="000540F9">
        <w:rPr>
          <w:rFonts w:ascii="Times New Roman" w:hAnsi="Times New Roman" w:cs="Times New Roman"/>
          <w:sz w:val="28"/>
          <w:szCs w:val="28"/>
        </w:rPr>
        <w:t>, 1990).</w:t>
      </w:r>
      <w:proofErr w:type="gramEnd"/>
    </w:p>
    <w:p w:rsidR="00A22E88" w:rsidRPr="000540F9" w:rsidRDefault="00A22E88" w:rsidP="00A22E88">
      <w:pPr>
        <w:autoSpaceDE w:val="0"/>
        <w:autoSpaceDN w:val="0"/>
        <w:adjustRightInd w:val="0"/>
        <w:spacing w:after="0" w:line="360" w:lineRule="auto"/>
        <w:ind w:firstLine="709"/>
        <w:jc w:val="both"/>
        <w:rPr>
          <w:rFonts w:ascii="Times New Roman" w:hAnsi="Times New Roman" w:cs="Times New Roman"/>
          <w:sz w:val="28"/>
          <w:szCs w:val="28"/>
        </w:rPr>
      </w:pPr>
      <w:r w:rsidRPr="000540F9">
        <w:rPr>
          <w:rFonts w:ascii="Times New Roman" w:hAnsi="Times New Roman" w:cs="Times New Roman"/>
          <w:sz w:val="28"/>
          <w:szCs w:val="28"/>
          <w:lang w:val="en-US"/>
        </w:rPr>
        <w:t>S</w:t>
      </w:r>
      <w:r w:rsidRPr="005209EC">
        <w:rPr>
          <w:rFonts w:ascii="Times New Roman" w:hAnsi="Times New Roman" w:cs="Times New Roman"/>
          <w:sz w:val="28"/>
          <w:szCs w:val="28"/>
          <w:lang w:val="en-US"/>
        </w:rPr>
        <w:t>.</w:t>
      </w:r>
      <w:r w:rsidRPr="000540F9">
        <w:rPr>
          <w:rFonts w:ascii="Times New Roman" w:hAnsi="Times New Roman" w:cs="Times New Roman"/>
          <w:sz w:val="28"/>
          <w:szCs w:val="28"/>
          <w:lang w:val="en-US"/>
        </w:rPr>
        <w:t>V</w:t>
      </w:r>
      <w:r w:rsidRPr="005209EC">
        <w:rPr>
          <w:rFonts w:ascii="Times New Roman" w:hAnsi="Times New Roman" w:cs="Times New Roman"/>
          <w:sz w:val="28"/>
          <w:szCs w:val="28"/>
          <w:lang w:val="en-US"/>
        </w:rPr>
        <w:t xml:space="preserve">. </w:t>
      </w:r>
      <w:proofErr w:type="spellStart"/>
      <w:r w:rsidRPr="000540F9">
        <w:rPr>
          <w:rFonts w:ascii="Times New Roman" w:hAnsi="Times New Roman" w:cs="Times New Roman"/>
          <w:sz w:val="28"/>
          <w:szCs w:val="28"/>
          <w:lang w:val="en-US"/>
        </w:rPr>
        <w:t>Eisen</w:t>
      </w:r>
      <w:proofErr w:type="spellEnd"/>
      <w:r w:rsidRPr="005209EC">
        <w:rPr>
          <w:rFonts w:ascii="Times New Roman" w:hAnsi="Times New Roman" w:cs="Times New Roman"/>
          <w:sz w:val="28"/>
          <w:szCs w:val="28"/>
          <w:lang w:val="en-US"/>
        </w:rPr>
        <w:t xml:space="preserve">, </w:t>
      </w:r>
      <w:r w:rsidRPr="00955120">
        <w:rPr>
          <w:rFonts w:ascii="Times New Roman" w:hAnsi="Times New Roman" w:cs="Times New Roman"/>
          <w:sz w:val="28"/>
          <w:szCs w:val="28"/>
          <w:lang w:val="en-US"/>
        </w:rPr>
        <w:t>J</w:t>
      </w:r>
      <w:r w:rsidRPr="005209EC">
        <w:rPr>
          <w:rFonts w:ascii="Times New Roman" w:hAnsi="Times New Roman" w:cs="Times New Roman"/>
          <w:sz w:val="28"/>
          <w:szCs w:val="28"/>
          <w:lang w:val="en-US"/>
        </w:rPr>
        <w:t>.</w:t>
      </w:r>
      <w:r w:rsidRPr="00955120">
        <w:rPr>
          <w:rFonts w:ascii="Times New Roman" w:hAnsi="Times New Roman" w:cs="Times New Roman"/>
          <w:sz w:val="28"/>
          <w:szCs w:val="28"/>
          <w:lang w:val="en-US"/>
        </w:rPr>
        <w:t>A</w:t>
      </w:r>
      <w:r w:rsidRPr="005209EC">
        <w:rPr>
          <w:rFonts w:ascii="Times New Roman" w:hAnsi="Times New Roman" w:cs="Times New Roman"/>
          <w:sz w:val="28"/>
          <w:szCs w:val="28"/>
          <w:lang w:val="en-US"/>
        </w:rPr>
        <w:t xml:space="preserve">. </w:t>
      </w:r>
      <w:proofErr w:type="spellStart"/>
      <w:r w:rsidRPr="00955120">
        <w:rPr>
          <w:rFonts w:ascii="Times New Roman" w:hAnsi="Times New Roman" w:cs="Times New Roman"/>
          <w:sz w:val="28"/>
          <w:szCs w:val="28"/>
          <w:lang w:val="en-US"/>
        </w:rPr>
        <w:t>Shaul</w:t>
      </w:r>
      <w:proofErr w:type="spellEnd"/>
      <w:r w:rsidRPr="005209EC">
        <w:rPr>
          <w:rFonts w:ascii="Times New Roman" w:hAnsi="Times New Roman" w:cs="Times New Roman"/>
          <w:sz w:val="28"/>
          <w:szCs w:val="28"/>
          <w:lang w:val="en-US"/>
        </w:rPr>
        <w:t xml:space="preserve">, </w:t>
      </w:r>
      <w:r w:rsidRPr="00955120">
        <w:rPr>
          <w:rFonts w:ascii="Times New Roman" w:hAnsi="Times New Roman" w:cs="Times New Roman"/>
          <w:sz w:val="28"/>
          <w:szCs w:val="28"/>
          <w:lang w:val="en-US"/>
        </w:rPr>
        <w:t>B</w:t>
      </w:r>
      <w:r w:rsidRPr="005209EC">
        <w:rPr>
          <w:rFonts w:ascii="Times New Roman" w:hAnsi="Times New Roman" w:cs="Times New Roman"/>
          <w:sz w:val="28"/>
          <w:szCs w:val="28"/>
          <w:lang w:val="en-US"/>
        </w:rPr>
        <w:t xml:space="preserve">. </w:t>
      </w:r>
      <w:proofErr w:type="spellStart"/>
      <w:r w:rsidRPr="00955120">
        <w:rPr>
          <w:rFonts w:ascii="Times New Roman" w:hAnsi="Times New Roman" w:cs="Times New Roman"/>
          <w:sz w:val="28"/>
          <w:szCs w:val="28"/>
          <w:lang w:val="en-US"/>
        </w:rPr>
        <w:t>Clarridge</w:t>
      </w:r>
      <w:proofErr w:type="spellEnd"/>
      <w:r w:rsidRPr="005209EC">
        <w:rPr>
          <w:rFonts w:ascii="Times New Roman" w:hAnsi="Times New Roman" w:cs="Times New Roman"/>
          <w:sz w:val="28"/>
          <w:szCs w:val="28"/>
          <w:lang w:val="en-US"/>
        </w:rPr>
        <w:t xml:space="preserve"> </w:t>
      </w:r>
      <w:r w:rsidRPr="000540F9">
        <w:rPr>
          <w:rFonts w:ascii="Times New Roman" w:hAnsi="Times New Roman" w:cs="Times New Roman"/>
          <w:sz w:val="28"/>
          <w:szCs w:val="28"/>
        </w:rPr>
        <w:t>и</w:t>
      </w:r>
      <w:r w:rsidRPr="005209EC">
        <w:rPr>
          <w:rFonts w:ascii="Times New Roman" w:hAnsi="Times New Roman" w:cs="Times New Roman"/>
          <w:sz w:val="28"/>
          <w:szCs w:val="28"/>
          <w:lang w:val="en-US"/>
        </w:rPr>
        <w:t xml:space="preserve"> </w:t>
      </w:r>
      <w:proofErr w:type="spellStart"/>
      <w:r w:rsidRPr="000540F9">
        <w:rPr>
          <w:rFonts w:ascii="Times New Roman" w:hAnsi="Times New Roman" w:cs="Times New Roman"/>
          <w:sz w:val="28"/>
          <w:szCs w:val="28"/>
        </w:rPr>
        <w:t>соавт</w:t>
      </w:r>
      <w:proofErr w:type="spellEnd"/>
      <w:r w:rsidRPr="005209EC">
        <w:rPr>
          <w:rFonts w:ascii="Times New Roman" w:hAnsi="Times New Roman" w:cs="Times New Roman"/>
          <w:sz w:val="28"/>
          <w:szCs w:val="28"/>
          <w:lang w:val="en-US"/>
        </w:rPr>
        <w:t xml:space="preserve">. </w:t>
      </w:r>
      <w:r w:rsidRPr="000540F9">
        <w:rPr>
          <w:rFonts w:ascii="Times New Roman" w:hAnsi="Times New Roman" w:cs="Times New Roman"/>
          <w:sz w:val="28"/>
          <w:szCs w:val="28"/>
        </w:rPr>
        <w:t xml:space="preserve">(1999) на основании фокус-групп с клиентами, получающими психиатрические услуги, подготовили опросник, </w:t>
      </w:r>
      <w:proofErr w:type="gramStart"/>
      <w:r w:rsidRPr="000540F9">
        <w:rPr>
          <w:rFonts w:ascii="Times New Roman" w:hAnsi="Times New Roman" w:cs="Times New Roman"/>
          <w:sz w:val="28"/>
          <w:szCs w:val="28"/>
        </w:rPr>
        <w:t>направленный</w:t>
      </w:r>
      <w:proofErr w:type="gramEnd"/>
      <w:r w:rsidRPr="000540F9">
        <w:rPr>
          <w:rFonts w:ascii="Times New Roman" w:hAnsi="Times New Roman" w:cs="Times New Roman"/>
          <w:sz w:val="28"/>
          <w:szCs w:val="28"/>
        </w:rPr>
        <w:t xml:space="preserve"> на изучение удовлетворенности медицинской помощью. </w:t>
      </w:r>
      <w:proofErr w:type="gramStart"/>
      <w:r w:rsidRPr="000540F9">
        <w:rPr>
          <w:rFonts w:ascii="Times New Roman" w:hAnsi="Times New Roman" w:cs="Times New Roman"/>
          <w:sz w:val="28"/>
          <w:szCs w:val="28"/>
        </w:rPr>
        <w:t xml:space="preserve">Опросник направлен на изучение различных параметров: доступности услуг, организация оказания медицинской помощи, взаимодействие между медицинским персоналом, отношения между клиентом и врачом и др. В дальнейшем эта методика была </w:t>
      </w:r>
      <w:proofErr w:type="spellStart"/>
      <w:r w:rsidRPr="000540F9">
        <w:rPr>
          <w:rFonts w:ascii="Times New Roman" w:hAnsi="Times New Roman" w:cs="Times New Roman"/>
          <w:sz w:val="28"/>
          <w:szCs w:val="28"/>
        </w:rPr>
        <w:t>валидизирована</w:t>
      </w:r>
      <w:proofErr w:type="spellEnd"/>
      <w:r w:rsidRPr="000540F9">
        <w:rPr>
          <w:rFonts w:ascii="Times New Roman" w:hAnsi="Times New Roman" w:cs="Times New Roman"/>
          <w:sz w:val="28"/>
          <w:szCs w:val="28"/>
        </w:rPr>
        <w:t xml:space="preserve"> (</w:t>
      </w:r>
      <w:r w:rsidRPr="005209EC">
        <w:rPr>
          <w:rFonts w:ascii="Times New Roman" w:hAnsi="Times New Roman" w:cs="Times New Roman"/>
          <w:sz w:val="28"/>
          <w:szCs w:val="28"/>
          <w:lang w:val="en-US"/>
        </w:rPr>
        <w:t>S</w:t>
      </w:r>
      <w:r w:rsidRPr="005209EC">
        <w:rPr>
          <w:rFonts w:ascii="Times New Roman" w:hAnsi="Times New Roman" w:cs="Times New Roman"/>
          <w:sz w:val="28"/>
          <w:szCs w:val="28"/>
        </w:rPr>
        <w:t>.</w:t>
      </w:r>
      <w:r w:rsidRPr="005209EC">
        <w:rPr>
          <w:rFonts w:ascii="Times New Roman" w:hAnsi="Times New Roman" w:cs="Times New Roman"/>
          <w:sz w:val="28"/>
          <w:szCs w:val="28"/>
          <w:lang w:val="en-US"/>
        </w:rPr>
        <w:t>V</w:t>
      </w:r>
      <w:r w:rsidRPr="005209EC">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sidRPr="005209EC">
        <w:rPr>
          <w:rFonts w:ascii="Times New Roman" w:hAnsi="Times New Roman" w:cs="Times New Roman"/>
          <w:sz w:val="28"/>
          <w:szCs w:val="28"/>
          <w:lang w:val="en-US"/>
        </w:rPr>
        <w:t>Eisen</w:t>
      </w:r>
      <w:proofErr w:type="spellEnd"/>
      <w:r w:rsidRPr="005209EC">
        <w:rPr>
          <w:rFonts w:ascii="Times New Roman" w:hAnsi="Times New Roman" w:cs="Times New Roman"/>
          <w:sz w:val="28"/>
          <w:szCs w:val="28"/>
        </w:rPr>
        <w:t xml:space="preserve">, </w:t>
      </w:r>
      <w:r w:rsidRPr="005209EC">
        <w:rPr>
          <w:rFonts w:ascii="Times New Roman" w:hAnsi="Times New Roman" w:cs="Times New Roman"/>
          <w:sz w:val="28"/>
          <w:szCs w:val="28"/>
          <w:lang w:val="en-US"/>
        </w:rPr>
        <w:t>M</w:t>
      </w:r>
      <w:r w:rsidRPr="005209EC">
        <w:rPr>
          <w:rFonts w:ascii="Times New Roman" w:hAnsi="Times New Roman" w:cs="Times New Roman"/>
          <w:sz w:val="28"/>
          <w:szCs w:val="28"/>
        </w:rPr>
        <w:t>.</w:t>
      </w:r>
      <w:r>
        <w:rPr>
          <w:rFonts w:ascii="Times New Roman" w:hAnsi="Times New Roman" w:cs="Times New Roman"/>
          <w:sz w:val="28"/>
          <w:szCs w:val="28"/>
        </w:rPr>
        <w:t xml:space="preserve"> </w:t>
      </w:r>
      <w:r w:rsidRPr="005209EC">
        <w:rPr>
          <w:rFonts w:ascii="Times New Roman" w:hAnsi="Times New Roman" w:cs="Times New Roman"/>
          <w:sz w:val="28"/>
          <w:szCs w:val="28"/>
          <w:lang w:val="en-US"/>
        </w:rPr>
        <w:t>Wilcox</w:t>
      </w:r>
      <w:r w:rsidRPr="005209EC">
        <w:rPr>
          <w:rFonts w:ascii="Times New Roman" w:hAnsi="Times New Roman" w:cs="Times New Roman"/>
          <w:sz w:val="28"/>
          <w:szCs w:val="28"/>
        </w:rPr>
        <w:t xml:space="preserve">, </w:t>
      </w:r>
      <w:r w:rsidRPr="005209EC">
        <w:rPr>
          <w:rFonts w:ascii="Times New Roman" w:hAnsi="Times New Roman" w:cs="Times New Roman"/>
          <w:sz w:val="28"/>
          <w:szCs w:val="28"/>
          <w:lang w:val="en-US"/>
        </w:rPr>
        <w:t>T</w:t>
      </w:r>
      <w:r w:rsidRPr="005209EC">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5209EC">
        <w:rPr>
          <w:rFonts w:ascii="Times New Roman" w:hAnsi="Times New Roman" w:cs="Times New Roman"/>
          <w:sz w:val="28"/>
          <w:szCs w:val="28"/>
          <w:lang w:val="en-US"/>
        </w:rPr>
        <w:t>Idiculla</w:t>
      </w:r>
      <w:proofErr w:type="spellEnd"/>
      <w:r>
        <w:rPr>
          <w:rFonts w:ascii="Times New Roman" w:hAnsi="Times New Roman" w:cs="Times New Roman"/>
          <w:sz w:val="28"/>
          <w:szCs w:val="28"/>
        </w:rPr>
        <w:t xml:space="preserve"> и </w:t>
      </w:r>
      <w:proofErr w:type="spellStart"/>
      <w:proofErr w:type="gramStart"/>
      <w:r>
        <w:rPr>
          <w:rFonts w:ascii="Times New Roman" w:hAnsi="Times New Roman" w:cs="Times New Roman"/>
          <w:sz w:val="28"/>
          <w:szCs w:val="28"/>
        </w:rPr>
        <w:t>соавт</w:t>
      </w:r>
      <w:proofErr w:type="spellEnd"/>
      <w:r>
        <w:rPr>
          <w:rFonts w:ascii="Times New Roman" w:hAnsi="Times New Roman" w:cs="Times New Roman"/>
          <w:sz w:val="28"/>
          <w:szCs w:val="28"/>
        </w:rPr>
        <w:t>.</w:t>
      </w:r>
      <w:r w:rsidRPr="000540F9">
        <w:rPr>
          <w:rFonts w:ascii="Times New Roman" w:hAnsi="Times New Roman" w:cs="Times New Roman"/>
          <w:sz w:val="28"/>
          <w:szCs w:val="28"/>
        </w:rPr>
        <w:t>,</w:t>
      </w:r>
      <w:proofErr w:type="gramEnd"/>
      <w:r w:rsidRPr="000540F9">
        <w:rPr>
          <w:rFonts w:ascii="Times New Roman" w:hAnsi="Times New Roman" w:cs="Times New Roman"/>
          <w:sz w:val="28"/>
          <w:szCs w:val="28"/>
        </w:rPr>
        <w:t xml:space="preserve"> 2002).</w:t>
      </w:r>
    </w:p>
    <w:p w:rsidR="00A22E88" w:rsidRDefault="00A22E88" w:rsidP="00A22E88">
      <w:pPr>
        <w:autoSpaceDE w:val="0"/>
        <w:autoSpaceDN w:val="0"/>
        <w:adjustRightInd w:val="0"/>
        <w:spacing w:after="0" w:line="360" w:lineRule="auto"/>
        <w:ind w:firstLine="709"/>
        <w:jc w:val="both"/>
        <w:rPr>
          <w:rFonts w:ascii="Times New Roman" w:hAnsi="Times New Roman" w:cs="Times New Roman"/>
          <w:sz w:val="28"/>
          <w:szCs w:val="28"/>
        </w:rPr>
      </w:pPr>
      <w:r w:rsidRPr="000540F9">
        <w:rPr>
          <w:rFonts w:ascii="Times New Roman" w:hAnsi="Times New Roman" w:cs="Times New Roman"/>
          <w:sz w:val="28"/>
          <w:szCs w:val="28"/>
        </w:rPr>
        <w:t xml:space="preserve">J.E. </w:t>
      </w:r>
      <w:proofErr w:type="spellStart"/>
      <w:r w:rsidRPr="000540F9">
        <w:rPr>
          <w:rFonts w:ascii="Times New Roman" w:hAnsi="Times New Roman" w:cs="Times New Roman"/>
          <w:sz w:val="28"/>
          <w:szCs w:val="28"/>
        </w:rPr>
        <w:t>Rohrer</w:t>
      </w:r>
      <w:proofErr w:type="spellEnd"/>
      <w:r w:rsidRPr="000540F9">
        <w:rPr>
          <w:rFonts w:ascii="Times New Roman" w:hAnsi="Times New Roman" w:cs="Times New Roman"/>
          <w:sz w:val="28"/>
          <w:szCs w:val="28"/>
        </w:rPr>
        <w:t xml:space="preserve"> и P. </w:t>
      </w:r>
      <w:proofErr w:type="spellStart"/>
      <w:r w:rsidRPr="000540F9">
        <w:rPr>
          <w:rFonts w:ascii="Times New Roman" w:hAnsi="Times New Roman" w:cs="Times New Roman"/>
          <w:sz w:val="28"/>
          <w:szCs w:val="28"/>
        </w:rPr>
        <w:t>Hilsenrath</w:t>
      </w:r>
      <w:proofErr w:type="spellEnd"/>
      <w:r w:rsidRPr="000540F9">
        <w:rPr>
          <w:rFonts w:ascii="Times New Roman" w:hAnsi="Times New Roman" w:cs="Times New Roman"/>
          <w:sz w:val="28"/>
          <w:szCs w:val="28"/>
        </w:rPr>
        <w:t xml:space="preserve"> (1999) изучали характеристики, влияющие на удовлетворенность услугами пациентов, страдающих зависимостью от </w:t>
      </w:r>
      <w:proofErr w:type="spellStart"/>
      <w:r w:rsidRPr="000540F9">
        <w:rPr>
          <w:rFonts w:ascii="Times New Roman" w:hAnsi="Times New Roman" w:cs="Times New Roman"/>
          <w:sz w:val="28"/>
          <w:szCs w:val="28"/>
        </w:rPr>
        <w:t>психоактивных</w:t>
      </w:r>
      <w:proofErr w:type="spellEnd"/>
      <w:r w:rsidRPr="000540F9">
        <w:rPr>
          <w:rFonts w:ascii="Times New Roman" w:hAnsi="Times New Roman" w:cs="Times New Roman"/>
          <w:sz w:val="28"/>
          <w:szCs w:val="28"/>
        </w:rPr>
        <w:t xml:space="preserve"> веществ. </w:t>
      </w:r>
      <w:proofErr w:type="gramStart"/>
      <w:r w:rsidRPr="000540F9">
        <w:rPr>
          <w:rFonts w:ascii="Times New Roman" w:hAnsi="Times New Roman" w:cs="Times New Roman"/>
          <w:sz w:val="28"/>
          <w:szCs w:val="28"/>
        </w:rPr>
        <w:t>Среди факторов удовлетворенности были выделены возможность общения с близкими по телефону, наличие удобной парковки, уютная обстановка, достаточная продолжительность беседы с врачом, ощущение профессионализма врача, уважительное отношение к ценностям пациента и его личному пространству.</w:t>
      </w:r>
      <w:proofErr w:type="gramEnd"/>
    </w:p>
    <w:p w:rsidR="00A22E88" w:rsidRDefault="00A22E88" w:rsidP="00A22E8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российских исследований необходимо упомянуть об опроснике удовлетворенности стационарной психиатрической помощью, </w:t>
      </w:r>
      <w:proofErr w:type="gramStart"/>
      <w:r>
        <w:rPr>
          <w:rFonts w:ascii="Times New Roman" w:hAnsi="Times New Roman" w:cs="Times New Roman"/>
          <w:sz w:val="28"/>
          <w:szCs w:val="28"/>
        </w:rPr>
        <w:t>разработанном</w:t>
      </w:r>
      <w:proofErr w:type="gramEnd"/>
      <w:r>
        <w:rPr>
          <w:rFonts w:ascii="Times New Roman" w:hAnsi="Times New Roman" w:cs="Times New Roman"/>
          <w:sz w:val="28"/>
          <w:szCs w:val="28"/>
        </w:rPr>
        <w:t xml:space="preserve"> </w:t>
      </w:r>
      <w:proofErr w:type="spellStart"/>
      <w:r w:rsidRPr="0040756C">
        <w:rPr>
          <w:rFonts w:ascii="Times New Roman" w:hAnsi="Times New Roman" w:cs="Times New Roman"/>
          <w:sz w:val="28"/>
          <w:szCs w:val="28"/>
        </w:rPr>
        <w:lastRenderedPageBreak/>
        <w:t>Н.Б.Лутов</w:t>
      </w:r>
      <w:r>
        <w:rPr>
          <w:rFonts w:ascii="Times New Roman" w:hAnsi="Times New Roman" w:cs="Times New Roman"/>
          <w:sz w:val="28"/>
          <w:szCs w:val="28"/>
        </w:rPr>
        <w:t>ой</w:t>
      </w:r>
      <w:proofErr w:type="spellEnd"/>
      <w:r w:rsidRPr="0040756C">
        <w:rPr>
          <w:rFonts w:ascii="Times New Roman" w:hAnsi="Times New Roman" w:cs="Times New Roman"/>
          <w:sz w:val="28"/>
          <w:szCs w:val="28"/>
        </w:rPr>
        <w:t xml:space="preserve">, </w:t>
      </w:r>
      <w:proofErr w:type="spellStart"/>
      <w:r w:rsidRPr="0040756C">
        <w:rPr>
          <w:rFonts w:ascii="Times New Roman" w:hAnsi="Times New Roman" w:cs="Times New Roman"/>
          <w:sz w:val="28"/>
          <w:szCs w:val="28"/>
        </w:rPr>
        <w:t>А.В.Борцов</w:t>
      </w:r>
      <w:r>
        <w:rPr>
          <w:rFonts w:ascii="Times New Roman" w:hAnsi="Times New Roman" w:cs="Times New Roman"/>
          <w:sz w:val="28"/>
          <w:szCs w:val="28"/>
        </w:rPr>
        <w:t>ым</w:t>
      </w:r>
      <w:proofErr w:type="spellEnd"/>
      <w:r>
        <w:rPr>
          <w:rFonts w:ascii="Times New Roman" w:hAnsi="Times New Roman" w:cs="Times New Roman"/>
          <w:sz w:val="28"/>
          <w:szCs w:val="28"/>
        </w:rPr>
        <w:t xml:space="preserve"> и</w:t>
      </w:r>
      <w:r w:rsidRPr="0040756C">
        <w:rPr>
          <w:rFonts w:ascii="Times New Roman" w:hAnsi="Times New Roman" w:cs="Times New Roman"/>
          <w:sz w:val="28"/>
          <w:szCs w:val="28"/>
        </w:rPr>
        <w:t xml:space="preserve"> В.Д. Вид</w:t>
      </w:r>
      <w:r>
        <w:rPr>
          <w:rFonts w:ascii="Times New Roman" w:hAnsi="Times New Roman" w:cs="Times New Roman"/>
          <w:sz w:val="28"/>
          <w:szCs w:val="28"/>
        </w:rPr>
        <w:t>ом</w:t>
      </w:r>
      <w:r w:rsidRPr="0040756C">
        <w:rPr>
          <w:rFonts w:ascii="Times New Roman" w:hAnsi="Times New Roman" w:cs="Times New Roman"/>
          <w:sz w:val="28"/>
          <w:szCs w:val="28"/>
        </w:rPr>
        <w:t xml:space="preserve"> </w:t>
      </w:r>
      <w:r>
        <w:rPr>
          <w:rFonts w:ascii="Times New Roman" w:hAnsi="Times New Roman" w:cs="Times New Roman"/>
          <w:sz w:val="28"/>
          <w:szCs w:val="28"/>
        </w:rPr>
        <w:t xml:space="preserve">(2007). Опросник включает </w:t>
      </w:r>
      <w:proofErr w:type="spellStart"/>
      <w:r>
        <w:rPr>
          <w:rFonts w:ascii="Times New Roman" w:hAnsi="Times New Roman" w:cs="Times New Roman"/>
          <w:sz w:val="28"/>
          <w:szCs w:val="28"/>
        </w:rPr>
        <w:t>с</w:t>
      </w:r>
      <w:r w:rsidRPr="002501D9">
        <w:rPr>
          <w:rFonts w:ascii="Times New Roman" w:hAnsi="Times New Roman" w:cs="Times New Roman"/>
          <w:sz w:val="28"/>
          <w:szCs w:val="28"/>
        </w:rPr>
        <w:t>убшкалы</w:t>
      </w:r>
      <w:proofErr w:type="spellEnd"/>
      <w:r w:rsidRPr="002501D9">
        <w:rPr>
          <w:rFonts w:ascii="Times New Roman" w:hAnsi="Times New Roman" w:cs="Times New Roman"/>
          <w:sz w:val="28"/>
          <w:szCs w:val="28"/>
        </w:rPr>
        <w:t>:</w:t>
      </w:r>
      <w:r>
        <w:rPr>
          <w:rFonts w:ascii="Times New Roman" w:hAnsi="Times New Roman" w:cs="Times New Roman"/>
          <w:sz w:val="28"/>
          <w:szCs w:val="28"/>
        </w:rPr>
        <w:t xml:space="preserve"> отношения врач-больной, бытовые условия и окружающая обстановка, результатами лечения, стигматизация и реакция на сферу психиатрии в целом. Однако отсутствуют данные о факторах, влияющих на удовлетворенность психиатрической помощью.</w:t>
      </w:r>
    </w:p>
    <w:p w:rsidR="00D92136" w:rsidRDefault="00D92136" w:rsidP="00D9213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Удовлетворенность медицинскими услугами определяет повторные обращения за помощью</w:t>
      </w:r>
      <w:r w:rsidRPr="000540F9">
        <w:rPr>
          <w:rFonts w:ascii="Times New Roman" w:hAnsi="Times New Roman" w:cs="Times New Roman"/>
          <w:sz w:val="28"/>
          <w:szCs w:val="28"/>
        </w:rPr>
        <w:t xml:space="preserve">. </w:t>
      </w:r>
      <w:r>
        <w:rPr>
          <w:rFonts w:ascii="Times New Roman" w:hAnsi="Times New Roman" w:cs="Times New Roman"/>
          <w:sz w:val="28"/>
          <w:szCs w:val="28"/>
        </w:rPr>
        <w:t>На удовлетворенность влияют различные факторы</w:t>
      </w:r>
      <w:r w:rsidRPr="000540F9">
        <w:rPr>
          <w:rFonts w:ascii="Times New Roman" w:hAnsi="Times New Roman" w:cs="Times New Roman"/>
          <w:sz w:val="28"/>
          <w:szCs w:val="28"/>
        </w:rPr>
        <w:t xml:space="preserve">. Однако </w:t>
      </w:r>
      <w:r>
        <w:rPr>
          <w:rFonts w:ascii="Times New Roman" w:hAnsi="Times New Roman" w:cs="Times New Roman"/>
          <w:sz w:val="28"/>
          <w:szCs w:val="28"/>
        </w:rPr>
        <w:t xml:space="preserve">не существует единства мнений относительно </w:t>
      </w:r>
      <w:r w:rsidRPr="000540F9">
        <w:rPr>
          <w:rFonts w:ascii="Times New Roman" w:hAnsi="Times New Roman" w:cs="Times New Roman"/>
          <w:sz w:val="28"/>
          <w:szCs w:val="28"/>
        </w:rPr>
        <w:t>фактор</w:t>
      </w:r>
      <w:r>
        <w:rPr>
          <w:rFonts w:ascii="Times New Roman" w:hAnsi="Times New Roman" w:cs="Times New Roman"/>
          <w:sz w:val="28"/>
          <w:szCs w:val="28"/>
        </w:rPr>
        <w:t>ов удовлетворенности</w:t>
      </w:r>
      <w:r w:rsidRPr="000540F9">
        <w:rPr>
          <w:rFonts w:ascii="Times New Roman" w:hAnsi="Times New Roman" w:cs="Times New Roman"/>
          <w:sz w:val="28"/>
          <w:szCs w:val="28"/>
        </w:rPr>
        <w:t xml:space="preserve">. </w:t>
      </w:r>
      <w:r>
        <w:rPr>
          <w:rFonts w:ascii="Times New Roman" w:hAnsi="Times New Roman" w:cs="Times New Roman"/>
          <w:sz w:val="28"/>
          <w:szCs w:val="28"/>
        </w:rPr>
        <w:t xml:space="preserve">Вероятно, для каждого сегмента рынка медицинских услуг факторы удовлетворенности специфичны. </w:t>
      </w:r>
    </w:p>
    <w:p w:rsidR="006C1AF5" w:rsidRPr="00DC0934" w:rsidRDefault="00D92136" w:rsidP="00DC0934">
      <w:pPr>
        <w:pStyle w:val="a6"/>
        <w:spacing w:after="0" w:line="360" w:lineRule="auto"/>
        <w:rPr>
          <w:rFonts w:ascii="Times New Roman" w:hAnsi="Times New Roman" w:cs="Times New Roman"/>
          <w:b/>
          <w:sz w:val="28"/>
          <w:szCs w:val="28"/>
        </w:rPr>
      </w:pPr>
      <w:r w:rsidRPr="00DC0934">
        <w:rPr>
          <w:rFonts w:ascii="Times New Roman" w:hAnsi="Times New Roman" w:cs="Times New Roman"/>
          <w:b/>
          <w:sz w:val="28"/>
          <w:szCs w:val="28"/>
        </w:rPr>
        <w:t>Выводы по главе</w:t>
      </w:r>
    </w:p>
    <w:p w:rsidR="00A22E88" w:rsidRDefault="00A22E88" w:rsidP="00A22E88">
      <w:pPr>
        <w:tabs>
          <w:tab w:val="num" w:pos="72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0540F9">
        <w:rPr>
          <w:rFonts w:ascii="Times New Roman" w:hAnsi="Times New Roman" w:cs="Times New Roman"/>
          <w:sz w:val="28"/>
          <w:szCs w:val="28"/>
        </w:rPr>
        <w:t xml:space="preserve">Таким образом, </w:t>
      </w:r>
      <w:r>
        <w:rPr>
          <w:rFonts w:ascii="Times New Roman" w:hAnsi="Times New Roman" w:cs="Times New Roman"/>
          <w:sz w:val="28"/>
          <w:szCs w:val="28"/>
        </w:rPr>
        <w:t>пограничные психические расстройства характеризуются высокой з</w:t>
      </w:r>
      <w:r w:rsidRPr="00337154">
        <w:rPr>
          <w:rFonts w:ascii="Times New Roman" w:hAnsi="Times New Roman" w:cs="Times New Roman"/>
          <w:sz w:val="28"/>
          <w:szCs w:val="28"/>
        </w:rPr>
        <w:t>аболеваемость</w:t>
      </w:r>
      <w:r>
        <w:rPr>
          <w:rFonts w:ascii="Times New Roman" w:hAnsi="Times New Roman" w:cs="Times New Roman"/>
          <w:sz w:val="28"/>
          <w:szCs w:val="28"/>
        </w:rPr>
        <w:t xml:space="preserve"> и высокими экономические потерями в связи с нетрудоспособностью.</w:t>
      </w:r>
      <w:proofErr w:type="gramEnd"/>
      <w:r w:rsidRPr="00337154">
        <w:rPr>
          <w:rFonts w:ascii="Times New Roman" w:hAnsi="Times New Roman" w:cs="Times New Roman"/>
          <w:sz w:val="28"/>
          <w:szCs w:val="28"/>
        </w:rPr>
        <w:t xml:space="preserve"> </w:t>
      </w:r>
      <w:r>
        <w:rPr>
          <w:rFonts w:ascii="Times New Roman" w:hAnsi="Times New Roman" w:cs="Times New Roman"/>
          <w:sz w:val="28"/>
          <w:szCs w:val="28"/>
        </w:rPr>
        <w:t>Другой особенностью пограничных психических расстройств является длительный период времени от появления заболевания до обращения за медицинской помощью. Показано, что важными этапами поиска медицинской помощи больными, страдающими пограничными психическими расстройствами, является и</w:t>
      </w:r>
      <w:r w:rsidRPr="00337154">
        <w:rPr>
          <w:rFonts w:ascii="Times New Roman" w:hAnsi="Times New Roman" w:cs="Times New Roman"/>
          <w:sz w:val="28"/>
          <w:szCs w:val="28"/>
        </w:rPr>
        <w:t xml:space="preserve">дентификация доступных </w:t>
      </w:r>
      <w:r>
        <w:rPr>
          <w:rFonts w:ascii="Times New Roman" w:hAnsi="Times New Roman" w:cs="Times New Roman"/>
          <w:sz w:val="28"/>
          <w:szCs w:val="28"/>
        </w:rPr>
        <w:t>потребителю источников помощи и оценка</w:t>
      </w:r>
      <w:r w:rsidRPr="00337154">
        <w:rPr>
          <w:rFonts w:ascii="Times New Roman" w:hAnsi="Times New Roman" w:cs="Times New Roman"/>
          <w:sz w:val="28"/>
          <w:szCs w:val="28"/>
        </w:rPr>
        <w:t xml:space="preserve"> трудностей на пути к </w:t>
      </w:r>
      <w:r>
        <w:rPr>
          <w:rFonts w:ascii="Times New Roman" w:hAnsi="Times New Roman" w:cs="Times New Roman"/>
          <w:sz w:val="28"/>
          <w:szCs w:val="28"/>
        </w:rPr>
        <w:t xml:space="preserve">ее получению, что делает актуальной проблему потребительского выбора этой категорией больных. </w:t>
      </w:r>
    </w:p>
    <w:p w:rsidR="00A22E88" w:rsidRPr="000540F9" w:rsidRDefault="00A22E88" w:rsidP="00A22E8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0540F9">
        <w:rPr>
          <w:rFonts w:ascii="Times New Roman" w:hAnsi="Times New Roman" w:cs="Times New Roman"/>
          <w:sz w:val="28"/>
          <w:szCs w:val="28"/>
        </w:rPr>
        <w:t>овременной тенденцией медицины является повышение роли пациентов</w:t>
      </w:r>
      <w:r>
        <w:rPr>
          <w:rFonts w:ascii="Times New Roman" w:hAnsi="Times New Roman" w:cs="Times New Roman"/>
          <w:sz w:val="28"/>
          <w:szCs w:val="28"/>
        </w:rPr>
        <w:t xml:space="preserve"> в выборе лечебного учреждения, что соответствует модели конкуренции, движимой потребителем.</w:t>
      </w:r>
    </w:p>
    <w:p w:rsidR="00A22E88" w:rsidRPr="000540F9" w:rsidRDefault="00A22E88" w:rsidP="00A22E88">
      <w:pPr>
        <w:autoSpaceDE w:val="0"/>
        <w:autoSpaceDN w:val="0"/>
        <w:adjustRightInd w:val="0"/>
        <w:spacing w:after="0" w:line="360" w:lineRule="auto"/>
        <w:ind w:firstLine="709"/>
        <w:jc w:val="both"/>
        <w:rPr>
          <w:rFonts w:ascii="Times New Roman" w:hAnsi="Times New Roman" w:cs="Times New Roman"/>
          <w:sz w:val="28"/>
          <w:szCs w:val="28"/>
        </w:rPr>
      </w:pPr>
      <w:r w:rsidRPr="000540F9">
        <w:rPr>
          <w:rFonts w:ascii="Times New Roman" w:hAnsi="Times New Roman" w:cs="Times New Roman"/>
          <w:sz w:val="28"/>
          <w:szCs w:val="28"/>
        </w:rPr>
        <w:t xml:space="preserve">К настоящему времени выявлен широкий набор факторов, влияющих на выбор </w:t>
      </w:r>
      <w:r>
        <w:rPr>
          <w:rFonts w:ascii="Times New Roman" w:hAnsi="Times New Roman" w:cs="Times New Roman"/>
          <w:sz w:val="28"/>
          <w:szCs w:val="28"/>
        </w:rPr>
        <w:t xml:space="preserve">медицинского учреждения </w:t>
      </w:r>
      <w:r w:rsidRPr="000540F9">
        <w:rPr>
          <w:rFonts w:ascii="Times New Roman" w:hAnsi="Times New Roman" w:cs="Times New Roman"/>
          <w:sz w:val="28"/>
          <w:szCs w:val="28"/>
        </w:rPr>
        <w:t>потребителями</w:t>
      </w:r>
      <w:r>
        <w:rPr>
          <w:rFonts w:ascii="Times New Roman" w:hAnsi="Times New Roman" w:cs="Times New Roman"/>
          <w:sz w:val="28"/>
          <w:szCs w:val="28"/>
        </w:rPr>
        <w:t>, впервые обращающимися за психиатрической помощью (первичными пациентами)</w:t>
      </w:r>
      <w:r w:rsidRPr="000540F9">
        <w:rPr>
          <w:rFonts w:ascii="Times New Roman" w:hAnsi="Times New Roman" w:cs="Times New Roman"/>
          <w:sz w:val="28"/>
          <w:szCs w:val="28"/>
        </w:rPr>
        <w:t xml:space="preserve">. При этом существуют противоречия между результатами различных исследований, в которых в качестве ведущих факторов выбора выделяются различные факторы. Отчасти эти противоречия могут быть объяснены </w:t>
      </w:r>
      <w:r w:rsidRPr="000540F9">
        <w:rPr>
          <w:rFonts w:ascii="Times New Roman" w:hAnsi="Times New Roman" w:cs="Times New Roman"/>
          <w:sz w:val="28"/>
          <w:szCs w:val="28"/>
        </w:rPr>
        <w:lastRenderedPageBreak/>
        <w:t xml:space="preserve">различной методологией исследований. Другой причиной различий в результатах исследования являются различные сегменты медицинской помощи, в которых проводились изыскания, в частности выявлены отдельные особенности сегмента психиатрической помощи. Это не позволяет экстраполировать данные с одного сегмента медицинской помощи на другие, что повышает важность изучения факторов выбора медицинского учреждения в отдельном сегменте медицинской помощи. </w:t>
      </w:r>
    </w:p>
    <w:p w:rsidR="00A22E88" w:rsidRDefault="00A22E88" w:rsidP="00A22E88">
      <w:pPr>
        <w:autoSpaceDE w:val="0"/>
        <w:autoSpaceDN w:val="0"/>
        <w:adjustRightInd w:val="0"/>
        <w:spacing w:after="0" w:line="360" w:lineRule="auto"/>
        <w:ind w:firstLine="709"/>
        <w:jc w:val="both"/>
        <w:rPr>
          <w:rFonts w:ascii="Times New Roman" w:hAnsi="Times New Roman" w:cs="Times New Roman"/>
          <w:sz w:val="28"/>
          <w:szCs w:val="28"/>
        </w:rPr>
      </w:pPr>
      <w:r w:rsidRPr="000540F9">
        <w:rPr>
          <w:rFonts w:ascii="Times New Roman" w:hAnsi="Times New Roman" w:cs="Times New Roman"/>
          <w:sz w:val="28"/>
          <w:szCs w:val="28"/>
        </w:rPr>
        <w:t>Ключевым фактором обращаемости повторных пациентов является удовлетворенность пациентов</w:t>
      </w:r>
      <w:r>
        <w:rPr>
          <w:rFonts w:ascii="Times New Roman" w:hAnsi="Times New Roman" w:cs="Times New Roman"/>
          <w:sz w:val="28"/>
          <w:szCs w:val="28"/>
        </w:rPr>
        <w:t xml:space="preserve"> результатами предыдущего обращения</w:t>
      </w:r>
      <w:r w:rsidRPr="000540F9">
        <w:rPr>
          <w:rFonts w:ascii="Times New Roman" w:hAnsi="Times New Roman" w:cs="Times New Roman"/>
          <w:sz w:val="28"/>
          <w:szCs w:val="28"/>
        </w:rPr>
        <w:t>. К настоящему времени накоплено много данных о характеристиках, определяющих удовлетворенность помощью, оказываемой в лечебных учреждениях: разные характеристики взаимоотношений между пациентом и врачом, пациентом и другими сотрудниками, доступность медицинских услуг, комфортная обстановка, взаимодействие между персоналом. Однако в разных исследованиях</w:t>
      </w:r>
      <w:r>
        <w:rPr>
          <w:rFonts w:ascii="Times New Roman" w:hAnsi="Times New Roman" w:cs="Times New Roman"/>
          <w:sz w:val="28"/>
          <w:szCs w:val="28"/>
        </w:rPr>
        <w:t>, проведенных в разных медицинских учреждениях,</w:t>
      </w:r>
      <w:r w:rsidRPr="000540F9">
        <w:rPr>
          <w:rFonts w:ascii="Times New Roman" w:hAnsi="Times New Roman" w:cs="Times New Roman"/>
          <w:sz w:val="28"/>
          <w:szCs w:val="28"/>
        </w:rPr>
        <w:t xml:space="preserve"> выделяются различные факторы удовлетворенности. Показано, что степень влияния </w:t>
      </w:r>
      <w:r>
        <w:rPr>
          <w:rFonts w:ascii="Times New Roman" w:hAnsi="Times New Roman" w:cs="Times New Roman"/>
          <w:sz w:val="28"/>
          <w:szCs w:val="28"/>
        </w:rPr>
        <w:t xml:space="preserve">определенных </w:t>
      </w:r>
      <w:r w:rsidRPr="000540F9">
        <w:rPr>
          <w:rFonts w:ascii="Times New Roman" w:hAnsi="Times New Roman" w:cs="Times New Roman"/>
          <w:sz w:val="28"/>
          <w:szCs w:val="28"/>
        </w:rPr>
        <w:t>групп факторов различна в разных сегментах</w:t>
      </w:r>
      <w:r>
        <w:rPr>
          <w:rFonts w:ascii="Times New Roman" w:hAnsi="Times New Roman" w:cs="Times New Roman"/>
          <w:sz w:val="28"/>
          <w:szCs w:val="28"/>
        </w:rPr>
        <w:t xml:space="preserve"> медицинской помощи: амбулаторном, стационарном и сегменте неотложной помощи.</w:t>
      </w:r>
    </w:p>
    <w:p w:rsidR="00A22E88" w:rsidRDefault="00A22E88" w:rsidP="00A22E8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модели конкуренции, движимой покупателем, возможность выбора медицинского учреждения гарантируется 323-ФЗ путем осуществления врачом агентских функций, однако </w:t>
      </w:r>
      <w:proofErr w:type="spellStart"/>
      <w:r>
        <w:rPr>
          <w:rFonts w:ascii="Times New Roman" w:hAnsi="Times New Roman" w:cs="Times New Roman"/>
          <w:sz w:val="28"/>
          <w:szCs w:val="28"/>
        </w:rPr>
        <w:t>правоприменение</w:t>
      </w:r>
      <w:proofErr w:type="spellEnd"/>
      <w:r>
        <w:rPr>
          <w:rFonts w:ascii="Times New Roman" w:hAnsi="Times New Roman" w:cs="Times New Roman"/>
          <w:sz w:val="28"/>
          <w:szCs w:val="28"/>
        </w:rPr>
        <w:t xml:space="preserve"> этого закона не изучено.</w:t>
      </w:r>
    </w:p>
    <w:p w:rsidR="00A22E88" w:rsidRPr="00ED4618" w:rsidRDefault="00A22E88" w:rsidP="00A22E8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Наконец, в мировой научной литературе не существует единого мнения относительно результативности потребительского выбора: можно выделить 2 полярные позиции: 1)Выбор является двигателем конкуренции, которая всегда продуктивна 2)Выбор не приводит к повышению полезности в силу ограниченной возможности потребителей адекватно оценивать результаты деятельности поставщиков медицинских</w:t>
      </w:r>
      <w:r w:rsidRPr="00ED4618">
        <w:rPr>
          <w:rFonts w:ascii="Times New Roman" w:hAnsi="Times New Roman" w:cs="Times New Roman"/>
          <w:sz w:val="28"/>
          <w:szCs w:val="28"/>
        </w:rPr>
        <w:t>.</w:t>
      </w:r>
      <w:r>
        <w:rPr>
          <w:rFonts w:ascii="Times New Roman" w:hAnsi="Times New Roman" w:cs="Times New Roman"/>
          <w:sz w:val="28"/>
          <w:szCs w:val="28"/>
        </w:rPr>
        <w:t xml:space="preserve"> </w:t>
      </w:r>
    </w:p>
    <w:p w:rsidR="00A22E88" w:rsidRDefault="00A22E88" w:rsidP="00A22E8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И.М. </w:t>
      </w:r>
      <w:proofErr w:type="spellStart"/>
      <w:r>
        <w:rPr>
          <w:rFonts w:ascii="Times New Roman" w:hAnsi="Times New Roman" w:cs="Times New Roman"/>
          <w:sz w:val="28"/>
          <w:szCs w:val="28"/>
        </w:rPr>
        <w:t>Шейманом</w:t>
      </w:r>
      <w:proofErr w:type="spellEnd"/>
      <w:r>
        <w:rPr>
          <w:rFonts w:ascii="Times New Roman" w:hAnsi="Times New Roman" w:cs="Times New Roman"/>
          <w:sz w:val="28"/>
          <w:szCs w:val="28"/>
        </w:rPr>
        <w:t xml:space="preserve"> и С.В. Шишкиным (2012) введено понятие «неэффективного выбора» и описаны условия, при которых он возникает.</w:t>
      </w:r>
    </w:p>
    <w:p w:rsidR="00A22E88" w:rsidRPr="000540F9" w:rsidRDefault="00A22E88" w:rsidP="00A22E8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вопрос эффективности потребительского выбора практически не исследован.</w:t>
      </w:r>
    </w:p>
    <w:p w:rsidR="00A22E88" w:rsidRDefault="00A22E88" w:rsidP="00A22E88">
      <w:pPr>
        <w:autoSpaceDE w:val="0"/>
        <w:autoSpaceDN w:val="0"/>
        <w:adjustRightInd w:val="0"/>
        <w:spacing w:after="0" w:line="360" w:lineRule="auto"/>
        <w:ind w:firstLine="709"/>
        <w:jc w:val="both"/>
        <w:rPr>
          <w:rFonts w:ascii="Times New Roman" w:hAnsi="Times New Roman" w:cs="Times New Roman"/>
          <w:sz w:val="28"/>
          <w:szCs w:val="28"/>
        </w:rPr>
      </w:pPr>
      <w:r w:rsidRPr="000540F9">
        <w:rPr>
          <w:rFonts w:ascii="Times New Roman" w:hAnsi="Times New Roman" w:cs="Times New Roman"/>
          <w:sz w:val="28"/>
          <w:szCs w:val="28"/>
        </w:rPr>
        <w:t xml:space="preserve">Существуют отдельные данные о факторах, влияющих на удовлетворенность услугами и выбор врача в сегменте психиатрической помощи. </w:t>
      </w:r>
    </w:p>
    <w:p w:rsidR="00A22E88" w:rsidRPr="006F0FFD" w:rsidRDefault="00A22E88" w:rsidP="00A22E8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существуют лишь отдельные работы отечественных авторов, посвященные потребительскому выбору пациентов.</w:t>
      </w:r>
    </w:p>
    <w:p w:rsidR="00A22E88" w:rsidRPr="000540F9" w:rsidRDefault="00A22E88" w:rsidP="00A22E88">
      <w:pPr>
        <w:autoSpaceDE w:val="0"/>
        <w:autoSpaceDN w:val="0"/>
        <w:adjustRightInd w:val="0"/>
        <w:spacing w:after="0" w:line="360" w:lineRule="auto"/>
        <w:ind w:firstLine="709"/>
        <w:jc w:val="both"/>
        <w:rPr>
          <w:rFonts w:ascii="Times New Roman" w:hAnsi="Times New Roman" w:cs="Times New Roman"/>
          <w:sz w:val="28"/>
          <w:szCs w:val="28"/>
        </w:rPr>
      </w:pPr>
      <w:r w:rsidRPr="000540F9">
        <w:rPr>
          <w:rFonts w:ascii="Times New Roman" w:hAnsi="Times New Roman" w:cs="Times New Roman"/>
          <w:sz w:val="28"/>
          <w:szCs w:val="28"/>
        </w:rPr>
        <w:t xml:space="preserve">Все это определяет актуальность исследования факторов выбора лечебного учреждения и факторов удовлетворенности услугами в сегменте психиатрической помощи. </w:t>
      </w:r>
    </w:p>
    <w:p w:rsidR="00900B7A" w:rsidRPr="00900B7A" w:rsidRDefault="00900B7A" w:rsidP="00900B7A">
      <w:pPr>
        <w:spacing w:after="0" w:line="360" w:lineRule="auto"/>
        <w:ind w:firstLine="709"/>
        <w:rPr>
          <w:rFonts w:ascii="Times New Roman" w:hAnsi="Times New Roman"/>
          <w:sz w:val="28"/>
          <w:szCs w:val="28"/>
        </w:rPr>
      </w:pPr>
    </w:p>
    <w:p w:rsidR="000426DB" w:rsidRPr="00CE6149" w:rsidRDefault="009B395B" w:rsidP="00CE6149">
      <w:pPr>
        <w:spacing w:after="0" w:line="360" w:lineRule="auto"/>
        <w:rPr>
          <w:rFonts w:ascii="Times New Roman" w:hAnsi="Times New Roman"/>
          <w:sz w:val="34"/>
          <w:szCs w:val="34"/>
        </w:rPr>
      </w:pPr>
      <w:r w:rsidRPr="00CE6149">
        <w:rPr>
          <w:rFonts w:ascii="Times New Roman" w:hAnsi="Times New Roman"/>
          <w:sz w:val="34"/>
          <w:szCs w:val="34"/>
        </w:rPr>
        <w:br w:type="page"/>
      </w:r>
      <w:r w:rsidRPr="00CE6149">
        <w:rPr>
          <w:rFonts w:ascii="Times New Roman" w:eastAsia="Calibri" w:hAnsi="Times New Roman" w:cs="Times New Roman"/>
          <w:b/>
          <w:sz w:val="34"/>
          <w:szCs w:val="34"/>
        </w:rPr>
        <w:lastRenderedPageBreak/>
        <w:t xml:space="preserve">2 Глава </w:t>
      </w:r>
      <w:r w:rsidR="00B802EE" w:rsidRPr="00CE6149">
        <w:rPr>
          <w:rFonts w:ascii="Times New Roman" w:eastAsia="Calibri" w:hAnsi="Times New Roman" w:cs="Times New Roman"/>
          <w:b/>
          <w:sz w:val="34"/>
          <w:szCs w:val="34"/>
        </w:rPr>
        <w:t>«</w:t>
      </w:r>
      <w:proofErr w:type="spellStart"/>
      <w:r w:rsidR="00883B6A" w:rsidRPr="00CE6149">
        <w:rPr>
          <w:rFonts w:ascii="Times New Roman" w:eastAsia="Calibri" w:hAnsi="Times New Roman" w:cs="Times New Roman"/>
          <w:b/>
          <w:sz w:val="34"/>
          <w:szCs w:val="34"/>
        </w:rPr>
        <w:t>П</w:t>
      </w:r>
      <w:r w:rsidR="00CE6149" w:rsidRPr="00CE6149">
        <w:rPr>
          <w:rFonts w:ascii="Times New Roman" w:eastAsia="Calibri" w:hAnsi="Times New Roman" w:cs="Times New Roman"/>
          <w:b/>
          <w:sz w:val="34"/>
          <w:szCs w:val="34"/>
        </w:rPr>
        <w:t>рактическо</w:t>
      </w:r>
      <w:proofErr w:type="spellEnd"/>
      <w:r w:rsidR="00CE6149" w:rsidRPr="00CE6149">
        <w:rPr>
          <w:rFonts w:ascii="Times New Roman" w:eastAsia="Calibri" w:hAnsi="Times New Roman" w:cs="Times New Roman"/>
          <w:b/>
          <w:sz w:val="34"/>
          <w:szCs w:val="34"/>
        </w:rPr>
        <w:t xml:space="preserve">-экспериментальное </w:t>
      </w:r>
      <w:r w:rsidR="00786253" w:rsidRPr="00CE6149">
        <w:rPr>
          <w:rFonts w:ascii="Times New Roman" w:eastAsia="Calibri" w:hAnsi="Times New Roman" w:cs="Times New Roman"/>
          <w:b/>
          <w:sz w:val="34"/>
          <w:szCs w:val="34"/>
        </w:rPr>
        <w:t>исследование</w:t>
      </w:r>
      <w:r w:rsidR="00B802EE" w:rsidRPr="00CE6149">
        <w:rPr>
          <w:rFonts w:ascii="Times New Roman" w:eastAsia="Calibri" w:hAnsi="Times New Roman" w:cs="Times New Roman"/>
          <w:b/>
          <w:sz w:val="34"/>
          <w:szCs w:val="34"/>
        </w:rPr>
        <w:t>»</w:t>
      </w:r>
    </w:p>
    <w:p w:rsidR="00883B6A" w:rsidRPr="00A36054" w:rsidRDefault="00883B6A" w:rsidP="00CE6149">
      <w:pPr>
        <w:spacing w:after="0" w:line="360" w:lineRule="auto"/>
        <w:rPr>
          <w:rFonts w:ascii="Times New Roman" w:eastAsia="Calibri" w:hAnsi="Times New Roman" w:cs="Times New Roman"/>
          <w:b/>
          <w:sz w:val="32"/>
          <w:szCs w:val="32"/>
          <w:u w:val="single"/>
        </w:rPr>
      </w:pPr>
      <w:r w:rsidRPr="00A36054">
        <w:rPr>
          <w:rFonts w:ascii="Times New Roman" w:eastAsia="Calibri" w:hAnsi="Times New Roman" w:cs="Times New Roman"/>
          <w:b/>
          <w:sz w:val="32"/>
          <w:szCs w:val="32"/>
          <w:u w:val="single"/>
        </w:rPr>
        <w:t xml:space="preserve">2.1 Разработка дизайна исследования </w:t>
      </w:r>
    </w:p>
    <w:p w:rsidR="00AC5831" w:rsidRDefault="00A94C52" w:rsidP="00A94C5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целью определения целевых групп исследования в изучаемых секторах здравоохранения</w:t>
      </w:r>
      <w:r w:rsidR="00D8341A">
        <w:rPr>
          <w:rFonts w:ascii="Times New Roman" w:eastAsia="Calibri" w:hAnsi="Times New Roman" w:cs="Times New Roman"/>
          <w:sz w:val="28"/>
          <w:szCs w:val="28"/>
        </w:rPr>
        <w:t xml:space="preserve"> была проанализирована структура предложений на рынке медицинской помощи пациентам, страдающим пограничными психическими расстройствами в г. Москва.</w:t>
      </w:r>
    </w:p>
    <w:p w:rsidR="00D8341A" w:rsidRDefault="00B76ABD" w:rsidP="00A94C5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Анализ структуры рынка психиатрической помощи включал:</w:t>
      </w:r>
    </w:p>
    <w:p w:rsidR="00B76ABD" w:rsidRPr="005E475A" w:rsidRDefault="00B76ABD" w:rsidP="007E214B">
      <w:pPr>
        <w:pStyle w:val="a6"/>
        <w:numPr>
          <w:ilvl w:val="0"/>
          <w:numId w:val="5"/>
        </w:numPr>
        <w:spacing w:after="0" w:line="360" w:lineRule="auto"/>
        <w:jc w:val="both"/>
        <w:rPr>
          <w:rFonts w:ascii="Times New Roman" w:eastAsia="Calibri" w:hAnsi="Times New Roman" w:cs="Times New Roman"/>
          <w:sz w:val="28"/>
          <w:szCs w:val="28"/>
        </w:rPr>
      </w:pPr>
      <w:r w:rsidRPr="005E475A">
        <w:rPr>
          <w:rFonts w:ascii="Times New Roman" w:eastAsia="Calibri" w:hAnsi="Times New Roman" w:cs="Times New Roman"/>
          <w:sz w:val="28"/>
          <w:szCs w:val="28"/>
        </w:rPr>
        <w:t>Анализ информации, размещенной на интернет-сайтах частных и государственных медицинских организаций</w:t>
      </w:r>
    </w:p>
    <w:p w:rsidR="00B76ABD" w:rsidRPr="005E475A" w:rsidRDefault="009A35AE" w:rsidP="007E214B">
      <w:pPr>
        <w:pStyle w:val="a6"/>
        <w:numPr>
          <w:ilvl w:val="0"/>
          <w:numId w:val="5"/>
        </w:numPr>
        <w:spacing w:after="0" w:line="360" w:lineRule="auto"/>
        <w:jc w:val="both"/>
        <w:rPr>
          <w:rFonts w:ascii="Times New Roman" w:eastAsia="Calibri" w:hAnsi="Times New Roman" w:cs="Times New Roman"/>
          <w:sz w:val="28"/>
          <w:szCs w:val="28"/>
        </w:rPr>
      </w:pPr>
      <w:r w:rsidRPr="005E475A">
        <w:rPr>
          <w:rFonts w:ascii="Times New Roman" w:eastAsia="Calibri" w:hAnsi="Times New Roman" w:cs="Times New Roman"/>
          <w:sz w:val="28"/>
          <w:szCs w:val="28"/>
        </w:rPr>
        <w:t xml:space="preserve">Анализ результатов </w:t>
      </w:r>
      <w:r w:rsidR="005E0498" w:rsidRPr="005E475A">
        <w:rPr>
          <w:rFonts w:ascii="Times New Roman" w:eastAsia="Calibri" w:hAnsi="Times New Roman" w:cs="Times New Roman"/>
          <w:sz w:val="28"/>
          <w:szCs w:val="28"/>
        </w:rPr>
        <w:t xml:space="preserve">маркетингового исследования «Изучение привычек потребления </w:t>
      </w:r>
      <w:proofErr w:type="spellStart"/>
      <w:r w:rsidR="005E0498" w:rsidRPr="005E475A">
        <w:rPr>
          <w:rFonts w:ascii="Times New Roman" w:eastAsia="Calibri" w:hAnsi="Times New Roman" w:cs="Times New Roman"/>
          <w:sz w:val="28"/>
          <w:szCs w:val="28"/>
        </w:rPr>
        <w:t>противотревожных</w:t>
      </w:r>
      <w:proofErr w:type="spellEnd"/>
      <w:r w:rsidR="005E0498" w:rsidRPr="005E475A">
        <w:rPr>
          <w:rFonts w:ascii="Times New Roman" w:eastAsia="Calibri" w:hAnsi="Times New Roman" w:cs="Times New Roman"/>
          <w:sz w:val="28"/>
          <w:szCs w:val="28"/>
        </w:rPr>
        <w:t xml:space="preserve"> средств», проведенного маркетинговой компанией «</w:t>
      </w:r>
      <w:proofErr w:type="spellStart"/>
      <w:r w:rsidR="005E0498" w:rsidRPr="005E475A">
        <w:rPr>
          <w:rFonts w:ascii="Times New Roman" w:eastAsia="Calibri" w:hAnsi="Times New Roman" w:cs="Times New Roman"/>
          <w:sz w:val="28"/>
          <w:szCs w:val="28"/>
        </w:rPr>
        <w:t>Комкон-фарма</w:t>
      </w:r>
      <w:proofErr w:type="spellEnd"/>
      <w:r w:rsidR="005E0498" w:rsidRPr="005E475A">
        <w:rPr>
          <w:rFonts w:ascii="Times New Roman" w:eastAsia="Calibri" w:hAnsi="Times New Roman" w:cs="Times New Roman"/>
          <w:sz w:val="28"/>
          <w:szCs w:val="28"/>
        </w:rPr>
        <w:t>» в 2010 г.</w:t>
      </w:r>
    </w:p>
    <w:p w:rsidR="009A35AE" w:rsidRDefault="009A35AE" w:rsidP="007E214B">
      <w:pPr>
        <w:pStyle w:val="a6"/>
        <w:numPr>
          <w:ilvl w:val="0"/>
          <w:numId w:val="5"/>
        </w:numPr>
        <w:spacing w:after="0" w:line="360" w:lineRule="auto"/>
        <w:jc w:val="both"/>
        <w:rPr>
          <w:rFonts w:ascii="Times New Roman" w:eastAsia="Calibri" w:hAnsi="Times New Roman" w:cs="Times New Roman"/>
          <w:sz w:val="28"/>
          <w:szCs w:val="28"/>
        </w:rPr>
      </w:pPr>
      <w:r w:rsidRPr="005E475A">
        <w:rPr>
          <w:rFonts w:ascii="Times New Roman" w:eastAsia="Calibri" w:hAnsi="Times New Roman" w:cs="Times New Roman"/>
          <w:sz w:val="28"/>
          <w:szCs w:val="28"/>
        </w:rPr>
        <w:t xml:space="preserve">Анализ структуры </w:t>
      </w:r>
      <w:proofErr w:type="spellStart"/>
      <w:r w:rsidRPr="005E475A">
        <w:rPr>
          <w:rFonts w:ascii="Times New Roman" w:eastAsia="Calibri" w:hAnsi="Times New Roman" w:cs="Times New Roman"/>
          <w:sz w:val="28"/>
          <w:szCs w:val="28"/>
        </w:rPr>
        <w:t>пациентопотока</w:t>
      </w:r>
      <w:proofErr w:type="spellEnd"/>
      <w:r w:rsidRPr="005E475A">
        <w:rPr>
          <w:rFonts w:ascii="Times New Roman" w:eastAsia="Calibri" w:hAnsi="Times New Roman" w:cs="Times New Roman"/>
          <w:sz w:val="28"/>
          <w:szCs w:val="28"/>
        </w:rPr>
        <w:t xml:space="preserve"> </w:t>
      </w:r>
      <w:r w:rsidR="00323A58" w:rsidRPr="005E475A">
        <w:rPr>
          <w:rFonts w:ascii="Times New Roman" w:eastAsia="Calibri" w:hAnsi="Times New Roman" w:cs="Times New Roman"/>
          <w:sz w:val="28"/>
          <w:szCs w:val="28"/>
        </w:rPr>
        <w:t>«</w:t>
      </w:r>
      <w:r w:rsidRPr="005E475A">
        <w:rPr>
          <w:rFonts w:ascii="Times New Roman" w:eastAsia="Calibri" w:hAnsi="Times New Roman" w:cs="Times New Roman"/>
          <w:sz w:val="28"/>
          <w:szCs w:val="28"/>
        </w:rPr>
        <w:t>Клиники неврозов</w:t>
      </w:r>
      <w:r w:rsidR="00323A58" w:rsidRPr="005E475A">
        <w:rPr>
          <w:rFonts w:ascii="Times New Roman" w:eastAsia="Calibri" w:hAnsi="Times New Roman" w:cs="Times New Roman"/>
          <w:sz w:val="28"/>
          <w:szCs w:val="28"/>
        </w:rPr>
        <w:t>»</w:t>
      </w:r>
      <w:r w:rsidRPr="005E475A">
        <w:rPr>
          <w:rFonts w:ascii="Times New Roman" w:eastAsia="Calibri" w:hAnsi="Times New Roman" w:cs="Times New Roman"/>
          <w:sz w:val="28"/>
          <w:szCs w:val="28"/>
        </w:rPr>
        <w:t xml:space="preserve"> </w:t>
      </w:r>
      <w:proofErr w:type="gramStart"/>
      <w:r w:rsidRPr="005E475A">
        <w:rPr>
          <w:rFonts w:ascii="Times New Roman" w:eastAsia="Calibri" w:hAnsi="Times New Roman" w:cs="Times New Roman"/>
          <w:sz w:val="28"/>
          <w:szCs w:val="28"/>
        </w:rPr>
        <w:t>и ООО</w:t>
      </w:r>
      <w:proofErr w:type="gramEnd"/>
      <w:r w:rsidRPr="005E475A">
        <w:rPr>
          <w:rFonts w:ascii="Times New Roman" w:eastAsia="Calibri" w:hAnsi="Times New Roman" w:cs="Times New Roman"/>
          <w:sz w:val="28"/>
          <w:szCs w:val="28"/>
        </w:rPr>
        <w:t xml:space="preserve"> «</w:t>
      </w:r>
      <w:proofErr w:type="spellStart"/>
      <w:r w:rsidRPr="005E475A">
        <w:rPr>
          <w:rFonts w:ascii="Times New Roman" w:eastAsia="Calibri" w:hAnsi="Times New Roman" w:cs="Times New Roman"/>
          <w:sz w:val="28"/>
          <w:szCs w:val="28"/>
        </w:rPr>
        <w:t>Биофарм</w:t>
      </w:r>
      <w:proofErr w:type="spellEnd"/>
      <w:r w:rsidRPr="005E475A">
        <w:rPr>
          <w:rFonts w:ascii="Times New Roman" w:eastAsia="Calibri" w:hAnsi="Times New Roman" w:cs="Times New Roman"/>
          <w:sz w:val="28"/>
          <w:szCs w:val="28"/>
        </w:rPr>
        <w:t>» в разрезе первичных и повторных пациентов, страдающих пограничными психическими расстройствами.</w:t>
      </w:r>
    </w:p>
    <w:p w:rsidR="004E01AC" w:rsidRDefault="004E01AC" w:rsidP="00ED36AC">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 исследовании рынка частных медицинских организаций, оказывающих медицинские услуги по лечению пограничных</w:t>
      </w:r>
      <w:r w:rsidR="00ED36AC">
        <w:rPr>
          <w:rFonts w:ascii="Times New Roman" w:eastAsia="Calibri" w:hAnsi="Times New Roman" w:cs="Times New Roman"/>
          <w:sz w:val="28"/>
          <w:szCs w:val="28"/>
        </w:rPr>
        <w:t xml:space="preserve"> психических расстройств</w:t>
      </w:r>
      <w:r w:rsidR="00555A25">
        <w:rPr>
          <w:rFonts w:ascii="Times New Roman" w:eastAsia="Calibri" w:hAnsi="Times New Roman" w:cs="Times New Roman"/>
          <w:sz w:val="28"/>
          <w:szCs w:val="28"/>
        </w:rPr>
        <w:t>,</w:t>
      </w:r>
      <w:r w:rsidR="00ED36AC">
        <w:rPr>
          <w:rFonts w:ascii="Times New Roman" w:eastAsia="Calibri" w:hAnsi="Times New Roman" w:cs="Times New Roman"/>
          <w:sz w:val="28"/>
          <w:szCs w:val="28"/>
        </w:rPr>
        <w:t xml:space="preserve"> использовалась как информация, доступная в сети Интернет, так и инсайдерская информация. Были выделены 5 наиболее крупных по </w:t>
      </w:r>
      <w:proofErr w:type="spellStart"/>
      <w:r w:rsidR="00ED36AC">
        <w:rPr>
          <w:rFonts w:ascii="Times New Roman" w:eastAsia="Calibri" w:hAnsi="Times New Roman" w:cs="Times New Roman"/>
          <w:sz w:val="28"/>
          <w:szCs w:val="28"/>
        </w:rPr>
        <w:t>пациентопотоку</w:t>
      </w:r>
      <w:proofErr w:type="spellEnd"/>
      <w:r w:rsidR="00ED36AC">
        <w:rPr>
          <w:rFonts w:ascii="Times New Roman" w:eastAsia="Calibri" w:hAnsi="Times New Roman" w:cs="Times New Roman"/>
          <w:sz w:val="28"/>
          <w:szCs w:val="28"/>
        </w:rPr>
        <w:t xml:space="preserve"> клиник</w:t>
      </w:r>
      <w:r w:rsidR="001C4382">
        <w:rPr>
          <w:rFonts w:ascii="Times New Roman" w:eastAsia="Calibri" w:hAnsi="Times New Roman" w:cs="Times New Roman"/>
          <w:sz w:val="28"/>
          <w:szCs w:val="28"/>
        </w:rPr>
        <w:t xml:space="preserve"> (табл. 2.1)</w:t>
      </w:r>
      <w:r w:rsidR="00693760">
        <w:rPr>
          <w:rFonts w:ascii="Times New Roman" w:eastAsia="Calibri" w:hAnsi="Times New Roman" w:cs="Times New Roman"/>
          <w:sz w:val="28"/>
          <w:szCs w:val="28"/>
        </w:rPr>
        <w:t>. Лишь в 1 из них имелось отделение на 10 стационарных коек, при этом стоимость 1 дня лечения в стационаре превышала стоимость 1 приема в 3 раза, что ограничивает спрос на этот вид помощи.</w:t>
      </w:r>
      <w:r w:rsidR="0095195E">
        <w:rPr>
          <w:rFonts w:ascii="Times New Roman" w:eastAsia="Calibri" w:hAnsi="Times New Roman" w:cs="Times New Roman"/>
          <w:sz w:val="28"/>
          <w:szCs w:val="28"/>
        </w:rPr>
        <w:t xml:space="preserve"> </w:t>
      </w:r>
      <w:proofErr w:type="gramStart"/>
      <w:r w:rsidR="0095195E">
        <w:rPr>
          <w:rFonts w:ascii="Times New Roman" w:eastAsia="Calibri" w:hAnsi="Times New Roman" w:cs="Times New Roman"/>
          <w:sz w:val="28"/>
          <w:szCs w:val="28"/>
        </w:rPr>
        <w:t xml:space="preserve">При полном заполнении коечного фонда с учетом длительности стационарного лечения, необходимого для выздоровления пациента (20 дней) </w:t>
      </w:r>
      <w:proofErr w:type="spellStart"/>
      <w:r w:rsidR="0095195E">
        <w:rPr>
          <w:rFonts w:ascii="Times New Roman" w:eastAsia="Calibri" w:hAnsi="Times New Roman" w:cs="Times New Roman"/>
          <w:sz w:val="28"/>
          <w:szCs w:val="28"/>
        </w:rPr>
        <w:t>пациентопоток</w:t>
      </w:r>
      <w:proofErr w:type="spellEnd"/>
      <w:r w:rsidR="0095195E">
        <w:rPr>
          <w:rFonts w:ascii="Times New Roman" w:eastAsia="Calibri" w:hAnsi="Times New Roman" w:cs="Times New Roman"/>
          <w:sz w:val="28"/>
          <w:szCs w:val="28"/>
        </w:rPr>
        <w:t xml:space="preserve"> стационарного отделения ограничен 15 пациентами в месяц.</w:t>
      </w:r>
      <w:proofErr w:type="gramEnd"/>
      <w:r w:rsidR="0095195E">
        <w:rPr>
          <w:rFonts w:ascii="Times New Roman" w:eastAsia="Calibri" w:hAnsi="Times New Roman" w:cs="Times New Roman"/>
          <w:sz w:val="28"/>
          <w:szCs w:val="28"/>
        </w:rPr>
        <w:t xml:space="preserve"> Тогда как, согласно инсайдерской информации, еженедельный амбулаторный прием 1 врачом 15 пациентов при средней продолжительности лечения в 7 приемов позволяет ежемесячно проводить лечение силами 45 врачей, </w:t>
      </w:r>
      <w:r w:rsidR="0095195E">
        <w:rPr>
          <w:rFonts w:ascii="Times New Roman" w:eastAsia="Calibri" w:hAnsi="Times New Roman" w:cs="Times New Roman"/>
          <w:sz w:val="28"/>
          <w:szCs w:val="28"/>
        </w:rPr>
        <w:lastRenderedPageBreak/>
        <w:t>работающих в 5 ведущих клиника</w:t>
      </w:r>
      <w:r w:rsidR="00932D24">
        <w:rPr>
          <w:rFonts w:ascii="Times New Roman" w:eastAsia="Calibri" w:hAnsi="Times New Roman" w:cs="Times New Roman"/>
          <w:sz w:val="28"/>
          <w:szCs w:val="28"/>
        </w:rPr>
        <w:t>х</w:t>
      </w:r>
      <w:r w:rsidR="0095195E">
        <w:rPr>
          <w:rFonts w:ascii="Times New Roman" w:eastAsia="Calibri" w:hAnsi="Times New Roman" w:cs="Times New Roman"/>
          <w:sz w:val="28"/>
          <w:szCs w:val="28"/>
        </w:rPr>
        <w:t xml:space="preserve"> 450 пациентов</w:t>
      </w:r>
      <w:r w:rsidR="00932D24">
        <w:rPr>
          <w:rFonts w:ascii="Times New Roman" w:eastAsia="Calibri" w:hAnsi="Times New Roman" w:cs="Times New Roman"/>
          <w:sz w:val="28"/>
          <w:szCs w:val="28"/>
        </w:rPr>
        <w:t>.</w:t>
      </w:r>
      <w:r w:rsidR="001C4382">
        <w:rPr>
          <w:rFonts w:ascii="Times New Roman" w:eastAsia="Calibri" w:hAnsi="Times New Roman" w:cs="Times New Roman"/>
          <w:sz w:val="28"/>
          <w:szCs w:val="28"/>
        </w:rPr>
        <w:t xml:space="preserve"> Таким образом, в частном секторе психиатрической помощи </w:t>
      </w:r>
      <w:proofErr w:type="spellStart"/>
      <w:r w:rsidR="001C4382">
        <w:rPr>
          <w:rFonts w:ascii="Times New Roman" w:eastAsia="Calibri" w:hAnsi="Times New Roman" w:cs="Times New Roman"/>
          <w:sz w:val="28"/>
          <w:szCs w:val="28"/>
        </w:rPr>
        <w:t>пациентопоток</w:t>
      </w:r>
      <w:proofErr w:type="spellEnd"/>
      <w:r w:rsidR="001C4382">
        <w:rPr>
          <w:rFonts w:ascii="Times New Roman" w:eastAsia="Calibri" w:hAnsi="Times New Roman" w:cs="Times New Roman"/>
          <w:sz w:val="28"/>
          <w:szCs w:val="28"/>
        </w:rPr>
        <w:t xml:space="preserve"> в амбулаторном звене в 30 раз превышает </w:t>
      </w:r>
      <w:proofErr w:type="spellStart"/>
      <w:r w:rsidR="001C4382">
        <w:rPr>
          <w:rFonts w:ascii="Times New Roman" w:eastAsia="Calibri" w:hAnsi="Times New Roman" w:cs="Times New Roman"/>
          <w:sz w:val="28"/>
          <w:szCs w:val="28"/>
        </w:rPr>
        <w:t>пациентопоток</w:t>
      </w:r>
      <w:proofErr w:type="spellEnd"/>
      <w:r w:rsidR="001C4382">
        <w:rPr>
          <w:rFonts w:ascii="Times New Roman" w:eastAsia="Calibri" w:hAnsi="Times New Roman" w:cs="Times New Roman"/>
          <w:sz w:val="28"/>
          <w:szCs w:val="28"/>
        </w:rPr>
        <w:t xml:space="preserve"> в стационарном звене.</w:t>
      </w:r>
    </w:p>
    <w:p w:rsidR="00693760" w:rsidRPr="00ED36AC" w:rsidRDefault="00693760" w:rsidP="00ED36AC">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Таблица 2.1 Лидеры рынка </w:t>
      </w:r>
    </w:p>
    <w:tbl>
      <w:tblPr>
        <w:tblStyle w:val="ad"/>
        <w:tblW w:w="0" w:type="auto"/>
        <w:tblLayout w:type="fixed"/>
        <w:tblLook w:val="04A0" w:firstRow="1" w:lastRow="0" w:firstColumn="1" w:lastColumn="0" w:noHBand="0" w:noVBand="1"/>
      </w:tblPr>
      <w:tblGrid>
        <w:gridCol w:w="2093"/>
        <w:gridCol w:w="3402"/>
        <w:gridCol w:w="1984"/>
        <w:gridCol w:w="2091"/>
      </w:tblGrid>
      <w:tr w:rsidR="005E7293" w:rsidTr="00CE6149">
        <w:tc>
          <w:tcPr>
            <w:tcW w:w="2093" w:type="dxa"/>
          </w:tcPr>
          <w:p w:rsidR="005E7293" w:rsidRPr="005E7293" w:rsidRDefault="005E7293" w:rsidP="005E7293">
            <w:pPr>
              <w:spacing w:line="360" w:lineRule="auto"/>
              <w:jc w:val="center"/>
              <w:rPr>
                <w:rFonts w:ascii="Times New Roman" w:eastAsia="Calibri" w:hAnsi="Times New Roman" w:cs="Times New Roman"/>
                <w:b/>
                <w:sz w:val="28"/>
                <w:szCs w:val="28"/>
              </w:rPr>
            </w:pPr>
            <w:r w:rsidRPr="005E7293">
              <w:rPr>
                <w:rFonts w:ascii="Times New Roman" w:eastAsia="Calibri" w:hAnsi="Times New Roman" w:cs="Times New Roman"/>
                <w:b/>
                <w:sz w:val="28"/>
                <w:szCs w:val="28"/>
              </w:rPr>
              <w:t>клиника</w:t>
            </w:r>
          </w:p>
        </w:tc>
        <w:tc>
          <w:tcPr>
            <w:tcW w:w="3402" w:type="dxa"/>
          </w:tcPr>
          <w:p w:rsidR="005E7293" w:rsidRPr="005E7293" w:rsidRDefault="005E7293" w:rsidP="005E7293">
            <w:pPr>
              <w:spacing w:line="360" w:lineRule="auto"/>
              <w:jc w:val="center"/>
              <w:rPr>
                <w:rFonts w:ascii="Times New Roman" w:eastAsia="Calibri" w:hAnsi="Times New Roman" w:cs="Times New Roman"/>
                <w:b/>
                <w:sz w:val="28"/>
                <w:szCs w:val="28"/>
              </w:rPr>
            </w:pPr>
            <w:r w:rsidRPr="005E7293">
              <w:rPr>
                <w:rFonts w:ascii="Times New Roman" w:eastAsia="Calibri" w:hAnsi="Times New Roman" w:cs="Times New Roman"/>
                <w:b/>
                <w:sz w:val="28"/>
                <w:szCs w:val="28"/>
              </w:rPr>
              <w:t>сайт</w:t>
            </w:r>
          </w:p>
        </w:tc>
        <w:tc>
          <w:tcPr>
            <w:tcW w:w="1984" w:type="dxa"/>
          </w:tcPr>
          <w:p w:rsidR="005E7293" w:rsidRDefault="00F14C10" w:rsidP="00CE6149">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а</w:t>
            </w:r>
            <w:r w:rsidR="005E7293" w:rsidRPr="005E7293">
              <w:rPr>
                <w:rFonts w:ascii="Times New Roman" w:eastAsia="Calibri" w:hAnsi="Times New Roman" w:cs="Times New Roman"/>
                <w:b/>
                <w:sz w:val="28"/>
                <w:szCs w:val="28"/>
              </w:rPr>
              <w:t>мбулаторное</w:t>
            </w:r>
            <w:r>
              <w:rPr>
                <w:rFonts w:ascii="Times New Roman" w:eastAsia="Calibri" w:hAnsi="Times New Roman" w:cs="Times New Roman"/>
                <w:b/>
                <w:sz w:val="28"/>
                <w:szCs w:val="28"/>
              </w:rPr>
              <w:t xml:space="preserve"> </w:t>
            </w:r>
            <w:r w:rsidR="005E7293" w:rsidRPr="005E7293">
              <w:rPr>
                <w:rFonts w:ascii="Times New Roman" w:eastAsia="Calibri" w:hAnsi="Times New Roman" w:cs="Times New Roman"/>
                <w:b/>
                <w:sz w:val="28"/>
                <w:szCs w:val="28"/>
              </w:rPr>
              <w:t>лечение</w:t>
            </w:r>
          </w:p>
          <w:p w:rsidR="00F14C10" w:rsidRPr="00F14C10" w:rsidRDefault="00F14C10" w:rsidP="00CE6149">
            <w:pPr>
              <w:jc w:val="center"/>
              <w:rPr>
                <w:rFonts w:ascii="Times New Roman" w:eastAsia="Calibri" w:hAnsi="Times New Roman" w:cs="Times New Roman"/>
                <w:sz w:val="28"/>
                <w:szCs w:val="28"/>
              </w:rPr>
            </w:pPr>
            <w:r w:rsidRPr="00F14C10">
              <w:rPr>
                <w:rFonts w:ascii="Times New Roman" w:eastAsia="Calibri" w:hAnsi="Times New Roman" w:cs="Times New Roman"/>
                <w:sz w:val="28"/>
                <w:szCs w:val="28"/>
              </w:rPr>
              <w:t>(число врачей)</w:t>
            </w:r>
          </w:p>
        </w:tc>
        <w:tc>
          <w:tcPr>
            <w:tcW w:w="2091" w:type="dxa"/>
          </w:tcPr>
          <w:p w:rsidR="00F14C10" w:rsidRPr="005E7293" w:rsidRDefault="00F14C10" w:rsidP="00CE6149">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с</w:t>
            </w:r>
            <w:r w:rsidR="005E7293" w:rsidRPr="005E7293">
              <w:rPr>
                <w:rFonts w:ascii="Times New Roman" w:eastAsia="Calibri" w:hAnsi="Times New Roman" w:cs="Times New Roman"/>
                <w:b/>
                <w:sz w:val="28"/>
                <w:szCs w:val="28"/>
              </w:rPr>
              <w:t>тационарное</w:t>
            </w:r>
            <w:r>
              <w:rPr>
                <w:rFonts w:ascii="Times New Roman" w:eastAsia="Calibri" w:hAnsi="Times New Roman" w:cs="Times New Roman"/>
                <w:b/>
                <w:sz w:val="28"/>
                <w:szCs w:val="28"/>
              </w:rPr>
              <w:t xml:space="preserve"> лечение</w:t>
            </w:r>
          </w:p>
        </w:tc>
      </w:tr>
      <w:tr w:rsidR="005E7293" w:rsidTr="00CE6149">
        <w:tc>
          <w:tcPr>
            <w:tcW w:w="2093" w:type="dxa"/>
          </w:tcPr>
          <w:p w:rsidR="005E7293" w:rsidRPr="005E7293" w:rsidRDefault="005E7293" w:rsidP="00A94C52">
            <w:pPr>
              <w:spacing w:line="360" w:lineRule="auto"/>
              <w:jc w:val="both"/>
              <w:rPr>
                <w:rFonts w:ascii="Times New Roman" w:eastAsia="Calibri" w:hAnsi="Times New Roman" w:cs="Times New Roman"/>
                <w:sz w:val="28"/>
                <w:szCs w:val="28"/>
              </w:rPr>
            </w:pPr>
            <w:r w:rsidRPr="005E7293">
              <w:rPr>
                <w:rFonts w:ascii="Times New Roman" w:eastAsia="Calibri" w:hAnsi="Times New Roman" w:cs="Times New Roman"/>
                <w:sz w:val="28"/>
                <w:szCs w:val="28"/>
              </w:rPr>
              <w:t>Преображение</w:t>
            </w:r>
          </w:p>
        </w:tc>
        <w:tc>
          <w:tcPr>
            <w:tcW w:w="3402" w:type="dxa"/>
          </w:tcPr>
          <w:p w:rsidR="005E7293" w:rsidRPr="00CE6149" w:rsidRDefault="00292937" w:rsidP="00A94C52">
            <w:pPr>
              <w:spacing w:line="360" w:lineRule="auto"/>
              <w:jc w:val="both"/>
              <w:rPr>
                <w:rFonts w:ascii="Times New Roman" w:eastAsia="Calibri" w:hAnsi="Times New Roman" w:cs="Times New Roman"/>
                <w:sz w:val="24"/>
                <w:szCs w:val="24"/>
              </w:rPr>
            </w:pPr>
            <w:hyperlink r:id="rId14" w:history="1">
              <w:r w:rsidR="005E7293" w:rsidRPr="00CE6149">
                <w:rPr>
                  <w:rStyle w:val="ac"/>
                  <w:rFonts w:ascii="Times New Roman" w:eastAsia="Calibri" w:hAnsi="Times New Roman" w:cs="Times New Roman"/>
                  <w:sz w:val="24"/>
                  <w:szCs w:val="24"/>
                  <w:u w:val="none"/>
                </w:rPr>
                <w:t>http://preobrazhenie.ru/</w:t>
              </w:r>
            </w:hyperlink>
          </w:p>
        </w:tc>
        <w:tc>
          <w:tcPr>
            <w:tcW w:w="1984" w:type="dxa"/>
          </w:tcPr>
          <w:p w:rsidR="005E7293" w:rsidRPr="005E7293" w:rsidRDefault="007F1A9D" w:rsidP="005E7293">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2091" w:type="dxa"/>
          </w:tcPr>
          <w:p w:rsidR="005E7293" w:rsidRPr="005E7293" w:rsidRDefault="005E7293" w:rsidP="005E7293">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 коек</w:t>
            </w:r>
          </w:p>
        </w:tc>
      </w:tr>
      <w:tr w:rsidR="005E7293" w:rsidTr="00CE6149">
        <w:tc>
          <w:tcPr>
            <w:tcW w:w="2093" w:type="dxa"/>
          </w:tcPr>
          <w:p w:rsidR="005E7293" w:rsidRPr="005E7293" w:rsidRDefault="005E7293" w:rsidP="00A94C52">
            <w:pPr>
              <w:spacing w:line="360" w:lineRule="auto"/>
              <w:jc w:val="both"/>
              <w:rPr>
                <w:rFonts w:ascii="Times New Roman" w:eastAsia="Calibri" w:hAnsi="Times New Roman" w:cs="Times New Roman"/>
                <w:sz w:val="28"/>
                <w:szCs w:val="28"/>
              </w:rPr>
            </w:pPr>
            <w:proofErr w:type="spellStart"/>
            <w:r w:rsidRPr="005E7293">
              <w:rPr>
                <w:rFonts w:ascii="Times New Roman" w:eastAsia="Calibri" w:hAnsi="Times New Roman" w:cs="Times New Roman"/>
                <w:sz w:val="28"/>
                <w:szCs w:val="28"/>
              </w:rPr>
              <w:t>Биофарм</w:t>
            </w:r>
            <w:proofErr w:type="spellEnd"/>
          </w:p>
        </w:tc>
        <w:tc>
          <w:tcPr>
            <w:tcW w:w="3402" w:type="dxa"/>
          </w:tcPr>
          <w:p w:rsidR="005E7293" w:rsidRPr="00CE6149" w:rsidRDefault="00292937" w:rsidP="005E7293">
            <w:pPr>
              <w:spacing w:line="360" w:lineRule="auto"/>
              <w:jc w:val="both"/>
              <w:rPr>
                <w:rFonts w:ascii="Times New Roman" w:eastAsia="Calibri" w:hAnsi="Times New Roman" w:cs="Times New Roman"/>
                <w:sz w:val="24"/>
                <w:szCs w:val="24"/>
              </w:rPr>
            </w:pPr>
            <w:hyperlink r:id="rId15" w:history="1">
              <w:r w:rsidR="005E7293" w:rsidRPr="00CE6149">
                <w:rPr>
                  <w:rStyle w:val="ac"/>
                  <w:rFonts w:ascii="Times New Roman" w:eastAsia="Calibri" w:hAnsi="Times New Roman" w:cs="Times New Roman"/>
                  <w:sz w:val="24"/>
                  <w:szCs w:val="24"/>
                  <w:u w:val="none"/>
                </w:rPr>
                <w:t>http://www.panicheskieataki.ru/</w:t>
              </w:r>
            </w:hyperlink>
          </w:p>
        </w:tc>
        <w:tc>
          <w:tcPr>
            <w:tcW w:w="1984" w:type="dxa"/>
          </w:tcPr>
          <w:p w:rsidR="005E7293" w:rsidRPr="005E7293" w:rsidRDefault="004E6536" w:rsidP="005E7293">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2091" w:type="dxa"/>
          </w:tcPr>
          <w:p w:rsidR="005E7293" w:rsidRPr="005E7293" w:rsidRDefault="005E7293" w:rsidP="005E7293">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нет</w:t>
            </w:r>
          </w:p>
        </w:tc>
      </w:tr>
      <w:tr w:rsidR="005E7293" w:rsidTr="00CE6149">
        <w:tc>
          <w:tcPr>
            <w:tcW w:w="2093" w:type="dxa"/>
          </w:tcPr>
          <w:p w:rsidR="005E7293" w:rsidRPr="005E7293" w:rsidRDefault="007F1A9D" w:rsidP="00A94C52">
            <w:pPr>
              <w:spacing w:line="360" w:lineRule="auto"/>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Нейроклиника</w:t>
            </w:r>
            <w:proofErr w:type="spellEnd"/>
            <w:r>
              <w:rPr>
                <w:rFonts w:ascii="Times New Roman" w:eastAsia="Calibri" w:hAnsi="Times New Roman" w:cs="Times New Roman"/>
                <w:sz w:val="28"/>
                <w:szCs w:val="28"/>
              </w:rPr>
              <w:t xml:space="preserve"> на По</w:t>
            </w:r>
            <w:r w:rsidR="00DA6631">
              <w:rPr>
                <w:rFonts w:ascii="Times New Roman" w:eastAsia="Calibri" w:hAnsi="Times New Roman" w:cs="Times New Roman"/>
                <w:sz w:val="28"/>
                <w:szCs w:val="28"/>
              </w:rPr>
              <w:t>л</w:t>
            </w:r>
            <w:r>
              <w:rPr>
                <w:rFonts w:ascii="Times New Roman" w:eastAsia="Calibri" w:hAnsi="Times New Roman" w:cs="Times New Roman"/>
                <w:sz w:val="28"/>
                <w:szCs w:val="28"/>
              </w:rPr>
              <w:t>янке</w:t>
            </w:r>
          </w:p>
        </w:tc>
        <w:tc>
          <w:tcPr>
            <w:tcW w:w="3402" w:type="dxa"/>
          </w:tcPr>
          <w:p w:rsidR="007F1A9D" w:rsidRPr="00CE6149" w:rsidRDefault="00292937" w:rsidP="007F1A9D">
            <w:pPr>
              <w:spacing w:line="360" w:lineRule="auto"/>
              <w:jc w:val="both"/>
              <w:rPr>
                <w:rFonts w:ascii="Times New Roman" w:eastAsia="Calibri" w:hAnsi="Times New Roman" w:cs="Times New Roman"/>
                <w:sz w:val="24"/>
                <w:szCs w:val="24"/>
              </w:rPr>
            </w:pPr>
            <w:hyperlink r:id="rId16" w:history="1">
              <w:r w:rsidR="007F1A9D" w:rsidRPr="00CE6149">
                <w:rPr>
                  <w:rStyle w:val="ac"/>
                  <w:rFonts w:ascii="Times New Roman" w:eastAsia="Calibri" w:hAnsi="Times New Roman" w:cs="Times New Roman"/>
                  <w:sz w:val="24"/>
                  <w:szCs w:val="24"/>
                </w:rPr>
                <w:t>http://www.neuroclinic.ru</w:t>
              </w:r>
            </w:hyperlink>
          </w:p>
        </w:tc>
        <w:tc>
          <w:tcPr>
            <w:tcW w:w="1984" w:type="dxa"/>
          </w:tcPr>
          <w:p w:rsidR="005E7293" w:rsidRPr="005E7293" w:rsidRDefault="007F1A9D" w:rsidP="007F1A9D">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14</w:t>
            </w:r>
          </w:p>
        </w:tc>
        <w:tc>
          <w:tcPr>
            <w:tcW w:w="2091" w:type="dxa"/>
          </w:tcPr>
          <w:p w:rsidR="005E7293" w:rsidRPr="005E7293" w:rsidRDefault="007F1A9D" w:rsidP="007F1A9D">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нет</w:t>
            </w:r>
          </w:p>
        </w:tc>
      </w:tr>
      <w:tr w:rsidR="005E7293" w:rsidTr="00CE6149">
        <w:tc>
          <w:tcPr>
            <w:tcW w:w="2093" w:type="dxa"/>
          </w:tcPr>
          <w:p w:rsidR="005E7293" w:rsidRPr="005E7293" w:rsidRDefault="004E6536" w:rsidP="00A94C52">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ЦМЗ Альянс</w:t>
            </w:r>
          </w:p>
        </w:tc>
        <w:tc>
          <w:tcPr>
            <w:tcW w:w="3402" w:type="dxa"/>
          </w:tcPr>
          <w:p w:rsidR="004E6536" w:rsidRPr="00CE6149" w:rsidRDefault="00292937" w:rsidP="004E6536">
            <w:pPr>
              <w:spacing w:line="360" w:lineRule="auto"/>
              <w:jc w:val="both"/>
              <w:rPr>
                <w:rFonts w:ascii="Times New Roman" w:eastAsia="Calibri" w:hAnsi="Times New Roman" w:cs="Times New Roman"/>
                <w:sz w:val="24"/>
                <w:szCs w:val="24"/>
              </w:rPr>
            </w:pPr>
            <w:hyperlink r:id="rId17" w:history="1">
              <w:r w:rsidR="004E6536" w:rsidRPr="00CE6149">
                <w:rPr>
                  <w:rStyle w:val="ac"/>
                  <w:rFonts w:ascii="Times New Roman" w:eastAsia="Calibri" w:hAnsi="Times New Roman" w:cs="Times New Roman"/>
                  <w:sz w:val="24"/>
                  <w:szCs w:val="24"/>
                </w:rPr>
                <w:t>http://cmz-alliance.ru</w:t>
              </w:r>
            </w:hyperlink>
          </w:p>
        </w:tc>
        <w:tc>
          <w:tcPr>
            <w:tcW w:w="1984" w:type="dxa"/>
          </w:tcPr>
          <w:p w:rsidR="005E7293" w:rsidRPr="005E7293" w:rsidRDefault="004E6536" w:rsidP="004E6536">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2091" w:type="dxa"/>
          </w:tcPr>
          <w:p w:rsidR="005E7293" w:rsidRPr="005E7293" w:rsidRDefault="004E6536" w:rsidP="009731BC">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нет</w:t>
            </w:r>
          </w:p>
        </w:tc>
      </w:tr>
      <w:tr w:rsidR="00693760" w:rsidTr="00CE6149">
        <w:tc>
          <w:tcPr>
            <w:tcW w:w="2093" w:type="dxa"/>
          </w:tcPr>
          <w:p w:rsidR="00693760" w:rsidRPr="005E7293" w:rsidRDefault="00693760" w:rsidP="00584C35">
            <w:pPr>
              <w:spacing w:line="360" w:lineRule="auto"/>
              <w:jc w:val="both"/>
              <w:rPr>
                <w:rFonts w:ascii="Times New Roman" w:eastAsia="Calibri" w:hAnsi="Times New Roman" w:cs="Times New Roman"/>
                <w:sz w:val="28"/>
                <w:szCs w:val="28"/>
              </w:rPr>
            </w:pPr>
            <w:proofErr w:type="spellStart"/>
            <w:r w:rsidRPr="005E7293">
              <w:rPr>
                <w:rFonts w:ascii="Times New Roman" w:eastAsia="Calibri" w:hAnsi="Times New Roman" w:cs="Times New Roman"/>
                <w:sz w:val="28"/>
                <w:szCs w:val="28"/>
              </w:rPr>
              <w:t>ОнКлиник</w:t>
            </w:r>
            <w:proofErr w:type="spellEnd"/>
          </w:p>
        </w:tc>
        <w:tc>
          <w:tcPr>
            <w:tcW w:w="3402" w:type="dxa"/>
          </w:tcPr>
          <w:p w:rsidR="00693760" w:rsidRPr="00CE6149" w:rsidRDefault="00292937" w:rsidP="00584C35">
            <w:pPr>
              <w:spacing w:line="360" w:lineRule="auto"/>
              <w:jc w:val="both"/>
              <w:rPr>
                <w:rFonts w:ascii="Times New Roman" w:eastAsia="Calibri" w:hAnsi="Times New Roman" w:cs="Times New Roman"/>
                <w:sz w:val="24"/>
                <w:szCs w:val="24"/>
              </w:rPr>
            </w:pPr>
            <w:hyperlink r:id="rId18" w:history="1">
              <w:r w:rsidR="00693760" w:rsidRPr="00CE6149">
                <w:rPr>
                  <w:rStyle w:val="ac"/>
                  <w:rFonts w:ascii="Times New Roman" w:eastAsia="Calibri" w:hAnsi="Times New Roman" w:cs="Times New Roman"/>
                  <w:sz w:val="24"/>
                  <w:szCs w:val="24"/>
                  <w:u w:val="none"/>
                </w:rPr>
                <w:t>http://www.onclinic.ru/</w:t>
              </w:r>
            </w:hyperlink>
          </w:p>
        </w:tc>
        <w:tc>
          <w:tcPr>
            <w:tcW w:w="1984" w:type="dxa"/>
          </w:tcPr>
          <w:p w:rsidR="00693760" w:rsidRPr="005E7293" w:rsidRDefault="00693760" w:rsidP="00584C35">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091" w:type="dxa"/>
          </w:tcPr>
          <w:p w:rsidR="00693760" w:rsidRPr="005E7293" w:rsidRDefault="00693760" w:rsidP="00584C35">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нет</w:t>
            </w:r>
          </w:p>
        </w:tc>
      </w:tr>
    </w:tbl>
    <w:p w:rsidR="00555A25" w:rsidRPr="00555A25" w:rsidRDefault="00555A25" w:rsidP="00A94C52">
      <w:pPr>
        <w:spacing w:after="0" w:line="360" w:lineRule="auto"/>
        <w:ind w:firstLine="709"/>
        <w:jc w:val="both"/>
        <w:rPr>
          <w:rFonts w:ascii="Times New Roman" w:eastAsia="Calibri" w:hAnsi="Times New Roman" w:cs="Times New Roman"/>
          <w:sz w:val="28"/>
          <w:szCs w:val="28"/>
        </w:rPr>
      </w:pPr>
      <w:r w:rsidRPr="00555A25">
        <w:rPr>
          <w:rFonts w:ascii="Times New Roman" w:eastAsia="Calibri" w:hAnsi="Times New Roman" w:cs="Times New Roman"/>
          <w:sz w:val="28"/>
          <w:szCs w:val="28"/>
        </w:rPr>
        <w:t xml:space="preserve">При </w:t>
      </w:r>
      <w:r>
        <w:rPr>
          <w:rFonts w:ascii="Times New Roman" w:eastAsia="Calibri" w:hAnsi="Times New Roman" w:cs="Times New Roman"/>
          <w:sz w:val="28"/>
          <w:szCs w:val="28"/>
        </w:rPr>
        <w:t xml:space="preserve">исследовании рынка государственных </w:t>
      </w:r>
      <w:r w:rsidR="008670CC">
        <w:rPr>
          <w:rFonts w:ascii="Times New Roman" w:eastAsia="Calibri" w:hAnsi="Times New Roman" w:cs="Times New Roman"/>
          <w:sz w:val="28"/>
          <w:szCs w:val="28"/>
        </w:rPr>
        <w:t xml:space="preserve">учреждений, оказывающих </w:t>
      </w:r>
      <w:r w:rsidR="00BF2A55">
        <w:rPr>
          <w:rFonts w:ascii="Times New Roman" w:eastAsia="Calibri" w:hAnsi="Times New Roman" w:cs="Times New Roman"/>
          <w:sz w:val="28"/>
          <w:szCs w:val="28"/>
        </w:rPr>
        <w:t xml:space="preserve">амбулаторную </w:t>
      </w:r>
      <w:r w:rsidR="008670CC">
        <w:rPr>
          <w:rFonts w:ascii="Times New Roman" w:eastAsia="Calibri" w:hAnsi="Times New Roman" w:cs="Times New Roman"/>
          <w:sz w:val="28"/>
          <w:szCs w:val="28"/>
        </w:rPr>
        <w:t>психи</w:t>
      </w:r>
      <w:r w:rsidR="00BF2A55">
        <w:rPr>
          <w:rFonts w:ascii="Times New Roman" w:eastAsia="Calibri" w:hAnsi="Times New Roman" w:cs="Times New Roman"/>
          <w:sz w:val="28"/>
          <w:szCs w:val="28"/>
        </w:rPr>
        <w:t>атрическую помощь, были изучены 11 поликлиник г. Москвы на предмет наличия в них врача-психиатра или врача-психотерапевта. Лишь в 3 из 11 поликлиник осуществлялся прием врача-психиатра.</w:t>
      </w:r>
      <w:r w:rsidR="00854ED3">
        <w:rPr>
          <w:rFonts w:ascii="Times New Roman" w:eastAsia="Calibri" w:hAnsi="Times New Roman" w:cs="Times New Roman"/>
          <w:sz w:val="28"/>
          <w:szCs w:val="28"/>
        </w:rPr>
        <w:t xml:space="preserve"> С учетом того, что гражданин может обратиться за психиатрической помощью только в поликлинику, к которой он приписан, отсутствие в штатном расписании врачей-психиатров и врачей-психотерапевтов делает недоступной амбулаторную психиатрическую помощь в случае возникновения потребности в такой помощи для большинства пациентов.</w:t>
      </w:r>
    </w:p>
    <w:p w:rsidR="005E7293" w:rsidRPr="00555A25" w:rsidRDefault="00854ED3" w:rsidP="00A94C5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Вместе с тем во всех психиатрических больницах г. Москвы есть отделения, специализирующиеся на оказании медицинской помощи пациентам, страдающим пограничными психическими расстройствами.</w:t>
      </w:r>
    </w:p>
    <w:p w:rsidR="00CB7E1D" w:rsidRPr="00C01D5B" w:rsidRDefault="00CB7E1D" w:rsidP="00A94C5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u w:val="single"/>
        </w:rPr>
        <w:t xml:space="preserve">Предварительный анализ </w:t>
      </w:r>
      <w:proofErr w:type="spellStart"/>
      <w:r w:rsidR="001554B5">
        <w:rPr>
          <w:rFonts w:ascii="Times New Roman" w:eastAsia="Calibri" w:hAnsi="Times New Roman" w:cs="Times New Roman"/>
          <w:sz w:val="28"/>
          <w:szCs w:val="28"/>
          <w:u w:val="single"/>
        </w:rPr>
        <w:t>пациентопото</w:t>
      </w:r>
      <w:r w:rsidR="00C01D5B">
        <w:rPr>
          <w:rFonts w:ascii="Times New Roman" w:eastAsia="Calibri" w:hAnsi="Times New Roman" w:cs="Times New Roman"/>
          <w:sz w:val="28"/>
          <w:szCs w:val="28"/>
          <w:u w:val="single"/>
        </w:rPr>
        <w:t>ка</w:t>
      </w:r>
      <w:proofErr w:type="spellEnd"/>
      <w:r w:rsidR="00C01D5B">
        <w:rPr>
          <w:rFonts w:ascii="Times New Roman" w:eastAsia="Calibri" w:hAnsi="Times New Roman" w:cs="Times New Roman"/>
          <w:sz w:val="28"/>
          <w:szCs w:val="28"/>
          <w:u w:val="single"/>
        </w:rPr>
        <w:t xml:space="preserve"> на амбулаторном этапе</w:t>
      </w:r>
      <w:r w:rsidR="00C01D5B" w:rsidRPr="00C01D5B">
        <w:rPr>
          <w:rFonts w:ascii="Times New Roman" w:eastAsia="Calibri" w:hAnsi="Times New Roman" w:cs="Times New Roman"/>
          <w:sz w:val="28"/>
          <w:szCs w:val="28"/>
        </w:rPr>
        <w:t xml:space="preserve"> выявил, что </w:t>
      </w:r>
      <w:r w:rsidR="00A23267">
        <w:rPr>
          <w:rFonts w:ascii="Times New Roman" w:eastAsia="Calibri" w:hAnsi="Times New Roman" w:cs="Times New Roman"/>
          <w:sz w:val="28"/>
          <w:szCs w:val="28"/>
        </w:rPr>
        <w:t xml:space="preserve">среди </w:t>
      </w:r>
      <w:r w:rsidR="00C01D5B" w:rsidRPr="00C01D5B">
        <w:rPr>
          <w:rFonts w:ascii="Times New Roman" w:eastAsia="Calibri" w:hAnsi="Times New Roman" w:cs="Times New Roman"/>
          <w:sz w:val="28"/>
          <w:szCs w:val="28"/>
        </w:rPr>
        <w:t>пациент</w:t>
      </w:r>
      <w:r w:rsidR="00A23267">
        <w:rPr>
          <w:rFonts w:ascii="Times New Roman" w:eastAsia="Calibri" w:hAnsi="Times New Roman" w:cs="Times New Roman"/>
          <w:sz w:val="28"/>
          <w:szCs w:val="28"/>
        </w:rPr>
        <w:t>ов</w:t>
      </w:r>
      <w:r w:rsidR="00C01D5B" w:rsidRPr="00C01D5B">
        <w:rPr>
          <w:rFonts w:ascii="Times New Roman" w:eastAsia="Calibri" w:hAnsi="Times New Roman" w:cs="Times New Roman"/>
          <w:sz w:val="28"/>
          <w:szCs w:val="28"/>
        </w:rPr>
        <w:t>, в дальнейшем поступ</w:t>
      </w:r>
      <w:r w:rsidR="00A23267">
        <w:rPr>
          <w:rFonts w:ascii="Times New Roman" w:eastAsia="Calibri" w:hAnsi="Times New Roman" w:cs="Times New Roman"/>
          <w:sz w:val="28"/>
          <w:szCs w:val="28"/>
        </w:rPr>
        <w:t>ивших</w:t>
      </w:r>
      <w:r w:rsidR="00C01D5B" w:rsidRPr="00C01D5B">
        <w:rPr>
          <w:rFonts w:ascii="Times New Roman" w:eastAsia="Calibri" w:hAnsi="Times New Roman" w:cs="Times New Roman"/>
          <w:sz w:val="28"/>
          <w:szCs w:val="28"/>
        </w:rPr>
        <w:t xml:space="preserve"> в Клинику нев</w:t>
      </w:r>
      <w:r w:rsidR="00F12655">
        <w:rPr>
          <w:rFonts w:ascii="Times New Roman" w:eastAsia="Calibri" w:hAnsi="Times New Roman" w:cs="Times New Roman"/>
          <w:sz w:val="28"/>
          <w:szCs w:val="28"/>
        </w:rPr>
        <w:t xml:space="preserve">розов, на амбулаторном этапе лишь 21% контактировал с врачом-психиатром, причем лишь 58% контактировавших с психиатром (что составляет 13% всех госпитализированных в Клинику неврозов) получили </w:t>
      </w:r>
      <w:r w:rsidR="00F12655">
        <w:rPr>
          <w:rFonts w:ascii="Times New Roman" w:eastAsia="Calibri" w:hAnsi="Times New Roman" w:cs="Times New Roman"/>
          <w:sz w:val="28"/>
          <w:szCs w:val="28"/>
        </w:rPr>
        <w:lastRenderedPageBreak/>
        <w:t>амбулаторное лечение</w:t>
      </w:r>
      <w:r w:rsidR="00A23267">
        <w:rPr>
          <w:rFonts w:ascii="Times New Roman" w:eastAsia="Calibri" w:hAnsi="Times New Roman" w:cs="Times New Roman"/>
          <w:sz w:val="28"/>
          <w:szCs w:val="28"/>
        </w:rPr>
        <w:t>.</w:t>
      </w:r>
      <w:r w:rsidR="00F12655">
        <w:rPr>
          <w:rFonts w:ascii="Times New Roman" w:eastAsia="Calibri" w:hAnsi="Times New Roman" w:cs="Times New Roman"/>
          <w:sz w:val="28"/>
          <w:szCs w:val="28"/>
        </w:rPr>
        <w:t xml:space="preserve"> </w:t>
      </w:r>
      <w:r w:rsidR="005E792A">
        <w:rPr>
          <w:rFonts w:ascii="Times New Roman" w:eastAsia="Calibri" w:hAnsi="Times New Roman" w:cs="Times New Roman"/>
          <w:sz w:val="28"/>
          <w:szCs w:val="28"/>
        </w:rPr>
        <w:t>Таким образом, лишь небольшая доля пациентов, поступивших на стационарное лечение, имела возможность получить лечение у врача-</w:t>
      </w:r>
      <w:r w:rsidR="0020796E">
        <w:rPr>
          <w:rFonts w:ascii="Times New Roman" w:eastAsia="Calibri" w:hAnsi="Times New Roman" w:cs="Times New Roman"/>
          <w:sz w:val="28"/>
          <w:szCs w:val="28"/>
        </w:rPr>
        <w:t>психиатра на амбулаторном этапе, что указывает на необходимость изучения стационарного сегмента и отказ от изучения амбулаторного сегмента в государственном секторе медицинской помощи.</w:t>
      </w:r>
    </w:p>
    <w:p w:rsidR="00CC1FB1" w:rsidRDefault="00CC1FB1" w:rsidP="00A94C52">
      <w:pPr>
        <w:spacing w:after="0" w:line="360" w:lineRule="auto"/>
        <w:ind w:firstLine="709"/>
        <w:jc w:val="both"/>
        <w:rPr>
          <w:rFonts w:ascii="Times New Roman" w:eastAsia="Calibri" w:hAnsi="Times New Roman" w:cs="Times New Roman"/>
          <w:sz w:val="28"/>
          <w:szCs w:val="28"/>
        </w:rPr>
      </w:pPr>
      <w:r w:rsidRPr="00CB7E1D">
        <w:rPr>
          <w:rFonts w:ascii="Times New Roman" w:eastAsia="Calibri" w:hAnsi="Times New Roman" w:cs="Times New Roman"/>
          <w:sz w:val="28"/>
          <w:szCs w:val="28"/>
          <w:u w:val="single"/>
        </w:rPr>
        <w:t>Анализ результатов маркетингового исследования</w:t>
      </w:r>
      <w:r w:rsidRPr="005E475A">
        <w:rPr>
          <w:rFonts w:ascii="Times New Roman" w:eastAsia="Calibri" w:hAnsi="Times New Roman" w:cs="Times New Roman"/>
          <w:sz w:val="28"/>
          <w:szCs w:val="28"/>
        </w:rPr>
        <w:t xml:space="preserve"> «Изучение привычек потребления </w:t>
      </w:r>
      <w:proofErr w:type="spellStart"/>
      <w:r w:rsidRPr="005E475A">
        <w:rPr>
          <w:rFonts w:ascii="Times New Roman" w:eastAsia="Calibri" w:hAnsi="Times New Roman" w:cs="Times New Roman"/>
          <w:sz w:val="28"/>
          <w:szCs w:val="28"/>
        </w:rPr>
        <w:t>противотревожных</w:t>
      </w:r>
      <w:proofErr w:type="spellEnd"/>
      <w:r w:rsidRPr="005E475A">
        <w:rPr>
          <w:rFonts w:ascii="Times New Roman" w:eastAsia="Calibri" w:hAnsi="Times New Roman" w:cs="Times New Roman"/>
          <w:sz w:val="28"/>
          <w:szCs w:val="28"/>
        </w:rPr>
        <w:t xml:space="preserve"> средств»</w:t>
      </w:r>
      <w:r>
        <w:rPr>
          <w:rFonts w:ascii="Times New Roman" w:eastAsia="Calibri" w:hAnsi="Times New Roman" w:cs="Times New Roman"/>
          <w:sz w:val="28"/>
          <w:szCs w:val="28"/>
        </w:rPr>
        <w:t xml:space="preserve"> показал, что среди потребителей </w:t>
      </w:r>
      <w:proofErr w:type="spellStart"/>
      <w:r>
        <w:rPr>
          <w:rFonts w:ascii="Times New Roman" w:eastAsia="Calibri" w:hAnsi="Times New Roman" w:cs="Times New Roman"/>
          <w:sz w:val="28"/>
          <w:szCs w:val="28"/>
        </w:rPr>
        <w:t>противотревожных</w:t>
      </w:r>
      <w:proofErr w:type="spellEnd"/>
      <w:r>
        <w:rPr>
          <w:rFonts w:ascii="Times New Roman" w:eastAsia="Calibri" w:hAnsi="Times New Roman" w:cs="Times New Roman"/>
          <w:sz w:val="28"/>
          <w:szCs w:val="28"/>
        </w:rPr>
        <w:t xml:space="preserve"> средств</w:t>
      </w:r>
      <w:r w:rsidR="00017DA8">
        <w:rPr>
          <w:rFonts w:ascii="Times New Roman" w:eastAsia="Calibri" w:hAnsi="Times New Roman" w:cs="Times New Roman"/>
          <w:sz w:val="28"/>
          <w:szCs w:val="28"/>
        </w:rPr>
        <w:t xml:space="preserve"> по поводу тревоги</w:t>
      </w:r>
      <w:r>
        <w:rPr>
          <w:rFonts w:ascii="Times New Roman" w:eastAsia="Calibri" w:hAnsi="Times New Roman" w:cs="Times New Roman"/>
          <w:sz w:val="28"/>
          <w:szCs w:val="28"/>
        </w:rPr>
        <w:t xml:space="preserve"> </w:t>
      </w:r>
      <w:r w:rsidR="0068735B">
        <w:rPr>
          <w:rFonts w:ascii="Times New Roman" w:eastAsia="Calibri" w:hAnsi="Times New Roman" w:cs="Times New Roman"/>
          <w:sz w:val="28"/>
          <w:szCs w:val="28"/>
        </w:rPr>
        <w:t xml:space="preserve">наибольшая часть </w:t>
      </w:r>
      <w:r w:rsidR="00017DA8">
        <w:rPr>
          <w:rFonts w:ascii="Times New Roman" w:eastAsia="Calibri" w:hAnsi="Times New Roman" w:cs="Times New Roman"/>
          <w:sz w:val="28"/>
          <w:szCs w:val="28"/>
        </w:rPr>
        <w:t xml:space="preserve">людей </w:t>
      </w:r>
      <w:r w:rsidR="0068735B">
        <w:rPr>
          <w:rFonts w:ascii="Times New Roman" w:eastAsia="Calibri" w:hAnsi="Times New Roman" w:cs="Times New Roman"/>
          <w:sz w:val="28"/>
          <w:szCs w:val="28"/>
        </w:rPr>
        <w:t>обращалась за помощь</w:t>
      </w:r>
      <w:r w:rsidR="009C69D7">
        <w:rPr>
          <w:rFonts w:ascii="Times New Roman" w:eastAsia="Calibri" w:hAnsi="Times New Roman" w:cs="Times New Roman"/>
          <w:sz w:val="28"/>
          <w:szCs w:val="28"/>
        </w:rPr>
        <w:t>ю в государственные медицинские организации</w:t>
      </w:r>
      <w:r w:rsidR="001B2463">
        <w:rPr>
          <w:rFonts w:ascii="Times New Roman" w:eastAsia="Calibri" w:hAnsi="Times New Roman" w:cs="Times New Roman"/>
          <w:sz w:val="28"/>
          <w:szCs w:val="28"/>
        </w:rPr>
        <w:t xml:space="preserve"> (преимущественно амбулаторно)</w:t>
      </w:r>
      <w:r w:rsidR="009C69D7">
        <w:rPr>
          <w:rFonts w:ascii="Times New Roman" w:eastAsia="Calibri" w:hAnsi="Times New Roman" w:cs="Times New Roman"/>
          <w:sz w:val="28"/>
          <w:szCs w:val="28"/>
        </w:rPr>
        <w:t xml:space="preserve"> к врачам различных соматических специальностей: </w:t>
      </w:r>
      <w:r w:rsidR="0068735B">
        <w:rPr>
          <w:rFonts w:ascii="Times New Roman" w:eastAsia="Calibri" w:hAnsi="Times New Roman" w:cs="Times New Roman"/>
          <w:sz w:val="28"/>
          <w:szCs w:val="28"/>
        </w:rPr>
        <w:t>неврологам (31%), терапевтам (29%), кардиологам (17%). К психиат</w:t>
      </w:r>
      <w:r w:rsidR="009C69D7">
        <w:rPr>
          <w:rFonts w:ascii="Times New Roman" w:eastAsia="Calibri" w:hAnsi="Times New Roman" w:cs="Times New Roman"/>
          <w:sz w:val="28"/>
          <w:szCs w:val="28"/>
        </w:rPr>
        <w:t>ру обращались лишь 6% пациентов, что является дополнительным подтвержде</w:t>
      </w:r>
      <w:r w:rsidR="00983974">
        <w:rPr>
          <w:rFonts w:ascii="Times New Roman" w:eastAsia="Calibri" w:hAnsi="Times New Roman" w:cs="Times New Roman"/>
          <w:sz w:val="28"/>
          <w:szCs w:val="28"/>
        </w:rPr>
        <w:t xml:space="preserve">нием </w:t>
      </w:r>
      <w:r w:rsidR="001B2463">
        <w:rPr>
          <w:rFonts w:ascii="Times New Roman" w:eastAsia="Calibri" w:hAnsi="Times New Roman" w:cs="Times New Roman"/>
          <w:sz w:val="28"/>
          <w:szCs w:val="28"/>
        </w:rPr>
        <w:t>того, что</w:t>
      </w:r>
      <w:r w:rsidR="00983974">
        <w:rPr>
          <w:rFonts w:ascii="Times New Roman" w:eastAsia="Calibri" w:hAnsi="Times New Roman" w:cs="Times New Roman"/>
          <w:sz w:val="28"/>
          <w:szCs w:val="28"/>
        </w:rPr>
        <w:t xml:space="preserve"> </w:t>
      </w:r>
      <w:proofErr w:type="spellStart"/>
      <w:r w:rsidR="00983974">
        <w:rPr>
          <w:rFonts w:ascii="Times New Roman" w:eastAsia="Calibri" w:hAnsi="Times New Roman" w:cs="Times New Roman"/>
          <w:sz w:val="28"/>
          <w:szCs w:val="28"/>
        </w:rPr>
        <w:t>пациентопоток</w:t>
      </w:r>
      <w:proofErr w:type="spellEnd"/>
      <w:r w:rsidR="001B2463">
        <w:rPr>
          <w:rFonts w:ascii="Times New Roman" w:eastAsia="Calibri" w:hAnsi="Times New Roman" w:cs="Times New Roman"/>
          <w:sz w:val="28"/>
          <w:szCs w:val="28"/>
        </w:rPr>
        <w:t xml:space="preserve"> минует</w:t>
      </w:r>
      <w:r w:rsidR="00983974">
        <w:rPr>
          <w:rFonts w:ascii="Times New Roman" w:eastAsia="Calibri" w:hAnsi="Times New Roman" w:cs="Times New Roman"/>
          <w:sz w:val="28"/>
          <w:szCs w:val="28"/>
        </w:rPr>
        <w:t xml:space="preserve"> психиатров, оказывающих амбулаторную психиатрическую помощь</w:t>
      </w:r>
      <w:r w:rsidR="00CB7E1D">
        <w:rPr>
          <w:rFonts w:ascii="Times New Roman" w:eastAsia="Calibri" w:hAnsi="Times New Roman" w:cs="Times New Roman"/>
          <w:sz w:val="28"/>
          <w:szCs w:val="28"/>
        </w:rPr>
        <w:t>, что позволяет исключить пациентов, обращающихся в государственные учреждения за амбулаторной психиатрической помощью, из анализа.</w:t>
      </w:r>
    </w:p>
    <w:p w:rsidR="008307CE" w:rsidRPr="008307CE" w:rsidRDefault="008307CE" w:rsidP="00A94C52">
      <w:pPr>
        <w:spacing w:after="0" w:line="360" w:lineRule="auto"/>
        <w:ind w:firstLine="709"/>
        <w:jc w:val="both"/>
        <w:rPr>
          <w:rFonts w:ascii="Times New Roman" w:eastAsia="Calibri" w:hAnsi="Times New Roman" w:cs="Times New Roman"/>
          <w:sz w:val="28"/>
          <w:szCs w:val="28"/>
          <w:u w:val="single"/>
        </w:rPr>
      </w:pPr>
      <w:r w:rsidRPr="008307CE">
        <w:rPr>
          <w:rFonts w:ascii="Times New Roman" w:eastAsia="Calibri" w:hAnsi="Times New Roman" w:cs="Times New Roman"/>
          <w:sz w:val="28"/>
          <w:szCs w:val="28"/>
          <w:u w:val="single"/>
        </w:rPr>
        <w:t xml:space="preserve">Оценка структуры </w:t>
      </w:r>
      <w:proofErr w:type="spellStart"/>
      <w:r w:rsidRPr="008307CE">
        <w:rPr>
          <w:rFonts w:ascii="Times New Roman" w:eastAsia="Calibri" w:hAnsi="Times New Roman" w:cs="Times New Roman"/>
          <w:sz w:val="28"/>
          <w:szCs w:val="28"/>
          <w:u w:val="single"/>
        </w:rPr>
        <w:t>пациентопотока</w:t>
      </w:r>
      <w:proofErr w:type="spellEnd"/>
      <w:r w:rsidRPr="008307CE">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в медицинских учреждениях</w:t>
      </w:r>
      <w:r w:rsidRPr="008307CE">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на базе которых</w:t>
      </w:r>
      <w:r w:rsidRPr="008307CE">
        <w:rPr>
          <w:rFonts w:ascii="Times New Roman" w:eastAsia="Calibri" w:hAnsi="Times New Roman" w:cs="Times New Roman"/>
          <w:sz w:val="28"/>
          <w:szCs w:val="28"/>
          <w:u w:val="single"/>
        </w:rPr>
        <w:t xml:space="preserve"> проводилось исследование.</w:t>
      </w:r>
    </w:p>
    <w:p w:rsidR="008307CE" w:rsidRDefault="005672DF" w:rsidP="00A94C5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результате экспертного интервью с директором ООО «</w:t>
      </w:r>
      <w:proofErr w:type="spellStart"/>
      <w:r>
        <w:rPr>
          <w:rFonts w:ascii="Times New Roman" w:eastAsia="Calibri" w:hAnsi="Times New Roman" w:cs="Times New Roman"/>
          <w:sz w:val="28"/>
          <w:szCs w:val="28"/>
        </w:rPr>
        <w:t>Биофарм</w:t>
      </w:r>
      <w:proofErr w:type="spellEnd"/>
      <w:r>
        <w:rPr>
          <w:rFonts w:ascii="Times New Roman" w:eastAsia="Calibri" w:hAnsi="Times New Roman" w:cs="Times New Roman"/>
          <w:sz w:val="28"/>
          <w:szCs w:val="28"/>
        </w:rPr>
        <w:t xml:space="preserve">» была получена информация о том, что </w:t>
      </w:r>
      <w:r w:rsidR="009F742F">
        <w:rPr>
          <w:rFonts w:ascii="Times New Roman" w:eastAsia="Calibri" w:hAnsi="Times New Roman" w:cs="Times New Roman"/>
          <w:sz w:val="28"/>
          <w:szCs w:val="28"/>
        </w:rPr>
        <w:t>более 95% пациентов, обращающихся за помощью, являются первичными.</w:t>
      </w:r>
    </w:p>
    <w:p w:rsidR="009F742F" w:rsidRDefault="009F742F" w:rsidP="00A94C5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то время как, в ходе экспертных интервью заведующий мужским отделением и заведующий женским отделением Клиники неврозов оценили долю повторных пациентов в структуре </w:t>
      </w:r>
      <w:proofErr w:type="spellStart"/>
      <w:r>
        <w:rPr>
          <w:rFonts w:ascii="Times New Roman" w:eastAsia="Calibri" w:hAnsi="Times New Roman" w:cs="Times New Roman"/>
          <w:sz w:val="28"/>
          <w:szCs w:val="28"/>
        </w:rPr>
        <w:t>пациентопотока</w:t>
      </w:r>
      <w:proofErr w:type="spellEnd"/>
      <w:r>
        <w:rPr>
          <w:rFonts w:ascii="Times New Roman" w:eastAsia="Calibri" w:hAnsi="Times New Roman" w:cs="Times New Roman"/>
          <w:sz w:val="28"/>
          <w:szCs w:val="28"/>
        </w:rPr>
        <w:t xml:space="preserve"> как 25% и 35% соответственно.</w:t>
      </w:r>
    </w:p>
    <w:p w:rsidR="00584C35" w:rsidRDefault="00584C35" w:rsidP="00A94C5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основании описанных выше результатов было принято решение изучать в </w:t>
      </w:r>
      <w:r w:rsidR="005A0DE8">
        <w:rPr>
          <w:rFonts w:ascii="Times New Roman" w:eastAsia="Calibri" w:hAnsi="Times New Roman" w:cs="Times New Roman"/>
          <w:sz w:val="28"/>
          <w:szCs w:val="28"/>
        </w:rPr>
        <w:t xml:space="preserve">частном секторе психиатрической помощи причины выбора медицинской организации только первичными пациентами, а в государственном секторе – как причины выбора медицинской организации </w:t>
      </w:r>
      <w:r w:rsidR="005A0DE8">
        <w:rPr>
          <w:rFonts w:ascii="Times New Roman" w:eastAsia="Calibri" w:hAnsi="Times New Roman" w:cs="Times New Roman"/>
          <w:sz w:val="28"/>
          <w:szCs w:val="28"/>
        </w:rPr>
        <w:lastRenderedPageBreak/>
        <w:t>только первичными, так и факторы удовлетворенности повторных пациентов предыдущей госпитализацией.</w:t>
      </w:r>
    </w:p>
    <w:p w:rsidR="00CC1FB1" w:rsidRPr="00D11F9E" w:rsidRDefault="004C3D91" w:rsidP="00A94C52">
      <w:pPr>
        <w:spacing w:after="0" w:line="360" w:lineRule="auto"/>
        <w:ind w:firstLine="709"/>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Особенность факторов</w:t>
      </w:r>
      <w:r w:rsidR="00D11F9E">
        <w:rPr>
          <w:rFonts w:ascii="Times New Roman" w:eastAsia="Calibri" w:hAnsi="Times New Roman" w:cs="Times New Roman"/>
          <w:sz w:val="28"/>
          <w:szCs w:val="28"/>
          <w:u w:val="single"/>
        </w:rPr>
        <w:t xml:space="preserve"> выбора </w:t>
      </w:r>
      <w:r w:rsidR="00B06A59">
        <w:rPr>
          <w:rFonts w:ascii="Times New Roman" w:eastAsia="Calibri" w:hAnsi="Times New Roman" w:cs="Times New Roman"/>
          <w:sz w:val="28"/>
          <w:szCs w:val="28"/>
          <w:u w:val="single"/>
        </w:rPr>
        <w:t xml:space="preserve">медицинского учреждения </w:t>
      </w:r>
      <w:proofErr w:type="spellStart"/>
      <w:proofErr w:type="gramStart"/>
      <w:r w:rsidR="00D11F9E">
        <w:rPr>
          <w:rFonts w:ascii="Times New Roman" w:eastAsia="Calibri" w:hAnsi="Times New Roman" w:cs="Times New Roman"/>
          <w:sz w:val="28"/>
          <w:szCs w:val="28"/>
          <w:u w:val="single"/>
        </w:rPr>
        <w:t>учреждения</w:t>
      </w:r>
      <w:proofErr w:type="spellEnd"/>
      <w:proofErr w:type="gramEnd"/>
      <w:r w:rsidR="00B06A59">
        <w:rPr>
          <w:rFonts w:ascii="Times New Roman" w:eastAsia="Calibri" w:hAnsi="Times New Roman" w:cs="Times New Roman"/>
          <w:sz w:val="28"/>
          <w:szCs w:val="28"/>
          <w:u w:val="single"/>
        </w:rPr>
        <w:t xml:space="preserve"> в государственном и частном секторах здравоохранения</w:t>
      </w:r>
    </w:p>
    <w:p w:rsidR="009A35AE" w:rsidRDefault="009A35AE" w:rsidP="00A94C5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Также по результатам экспертных интервью с </w:t>
      </w:r>
      <w:r w:rsidR="00092761">
        <w:rPr>
          <w:rFonts w:ascii="Times New Roman" w:eastAsia="Calibri" w:hAnsi="Times New Roman" w:cs="Times New Roman"/>
          <w:sz w:val="28"/>
          <w:szCs w:val="28"/>
        </w:rPr>
        <w:t xml:space="preserve">2 </w:t>
      </w:r>
      <w:r>
        <w:rPr>
          <w:rFonts w:ascii="Times New Roman" w:eastAsia="Calibri" w:hAnsi="Times New Roman" w:cs="Times New Roman"/>
          <w:sz w:val="28"/>
          <w:szCs w:val="28"/>
        </w:rPr>
        <w:t>врачам</w:t>
      </w:r>
      <w:proofErr w:type="gramStart"/>
      <w:r>
        <w:rPr>
          <w:rFonts w:ascii="Times New Roman" w:eastAsia="Calibri" w:hAnsi="Times New Roman" w:cs="Times New Roman"/>
          <w:sz w:val="28"/>
          <w:szCs w:val="28"/>
        </w:rPr>
        <w:t>и ООО</w:t>
      </w:r>
      <w:proofErr w:type="gram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Биофарм</w:t>
      </w:r>
      <w:proofErr w:type="spellEnd"/>
      <w:r>
        <w:rPr>
          <w:rFonts w:ascii="Times New Roman" w:eastAsia="Calibri" w:hAnsi="Times New Roman" w:cs="Times New Roman"/>
          <w:sz w:val="28"/>
          <w:szCs w:val="28"/>
        </w:rPr>
        <w:t xml:space="preserve">» и </w:t>
      </w:r>
      <w:r w:rsidR="00092761">
        <w:rPr>
          <w:rFonts w:ascii="Times New Roman" w:eastAsia="Calibri" w:hAnsi="Times New Roman" w:cs="Times New Roman"/>
          <w:sz w:val="28"/>
          <w:szCs w:val="28"/>
        </w:rPr>
        <w:t>3 пилотажных интерв</w:t>
      </w:r>
      <w:r>
        <w:rPr>
          <w:rFonts w:ascii="Times New Roman" w:eastAsia="Calibri" w:hAnsi="Times New Roman" w:cs="Times New Roman"/>
          <w:sz w:val="28"/>
          <w:szCs w:val="28"/>
        </w:rPr>
        <w:t xml:space="preserve">ью </w:t>
      </w:r>
      <w:r w:rsidR="00092761">
        <w:rPr>
          <w:rFonts w:ascii="Times New Roman" w:eastAsia="Calibri" w:hAnsi="Times New Roman" w:cs="Times New Roman"/>
          <w:sz w:val="28"/>
          <w:szCs w:val="28"/>
        </w:rPr>
        <w:t>с пациентами ООО «</w:t>
      </w:r>
      <w:proofErr w:type="spellStart"/>
      <w:r w:rsidR="00092761">
        <w:rPr>
          <w:rFonts w:ascii="Times New Roman" w:eastAsia="Calibri" w:hAnsi="Times New Roman" w:cs="Times New Roman"/>
          <w:sz w:val="28"/>
          <w:szCs w:val="28"/>
        </w:rPr>
        <w:t>Биофарм</w:t>
      </w:r>
      <w:proofErr w:type="spellEnd"/>
      <w:r w:rsidR="00092761">
        <w:rPr>
          <w:rFonts w:ascii="Times New Roman" w:eastAsia="Calibri" w:hAnsi="Times New Roman" w:cs="Times New Roman"/>
          <w:sz w:val="28"/>
          <w:szCs w:val="28"/>
        </w:rPr>
        <w:t>» была выявлена важность фактора общей оценки интернет-сайта клиники и размещенной на нем информации при принятии пациентами решения об обращении в медицинскую клинику. С учетом этого факта в анкету для первичных пациентов ООО «</w:t>
      </w:r>
      <w:proofErr w:type="spellStart"/>
      <w:r w:rsidR="00092761">
        <w:rPr>
          <w:rFonts w:ascii="Times New Roman" w:eastAsia="Calibri" w:hAnsi="Times New Roman" w:cs="Times New Roman"/>
          <w:sz w:val="28"/>
          <w:szCs w:val="28"/>
        </w:rPr>
        <w:t>Биофарм</w:t>
      </w:r>
      <w:proofErr w:type="spellEnd"/>
      <w:r w:rsidR="00092761">
        <w:rPr>
          <w:rFonts w:ascii="Times New Roman" w:eastAsia="Calibri" w:hAnsi="Times New Roman" w:cs="Times New Roman"/>
          <w:sz w:val="28"/>
          <w:szCs w:val="28"/>
        </w:rPr>
        <w:t>» был включен блок вопросов, посвященный имидж</w:t>
      </w:r>
      <w:r w:rsidR="008114DF">
        <w:rPr>
          <w:rFonts w:ascii="Times New Roman" w:eastAsia="Calibri" w:hAnsi="Times New Roman" w:cs="Times New Roman"/>
          <w:sz w:val="28"/>
          <w:szCs w:val="28"/>
        </w:rPr>
        <w:t>у</w:t>
      </w:r>
      <w:r w:rsidR="00092761">
        <w:rPr>
          <w:rFonts w:ascii="Times New Roman" w:eastAsia="Calibri" w:hAnsi="Times New Roman" w:cs="Times New Roman"/>
          <w:sz w:val="28"/>
          <w:szCs w:val="28"/>
        </w:rPr>
        <w:t xml:space="preserve"> сайт</w:t>
      </w:r>
      <w:r w:rsidR="008114DF">
        <w:rPr>
          <w:rFonts w:ascii="Times New Roman" w:eastAsia="Calibri" w:hAnsi="Times New Roman" w:cs="Times New Roman"/>
          <w:sz w:val="28"/>
          <w:szCs w:val="28"/>
        </w:rPr>
        <w:t>ов</w:t>
      </w:r>
      <w:r w:rsidR="00092761">
        <w:rPr>
          <w:rFonts w:ascii="Times New Roman" w:eastAsia="Calibri" w:hAnsi="Times New Roman" w:cs="Times New Roman"/>
          <w:sz w:val="28"/>
          <w:szCs w:val="28"/>
        </w:rPr>
        <w:t xml:space="preserve"> клини</w:t>
      </w:r>
      <w:r w:rsidR="008114DF">
        <w:rPr>
          <w:rFonts w:ascii="Times New Roman" w:eastAsia="Calibri" w:hAnsi="Times New Roman" w:cs="Times New Roman"/>
          <w:sz w:val="28"/>
          <w:szCs w:val="28"/>
        </w:rPr>
        <w:t>ки.</w:t>
      </w:r>
    </w:p>
    <w:p w:rsidR="00D11F9E" w:rsidRPr="00AD7B11" w:rsidRDefault="00D11F9E" w:rsidP="00A94C5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учетом важности агентской функции врача в рамках конкуренции, движимой покупателем в анкету пациентов, обратившихся в Клинику неврозов, был включен блок вопросов о взаимодействии пациентов с врачом на амбулаторном этапе.</w:t>
      </w:r>
    </w:p>
    <w:p w:rsidR="00AC5831" w:rsidRPr="00A36054" w:rsidRDefault="00AC5831" w:rsidP="00AC5831">
      <w:pPr>
        <w:spacing w:after="0" w:line="360" w:lineRule="auto"/>
        <w:rPr>
          <w:rFonts w:ascii="Times New Roman" w:eastAsia="Calibri" w:hAnsi="Times New Roman" w:cs="Times New Roman"/>
          <w:b/>
          <w:sz w:val="32"/>
          <w:szCs w:val="32"/>
          <w:u w:val="single"/>
        </w:rPr>
      </w:pPr>
      <w:r w:rsidRPr="00A36054">
        <w:rPr>
          <w:rFonts w:ascii="Times New Roman" w:eastAsia="Calibri" w:hAnsi="Times New Roman" w:cs="Times New Roman"/>
          <w:b/>
          <w:sz w:val="32"/>
          <w:szCs w:val="32"/>
          <w:u w:val="single"/>
        </w:rPr>
        <w:t>2.</w:t>
      </w:r>
      <w:r w:rsidR="00531136" w:rsidRPr="00A36054">
        <w:rPr>
          <w:rFonts w:ascii="Times New Roman" w:eastAsia="Calibri" w:hAnsi="Times New Roman" w:cs="Times New Roman"/>
          <w:b/>
          <w:sz w:val="32"/>
          <w:szCs w:val="32"/>
          <w:u w:val="single"/>
        </w:rPr>
        <w:t>2</w:t>
      </w:r>
      <w:r w:rsidRPr="00A36054">
        <w:rPr>
          <w:rFonts w:ascii="Times New Roman" w:eastAsia="Calibri" w:hAnsi="Times New Roman" w:cs="Times New Roman"/>
          <w:b/>
          <w:sz w:val="32"/>
          <w:szCs w:val="32"/>
          <w:u w:val="single"/>
        </w:rPr>
        <w:t xml:space="preserve"> Методы исследования </w:t>
      </w:r>
    </w:p>
    <w:p w:rsidR="00905F2D" w:rsidRPr="00BC2EA3" w:rsidRDefault="00B2163F" w:rsidP="00BC2EA3">
      <w:pPr>
        <w:spacing w:after="0" w:line="360" w:lineRule="auto"/>
        <w:jc w:val="both"/>
        <w:rPr>
          <w:rFonts w:ascii="Times New Roman" w:eastAsia="Calibri" w:hAnsi="Times New Roman" w:cs="Times New Roman"/>
          <w:sz w:val="28"/>
          <w:szCs w:val="28"/>
          <w:u w:val="single"/>
        </w:rPr>
      </w:pPr>
      <w:r w:rsidRPr="00BC2EA3">
        <w:rPr>
          <w:rFonts w:ascii="Times New Roman" w:eastAsia="Calibri" w:hAnsi="Times New Roman" w:cs="Times New Roman"/>
          <w:sz w:val="28"/>
          <w:szCs w:val="28"/>
          <w:u w:val="single"/>
        </w:rPr>
        <w:t>2.</w:t>
      </w:r>
      <w:r w:rsidR="00985FD0" w:rsidRPr="00BC2EA3">
        <w:rPr>
          <w:rFonts w:ascii="Times New Roman" w:eastAsia="Calibri" w:hAnsi="Times New Roman" w:cs="Times New Roman"/>
          <w:sz w:val="28"/>
          <w:szCs w:val="28"/>
          <w:u w:val="single"/>
        </w:rPr>
        <w:t>2.</w:t>
      </w:r>
      <w:r w:rsidRPr="00BC2EA3">
        <w:rPr>
          <w:rFonts w:ascii="Times New Roman" w:eastAsia="Calibri" w:hAnsi="Times New Roman" w:cs="Times New Roman"/>
          <w:sz w:val="28"/>
          <w:szCs w:val="28"/>
          <w:u w:val="single"/>
        </w:rPr>
        <w:t xml:space="preserve">1 </w:t>
      </w:r>
      <w:r w:rsidR="00905F2D" w:rsidRPr="00BC2EA3">
        <w:rPr>
          <w:rFonts w:ascii="Times New Roman" w:eastAsia="Calibri" w:hAnsi="Times New Roman" w:cs="Times New Roman"/>
          <w:sz w:val="28"/>
          <w:szCs w:val="28"/>
          <w:u w:val="single"/>
        </w:rPr>
        <w:t xml:space="preserve">Исследование </w:t>
      </w:r>
      <w:proofErr w:type="gramStart"/>
      <w:r w:rsidR="00905F2D" w:rsidRPr="00BC2EA3">
        <w:rPr>
          <w:rFonts w:ascii="Times New Roman" w:eastAsia="Calibri" w:hAnsi="Times New Roman" w:cs="Times New Roman"/>
          <w:sz w:val="28"/>
          <w:szCs w:val="28"/>
          <w:u w:val="single"/>
        </w:rPr>
        <w:t>факторов удовлетворенности</w:t>
      </w:r>
      <w:r w:rsidR="00B85AB1">
        <w:rPr>
          <w:rFonts w:ascii="Times New Roman" w:eastAsia="Calibri" w:hAnsi="Times New Roman" w:cs="Times New Roman"/>
          <w:sz w:val="28"/>
          <w:szCs w:val="28"/>
          <w:u w:val="single"/>
        </w:rPr>
        <w:t xml:space="preserve"> </w:t>
      </w:r>
      <w:r w:rsidR="004D76AA">
        <w:rPr>
          <w:rFonts w:ascii="Times New Roman" w:eastAsia="Calibri" w:hAnsi="Times New Roman" w:cs="Times New Roman"/>
          <w:sz w:val="28"/>
          <w:szCs w:val="28"/>
          <w:u w:val="single"/>
        </w:rPr>
        <w:t xml:space="preserve">повторных </w:t>
      </w:r>
      <w:r w:rsidR="00B85AB1">
        <w:rPr>
          <w:rFonts w:ascii="Times New Roman" w:eastAsia="Calibri" w:hAnsi="Times New Roman" w:cs="Times New Roman"/>
          <w:sz w:val="28"/>
          <w:szCs w:val="28"/>
          <w:u w:val="single"/>
        </w:rPr>
        <w:t>пациентов Клиники неврозов</w:t>
      </w:r>
      <w:r w:rsidR="00905F2D" w:rsidRPr="00BC2EA3">
        <w:rPr>
          <w:rFonts w:ascii="Times New Roman" w:eastAsia="Calibri" w:hAnsi="Times New Roman" w:cs="Times New Roman"/>
          <w:sz w:val="28"/>
          <w:szCs w:val="28"/>
          <w:u w:val="single"/>
        </w:rPr>
        <w:t xml:space="preserve"> предыдущей</w:t>
      </w:r>
      <w:proofErr w:type="gramEnd"/>
      <w:r w:rsidR="00905F2D" w:rsidRPr="00BC2EA3">
        <w:rPr>
          <w:rFonts w:ascii="Times New Roman" w:eastAsia="Calibri" w:hAnsi="Times New Roman" w:cs="Times New Roman"/>
          <w:sz w:val="28"/>
          <w:szCs w:val="28"/>
          <w:u w:val="single"/>
        </w:rPr>
        <w:t xml:space="preserve"> госпитализацией и соответствия организации этим факторам</w:t>
      </w:r>
    </w:p>
    <w:p w:rsidR="00905F2D" w:rsidRPr="00A07105" w:rsidRDefault="00905F2D" w:rsidP="00905F2D">
      <w:pPr>
        <w:spacing w:after="0" w:line="360" w:lineRule="auto"/>
        <w:ind w:firstLine="709"/>
        <w:jc w:val="both"/>
        <w:rPr>
          <w:rFonts w:ascii="Times New Roman" w:hAnsi="Times New Roman" w:cs="Times New Roman"/>
          <w:sz w:val="28"/>
          <w:szCs w:val="28"/>
        </w:rPr>
      </w:pPr>
      <w:r w:rsidRPr="00A07105">
        <w:rPr>
          <w:rFonts w:ascii="Times New Roman" w:hAnsi="Times New Roman" w:cs="Times New Roman"/>
          <w:sz w:val="28"/>
          <w:szCs w:val="28"/>
        </w:rPr>
        <w:t xml:space="preserve">Исследование </w:t>
      </w:r>
      <w:r w:rsidR="00A07105" w:rsidRPr="00A07105">
        <w:rPr>
          <w:rFonts w:ascii="Times New Roman" w:hAnsi="Times New Roman" w:cs="Times New Roman"/>
          <w:sz w:val="28"/>
          <w:szCs w:val="28"/>
        </w:rPr>
        <w:t>носило</w:t>
      </w:r>
      <w:r w:rsidRPr="00A07105">
        <w:rPr>
          <w:rFonts w:ascii="Times New Roman" w:hAnsi="Times New Roman" w:cs="Times New Roman"/>
          <w:sz w:val="28"/>
          <w:szCs w:val="28"/>
        </w:rPr>
        <w:t xml:space="preserve"> количественн</w:t>
      </w:r>
      <w:r w:rsidR="00A07105" w:rsidRPr="00A07105">
        <w:rPr>
          <w:rFonts w:ascii="Times New Roman" w:hAnsi="Times New Roman" w:cs="Times New Roman"/>
          <w:sz w:val="28"/>
          <w:szCs w:val="28"/>
        </w:rPr>
        <w:t xml:space="preserve">ый характер и </w:t>
      </w:r>
      <w:r w:rsidRPr="00A07105">
        <w:rPr>
          <w:rFonts w:ascii="Times New Roman" w:hAnsi="Times New Roman" w:cs="Times New Roman"/>
          <w:sz w:val="28"/>
          <w:szCs w:val="28"/>
        </w:rPr>
        <w:t>пров</w:t>
      </w:r>
      <w:r w:rsidR="00A07105" w:rsidRPr="00A07105">
        <w:rPr>
          <w:rFonts w:ascii="Times New Roman" w:hAnsi="Times New Roman" w:cs="Times New Roman"/>
          <w:sz w:val="28"/>
          <w:szCs w:val="28"/>
        </w:rPr>
        <w:t>одилось</w:t>
      </w:r>
      <w:r w:rsidRPr="00A07105">
        <w:rPr>
          <w:rFonts w:ascii="Times New Roman" w:hAnsi="Times New Roman" w:cs="Times New Roman"/>
          <w:sz w:val="28"/>
          <w:szCs w:val="28"/>
        </w:rPr>
        <w:t xml:space="preserve"> </w:t>
      </w:r>
      <w:r w:rsidR="00A07105" w:rsidRPr="00A07105">
        <w:rPr>
          <w:rFonts w:ascii="Times New Roman" w:hAnsi="Times New Roman" w:cs="Times New Roman"/>
          <w:sz w:val="28"/>
          <w:szCs w:val="28"/>
        </w:rPr>
        <w:t>с использованием</w:t>
      </w:r>
      <w:r w:rsidRPr="00A07105">
        <w:rPr>
          <w:rFonts w:ascii="Times New Roman" w:hAnsi="Times New Roman" w:cs="Times New Roman"/>
          <w:sz w:val="28"/>
          <w:szCs w:val="28"/>
        </w:rPr>
        <w:t xml:space="preserve"> разработанной стандартизованной анкеты. </w:t>
      </w:r>
    </w:p>
    <w:p w:rsidR="00905F2D" w:rsidRPr="00BC2EA3" w:rsidRDefault="00905F2D" w:rsidP="00905F2D">
      <w:pPr>
        <w:spacing w:after="0" w:line="360" w:lineRule="auto"/>
        <w:ind w:firstLine="709"/>
        <w:rPr>
          <w:rFonts w:ascii="Times New Roman" w:hAnsi="Times New Roman" w:cs="Times New Roman"/>
          <w:sz w:val="28"/>
          <w:szCs w:val="28"/>
          <w:u w:val="single"/>
        </w:rPr>
      </w:pPr>
      <w:r w:rsidRPr="00BC2EA3">
        <w:rPr>
          <w:rFonts w:ascii="Times New Roman" w:hAnsi="Times New Roman" w:cs="Times New Roman"/>
          <w:sz w:val="28"/>
          <w:szCs w:val="28"/>
          <w:u w:val="single"/>
        </w:rPr>
        <w:t>Разработка анкеты</w:t>
      </w:r>
    </w:p>
    <w:p w:rsidR="00A53C73" w:rsidRDefault="0016296D" w:rsidP="00905F2D">
      <w:pPr>
        <w:spacing w:after="0" w:line="360" w:lineRule="auto"/>
        <w:ind w:firstLine="709"/>
        <w:jc w:val="both"/>
        <w:rPr>
          <w:rFonts w:ascii="Times New Roman" w:hAnsi="Times New Roman" w:cs="Times New Roman"/>
          <w:i/>
          <w:sz w:val="28"/>
          <w:szCs w:val="28"/>
        </w:rPr>
      </w:pPr>
      <w:r w:rsidRPr="0016296D">
        <w:rPr>
          <w:rFonts w:ascii="Times New Roman" w:hAnsi="Times New Roman" w:cs="Times New Roman"/>
          <w:sz w:val="28"/>
          <w:szCs w:val="28"/>
        </w:rPr>
        <w:t>Составление</w:t>
      </w:r>
      <w:r w:rsidR="00905F2D" w:rsidRPr="0016296D">
        <w:rPr>
          <w:rFonts w:ascii="Times New Roman" w:hAnsi="Times New Roman" w:cs="Times New Roman"/>
          <w:sz w:val="28"/>
          <w:szCs w:val="28"/>
        </w:rPr>
        <w:t xml:space="preserve"> списка факторов </w:t>
      </w:r>
      <w:r w:rsidRPr="0016296D">
        <w:rPr>
          <w:rFonts w:ascii="Times New Roman" w:hAnsi="Times New Roman" w:cs="Times New Roman"/>
          <w:sz w:val="28"/>
          <w:szCs w:val="28"/>
        </w:rPr>
        <w:t xml:space="preserve">удовлетворенности предыдущий госпитализацией </w:t>
      </w:r>
      <w:r w:rsidR="00905F2D" w:rsidRPr="0016296D">
        <w:rPr>
          <w:rFonts w:ascii="Times New Roman" w:hAnsi="Times New Roman" w:cs="Times New Roman"/>
          <w:sz w:val="28"/>
          <w:szCs w:val="28"/>
        </w:rPr>
        <w:t xml:space="preserve">проводилось </w:t>
      </w:r>
      <w:r w:rsidRPr="0016296D">
        <w:rPr>
          <w:rFonts w:ascii="Times New Roman" w:hAnsi="Times New Roman" w:cs="Times New Roman"/>
          <w:sz w:val="28"/>
          <w:szCs w:val="28"/>
        </w:rPr>
        <w:t>в несколько этапов</w:t>
      </w:r>
      <w:r w:rsidR="00905F2D" w:rsidRPr="0016296D">
        <w:rPr>
          <w:rFonts w:ascii="Times New Roman" w:hAnsi="Times New Roman" w:cs="Times New Roman"/>
          <w:sz w:val="28"/>
          <w:szCs w:val="28"/>
        </w:rPr>
        <w:t xml:space="preserve">: </w:t>
      </w:r>
      <w:r w:rsidRPr="0016296D">
        <w:rPr>
          <w:rFonts w:ascii="Times New Roman" w:hAnsi="Times New Roman" w:cs="Times New Roman"/>
          <w:sz w:val="28"/>
          <w:szCs w:val="28"/>
        </w:rPr>
        <w:t xml:space="preserve">начальный </w:t>
      </w:r>
      <w:r w:rsidR="00905F2D" w:rsidRPr="0016296D">
        <w:rPr>
          <w:rFonts w:ascii="Times New Roman" w:hAnsi="Times New Roman" w:cs="Times New Roman"/>
          <w:sz w:val="28"/>
          <w:szCs w:val="28"/>
        </w:rPr>
        <w:t xml:space="preserve">список </w:t>
      </w:r>
      <w:r w:rsidRPr="0016296D">
        <w:rPr>
          <w:rFonts w:ascii="Times New Roman" w:hAnsi="Times New Roman" w:cs="Times New Roman"/>
          <w:sz w:val="28"/>
          <w:szCs w:val="28"/>
        </w:rPr>
        <w:t>характеристик составлялся</w:t>
      </w:r>
      <w:r w:rsidR="00905F2D" w:rsidRPr="0016296D">
        <w:rPr>
          <w:rFonts w:ascii="Times New Roman" w:hAnsi="Times New Roman" w:cs="Times New Roman"/>
          <w:sz w:val="28"/>
          <w:szCs w:val="28"/>
        </w:rPr>
        <w:t xml:space="preserve"> </w:t>
      </w:r>
      <w:r w:rsidRPr="0016296D">
        <w:rPr>
          <w:rFonts w:ascii="Times New Roman" w:hAnsi="Times New Roman" w:cs="Times New Roman"/>
          <w:sz w:val="28"/>
          <w:szCs w:val="28"/>
        </w:rPr>
        <w:t>в ходе анализа результатов научных исследований</w:t>
      </w:r>
      <w:r w:rsidR="0051562C">
        <w:rPr>
          <w:rFonts w:ascii="Times New Roman" w:hAnsi="Times New Roman" w:cs="Times New Roman"/>
          <w:sz w:val="28"/>
          <w:szCs w:val="28"/>
        </w:rPr>
        <w:t>, посвященных факторам удовлетворенности стационарным лечением</w:t>
      </w:r>
      <w:r w:rsidR="00905F2D" w:rsidRPr="0016296D">
        <w:rPr>
          <w:rFonts w:ascii="Times New Roman" w:hAnsi="Times New Roman" w:cs="Times New Roman"/>
          <w:sz w:val="28"/>
          <w:szCs w:val="28"/>
        </w:rPr>
        <w:t>.</w:t>
      </w:r>
      <w:r w:rsidR="00905F2D" w:rsidRPr="00905F2D">
        <w:rPr>
          <w:rFonts w:ascii="Times New Roman" w:hAnsi="Times New Roman" w:cs="Times New Roman"/>
          <w:i/>
          <w:sz w:val="28"/>
          <w:szCs w:val="28"/>
        </w:rPr>
        <w:t xml:space="preserve"> </w:t>
      </w:r>
    </w:p>
    <w:p w:rsidR="00CE6149" w:rsidRPr="00CE6149" w:rsidRDefault="00A53C73" w:rsidP="00CE61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результату</w:t>
      </w:r>
      <w:r w:rsidRPr="00A53C73">
        <w:rPr>
          <w:rFonts w:ascii="Times New Roman" w:hAnsi="Times New Roman" w:cs="Times New Roman"/>
          <w:sz w:val="28"/>
          <w:szCs w:val="28"/>
        </w:rPr>
        <w:t xml:space="preserve"> анализа литературы был </w:t>
      </w:r>
      <w:r>
        <w:rPr>
          <w:rFonts w:ascii="Times New Roman" w:hAnsi="Times New Roman" w:cs="Times New Roman"/>
          <w:sz w:val="28"/>
          <w:szCs w:val="28"/>
        </w:rPr>
        <w:t>составлен список</w:t>
      </w:r>
      <w:r w:rsidRPr="00A53C73">
        <w:rPr>
          <w:rFonts w:ascii="Times New Roman" w:hAnsi="Times New Roman" w:cs="Times New Roman"/>
          <w:sz w:val="28"/>
          <w:szCs w:val="28"/>
        </w:rPr>
        <w:t xml:space="preserve"> фактор</w:t>
      </w:r>
      <w:r>
        <w:rPr>
          <w:rFonts w:ascii="Times New Roman" w:hAnsi="Times New Roman" w:cs="Times New Roman"/>
          <w:sz w:val="28"/>
          <w:szCs w:val="28"/>
        </w:rPr>
        <w:t>ов</w:t>
      </w:r>
      <w:r w:rsidRPr="00A53C73">
        <w:rPr>
          <w:rFonts w:ascii="Times New Roman" w:hAnsi="Times New Roman" w:cs="Times New Roman"/>
          <w:sz w:val="28"/>
          <w:szCs w:val="28"/>
        </w:rPr>
        <w:t xml:space="preserve"> удовлетворенности пациентов в </w:t>
      </w:r>
      <w:r>
        <w:rPr>
          <w:rFonts w:ascii="Times New Roman" w:hAnsi="Times New Roman" w:cs="Times New Roman"/>
          <w:sz w:val="28"/>
          <w:szCs w:val="28"/>
        </w:rPr>
        <w:t>стационарном</w:t>
      </w:r>
      <w:r w:rsidRPr="00A53C73">
        <w:rPr>
          <w:rFonts w:ascii="Times New Roman" w:hAnsi="Times New Roman" w:cs="Times New Roman"/>
          <w:sz w:val="28"/>
          <w:szCs w:val="28"/>
        </w:rPr>
        <w:t xml:space="preserve"> </w:t>
      </w:r>
      <w:r>
        <w:rPr>
          <w:rFonts w:ascii="Times New Roman" w:hAnsi="Times New Roman" w:cs="Times New Roman"/>
          <w:sz w:val="28"/>
          <w:szCs w:val="28"/>
        </w:rPr>
        <w:t>звене медицинских услуг</w:t>
      </w:r>
      <w:r w:rsidRPr="00A53C73">
        <w:rPr>
          <w:rFonts w:ascii="Times New Roman" w:hAnsi="Times New Roman" w:cs="Times New Roman"/>
          <w:sz w:val="28"/>
          <w:szCs w:val="28"/>
        </w:rPr>
        <w:t xml:space="preserve">. Эти факторы </w:t>
      </w:r>
      <w:r>
        <w:rPr>
          <w:rFonts w:ascii="Times New Roman" w:hAnsi="Times New Roman" w:cs="Times New Roman"/>
          <w:sz w:val="28"/>
          <w:szCs w:val="28"/>
        </w:rPr>
        <w:t>уточнялись</w:t>
      </w:r>
      <w:r w:rsidRPr="00A53C73">
        <w:rPr>
          <w:rFonts w:ascii="Times New Roman" w:hAnsi="Times New Roman" w:cs="Times New Roman"/>
          <w:sz w:val="28"/>
          <w:szCs w:val="28"/>
        </w:rPr>
        <w:t xml:space="preserve"> с учетом специфики работы </w:t>
      </w:r>
      <w:r>
        <w:rPr>
          <w:rFonts w:ascii="Times New Roman" w:hAnsi="Times New Roman" w:cs="Times New Roman"/>
          <w:sz w:val="28"/>
          <w:szCs w:val="28"/>
        </w:rPr>
        <w:t xml:space="preserve">Клиники Неврозов. </w:t>
      </w:r>
    </w:p>
    <w:p w:rsidR="00CE6149" w:rsidRPr="00905F2D" w:rsidRDefault="00CE6149" w:rsidP="00905F2D">
      <w:pPr>
        <w:spacing w:line="360" w:lineRule="auto"/>
        <w:rPr>
          <w:i/>
          <w:sz w:val="28"/>
          <w:szCs w:val="28"/>
        </w:rPr>
        <w:sectPr w:rsidR="00CE6149" w:rsidRPr="00905F2D" w:rsidSect="00A541D7">
          <w:headerReference w:type="default" r:id="rId19"/>
          <w:pgSz w:w="11906" w:h="16838"/>
          <w:pgMar w:top="1134" w:right="567" w:bottom="1134" w:left="1985" w:header="709" w:footer="709" w:gutter="0"/>
          <w:pgNumType w:start="0"/>
          <w:cols w:space="708"/>
          <w:titlePg/>
          <w:docGrid w:linePitch="360"/>
        </w:sectPr>
      </w:pPr>
    </w:p>
    <w:p w:rsidR="00905F2D" w:rsidRPr="00082810" w:rsidRDefault="00905F2D" w:rsidP="00A53EBD">
      <w:pPr>
        <w:spacing w:after="0" w:line="360" w:lineRule="auto"/>
        <w:rPr>
          <w:rFonts w:ascii="Times New Roman" w:hAnsi="Times New Roman" w:cs="Times New Roman"/>
          <w:b/>
          <w:sz w:val="28"/>
          <w:szCs w:val="28"/>
        </w:rPr>
      </w:pPr>
      <w:r w:rsidRPr="00082810">
        <w:rPr>
          <w:rFonts w:ascii="Times New Roman" w:hAnsi="Times New Roman" w:cs="Times New Roman"/>
          <w:b/>
          <w:sz w:val="28"/>
          <w:szCs w:val="28"/>
        </w:rPr>
        <w:lastRenderedPageBreak/>
        <w:t xml:space="preserve">Табл. 2.2.1 Формирование </w:t>
      </w:r>
      <w:proofErr w:type="gramStart"/>
      <w:r w:rsidRPr="00082810">
        <w:rPr>
          <w:rFonts w:ascii="Times New Roman" w:hAnsi="Times New Roman" w:cs="Times New Roman"/>
          <w:b/>
          <w:sz w:val="28"/>
          <w:szCs w:val="28"/>
        </w:rPr>
        <w:t xml:space="preserve">списка факторов оценки клиники </w:t>
      </w:r>
      <w:r w:rsidR="00082810">
        <w:rPr>
          <w:rFonts w:ascii="Times New Roman" w:hAnsi="Times New Roman" w:cs="Times New Roman"/>
          <w:b/>
          <w:sz w:val="28"/>
          <w:szCs w:val="28"/>
        </w:rPr>
        <w:t>неврозов</w:t>
      </w:r>
      <w:proofErr w:type="gramEnd"/>
      <w:r w:rsidR="00082810">
        <w:rPr>
          <w:rFonts w:ascii="Times New Roman" w:hAnsi="Times New Roman" w:cs="Times New Roman"/>
          <w:b/>
          <w:sz w:val="28"/>
          <w:szCs w:val="28"/>
        </w:rPr>
        <w:t xml:space="preserve"> на основании литературы</w:t>
      </w:r>
    </w:p>
    <w:tbl>
      <w:tblPr>
        <w:tblStyle w:val="ad"/>
        <w:tblW w:w="14992" w:type="dxa"/>
        <w:tblLook w:val="04A0" w:firstRow="1" w:lastRow="0" w:firstColumn="1" w:lastColumn="0" w:noHBand="0" w:noVBand="1"/>
      </w:tblPr>
      <w:tblGrid>
        <w:gridCol w:w="3227"/>
        <w:gridCol w:w="3402"/>
        <w:gridCol w:w="8363"/>
      </w:tblGrid>
      <w:tr w:rsidR="00905F2D" w:rsidRPr="00905F2D" w:rsidTr="00CF1FF8">
        <w:tc>
          <w:tcPr>
            <w:tcW w:w="3227" w:type="dxa"/>
          </w:tcPr>
          <w:p w:rsidR="00905F2D" w:rsidRPr="00BA71FC" w:rsidRDefault="00905F2D" w:rsidP="00A53EBD">
            <w:pPr>
              <w:spacing w:line="360" w:lineRule="auto"/>
              <w:rPr>
                <w:rFonts w:ascii="Times New Roman" w:hAnsi="Times New Roman" w:cs="Times New Roman"/>
                <w:b/>
                <w:sz w:val="27"/>
                <w:szCs w:val="27"/>
              </w:rPr>
            </w:pPr>
            <w:r w:rsidRPr="00BA71FC">
              <w:rPr>
                <w:rFonts w:ascii="Times New Roman" w:hAnsi="Times New Roman" w:cs="Times New Roman"/>
                <w:b/>
                <w:sz w:val="27"/>
                <w:szCs w:val="27"/>
              </w:rPr>
              <w:t>По данным литературы</w:t>
            </w:r>
          </w:p>
        </w:tc>
        <w:tc>
          <w:tcPr>
            <w:tcW w:w="3402" w:type="dxa"/>
          </w:tcPr>
          <w:p w:rsidR="00905F2D" w:rsidRPr="00BA71FC" w:rsidRDefault="00905F2D" w:rsidP="00A53EBD">
            <w:pPr>
              <w:spacing w:line="360" w:lineRule="auto"/>
              <w:rPr>
                <w:rFonts w:ascii="Times New Roman" w:hAnsi="Times New Roman" w:cs="Times New Roman"/>
                <w:b/>
                <w:sz w:val="27"/>
                <w:szCs w:val="27"/>
              </w:rPr>
            </w:pPr>
            <w:r w:rsidRPr="00BA71FC">
              <w:rPr>
                <w:rFonts w:ascii="Times New Roman" w:hAnsi="Times New Roman" w:cs="Times New Roman"/>
                <w:b/>
                <w:sz w:val="27"/>
                <w:szCs w:val="27"/>
              </w:rPr>
              <w:t>Конкретизация факторов</w:t>
            </w:r>
          </w:p>
        </w:tc>
        <w:tc>
          <w:tcPr>
            <w:tcW w:w="8363" w:type="dxa"/>
          </w:tcPr>
          <w:p w:rsidR="00905F2D" w:rsidRPr="00BA71FC" w:rsidRDefault="00905F2D" w:rsidP="00A53EBD">
            <w:pPr>
              <w:spacing w:line="360" w:lineRule="auto"/>
              <w:rPr>
                <w:rFonts w:ascii="Times New Roman" w:hAnsi="Times New Roman" w:cs="Times New Roman"/>
                <w:b/>
                <w:sz w:val="27"/>
                <w:szCs w:val="27"/>
              </w:rPr>
            </w:pPr>
            <w:r w:rsidRPr="00BA71FC">
              <w:rPr>
                <w:rFonts w:ascii="Times New Roman" w:hAnsi="Times New Roman" w:cs="Times New Roman"/>
                <w:b/>
                <w:sz w:val="27"/>
                <w:szCs w:val="27"/>
              </w:rPr>
              <w:t xml:space="preserve">Комментарии (с учетом специфики работы </w:t>
            </w:r>
            <w:r w:rsidR="00BA71FC" w:rsidRPr="00BA71FC">
              <w:rPr>
                <w:rFonts w:ascii="Times New Roman" w:hAnsi="Times New Roman" w:cs="Times New Roman"/>
                <w:b/>
                <w:sz w:val="27"/>
                <w:szCs w:val="27"/>
              </w:rPr>
              <w:t>Клиники Неврозов</w:t>
            </w:r>
            <w:r w:rsidRPr="00BA71FC">
              <w:rPr>
                <w:rFonts w:ascii="Times New Roman" w:hAnsi="Times New Roman" w:cs="Times New Roman"/>
                <w:b/>
                <w:sz w:val="27"/>
                <w:szCs w:val="27"/>
              </w:rPr>
              <w:t>)</w:t>
            </w:r>
          </w:p>
        </w:tc>
      </w:tr>
      <w:tr w:rsidR="00905F2D" w:rsidRPr="00905F2D" w:rsidTr="00CF1FF8">
        <w:tc>
          <w:tcPr>
            <w:tcW w:w="3227" w:type="dxa"/>
          </w:tcPr>
          <w:p w:rsidR="00905F2D" w:rsidRPr="00BA71FC" w:rsidRDefault="00E73A65" w:rsidP="00A53EBD">
            <w:pPr>
              <w:spacing w:line="360" w:lineRule="auto"/>
              <w:rPr>
                <w:rFonts w:ascii="Times New Roman" w:hAnsi="Times New Roman" w:cs="Times New Roman"/>
                <w:sz w:val="27"/>
                <w:szCs w:val="27"/>
              </w:rPr>
            </w:pPr>
            <w:r>
              <w:rPr>
                <w:rFonts w:ascii="Times New Roman" w:hAnsi="Times New Roman" w:cs="Times New Roman"/>
                <w:sz w:val="27"/>
                <w:szCs w:val="27"/>
              </w:rPr>
              <w:t>Характеристики р</w:t>
            </w:r>
            <w:r w:rsidR="00BA71FC">
              <w:rPr>
                <w:rFonts w:ascii="Times New Roman" w:hAnsi="Times New Roman" w:cs="Times New Roman"/>
                <w:sz w:val="27"/>
                <w:szCs w:val="27"/>
              </w:rPr>
              <w:t>абот</w:t>
            </w:r>
            <w:r>
              <w:rPr>
                <w:rFonts w:ascii="Times New Roman" w:hAnsi="Times New Roman" w:cs="Times New Roman"/>
                <w:sz w:val="27"/>
                <w:szCs w:val="27"/>
              </w:rPr>
              <w:t>ы</w:t>
            </w:r>
            <w:r w:rsidR="00BA71FC">
              <w:rPr>
                <w:rFonts w:ascii="Times New Roman" w:hAnsi="Times New Roman" w:cs="Times New Roman"/>
                <w:sz w:val="27"/>
                <w:szCs w:val="27"/>
              </w:rPr>
              <w:t xml:space="preserve"> лечащего</w:t>
            </w:r>
            <w:r w:rsidR="00905F2D" w:rsidRPr="00BA71FC">
              <w:rPr>
                <w:rFonts w:ascii="Times New Roman" w:hAnsi="Times New Roman" w:cs="Times New Roman"/>
                <w:sz w:val="27"/>
                <w:szCs w:val="27"/>
              </w:rPr>
              <w:t xml:space="preserve"> врача</w:t>
            </w:r>
          </w:p>
        </w:tc>
        <w:tc>
          <w:tcPr>
            <w:tcW w:w="3402" w:type="dxa"/>
          </w:tcPr>
          <w:p w:rsidR="00905F2D" w:rsidRPr="00BA71FC" w:rsidRDefault="00905F2D" w:rsidP="00A53EBD">
            <w:pPr>
              <w:spacing w:line="360" w:lineRule="auto"/>
              <w:jc w:val="center"/>
              <w:rPr>
                <w:rFonts w:ascii="Times New Roman" w:hAnsi="Times New Roman" w:cs="Times New Roman"/>
                <w:sz w:val="27"/>
                <w:szCs w:val="27"/>
              </w:rPr>
            </w:pPr>
            <w:r w:rsidRPr="00BA71FC">
              <w:rPr>
                <w:rFonts w:ascii="Times New Roman" w:hAnsi="Times New Roman" w:cs="Times New Roman"/>
                <w:sz w:val="27"/>
                <w:szCs w:val="27"/>
              </w:rPr>
              <w:t>-</w:t>
            </w:r>
          </w:p>
        </w:tc>
        <w:tc>
          <w:tcPr>
            <w:tcW w:w="8363" w:type="dxa"/>
          </w:tcPr>
          <w:p w:rsidR="00905F2D" w:rsidRPr="00BA71FC" w:rsidRDefault="00BA71FC" w:rsidP="00A53EBD">
            <w:pPr>
              <w:spacing w:line="360" w:lineRule="auto"/>
              <w:rPr>
                <w:rFonts w:ascii="Times New Roman" w:hAnsi="Times New Roman" w:cs="Times New Roman"/>
                <w:sz w:val="27"/>
                <w:szCs w:val="27"/>
              </w:rPr>
            </w:pPr>
            <w:r w:rsidRPr="00BA71FC">
              <w:rPr>
                <w:rFonts w:ascii="Times New Roman" w:hAnsi="Times New Roman" w:cs="Times New Roman"/>
                <w:sz w:val="27"/>
                <w:szCs w:val="27"/>
              </w:rPr>
              <w:t xml:space="preserve">На удовлетворенность медицинскими услугами влияют различные показатели </w:t>
            </w:r>
            <w:r w:rsidR="00905F2D" w:rsidRPr="00BA71FC">
              <w:rPr>
                <w:rFonts w:ascii="Times New Roman" w:hAnsi="Times New Roman" w:cs="Times New Roman"/>
                <w:sz w:val="27"/>
                <w:szCs w:val="27"/>
              </w:rPr>
              <w:t xml:space="preserve">работы врача, </w:t>
            </w:r>
            <w:r w:rsidRPr="00BA71FC">
              <w:rPr>
                <w:rFonts w:ascii="Times New Roman" w:hAnsi="Times New Roman" w:cs="Times New Roman"/>
                <w:sz w:val="27"/>
                <w:szCs w:val="27"/>
              </w:rPr>
              <w:t xml:space="preserve">но мы </w:t>
            </w:r>
            <w:r w:rsidR="00905F2D" w:rsidRPr="00BA71FC">
              <w:rPr>
                <w:rFonts w:ascii="Times New Roman" w:hAnsi="Times New Roman" w:cs="Times New Roman"/>
                <w:sz w:val="27"/>
                <w:szCs w:val="27"/>
              </w:rPr>
              <w:t xml:space="preserve">не </w:t>
            </w:r>
            <w:r w:rsidRPr="00BA71FC">
              <w:rPr>
                <w:rFonts w:ascii="Times New Roman" w:hAnsi="Times New Roman" w:cs="Times New Roman"/>
                <w:sz w:val="27"/>
                <w:szCs w:val="27"/>
              </w:rPr>
              <w:t>уточняли их с целью</w:t>
            </w:r>
            <w:r w:rsidR="00905F2D" w:rsidRPr="00BA71FC">
              <w:rPr>
                <w:rFonts w:ascii="Times New Roman" w:hAnsi="Times New Roman" w:cs="Times New Roman"/>
                <w:sz w:val="27"/>
                <w:szCs w:val="27"/>
              </w:rPr>
              <w:t xml:space="preserve"> охват</w:t>
            </w:r>
            <w:r w:rsidRPr="00BA71FC">
              <w:rPr>
                <w:rFonts w:ascii="Times New Roman" w:hAnsi="Times New Roman" w:cs="Times New Roman"/>
                <w:sz w:val="27"/>
                <w:szCs w:val="27"/>
              </w:rPr>
              <w:t>а</w:t>
            </w:r>
            <w:r w:rsidR="00905F2D" w:rsidRPr="00BA71FC">
              <w:rPr>
                <w:rFonts w:ascii="Times New Roman" w:hAnsi="Times New Roman" w:cs="Times New Roman"/>
                <w:sz w:val="27"/>
                <w:szCs w:val="27"/>
              </w:rPr>
              <w:t xml:space="preserve"> </w:t>
            </w:r>
            <w:r w:rsidRPr="00BA71FC">
              <w:rPr>
                <w:rFonts w:ascii="Times New Roman" w:hAnsi="Times New Roman" w:cs="Times New Roman"/>
                <w:sz w:val="27"/>
                <w:szCs w:val="27"/>
              </w:rPr>
              <w:t>всей совокупности</w:t>
            </w:r>
            <w:r w:rsidR="00905F2D" w:rsidRPr="00BA71FC">
              <w:rPr>
                <w:rFonts w:ascii="Times New Roman" w:hAnsi="Times New Roman" w:cs="Times New Roman"/>
                <w:sz w:val="27"/>
                <w:szCs w:val="27"/>
              </w:rPr>
              <w:t xml:space="preserve"> </w:t>
            </w:r>
            <w:r w:rsidRPr="00BA71FC">
              <w:rPr>
                <w:rFonts w:ascii="Times New Roman" w:hAnsi="Times New Roman" w:cs="Times New Roman"/>
                <w:sz w:val="27"/>
                <w:szCs w:val="27"/>
              </w:rPr>
              <w:t>характеристик врача</w:t>
            </w:r>
            <w:r w:rsidR="00905F2D" w:rsidRPr="00BA71FC">
              <w:rPr>
                <w:rFonts w:ascii="Times New Roman" w:hAnsi="Times New Roman" w:cs="Times New Roman"/>
                <w:sz w:val="27"/>
                <w:szCs w:val="27"/>
              </w:rPr>
              <w:t>, влияющих на удовлетворенность</w:t>
            </w:r>
          </w:p>
        </w:tc>
      </w:tr>
      <w:tr w:rsidR="00905F2D" w:rsidRPr="00905F2D" w:rsidTr="00CF1FF8">
        <w:tc>
          <w:tcPr>
            <w:tcW w:w="3227" w:type="dxa"/>
          </w:tcPr>
          <w:p w:rsidR="00905F2D" w:rsidRPr="00CF0D8A" w:rsidRDefault="00E73A65" w:rsidP="00A53EBD">
            <w:pPr>
              <w:spacing w:line="360" w:lineRule="auto"/>
              <w:rPr>
                <w:rFonts w:ascii="Times New Roman" w:hAnsi="Times New Roman" w:cs="Times New Roman"/>
                <w:sz w:val="27"/>
                <w:szCs w:val="27"/>
              </w:rPr>
            </w:pPr>
            <w:r>
              <w:rPr>
                <w:rFonts w:ascii="Times New Roman" w:hAnsi="Times New Roman" w:cs="Times New Roman"/>
                <w:sz w:val="27"/>
                <w:szCs w:val="27"/>
              </w:rPr>
              <w:t>Показатели работы</w:t>
            </w:r>
            <w:r w:rsidR="00CF0D8A" w:rsidRPr="00CF0D8A">
              <w:rPr>
                <w:rFonts w:ascii="Times New Roman" w:hAnsi="Times New Roman" w:cs="Times New Roman"/>
                <w:sz w:val="27"/>
                <w:szCs w:val="27"/>
              </w:rPr>
              <w:t xml:space="preserve"> медицинских сестер</w:t>
            </w:r>
          </w:p>
        </w:tc>
        <w:tc>
          <w:tcPr>
            <w:tcW w:w="3402" w:type="dxa"/>
          </w:tcPr>
          <w:p w:rsidR="00905F2D" w:rsidRPr="00905F2D" w:rsidRDefault="00CF0D8A" w:rsidP="00A53EBD">
            <w:pPr>
              <w:spacing w:line="360" w:lineRule="auto"/>
              <w:jc w:val="center"/>
              <w:rPr>
                <w:rFonts w:ascii="Times New Roman" w:hAnsi="Times New Roman" w:cs="Times New Roman"/>
                <w:i/>
                <w:sz w:val="27"/>
                <w:szCs w:val="27"/>
              </w:rPr>
            </w:pPr>
            <w:r w:rsidRPr="00BA71FC">
              <w:rPr>
                <w:rFonts w:ascii="Times New Roman" w:hAnsi="Times New Roman" w:cs="Times New Roman"/>
                <w:sz w:val="27"/>
                <w:szCs w:val="27"/>
              </w:rPr>
              <w:t>-</w:t>
            </w:r>
          </w:p>
        </w:tc>
        <w:tc>
          <w:tcPr>
            <w:tcW w:w="8363" w:type="dxa"/>
          </w:tcPr>
          <w:p w:rsidR="00905F2D" w:rsidRPr="00E73A65" w:rsidRDefault="00E73A65" w:rsidP="00A53EBD">
            <w:pPr>
              <w:spacing w:line="360" w:lineRule="auto"/>
              <w:rPr>
                <w:rFonts w:ascii="Times New Roman" w:hAnsi="Times New Roman" w:cs="Times New Roman"/>
                <w:sz w:val="27"/>
                <w:szCs w:val="27"/>
              </w:rPr>
            </w:pPr>
            <w:r w:rsidRPr="00E73A65">
              <w:rPr>
                <w:rFonts w:ascii="Times New Roman" w:hAnsi="Times New Roman" w:cs="Times New Roman"/>
                <w:sz w:val="27"/>
                <w:szCs w:val="27"/>
              </w:rPr>
              <w:t>В РФ функционал медицинских сестер значительно уже, чем в западных странах, поэтому эти показатели не конкретизировались</w:t>
            </w:r>
          </w:p>
        </w:tc>
      </w:tr>
      <w:tr w:rsidR="00905F2D" w:rsidRPr="00905F2D" w:rsidTr="00CF1FF8">
        <w:tc>
          <w:tcPr>
            <w:tcW w:w="3227" w:type="dxa"/>
          </w:tcPr>
          <w:p w:rsidR="00905F2D" w:rsidRPr="00CA7EA1" w:rsidRDefault="00905F2D" w:rsidP="00A53EBD">
            <w:pPr>
              <w:spacing w:line="360" w:lineRule="auto"/>
              <w:rPr>
                <w:rFonts w:ascii="Times New Roman" w:hAnsi="Times New Roman" w:cs="Times New Roman"/>
                <w:sz w:val="27"/>
                <w:szCs w:val="27"/>
              </w:rPr>
            </w:pPr>
            <w:r w:rsidRPr="00CA7EA1">
              <w:rPr>
                <w:rFonts w:ascii="Times New Roman" w:hAnsi="Times New Roman" w:cs="Times New Roman"/>
                <w:sz w:val="27"/>
                <w:szCs w:val="27"/>
              </w:rPr>
              <w:t xml:space="preserve">характеристики помещения </w:t>
            </w:r>
            <w:r w:rsidR="00CA7EA1" w:rsidRPr="00CA7EA1">
              <w:rPr>
                <w:rFonts w:ascii="Times New Roman" w:hAnsi="Times New Roman" w:cs="Times New Roman"/>
                <w:sz w:val="27"/>
                <w:szCs w:val="27"/>
              </w:rPr>
              <w:t>и территории больницы</w:t>
            </w:r>
          </w:p>
        </w:tc>
        <w:tc>
          <w:tcPr>
            <w:tcW w:w="3402" w:type="dxa"/>
          </w:tcPr>
          <w:p w:rsidR="00905F2D" w:rsidRPr="00981BC5" w:rsidRDefault="00981BC5" w:rsidP="00A53EBD">
            <w:pPr>
              <w:spacing w:line="360" w:lineRule="auto"/>
              <w:rPr>
                <w:rFonts w:ascii="Times New Roman" w:hAnsi="Times New Roman" w:cs="Times New Roman"/>
                <w:sz w:val="27"/>
                <w:szCs w:val="27"/>
              </w:rPr>
            </w:pPr>
            <w:r w:rsidRPr="00981BC5">
              <w:rPr>
                <w:rFonts w:ascii="Times New Roman" w:hAnsi="Times New Roman" w:cs="Times New Roman"/>
                <w:sz w:val="27"/>
                <w:szCs w:val="27"/>
              </w:rPr>
              <w:t>Уютность территории</w:t>
            </w:r>
          </w:p>
          <w:p w:rsidR="00981BC5" w:rsidRPr="00905F2D" w:rsidRDefault="00981BC5" w:rsidP="00A53EBD">
            <w:pPr>
              <w:spacing w:line="360" w:lineRule="auto"/>
              <w:rPr>
                <w:rFonts w:ascii="Times New Roman" w:hAnsi="Times New Roman" w:cs="Times New Roman"/>
                <w:i/>
                <w:sz w:val="27"/>
                <w:szCs w:val="27"/>
              </w:rPr>
            </w:pPr>
            <w:r w:rsidRPr="00981BC5">
              <w:rPr>
                <w:rFonts w:ascii="Times New Roman" w:hAnsi="Times New Roman" w:cs="Times New Roman"/>
                <w:sz w:val="27"/>
                <w:szCs w:val="27"/>
              </w:rPr>
              <w:t>Комфортность палат</w:t>
            </w:r>
          </w:p>
        </w:tc>
        <w:tc>
          <w:tcPr>
            <w:tcW w:w="8363" w:type="dxa"/>
          </w:tcPr>
          <w:p w:rsidR="00905F2D" w:rsidRPr="00CA7EA1" w:rsidRDefault="00CA7EA1" w:rsidP="00A53EBD">
            <w:pPr>
              <w:spacing w:line="360" w:lineRule="auto"/>
              <w:rPr>
                <w:rFonts w:ascii="Times New Roman" w:hAnsi="Times New Roman" w:cs="Times New Roman"/>
                <w:sz w:val="27"/>
                <w:szCs w:val="27"/>
              </w:rPr>
            </w:pPr>
            <w:r w:rsidRPr="00CA7EA1">
              <w:rPr>
                <w:rFonts w:ascii="Times New Roman" w:hAnsi="Times New Roman" w:cs="Times New Roman"/>
                <w:sz w:val="27"/>
                <w:szCs w:val="27"/>
              </w:rPr>
              <w:t xml:space="preserve">В связи с тем, что Клиника неврозов обладает </w:t>
            </w:r>
            <w:r>
              <w:rPr>
                <w:rFonts w:ascii="Times New Roman" w:hAnsi="Times New Roman" w:cs="Times New Roman"/>
                <w:sz w:val="27"/>
                <w:szCs w:val="27"/>
              </w:rPr>
              <w:t xml:space="preserve">уютной </w:t>
            </w:r>
            <w:r w:rsidRPr="00CA7EA1">
              <w:rPr>
                <w:rFonts w:ascii="Times New Roman" w:hAnsi="Times New Roman" w:cs="Times New Roman"/>
                <w:sz w:val="27"/>
                <w:szCs w:val="27"/>
              </w:rPr>
              <w:t xml:space="preserve">территорией, удобной для прогулок пациентов, данный показатель оценивался отдельно помимо традиционной для стационаров </w:t>
            </w:r>
            <w:r>
              <w:rPr>
                <w:rFonts w:ascii="Times New Roman" w:hAnsi="Times New Roman" w:cs="Times New Roman"/>
                <w:sz w:val="27"/>
                <w:szCs w:val="27"/>
              </w:rPr>
              <w:t>комфортности</w:t>
            </w:r>
            <w:r w:rsidRPr="00CA7EA1">
              <w:rPr>
                <w:rFonts w:ascii="Times New Roman" w:hAnsi="Times New Roman" w:cs="Times New Roman"/>
                <w:sz w:val="27"/>
                <w:szCs w:val="27"/>
              </w:rPr>
              <w:t xml:space="preserve"> палат</w:t>
            </w:r>
          </w:p>
        </w:tc>
      </w:tr>
      <w:tr w:rsidR="00905F2D" w:rsidRPr="00905F2D" w:rsidTr="00CF1FF8">
        <w:tc>
          <w:tcPr>
            <w:tcW w:w="3227" w:type="dxa"/>
          </w:tcPr>
          <w:p w:rsidR="00905F2D" w:rsidRPr="00981BC5" w:rsidRDefault="00905F2D" w:rsidP="00A53EBD">
            <w:pPr>
              <w:spacing w:line="360" w:lineRule="auto"/>
              <w:rPr>
                <w:rFonts w:ascii="Times New Roman" w:hAnsi="Times New Roman" w:cs="Times New Roman"/>
                <w:sz w:val="27"/>
                <w:szCs w:val="27"/>
              </w:rPr>
            </w:pPr>
            <w:r w:rsidRPr="00981BC5">
              <w:rPr>
                <w:rFonts w:ascii="Times New Roman" w:hAnsi="Times New Roman" w:cs="Times New Roman"/>
                <w:sz w:val="27"/>
                <w:szCs w:val="27"/>
              </w:rPr>
              <w:t>доступность учреждения (физическая доступность</w:t>
            </w:r>
            <w:r w:rsidR="00981BC5" w:rsidRPr="00981BC5">
              <w:rPr>
                <w:rFonts w:ascii="Times New Roman" w:hAnsi="Times New Roman" w:cs="Times New Roman"/>
                <w:sz w:val="27"/>
                <w:szCs w:val="27"/>
              </w:rPr>
              <w:t>, в т.ч. парковка</w:t>
            </w:r>
            <w:r w:rsidRPr="00981BC5">
              <w:rPr>
                <w:rFonts w:ascii="Times New Roman" w:hAnsi="Times New Roman" w:cs="Times New Roman"/>
                <w:sz w:val="27"/>
                <w:szCs w:val="27"/>
              </w:rPr>
              <w:t>)</w:t>
            </w:r>
          </w:p>
        </w:tc>
        <w:tc>
          <w:tcPr>
            <w:tcW w:w="3402" w:type="dxa"/>
          </w:tcPr>
          <w:p w:rsidR="00905F2D" w:rsidRPr="00981BC5" w:rsidRDefault="00981BC5" w:rsidP="00A53EBD">
            <w:pPr>
              <w:spacing w:line="360" w:lineRule="auto"/>
              <w:jc w:val="center"/>
              <w:rPr>
                <w:rFonts w:ascii="Times New Roman" w:hAnsi="Times New Roman" w:cs="Times New Roman"/>
                <w:sz w:val="27"/>
                <w:szCs w:val="27"/>
              </w:rPr>
            </w:pPr>
            <w:r w:rsidRPr="00981BC5">
              <w:rPr>
                <w:rFonts w:ascii="Times New Roman" w:hAnsi="Times New Roman" w:cs="Times New Roman"/>
                <w:sz w:val="27"/>
                <w:szCs w:val="27"/>
              </w:rPr>
              <w:t>-</w:t>
            </w:r>
          </w:p>
        </w:tc>
        <w:tc>
          <w:tcPr>
            <w:tcW w:w="8363" w:type="dxa"/>
          </w:tcPr>
          <w:p w:rsidR="00905F2D" w:rsidRPr="002F3374" w:rsidRDefault="002F3374" w:rsidP="00A53EBD">
            <w:pPr>
              <w:spacing w:line="360" w:lineRule="auto"/>
              <w:rPr>
                <w:rFonts w:ascii="Times New Roman" w:hAnsi="Times New Roman" w:cs="Times New Roman"/>
                <w:sz w:val="27"/>
                <w:szCs w:val="27"/>
              </w:rPr>
            </w:pPr>
            <w:r w:rsidRPr="002F3374">
              <w:rPr>
                <w:rFonts w:ascii="Times New Roman" w:hAnsi="Times New Roman" w:cs="Times New Roman"/>
                <w:sz w:val="27"/>
                <w:szCs w:val="27"/>
              </w:rPr>
              <w:t xml:space="preserve">Поскольку в Клинике неврозов не </w:t>
            </w:r>
            <w:proofErr w:type="gramStart"/>
            <w:r w:rsidRPr="002F3374">
              <w:rPr>
                <w:rFonts w:ascii="Times New Roman" w:hAnsi="Times New Roman" w:cs="Times New Roman"/>
                <w:sz w:val="27"/>
                <w:szCs w:val="27"/>
              </w:rPr>
              <w:t>практикуются в настоящее время лечебные отпуска данный фактор был</w:t>
            </w:r>
            <w:proofErr w:type="gramEnd"/>
            <w:r w:rsidRPr="002F3374">
              <w:rPr>
                <w:rFonts w:ascii="Times New Roman" w:hAnsi="Times New Roman" w:cs="Times New Roman"/>
                <w:sz w:val="27"/>
                <w:szCs w:val="27"/>
              </w:rPr>
              <w:t xml:space="preserve"> исключен из анкеты</w:t>
            </w:r>
            <w:r w:rsidR="00905F2D" w:rsidRPr="002F3374">
              <w:rPr>
                <w:rFonts w:ascii="Times New Roman" w:hAnsi="Times New Roman" w:cs="Times New Roman"/>
                <w:sz w:val="27"/>
                <w:szCs w:val="27"/>
              </w:rPr>
              <w:t xml:space="preserve"> </w:t>
            </w:r>
          </w:p>
        </w:tc>
      </w:tr>
      <w:tr w:rsidR="00905F2D" w:rsidRPr="00905F2D" w:rsidTr="00CF1FF8">
        <w:tc>
          <w:tcPr>
            <w:tcW w:w="3227" w:type="dxa"/>
          </w:tcPr>
          <w:p w:rsidR="00905F2D" w:rsidRPr="00A53EBD" w:rsidRDefault="00CF1FF8" w:rsidP="00A53EBD">
            <w:pPr>
              <w:spacing w:line="360" w:lineRule="auto"/>
              <w:rPr>
                <w:rFonts w:ascii="Times New Roman" w:hAnsi="Times New Roman" w:cs="Times New Roman"/>
                <w:sz w:val="27"/>
                <w:szCs w:val="27"/>
              </w:rPr>
            </w:pPr>
            <w:r w:rsidRPr="00A53EBD">
              <w:rPr>
                <w:rFonts w:ascii="Times New Roman" w:hAnsi="Times New Roman" w:cs="Times New Roman"/>
                <w:sz w:val="27"/>
                <w:szCs w:val="27"/>
              </w:rPr>
              <w:t>обследование</w:t>
            </w:r>
          </w:p>
        </w:tc>
        <w:tc>
          <w:tcPr>
            <w:tcW w:w="3402" w:type="dxa"/>
          </w:tcPr>
          <w:p w:rsidR="00905F2D" w:rsidRPr="00CF1FF8" w:rsidRDefault="00CF1FF8" w:rsidP="00A53EBD">
            <w:pPr>
              <w:spacing w:line="360" w:lineRule="auto"/>
              <w:rPr>
                <w:rFonts w:ascii="Times New Roman" w:hAnsi="Times New Roman" w:cs="Times New Roman"/>
                <w:sz w:val="27"/>
                <w:szCs w:val="27"/>
              </w:rPr>
            </w:pPr>
            <w:r w:rsidRPr="00CF1FF8">
              <w:rPr>
                <w:rFonts w:ascii="Times New Roman" w:hAnsi="Times New Roman" w:cs="Times New Roman"/>
                <w:sz w:val="27"/>
                <w:szCs w:val="27"/>
              </w:rPr>
              <w:t>Консультации соматических врачей</w:t>
            </w:r>
          </w:p>
          <w:p w:rsidR="00CF1FF8" w:rsidRPr="00905F2D" w:rsidRDefault="00CF1FF8" w:rsidP="00A53EBD">
            <w:pPr>
              <w:spacing w:line="360" w:lineRule="auto"/>
              <w:rPr>
                <w:rFonts w:ascii="Times New Roman" w:hAnsi="Times New Roman" w:cs="Times New Roman"/>
                <w:i/>
                <w:sz w:val="27"/>
                <w:szCs w:val="27"/>
              </w:rPr>
            </w:pPr>
            <w:r w:rsidRPr="00CF1FF8">
              <w:rPr>
                <w:rFonts w:ascii="Times New Roman" w:hAnsi="Times New Roman" w:cs="Times New Roman"/>
                <w:sz w:val="27"/>
                <w:szCs w:val="27"/>
              </w:rPr>
              <w:t>Функциональное обследование</w:t>
            </w:r>
          </w:p>
        </w:tc>
        <w:tc>
          <w:tcPr>
            <w:tcW w:w="8363" w:type="dxa"/>
          </w:tcPr>
          <w:p w:rsidR="00905F2D" w:rsidRPr="00CF1FF8" w:rsidRDefault="00CF1FF8" w:rsidP="00A53EBD">
            <w:pPr>
              <w:spacing w:line="360" w:lineRule="auto"/>
              <w:rPr>
                <w:rFonts w:ascii="Times New Roman" w:hAnsi="Times New Roman" w:cs="Times New Roman"/>
                <w:sz w:val="27"/>
                <w:szCs w:val="27"/>
              </w:rPr>
            </w:pPr>
            <w:r w:rsidRPr="00CF1FF8">
              <w:rPr>
                <w:rFonts w:ascii="Times New Roman" w:hAnsi="Times New Roman" w:cs="Times New Roman"/>
                <w:sz w:val="27"/>
                <w:szCs w:val="27"/>
              </w:rPr>
              <w:t xml:space="preserve">Мы выделили 2 компонента характеристики «обследование: консультации соматических врачей и функциональное обследование </w:t>
            </w:r>
          </w:p>
        </w:tc>
      </w:tr>
    </w:tbl>
    <w:p w:rsidR="00905F2D" w:rsidRPr="00905F2D" w:rsidRDefault="00905F2D" w:rsidP="00905F2D">
      <w:pPr>
        <w:spacing w:line="360" w:lineRule="auto"/>
        <w:rPr>
          <w:i/>
          <w:sz w:val="28"/>
          <w:szCs w:val="28"/>
        </w:rPr>
        <w:sectPr w:rsidR="00905F2D" w:rsidRPr="00905F2D" w:rsidSect="00E15D66">
          <w:pgSz w:w="16838" w:h="11906" w:orient="landscape"/>
          <w:pgMar w:top="567" w:right="1134" w:bottom="1701" w:left="1134" w:header="709" w:footer="709" w:gutter="0"/>
          <w:cols w:space="708"/>
          <w:docGrid w:linePitch="360"/>
        </w:sectPr>
      </w:pPr>
    </w:p>
    <w:p w:rsidR="00CE6149" w:rsidRPr="00CE6149" w:rsidRDefault="00CE6149" w:rsidP="00CE61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таблице 2.2</w:t>
      </w:r>
      <w:r w:rsidRPr="00A53C73">
        <w:rPr>
          <w:rFonts w:ascii="Times New Roman" w:hAnsi="Times New Roman" w:cs="Times New Roman"/>
          <w:sz w:val="28"/>
          <w:szCs w:val="28"/>
        </w:rPr>
        <w:t xml:space="preserve"> представлены выявленные факторы, их конкретизация в контексте специфики центра и причины такой конкретизации.</w:t>
      </w:r>
    </w:p>
    <w:p w:rsidR="00CE6149" w:rsidRPr="0019671B" w:rsidRDefault="00CE6149" w:rsidP="00CE6149">
      <w:pPr>
        <w:spacing w:after="0" w:line="360" w:lineRule="auto"/>
        <w:ind w:firstLine="709"/>
        <w:jc w:val="both"/>
        <w:rPr>
          <w:rFonts w:ascii="Times New Roman" w:hAnsi="Times New Roman" w:cs="Times New Roman"/>
          <w:sz w:val="28"/>
          <w:szCs w:val="28"/>
        </w:rPr>
      </w:pPr>
      <w:r w:rsidRPr="0019671B">
        <w:rPr>
          <w:rFonts w:ascii="Times New Roman" w:hAnsi="Times New Roman" w:cs="Times New Roman"/>
          <w:sz w:val="28"/>
          <w:szCs w:val="28"/>
        </w:rPr>
        <w:t>В список</w:t>
      </w:r>
      <w:r>
        <w:rPr>
          <w:rFonts w:ascii="Times New Roman" w:hAnsi="Times New Roman" w:cs="Times New Roman"/>
          <w:sz w:val="28"/>
          <w:szCs w:val="28"/>
        </w:rPr>
        <w:t xml:space="preserve"> характеристик</w:t>
      </w:r>
      <w:r w:rsidRPr="0019671B">
        <w:rPr>
          <w:rFonts w:ascii="Times New Roman" w:hAnsi="Times New Roman" w:cs="Times New Roman"/>
          <w:sz w:val="28"/>
          <w:szCs w:val="28"/>
        </w:rPr>
        <w:t xml:space="preserve"> был также включен фактор, отличающий психиатрические больницы от стационарных больниц другого профиля – достаточный объем и качество психотерапии. </w:t>
      </w:r>
    </w:p>
    <w:p w:rsidR="00CE6149" w:rsidRDefault="00CE6149" w:rsidP="00CE6149">
      <w:pPr>
        <w:spacing w:after="0" w:line="360" w:lineRule="auto"/>
        <w:ind w:firstLine="709"/>
        <w:jc w:val="both"/>
        <w:rPr>
          <w:rFonts w:ascii="Times New Roman" w:hAnsi="Times New Roman" w:cs="Times New Roman"/>
          <w:sz w:val="28"/>
          <w:szCs w:val="28"/>
        </w:rPr>
      </w:pPr>
      <w:r w:rsidRPr="0019671B">
        <w:rPr>
          <w:rFonts w:ascii="Times New Roman" w:hAnsi="Times New Roman" w:cs="Times New Roman"/>
          <w:sz w:val="28"/>
          <w:szCs w:val="28"/>
        </w:rPr>
        <w:t>Кроме того, в список была включена физиотерапия, являющаяся характеристикой Клиники неврозов, дифференцирующей ее от других психиатрических и большинства соматических больниц.</w:t>
      </w:r>
    </w:p>
    <w:p w:rsidR="00CE6149" w:rsidRPr="00CB16E2" w:rsidRDefault="00CE6149" w:rsidP="00CE6149">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Необходимо отметить, что как потенциальные рассматривались только </w:t>
      </w:r>
      <w:proofErr w:type="gramStart"/>
      <w:r>
        <w:rPr>
          <w:rFonts w:ascii="Times New Roman" w:hAnsi="Times New Roman" w:cs="Times New Roman"/>
          <w:sz w:val="28"/>
          <w:szCs w:val="28"/>
        </w:rPr>
        <w:t>факторы, измеряемые как порядковые показатели и исключались</w:t>
      </w:r>
      <w:proofErr w:type="gramEnd"/>
      <w:r>
        <w:rPr>
          <w:rFonts w:ascii="Times New Roman" w:hAnsi="Times New Roman" w:cs="Times New Roman"/>
          <w:sz w:val="28"/>
          <w:szCs w:val="28"/>
        </w:rPr>
        <w:t xml:space="preserve"> факторы, которые могут быть представлены только как качественные признаки.</w:t>
      </w:r>
    </w:p>
    <w:p w:rsidR="00905F2D" w:rsidRPr="00BC2EA3" w:rsidRDefault="00905F2D" w:rsidP="00905F2D">
      <w:pPr>
        <w:spacing w:after="0" w:line="360" w:lineRule="auto"/>
        <w:ind w:firstLine="709"/>
        <w:jc w:val="both"/>
        <w:rPr>
          <w:rFonts w:ascii="Times New Roman" w:hAnsi="Times New Roman" w:cs="Times New Roman"/>
          <w:sz w:val="28"/>
          <w:szCs w:val="28"/>
          <w:u w:val="single"/>
        </w:rPr>
      </w:pPr>
      <w:r w:rsidRPr="00BC2EA3">
        <w:rPr>
          <w:rFonts w:ascii="Times New Roman" w:hAnsi="Times New Roman" w:cs="Times New Roman"/>
          <w:sz w:val="28"/>
          <w:szCs w:val="28"/>
          <w:u w:val="single"/>
        </w:rPr>
        <w:t>Структура анкеты</w:t>
      </w:r>
    </w:p>
    <w:p w:rsidR="00905F2D" w:rsidRPr="006A2EB4" w:rsidRDefault="00905F2D" w:rsidP="00EC5F3E">
      <w:pPr>
        <w:spacing w:after="0" w:line="360" w:lineRule="auto"/>
        <w:ind w:firstLine="709"/>
        <w:jc w:val="both"/>
        <w:rPr>
          <w:rFonts w:ascii="Times New Roman" w:hAnsi="Times New Roman" w:cs="Times New Roman"/>
          <w:sz w:val="28"/>
          <w:szCs w:val="28"/>
        </w:rPr>
      </w:pPr>
      <w:r w:rsidRPr="00CF4C70">
        <w:rPr>
          <w:rFonts w:ascii="Times New Roman" w:hAnsi="Times New Roman" w:cs="Times New Roman"/>
          <w:sz w:val="28"/>
          <w:szCs w:val="28"/>
        </w:rPr>
        <w:t xml:space="preserve">Анкета </w:t>
      </w:r>
      <w:r w:rsidRPr="006A2EB4">
        <w:rPr>
          <w:rFonts w:ascii="Times New Roman" w:hAnsi="Times New Roman" w:cs="Times New Roman"/>
          <w:sz w:val="28"/>
          <w:szCs w:val="28"/>
        </w:rPr>
        <w:t>состояла 3 вопрос</w:t>
      </w:r>
      <w:r w:rsidR="00EC5F3E">
        <w:rPr>
          <w:rFonts w:ascii="Times New Roman" w:hAnsi="Times New Roman" w:cs="Times New Roman"/>
          <w:sz w:val="28"/>
          <w:szCs w:val="28"/>
        </w:rPr>
        <w:t>ов</w:t>
      </w:r>
      <w:r w:rsidRPr="006A2EB4">
        <w:rPr>
          <w:rFonts w:ascii="Times New Roman" w:hAnsi="Times New Roman" w:cs="Times New Roman"/>
          <w:sz w:val="28"/>
          <w:szCs w:val="28"/>
        </w:rPr>
        <w:t>:</w:t>
      </w:r>
    </w:p>
    <w:p w:rsidR="00905F2D" w:rsidRPr="006A2EB4" w:rsidRDefault="00905F2D" w:rsidP="007E214B">
      <w:pPr>
        <w:pStyle w:val="a6"/>
        <w:numPr>
          <w:ilvl w:val="0"/>
          <w:numId w:val="6"/>
        </w:numPr>
        <w:spacing w:after="0" w:line="360" w:lineRule="auto"/>
        <w:jc w:val="both"/>
        <w:rPr>
          <w:rFonts w:ascii="Times New Roman" w:hAnsi="Times New Roman" w:cs="Times New Roman"/>
          <w:sz w:val="28"/>
          <w:szCs w:val="28"/>
        </w:rPr>
      </w:pPr>
      <w:r w:rsidRPr="006A2EB4">
        <w:rPr>
          <w:rFonts w:ascii="Times New Roman" w:hAnsi="Times New Roman" w:cs="Times New Roman"/>
          <w:sz w:val="28"/>
          <w:szCs w:val="28"/>
        </w:rPr>
        <w:t xml:space="preserve">о декларируемой значимости </w:t>
      </w:r>
      <w:r w:rsidR="00CF4C70" w:rsidRPr="006A2EB4">
        <w:rPr>
          <w:rFonts w:ascii="Times New Roman" w:hAnsi="Times New Roman" w:cs="Times New Roman"/>
          <w:sz w:val="28"/>
          <w:szCs w:val="28"/>
        </w:rPr>
        <w:t>характеристик Клиники неврозов</w:t>
      </w:r>
    </w:p>
    <w:p w:rsidR="00905F2D" w:rsidRPr="006A2EB4" w:rsidRDefault="00905F2D" w:rsidP="007E214B">
      <w:pPr>
        <w:pStyle w:val="a6"/>
        <w:numPr>
          <w:ilvl w:val="0"/>
          <w:numId w:val="6"/>
        </w:numPr>
        <w:spacing w:after="0" w:line="360" w:lineRule="auto"/>
        <w:jc w:val="both"/>
        <w:rPr>
          <w:rFonts w:ascii="Times New Roman" w:hAnsi="Times New Roman" w:cs="Times New Roman"/>
          <w:sz w:val="28"/>
          <w:szCs w:val="28"/>
        </w:rPr>
      </w:pPr>
      <w:r w:rsidRPr="006A2EB4">
        <w:rPr>
          <w:rFonts w:ascii="Times New Roman" w:hAnsi="Times New Roman" w:cs="Times New Roman"/>
          <w:sz w:val="28"/>
          <w:szCs w:val="28"/>
        </w:rPr>
        <w:t xml:space="preserve">об общей оценке </w:t>
      </w:r>
      <w:r w:rsidR="00CF4C70" w:rsidRPr="006A2EB4">
        <w:rPr>
          <w:rFonts w:ascii="Times New Roman" w:hAnsi="Times New Roman" w:cs="Times New Roman"/>
          <w:sz w:val="28"/>
          <w:szCs w:val="28"/>
        </w:rPr>
        <w:t>Клиники неврозов по совокупности показателей</w:t>
      </w:r>
    </w:p>
    <w:p w:rsidR="00905F2D" w:rsidRPr="006A2EB4" w:rsidRDefault="00905F2D" w:rsidP="007E214B">
      <w:pPr>
        <w:pStyle w:val="a6"/>
        <w:numPr>
          <w:ilvl w:val="0"/>
          <w:numId w:val="6"/>
        </w:numPr>
        <w:spacing w:after="0" w:line="360" w:lineRule="auto"/>
        <w:jc w:val="both"/>
        <w:rPr>
          <w:rFonts w:ascii="Times New Roman" w:hAnsi="Times New Roman" w:cs="Times New Roman"/>
          <w:sz w:val="28"/>
          <w:szCs w:val="28"/>
        </w:rPr>
      </w:pPr>
      <w:r w:rsidRPr="006A2EB4">
        <w:rPr>
          <w:rFonts w:ascii="Times New Roman" w:hAnsi="Times New Roman" w:cs="Times New Roman"/>
          <w:sz w:val="28"/>
          <w:szCs w:val="28"/>
        </w:rPr>
        <w:t xml:space="preserve">о соответствии </w:t>
      </w:r>
      <w:r w:rsidR="00CF4C70" w:rsidRPr="006A2EB4">
        <w:rPr>
          <w:rFonts w:ascii="Times New Roman" w:hAnsi="Times New Roman" w:cs="Times New Roman"/>
          <w:sz w:val="28"/>
          <w:szCs w:val="28"/>
        </w:rPr>
        <w:t>Клиники неврозов</w:t>
      </w:r>
      <w:r w:rsidRPr="006A2EB4">
        <w:rPr>
          <w:rFonts w:ascii="Times New Roman" w:hAnsi="Times New Roman" w:cs="Times New Roman"/>
          <w:sz w:val="28"/>
          <w:szCs w:val="28"/>
        </w:rPr>
        <w:t xml:space="preserve"> </w:t>
      </w:r>
      <w:r w:rsidR="00CF4C70" w:rsidRPr="006A2EB4">
        <w:rPr>
          <w:rFonts w:ascii="Times New Roman" w:hAnsi="Times New Roman" w:cs="Times New Roman"/>
          <w:sz w:val="28"/>
          <w:szCs w:val="28"/>
        </w:rPr>
        <w:t>выделенным показателям</w:t>
      </w:r>
    </w:p>
    <w:p w:rsidR="00C2767A" w:rsidRPr="00C2767A" w:rsidRDefault="00905F2D" w:rsidP="00C2767A">
      <w:pPr>
        <w:spacing w:after="0" w:line="360" w:lineRule="auto"/>
        <w:ind w:firstLine="709"/>
        <w:jc w:val="both"/>
        <w:rPr>
          <w:rFonts w:ascii="Times New Roman" w:hAnsi="Times New Roman" w:cs="Times New Roman"/>
          <w:sz w:val="28"/>
          <w:szCs w:val="28"/>
        </w:rPr>
      </w:pPr>
      <w:r w:rsidRPr="00C2767A">
        <w:rPr>
          <w:rFonts w:ascii="Times New Roman" w:hAnsi="Times New Roman" w:cs="Times New Roman"/>
          <w:sz w:val="28"/>
          <w:szCs w:val="28"/>
        </w:rPr>
        <w:t xml:space="preserve">Оценка </w:t>
      </w:r>
      <w:r w:rsidRPr="00C2767A">
        <w:rPr>
          <w:rFonts w:ascii="Times New Roman" w:hAnsi="Times New Roman" w:cs="Times New Roman"/>
          <w:sz w:val="28"/>
          <w:szCs w:val="28"/>
          <w:u w:val="single"/>
        </w:rPr>
        <w:t>декларируемой значимости</w:t>
      </w:r>
      <w:r w:rsidRPr="00C2767A">
        <w:rPr>
          <w:rFonts w:ascii="Times New Roman" w:hAnsi="Times New Roman" w:cs="Times New Roman"/>
          <w:sz w:val="28"/>
          <w:szCs w:val="28"/>
        </w:rPr>
        <w:t xml:space="preserve"> </w:t>
      </w:r>
      <w:r w:rsidR="00C2767A" w:rsidRPr="00C2767A">
        <w:rPr>
          <w:rFonts w:ascii="Times New Roman" w:hAnsi="Times New Roman" w:cs="Times New Roman"/>
          <w:sz w:val="28"/>
          <w:szCs w:val="28"/>
        </w:rPr>
        <w:t xml:space="preserve">атрибутивных характеристик при оценке Клиники неврозов и оценка </w:t>
      </w:r>
      <w:r w:rsidR="00C2767A" w:rsidRPr="00C2767A">
        <w:rPr>
          <w:rFonts w:ascii="Times New Roman" w:hAnsi="Times New Roman" w:cs="Times New Roman"/>
          <w:sz w:val="28"/>
          <w:szCs w:val="28"/>
          <w:u w:val="single"/>
        </w:rPr>
        <w:t>соответствия Клиники неврозов этим показателям</w:t>
      </w:r>
      <w:r w:rsidR="00C2767A" w:rsidRPr="00C2767A">
        <w:rPr>
          <w:rFonts w:ascii="Times New Roman" w:hAnsi="Times New Roman" w:cs="Times New Roman"/>
          <w:sz w:val="28"/>
          <w:szCs w:val="28"/>
        </w:rPr>
        <w:t xml:space="preserve"> </w:t>
      </w:r>
      <w:r w:rsidRPr="00C2767A">
        <w:rPr>
          <w:rFonts w:ascii="Times New Roman" w:hAnsi="Times New Roman" w:cs="Times New Roman"/>
          <w:sz w:val="28"/>
          <w:szCs w:val="28"/>
        </w:rPr>
        <w:t>проводилась п</w:t>
      </w:r>
      <w:r w:rsidR="00C2767A" w:rsidRPr="00C2767A">
        <w:rPr>
          <w:rFonts w:ascii="Times New Roman" w:hAnsi="Times New Roman" w:cs="Times New Roman"/>
          <w:sz w:val="28"/>
          <w:szCs w:val="28"/>
        </w:rPr>
        <w:t xml:space="preserve">ри помощи </w:t>
      </w:r>
      <w:r w:rsidR="00BC2EA3">
        <w:rPr>
          <w:rFonts w:ascii="Times New Roman" w:hAnsi="Times New Roman" w:cs="Times New Roman"/>
          <w:sz w:val="28"/>
          <w:szCs w:val="28"/>
        </w:rPr>
        <w:t xml:space="preserve">показателя топ-2 («очень важно + скорее важно» и «точно </w:t>
      </w:r>
      <w:proofErr w:type="gramStart"/>
      <w:r w:rsidR="00BC2EA3">
        <w:rPr>
          <w:rFonts w:ascii="Times New Roman" w:hAnsi="Times New Roman" w:cs="Times New Roman"/>
          <w:sz w:val="28"/>
          <w:szCs w:val="28"/>
        </w:rPr>
        <w:t>соответствует</w:t>
      </w:r>
      <w:proofErr w:type="gramEnd"/>
      <w:r w:rsidR="00BC2EA3">
        <w:rPr>
          <w:rFonts w:ascii="Times New Roman" w:hAnsi="Times New Roman" w:cs="Times New Roman"/>
          <w:sz w:val="28"/>
          <w:szCs w:val="28"/>
        </w:rPr>
        <w:t xml:space="preserve"> + скорее соответствует») по </w:t>
      </w:r>
      <w:r w:rsidR="00C2767A" w:rsidRPr="00C2767A">
        <w:rPr>
          <w:rFonts w:ascii="Times New Roman" w:hAnsi="Times New Roman" w:cs="Times New Roman"/>
          <w:sz w:val="28"/>
          <w:szCs w:val="28"/>
        </w:rPr>
        <w:t xml:space="preserve">5-балльной шкалы </w:t>
      </w:r>
      <w:proofErr w:type="spellStart"/>
      <w:r w:rsidR="00C2767A" w:rsidRPr="00C2767A">
        <w:rPr>
          <w:rFonts w:ascii="Times New Roman" w:hAnsi="Times New Roman" w:cs="Times New Roman"/>
          <w:sz w:val="28"/>
          <w:szCs w:val="28"/>
        </w:rPr>
        <w:t>Ликерта</w:t>
      </w:r>
      <w:proofErr w:type="spellEnd"/>
      <w:r w:rsidR="00C2767A" w:rsidRPr="00C2767A">
        <w:rPr>
          <w:rFonts w:ascii="Times New Roman" w:hAnsi="Times New Roman" w:cs="Times New Roman"/>
          <w:sz w:val="28"/>
          <w:szCs w:val="28"/>
        </w:rPr>
        <w:t>.</w:t>
      </w:r>
    </w:p>
    <w:p w:rsidR="00905F2D" w:rsidRPr="00C2767A" w:rsidRDefault="00905F2D" w:rsidP="00905F2D">
      <w:pPr>
        <w:spacing w:after="0" w:line="360" w:lineRule="auto"/>
        <w:ind w:firstLine="709"/>
        <w:jc w:val="both"/>
        <w:rPr>
          <w:rFonts w:ascii="Times New Roman" w:hAnsi="Times New Roman" w:cs="Times New Roman"/>
          <w:sz w:val="28"/>
          <w:szCs w:val="28"/>
        </w:rPr>
      </w:pPr>
      <w:r w:rsidRPr="00C2767A">
        <w:rPr>
          <w:rFonts w:ascii="Times New Roman" w:hAnsi="Times New Roman" w:cs="Times New Roman"/>
          <w:sz w:val="28"/>
          <w:szCs w:val="28"/>
          <w:u w:val="single"/>
        </w:rPr>
        <w:t>Общая оценка центра</w:t>
      </w:r>
      <w:r w:rsidRPr="00C2767A">
        <w:rPr>
          <w:rFonts w:ascii="Times New Roman" w:hAnsi="Times New Roman" w:cs="Times New Roman"/>
          <w:sz w:val="28"/>
          <w:szCs w:val="28"/>
        </w:rPr>
        <w:t xml:space="preserve"> </w:t>
      </w:r>
      <w:r w:rsidR="00C2767A" w:rsidRPr="00C2767A">
        <w:rPr>
          <w:rFonts w:ascii="Times New Roman" w:hAnsi="Times New Roman" w:cs="Times New Roman"/>
          <w:sz w:val="28"/>
          <w:szCs w:val="28"/>
        </w:rPr>
        <w:t xml:space="preserve">по совокупности показателей </w:t>
      </w:r>
      <w:r w:rsidRPr="00C2767A">
        <w:rPr>
          <w:rFonts w:ascii="Times New Roman" w:hAnsi="Times New Roman" w:cs="Times New Roman"/>
          <w:sz w:val="28"/>
          <w:szCs w:val="28"/>
        </w:rPr>
        <w:t xml:space="preserve">проводилась </w:t>
      </w:r>
      <w:r w:rsidR="00C2767A" w:rsidRPr="00C2767A">
        <w:rPr>
          <w:rFonts w:ascii="Times New Roman" w:hAnsi="Times New Roman" w:cs="Times New Roman"/>
          <w:sz w:val="28"/>
          <w:szCs w:val="28"/>
        </w:rPr>
        <w:t>с использованием</w:t>
      </w:r>
      <w:r w:rsidRPr="00C2767A">
        <w:rPr>
          <w:rFonts w:ascii="Times New Roman" w:hAnsi="Times New Roman" w:cs="Times New Roman"/>
          <w:sz w:val="28"/>
          <w:szCs w:val="28"/>
        </w:rPr>
        <w:t xml:space="preserve"> </w:t>
      </w:r>
      <w:r w:rsidR="00C2767A" w:rsidRPr="00C2767A">
        <w:rPr>
          <w:rFonts w:ascii="Times New Roman" w:hAnsi="Times New Roman" w:cs="Times New Roman"/>
          <w:sz w:val="28"/>
          <w:szCs w:val="28"/>
        </w:rPr>
        <w:t>10-балльной шкалы, что позволяло установить более тонкие различия между корреляцией разных показателей с общей оценкой Клиники Неврозов.</w:t>
      </w:r>
    </w:p>
    <w:p w:rsidR="00905F2D" w:rsidRPr="005309CA" w:rsidRDefault="00905F2D" w:rsidP="005309CA">
      <w:pPr>
        <w:spacing w:after="0" w:line="360" w:lineRule="auto"/>
        <w:ind w:firstLine="709"/>
        <w:rPr>
          <w:rFonts w:ascii="Times New Roman" w:hAnsi="Times New Roman" w:cs="Times New Roman"/>
          <w:b/>
          <w:sz w:val="28"/>
          <w:szCs w:val="28"/>
        </w:rPr>
      </w:pPr>
      <w:r w:rsidRPr="00BC2EA3">
        <w:rPr>
          <w:rFonts w:ascii="Times New Roman" w:hAnsi="Times New Roman" w:cs="Times New Roman"/>
          <w:sz w:val="28"/>
          <w:szCs w:val="28"/>
          <w:u w:val="single"/>
        </w:rPr>
        <w:t>Сбор данных</w:t>
      </w:r>
      <w:r w:rsidR="005309CA">
        <w:rPr>
          <w:rFonts w:ascii="Times New Roman" w:hAnsi="Times New Roman" w:cs="Times New Roman"/>
          <w:b/>
          <w:sz w:val="28"/>
          <w:szCs w:val="28"/>
        </w:rPr>
        <w:t xml:space="preserve"> </w:t>
      </w:r>
      <w:r w:rsidRPr="00645E4C">
        <w:rPr>
          <w:rFonts w:ascii="Times New Roman" w:hAnsi="Times New Roman" w:cs="Times New Roman"/>
          <w:sz w:val="28"/>
          <w:szCs w:val="28"/>
        </w:rPr>
        <w:t xml:space="preserve">проводился путем </w:t>
      </w:r>
      <w:proofErr w:type="spellStart"/>
      <w:r w:rsidRPr="00645E4C">
        <w:rPr>
          <w:rFonts w:ascii="Times New Roman" w:hAnsi="Times New Roman" w:cs="Times New Roman"/>
          <w:sz w:val="28"/>
          <w:szCs w:val="28"/>
        </w:rPr>
        <w:t>самозаполнения</w:t>
      </w:r>
      <w:proofErr w:type="spellEnd"/>
      <w:r w:rsidRPr="00645E4C">
        <w:rPr>
          <w:rFonts w:ascii="Times New Roman" w:hAnsi="Times New Roman" w:cs="Times New Roman"/>
          <w:sz w:val="28"/>
          <w:szCs w:val="28"/>
        </w:rPr>
        <w:t xml:space="preserve"> анкеты</w:t>
      </w:r>
      <w:r w:rsidR="00645E4C">
        <w:rPr>
          <w:rFonts w:ascii="Times New Roman" w:hAnsi="Times New Roman" w:cs="Times New Roman"/>
          <w:sz w:val="28"/>
          <w:szCs w:val="28"/>
        </w:rPr>
        <w:t>.</w:t>
      </w:r>
    </w:p>
    <w:p w:rsidR="007E7754" w:rsidRPr="007E7754" w:rsidRDefault="00905F2D" w:rsidP="007E7754">
      <w:pPr>
        <w:spacing w:after="0" w:line="360" w:lineRule="auto"/>
        <w:ind w:firstLine="709"/>
        <w:jc w:val="both"/>
        <w:rPr>
          <w:rFonts w:ascii="Times New Roman" w:hAnsi="Times New Roman" w:cs="Times New Roman"/>
          <w:b/>
          <w:sz w:val="28"/>
          <w:szCs w:val="28"/>
        </w:rPr>
      </w:pPr>
      <w:r w:rsidRPr="00BC2EA3">
        <w:rPr>
          <w:rFonts w:ascii="Times New Roman" w:hAnsi="Times New Roman" w:cs="Times New Roman"/>
          <w:sz w:val="28"/>
          <w:szCs w:val="28"/>
          <w:u w:val="single"/>
        </w:rPr>
        <w:t>Проверка анкет</w:t>
      </w:r>
      <w:r w:rsidR="007E7754" w:rsidRPr="00BC2EA3">
        <w:rPr>
          <w:rFonts w:ascii="Times New Roman" w:hAnsi="Times New Roman" w:cs="Times New Roman"/>
          <w:sz w:val="28"/>
          <w:szCs w:val="28"/>
        </w:rPr>
        <w:t xml:space="preserve">. </w:t>
      </w:r>
      <w:r w:rsidR="007E7754" w:rsidRPr="007E7754">
        <w:rPr>
          <w:rFonts w:ascii="Times New Roman" w:hAnsi="Times New Roman" w:cs="Times New Roman"/>
          <w:sz w:val="28"/>
          <w:szCs w:val="28"/>
        </w:rPr>
        <w:t>А</w:t>
      </w:r>
      <w:r w:rsidRPr="007E7754">
        <w:rPr>
          <w:rFonts w:ascii="Times New Roman" w:hAnsi="Times New Roman" w:cs="Times New Roman"/>
          <w:sz w:val="28"/>
          <w:szCs w:val="28"/>
        </w:rPr>
        <w:t>нкет</w:t>
      </w:r>
      <w:r w:rsidR="007E7754" w:rsidRPr="007E7754">
        <w:rPr>
          <w:rFonts w:ascii="Times New Roman" w:hAnsi="Times New Roman" w:cs="Times New Roman"/>
          <w:sz w:val="28"/>
          <w:szCs w:val="28"/>
        </w:rPr>
        <w:t>ы</w:t>
      </w:r>
      <w:r w:rsidRPr="007E7754">
        <w:rPr>
          <w:rFonts w:ascii="Times New Roman" w:hAnsi="Times New Roman" w:cs="Times New Roman"/>
          <w:sz w:val="28"/>
          <w:szCs w:val="28"/>
        </w:rPr>
        <w:t xml:space="preserve"> </w:t>
      </w:r>
      <w:r w:rsidR="007E7754">
        <w:rPr>
          <w:rFonts w:ascii="Times New Roman" w:hAnsi="Times New Roman" w:cs="Times New Roman"/>
          <w:sz w:val="28"/>
          <w:szCs w:val="28"/>
        </w:rPr>
        <w:t>анализировались</w:t>
      </w:r>
      <w:r w:rsidRPr="007E7754">
        <w:rPr>
          <w:rFonts w:ascii="Times New Roman" w:hAnsi="Times New Roman" w:cs="Times New Roman"/>
          <w:sz w:val="28"/>
          <w:szCs w:val="28"/>
        </w:rPr>
        <w:t xml:space="preserve"> на предмет полноты заполнения. </w:t>
      </w:r>
    </w:p>
    <w:p w:rsidR="00CE6149" w:rsidRDefault="00CE6149" w:rsidP="00905F2D">
      <w:pPr>
        <w:spacing w:after="0" w:line="360" w:lineRule="auto"/>
        <w:ind w:firstLine="709"/>
        <w:rPr>
          <w:rFonts w:ascii="Times New Roman" w:hAnsi="Times New Roman" w:cs="Times New Roman"/>
          <w:sz w:val="28"/>
          <w:szCs w:val="28"/>
          <w:u w:val="single"/>
        </w:rPr>
      </w:pPr>
    </w:p>
    <w:p w:rsidR="00905F2D" w:rsidRPr="00BC2EA3" w:rsidRDefault="00905F2D" w:rsidP="00905F2D">
      <w:pPr>
        <w:spacing w:after="0" w:line="360" w:lineRule="auto"/>
        <w:ind w:firstLine="709"/>
        <w:rPr>
          <w:rFonts w:ascii="Times New Roman" w:hAnsi="Times New Roman" w:cs="Times New Roman"/>
          <w:sz w:val="28"/>
          <w:szCs w:val="28"/>
          <w:u w:val="single"/>
        </w:rPr>
      </w:pPr>
      <w:r w:rsidRPr="00BC2EA3">
        <w:rPr>
          <w:rFonts w:ascii="Times New Roman" w:hAnsi="Times New Roman" w:cs="Times New Roman"/>
          <w:sz w:val="28"/>
          <w:szCs w:val="28"/>
          <w:u w:val="single"/>
        </w:rPr>
        <w:lastRenderedPageBreak/>
        <w:t>Анализ данных</w:t>
      </w:r>
    </w:p>
    <w:p w:rsidR="00905F2D" w:rsidRPr="0024461C" w:rsidRDefault="0024461C" w:rsidP="00785FD6">
      <w:pPr>
        <w:spacing w:after="0" w:line="360" w:lineRule="auto"/>
        <w:ind w:firstLine="709"/>
        <w:jc w:val="both"/>
        <w:rPr>
          <w:rFonts w:ascii="Times New Roman" w:eastAsia="Times New Roman" w:hAnsi="Times New Roman" w:cs="Times New Roman"/>
          <w:bCs/>
          <w:sz w:val="28"/>
          <w:szCs w:val="28"/>
        </w:rPr>
      </w:pPr>
      <w:r w:rsidRPr="0024461C">
        <w:rPr>
          <w:rFonts w:ascii="Times New Roman" w:hAnsi="Times New Roman" w:cs="Times New Roman"/>
          <w:sz w:val="28"/>
          <w:szCs w:val="28"/>
        </w:rPr>
        <w:t>Для оценки</w:t>
      </w:r>
      <w:r w:rsidR="00905F2D" w:rsidRPr="0024461C">
        <w:rPr>
          <w:rFonts w:ascii="Times New Roman" w:hAnsi="Times New Roman" w:cs="Times New Roman"/>
          <w:sz w:val="28"/>
          <w:szCs w:val="28"/>
        </w:rPr>
        <w:t xml:space="preserve"> связи между факторами и общей оценкой </w:t>
      </w:r>
      <w:r w:rsidRPr="0024461C">
        <w:rPr>
          <w:rFonts w:ascii="Times New Roman" w:hAnsi="Times New Roman" w:cs="Times New Roman"/>
          <w:sz w:val="28"/>
          <w:szCs w:val="28"/>
        </w:rPr>
        <w:t>Клиники неврозов</w:t>
      </w:r>
      <w:r w:rsidR="00905F2D" w:rsidRPr="0024461C">
        <w:rPr>
          <w:rFonts w:ascii="Times New Roman" w:hAnsi="Times New Roman" w:cs="Times New Roman"/>
          <w:sz w:val="28"/>
          <w:szCs w:val="28"/>
        </w:rPr>
        <w:t xml:space="preserve"> использовался коэффициен</w:t>
      </w:r>
      <w:r w:rsidRPr="0024461C">
        <w:rPr>
          <w:rFonts w:ascii="Times New Roman" w:hAnsi="Times New Roman" w:cs="Times New Roman"/>
          <w:sz w:val="28"/>
          <w:szCs w:val="28"/>
        </w:rPr>
        <w:t xml:space="preserve">т ранговой корреляции </w:t>
      </w:r>
      <w:proofErr w:type="spellStart"/>
      <w:r w:rsidRPr="0024461C">
        <w:rPr>
          <w:rFonts w:ascii="Times New Roman" w:hAnsi="Times New Roman" w:cs="Times New Roman"/>
          <w:sz w:val="28"/>
          <w:szCs w:val="28"/>
        </w:rPr>
        <w:t>Спирмена</w:t>
      </w:r>
      <w:proofErr w:type="spellEnd"/>
      <w:r w:rsidRPr="0024461C">
        <w:rPr>
          <w:rFonts w:ascii="Times New Roman" w:hAnsi="Times New Roman" w:cs="Times New Roman"/>
          <w:sz w:val="28"/>
          <w:szCs w:val="28"/>
        </w:rPr>
        <w:t>.</w:t>
      </w:r>
    </w:p>
    <w:p w:rsidR="00905F2D" w:rsidRPr="00B33DEB" w:rsidRDefault="00905F2D" w:rsidP="00905F2D">
      <w:pPr>
        <w:spacing w:after="0" w:line="360" w:lineRule="auto"/>
        <w:ind w:firstLine="709"/>
        <w:jc w:val="both"/>
        <w:rPr>
          <w:rFonts w:ascii="Times New Roman" w:eastAsia="Times New Roman" w:hAnsi="Times New Roman" w:cs="Times New Roman"/>
          <w:bCs/>
          <w:sz w:val="28"/>
          <w:szCs w:val="28"/>
        </w:rPr>
      </w:pPr>
      <w:r w:rsidRPr="00B33DEB">
        <w:rPr>
          <w:rFonts w:ascii="Times New Roman" w:eastAsia="Times New Roman" w:hAnsi="Times New Roman" w:cs="Times New Roman"/>
          <w:bCs/>
          <w:sz w:val="28"/>
          <w:szCs w:val="28"/>
        </w:rPr>
        <w:t xml:space="preserve">При классификации факторов использовалась методика «стратегический квадрант-анализ» (рис 2.1). При построении графика в качестве осей использовались «декларируемая значимость» и «истинная значимость», которая оценивалась как корреляция между принадлежностью фактора центру и общей оценкой </w:t>
      </w:r>
      <w:r w:rsidR="00B33DEB" w:rsidRPr="00B33DEB">
        <w:rPr>
          <w:rFonts w:ascii="Times New Roman" w:eastAsia="Times New Roman" w:hAnsi="Times New Roman" w:cs="Times New Roman"/>
          <w:bCs/>
          <w:sz w:val="28"/>
          <w:szCs w:val="28"/>
        </w:rPr>
        <w:t>Клиники неврозов</w:t>
      </w:r>
      <w:r w:rsidRPr="00B33DEB">
        <w:rPr>
          <w:rFonts w:ascii="Times New Roman" w:eastAsia="Times New Roman" w:hAnsi="Times New Roman" w:cs="Times New Roman"/>
          <w:bCs/>
          <w:sz w:val="28"/>
          <w:szCs w:val="28"/>
        </w:rPr>
        <w:t>. По средним значениям декларируемой значимости и истинной значимости всех факторов график делился на 4 квадранта:</w:t>
      </w:r>
    </w:p>
    <w:p w:rsidR="00905F2D" w:rsidRPr="00F6366F" w:rsidRDefault="00F6366F" w:rsidP="00905F2D">
      <w:pPr>
        <w:spacing w:after="0" w:line="360" w:lineRule="auto"/>
        <w:ind w:firstLine="709"/>
        <w:jc w:val="right"/>
        <w:rPr>
          <w:rFonts w:ascii="Times New Roman" w:hAnsi="Times New Roman" w:cs="Times New Roman"/>
          <w:b/>
          <w:sz w:val="28"/>
          <w:szCs w:val="28"/>
        </w:rPr>
      </w:pPr>
      <w:r>
        <w:rPr>
          <w:rFonts w:ascii="Times New Roman" w:eastAsia="Times New Roman" w:hAnsi="Times New Roman" w:cs="Times New Roman"/>
          <w:b/>
          <w:bCs/>
          <w:sz w:val="28"/>
          <w:szCs w:val="28"/>
        </w:rPr>
        <w:t>Рисунок 2</w:t>
      </w:r>
      <w:r w:rsidR="00905F2D" w:rsidRPr="00F6366F">
        <w:rPr>
          <w:rFonts w:ascii="Times New Roman" w:eastAsia="Times New Roman" w:hAnsi="Times New Roman" w:cs="Times New Roman"/>
          <w:b/>
          <w:bCs/>
          <w:sz w:val="28"/>
          <w:szCs w:val="28"/>
        </w:rPr>
        <w:t>.</w:t>
      </w:r>
      <w:r w:rsidR="006E11E6">
        <w:rPr>
          <w:rFonts w:ascii="Times New Roman" w:eastAsia="Times New Roman" w:hAnsi="Times New Roman" w:cs="Times New Roman"/>
          <w:b/>
          <w:bCs/>
          <w:sz w:val="28"/>
          <w:szCs w:val="28"/>
        </w:rPr>
        <w:t xml:space="preserve">2. </w:t>
      </w:r>
      <w:r w:rsidR="00905F2D" w:rsidRPr="00F6366F">
        <w:rPr>
          <w:rFonts w:ascii="Times New Roman" w:eastAsia="Times New Roman" w:hAnsi="Times New Roman" w:cs="Times New Roman"/>
          <w:b/>
          <w:bCs/>
          <w:sz w:val="28"/>
          <w:szCs w:val="28"/>
        </w:rPr>
        <w:t>1</w:t>
      </w:r>
    </w:p>
    <w:p w:rsidR="00905F2D" w:rsidRPr="00905F2D" w:rsidRDefault="00905F2D" w:rsidP="00905F2D">
      <w:pPr>
        <w:spacing w:after="0" w:line="360" w:lineRule="auto"/>
        <w:jc w:val="both"/>
        <w:rPr>
          <w:rFonts w:ascii="Times New Roman" w:eastAsia="Times New Roman" w:hAnsi="Times New Roman" w:cs="Times New Roman"/>
          <w:bCs/>
          <w:i/>
          <w:sz w:val="28"/>
          <w:szCs w:val="28"/>
        </w:rPr>
      </w:pPr>
      <w:r w:rsidRPr="00905F2D">
        <w:rPr>
          <w:rFonts w:ascii="Times New Roman" w:hAnsi="Times New Roman" w:cs="Times New Roman"/>
          <w:i/>
          <w:noProof/>
          <w:sz w:val="28"/>
          <w:szCs w:val="28"/>
        </w:rPr>
        <w:drawing>
          <wp:inline distT="0" distB="0" distL="0" distR="0">
            <wp:extent cx="6108700" cy="4581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6109552" cy="4582164"/>
                    </a:xfrm>
                    <a:prstGeom prst="rect">
                      <a:avLst/>
                    </a:prstGeom>
                  </pic:spPr>
                </pic:pic>
              </a:graphicData>
            </a:graphic>
          </wp:inline>
        </w:drawing>
      </w:r>
      <w:r w:rsidRPr="00905F2D">
        <w:rPr>
          <w:rFonts w:ascii="Times New Roman" w:eastAsia="Times New Roman" w:hAnsi="Times New Roman" w:cs="Times New Roman"/>
          <w:bCs/>
          <w:i/>
          <w:sz w:val="28"/>
          <w:szCs w:val="28"/>
        </w:rPr>
        <w:t xml:space="preserve"> </w:t>
      </w:r>
    </w:p>
    <w:p w:rsidR="00CE6149" w:rsidRPr="00905F2D" w:rsidRDefault="00CE6149" w:rsidP="00CE6149">
      <w:pPr>
        <w:spacing w:after="0" w:line="360" w:lineRule="auto"/>
        <w:ind w:firstLine="709"/>
        <w:jc w:val="both"/>
        <w:rPr>
          <w:rFonts w:ascii="Times New Roman" w:eastAsia="Times New Roman" w:hAnsi="Times New Roman" w:cs="Times New Roman"/>
          <w:bCs/>
          <w:i/>
          <w:sz w:val="28"/>
          <w:szCs w:val="28"/>
        </w:rPr>
      </w:pPr>
      <w:r w:rsidRPr="00B33DEB">
        <w:rPr>
          <w:rFonts w:ascii="Times New Roman" w:eastAsia="Times New Roman" w:hAnsi="Times New Roman" w:cs="Times New Roman"/>
          <w:bCs/>
          <w:sz w:val="28"/>
          <w:szCs w:val="28"/>
        </w:rPr>
        <w:t>Движущие силы – сочетание высокой корреляции между принадлежностью фактора Клинике неврозов и ее общей оценкой и высокой декларируемой значимости.</w:t>
      </w:r>
      <w:r w:rsidRPr="00905F2D">
        <w:rPr>
          <w:rFonts w:ascii="Times New Roman" w:eastAsia="Times New Roman" w:hAnsi="Times New Roman" w:cs="Times New Roman"/>
          <w:bCs/>
          <w:i/>
          <w:sz w:val="28"/>
          <w:szCs w:val="28"/>
        </w:rPr>
        <w:t xml:space="preserve"> </w:t>
      </w:r>
      <w:r w:rsidRPr="00B33DEB">
        <w:rPr>
          <w:rFonts w:ascii="Times New Roman" w:eastAsia="Times New Roman" w:hAnsi="Times New Roman" w:cs="Times New Roman"/>
          <w:bCs/>
          <w:sz w:val="28"/>
          <w:szCs w:val="28"/>
        </w:rPr>
        <w:t xml:space="preserve">Эти показатели </w:t>
      </w:r>
      <w:r>
        <w:rPr>
          <w:rFonts w:ascii="Times New Roman" w:eastAsia="Times New Roman" w:hAnsi="Times New Roman" w:cs="Times New Roman"/>
          <w:bCs/>
          <w:sz w:val="28"/>
          <w:szCs w:val="28"/>
        </w:rPr>
        <w:t>оцениваются</w:t>
      </w:r>
      <w:r w:rsidRPr="00B33DEB">
        <w:rPr>
          <w:rFonts w:ascii="Times New Roman" w:eastAsia="Times New Roman" w:hAnsi="Times New Roman" w:cs="Times New Roman"/>
          <w:bCs/>
          <w:sz w:val="28"/>
          <w:szCs w:val="28"/>
        </w:rPr>
        <w:t xml:space="preserve"> как самые важные, </w:t>
      </w:r>
      <w:r w:rsidRPr="00B33DEB">
        <w:rPr>
          <w:rFonts w:ascii="Times New Roman" w:eastAsia="Times New Roman" w:hAnsi="Times New Roman" w:cs="Times New Roman"/>
          <w:bCs/>
          <w:sz w:val="28"/>
          <w:szCs w:val="28"/>
        </w:rPr>
        <w:lastRenderedPageBreak/>
        <w:t>т.к. они оказывают выраженное влияние на общую оценку медицинской организации и их значимость осознается потребителями.</w:t>
      </w:r>
    </w:p>
    <w:p w:rsidR="00785FD6" w:rsidRPr="00CA48B3" w:rsidRDefault="00785FD6" w:rsidP="00785FD6">
      <w:pPr>
        <w:spacing w:after="0" w:line="360" w:lineRule="auto"/>
        <w:ind w:firstLine="709"/>
        <w:jc w:val="both"/>
        <w:rPr>
          <w:rFonts w:ascii="Times New Roman" w:eastAsia="Times New Roman" w:hAnsi="Times New Roman" w:cs="Times New Roman"/>
          <w:bCs/>
          <w:sz w:val="28"/>
          <w:szCs w:val="28"/>
        </w:rPr>
      </w:pPr>
      <w:r w:rsidRPr="00CA48B3">
        <w:rPr>
          <w:rFonts w:ascii="Times New Roman" w:eastAsia="Times New Roman" w:hAnsi="Times New Roman" w:cs="Times New Roman"/>
          <w:bCs/>
          <w:sz w:val="28"/>
          <w:szCs w:val="28"/>
        </w:rPr>
        <w:t xml:space="preserve">Скрытые </w:t>
      </w:r>
      <w:proofErr w:type="spellStart"/>
      <w:r w:rsidRPr="00CA48B3">
        <w:rPr>
          <w:rFonts w:ascii="Times New Roman" w:eastAsia="Times New Roman" w:hAnsi="Times New Roman" w:cs="Times New Roman"/>
          <w:bCs/>
          <w:sz w:val="28"/>
          <w:szCs w:val="28"/>
        </w:rPr>
        <w:t>мотиваторы</w:t>
      </w:r>
      <w:proofErr w:type="spellEnd"/>
      <w:r w:rsidRPr="00CA48B3">
        <w:rPr>
          <w:rFonts w:ascii="Times New Roman" w:eastAsia="Times New Roman" w:hAnsi="Times New Roman" w:cs="Times New Roman"/>
          <w:bCs/>
          <w:sz w:val="28"/>
          <w:szCs w:val="28"/>
        </w:rPr>
        <w:t xml:space="preserve"> – сочетание высокой корреляции между принадлежностью характеристики медицинской организации и общей оценкой учреждения и низкой декларируемой значимости.</w:t>
      </w:r>
      <w:r w:rsidRPr="00905F2D">
        <w:rPr>
          <w:rFonts w:ascii="Times New Roman" w:eastAsia="Times New Roman" w:hAnsi="Times New Roman" w:cs="Times New Roman"/>
          <w:bCs/>
          <w:i/>
          <w:sz w:val="28"/>
          <w:szCs w:val="28"/>
        </w:rPr>
        <w:t xml:space="preserve"> </w:t>
      </w:r>
      <w:r w:rsidRPr="00CA48B3">
        <w:rPr>
          <w:rFonts w:ascii="Times New Roman" w:eastAsia="Times New Roman" w:hAnsi="Times New Roman" w:cs="Times New Roman"/>
          <w:bCs/>
          <w:sz w:val="28"/>
          <w:szCs w:val="28"/>
        </w:rPr>
        <w:t xml:space="preserve">Эти показатели воздействуют на оценку клиники, но </w:t>
      </w:r>
      <w:r>
        <w:rPr>
          <w:rFonts w:ascii="Times New Roman" w:eastAsia="Times New Roman" w:hAnsi="Times New Roman" w:cs="Times New Roman"/>
          <w:bCs/>
          <w:sz w:val="28"/>
          <w:szCs w:val="28"/>
        </w:rPr>
        <w:t>недооцениваются пациентами</w:t>
      </w:r>
      <w:r w:rsidRPr="00CA48B3">
        <w:rPr>
          <w:rFonts w:ascii="Times New Roman" w:eastAsia="Times New Roman" w:hAnsi="Times New Roman" w:cs="Times New Roman"/>
          <w:bCs/>
          <w:sz w:val="28"/>
          <w:szCs w:val="28"/>
        </w:rPr>
        <w:t>.</w:t>
      </w:r>
    </w:p>
    <w:p w:rsidR="00CB16E2" w:rsidRPr="00905F2D" w:rsidRDefault="00CB16E2" w:rsidP="00CB16E2">
      <w:pPr>
        <w:spacing w:after="0" w:line="360" w:lineRule="auto"/>
        <w:ind w:firstLine="709"/>
        <w:jc w:val="both"/>
        <w:rPr>
          <w:rFonts w:ascii="Times New Roman" w:eastAsia="Times New Roman" w:hAnsi="Times New Roman" w:cs="Times New Roman"/>
          <w:bCs/>
          <w:i/>
          <w:sz w:val="28"/>
          <w:szCs w:val="28"/>
        </w:rPr>
      </w:pPr>
      <w:r w:rsidRPr="00C831E4">
        <w:rPr>
          <w:rFonts w:ascii="Times New Roman" w:eastAsia="Times New Roman" w:hAnsi="Times New Roman" w:cs="Times New Roman"/>
          <w:bCs/>
          <w:sz w:val="28"/>
          <w:szCs w:val="28"/>
        </w:rPr>
        <w:t>Переоцененные факторы – комбинация высокой декларируемой значимости</w:t>
      </w:r>
      <w:r w:rsidRPr="00905F2D">
        <w:rPr>
          <w:rFonts w:ascii="Times New Roman" w:eastAsia="Times New Roman" w:hAnsi="Times New Roman" w:cs="Times New Roman"/>
          <w:bCs/>
          <w:i/>
          <w:sz w:val="28"/>
          <w:szCs w:val="28"/>
        </w:rPr>
        <w:t xml:space="preserve"> </w:t>
      </w:r>
      <w:r w:rsidRPr="00C831E4">
        <w:rPr>
          <w:rFonts w:ascii="Times New Roman" w:eastAsia="Times New Roman" w:hAnsi="Times New Roman" w:cs="Times New Roman"/>
          <w:bCs/>
          <w:sz w:val="28"/>
          <w:szCs w:val="28"/>
        </w:rPr>
        <w:t>и низкой корреляции между принадлежностью фактора клинике</w:t>
      </w:r>
      <w:r>
        <w:rPr>
          <w:rFonts w:ascii="Times New Roman" w:eastAsia="Times New Roman" w:hAnsi="Times New Roman" w:cs="Times New Roman"/>
          <w:bCs/>
          <w:sz w:val="28"/>
          <w:szCs w:val="28"/>
        </w:rPr>
        <w:t xml:space="preserve"> неврозов</w:t>
      </w:r>
      <w:r w:rsidRPr="00C831E4">
        <w:rPr>
          <w:rFonts w:ascii="Times New Roman" w:eastAsia="Times New Roman" w:hAnsi="Times New Roman" w:cs="Times New Roman"/>
          <w:bCs/>
          <w:sz w:val="28"/>
          <w:szCs w:val="28"/>
        </w:rPr>
        <w:t xml:space="preserve"> и </w:t>
      </w:r>
      <w:r>
        <w:rPr>
          <w:rFonts w:ascii="Times New Roman" w:eastAsia="Times New Roman" w:hAnsi="Times New Roman" w:cs="Times New Roman"/>
          <w:bCs/>
          <w:sz w:val="28"/>
          <w:szCs w:val="28"/>
        </w:rPr>
        <w:t xml:space="preserve">ее </w:t>
      </w:r>
      <w:r w:rsidRPr="00C831E4">
        <w:rPr>
          <w:rFonts w:ascii="Times New Roman" w:eastAsia="Times New Roman" w:hAnsi="Times New Roman" w:cs="Times New Roman"/>
          <w:bCs/>
          <w:sz w:val="28"/>
          <w:szCs w:val="28"/>
        </w:rPr>
        <w:t xml:space="preserve">общей оценкой. </w:t>
      </w:r>
    </w:p>
    <w:p w:rsidR="0069738E" w:rsidRPr="00CE6149" w:rsidRDefault="00905F2D" w:rsidP="00CE6149">
      <w:pPr>
        <w:spacing w:after="0" w:line="360" w:lineRule="auto"/>
        <w:ind w:firstLine="709"/>
        <w:jc w:val="both"/>
        <w:rPr>
          <w:rFonts w:ascii="Times New Roman" w:eastAsia="Times New Roman" w:hAnsi="Times New Roman" w:cs="Times New Roman"/>
          <w:bCs/>
          <w:sz w:val="28"/>
          <w:szCs w:val="28"/>
        </w:rPr>
      </w:pPr>
      <w:r w:rsidRPr="00F6366F">
        <w:rPr>
          <w:rFonts w:ascii="Times New Roman" w:eastAsia="Times New Roman" w:hAnsi="Times New Roman" w:cs="Times New Roman"/>
          <w:bCs/>
          <w:sz w:val="28"/>
          <w:szCs w:val="28"/>
        </w:rPr>
        <w:t xml:space="preserve">Неважные факторы – сочетание низкой декларируемой значимости и низкой корреляции между </w:t>
      </w:r>
      <w:r w:rsidR="00F6366F">
        <w:rPr>
          <w:rFonts w:ascii="Times New Roman" w:eastAsia="Times New Roman" w:hAnsi="Times New Roman" w:cs="Times New Roman"/>
          <w:bCs/>
          <w:sz w:val="28"/>
          <w:szCs w:val="28"/>
        </w:rPr>
        <w:t>оценкой клиники неврозов по этому фактору</w:t>
      </w:r>
      <w:r w:rsidRPr="00F6366F">
        <w:rPr>
          <w:rFonts w:ascii="Times New Roman" w:eastAsia="Times New Roman" w:hAnsi="Times New Roman" w:cs="Times New Roman"/>
          <w:bCs/>
          <w:sz w:val="28"/>
          <w:szCs w:val="28"/>
        </w:rPr>
        <w:t xml:space="preserve"> и </w:t>
      </w:r>
      <w:r w:rsidR="00F6366F">
        <w:rPr>
          <w:rFonts w:ascii="Times New Roman" w:eastAsia="Times New Roman" w:hAnsi="Times New Roman" w:cs="Times New Roman"/>
          <w:bCs/>
          <w:sz w:val="28"/>
          <w:szCs w:val="28"/>
        </w:rPr>
        <w:t xml:space="preserve">ее </w:t>
      </w:r>
      <w:r w:rsidRPr="00F6366F">
        <w:rPr>
          <w:rFonts w:ascii="Times New Roman" w:eastAsia="Times New Roman" w:hAnsi="Times New Roman" w:cs="Times New Roman"/>
          <w:bCs/>
          <w:sz w:val="28"/>
          <w:szCs w:val="28"/>
        </w:rPr>
        <w:t xml:space="preserve">общей оценкой. </w:t>
      </w:r>
    </w:p>
    <w:p w:rsidR="0007487C" w:rsidRPr="00BC2EA3" w:rsidRDefault="0007487C" w:rsidP="00BC2EA3">
      <w:pPr>
        <w:spacing w:after="0" w:line="360" w:lineRule="auto"/>
        <w:jc w:val="both"/>
        <w:rPr>
          <w:rFonts w:ascii="Times New Roman" w:eastAsia="Calibri" w:hAnsi="Times New Roman" w:cs="Times New Roman"/>
          <w:sz w:val="28"/>
          <w:szCs w:val="28"/>
          <w:u w:val="single"/>
        </w:rPr>
      </w:pPr>
      <w:r w:rsidRPr="00BC2EA3">
        <w:rPr>
          <w:rFonts w:ascii="Times New Roman" w:eastAsia="Calibri" w:hAnsi="Times New Roman" w:cs="Times New Roman"/>
          <w:sz w:val="28"/>
          <w:szCs w:val="28"/>
          <w:u w:val="single"/>
        </w:rPr>
        <w:t>2.</w:t>
      </w:r>
      <w:r w:rsidR="00985FD0" w:rsidRPr="00BC2EA3">
        <w:rPr>
          <w:rFonts w:ascii="Times New Roman" w:eastAsia="Calibri" w:hAnsi="Times New Roman" w:cs="Times New Roman"/>
          <w:sz w:val="28"/>
          <w:szCs w:val="28"/>
          <w:u w:val="single"/>
        </w:rPr>
        <w:t>2.</w:t>
      </w:r>
      <w:r w:rsidR="0080357E" w:rsidRPr="00BC2EA3">
        <w:rPr>
          <w:rFonts w:ascii="Times New Roman" w:eastAsia="Calibri" w:hAnsi="Times New Roman" w:cs="Times New Roman"/>
          <w:sz w:val="28"/>
          <w:szCs w:val="28"/>
          <w:u w:val="single"/>
        </w:rPr>
        <w:t>2</w:t>
      </w:r>
      <w:r w:rsidRPr="00BC2EA3">
        <w:rPr>
          <w:rFonts w:ascii="Times New Roman" w:eastAsia="Calibri" w:hAnsi="Times New Roman" w:cs="Times New Roman"/>
          <w:sz w:val="28"/>
          <w:szCs w:val="28"/>
          <w:u w:val="single"/>
        </w:rPr>
        <w:t xml:space="preserve"> </w:t>
      </w:r>
      <w:r w:rsidR="00701B2C">
        <w:rPr>
          <w:rFonts w:ascii="Times New Roman" w:eastAsia="Calibri" w:hAnsi="Times New Roman" w:cs="Times New Roman"/>
          <w:sz w:val="28"/>
          <w:szCs w:val="28"/>
          <w:u w:val="single"/>
        </w:rPr>
        <w:t>Методология исследования</w:t>
      </w:r>
      <w:r w:rsidRPr="00BC2EA3">
        <w:rPr>
          <w:rFonts w:ascii="Times New Roman" w:eastAsia="Calibri" w:hAnsi="Times New Roman" w:cs="Times New Roman"/>
          <w:sz w:val="28"/>
          <w:szCs w:val="28"/>
          <w:u w:val="single"/>
        </w:rPr>
        <w:t xml:space="preserve"> факторов </w:t>
      </w:r>
      <w:r w:rsidR="00985C78" w:rsidRPr="00BC2EA3">
        <w:rPr>
          <w:rFonts w:ascii="Times New Roman" w:eastAsia="Calibri" w:hAnsi="Times New Roman" w:cs="Times New Roman"/>
          <w:sz w:val="28"/>
          <w:szCs w:val="28"/>
          <w:u w:val="single"/>
        </w:rPr>
        <w:t>выбора медицинской организации</w:t>
      </w:r>
      <w:r w:rsidRPr="00BC2EA3">
        <w:rPr>
          <w:rFonts w:ascii="Times New Roman" w:eastAsia="Calibri" w:hAnsi="Times New Roman" w:cs="Times New Roman"/>
          <w:sz w:val="28"/>
          <w:szCs w:val="28"/>
          <w:u w:val="single"/>
        </w:rPr>
        <w:t xml:space="preserve"> первичны</w:t>
      </w:r>
      <w:r w:rsidR="00985C78" w:rsidRPr="00BC2EA3">
        <w:rPr>
          <w:rFonts w:ascii="Times New Roman" w:eastAsia="Calibri" w:hAnsi="Times New Roman" w:cs="Times New Roman"/>
          <w:sz w:val="28"/>
          <w:szCs w:val="28"/>
          <w:u w:val="single"/>
        </w:rPr>
        <w:t>ми</w:t>
      </w:r>
      <w:r w:rsidRPr="00BC2EA3">
        <w:rPr>
          <w:rFonts w:ascii="Times New Roman" w:eastAsia="Calibri" w:hAnsi="Times New Roman" w:cs="Times New Roman"/>
          <w:sz w:val="28"/>
          <w:szCs w:val="28"/>
          <w:u w:val="single"/>
        </w:rPr>
        <w:t xml:space="preserve"> пациент</w:t>
      </w:r>
      <w:r w:rsidR="00985C78" w:rsidRPr="00BC2EA3">
        <w:rPr>
          <w:rFonts w:ascii="Times New Roman" w:eastAsia="Calibri" w:hAnsi="Times New Roman" w:cs="Times New Roman"/>
          <w:sz w:val="28"/>
          <w:szCs w:val="28"/>
          <w:u w:val="single"/>
        </w:rPr>
        <w:t>ами</w:t>
      </w:r>
      <w:r w:rsidR="00CB16E2" w:rsidRPr="00BC2EA3">
        <w:rPr>
          <w:rFonts w:ascii="Times New Roman" w:eastAsia="Calibri" w:hAnsi="Times New Roman" w:cs="Times New Roman"/>
          <w:sz w:val="28"/>
          <w:szCs w:val="28"/>
          <w:u w:val="single"/>
        </w:rPr>
        <w:t xml:space="preserve"> в частном и государственном сегментах </w:t>
      </w:r>
      <w:proofErr w:type="spellStart"/>
      <w:r w:rsidR="00CB16E2" w:rsidRPr="00BC2EA3">
        <w:rPr>
          <w:rFonts w:ascii="Times New Roman" w:eastAsia="Calibri" w:hAnsi="Times New Roman" w:cs="Times New Roman"/>
          <w:sz w:val="28"/>
          <w:szCs w:val="28"/>
          <w:u w:val="single"/>
        </w:rPr>
        <w:t>здаравоохранения</w:t>
      </w:r>
      <w:proofErr w:type="spellEnd"/>
    </w:p>
    <w:p w:rsidR="00AE7ACB" w:rsidRPr="00BC2EA3" w:rsidRDefault="00AE7ACB" w:rsidP="00AE7ACB">
      <w:pPr>
        <w:spacing w:after="0" w:line="360" w:lineRule="auto"/>
        <w:ind w:firstLine="709"/>
        <w:rPr>
          <w:rFonts w:ascii="Times New Roman" w:hAnsi="Times New Roman" w:cs="Times New Roman"/>
          <w:sz w:val="28"/>
          <w:szCs w:val="28"/>
          <w:u w:val="single"/>
        </w:rPr>
      </w:pPr>
      <w:r w:rsidRPr="00BC2EA3">
        <w:rPr>
          <w:rFonts w:ascii="Times New Roman" w:hAnsi="Times New Roman" w:cs="Times New Roman"/>
          <w:sz w:val="28"/>
          <w:szCs w:val="28"/>
          <w:u w:val="single"/>
        </w:rPr>
        <w:t>Разработка анкеты</w:t>
      </w:r>
    </w:p>
    <w:p w:rsidR="001908DD" w:rsidRDefault="001908DD" w:rsidP="00905F2D">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Целью исследования было не только выделение факторов, влияющих на выбор медицинской организации, но и выявление ключевых факторов, оказывающих наиболее выраженное влияние на выбор потребителей.</w:t>
      </w:r>
    </w:p>
    <w:p w:rsidR="006A7B3C" w:rsidRDefault="001908DD" w:rsidP="006A7B3C">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Для этого респондентам предлагался полузакрытый вопрос со списком характеристик, которые могли повлиять на выбор медицинской организации. Респондентам предлагалось выбрать 1 наиболее значимый фактор, второй по значимости фактор и 3-ий по значимости фактор.</w:t>
      </w:r>
    </w:p>
    <w:p w:rsidR="00FA235A" w:rsidRDefault="00E15D66" w:rsidP="006A7B3C">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Базовый с</w:t>
      </w:r>
      <w:r w:rsidR="001908DD">
        <w:rPr>
          <w:rFonts w:ascii="Times New Roman" w:eastAsia="Times New Roman" w:hAnsi="Times New Roman" w:cs="Times New Roman"/>
          <w:bCs/>
          <w:sz w:val="28"/>
          <w:szCs w:val="28"/>
        </w:rPr>
        <w:t>писок</w:t>
      </w:r>
      <w:r w:rsidR="00B3067B">
        <w:rPr>
          <w:rFonts w:ascii="Times New Roman" w:eastAsia="Times New Roman" w:hAnsi="Times New Roman" w:cs="Times New Roman"/>
          <w:bCs/>
          <w:sz w:val="28"/>
          <w:szCs w:val="28"/>
        </w:rPr>
        <w:t xml:space="preserve"> факторов составлялся на основе данных литературы</w:t>
      </w:r>
      <w:r>
        <w:rPr>
          <w:rFonts w:ascii="Times New Roman" w:eastAsia="Times New Roman" w:hAnsi="Times New Roman" w:cs="Times New Roman"/>
          <w:bCs/>
          <w:sz w:val="28"/>
          <w:szCs w:val="28"/>
        </w:rPr>
        <w:t xml:space="preserve"> результатов 3 интервью с первичными пациентами на каждое учреждение. В ходе интервью пациентам задавался открытый вопрос с п</w:t>
      </w:r>
      <w:r w:rsidR="00FA235A">
        <w:rPr>
          <w:rFonts w:ascii="Times New Roman" w:eastAsia="Times New Roman" w:hAnsi="Times New Roman" w:cs="Times New Roman"/>
          <w:bCs/>
          <w:sz w:val="28"/>
          <w:szCs w:val="28"/>
        </w:rPr>
        <w:t>росьбой перечислить все факторы, на которые они обращали внимание при выборе медицинской организации.</w:t>
      </w:r>
    </w:p>
    <w:p w:rsidR="0069738E" w:rsidRPr="00CE6149" w:rsidRDefault="00B3067B" w:rsidP="00CE6149">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Кроме того, пациентам предоставлялась возможность самостоятельно добавить факторы выбора, если они отсутствовали в предлагаемом им списке. </w:t>
      </w:r>
      <w:r w:rsidR="003E029D">
        <w:rPr>
          <w:rFonts w:ascii="Times New Roman" w:eastAsia="Times New Roman" w:hAnsi="Times New Roman" w:cs="Times New Roman"/>
          <w:bCs/>
          <w:sz w:val="28"/>
          <w:szCs w:val="28"/>
        </w:rPr>
        <w:lastRenderedPageBreak/>
        <w:t>По мере сбора анкет добавленные респондентами факторы добавлялись в список предлагавшихся им вариантов.</w:t>
      </w:r>
    </w:p>
    <w:p w:rsidR="00BC2EA3" w:rsidRPr="00BC2EA3" w:rsidRDefault="00BC2EA3" w:rsidP="00BC2EA3">
      <w:pPr>
        <w:spacing w:after="0" w:line="360" w:lineRule="auto"/>
        <w:jc w:val="both"/>
        <w:rPr>
          <w:rFonts w:ascii="Times New Roman" w:eastAsia="Calibri" w:hAnsi="Times New Roman" w:cs="Times New Roman"/>
          <w:sz w:val="28"/>
          <w:szCs w:val="28"/>
          <w:u w:val="single"/>
        </w:rPr>
      </w:pPr>
      <w:r w:rsidRPr="00BC2EA3">
        <w:rPr>
          <w:rFonts w:ascii="Times New Roman" w:eastAsia="Calibri" w:hAnsi="Times New Roman" w:cs="Times New Roman"/>
          <w:sz w:val="28"/>
          <w:szCs w:val="28"/>
          <w:u w:val="single"/>
        </w:rPr>
        <w:t>2.2.</w:t>
      </w:r>
      <w:r w:rsidR="006E5B51">
        <w:rPr>
          <w:rFonts w:ascii="Times New Roman" w:eastAsia="Calibri" w:hAnsi="Times New Roman" w:cs="Times New Roman"/>
          <w:sz w:val="28"/>
          <w:szCs w:val="28"/>
          <w:u w:val="single"/>
        </w:rPr>
        <w:t>3</w:t>
      </w:r>
      <w:r w:rsidRPr="00BC2EA3">
        <w:rPr>
          <w:rFonts w:ascii="Times New Roman" w:eastAsia="Calibri" w:hAnsi="Times New Roman" w:cs="Times New Roman"/>
          <w:sz w:val="28"/>
          <w:szCs w:val="28"/>
          <w:u w:val="single"/>
        </w:rPr>
        <w:t xml:space="preserve"> </w:t>
      </w:r>
      <w:r w:rsidR="00701B2C">
        <w:rPr>
          <w:rFonts w:ascii="Times New Roman" w:eastAsia="Calibri" w:hAnsi="Times New Roman" w:cs="Times New Roman"/>
          <w:sz w:val="28"/>
          <w:szCs w:val="28"/>
          <w:u w:val="single"/>
        </w:rPr>
        <w:t xml:space="preserve">Методология </w:t>
      </w:r>
      <w:proofErr w:type="gramStart"/>
      <w:r w:rsidR="00701B2C">
        <w:rPr>
          <w:rFonts w:ascii="Times New Roman" w:eastAsia="Calibri" w:hAnsi="Times New Roman" w:cs="Times New Roman"/>
          <w:sz w:val="28"/>
          <w:szCs w:val="28"/>
          <w:u w:val="single"/>
        </w:rPr>
        <w:t>исследования</w:t>
      </w:r>
      <w:r w:rsidR="00701B2C" w:rsidRPr="00BC2EA3">
        <w:rPr>
          <w:rFonts w:ascii="Times New Roman" w:eastAsia="Calibri" w:hAnsi="Times New Roman" w:cs="Times New Roman"/>
          <w:sz w:val="28"/>
          <w:szCs w:val="28"/>
          <w:u w:val="single"/>
        </w:rPr>
        <w:t xml:space="preserve"> </w:t>
      </w:r>
      <w:r w:rsidRPr="00BC2EA3">
        <w:rPr>
          <w:rFonts w:ascii="Times New Roman" w:eastAsia="Calibri" w:hAnsi="Times New Roman" w:cs="Times New Roman"/>
          <w:sz w:val="28"/>
          <w:szCs w:val="28"/>
          <w:u w:val="single"/>
        </w:rPr>
        <w:t xml:space="preserve">факторов </w:t>
      </w:r>
      <w:r w:rsidR="006E5B51">
        <w:rPr>
          <w:rFonts w:ascii="Times New Roman" w:eastAsia="Calibri" w:hAnsi="Times New Roman" w:cs="Times New Roman"/>
          <w:sz w:val="28"/>
          <w:szCs w:val="28"/>
          <w:u w:val="single"/>
        </w:rPr>
        <w:t>оценки сайта частной медицинской клиники</w:t>
      </w:r>
      <w:proofErr w:type="gramEnd"/>
      <w:r w:rsidR="006E5B51">
        <w:rPr>
          <w:rFonts w:ascii="Times New Roman" w:eastAsia="Calibri" w:hAnsi="Times New Roman" w:cs="Times New Roman"/>
          <w:sz w:val="28"/>
          <w:szCs w:val="28"/>
          <w:u w:val="single"/>
        </w:rPr>
        <w:t xml:space="preserve"> и соответствие клиники этим факторам</w:t>
      </w:r>
    </w:p>
    <w:p w:rsidR="00770862" w:rsidRDefault="00770862" w:rsidP="00BC2E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экспертного интервью с директором клиники, а также по результатам первых интервью была показана высокая значимость общего впечатления, который создает сайт клиники и </w:t>
      </w:r>
      <w:r w:rsidR="00044870">
        <w:rPr>
          <w:rFonts w:ascii="Times New Roman" w:hAnsi="Times New Roman" w:cs="Times New Roman"/>
          <w:sz w:val="28"/>
          <w:szCs w:val="28"/>
        </w:rPr>
        <w:t>информации, размещенной на сайте. Поэтому было принято решение провести исследование факторов, влияющих на общую оценку сайта клиники.</w:t>
      </w:r>
    </w:p>
    <w:p w:rsidR="00BC2EA3" w:rsidRPr="00A07105" w:rsidRDefault="00BC2EA3" w:rsidP="00BC2EA3">
      <w:pPr>
        <w:spacing w:after="0" w:line="360" w:lineRule="auto"/>
        <w:ind w:firstLine="709"/>
        <w:jc w:val="both"/>
        <w:rPr>
          <w:rFonts w:ascii="Times New Roman" w:hAnsi="Times New Roman" w:cs="Times New Roman"/>
          <w:sz w:val="28"/>
          <w:szCs w:val="28"/>
        </w:rPr>
      </w:pPr>
      <w:r w:rsidRPr="00A07105">
        <w:rPr>
          <w:rFonts w:ascii="Times New Roman" w:hAnsi="Times New Roman" w:cs="Times New Roman"/>
          <w:sz w:val="28"/>
          <w:szCs w:val="28"/>
        </w:rPr>
        <w:t xml:space="preserve">Исследование носило количественный характер и проводилось с использованием разработанной стандартизованной анкеты. </w:t>
      </w:r>
    </w:p>
    <w:p w:rsidR="00BC2EA3" w:rsidRDefault="00044870" w:rsidP="00BC2EA3">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w:t>
      </w:r>
      <w:r w:rsidR="00BC2EA3" w:rsidRPr="0016296D">
        <w:rPr>
          <w:rFonts w:ascii="Times New Roman" w:hAnsi="Times New Roman" w:cs="Times New Roman"/>
          <w:sz w:val="28"/>
          <w:szCs w:val="28"/>
        </w:rPr>
        <w:t>пис</w:t>
      </w:r>
      <w:r>
        <w:rPr>
          <w:rFonts w:ascii="Times New Roman" w:hAnsi="Times New Roman" w:cs="Times New Roman"/>
          <w:sz w:val="28"/>
          <w:szCs w:val="28"/>
        </w:rPr>
        <w:t>ок</w:t>
      </w:r>
      <w:r w:rsidR="00BC2EA3" w:rsidRPr="0016296D">
        <w:rPr>
          <w:rFonts w:ascii="Times New Roman" w:hAnsi="Times New Roman" w:cs="Times New Roman"/>
          <w:sz w:val="28"/>
          <w:szCs w:val="28"/>
        </w:rPr>
        <w:t xml:space="preserve"> факторов </w:t>
      </w:r>
      <w:r>
        <w:rPr>
          <w:rFonts w:ascii="Times New Roman" w:hAnsi="Times New Roman" w:cs="Times New Roman"/>
          <w:sz w:val="28"/>
          <w:szCs w:val="28"/>
        </w:rPr>
        <w:t xml:space="preserve">включал различные показатели контента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xml:space="preserve">. </w:t>
      </w:r>
      <w:r w:rsidR="00403D80">
        <w:rPr>
          <w:rFonts w:ascii="Times New Roman" w:hAnsi="Times New Roman" w:cs="Times New Roman"/>
          <w:sz w:val="28"/>
          <w:szCs w:val="28"/>
        </w:rPr>
        <w:t>объем, интересность, полезность и понятность медицинской информации, а также объем информации о клинике</w:t>
      </w:r>
      <w:r>
        <w:rPr>
          <w:rFonts w:ascii="Times New Roman" w:hAnsi="Times New Roman" w:cs="Times New Roman"/>
          <w:sz w:val="28"/>
          <w:szCs w:val="28"/>
        </w:rPr>
        <w:t>), дизайн</w:t>
      </w:r>
      <w:r w:rsidR="00333455">
        <w:rPr>
          <w:rFonts w:ascii="Times New Roman" w:hAnsi="Times New Roman" w:cs="Times New Roman"/>
          <w:sz w:val="28"/>
          <w:szCs w:val="28"/>
        </w:rPr>
        <w:t xml:space="preserve"> (визуальное оформление)</w:t>
      </w:r>
      <w:r>
        <w:rPr>
          <w:rFonts w:ascii="Times New Roman" w:hAnsi="Times New Roman" w:cs="Times New Roman"/>
          <w:sz w:val="28"/>
          <w:szCs w:val="28"/>
        </w:rPr>
        <w:t xml:space="preserve"> сайта, простоту навигации </w:t>
      </w:r>
      <w:r w:rsidR="00333455">
        <w:rPr>
          <w:rFonts w:ascii="Times New Roman" w:hAnsi="Times New Roman" w:cs="Times New Roman"/>
          <w:sz w:val="28"/>
          <w:szCs w:val="28"/>
        </w:rPr>
        <w:t xml:space="preserve">(поиска информации) </w:t>
      </w:r>
      <w:r>
        <w:rPr>
          <w:rFonts w:ascii="Times New Roman" w:hAnsi="Times New Roman" w:cs="Times New Roman"/>
          <w:sz w:val="28"/>
          <w:szCs w:val="28"/>
        </w:rPr>
        <w:t xml:space="preserve">и </w:t>
      </w:r>
      <w:r w:rsidR="00B1127F">
        <w:rPr>
          <w:rFonts w:ascii="Times New Roman" w:hAnsi="Times New Roman" w:cs="Times New Roman"/>
          <w:sz w:val="28"/>
          <w:szCs w:val="28"/>
        </w:rPr>
        <w:t>удобность для чтения шрифта</w:t>
      </w:r>
      <w:r>
        <w:rPr>
          <w:rFonts w:ascii="Times New Roman" w:hAnsi="Times New Roman" w:cs="Times New Roman"/>
          <w:sz w:val="28"/>
          <w:szCs w:val="28"/>
        </w:rPr>
        <w:t xml:space="preserve"> </w:t>
      </w:r>
      <w:r w:rsidR="00B1127F">
        <w:rPr>
          <w:rFonts w:ascii="Times New Roman" w:hAnsi="Times New Roman" w:cs="Times New Roman"/>
          <w:sz w:val="28"/>
          <w:szCs w:val="28"/>
        </w:rPr>
        <w:t>(</w:t>
      </w:r>
      <w:r>
        <w:rPr>
          <w:rFonts w:ascii="Times New Roman" w:hAnsi="Times New Roman" w:cs="Times New Roman"/>
          <w:sz w:val="28"/>
          <w:szCs w:val="28"/>
        </w:rPr>
        <w:t>который может быть неудобен для чтения лицами среднего и пожилого возраста</w:t>
      </w:r>
      <w:r w:rsidR="00B1127F">
        <w:rPr>
          <w:rFonts w:ascii="Times New Roman" w:hAnsi="Times New Roman" w:cs="Times New Roman"/>
          <w:sz w:val="28"/>
          <w:szCs w:val="28"/>
        </w:rPr>
        <w:t>)</w:t>
      </w:r>
      <w:r w:rsidR="00BC2EA3" w:rsidRPr="0016296D">
        <w:rPr>
          <w:rFonts w:ascii="Times New Roman" w:hAnsi="Times New Roman" w:cs="Times New Roman"/>
          <w:sz w:val="28"/>
          <w:szCs w:val="28"/>
        </w:rPr>
        <w:t>.</w:t>
      </w:r>
      <w:r w:rsidR="00BC2EA3" w:rsidRPr="00905F2D">
        <w:rPr>
          <w:rFonts w:ascii="Times New Roman" w:hAnsi="Times New Roman" w:cs="Times New Roman"/>
          <w:i/>
          <w:sz w:val="28"/>
          <w:szCs w:val="28"/>
        </w:rPr>
        <w:t xml:space="preserve"> </w:t>
      </w:r>
    </w:p>
    <w:p w:rsidR="00044870" w:rsidRPr="00D43783" w:rsidRDefault="00044870" w:rsidP="00044870">
      <w:pPr>
        <w:spacing w:after="0" w:line="360" w:lineRule="auto"/>
        <w:ind w:firstLine="709"/>
        <w:jc w:val="both"/>
        <w:rPr>
          <w:rFonts w:ascii="Times New Roman" w:hAnsi="Times New Roman" w:cs="Times New Roman"/>
          <w:sz w:val="28"/>
          <w:szCs w:val="28"/>
          <w:u w:val="single"/>
        </w:rPr>
      </w:pPr>
      <w:r w:rsidRPr="00D43783">
        <w:rPr>
          <w:rFonts w:ascii="Times New Roman" w:hAnsi="Times New Roman" w:cs="Times New Roman"/>
          <w:sz w:val="28"/>
          <w:szCs w:val="28"/>
          <w:u w:val="single"/>
        </w:rPr>
        <w:t>Структура анкеты</w:t>
      </w:r>
    </w:p>
    <w:p w:rsidR="00044870" w:rsidRPr="00D43783" w:rsidRDefault="00044870" w:rsidP="00044870">
      <w:pPr>
        <w:spacing w:after="0" w:line="360" w:lineRule="auto"/>
        <w:ind w:firstLine="709"/>
        <w:jc w:val="both"/>
        <w:rPr>
          <w:rFonts w:ascii="Times New Roman" w:hAnsi="Times New Roman" w:cs="Times New Roman"/>
          <w:sz w:val="28"/>
          <w:szCs w:val="28"/>
        </w:rPr>
      </w:pPr>
      <w:r w:rsidRPr="00D43783">
        <w:rPr>
          <w:rFonts w:ascii="Times New Roman" w:hAnsi="Times New Roman" w:cs="Times New Roman"/>
          <w:sz w:val="28"/>
          <w:szCs w:val="28"/>
        </w:rPr>
        <w:t>Анкета состояла 3 вопросов:</w:t>
      </w:r>
    </w:p>
    <w:p w:rsidR="00044870" w:rsidRPr="00D43783" w:rsidRDefault="00044870" w:rsidP="007E214B">
      <w:pPr>
        <w:pStyle w:val="a6"/>
        <w:numPr>
          <w:ilvl w:val="0"/>
          <w:numId w:val="6"/>
        </w:numPr>
        <w:spacing w:after="0" w:line="360" w:lineRule="auto"/>
        <w:jc w:val="both"/>
        <w:rPr>
          <w:rFonts w:ascii="Times New Roman" w:hAnsi="Times New Roman" w:cs="Times New Roman"/>
          <w:sz w:val="28"/>
          <w:szCs w:val="28"/>
        </w:rPr>
      </w:pPr>
      <w:r w:rsidRPr="00D43783">
        <w:rPr>
          <w:rFonts w:ascii="Times New Roman" w:hAnsi="Times New Roman" w:cs="Times New Roman"/>
          <w:sz w:val="28"/>
          <w:szCs w:val="28"/>
        </w:rPr>
        <w:t>о декларируемой значимости факторов оценки сайта</w:t>
      </w:r>
    </w:p>
    <w:p w:rsidR="00044870" w:rsidRPr="00D43783" w:rsidRDefault="00044870" w:rsidP="007E214B">
      <w:pPr>
        <w:pStyle w:val="a6"/>
        <w:numPr>
          <w:ilvl w:val="0"/>
          <w:numId w:val="6"/>
        </w:numPr>
        <w:spacing w:after="0" w:line="360" w:lineRule="auto"/>
        <w:jc w:val="both"/>
        <w:rPr>
          <w:rFonts w:ascii="Times New Roman" w:hAnsi="Times New Roman" w:cs="Times New Roman"/>
          <w:sz w:val="28"/>
          <w:szCs w:val="28"/>
        </w:rPr>
      </w:pPr>
      <w:r w:rsidRPr="00D43783">
        <w:rPr>
          <w:rFonts w:ascii="Times New Roman" w:hAnsi="Times New Roman" w:cs="Times New Roman"/>
          <w:sz w:val="28"/>
          <w:szCs w:val="28"/>
        </w:rPr>
        <w:t>об общей оценке сайта клиники</w:t>
      </w:r>
    </w:p>
    <w:p w:rsidR="00044870" w:rsidRPr="00D43783" w:rsidRDefault="00044870" w:rsidP="007E214B">
      <w:pPr>
        <w:pStyle w:val="a6"/>
        <w:numPr>
          <w:ilvl w:val="0"/>
          <w:numId w:val="6"/>
        </w:numPr>
        <w:spacing w:after="0" w:line="360" w:lineRule="auto"/>
        <w:jc w:val="both"/>
        <w:rPr>
          <w:rFonts w:ascii="Times New Roman" w:hAnsi="Times New Roman" w:cs="Times New Roman"/>
          <w:sz w:val="28"/>
          <w:szCs w:val="28"/>
        </w:rPr>
      </w:pPr>
      <w:r w:rsidRPr="00D43783">
        <w:rPr>
          <w:rFonts w:ascii="Times New Roman" w:hAnsi="Times New Roman" w:cs="Times New Roman"/>
          <w:sz w:val="28"/>
          <w:szCs w:val="28"/>
        </w:rPr>
        <w:t>о соответствии сайта выделенным характеристикам</w:t>
      </w:r>
    </w:p>
    <w:p w:rsidR="00044870" w:rsidRPr="00D43783" w:rsidRDefault="00D43783" w:rsidP="00044870">
      <w:pPr>
        <w:spacing w:after="0" w:line="360" w:lineRule="auto"/>
        <w:ind w:firstLine="709"/>
        <w:jc w:val="both"/>
        <w:rPr>
          <w:rFonts w:ascii="Times New Roman" w:hAnsi="Times New Roman" w:cs="Times New Roman"/>
          <w:sz w:val="28"/>
          <w:szCs w:val="28"/>
        </w:rPr>
      </w:pPr>
      <w:r w:rsidRPr="00D43783">
        <w:rPr>
          <w:rFonts w:ascii="Times New Roman" w:hAnsi="Times New Roman" w:cs="Times New Roman"/>
          <w:sz w:val="28"/>
          <w:szCs w:val="28"/>
          <w:u w:val="single"/>
        </w:rPr>
        <w:t>Д</w:t>
      </w:r>
      <w:r w:rsidR="00044870" w:rsidRPr="00D43783">
        <w:rPr>
          <w:rFonts w:ascii="Times New Roman" w:hAnsi="Times New Roman" w:cs="Times New Roman"/>
          <w:sz w:val="28"/>
          <w:szCs w:val="28"/>
          <w:u w:val="single"/>
        </w:rPr>
        <w:t>екларируем</w:t>
      </w:r>
      <w:r w:rsidRPr="00D43783">
        <w:rPr>
          <w:rFonts w:ascii="Times New Roman" w:hAnsi="Times New Roman" w:cs="Times New Roman"/>
          <w:sz w:val="28"/>
          <w:szCs w:val="28"/>
          <w:u w:val="single"/>
        </w:rPr>
        <w:t>ая</w:t>
      </w:r>
      <w:r w:rsidR="00044870" w:rsidRPr="00D43783">
        <w:rPr>
          <w:rFonts w:ascii="Times New Roman" w:hAnsi="Times New Roman" w:cs="Times New Roman"/>
          <w:sz w:val="28"/>
          <w:szCs w:val="28"/>
          <w:u w:val="single"/>
        </w:rPr>
        <w:t xml:space="preserve"> значимост</w:t>
      </w:r>
      <w:r w:rsidRPr="00D43783">
        <w:rPr>
          <w:rFonts w:ascii="Times New Roman" w:hAnsi="Times New Roman" w:cs="Times New Roman"/>
          <w:sz w:val="28"/>
          <w:szCs w:val="28"/>
          <w:u w:val="single"/>
        </w:rPr>
        <w:t>ь</w:t>
      </w:r>
      <w:r w:rsidR="00044870" w:rsidRPr="00D43783">
        <w:rPr>
          <w:rFonts w:ascii="Times New Roman" w:hAnsi="Times New Roman" w:cs="Times New Roman"/>
          <w:sz w:val="28"/>
          <w:szCs w:val="28"/>
        </w:rPr>
        <w:t xml:space="preserve"> </w:t>
      </w:r>
      <w:r w:rsidRPr="00D43783">
        <w:rPr>
          <w:rFonts w:ascii="Times New Roman" w:hAnsi="Times New Roman" w:cs="Times New Roman"/>
          <w:sz w:val="28"/>
          <w:szCs w:val="28"/>
        </w:rPr>
        <w:t>факторов</w:t>
      </w:r>
      <w:r w:rsidR="00044870" w:rsidRPr="00D43783">
        <w:rPr>
          <w:rFonts w:ascii="Times New Roman" w:hAnsi="Times New Roman" w:cs="Times New Roman"/>
          <w:sz w:val="28"/>
          <w:szCs w:val="28"/>
        </w:rPr>
        <w:t xml:space="preserve"> оценк</w:t>
      </w:r>
      <w:r w:rsidRPr="00D43783">
        <w:rPr>
          <w:rFonts w:ascii="Times New Roman" w:hAnsi="Times New Roman" w:cs="Times New Roman"/>
          <w:sz w:val="28"/>
          <w:szCs w:val="28"/>
        </w:rPr>
        <w:t>и</w:t>
      </w:r>
      <w:r w:rsidR="00044870" w:rsidRPr="00D43783">
        <w:rPr>
          <w:rFonts w:ascii="Times New Roman" w:hAnsi="Times New Roman" w:cs="Times New Roman"/>
          <w:sz w:val="28"/>
          <w:szCs w:val="28"/>
        </w:rPr>
        <w:t xml:space="preserve"> </w:t>
      </w:r>
      <w:r w:rsidRPr="00D43783">
        <w:rPr>
          <w:rFonts w:ascii="Times New Roman" w:hAnsi="Times New Roman" w:cs="Times New Roman"/>
          <w:sz w:val="28"/>
          <w:szCs w:val="28"/>
        </w:rPr>
        <w:t>сайтов</w:t>
      </w:r>
      <w:r w:rsidR="00044870" w:rsidRPr="00D43783">
        <w:rPr>
          <w:rFonts w:ascii="Times New Roman" w:hAnsi="Times New Roman" w:cs="Times New Roman"/>
          <w:sz w:val="28"/>
          <w:szCs w:val="28"/>
        </w:rPr>
        <w:t xml:space="preserve"> и </w:t>
      </w:r>
      <w:r w:rsidR="00044870" w:rsidRPr="00D43783">
        <w:rPr>
          <w:rFonts w:ascii="Times New Roman" w:hAnsi="Times New Roman" w:cs="Times New Roman"/>
          <w:sz w:val="28"/>
          <w:szCs w:val="28"/>
          <w:u w:val="single"/>
        </w:rPr>
        <w:t>соответстви</w:t>
      </w:r>
      <w:r w:rsidRPr="00D43783">
        <w:rPr>
          <w:rFonts w:ascii="Times New Roman" w:hAnsi="Times New Roman" w:cs="Times New Roman"/>
          <w:sz w:val="28"/>
          <w:szCs w:val="28"/>
          <w:u w:val="single"/>
        </w:rPr>
        <w:t>е</w:t>
      </w:r>
      <w:r w:rsidR="00044870" w:rsidRPr="00D43783">
        <w:rPr>
          <w:rFonts w:ascii="Times New Roman" w:hAnsi="Times New Roman" w:cs="Times New Roman"/>
          <w:sz w:val="28"/>
          <w:szCs w:val="28"/>
          <w:u w:val="single"/>
        </w:rPr>
        <w:t xml:space="preserve"> </w:t>
      </w:r>
      <w:r w:rsidRPr="00D43783">
        <w:rPr>
          <w:rFonts w:ascii="Times New Roman" w:hAnsi="Times New Roman" w:cs="Times New Roman"/>
          <w:sz w:val="28"/>
          <w:szCs w:val="28"/>
          <w:u w:val="single"/>
        </w:rPr>
        <w:t>сайта</w:t>
      </w:r>
      <w:r w:rsidR="00044870" w:rsidRPr="00D43783">
        <w:rPr>
          <w:rFonts w:ascii="Times New Roman" w:hAnsi="Times New Roman" w:cs="Times New Roman"/>
          <w:sz w:val="28"/>
          <w:szCs w:val="28"/>
          <w:u w:val="single"/>
        </w:rPr>
        <w:t xml:space="preserve"> этим </w:t>
      </w:r>
      <w:r w:rsidRPr="00D43783">
        <w:rPr>
          <w:rFonts w:ascii="Times New Roman" w:hAnsi="Times New Roman" w:cs="Times New Roman"/>
          <w:sz w:val="28"/>
          <w:szCs w:val="28"/>
          <w:u w:val="single"/>
        </w:rPr>
        <w:t>факторам</w:t>
      </w:r>
      <w:r w:rsidR="00044870" w:rsidRPr="00D43783">
        <w:rPr>
          <w:rFonts w:ascii="Times New Roman" w:hAnsi="Times New Roman" w:cs="Times New Roman"/>
          <w:sz w:val="28"/>
          <w:szCs w:val="28"/>
        </w:rPr>
        <w:t xml:space="preserve"> проводилась </w:t>
      </w:r>
      <w:r w:rsidRPr="00D43783">
        <w:rPr>
          <w:rFonts w:ascii="Times New Roman" w:hAnsi="Times New Roman" w:cs="Times New Roman"/>
          <w:sz w:val="28"/>
          <w:szCs w:val="28"/>
        </w:rPr>
        <w:t>путем анализа доли</w:t>
      </w:r>
      <w:r w:rsidR="00044870" w:rsidRPr="00D43783">
        <w:rPr>
          <w:rFonts w:ascii="Times New Roman" w:hAnsi="Times New Roman" w:cs="Times New Roman"/>
          <w:sz w:val="28"/>
          <w:szCs w:val="28"/>
        </w:rPr>
        <w:t xml:space="preserve"> </w:t>
      </w:r>
      <w:r w:rsidRPr="00D43783">
        <w:rPr>
          <w:rFonts w:ascii="Times New Roman" w:hAnsi="Times New Roman" w:cs="Times New Roman"/>
          <w:sz w:val="28"/>
          <w:szCs w:val="28"/>
          <w:lang w:val="en-US"/>
        </w:rPr>
        <w:t>top</w:t>
      </w:r>
      <w:r w:rsidR="00044870" w:rsidRPr="00D43783">
        <w:rPr>
          <w:rFonts w:ascii="Times New Roman" w:hAnsi="Times New Roman" w:cs="Times New Roman"/>
          <w:sz w:val="28"/>
          <w:szCs w:val="28"/>
        </w:rPr>
        <w:t xml:space="preserve">-2 («очень важно + скорее важно» и «точно </w:t>
      </w:r>
      <w:proofErr w:type="gramStart"/>
      <w:r w:rsidR="00044870" w:rsidRPr="00D43783">
        <w:rPr>
          <w:rFonts w:ascii="Times New Roman" w:hAnsi="Times New Roman" w:cs="Times New Roman"/>
          <w:sz w:val="28"/>
          <w:szCs w:val="28"/>
        </w:rPr>
        <w:t>соответствует</w:t>
      </w:r>
      <w:proofErr w:type="gramEnd"/>
      <w:r w:rsidR="00044870" w:rsidRPr="00D43783">
        <w:rPr>
          <w:rFonts w:ascii="Times New Roman" w:hAnsi="Times New Roman" w:cs="Times New Roman"/>
          <w:sz w:val="28"/>
          <w:szCs w:val="28"/>
        </w:rPr>
        <w:t xml:space="preserve"> + скорее соответствует») по 5-балльной шкал</w:t>
      </w:r>
      <w:r w:rsidRPr="00D43783">
        <w:rPr>
          <w:rFonts w:ascii="Times New Roman" w:hAnsi="Times New Roman" w:cs="Times New Roman"/>
          <w:sz w:val="28"/>
          <w:szCs w:val="28"/>
        </w:rPr>
        <w:t>е</w:t>
      </w:r>
      <w:r w:rsidR="00044870" w:rsidRPr="00D43783">
        <w:rPr>
          <w:rFonts w:ascii="Times New Roman" w:hAnsi="Times New Roman" w:cs="Times New Roman"/>
          <w:sz w:val="28"/>
          <w:szCs w:val="28"/>
        </w:rPr>
        <w:t>.</w:t>
      </w:r>
    </w:p>
    <w:p w:rsidR="00044870" w:rsidRPr="00B370AB" w:rsidRDefault="00B370AB" w:rsidP="00044870">
      <w:pPr>
        <w:spacing w:after="0" w:line="360" w:lineRule="auto"/>
        <w:ind w:firstLine="709"/>
        <w:jc w:val="both"/>
        <w:rPr>
          <w:rFonts w:ascii="Times New Roman" w:hAnsi="Times New Roman" w:cs="Times New Roman"/>
          <w:sz w:val="28"/>
          <w:szCs w:val="28"/>
        </w:rPr>
      </w:pPr>
      <w:r w:rsidRPr="00B370AB">
        <w:rPr>
          <w:rFonts w:ascii="Times New Roman" w:hAnsi="Times New Roman" w:cs="Times New Roman"/>
          <w:sz w:val="28"/>
          <w:szCs w:val="28"/>
          <w:u w:val="single"/>
        </w:rPr>
        <w:t>Для анализа о</w:t>
      </w:r>
      <w:r w:rsidR="00044870" w:rsidRPr="00B370AB">
        <w:rPr>
          <w:rFonts w:ascii="Times New Roman" w:hAnsi="Times New Roman" w:cs="Times New Roman"/>
          <w:sz w:val="28"/>
          <w:szCs w:val="28"/>
          <w:u w:val="single"/>
        </w:rPr>
        <w:t>бщ</w:t>
      </w:r>
      <w:r w:rsidRPr="00B370AB">
        <w:rPr>
          <w:rFonts w:ascii="Times New Roman" w:hAnsi="Times New Roman" w:cs="Times New Roman"/>
          <w:sz w:val="28"/>
          <w:szCs w:val="28"/>
          <w:u w:val="single"/>
        </w:rPr>
        <w:t>ей</w:t>
      </w:r>
      <w:r w:rsidR="00044870" w:rsidRPr="00B370AB">
        <w:rPr>
          <w:rFonts w:ascii="Times New Roman" w:hAnsi="Times New Roman" w:cs="Times New Roman"/>
          <w:sz w:val="28"/>
          <w:szCs w:val="28"/>
          <w:u w:val="single"/>
        </w:rPr>
        <w:t xml:space="preserve"> оценк</w:t>
      </w:r>
      <w:r w:rsidRPr="00B370AB">
        <w:rPr>
          <w:rFonts w:ascii="Times New Roman" w:hAnsi="Times New Roman" w:cs="Times New Roman"/>
          <w:sz w:val="28"/>
          <w:szCs w:val="28"/>
          <w:u w:val="single"/>
        </w:rPr>
        <w:t>и</w:t>
      </w:r>
      <w:r w:rsidR="00044870" w:rsidRPr="00B370AB">
        <w:rPr>
          <w:rFonts w:ascii="Times New Roman" w:hAnsi="Times New Roman" w:cs="Times New Roman"/>
          <w:sz w:val="28"/>
          <w:szCs w:val="28"/>
          <w:u w:val="single"/>
        </w:rPr>
        <w:t xml:space="preserve"> </w:t>
      </w:r>
      <w:r w:rsidRPr="00B370AB">
        <w:rPr>
          <w:rFonts w:ascii="Times New Roman" w:hAnsi="Times New Roman" w:cs="Times New Roman"/>
          <w:sz w:val="28"/>
          <w:szCs w:val="28"/>
          <w:u w:val="single"/>
        </w:rPr>
        <w:t>сайта</w:t>
      </w:r>
      <w:r w:rsidR="00044870" w:rsidRPr="00B370AB">
        <w:rPr>
          <w:rFonts w:ascii="Times New Roman" w:hAnsi="Times New Roman" w:cs="Times New Roman"/>
          <w:sz w:val="28"/>
          <w:szCs w:val="28"/>
        </w:rPr>
        <w:t xml:space="preserve"> </w:t>
      </w:r>
      <w:r w:rsidRPr="00B370AB">
        <w:rPr>
          <w:rFonts w:ascii="Times New Roman" w:hAnsi="Times New Roman" w:cs="Times New Roman"/>
          <w:sz w:val="28"/>
          <w:szCs w:val="28"/>
        </w:rPr>
        <w:t>применялась</w:t>
      </w:r>
      <w:r w:rsidR="00044870" w:rsidRPr="00B370AB">
        <w:rPr>
          <w:rFonts w:ascii="Times New Roman" w:hAnsi="Times New Roman" w:cs="Times New Roman"/>
          <w:sz w:val="28"/>
          <w:szCs w:val="28"/>
        </w:rPr>
        <w:t xml:space="preserve"> 10-балльн</w:t>
      </w:r>
      <w:r w:rsidRPr="00B370AB">
        <w:rPr>
          <w:rFonts w:ascii="Times New Roman" w:hAnsi="Times New Roman" w:cs="Times New Roman"/>
          <w:sz w:val="28"/>
          <w:szCs w:val="28"/>
        </w:rPr>
        <w:t>ая</w:t>
      </w:r>
      <w:r w:rsidR="00044870" w:rsidRPr="00B370AB">
        <w:rPr>
          <w:rFonts w:ascii="Times New Roman" w:hAnsi="Times New Roman" w:cs="Times New Roman"/>
          <w:sz w:val="28"/>
          <w:szCs w:val="28"/>
        </w:rPr>
        <w:t xml:space="preserve"> шкал</w:t>
      </w:r>
      <w:r w:rsidRPr="00B370AB">
        <w:rPr>
          <w:rFonts w:ascii="Times New Roman" w:hAnsi="Times New Roman" w:cs="Times New Roman"/>
          <w:sz w:val="28"/>
          <w:szCs w:val="28"/>
        </w:rPr>
        <w:t>а</w:t>
      </w:r>
      <w:r w:rsidR="00044870" w:rsidRPr="00B370AB">
        <w:rPr>
          <w:rFonts w:ascii="Times New Roman" w:hAnsi="Times New Roman" w:cs="Times New Roman"/>
          <w:sz w:val="28"/>
          <w:szCs w:val="28"/>
        </w:rPr>
        <w:t>.</w:t>
      </w:r>
    </w:p>
    <w:p w:rsidR="00044870" w:rsidRPr="00B370AB" w:rsidRDefault="00044870" w:rsidP="00044870">
      <w:pPr>
        <w:spacing w:after="0" w:line="360" w:lineRule="auto"/>
        <w:ind w:firstLine="709"/>
        <w:rPr>
          <w:rFonts w:ascii="Times New Roman" w:hAnsi="Times New Roman" w:cs="Times New Roman"/>
          <w:sz w:val="28"/>
          <w:szCs w:val="28"/>
          <w:u w:val="single"/>
        </w:rPr>
      </w:pPr>
      <w:r w:rsidRPr="00B370AB">
        <w:rPr>
          <w:rFonts w:ascii="Times New Roman" w:hAnsi="Times New Roman" w:cs="Times New Roman"/>
          <w:sz w:val="28"/>
          <w:szCs w:val="28"/>
          <w:u w:val="single"/>
        </w:rPr>
        <w:t>Анализ данных</w:t>
      </w:r>
    </w:p>
    <w:p w:rsidR="00044870" w:rsidRPr="00B370AB" w:rsidRDefault="00044870" w:rsidP="00044870">
      <w:pPr>
        <w:spacing w:after="0" w:line="360" w:lineRule="auto"/>
        <w:ind w:firstLine="709"/>
        <w:jc w:val="both"/>
        <w:rPr>
          <w:rFonts w:ascii="Times New Roman" w:eastAsia="Times New Roman" w:hAnsi="Times New Roman" w:cs="Times New Roman"/>
          <w:bCs/>
          <w:sz w:val="28"/>
          <w:szCs w:val="28"/>
        </w:rPr>
      </w:pPr>
      <w:r w:rsidRPr="00B370AB">
        <w:rPr>
          <w:rFonts w:ascii="Times New Roman" w:hAnsi="Times New Roman" w:cs="Times New Roman"/>
          <w:sz w:val="28"/>
          <w:szCs w:val="28"/>
        </w:rPr>
        <w:t>Для оценки связи меж</w:t>
      </w:r>
      <w:r w:rsidR="00B370AB" w:rsidRPr="00B370AB">
        <w:rPr>
          <w:rFonts w:ascii="Times New Roman" w:hAnsi="Times New Roman" w:cs="Times New Roman"/>
          <w:sz w:val="28"/>
          <w:szCs w:val="28"/>
        </w:rPr>
        <w:t xml:space="preserve">ду </w:t>
      </w:r>
      <w:r w:rsidRPr="00B370AB">
        <w:rPr>
          <w:rFonts w:ascii="Times New Roman" w:hAnsi="Times New Roman" w:cs="Times New Roman"/>
          <w:sz w:val="28"/>
          <w:szCs w:val="28"/>
        </w:rPr>
        <w:t xml:space="preserve">общей оценкой </w:t>
      </w:r>
      <w:r w:rsidR="00B370AB" w:rsidRPr="00B370AB">
        <w:rPr>
          <w:rFonts w:ascii="Times New Roman" w:hAnsi="Times New Roman" w:cs="Times New Roman"/>
          <w:sz w:val="28"/>
          <w:szCs w:val="28"/>
        </w:rPr>
        <w:t>сайта</w:t>
      </w:r>
      <w:r w:rsidRPr="00B370AB">
        <w:rPr>
          <w:rFonts w:ascii="Times New Roman" w:hAnsi="Times New Roman" w:cs="Times New Roman"/>
          <w:sz w:val="28"/>
          <w:szCs w:val="28"/>
        </w:rPr>
        <w:t xml:space="preserve"> </w:t>
      </w:r>
      <w:r w:rsidR="00B370AB" w:rsidRPr="00B370AB">
        <w:rPr>
          <w:rFonts w:ascii="Times New Roman" w:hAnsi="Times New Roman" w:cs="Times New Roman"/>
          <w:sz w:val="28"/>
          <w:szCs w:val="28"/>
        </w:rPr>
        <w:t xml:space="preserve">и его атрибутивными </w:t>
      </w:r>
      <w:r w:rsidR="00B370AB">
        <w:rPr>
          <w:rFonts w:ascii="Times New Roman" w:hAnsi="Times New Roman" w:cs="Times New Roman"/>
          <w:sz w:val="28"/>
          <w:szCs w:val="28"/>
        </w:rPr>
        <w:t>характ</w:t>
      </w:r>
      <w:r w:rsidR="00B370AB" w:rsidRPr="00B370AB">
        <w:rPr>
          <w:rFonts w:ascii="Times New Roman" w:hAnsi="Times New Roman" w:cs="Times New Roman"/>
          <w:sz w:val="28"/>
          <w:szCs w:val="28"/>
        </w:rPr>
        <w:t>е</w:t>
      </w:r>
      <w:r w:rsidR="00B370AB">
        <w:rPr>
          <w:rFonts w:ascii="Times New Roman" w:hAnsi="Times New Roman" w:cs="Times New Roman"/>
          <w:sz w:val="28"/>
          <w:szCs w:val="28"/>
        </w:rPr>
        <w:t>р</w:t>
      </w:r>
      <w:r w:rsidR="00B370AB" w:rsidRPr="00B370AB">
        <w:rPr>
          <w:rFonts w:ascii="Times New Roman" w:hAnsi="Times New Roman" w:cs="Times New Roman"/>
          <w:sz w:val="28"/>
          <w:szCs w:val="28"/>
        </w:rPr>
        <w:t xml:space="preserve">истиками применялся </w:t>
      </w:r>
      <w:r w:rsidRPr="00B370AB">
        <w:rPr>
          <w:rFonts w:ascii="Times New Roman" w:hAnsi="Times New Roman" w:cs="Times New Roman"/>
          <w:sz w:val="28"/>
          <w:szCs w:val="28"/>
        </w:rPr>
        <w:t xml:space="preserve">коэффициент ранговой корреляции </w:t>
      </w:r>
      <w:proofErr w:type="spellStart"/>
      <w:r w:rsidRPr="00B370AB">
        <w:rPr>
          <w:rFonts w:ascii="Times New Roman" w:hAnsi="Times New Roman" w:cs="Times New Roman"/>
          <w:sz w:val="28"/>
          <w:szCs w:val="28"/>
        </w:rPr>
        <w:t>Спирмена</w:t>
      </w:r>
      <w:proofErr w:type="spellEnd"/>
      <w:r w:rsidRPr="00B370AB">
        <w:rPr>
          <w:rFonts w:ascii="Times New Roman" w:hAnsi="Times New Roman" w:cs="Times New Roman"/>
          <w:sz w:val="28"/>
          <w:szCs w:val="28"/>
        </w:rPr>
        <w:t>.</w:t>
      </w:r>
    </w:p>
    <w:p w:rsidR="00270917" w:rsidRPr="00CE6149" w:rsidRDefault="00044870" w:rsidP="00CE6149">
      <w:pPr>
        <w:spacing w:after="0" w:line="360" w:lineRule="auto"/>
        <w:ind w:firstLine="709"/>
        <w:jc w:val="both"/>
        <w:rPr>
          <w:rFonts w:ascii="Times New Roman" w:eastAsia="Times New Roman" w:hAnsi="Times New Roman" w:cs="Times New Roman"/>
          <w:bCs/>
          <w:sz w:val="28"/>
          <w:szCs w:val="28"/>
        </w:rPr>
      </w:pPr>
      <w:r w:rsidRPr="00B370AB">
        <w:rPr>
          <w:rFonts w:ascii="Times New Roman" w:eastAsia="Times New Roman" w:hAnsi="Times New Roman" w:cs="Times New Roman"/>
          <w:bCs/>
          <w:sz w:val="28"/>
          <w:szCs w:val="28"/>
        </w:rPr>
        <w:lastRenderedPageBreak/>
        <w:t>При классификации факторов использовалась методика «стратегический квадрант-анализ»</w:t>
      </w:r>
      <w:r w:rsidR="00B370AB" w:rsidRPr="00B370AB">
        <w:rPr>
          <w:rFonts w:ascii="Times New Roman" w:eastAsia="Times New Roman" w:hAnsi="Times New Roman" w:cs="Times New Roman"/>
          <w:bCs/>
          <w:sz w:val="28"/>
          <w:szCs w:val="28"/>
        </w:rPr>
        <w:t xml:space="preserve">, в которой в качестве </w:t>
      </w:r>
      <w:r w:rsidRPr="00B370AB">
        <w:rPr>
          <w:rFonts w:ascii="Times New Roman" w:eastAsia="Times New Roman" w:hAnsi="Times New Roman" w:cs="Times New Roman"/>
          <w:bCs/>
          <w:sz w:val="28"/>
          <w:szCs w:val="28"/>
        </w:rPr>
        <w:t>осей использовались «декларируемая знач</w:t>
      </w:r>
      <w:r w:rsidR="00B370AB" w:rsidRPr="00B370AB">
        <w:rPr>
          <w:rFonts w:ascii="Times New Roman" w:eastAsia="Times New Roman" w:hAnsi="Times New Roman" w:cs="Times New Roman"/>
          <w:bCs/>
          <w:sz w:val="28"/>
          <w:szCs w:val="28"/>
        </w:rPr>
        <w:t>имость» и «истинная значимость»</w:t>
      </w:r>
      <w:r w:rsidRPr="00B370AB">
        <w:rPr>
          <w:rFonts w:ascii="Times New Roman" w:eastAsia="Times New Roman" w:hAnsi="Times New Roman" w:cs="Times New Roman"/>
          <w:bCs/>
          <w:sz w:val="28"/>
          <w:szCs w:val="28"/>
        </w:rPr>
        <w:t xml:space="preserve"> </w:t>
      </w:r>
      <w:r w:rsidR="00B370AB" w:rsidRPr="00B370AB">
        <w:rPr>
          <w:rFonts w:ascii="Times New Roman" w:eastAsia="Times New Roman" w:hAnsi="Times New Roman" w:cs="Times New Roman"/>
          <w:bCs/>
          <w:sz w:val="28"/>
          <w:szCs w:val="28"/>
        </w:rPr>
        <w:t>(</w:t>
      </w:r>
      <w:r w:rsidRPr="00B370AB">
        <w:rPr>
          <w:rFonts w:ascii="Times New Roman" w:eastAsia="Times New Roman" w:hAnsi="Times New Roman" w:cs="Times New Roman"/>
          <w:bCs/>
          <w:sz w:val="28"/>
          <w:szCs w:val="28"/>
        </w:rPr>
        <w:t xml:space="preserve">которая оценивалась как корреляция между принадлежностью фактора </w:t>
      </w:r>
      <w:r w:rsidR="00B370AB" w:rsidRPr="00B370AB">
        <w:rPr>
          <w:rFonts w:ascii="Times New Roman" w:eastAsia="Times New Roman" w:hAnsi="Times New Roman" w:cs="Times New Roman"/>
          <w:bCs/>
          <w:sz w:val="28"/>
          <w:szCs w:val="28"/>
        </w:rPr>
        <w:t>сайту</w:t>
      </w:r>
      <w:r w:rsidRPr="00B370AB">
        <w:rPr>
          <w:rFonts w:ascii="Times New Roman" w:eastAsia="Times New Roman" w:hAnsi="Times New Roman" w:cs="Times New Roman"/>
          <w:bCs/>
          <w:sz w:val="28"/>
          <w:szCs w:val="28"/>
        </w:rPr>
        <w:t xml:space="preserve"> и общей оценкой </w:t>
      </w:r>
      <w:r w:rsidR="00B370AB" w:rsidRPr="00B370AB">
        <w:rPr>
          <w:rFonts w:ascii="Times New Roman" w:eastAsia="Times New Roman" w:hAnsi="Times New Roman" w:cs="Times New Roman"/>
          <w:bCs/>
          <w:sz w:val="28"/>
          <w:szCs w:val="28"/>
        </w:rPr>
        <w:t>сайта)</w:t>
      </w:r>
      <w:r w:rsidRPr="00B370AB">
        <w:rPr>
          <w:rFonts w:ascii="Times New Roman" w:eastAsia="Times New Roman" w:hAnsi="Times New Roman" w:cs="Times New Roman"/>
          <w:bCs/>
          <w:sz w:val="28"/>
          <w:szCs w:val="28"/>
        </w:rPr>
        <w:t xml:space="preserve">. </w:t>
      </w:r>
      <w:r w:rsidR="00B370AB" w:rsidRPr="00B370AB">
        <w:rPr>
          <w:rFonts w:ascii="Times New Roman" w:eastAsia="Times New Roman" w:hAnsi="Times New Roman" w:cs="Times New Roman"/>
          <w:bCs/>
          <w:sz w:val="28"/>
          <w:szCs w:val="28"/>
        </w:rPr>
        <w:t>Г</w:t>
      </w:r>
      <w:r w:rsidRPr="00B370AB">
        <w:rPr>
          <w:rFonts w:ascii="Times New Roman" w:eastAsia="Times New Roman" w:hAnsi="Times New Roman" w:cs="Times New Roman"/>
          <w:bCs/>
          <w:sz w:val="28"/>
          <w:szCs w:val="28"/>
        </w:rPr>
        <w:t xml:space="preserve">рафик делился на 4 </w:t>
      </w:r>
      <w:r w:rsidR="00B370AB" w:rsidRPr="00B370AB">
        <w:rPr>
          <w:rFonts w:ascii="Times New Roman" w:eastAsia="Times New Roman" w:hAnsi="Times New Roman" w:cs="Times New Roman"/>
          <w:bCs/>
          <w:sz w:val="28"/>
          <w:szCs w:val="28"/>
        </w:rPr>
        <w:t xml:space="preserve">квадранта: движущие силы, скрытые </w:t>
      </w:r>
      <w:proofErr w:type="spellStart"/>
      <w:r w:rsidR="00B370AB" w:rsidRPr="00B370AB">
        <w:rPr>
          <w:rFonts w:ascii="Times New Roman" w:eastAsia="Times New Roman" w:hAnsi="Times New Roman" w:cs="Times New Roman"/>
          <w:bCs/>
          <w:sz w:val="28"/>
          <w:szCs w:val="28"/>
        </w:rPr>
        <w:t>мотиваторы</w:t>
      </w:r>
      <w:proofErr w:type="spellEnd"/>
      <w:r w:rsidR="00B370AB" w:rsidRPr="00B370AB">
        <w:rPr>
          <w:rFonts w:ascii="Times New Roman" w:eastAsia="Times New Roman" w:hAnsi="Times New Roman" w:cs="Times New Roman"/>
          <w:bCs/>
          <w:sz w:val="28"/>
          <w:szCs w:val="28"/>
        </w:rPr>
        <w:t>, п</w:t>
      </w:r>
      <w:r w:rsidRPr="00B370AB">
        <w:rPr>
          <w:rFonts w:ascii="Times New Roman" w:eastAsia="Times New Roman" w:hAnsi="Times New Roman" w:cs="Times New Roman"/>
          <w:bCs/>
          <w:sz w:val="28"/>
          <w:szCs w:val="28"/>
        </w:rPr>
        <w:t>ереоцененные факторы</w:t>
      </w:r>
      <w:r w:rsidR="00B370AB" w:rsidRPr="00B370AB">
        <w:rPr>
          <w:rFonts w:ascii="Times New Roman" w:eastAsia="Times New Roman" w:hAnsi="Times New Roman" w:cs="Times New Roman"/>
          <w:bCs/>
          <w:sz w:val="28"/>
          <w:szCs w:val="28"/>
        </w:rPr>
        <w:t xml:space="preserve"> и неважные факторы.</w:t>
      </w:r>
    </w:p>
    <w:p w:rsidR="00082388" w:rsidRPr="00E80BB3" w:rsidRDefault="00270917" w:rsidP="00701B2C">
      <w:pPr>
        <w:spacing w:after="0" w:line="360" w:lineRule="auto"/>
        <w:jc w:val="both"/>
        <w:rPr>
          <w:rFonts w:ascii="Times New Roman" w:hAnsi="Times New Roman" w:cs="Times New Roman"/>
          <w:sz w:val="28"/>
          <w:szCs w:val="28"/>
          <w:u w:val="single"/>
        </w:rPr>
      </w:pPr>
      <w:r w:rsidRPr="00E80BB3">
        <w:rPr>
          <w:rFonts w:ascii="Times New Roman" w:hAnsi="Times New Roman" w:cs="Times New Roman"/>
          <w:sz w:val="28"/>
          <w:szCs w:val="28"/>
          <w:u w:val="single"/>
        </w:rPr>
        <w:t>2.2.4</w:t>
      </w:r>
      <w:r w:rsidR="00E80BB3" w:rsidRPr="00E80BB3">
        <w:rPr>
          <w:rFonts w:ascii="Times New Roman" w:hAnsi="Times New Roman" w:cs="Times New Roman"/>
          <w:sz w:val="28"/>
          <w:szCs w:val="28"/>
          <w:u w:val="single"/>
        </w:rPr>
        <w:t xml:space="preserve"> </w:t>
      </w:r>
      <w:r w:rsidR="00701B2C">
        <w:rPr>
          <w:rFonts w:ascii="Times New Roman" w:eastAsia="Calibri" w:hAnsi="Times New Roman" w:cs="Times New Roman"/>
          <w:sz w:val="28"/>
          <w:szCs w:val="28"/>
          <w:u w:val="single"/>
        </w:rPr>
        <w:t>Методология изучения</w:t>
      </w:r>
      <w:r w:rsidR="00701B2C" w:rsidRPr="00BC2EA3">
        <w:rPr>
          <w:rFonts w:ascii="Times New Roman" w:eastAsia="Calibri" w:hAnsi="Times New Roman" w:cs="Times New Roman"/>
          <w:sz w:val="28"/>
          <w:szCs w:val="28"/>
          <w:u w:val="single"/>
        </w:rPr>
        <w:t xml:space="preserve"> </w:t>
      </w:r>
      <w:r w:rsidR="00E80BB3" w:rsidRPr="00E80BB3">
        <w:rPr>
          <w:rFonts w:ascii="Times New Roman" w:hAnsi="Times New Roman" w:cs="Times New Roman"/>
          <w:sz w:val="28"/>
          <w:szCs w:val="28"/>
          <w:u w:val="single"/>
        </w:rPr>
        <w:t xml:space="preserve">маршрутизации пациентов в государственном секторе здравоохранения на </w:t>
      </w:r>
      <w:proofErr w:type="spellStart"/>
      <w:r w:rsidR="00E80BB3" w:rsidRPr="00E80BB3">
        <w:rPr>
          <w:rFonts w:ascii="Times New Roman" w:hAnsi="Times New Roman" w:cs="Times New Roman"/>
          <w:sz w:val="28"/>
          <w:szCs w:val="28"/>
          <w:u w:val="single"/>
        </w:rPr>
        <w:t>догоспитальном</w:t>
      </w:r>
      <w:proofErr w:type="spellEnd"/>
      <w:r w:rsidR="00E80BB3" w:rsidRPr="00E80BB3">
        <w:rPr>
          <w:rFonts w:ascii="Times New Roman" w:hAnsi="Times New Roman" w:cs="Times New Roman"/>
          <w:sz w:val="28"/>
          <w:szCs w:val="28"/>
          <w:u w:val="single"/>
        </w:rPr>
        <w:t xml:space="preserve"> этапе</w:t>
      </w:r>
      <w:r w:rsidRPr="00E80BB3">
        <w:rPr>
          <w:rFonts w:ascii="Times New Roman" w:hAnsi="Times New Roman" w:cs="Times New Roman"/>
          <w:sz w:val="28"/>
          <w:szCs w:val="28"/>
          <w:u w:val="single"/>
        </w:rPr>
        <w:t xml:space="preserve"> </w:t>
      </w:r>
    </w:p>
    <w:p w:rsidR="00270917" w:rsidRDefault="00A163AD" w:rsidP="000823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маршрутизации пациентов в государственном секторе здравоохранения на </w:t>
      </w:r>
      <w:proofErr w:type="spellStart"/>
      <w:r>
        <w:rPr>
          <w:rFonts w:ascii="Times New Roman" w:hAnsi="Times New Roman" w:cs="Times New Roman"/>
          <w:sz w:val="28"/>
          <w:szCs w:val="28"/>
        </w:rPr>
        <w:t>догоспитальном</w:t>
      </w:r>
      <w:proofErr w:type="spellEnd"/>
      <w:r>
        <w:rPr>
          <w:rFonts w:ascii="Times New Roman" w:hAnsi="Times New Roman" w:cs="Times New Roman"/>
          <w:sz w:val="28"/>
          <w:szCs w:val="28"/>
        </w:rPr>
        <w:t xml:space="preserve"> этапе исследовались:</w:t>
      </w:r>
    </w:p>
    <w:p w:rsidR="00A163AD" w:rsidRPr="00057057" w:rsidRDefault="00A163AD" w:rsidP="007E214B">
      <w:pPr>
        <w:pStyle w:val="a6"/>
        <w:numPr>
          <w:ilvl w:val="0"/>
          <w:numId w:val="7"/>
        </w:numPr>
        <w:spacing w:after="0" w:line="360" w:lineRule="auto"/>
        <w:jc w:val="both"/>
        <w:rPr>
          <w:rFonts w:ascii="Times New Roman" w:hAnsi="Times New Roman" w:cs="Times New Roman"/>
          <w:sz w:val="28"/>
          <w:szCs w:val="28"/>
        </w:rPr>
      </w:pPr>
      <w:r w:rsidRPr="00057057">
        <w:rPr>
          <w:rFonts w:ascii="Times New Roman" w:hAnsi="Times New Roman" w:cs="Times New Roman"/>
          <w:sz w:val="28"/>
          <w:szCs w:val="28"/>
        </w:rPr>
        <w:t>Доля пациентов, осматривавшихся психиатром</w:t>
      </w:r>
    </w:p>
    <w:p w:rsidR="00A163AD" w:rsidRPr="00057057" w:rsidRDefault="00A163AD" w:rsidP="007E214B">
      <w:pPr>
        <w:pStyle w:val="a6"/>
        <w:numPr>
          <w:ilvl w:val="0"/>
          <w:numId w:val="7"/>
        </w:numPr>
        <w:spacing w:after="0" w:line="360" w:lineRule="auto"/>
        <w:jc w:val="both"/>
        <w:rPr>
          <w:rFonts w:ascii="Times New Roman" w:hAnsi="Times New Roman" w:cs="Times New Roman"/>
          <w:sz w:val="28"/>
          <w:szCs w:val="28"/>
        </w:rPr>
      </w:pPr>
      <w:r w:rsidRPr="00057057">
        <w:rPr>
          <w:rFonts w:ascii="Times New Roman" w:hAnsi="Times New Roman" w:cs="Times New Roman"/>
          <w:sz w:val="28"/>
          <w:szCs w:val="28"/>
        </w:rPr>
        <w:t>Доля пациентов, которым было предложено лечение врачами соматических специальностей и врачами-психиатрами</w:t>
      </w:r>
    </w:p>
    <w:p w:rsidR="00A163AD" w:rsidRPr="00057057" w:rsidRDefault="00A163AD" w:rsidP="007E214B">
      <w:pPr>
        <w:pStyle w:val="a6"/>
        <w:numPr>
          <w:ilvl w:val="0"/>
          <w:numId w:val="7"/>
        </w:numPr>
        <w:spacing w:after="0" w:line="360" w:lineRule="auto"/>
        <w:jc w:val="both"/>
        <w:rPr>
          <w:rFonts w:ascii="Times New Roman" w:hAnsi="Times New Roman" w:cs="Times New Roman"/>
          <w:sz w:val="28"/>
          <w:szCs w:val="28"/>
        </w:rPr>
      </w:pPr>
      <w:r w:rsidRPr="00057057">
        <w:rPr>
          <w:rFonts w:ascii="Times New Roman" w:hAnsi="Times New Roman" w:cs="Times New Roman"/>
          <w:sz w:val="28"/>
          <w:szCs w:val="28"/>
        </w:rPr>
        <w:t>Доля пациентов, целенаправленно обратившихся за направлением на госпитализацию в Клинику неврозов</w:t>
      </w:r>
    </w:p>
    <w:p w:rsidR="008160A1" w:rsidRDefault="00A163AD" w:rsidP="007E214B">
      <w:pPr>
        <w:pStyle w:val="a6"/>
        <w:numPr>
          <w:ilvl w:val="0"/>
          <w:numId w:val="7"/>
        </w:numPr>
        <w:spacing w:after="0" w:line="360" w:lineRule="auto"/>
        <w:jc w:val="both"/>
        <w:rPr>
          <w:rFonts w:ascii="Times New Roman" w:hAnsi="Times New Roman" w:cs="Times New Roman"/>
          <w:sz w:val="28"/>
          <w:szCs w:val="28"/>
        </w:rPr>
      </w:pPr>
      <w:r w:rsidRPr="00057057">
        <w:rPr>
          <w:rFonts w:ascii="Times New Roman" w:hAnsi="Times New Roman" w:cs="Times New Roman"/>
          <w:sz w:val="28"/>
          <w:szCs w:val="28"/>
        </w:rPr>
        <w:t>Доля пациентов, которым выдано направление на госпитализацию без предложения лечения среди тех, кто целенаправленно обратился за направлением на госпитализацию в Клинику неврозов</w:t>
      </w:r>
    </w:p>
    <w:p w:rsidR="006E0C7A" w:rsidRDefault="006E0C7A" w:rsidP="00082388">
      <w:pPr>
        <w:spacing w:after="0" w:line="360" w:lineRule="auto"/>
        <w:ind w:firstLine="709"/>
        <w:jc w:val="both"/>
        <w:rPr>
          <w:rFonts w:ascii="Times New Roman" w:hAnsi="Times New Roman" w:cs="Times New Roman"/>
          <w:b/>
          <w:sz w:val="32"/>
          <w:szCs w:val="32"/>
          <w:u w:val="single"/>
        </w:rPr>
      </w:pPr>
    </w:p>
    <w:p w:rsidR="00082388" w:rsidRPr="00A36054" w:rsidRDefault="00270917" w:rsidP="00082388">
      <w:pPr>
        <w:spacing w:after="0" w:line="360" w:lineRule="auto"/>
        <w:ind w:firstLine="709"/>
        <w:jc w:val="both"/>
        <w:rPr>
          <w:rFonts w:ascii="Times New Roman" w:hAnsi="Times New Roman" w:cs="Times New Roman"/>
          <w:b/>
          <w:sz w:val="32"/>
          <w:szCs w:val="32"/>
          <w:u w:val="single"/>
        </w:rPr>
      </w:pPr>
      <w:r w:rsidRPr="00A36054">
        <w:rPr>
          <w:rFonts w:ascii="Times New Roman" w:hAnsi="Times New Roman" w:cs="Times New Roman"/>
          <w:b/>
          <w:sz w:val="32"/>
          <w:szCs w:val="32"/>
          <w:u w:val="single"/>
        </w:rPr>
        <w:t>2.3 Результаты исследования</w:t>
      </w:r>
    </w:p>
    <w:p w:rsidR="005F484C" w:rsidRPr="00C93472" w:rsidRDefault="005F484C" w:rsidP="005F484C">
      <w:pPr>
        <w:spacing w:after="0" w:line="360" w:lineRule="auto"/>
        <w:jc w:val="both"/>
        <w:rPr>
          <w:rFonts w:ascii="Times New Roman" w:hAnsi="Times New Roman" w:cs="Times New Roman"/>
          <w:sz w:val="28"/>
          <w:szCs w:val="28"/>
          <w:u w:val="single"/>
        </w:rPr>
      </w:pPr>
      <w:r w:rsidRPr="00C93472">
        <w:rPr>
          <w:rFonts w:ascii="Times New Roman" w:hAnsi="Times New Roman" w:cs="Times New Roman"/>
          <w:sz w:val="28"/>
          <w:szCs w:val="28"/>
          <w:u w:val="single"/>
        </w:rPr>
        <w:t>2.3.</w:t>
      </w:r>
      <w:r>
        <w:rPr>
          <w:rFonts w:ascii="Times New Roman" w:hAnsi="Times New Roman" w:cs="Times New Roman"/>
          <w:sz w:val="28"/>
          <w:szCs w:val="28"/>
          <w:u w:val="single"/>
        </w:rPr>
        <w:t>1</w:t>
      </w:r>
      <w:r w:rsidRPr="00C93472">
        <w:rPr>
          <w:rFonts w:ascii="Times New Roman" w:hAnsi="Times New Roman" w:cs="Times New Roman"/>
          <w:sz w:val="28"/>
          <w:szCs w:val="28"/>
          <w:u w:val="single"/>
        </w:rPr>
        <w:t xml:space="preserve"> </w:t>
      </w:r>
      <w:r>
        <w:rPr>
          <w:rFonts w:ascii="Times New Roman" w:hAnsi="Times New Roman" w:cs="Times New Roman"/>
          <w:sz w:val="28"/>
          <w:szCs w:val="28"/>
          <w:u w:val="single"/>
        </w:rPr>
        <w:t>М</w:t>
      </w:r>
      <w:r w:rsidRPr="00C93472">
        <w:rPr>
          <w:rFonts w:ascii="Times New Roman" w:hAnsi="Times New Roman" w:cs="Times New Roman"/>
          <w:sz w:val="28"/>
          <w:szCs w:val="28"/>
          <w:u w:val="single"/>
        </w:rPr>
        <w:t>аршрутизаци</w:t>
      </w:r>
      <w:r>
        <w:rPr>
          <w:rFonts w:ascii="Times New Roman" w:hAnsi="Times New Roman" w:cs="Times New Roman"/>
          <w:sz w:val="28"/>
          <w:szCs w:val="28"/>
          <w:u w:val="single"/>
        </w:rPr>
        <w:t>я</w:t>
      </w:r>
      <w:r w:rsidRPr="00C93472">
        <w:rPr>
          <w:rFonts w:ascii="Times New Roman" w:hAnsi="Times New Roman" w:cs="Times New Roman"/>
          <w:sz w:val="28"/>
          <w:szCs w:val="28"/>
          <w:u w:val="single"/>
        </w:rPr>
        <w:t xml:space="preserve"> пациентов государственного сектора здравоохранения на </w:t>
      </w:r>
      <w:proofErr w:type="spellStart"/>
      <w:r w:rsidRPr="00C93472">
        <w:rPr>
          <w:rFonts w:ascii="Times New Roman" w:hAnsi="Times New Roman" w:cs="Times New Roman"/>
          <w:sz w:val="28"/>
          <w:szCs w:val="28"/>
          <w:u w:val="single"/>
        </w:rPr>
        <w:t>догоспитальном</w:t>
      </w:r>
      <w:proofErr w:type="spellEnd"/>
      <w:r w:rsidRPr="00C93472">
        <w:rPr>
          <w:rFonts w:ascii="Times New Roman" w:hAnsi="Times New Roman" w:cs="Times New Roman"/>
          <w:sz w:val="28"/>
          <w:szCs w:val="28"/>
          <w:u w:val="single"/>
        </w:rPr>
        <w:t xml:space="preserve"> этапе</w:t>
      </w:r>
    </w:p>
    <w:p w:rsidR="005F484C" w:rsidRDefault="005F484C" w:rsidP="005F48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маршрутизации на </w:t>
      </w:r>
      <w:proofErr w:type="spellStart"/>
      <w:r>
        <w:rPr>
          <w:rFonts w:ascii="Times New Roman" w:hAnsi="Times New Roman" w:cs="Times New Roman"/>
          <w:sz w:val="28"/>
          <w:szCs w:val="28"/>
        </w:rPr>
        <w:t>догоспитальном</w:t>
      </w:r>
      <w:proofErr w:type="spellEnd"/>
      <w:r>
        <w:rPr>
          <w:rFonts w:ascii="Times New Roman" w:hAnsi="Times New Roman" w:cs="Times New Roman"/>
          <w:sz w:val="28"/>
          <w:szCs w:val="28"/>
        </w:rPr>
        <w:t xml:space="preserve"> этапе пациентов, впоследствии госпитализированных в Клинику неврозов, был выявлен ряд характерных черт и сделаны предположения о возникающих в связи с этим рисках:</w:t>
      </w:r>
    </w:p>
    <w:p w:rsidR="005F484C" w:rsidRDefault="005F484C" w:rsidP="005F48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Лишь 25% пациентов на </w:t>
      </w:r>
      <w:proofErr w:type="spellStart"/>
      <w:r>
        <w:rPr>
          <w:rFonts w:ascii="Times New Roman" w:hAnsi="Times New Roman" w:cs="Times New Roman"/>
          <w:sz w:val="28"/>
          <w:szCs w:val="28"/>
        </w:rPr>
        <w:t>догоспитальном</w:t>
      </w:r>
      <w:proofErr w:type="spellEnd"/>
      <w:r>
        <w:rPr>
          <w:rFonts w:ascii="Times New Roman" w:hAnsi="Times New Roman" w:cs="Times New Roman"/>
          <w:sz w:val="28"/>
          <w:szCs w:val="28"/>
        </w:rPr>
        <w:t xml:space="preserve"> этапе осматривались психиатром, что может приводить к снижению качества лечения в </w:t>
      </w:r>
      <w:r>
        <w:rPr>
          <w:rFonts w:ascii="Times New Roman" w:hAnsi="Times New Roman" w:cs="Times New Roman"/>
          <w:sz w:val="28"/>
          <w:szCs w:val="28"/>
        </w:rPr>
        <w:lastRenderedPageBreak/>
        <w:t>амбулаторном звене и необходимость обращения для лечения в стационар, где доступна психиатрическая помощь.</w:t>
      </w:r>
    </w:p>
    <w:p w:rsidR="005F484C" w:rsidRDefault="005F484C" w:rsidP="005F48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Другим неожиданным явлением было выявление факта, что лечение было предложено лишь 72% пациентов, осмотренных соматическими врачами. Более того, среди пациентов, осмотренных психиатрами, доля тех, кому было предложено лечение, была еще ниже и составила 64%. </w:t>
      </w:r>
    </w:p>
    <w:p w:rsidR="005F484C" w:rsidRDefault="005F484C" w:rsidP="005F484C">
      <w:pPr>
        <w:spacing w:after="0" w:line="360" w:lineRule="auto"/>
        <w:ind w:firstLine="709"/>
        <w:jc w:val="both"/>
        <w:rPr>
          <w:rFonts w:ascii="Times New Roman" w:hAnsi="Times New Roman" w:cs="Times New Roman"/>
          <w:sz w:val="28"/>
          <w:szCs w:val="28"/>
        </w:rPr>
      </w:pPr>
      <w:r w:rsidRPr="00BE5D1B">
        <w:rPr>
          <w:rFonts w:ascii="Times New Roman" w:hAnsi="Times New Roman" w:cs="Times New Roman"/>
          <w:sz w:val="28"/>
          <w:szCs w:val="28"/>
        </w:rPr>
        <w:t xml:space="preserve">Была высока доля пациентов, которые целенаправленно обратились за получением направления на госпитализацию (46% </w:t>
      </w:r>
      <w:r>
        <w:rPr>
          <w:rFonts w:ascii="Times New Roman" w:hAnsi="Times New Roman" w:cs="Times New Roman"/>
          <w:sz w:val="28"/>
          <w:szCs w:val="28"/>
        </w:rPr>
        <w:t xml:space="preserve">пациентов, которые </w:t>
      </w:r>
      <w:r w:rsidRPr="00BE5D1B">
        <w:rPr>
          <w:rFonts w:ascii="Times New Roman" w:hAnsi="Times New Roman" w:cs="Times New Roman"/>
          <w:sz w:val="28"/>
          <w:szCs w:val="28"/>
        </w:rPr>
        <w:t>обрати</w:t>
      </w:r>
      <w:r>
        <w:rPr>
          <w:rFonts w:ascii="Times New Roman" w:hAnsi="Times New Roman" w:cs="Times New Roman"/>
          <w:sz w:val="28"/>
          <w:szCs w:val="28"/>
        </w:rPr>
        <w:t>лись</w:t>
      </w:r>
      <w:r w:rsidRPr="00BE5D1B">
        <w:rPr>
          <w:rFonts w:ascii="Times New Roman" w:hAnsi="Times New Roman" w:cs="Times New Roman"/>
          <w:sz w:val="28"/>
          <w:szCs w:val="28"/>
        </w:rPr>
        <w:t xml:space="preserve"> к психиатру и 38% </w:t>
      </w:r>
      <w:r>
        <w:rPr>
          <w:rFonts w:ascii="Times New Roman" w:hAnsi="Times New Roman" w:cs="Times New Roman"/>
          <w:sz w:val="28"/>
          <w:szCs w:val="28"/>
        </w:rPr>
        <w:t xml:space="preserve">пациентов, </w:t>
      </w:r>
      <w:r w:rsidRPr="00BE5D1B">
        <w:rPr>
          <w:rFonts w:ascii="Times New Roman" w:hAnsi="Times New Roman" w:cs="Times New Roman"/>
          <w:sz w:val="28"/>
          <w:szCs w:val="28"/>
        </w:rPr>
        <w:t>обратившихся к врачам других специальностей). Среди целенаправленно обратившихся за направлением на госпитализацию к психиатру и врачам других специальностей соответственно 74% и 85% было выписано направление на госпитализацию без предложения им амбулаторного лечения.</w:t>
      </w:r>
      <w:r>
        <w:rPr>
          <w:rFonts w:ascii="Times New Roman" w:hAnsi="Times New Roman" w:cs="Times New Roman"/>
          <w:sz w:val="28"/>
          <w:szCs w:val="28"/>
        </w:rPr>
        <w:t xml:space="preserve"> Данное явление можно расценивать как н</w:t>
      </w:r>
      <w:r w:rsidRPr="00E05E8E">
        <w:rPr>
          <w:rFonts w:ascii="Times New Roman" w:hAnsi="Times New Roman" w:cs="Times New Roman"/>
          <w:sz w:val="28"/>
          <w:szCs w:val="28"/>
        </w:rPr>
        <w:t>аруш</w:t>
      </w:r>
      <w:r>
        <w:rPr>
          <w:rFonts w:ascii="Times New Roman" w:hAnsi="Times New Roman" w:cs="Times New Roman"/>
          <w:sz w:val="28"/>
          <w:szCs w:val="28"/>
        </w:rPr>
        <w:t>ение</w:t>
      </w:r>
      <w:r w:rsidRPr="00E05E8E">
        <w:rPr>
          <w:rFonts w:ascii="Times New Roman" w:hAnsi="Times New Roman" w:cs="Times New Roman"/>
          <w:sz w:val="28"/>
          <w:szCs w:val="28"/>
        </w:rPr>
        <w:t xml:space="preserve"> естественны</w:t>
      </w:r>
      <w:r>
        <w:rPr>
          <w:rFonts w:ascii="Times New Roman" w:hAnsi="Times New Roman" w:cs="Times New Roman"/>
          <w:sz w:val="28"/>
          <w:szCs w:val="28"/>
        </w:rPr>
        <w:t>х этапов</w:t>
      </w:r>
      <w:r w:rsidRPr="00E05E8E">
        <w:rPr>
          <w:rFonts w:ascii="Times New Roman" w:hAnsi="Times New Roman" w:cs="Times New Roman"/>
          <w:sz w:val="28"/>
          <w:szCs w:val="28"/>
        </w:rPr>
        <w:t xml:space="preserve"> оказания медицинской помощи</w:t>
      </w:r>
      <w:r>
        <w:rPr>
          <w:rFonts w:ascii="Times New Roman" w:hAnsi="Times New Roman" w:cs="Times New Roman"/>
          <w:sz w:val="28"/>
          <w:szCs w:val="28"/>
        </w:rPr>
        <w:t xml:space="preserve"> (в основе этого - невыполнение врачом его агентских функций), что является признаком неэффективного выбора. </w:t>
      </w:r>
    </w:p>
    <w:p w:rsidR="005F484C" w:rsidRPr="007A08CE" w:rsidRDefault="005F484C" w:rsidP="005F484C">
      <w:pPr>
        <w:spacing w:after="0" w:line="360" w:lineRule="auto"/>
        <w:ind w:firstLine="709"/>
        <w:jc w:val="both"/>
        <w:rPr>
          <w:rFonts w:ascii="Times New Roman" w:hAnsi="Times New Roman" w:cs="Times New Roman"/>
          <w:sz w:val="28"/>
          <w:szCs w:val="28"/>
        </w:rPr>
      </w:pPr>
      <w:r w:rsidRPr="004036D4">
        <w:rPr>
          <w:rFonts w:ascii="Times New Roman" w:hAnsi="Times New Roman" w:cs="Times New Roman"/>
          <w:sz w:val="28"/>
          <w:szCs w:val="28"/>
        </w:rPr>
        <w:t xml:space="preserve">Лишь в 14% случаев при направлении на стационарное лечение пациентам </w:t>
      </w:r>
      <w:r w:rsidRPr="004036D4">
        <w:rPr>
          <w:rFonts w:ascii="Times New Roman" w:hAnsi="Times New Roman" w:cs="Times New Roman"/>
          <w:sz w:val="28"/>
          <w:szCs w:val="28"/>
          <w:u w:val="single"/>
        </w:rPr>
        <w:t>предлагались альтернативные варианты стационаров</w:t>
      </w:r>
      <w:r w:rsidRPr="004036D4">
        <w:rPr>
          <w:rFonts w:ascii="Times New Roman" w:hAnsi="Times New Roman" w:cs="Times New Roman"/>
          <w:sz w:val="28"/>
          <w:szCs w:val="28"/>
        </w:rPr>
        <w:t xml:space="preserve">, несмотря на их наличие. Таким образом, наблюдается искусственное ограничение потребительского выбора со стороны врачей, что является явным нарушением </w:t>
      </w:r>
      <w:proofErr w:type="spellStart"/>
      <w:r w:rsidRPr="004036D4">
        <w:rPr>
          <w:rFonts w:ascii="Times New Roman" w:hAnsi="Times New Roman" w:cs="Times New Roman"/>
          <w:sz w:val="28"/>
          <w:szCs w:val="28"/>
        </w:rPr>
        <w:t>правоприменения</w:t>
      </w:r>
      <w:proofErr w:type="spellEnd"/>
      <w:r>
        <w:rPr>
          <w:rFonts w:ascii="Times New Roman" w:hAnsi="Times New Roman" w:cs="Times New Roman"/>
          <w:sz w:val="28"/>
          <w:szCs w:val="28"/>
        </w:rPr>
        <w:t xml:space="preserve"> статьи 21 Федерального З</w:t>
      </w:r>
      <w:r w:rsidRPr="002F2DF5">
        <w:rPr>
          <w:rFonts w:ascii="Times New Roman" w:hAnsi="Times New Roman" w:cs="Times New Roman"/>
          <w:sz w:val="28"/>
          <w:szCs w:val="28"/>
        </w:rPr>
        <w:t>акон</w:t>
      </w:r>
      <w:r>
        <w:rPr>
          <w:rFonts w:ascii="Times New Roman" w:hAnsi="Times New Roman" w:cs="Times New Roman"/>
          <w:sz w:val="28"/>
          <w:szCs w:val="28"/>
        </w:rPr>
        <w:t>а</w:t>
      </w:r>
      <w:r w:rsidRPr="002F2DF5">
        <w:rPr>
          <w:rFonts w:ascii="Times New Roman" w:hAnsi="Times New Roman" w:cs="Times New Roman"/>
          <w:sz w:val="28"/>
          <w:szCs w:val="28"/>
        </w:rPr>
        <w:t xml:space="preserve"> </w:t>
      </w:r>
      <w:r>
        <w:rPr>
          <w:rFonts w:ascii="Times New Roman" w:hAnsi="Times New Roman" w:cs="Times New Roman"/>
          <w:sz w:val="28"/>
          <w:szCs w:val="28"/>
        </w:rPr>
        <w:t xml:space="preserve">№ 323-ФЗ </w:t>
      </w:r>
      <w:r w:rsidRPr="002F2DF5">
        <w:rPr>
          <w:rFonts w:ascii="Times New Roman" w:hAnsi="Times New Roman" w:cs="Times New Roman"/>
          <w:sz w:val="28"/>
          <w:szCs w:val="28"/>
        </w:rPr>
        <w:t>«Об основах охраны здоровья граждан в Российской Федерации»</w:t>
      </w:r>
      <w:r>
        <w:rPr>
          <w:rFonts w:ascii="Times New Roman" w:hAnsi="Times New Roman" w:cs="Times New Roman"/>
          <w:sz w:val="28"/>
          <w:szCs w:val="28"/>
        </w:rPr>
        <w:t>. Более того, в случае необходимости повторного обращения за психиатрической помощью пациенты, не удовлетворенные лечением в Клинике неврозов в условиях отсутствия выбора медицинской организации могут отказаться от лечения.</w:t>
      </w:r>
    </w:p>
    <w:p w:rsidR="005F484C" w:rsidRDefault="005F484C" w:rsidP="005F48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Наконец, п</w:t>
      </w:r>
      <w:r w:rsidRPr="00337FA5">
        <w:rPr>
          <w:rFonts w:ascii="Times New Roman" w:hAnsi="Times New Roman" w:cs="Times New Roman"/>
          <w:sz w:val="28"/>
          <w:szCs w:val="28"/>
        </w:rPr>
        <w:t xml:space="preserve">ри выписке направления в </w:t>
      </w:r>
      <w:r>
        <w:rPr>
          <w:rFonts w:ascii="Times New Roman" w:hAnsi="Times New Roman" w:cs="Times New Roman"/>
          <w:sz w:val="28"/>
          <w:szCs w:val="28"/>
        </w:rPr>
        <w:t>91%</w:t>
      </w:r>
      <w:r w:rsidRPr="00337FA5">
        <w:rPr>
          <w:rFonts w:ascii="Times New Roman" w:hAnsi="Times New Roman" w:cs="Times New Roman"/>
          <w:sz w:val="28"/>
          <w:szCs w:val="28"/>
        </w:rPr>
        <w:t xml:space="preserve"> случаев врач ограничивался </w:t>
      </w:r>
      <w:r w:rsidRPr="00B75616">
        <w:rPr>
          <w:rFonts w:ascii="Times New Roman" w:hAnsi="Times New Roman" w:cs="Times New Roman"/>
          <w:sz w:val="28"/>
          <w:szCs w:val="28"/>
        </w:rPr>
        <w:t>поверхностной информацией о Клинике Неврозов (а именно о том, что клиника специализируется на лечении пограничных психических расстройств</w:t>
      </w:r>
      <w:r>
        <w:rPr>
          <w:rFonts w:ascii="Times New Roman" w:hAnsi="Times New Roman" w:cs="Times New Roman"/>
          <w:sz w:val="28"/>
          <w:szCs w:val="28"/>
        </w:rPr>
        <w:t xml:space="preserve">). Это способствует сохранению асимметрии информации между врачом и пациентом, </w:t>
      </w:r>
      <w:r>
        <w:rPr>
          <w:rFonts w:ascii="Times New Roman" w:hAnsi="Times New Roman" w:cs="Times New Roman"/>
          <w:sz w:val="28"/>
          <w:szCs w:val="28"/>
        </w:rPr>
        <w:lastRenderedPageBreak/>
        <w:t>что снижает возможности для осуществления эффективного выбора поставщика услуг пациентом.</w:t>
      </w:r>
    </w:p>
    <w:p w:rsidR="005F484C" w:rsidRDefault="005F484C" w:rsidP="005F484C">
      <w:pPr>
        <w:spacing w:after="0" w:line="360" w:lineRule="auto"/>
        <w:jc w:val="both"/>
        <w:rPr>
          <w:rFonts w:ascii="Times New Roman" w:hAnsi="Times New Roman" w:cs="Times New Roman"/>
          <w:sz w:val="28"/>
          <w:szCs w:val="28"/>
        </w:rPr>
      </w:pPr>
    </w:p>
    <w:p w:rsidR="005F484C" w:rsidRPr="00117286" w:rsidRDefault="005F484C" w:rsidP="005F48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2.3.2. </w:t>
      </w:r>
      <w:r>
        <w:rPr>
          <w:rFonts w:ascii="Times New Roman" w:eastAsia="Calibri" w:hAnsi="Times New Roman" w:cs="Times New Roman"/>
          <w:sz w:val="28"/>
          <w:szCs w:val="28"/>
          <w:u w:val="single"/>
        </w:rPr>
        <w:t>Ф</w:t>
      </w:r>
      <w:r w:rsidRPr="00BC2EA3">
        <w:rPr>
          <w:rFonts w:ascii="Times New Roman" w:eastAsia="Calibri" w:hAnsi="Times New Roman" w:cs="Times New Roman"/>
          <w:sz w:val="28"/>
          <w:szCs w:val="28"/>
          <w:u w:val="single"/>
        </w:rPr>
        <w:t>актор</w:t>
      </w:r>
      <w:r>
        <w:rPr>
          <w:rFonts w:ascii="Times New Roman" w:eastAsia="Calibri" w:hAnsi="Times New Roman" w:cs="Times New Roman"/>
          <w:sz w:val="28"/>
          <w:szCs w:val="28"/>
          <w:u w:val="single"/>
        </w:rPr>
        <w:t>ы</w:t>
      </w:r>
      <w:r w:rsidRPr="00BC2EA3">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выбора Клиники неврозов</w:t>
      </w:r>
      <w:r w:rsidRPr="00BC2EA3">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первичными пациентами</w:t>
      </w:r>
    </w:p>
    <w:p w:rsidR="005F484C" w:rsidRDefault="005F484C" w:rsidP="005F48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Ведущим фактором выбора Клиники неврозов первичными пациентами является направление на госпитализацию врачом. Как наиболее важный фактор его оценивали 58% пациентов, как 2-ой по значимости – 6%, 3-ий по значимости – еще 5% пациентов. Это определяет важность агентской роли амбулаторного врача в формировании потребительского выбора пациентов (рис. 3.3.2).</w:t>
      </w:r>
    </w:p>
    <w:p w:rsidR="005F484C" w:rsidRPr="00B8033E" w:rsidRDefault="005F484C" w:rsidP="005F484C">
      <w:pPr>
        <w:spacing w:after="0" w:line="360" w:lineRule="auto"/>
        <w:ind w:firstLine="709"/>
        <w:jc w:val="right"/>
        <w:rPr>
          <w:rFonts w:ascii="Times New Roman" w:hAnsi="Times New Roman" w:cs="Times New Roman"/>
          <w:b/>
          <w:sz w:val="28"/>
          <w:szCs w:val="28"/>
        </w:rPr>
      </w:pPr>
      <w:r>
        <w:rPr>
          <w:rFonts w:ascii="Times New Roman" w:eastAsia="Times New Roman" w:hAnsi="Times New Roman" w:cs="Times New Roman"/>
          <w:b/>
          <w:bCs/>
          <w:sz w:val="28"/>
          <w:szCs w:val="28"/>
        </w:rPr>
        <w:t>Рисунок 2</w:t>
      </w:r>
      <w:r w:rsidRPr="00F6366F">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3.2</w:t>
      </w:r>
    </w:p>
    <w:p w:rsidR="005F484C" w:rsidRDefault="005F484C" w:rsidP="005F484C">
      <w:pPr>
        <w:spacing w:after="0" w:line="360" w:lineRule="auto"/>
        <w:ind w:firstLine="709"/>
        <w:jc w:val="both"/>
        <w:rPr>
          <w:rFonts w:ascii="Times New Roman" w:hAnsi="Times New Roman" w:cs="Times New Roman"/>
          <w:sz w:val="28"/>
          <w:szCs w:val="28"/>
        </w:rPr>
      </w:pPr>
      <w:r w:rsidRPr="003256FD">
        <w:rPr>
          <w:rFonts w:ascii="Times New Roman" w:hAnsi="Times New Roman" w:cs="Times New Roman"/>
          <w:noProof/>
          <w:sz w:val="28"/>
          <w:szCs w:val="28"/>
        </w:rPr>
        <w:drawing>
          <wp:inline distT="0" distB="0" distL="0" distR="0" wp14:anchorId="41E20EBE" wp14:editId="185C7381">
            <wp:extent cx="5600700" cy="420052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5600700" cy="4200525"/>
                    </a:xfrm>
                    <a:prstGeom prst="rect">
                      <a:avLst/>
                    </a:prstGeom>
                  </pic:spPr>
                </pic:pic>
              </a:graphicData>
            </a:graphic>
          </wp:inline>
        </w:drawing>
      </w:r>
    </w:p>
    <w:p w:rsidR="005F484C" w:rsidRDefault="005F484C" w:rsidP="005F484C">
      <w:pPr>
        <w:spacing w:after="0" w:line="360" w:lineRule="auto"/>
        <w:ind w:firstLine="709"/>
        <w:jc w:val="both"/>
        <w:rPr>
          <w:rFonts w:ascii="Times New Roman" w:hAnsi="Times New Roman" w:cs="Times New Roman"/>
          <w:sz w:val="28"/>
          <w:szCs w:val="28"/>
        </w:rPr>
      </w:pPr>
    </w:p>
    <w:p w:rsidR="005F484C" w:rsidRDefault="005F484C" w:rsidP="005F48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Второстепенными, но в совокупности важными факторами выбора Клиники неврозов являются рекомендации знакомых и родственников, положительные отзывы со стороны пациентов, возможность получения психотерапевтической и физиотерапевтической помощи. </w:t>
      </w:r>
    </w:p>
    <w:p w:rsidR="005F484C" w:rsidRPr="00313573" w:rsidRDefault="005F484C" w:rsidP="005F48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соответствии с важностью фактора направления на госпитализацию врачом выборка первичных пациентов была разделена на 3 сегмента (</w:t>
      </w:r>
      <w:r w:rsidRPr="00313573">
        <w:rPr>
          <w:rFonts w:ascii="Times New Roman" w:hAnsi="Times New Roman" w:cs="Times New Roman"/>
          <w:sz w:val="28"/>
          <w:szCs w:val="28"/>
        </w:rPr>
        <w:t>р</w:t>
      </w:r>
      <w:r>
        <w:rPr>
          <w:rFonts w:ascii="Times New Roman" w:hAnsi="Times New Roman" w:cs="Times New Roman"/>
          <w:sz w:val="28"/>
          <w:szCs w:val="28"/>
        </w:rPr>
        <w:t xml:space="preserve">исунок </w:t>
      </w:r>
      <w:r w:rsidRPr="00313573">
        <w:rPr>
          <w:rFonts w:ascii="Times New Roman" w:hAnsi="Times New Roman" w:cs="Times New Roman"/>
          <w:sz w:val="28"/>
          <w:szCs w:val="28"/>
        </w:rPr>
        <w:t>2.3.</w:t>
      </w:r>
      <w:r>
        <w:rPr>
          <w:rFonts w:ascii="Times New Roman" w:hAnsi="Times New Roman" w:cs="Times New Roman"/>
          <w:sz w:val="28"/>
          <w:szCs w:val="28"/>
        </w:rPr>
        <w:t>3):</w:t>
      </w:r>
    </w:p>
    <w:p w:rsidR="005F484C" w:rsidRDefault="005F484C" w:rsidP="005F48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Сегмент «направление» - пациенты, для которых направление на госпитализацию врачом являлось ведущим фактором обращения к врачу</w:t>
      </w:r>
    </w:p>
    <w:p w:rsidR="005F484C" w:rsidRDefault="005F484C" w:rsidP="005F48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Сегмент «</w:t>
      </w:r>
      <w:r>
        <w:rPr>
          <w:rFonts w:ascii="Times New Roman" w:hAnsi="Times New Roman" w:cs="Times New Roman"/>
          <w:sz w:val="28"/>
          <w:szCs w:val="28"/>
          <w:lang w:val="en-US"/>
        </w:rPr>
        <w:t>mix</w:t>
      </w:r>
      <w:r>
        <w:rPr>
          <w:rFonts w:ascii="Times New Roman" w:hAnsi="Times New Roman" w:cs="Times New Roman"/>
          <w:sz w:val="28"/>
          <w:szCs w:val="28"/>
        </w:rPr>
        <w:t xml:space="preserve">» - пациенты, для которых значение направления на госпитализацию было на 2-ом или 3-м месте </w:t>
      </w:r>
    </w:p>
    <w:p w:rsidR="005F484C" w:rsidRDefault="005F484C" w:rsidP="005F48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Сегмент «самоход» - пациенты, для которых направление на госпитализацию не было ни одним из 3 наиболее значимых факторов. </w:t>
      </w:r>
    </w:p>
    <w:p w:rsidR="005F484C" w:rsidRDefault="005F484C" w:rsidP="005F48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Выделенные сегменты сравнивались между собой по доле пациентов, назвавших каждый из факторов как 1 из 3 наиболее важных. Статистический анализ проводился при помощи критерия хи-квадрат и критерия Фишера. Красным цветом обозначена подгруппа, в которой частота изучаемого фактора </w:t>
      </w:r>
      <w:r w:rsidR="00BE2D29">
        <w:rPr>
          <w:rFonts w:ascii="Times New Roman" w:hAnsi="Times New Roman" w:cs="Times New Roman"/>
          <w:sz w:val="28"/>
          <w:szCs w:val="28"/>
        </w:rPr>
        <w:t xml:space="preserve">статистически значимо </w:t>
      </w:r>
      <w:r>
        <w:rPr>
          <w:rFonts w:ascii="Times New Roman" w:hAnsi="Times New Roman" w:cs="Times New Roman"/>
          <w:sz w:val="28"/>
          <w:szCs w:val="28"/>
        </w:rPr>
        <w:t xml:space="preserve">выше, чем в другой подгруппе (обозначенной синим цветом). </w:t>
      </w:r>
    </w:p>
    <w:p w:rsidR="005F484C" w:rsidRDefault="005F484C" w:rsidP="005F48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сегменте «направление» 56% пациентов отмечали наличие направления на госпитализацию как единственный важный фактор. Остальные факторы имели незначительное значение при выборе стационара. </w:t>
      </w:r>
    </w:p>
    <w:p w:rsidR="005F484C" w:rsidRDefault="005F484C" w:rsidP="005F484C">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Пациенты из сегмента «самоход» при выборе Клиники неврозов обращали внимание в первую очередь на имидж Клиники неврозов (положительные отзывы пациентов больницы имели значение для 64% пациентов, рекомендации знакомых и родственников – для 38%, хорошие отзывы в интернете – для 20%), а также на лечебные возможности Клиники неврозов (специализация на психиатрической помощи – 25%, на помощи пациентам с пограничными психическими расстройствами – 18%, возможность получения</w:t>
      </w:r>
      <w:proofErr w:type="gramEnd"/>
      <w:r>
        <w:rPr>
          <w:rFonts w:ascii="Times New Roman" w:hAnsi="Times New Roman" w:cs="Times New Roman"/>
          <w:sz w:val="28"/>
          <w:szCs w:val="28"/>
        </w:rPr>
        <w:t xml:space="preserve"> психотерапии – 39%). </w:t>
      </w:r>
      <w:proofErr w:type="gramStart"/>
      <w:r>
        <w:rPr>
          <w:rFonts w:ascii="Times New Roman" w:hAnsi="Times New Roman" w:cs="Times New Roman"/>
          <w:sz w:val="28"/>
          <w:szCs w:val="28"/>
        </w:rPr>
        <w:t xml:space="preserve">Необходимо отметить, что ориентация в качестве факторов выбора на лечебные возможности частично совпадает с факторами выбора частной амбулаторной психиатрической клиники, что является косвенным доказательством того, что данный сегмент потребителей необходимо рассматривать в рамках конкуренции, движимой потребителем, в </w:t>
      </w:r>
      <w:r>
        <w:rPr>
          <w:rFonts w:ascii="Times New Roman" w:hAnsi="Times New Roman" w:cs="Times New Roman"/>
          <w:sz w:val="28"/>
          <w:szCs w:val="28"/>
        </w:rPr>
        <w:lastRenderedPageBreak/>
        <w:t>отличие от сегмента «направление», пациентов из которого можно рассматривать с позиции конкуренции, движимой покупателем.</w:t>
      </w:r>
      <w:proofErr w:type="gramEnd"/>
      <w:r>
        <w:rPr>
          <w:rFonts w:ascii="Times New Roman" w:hAnsi="Times New Roman" w:cs="Times New Roman"/>
          <w:sz w:val="28"/>
          <w:szCs w:val="28"/>
        </w:rPr>
        <w:t xml:space="preserve"> Необходимо отметить, что часть этих факторов (рекомендация знакомых, методы лечения, узкая специализация) совпадают с факторами выбора первичными пациентами медицинской организации в частном секторе. </w:t>
      </w:r>
      <w:proofErr w:type="gramStart"/>
      <w:r>
        <w:rPr>
          <w:rFonts w:ascii="Times New Roman" w:hAnsi="Times New Roman" w:cs="Times New Roman"/>
          <w:sz w:val="28"/>
          <w:szCs w:val="28"/>
        </w:rPr>
        <w:t>Такое совпадение факторов выбора позволяет предположить, что у тех пациентов, которые осуществляют самостоятельный выбор медицинской организации, факторы выбора определяются не уровнем (амбулаторным/стационарным) оказания медицинской помощи и не сектором (частным/государственным) здравоохранения, а привычками потребления</w:t>
      </w:r>
      <w:r w:rsidRPr="002549BF">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consumption</w:t>
      </w:r>
      <w:r w:rsidRPr="002549BF">
        <w:rPr>
          <w:rFonts w:ascii="Times New Roman" w:hAnsi="Times New Roman" w:cs="Times New Roman"/>
          <w:sz w:val="28"/>
          <w:szCs w:val="28"/>
        </w:rPr>
        <w:t xml:space="preserve"> </w:t>
      </w:r>
      <w:r>
        <w:rPr>
          <w:rFonts w:ascii="Times New Roman" w:hAnsi="Times New Roman" w:cs="Times New Roman"/>
          <w:sz w:val="28"/>
          <w:szCs w:val="28"/>
          <w:lang w:val="en-US"/>
        </w:rPr>
        <w:t>habits</w:t>
      </w:r>
      <w:r>
        <w:rPr>
          <w:rFonts w:ascii="Times New Roman" w:hAnsi="Times New Roman" w:cs="Times New Roman"/>
          <w:sz w:val="28"/>
          <w:szCs w:val="28"/>
        </w:rPr>
        <w:t>») и жизненным стилем («</w:t>
      </w:r>
      <w:proofErr w:type="spellStart"/>
      <w:r>
        <w:rPr>
          <w:rFonts w:ascii="Times New Roman" w:hAnsi="Times New Roman" w:cs="Times New Roman"/>
          <w:sz w:val="28"/>
          <w:szCs w:val="28"/>
          <w:lang w:val="en-US"/>
        </w:rPr>
        <w:t>lifestile</w:t>
      </w:r>
      <w:proofErr w:type="spellEnd"/>
      <w:r w:rsidRPr="002549BF">
        <w:rPr>
          <w:rFonts w:ascii="Times New Roman" w:hAnsi="Times New Roman" w:cs="Times New Roman"/>
          <w:sz w:val="28"/>
          <w:szCs w:val="28"/>
        </w:rPr>
        <w:t xml:space="preserve"> </w:t>
      </w:r>
      <w:r>
        <w:rPr>
          <w:rFonts w:ascii="Times New Roman" w:hAnsi="Times New Roman" w:cs="Times New Roman"/>
          <w:sz w:val="28"/>
          <w:szCs w:val="28"/>
          <w:lang w:val="en-US"/>
        </w:rPr>
        <w:t>index</w:t>
      </w:r>
      <w:r>
        <w:rPr>
          <w:rFonts w:ascii="Times New Roman" w:hAnsi="Times New Roman" w:cs="Times New Roman"/>
          <w:sz w:val="28"/>
          <w:szCs w:val="28"/>
        </w:rPr>
        <w:t>»</w:t>
      </w:r>
      <w:r w:rsidRPr="002549BF">
        <w:rPr>
          <w:rFonts w:ascii="Times New Roman" w:hAnsi="Times New Roman" w:cs="Times New Roman"/>
          <w:sz w:val="28"/>
          <w:szCs w:val="28"/>
        </w:rPr>
        <w:t>)</w:t>
      </w:r>
      <w:r>
        <w:rPr>
          <w:rFonts w:ascii="Times New Roman" w:hAnsi="Times New Roman" w:cs="Times New Roman"/>
          <w:sz w:val="28"/>
          <w:szCs w:val="28"/>
        </w:rPr>
        <w:t>, одной из характеристик которых является активная собственная роль в лечении.</w:t>
      </w:r>
      <w:proofErr w:type="gramEnd"/>
    </w:p>
    <w:p w:rsidR="005F484C" w:rsidRPr="00B8033E" w:rsidRDefault="005F484C" w:rsidP="005F484C">
      <w:pPr>
        <w:spacing w:after="0" w:line="360" w:lineRule="auto"/>
        <w:ind w:firstLine="709"/>
        <w:jc w:val="right"/>
        <w:rPr>
          <w:rFonts w:ascii="Times New Roman" w:hAnsi="Times New Roman" w:cs="Times New Roman"/>
          <w:b/>
          <w:sz w:val="28"/>
          <w:szCs w:val="28"/>
        </w:rPr>
      </w:pPr>
      <w:r>
        <w:rPr>
          <w:rFonts w:ascii="Times New Roman" w:eastAsia="Times New Roman" w:hAnsi="Times New Roman" w:cs="Times New Roman"/>
          <w:b/>
          <w:bCs/>
          <w:sz w:val="28"/>
          <w:szCs w:val="28"/>
        </w:rPr>
        <w:t>Рисунок 2</w:t>
      </w:r>
      <w:r w:rsidRPr="00F6366F">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3.3</w:t>
      </w:r>
    </w:p>
    <w:p w:rsidR="005F484C" w:rsidRDefault="005F484C" w:rsidP="005F484C">
      <w:pPr>
        <w:spacing w:after="0" w:line="360" w:lineRule="auto"/>
        <w:ind w:firstLine="709"/>
        <w:jc w:val="both"/>
        <w:rPr>
          <w:rFonts w:ascii="Times New Roman" w:hAnsi="Times New Roman" w:cs="Times New Roman"/>
          <w:sz w:val="28"/>
          <w:szCs w:val="28"/>
        </w:rPr>
      </w:pPr>
      <w:r>
        <w:object w:dxaOrig="7205" w:dyaOrig="54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336pt" o:ole="">
            <v:imagedata r:id="rId22" o:title=""/>
          </v:shape>
          <o:OLEObject Type="Embed" ProgID="PowerPoint.Slide.12" ShapeID="_x0000_i1025" DrawAspect="Content" ObjectID="_1462573050" r:id="rId23"/>
        </w:object>
      </w:r>
    </w:p>
    <w:p w:rsidR="005F484C" w:rsidRDefault="005F484C" w:rsidP="005F48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Наконец, в сегменте «направление» лишь 17% пациентов целенаправленно обратились к врачу с целью получения направления на </w:t>
      </w:r>
      <w:r>
        <w:rPr>
          <w:rFonts w:ascii="Times New Roman" w:hAnsi="Times New Roman" w:cs="Times New Roman"/>
          <w:sz w:val="28"/>
          <w:szCs w:val="28"/>
        </w:rPr>
        <w:lastRenderedPageBreak/>
        <w:t>госпитализацию в Клинику неврозов, тогда как в сегменте «самоход» ¾ пациентов обратились для получения направления на госпитализацию в Клинику неврозов». Как будет показано далее, в 82% случаев обращения за направлением на госпитализацию пациенты получали его без предложения пройти амбулаторное лечение. Это также указывает на то, что сегмент потребителей, для которых направление на госпитализацию не являлось фактором выбора медицинской организации, необходимо рассматривать в рамках модели конкуренции, движимой потребителем.</w:t>
      </w:r>
    </w:p>
    <w:p w:rsidR="005F484C" w:rsidRDefault="005F484C" w:rsidP="005F48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Сегмент потребителей со смешанной мотивацией </w:t>
      </w:r>
      <w:r w:rsidRPr="00613B28">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lang w:val="en-US"/>
        </w:rPr>
        <w:t>mix</w:t>
      </w:r>
      <w:r>
        <w:rPr>
          <w:rFonts w:ascii="Times New Roman" w:hAnsi="Times New Roman" w:cs="Times New Roman"/>
          <w:sz w:val="28"/>
          <w:szCs w:val="28"/>
        </w:rPr>
        <w:t>») по большинству характеристик был сопоставим с сегментом направление.</w:t>
      </w:r>
    </w:p>
    <w:p w:rsidR="005F484C" w:rsidRDefault="005F484C" w:rsidP="005F484C">
      <w:pPr>
        <w:spacing w:after="0" w:line="360" w:lineRule="auto"/>
        <w:ind w:firstLine="709"/>
        <w:jc w:val="both"/>
        <w:rPr>
          <w:rFonts w:ascii="Times New Roman" w:hAnsi="Times New Roman" w:cs="Times New Roman"/>
          <w:sz w:val="28"/>
          <w:szCs w:val="28"/>
        </w:rPr>
      </w:pPr>
    </w:p>
    <w:p w:rsidR="00117286" w:rsidRPr="00117286" w:rsidRDefault="005F484C" w:rsidP="004D76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2.3.3</w:t>
      </w:r>
      <w:r w:rsidR="00B85AB1">
        <w:rPr>
          <w:rFonts w:ascii="Times New Roman" w:hAnsi="Times New Roman" w:cs="Times New Roman"/>
          <w:sz w:val="28"/>
          <w:szCs w:val="28"/>
        </w:rPr>
        <w:t xml:space="preserve">. </w:t>
      </w:r>
      <w:r w:rsidR="00B85AB1">
        <w:rPr>
          <w:rFonts w:ascii="Times New Roman" w:eastAsia="Calibri" w:hAnsi="Times New Roman" w:cs="Times New Roman"/>
          <w:sz w:val="28"/>
          <w:szCs w:val="28"/>
          <w:u w:val="single"/>
        </w:rPr>
        <w:t>Ф</w:t>
      </w:r>
      <w:r w:rsidR="00B85AB1" w:rsidRPr="00BC2EA3">
        <w:rPr>
          <w:rFonts w:ascii="Times New Roman" w:eastAsia="Calibri" w:hAnsi="Times New Roman" w:cs="Times New Roman"/>
          <w:sz w:val="28"/>
          <w:szCs w:val="28"/>
          <w:u w:val="single"/>
        </w:rPr>
        <w:t>актор</w:t>
      </w:r>
      <w:r w:rsidR="00B85AB1">
        <w:rPr>
          <w:rFonts w:ascii="Times New Roman" w:eastAsia="Calibri" w:hAnsi="Times New Roman" w:cs="Times New Roman"/>
          <w:sz w:val="28"/>
          <w:szCs w:val="28"/>
          <w:u w:val="single"/>
        </w:rPr>
        <w:t>ы</w:t>
      </w:r>
      <w:r w:rsidR="00B85AB1" w:rsidRPr="00BC2EA3">
        <w:rPr>
          <w:rFonts w:ascii="Times New Roman" w:eastAsia="Calibri" w:hAnsi="Times New Roman" w:cs="Times New Roman"/>
          <w:sz w:val="28"/>
          <w:szCs w:val="28"/>
          <w:u w:val="single"/>
        </w:rPr>
        <w:t xml:space="preserve"> удовлетворенности</w:t>
      </w:r>
      <w:r w:rsidR="00B85AB1">
        <w:rPr>
          <w:rFonts w:ascii="Times New Roman" w:eastAsia="Calibri" w:hAnsi="Times New Roman" w:cs="Times New Roman"/>
          <w:sz w:val="28"/>
          <w:szCs w:val="28"/>
          <w:u w:val="single"/>
        </w:rPr>
        <w:t xml:space="preserve"> </w:t>
      </w:r>
      <w:r w:rsidR="004D76AA">
        <w:rPr>
          <w:rFonts w:ascii="Times New Roman" w:eastAsia="Calibri" w:hAnsi="Times New Roman" w:cs="Times New Roman"/>
          <w:sz w:val="28"/>
          <w:szCs w:val="28"/>
          <w:u w:val="single"/>
        </w:rPr>
        <w:t xml:space="preserve">повторных </w:t>
      </w:r>
      <w:r w:rsidR="00B85AB1">
        <w:rPr>
          <w:rFonts w:ascii="Times New Roman" w:eastAsia="Calibri" w:hAnsi="Times New Roman" w:cs="Times New Roman"/>
          <w:sz w:val="28"/>
          <w:szCs w:val="28"/>
          <w:u w:val="single"/>
        </w:rPr>
        <w:t>пациентов Клиники неврозов</w:t>
      </w:r>
      <w:r w:rsidR="00B85AB1" w:rsidRPr="00BC2EA3">
        <w:rPr>
          <w:rFonts w:ascii="Times New Roman" w:eastAsia="Calibri" w:hAnsi="Times New Roman" w:cs="Times New Roman"/>
          <w:sz w:val="28"/>
          <w:szCs w:val="28"/>
          <w:u w:val="single"/>
        </w:rPr>
        <w:t xml:space="preserve"> предыдущей госпитализацией и соответстви</w:t>
      </w:r>
      <w:r w:rsidR="0051305A">
        <w:rPr>
          <w:rFonts w:ascii="Times New Roman" w:eastAsia="Calibri" w:hAnsi="Times New Roman" w:cs="Times New Roman"/>
          <w:sz w:val="28"/>
          <w:szCs w:val="28"/>
          <w:u w:val="single"/>
        </w:rPr>
        <w:t>е</w:t>
      </w:r>
      <w:r w:rsidR="00B85AB1" w:rsidRPr="00BC2EA3">
        <w:rPr>
          <w:rFonts w:ascii="Times New Roman" w:eastAsia="Calibri" w:hAnsi="Times New Roman" w:cs="Times New Roman"/>
          <w:sz w:val="28"/>
          <w:szCs w:val="28"/>
          <w:u w:val="single"/>
        </w:rPr>
        <w:t xml:space="preserve"> организации этим факторам</w:t>
      </w:r>
    </w:p>
    <w:p w:rsidR="00117286" w:rsidRDefault="00A42392" w:rsidP="000823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группу движущих сил (факторов, обладающих высокой корреляцией с общей оценкой Клиники неврозов) попали</w:t>
      </w:r>
      <w:r w:rsidR="00A6102E">
        <w:rPr>
          <w:rFonts w:ascii="Times New Roman" w:hAnsi="Times New Roman" w:cs="Times New Roman"/>
          <w:sz w:val="28"/>
          <w:szCs w:val="28"/>
        </w:rPr>
        <w:t xml:space="preserve"> работа лечащего врача и работа медицинских сестер, что согласуется с данными о ведущей роли</w:t>
      </w:r>
      <w:r w:rsidR="008A39D0">
        <w:rPr>
          <w:rFonts w:ascii="Times New Roman" w:hAnsi="Times New Roman" w:cs="Times New Roman"/>
          <w:sz w:val="28"/>
          <w:szCs w:val="28"/>
        </w:rPr>
        <w:t xml:space="preserve"> такого показателя работы персонала как</w:t>
      </w:r>
      <w:r w:rsidR="00A6102E">
        <w:rPr>
          <w:rFonts w:ascii="Times New Roman" w:hAnsi="Times New Roman" w:cs="Times New Roman"/>
          <w:sz w:val="28"/>
          <w:szCs w:val="28"/>
        </w:rPr>
        <w:t xml:space="preserve"> </w:t>
      </w:r>
      <w:proofErr w:type="spellStart"/>
      <w:r w:rsidR="008A39D0" w:rsidRPr="000540F9">
        <w:rPr>
          <w:rFonts w:ascii="Times New Roman" w:hAnsi="Times New Roman" w:cs="Times New Roman"/>
          <w:sz w:val="28"/>
          <w:szCs w:val="28"/>
        </w:rPr>
        <w:t>сфокусированность</w:t>
      </w:r>
      <w:proofErr w:type="spellEnd"/>
      <w:r w:rsidR="008A39D0" w:rsidRPr="000540F9">
        <w:rPr>
          <w:rFonts w:ascii="Times New Roman" w:hAnsi="Times New Roman" w:cs="Times New Roman"/>
          <w:sz w:val="28"/>
          <w:szCs w:val="28"/>
        </w:rPr>
        <w:t xml:space="preserve"> на нуждах пациента (</w:t>
      </w:r>
      <w:r w:rsidR="008A39D0" w:rsidRPr="000540F9">
        <w:rPr>
          <w:rFonts w:ascii="Times New Roman" w:hAnsi="Times New Roman" w:cs="Times New Roman"/>
          <w:sz w:val="28"/>
          <w:szCs w:val="28"/>
          <w:lang w:val="en-US"/>
        </w:rPr>
        <w:t>R</w:t>
      </w:r>
      <w:r w:rsidR="008A39D0" w:rsidRPr="000540F9">
        <w:rPr>
          <w:rFonts w:ascii="Times New Roman" w:hAnsi="Times New Roman" w:cs="Times New Roman"/>
          <w:sz w:val="28"/>
          <w:szCs w:val="28"/>
        </w:rPr>
        <w:t>=0,7)</w:t>
      </w:r>
      <w:r w:rsidR="008A39D0">
        <w:rPr>
          <w:rFonts w:ascii="Times New Roman" w:hAnsi="Times New Roman" w:cs="Times New Roman"/>
          <w:sz w:val="28"/>
          <w:szCs w:val="28"/>
        </w:rPr>
        <w:t xml:space="preserve">. </w:t>
      </w:r>
      <w:r w:rsidR="00722B16">
        <w:rPr>
          <w:rFonts w:ascii="Times New Roman" w:hAnsi="Times New Roman" w:cs="Times New Roman"/>
          <w:sz w:val="28"/>
          <w:szCs w:val="28"/>
        </w:rPr>
        <w:t>Примечательно, эти 2 показателя (работа врача и медицинских сестер) характеризовались практически идентичными показателями декларируемой и истинной значимости</w:t>
      </w:r>
      <w:r w:rsidR="006E11E6">
        <w:rPr>
          <w:rFonts w:ascii="Times New Roman" w:hAnsi="Times New Roman" w:cs="Times New Roman"/>
          <w:sz w:val="28"/>
          <w:szCs w:val="28"/>
        </w:rPr>
        <w:t xml:space="preserve"> (рис. 2.3.</w:t>
      </w:r>
      <w:r w:rsidR="00BE2D29">
        <w:rPr>
          <w:rFonts w:ascii="Times New Roman" w:hAnsi="Times New Roman" w:cs="Times New Roman"/>
          <w:sz w:val="28"/>
          <w:szCs w:val="28"/>
        </w:rPr>
        <w:t>4</w:t>
      </w:r>
      <w:r w:rsidR="006E11E6">
        <w:rPr>
          <w:rFonts w:ascii="Times New Roman" w:hAnsi="Times New Roman" w:cs="Times New Roman"/>
          <w:sz w:val="28"/>
          <w:szCs w:val="28"/>
        </w:rPr>
        <w:t>)</w:t>
      </w:r>
      <w:r w:rsidR="00722B16">
        <w:rPr>
          <w:rFonts w:ascii="Times New Roman" w:hAnsi="Times New Roman" w:cs="Times New Roman"/>
          <w:sz w:val="28"/>
          <w:szCs w:val="28"/>
        </w:rPr>
        <w:t xml:space="preserve">. </w:t>
      </w:r>
    </w:p>
    <w:p w:rsidR="006E11E6" w:rsidRDefault="006E11E6" w:rsidP="000823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группу движущих сил (факторов, влияющих на общую удовлетворенность, но недостаточно осознаваемыми пациентами) попали достаточный объем и качество </w:t>
      </w:r>
      <w:proofErr w:type="gramStart"/>
      <w:r>
        <w:rPr>
          <w:rFonts w:ascii="Times New Roman" w:hAnsi="Times New Roman" w:cs="Times New Roman"/>
          <w:sz w:val="28"/>
          <w:szCs w:val="28"/>
        </w:rPr>
        <w:t>психотерапии</w:t>
      </w:r>
      <w:proofErr w:type="gramEnd"/>
      <w:r>
        <w:rPr>
          <w:rFonts w:ascii="Times New Roman" w:hAnsi="Times New Roman" w:cs="Times New Roman"/>
          <w:sz w:val="28"/>
          <w:szCs w:val="28"/>
        </w:rPr>
        <w:t xml:space="preserve"> и объем физиотерапевтического лечения. При этом </w:t>
      </w:r>
      <w:proofErr w:type="gramStart"/>
      <w:r>
        <w:rPr>
          <w:rFonts w:ascii="Times New Roman" w:hAnsi="Times New Roman" w:cs="Times New Roman"/>
          <w:sz w:val="28"/>
          <w:szCs w:val="28"/>
        </w:rPr>
        <w:t>объем</w:t>
      </w:r>
      <w:proofErr w:type="gramEnd"/>
      <w:r>
        <w:rPr>
          <w:rFonts w:ascii="Times New Roman" w:hAnsi="Times New Roman" w:cs="Times New Roman"/>
          <w:sz w:val="28"/>
          <w:szCs w:val="28"/>
        </w:rPr>
        <w:t xml:space="preserve"> и качество психотерапии характеризовался наибольшей корреляцией с общей удовлетворенностью среди всех исследуемых факторов. Это объясняется тем, что пациент в процессе психотерапии формирует тесные эмоциональные отношения с врачом, осуществляющим психотерапию. </w:t>
      </w:r>
    </w:p>
    <w:p w:rsidR="006E11E6" w:rsidRDefault="006E11E6" w:rsidP="000823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группу возможных стандартов рынка или переоцененных факторов</w:t>
      </w:r>
      <w:r w:rsidR="00607DA8">
        <w:rPr>
          <w:rFonts w:ascii="Times New Roman" w:hAnsi="Times New Roman" w:cs="Times New Roman"/>
          <w:sz w:val="28"/>
          <w:szCs w:val="28"/>
        </w:rPr>
        <w:t xml:space="preserve"> (эта группа характеризуется высокой декларируемой значимостью и низкой </w:t>
      </w:r>
      <w:r w:rsidR="00607DA8">
        <w:rPr>
          <w:rFonts w:ascii="Times New Roman" w:hAnsi="Times New Roman" w:cs="Times New Roman"/>
          <w:sz w:val="28"/>
          <w:szCs w:val="28"/>
        </w:rPr>
        <w:lastRenderedPageBreak/>
        <w:t>корреляцией с общей удовлетворенностью)</w:t>
      </w:r>
      <w:r>
        <w:rPr>
          <w:rFonts w:ascii="Times New Roman" w:hAnsi="Times New Roman" w:cs="Times New Roman"/>
          <w:sz w:val="28"/>
          <w:szCs w:val="28"/>
        </w:rPr>
        <w:t xml:space="preserve"> относятся объем консультаций соматически</w:t>
      </w:r>
      <w:r w:rsidR="00A246AC">
        <w:rPr>
          <w:rFonts w:ascii="Times New Roman" w:hAnsi="Times New Roman" w:cs="Times New Roman"/>
          <w:sz w:val="28"/>
          <w:szCs w:val="28"/>
        </w:rPr>
        <w:t>х врачей и полнота функционального обследования.</w:t>
      </w:r>
      <w:r w:rsidR="006B7AFC">
        <w:rPr>
          <w:rFonts w:ascii="Times New Roman" w:hAnsi="Times New Roman" w:cs="Times New Roman"/>
          <w:sz w:val="28"/>
          <w:szCs w:val="28"/>
        </w:rPr>
        <w:t xml:space="preserve"> </w:t>
      </w:r>
      <w:r w:rsidR="00382569">
        <w:rPr>
          <w:rFonts w:ascii="Times New Roman" w:hAnsi="Times New Roman" w:cs="Times New Roman"/>
          <w:sz w:val="28"/>
          <w:szCs w:val="28"/>
        </w:rPr>
        <w:t>Умеренное значение д</w:t>
      </w:r>
      <w:r w:rsidR="006B7AFC">
        <w:rPr>
          <w:rFonts w:ascii="Times New Roman" w:hAnsi="Times New Roman" w:cs="Times New Roman"/>
          <w:sz w:val="28"/>
          <w:szCs w:val="28"/>
        </w:rPr>
        <w:t>оля пациентов, считающих, что эти характеристики точно или скорее соответствуют Клинике неврозов (74% и 81% соответственно)</w:t>
      </w:r>
      <w:r w:rsidR="00B8033E">
        <w:rPr>
          <w:rFonts w:ascii="Times New Roman" w:hAnsi="Times New Roman" w:cs="Times New Roman"/>
          <w:sz w:val="28"/>
          <w:szCs w:val="28"/>
        </w:rPr>
        <w:t xml:space="preserve"> (рис. 2.3.</w:t>
      </w:r>
      <w:r w:rsidR="005F484C">
        <w:rPr>
          <w:rFonts w:ascii="Times New Roman" w:hAnsi="Times New Roman" w:cs="Times New Roman"/>
          <w:sz w:val="28"/>
          <w:szCs w:val="28"/>
        </w:rPr>
        <w:t>4</w:t>
      </w:r>
      <w:r w:rsidR="00B8033E">
        <w:rPr>
          <w:rFonts w:ascii="Times New Roman" w:hAnsi="Times New Roman" w:cs="Times New Roman"/>
          <w:sz w:val="28"/>
          <w:szCs w:val="28"/>
        </w:rPr>
        <w:t>)</w:t>
      </w:r>
      <w:r w:rsidR="00382569">
        <w:rPr>
          <w:rFonts w:ascii="Times New Roman" w:hAnsi="Times New Roman" w:cs="Times New Roman"/>
          <w:sz w:val="28"/>
          <w:szCs w:val="28"/>
        </w:rPr>
        <w:t xml:space="preserve"> позволяет рассматривать эти факторы как переоцененные.</w:t>
      </w:r>
    </w:p>
    <w:p w:rsidR="006E11E6" w:rsidRPr="00F6366F" w:rsidRDefault="006E11E6" w:rsidP="006E11E6">
      <w:pPr>
        <w:spacing w:after="0" w:line="360" w:lineRule="auto"/>
        <w:ind w:firstLine="709"/>
        <w:jc w:val="right"/>
        <w:rPr>
          <w:rFonts w:ascii="Times New Roman" w:hAnsi="Times New Roman" w:cs="Times New Roman"/>
          <w:b/>
          <w:sz w:val="28"/>
          <w:szCs w:val="28"/>
        </w:rPr>
      </w:pPr>
      <w:r>
        <w:rPr>
          <w:rFonts w:ascii="Times New Roman" w:eastAsia="Times New Roman" w:hAnsi="Times New Roman" w:cs="Times New Roman"/>
          <w:b/>
          <w:bCs/>
          <w:sz w:val="28"/>
          <w:szCs w:val="28"/>
        </w:rPr>
        <w:t>Рисунок 2</w:t>
      </w:r>
      <w:r w:rsidRPr="00F6366F">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3</w:t>
      </w:r>
      <w:r w:rsidR="00B8033E">
        <w:rPr>
          <w:rFonts w:ascii="Times New Roman" w:eastAsia="Times New Roman" w:hAnsi="Times New Roman" w:cs="Times New Roman"/>
          <w:b/>
          <w:bCs/>
          <w:sz w:val="28"/>
          <w:szCs w:val="28"/>
        </w:rPr>
        <w:t>.</w:t>
      </w:r>
      <w:r w:rsidR="005F484C">
        <w:rPr>
          <w:rFonts w:ascii="Times New Roman" w:eastAsia="Times New Roman" w:hAnsi="Times New Roman" w:cs="Times New Roman"/>
          <w:b/>
          <w:bCs/>
          <w:sz w:val="28"/>
          <w:szCs w:val="28"/>
        </w:rPr>
        <w:t>4</w:t>
      </w:r>
    </w:p>
    <w:p w:rsidR="003256FD" w:rsidRDefault="003256FD" w:rsidP="00082388">
      <w:pPr>
        <w:spacing w:after="0" w:line="360" w:lineRule="auto"/>
        <w:ind w:firstLine="709"/>
        <w:jc w:val="both"/>
        <w:rPr>
          <w:rFonts w:ascii="Times New Roman" w:hAnsi="Times New Roman" w:cs="Times New Roman"/>
          <w:sz w:val="28"/>
          <w:szCs w:val="28"/>
        </w:rPr>
      </w:pPr>
      <w:r w:rsidRPr="003256FD">
        <w:rPr>
          <w:rFonts w:ascii="Times New Roman" w:hAnsi="Times New Roman" w:cs="Times New Roman"/>
          <w:noProof/>
          <w:sz w:val="28"/>
          <w:szCs w:val="28"/>
        </w:rPr>
        <w:drawing>
          <wp:inline distT="0" distB="0" distL="0" distR="0">
            <wp:extent cx="5511800" cy="413385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stretch>
                      <a:fillRect/>
                    </a:stretch>
                  </pic:blipFill>
                  <pic:spPr>
                    <a:xfrm>
                      <a:off x="0" y="0"/>
                      <a:ext cx="5515844" cy="4136883"/>
                    </a:xfrm>
                    <a:prstGeom prst="rect">
                      <a:avLst/>
                    </a:prstGeom>
                  </pic:spPr>
                </pic:pic>
              </a:graphicData>
            </a:graphic>
          </wp:inline>
        </w:drawing>
      </w:r>
    </w:p>
    <w:p w:rsidR="0094593A" w:rsidRDefault="00382569" w:rsidP="009459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Наконец, к неважным факторам относятся комфортность палат и уютность территории.</w:t>
      </w:r>
    </w:p>
    <w:p w:rsidR="00382569" w:rsidRDefault="00382569" w:rsidP="009459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w:t>
      </w:r>
      <w:proofErr w:type="spellStart"/>
      <w:r>
        <w:rPr>
          <w:rFonts w:ascii="Times New Roman" w:hAnsi="Times New Roman" w:cs="Times New Roman"/>
          <w:sz w:val="28"/>
          <w:szCs w:val="28"/>
        </w:rPr>
        <w:t>имиджевых</w:t>
      </w:r>
      <w:proofErr w:type="spellEnd"/>
      <w:r>
        <w:rPr>
          <w:rFonts w:ascii="Times New Roman" w:hAnsi="Times New Roman" w:cs="Times New Roman"/>
          <w:sz w:val="28"/>
          <w:szCs w:val="28"/>
        </w:rPr>
        <w:t xml:space="preserve"> оценок Клиники неврозов (рис. 2.3.</w:t>
      </w:r>
      <w:r w:rsidR="00BE2D29">
        <w:rPr>
          <w:rFonts w:ascii="Times New Roman" w:hAnsi="Times New Roman" w:cs="Times New Roman"/>
          <w:sz w:val="28"/>
          <w:szCs w:val="28"/>
        </w:rPr>
        <w:t>5</w:t>
      </w:r>
      <w:r>
        <w:rPr>
          <w:rFonts w:ascii="Times New Roman" w:hAnsi="Times New Roman" w:cs="Times New Roman"/>
          <w:sz w:val="28"/>
          <w:szCs w:val="28"/>
        </w:rPr>
        <w:t xml:space="preserve">) было показано, что работой медицинских сестер удовлетворены подавляющее большинство потребителей (84%), тогда как работой лечащего врача удовлетворены только 71% пациентов. Это может быть связано, с одной стороны, с более высокими требованиями к работе врача по сравнению с работой медицинских сестер. С другой стороны, это требует повышения удовлетворенности работой врача, для чего необходимо </w:t>
      </w:r>
      <w:r w:rsidR="0094593A">
        <w:rPr>
          <w:rFonts w:ascii="Times New Roman" w:hAnsi="Times New Roman" w:cs="Times New Roman"/>
          <w:sz w:val="28"/>
          <w:szCs w:val="28"/>
        </w:rPr>
        <w:t xml:space="preserve">провести </w:t>
      </w:r>
      <w:r w:rsidR="0094593A">
        <w:rPr>
          <w:rFonts w:ascii="Times New Roman" w:hAnsi="Times New Roman" w:cs="Times New Roman"/>
          <w:sz w:val="28"/>
          <w:szCs w:val="28"/>
        </w:rPr>
        <w:lastRenderedPageBreak/>
        <w:t>исследование, направленное на изучение факторов</w:t>
      </w:r>
      <w:r>
        <w:rPr>
          <w:rFonts w:ascii="Times New Roman" w:hAnsi="Times New Roman" w:cs="Times New Roman"/>
          <w:sz w:val="28"/>
          <w:szCs w:val="28"/>
        </w:rPr>
        <w:t xml:space="preserve"> удовлетворенности работой</w:t>
      </w:r>
      <w:r w:rsidR="0094593A">
        <w:rPr>
          <w:rFonts w:ascii="Times New Roman" w:hAnsi="Times New Roman" w:cs="Times New Roman"/>
          <w:sz w:val="28"/>
          <w:szCs w:val="28"/>
        </w:rPr>
        <w:t xml:space="preserve"> лечащего </w:t>
      </w:r>
      <w:r>
        <w:rPr>
          <w:rFonts w:ascii="Times New Roman" w:hAnsi="Times New Roman" w:cs="Times New Roman"/>
          <w:sz w:val="28"/>
          <w:szCs w:val="28"/>
        </w:rPr>
        <w:t>врача</w:t>
      </w:r>
      <w:r w:rsidR="0094593A">
        <w:rPr>
          <w:rFonts w:ascii="Times New Roman" w:hAnsi="Times New Roman" w:cs="Times New Roman"/>
          <w:sz w:val="28"/>
          <w:szCs w:val="28"/>
        </w:rPr>
        <w:t xml:space="preserve"> в психиатрическом стационаре</w:t>
      </w:r>
      <w:r>
        <w:rPr>
          <w:rFonts w:ascii="Times New Roman" w:hAnsi="Times New Roman" w:cs="Times New Roman"/>
          <w:sz w:val="28"/>
          <w:szCs w:val="28"/>
        </w:rPr>
        <w:t xml:space="preserve">. </w:t>
      </w:r>
    </w:p>
    <w:p w:rsidR="00BE2D29" w:rsidRDefault="00BE2D29" w:rsidP="00BE2D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недооцененных факторов были уверены в принадлежности характеристики «достаточный объем и качество психотерапии» лишь 66% пациентов. Необходимо отметить, что именно этот показатель демонстрировал наиболее высокую корреляцию с общей удовлетворенностью лечением. Тем самым повышение удовлетворенности объемом и качеством психотерапии является ключевых фактором повышения удовлетворенности лечением. Объемом физиотерапевтического лечения были удовлетворены ¾ пациентов. </w:t>
      </w:r>
    </w:p>
    <w:p w:rsidR="00B8033E" w:rsidRDefault="00B8033E" w:rsidP="00B8033E">
      <w:pPr>
        <w:spacing w:after="0" w:line="360" w:lineRule="auto"/>
        <w:ind w:firstLine="709"/>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Рисунок 2</w:t>
      </w:r>
      <w:r w:rsidRPr="00F6366F">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3.</w:t>
      </w:r>
      <w:r w:rsidR="00BE2D29">
        <w:rPr>
          <w:rFonts w:ascii="Times New Roman" w:eastAsia="Times New Roman" w:hAnsi="Times New Roman" w:cs="Times New Roman"/>
          <w:b/>
          <w:bCs/>
          <w:sz w:val="28"/>
          <w:szCs w:val="28"/>
        </w:rPr>
        <w:t>5</w:t>
      </w:r>
    </w:p>
    <w:p w:rsidR="00E25DB3" w:rsidRPr="00B8033E" w:rsidRDefault="00E25DB3" w:rsidP="00E25DB3">
      <w:pPr>
        <w:spacing w:after="0" w:line="360" w:lineRule="auto"/>
        <w:ind w:firstLine="709"/>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657850" cy="3618667"/>
            <wp:effectExtent l="19050" t="0" r="0" b="0"/>
            <wp:docPr id="15" name="Рисунок 15" descr="C:\Users\Yar\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r\Desktop\1.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68743" cy="3625634"/>
                    </a:xfrm>
                    <a:prstGeom prst="rect">
                      <a:avLst/>
                    </a:prstGeom>
                    <a:noFill/>
                    <a:ln>
                      <a:noFill/>
                    </a:ln>
                  </pic:spPr>
                </pic:pic>
              </a:graphicData>
            </a:graphic>
          </wp:inline>
        </w:drawing>
      </w:r>
    </w:p>
    <w:p w:rsidR="0094593A" w:rsidRDefault="0094593A" w:rsidP="009459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Наконец, полнотой функционального обследования и консультациями соматических врачей были удовлетворены 81% и 74% пациентов соответственно. Однако я рассматриваю эти факторы как переоцененные факторы, что позволяет относиться к ним как </w:t>
      </w:r>
      <w:proofErr w:type="gramStart"/>
      <w:r>
        <w:rPr>
          <w:rFonts w:ascii="Times New Roman" w:hAnsi="Times New Roman" w:cs="Times New Roman"/>
          <w:sz w:val="28"/>
          <w:szCs w:val="28"/>
        </w:rPr>
        <w:t>ко</w:t>
      </w:r>
      <w:proofErr w:type="gramEnd"/>
      <w:r>
        <w:rPr>
          <w:rFonts w:ascii="Times New Roman" w:hAnsi="Times New Roman" w:cs="Times New Roman"/>
          <w:sz w:val="28"/>
          <w:szCs w:val="28"/>
        </w:rPr>
        <w:t xml:space="preserve"> </w:t>
      </w:r>
      <w:r w:rsidR="00A8599F">
        <w:rPr>
          <w:rFonts w:ascii="Times New Roman" w:hAnsi="Times New Roman" w:cs="Times New Roman"/>
          <w:sz w:val="28"/>
          <w:szCs w:val="28"/>
        </w:rPr>
        <w:t>второстепенным</w:t>
      </w:r>
      <w:r>
        <w:rPr>
          <w:rFonts w:ascii="Times New Roman" w:hAnsi="Times New Roman" w:cs="Times New Roman"/>
          <w:sz w:val="28"/>
          <w:szCs w:val="28"/>
        </w:rPr>
        <w:t>.</w:t>
      </w:r>
    </w:p>
    <w:p w:rsidR="005605B5" w:rsidRDefault="0094593A" w:rsidP="005605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неважных факторов оценивали палаты как комфортные 45% потребителей, а считали, что у Клиники неврозов уютная территория, 82% потребителей. </w:t>
      </w:r>
    </w:p>
    <w:p w:rsidR="00E25DB3" w:rsidRDefault="00E25DB3" w:rsidP="00E25DB3">
      <w:pPr>
        <w:spacing w:after="0" w:line="360" w:lineRule="auto"/>
        <w:jc w:val="both"/>
        <w:rPr>
          <w:rFonts w:ascii="Times New Roman" w:eastAsia="Calibri" w:hAnsi="Times New Roman" w:cs="Times New Roman"/>
          <w:sz w:val="28"/>
          <w:szCs w:val="28"/>
          <w:u w:val="single"/>
        </w:rPr>
      </w:pPr>
      <w:r>
        <w:rPr>
          <w:rFonts w:ascii="Times New Roman" w:hAnsi="Times New Roman" w:cs="Times New Roman"/>
          <w:sz w:val="28"/>
          <w:szCs w:val="28"/>
        </w:rPr>
        <w:lastRenderedPageBreak/>
        <w:t>2.3.</w:t>
      </w:r>
      <w:r w:rsidR="005605B5">
        <w:rPr>
          <w:rFonts w:ascii="Times New Roman" w:hAnsi="Times New Roman" w:cs="Times New Roman"/>
          <w:sz w:val="28"/>
          <w:szCs w:val="28"/>
        </w:rPr>
        <w:t>4</w:t>
      </w:r>
      <w:r>
        <w:rPr>
          <w:rFonts w:ascii="Times New Roman" w:hAnsi="Times New Roman" w:cs="Times New Roman"/>
          <w:sz w:val="28"/>
          <w:szCs w:val="28"/>
        </w:rPr>
        <w:t xml:space="preserve">. </w:t>
      </w:r>
      <w:r>
        <w:rPr>
          <w:rFonts w:ascii="Times New Roman" w:eastAsia="Calibri" w:hAnsi="Times New Roman" w:cs="Times New Roman"/>
          <w:sz w:val="28"/>
          <w:szCs w:val="28"/>
          <w:u w:val="single"/>
        </w:rPr>
        <w:t>Ф</w:t>
      </w:r>
      <w:r w:rsidRPr="00BC2EA3">
        <w:rPr>
          <w:rFonts w:ascii="Times New Roman" w:eastAsia="Calibri" w:hAnsi="Times New Roman" w:cs="Times New Roman"/>
          <w:sz w:val="28"/>
          <w:szCs w:val="28"/>
          <w:u w:val="single"/>
        </w:rPr>
        <w:t>актор</w:t>
      </w:r>
      <w:r>
        <w:rPr>
          <w:rFonts w:ascii="Times New Roman" w:eastAsia="Calibri" w:hAnsi="Times New Roman" w:cs="Times New Roman"/>
          <w:sz w:val="28"/>
          <w:szCs w:val="28"/>
          <w:u w:val="single"/>
        </w:rPr>
        <w:t>ы</w:t>
      </w:r>
      <w:r w:rsidRPr="00BC2EA3">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выбора частной клиники</w:t>
      </w:r>
      <w:r w:rsidRPr="00BC2EA3">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первичными пациентами</w:t>
      </w:r>
    </w:p>
    <w:p w:rsidR="00F3272F" w:rsidRDefault="0059799C" w:rsidP="00E25D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конкуренции, движимой потребителем, пациенты самостоятельно выбирают</w:t>
      </w:r>
      <w:r w:rsidR="00F3272F">
        <w:rPr>
          <w:rFonts w:ascii="Times New Roman" w:hAnsi="Times New Roman" w:cs="Times New Roman"/>
          <w:sz w:val="28"/>
          <w:szCs w:val="28"/>
        </w:rPr>
        <w:t xml:space="preserve"> медицинскую организацию для получения амбулаторных медицинских услуг. При этом наиболее значимым фактором выбора является описание на веб-сайте клиники конкретного врача, к которому решает обратиться пациент</w:t>
      </w:r>
      <w:r w:rsidR="0016348B">
        <w:rPr>
          <w:rFonts w:ascii="Times New Roman" w:hAnsi="Times New Roman" w:cs="Times New Roman"/>
          <w:sz w:val="28"/>
          <w:szCs w:val="28"/>
        </w:rPr>
        <w:t xml:space="preserve"> (рисунок 2.3.</w:t>
      </w:r>
      <w:r w:rsidR="00BE2D29">
        <w:rPr>
          <w:rFonts w:ascii="Times New Roman" w:hAnsi="Times New Roman" w:cs="Times New Roman"/>
          <w:sz w:val="28"/>
          <w:szCs w:val="28"/>
        </w:rPr>
        <w:t>6</w:t>
      </w:r>
      <w:r w:rsidR="0016348B">
        <w:rPr>
          <w:rFonts w:ascii="Times New Roman" w:hAnsi="Times New Roman" w:cs="Times New Roman"/>
          <w:sz w:val="28"/>
          <w:szCs w:val="28"/>
        </w:rPr>
        <w:t>)</w:t>
      </w:r>
      <w:r w:rsidR="00F3272F">
        <w:rPr>
          <w:rFonts w:ascii="Times New Roman" w:hAnsi="Times New Roman" w:cs="Times New Roman"/>
          <w:sz w:val="28"/>
          <w:szCs w:val="28"/>
        </w:rPr>
        <w:t xml:space="preserve">. </w:t>
      </w:r>
    </w:p>
    <w:p w:rsidR="00F3272F" w:rsidRPr="00B8033E" w:rsidRDefault="00F3272F" w:rsidP="00F3272F">
      <w:pPr>
        <w:spacing w:after="0" w:line="360" w:lineRule="auto"/>
        <w:ind w:firstLine="709"/>
        <w:jc w:val="right"/>
        <w:rPr>
          <w:rFonts w:ascii="Times New Roman" w:hAnsi="Times New Roman" w:cs="Times New Roman"/>
          <w:b/>
          <w:sz w:val="28"/>
          <w:szCs w:val="28"/>
        </w:rPr>
      </w:pPr>
      <w:r>
        <w:rPr>
          <w:rFonts w:ascii="Times New Roman" w:eastAsia="Times New Roman" w:hAnsi="Times New Roman" w:cs="Times New Roman"/>
          <w:b/>
          <w:bCs/>
          <w:sz w:val="28"/>
          <w:szCs w:val="28"/>
        </w:rPr>
        <w:t>Рисунок 2</w:t>
      </w:r>
      <w:r w:rsidRPr="00F6366F">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3.</w:t>
      </w:r>
      <w:r w:rsidR="00BE2D29">
        <w:rPr>
          <w:rFonts w:ascii="Times New Roman" w:eastAsia="Times New Roman" w:hAnsi="Times New Roman" w:cs="Times New Roman"/>
          <w:b/>
          <w:bCs/>
          <w:sz w:val="28"/>
          <w:szCs w:val="28"/>
        </w:rPr>
        <w:t>6</w:t>
      </w:r>
    </w:p>
    <w:p w:rsidR="00F01EC7" w:rsidRDefault="00E25DB3" w:rsidP="00F3272F">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619750" cy="3828455"/>
            <wp:effectExtent l="19050" t="0" r="0" b="0"/>
            <wp:docPr id="16" name="Рисунок 16" descr="C:\Users\Yar\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r\Desktop\2.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619750" cy="3828455"/>
                    </a:xfrm>
                    <a:prstGeom prst="rect">
                      <a:avLst/>
                    </a:prstGeom>
                    <a:noFill/>
                    <a:ln>
                      <a:noFill/>
                    </a:ln>
                  </pic:spPr>
                </pic:pic>
              </a:graphicData>
            </a:graphic>
          </wp:inline>
        </w:drawing>
      </w:r>
    </w:p>
    <w:p w:rsidR="00896708" w:rsidRPr="00117286" w:rsidRDefault="00896708" w:rsidP="008967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Вторым по значимости фактором является специализация медицинской организации на проблемах, по поводу которых обращается пациент. Необходимо отметить, что особенностью маркетинговой стратег</w:t>
      </w:r>
      <w:proofErr w:type="gramStart"/>
      <w:r>
        <w:rPr>
          <w:rFonts w:ascii="Times New Roman" w:hAnsi="Times New Roman" w:cs="Times New Roman"/>
          <w:sz w:val="28"/>
          <w:szCs w:val="28"/>
        </w:rPr>
        <w:t>ии ООО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Биофарм</w:t>
      </w:r>
      <w:proofErr w:type="spellEnd"/>
      <w:r>
        <w:rPr>
          <w:rFonts w:ascii="Times New Roman" w:hAnsi="Times New Roman" w:cs="Times New Roman"/>
          <w:sz w:val="28"/>
          <w:szCs w:val="28"/>
        </w:rPr>
        <w:t xml:space="preserve">», на базе которого проводилось исследование, является дифференциация от конкурентов путем создания имиджа экспертов в лечении заболеваний, что достигается созданием отдельного веб-сайта для каждого заболевания или узкой группы заболеваний. </w:t>
      </w:r>
    </w:p>
    <w:p w:rsidR="0016348B" w:rsidRDefault="0016348B" w:rsidP="001634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Другим важным фактором выбора является описание методов лечения на сайте. Так описания методов лечения на сайтах ООО «</w:t>
      </w:r>
      <w:proofErr w:type="spellStart"/>
      <w:r>
        <w:rPr>
          <w:rFonts w:ascii="Times New Roman" w:hAnsi="Times New Roman" w:cs="Times New Roman"/>
          <w:sz w:val="28"/>
          <w:szCs w:val="28"/>
        </w:rPr>
        <w:t>Биофарм</w:t>
      </w:r>
      <w:proofErr w:type="spellEnd"/>
      <w:r>
        <w:rPr>
          <w:rFonts w:ascii="Times New Roman" w:hAnsi="Times New Roman" w:cs="Times New Roman"/>
          <w:sz w:val="28"/>
          <w:szCs w:val="28"/>
        </w:rPr>
        <w:t xml:space="preserve">» включает не только подробное описание действий, выполняемых в процессе работы, но и </w:t>
      </w:r>
      <w:r>
        <w:rPr>
          <w:rFonts w:ascii="Times New Roman" w:hAnsi="Times New Roman" w:cs="Times New Roman"/>
          <w:sz w:val="28"/>
          <w:szCs w:val="28"/>
        </w:rPr>
        <w:lastRenderedPageBreak/>
        <w:t>ориентировочная продолжительность курса лечения, что позволяет потребителям прогнозировать стоимость лечения.</w:t>
      </w:r>
    </w:p>
    <w:p w:rsidR="0016348B" w:rsidRDefault="0016348B" w:rsidP="001634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Следующим по значимости фактором выбора является работа в медицинском центре кандидатов и докторов наук. Данная информация вынесена на «шапку» веб-сайтов ООО «</w:t>
      </w:r>
      <w:proofErr w:type="spellStart"/>
      <w:r>
        <w:rPr>
          <w:rFonts w:ascii="Times New Roman" w:hAnsi="Times New Roman" w:cs="Times New Roman"/>
          <w:sz w:val="28"/>
          <w:szCs w:val="28"/>
        </w:rPr>
        <w:t>Биофарм</w:t>
      </w:r>
      <w:proofErr w:type="spellEnd"/>
      <w:r>
        <w:rPr>
          <w:rFonts w:ascii="Times New Roman" w:hAnsi="Times New Roman" w:cs="Times New Roman"/>
          <w:sz w:val="28"/>
          <w:szCs w:val="28"/>
        </w:rPr>
        <w:t>»: неофициальное название клиники – «Центр психотерапии профессора Малыгина».</w:t>
      </w:r>
    </w:p>
    <w:p w:rsidR="005605B5" w:rsidRDefault="005605B5" w:rsidP="005605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Следующим по значимости фактором выбора является работа в медицинском центре кандидатов и докторов наук. Данная информация вынесена на «шапку» веб-сайтов ООО «</w:t>
      </w:r>
      <w:proofErr w:type="spellStart"/>
      <w:r>
        <w:rPr>
          <w:rFonts w:ascii="Times New Roman" w:hAnsi="Times New Roman" w:cs="Times New Roman"/>
          <w:sz w:val="28"/>
          <w:szCs w:val="28"/>
        </w:rPr>
        <w:t>Биофарм</w:t>
      </w:r>
      <w:proofErr w:type="spellEnd"/>
      <w:r>
        <w:rPr>
          <w:rFonts w:ascii="Times New Roman" w:hAnsi="Times New Roman" w:cs="Times New Roman"/>
          <w:sz w:val="28"/>
          <w:szCs w:val="28"/>
        </w:rPr>
        <w:t>»: неофициальное название клиники – «Центр психотерапии профессора Малыгина».</w:t>
      </w:r>
    </w:p>
    <w:p w:rsidR="001B772B" w:rsidRDefault="005605B5" w:rsidP="000823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Еще одним значимым фактором выбора клиники является общее впечатление, которое создает сайт клиники.</w:t>
      </w:r>
    </w:p>
    <w:p w:rsidR="005605B5" w:rsidRDefault="005605B5" w:rsidP="000823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3 из 5 ведущих факторов выбора связаны с веб-сайтом медицинской клиники, что определяет важность </w:t>
      </w:r>
      <w:proofErr w:type="gramStart"/>
      <w:r>
        <w:rPr>
          <w:rFonts w:ascii="Times New Roman" w:hAnsi="Times New Roman" w:cs="Times New Roman"/>
          <w:sz w:val="28"/>
          <w:szCs w:val="28"/>
        </w:rPr>
        <w:t>изучения факторов оценки сайта медицинской организации</w:t>
      </w:r>
      <w:proofErr w:type="gramEnd"/>
      <w:r>
        <w:rPr>
          <w:rFonts w:ascii="Times New Roman" w:hAnsi="Times New Roman" w:cs="Times New Roman"/>
          <w:sz w:val="28"/>
          <w:szCs w:val="28"/>
        </w:rPr>
        <w:t>.</w:t>
      </w:r>
    </w:p>
    <w:p w:rsidR="00F272C6" w:rsidRPr="006F0C4F" w:rsidRDefault="005605B5" w:rsidP="000A05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необходимо констатировать, что факторы выбора первичными пациентами медицинской организации в частном секторе рынка психиатрических услуг существенно отличаются от факторов выбора первичными пациентами медицинской организации в государственном секторе здравоохранения. </w:t>
      </w:r>
      <w:proofErr w:type="gramStart"/>
      <w:r>
        <w:rPr>
          <w:rFonts w:ascii="Times New Roman" w:hAnsi="Times New Roman" w:cs="Times New Roman"/>
          <w:sz w:val="28"/>
          <w:szCs w:val="28"/>
        </w:rPr>
        <w:t>Отчасти это может быть объяснено разными «привычками потребления», отчасти различиями между амбулаторным и стационарным уровнями оказания медицинской помощи.</w:t>
      </w:r>
      <w:proofErr w:type="gramEnd"/>
    </w:p>
    <w:p w:rsidR="00BE2D29" w:rsidRDefault="00BE2D29" w:rsidP="005B7AEF">
      <w:pPr>
        <w:spacing w:after="0" w:line="360" w:lineRule="auto"/>
        <w:jc w:val="both"/>
        <w:rPr>
          <w:rFonts w:ascii="Times New Roman" w:hAnsi="Times New Roman" w:cs="Times New Roman"/>
          <w:sz w:val="28"/>
          <w:szCs w:val="28"/>
        </w:rPr>
      </w:pPr>
    </w:p>
    <w:p w:rsidR="005B7AEF" w:rsidRPr="008E459D" w:rsidRDefault="005B7AEF" w:rsidP="005B7AEF">
      <w:pPr>
        <w:spacing w:after="0" w:line="360" w:lineRule="auto"/>
        <w:jc w:val="both"/>
        <w:rPr>
          <w:rFonts w:ascii="Times New Roman" w:eastAsia="Calibri" w:hAnsi="Times New Roman" w:cs="Times New Roman"/>
          <w:sz w:val="28"/>
          <w:szCs w:val="28"/>
          <w:u w:val="single"/>
        </w:rPr>
      </w:pPr>
      <w:r>
        <w:rPr>
          <w:rFonts w:ascii="Times New Roman" w:hAnsi="Times New Roman" w:cs="Times New Roman"/>
          <w:sz w:val="28"/>
          <w:szCs w:val="28"/>
        </w:rPr>
        <w:t xml:space="preserve">2.3.5. </w:t>
      </w:r>
      <w:r>
        <w:rPr>
          <w:rFonts w:ascii="Times New Roman" w:eastAsia="Calibri" w:hAnsi="Times New Roman" w:cs="Times New Roman"/>
          <w:sz w:val="28"/>
          <w:szCs w:val="28"/>
          <w:u w:val="single"/>
        </w:rPr>
        <w:t>Ф</w:t>
      </w:r>
      <w:r w:rsidRPr="00BC2EA3">
        <w:rPr>
          <w:rFonts w:ascii="Times New Roman" w:eastAsia="Calibri" w:hAnsi="Times New Roman" w:cs="Times New Roman"/>
          <w:sz w:val="28"/>
          <w:szCs w:val="28"/>
          <w:u w:val="single"/>
        </w:rPr>
        <w:t>актор</w:t>
      </w:r>
      <w:r>
        <w:rPr>
          <w:rFonts w:ascii="Times New Roman" w:eastAsia="Calibri" w:hAnsi="Times New Roman" w:cs="Times New Roman"/>
          <w:sz w:val="28"/>
          <w:szCs w:val="28"/>
          <w:u w:val="single"/>
        </w:rPr>
        <w:t>ы</w:t>
      </w:r>
      <w:r w:rsidRPr="00BC2EA3">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оценки сайта частной клиники</w:t>
      </w:r>
      <w:r w:rsidRPr="00BC2EA3">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пациентами</w:t>
      </w:r>
      <w:r w:rsidR="008E459D" w:rsidRPr="008E459D">
        <w:rPr>
          <w:rFonts w:ascii="Times New Roman" w:eastAsia="Calibri" w:hAnsi="Times New Roman" w:cs="Times New Roman"/>
          <w:sz w:val="28"/>
          <w:szCs w:val="28"/>
          <w:u w:val="single"/>
        </w:rPr>
        <w:t xml:space="preserve"> </w:t>
      </w:r>
      <w:r w:rsidR="008E459D">
        <w:rPr>
          <w:rFonts w:ascii="Times New Roman" w:eastAsia="Calibri" w:hAnsi="Times New Roman" w:cs="Times New Roman"/>
          <w:sz w:val="28"/>
          <w:szCs w:val="28"/>
          <w:u w:val="single"/>
        </w:rPr>
        <w:t>и соответствие сайта этим факторам</w:t>
      </w:r>
    </w:p>
    <w:p w:rsidR="00E33417" w:rsidRDefault="00E33417" w:rsidP="000823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изучения факторов оценки сайта частной клиники использовалась методика стратегический квадрант-анализ. При проведении анализа использовались показатели, которые могут быть представлены в порядковом виде</w:t>
      </w:r>
      <w:r w:rsidR="0016348B">
        <w:rPr>
          <w:rFonts w:ascii="Times New Roman" w:hAnsi="Times New Roman" w:cs="Times New Roman"/>
          <w:sz w:val="28"/>
          <w:szCs w:val="28"/>
        </w:rPr>
        <w:t xml:space="preserve"> (рисунок 2.3.</w:t>
      </w:r>
      <w:r w:rsidR="00BE2D29">
        <w:rPr>
          <w:rFonts w:ascii="Times New Roman" w:hAnsi="Times New Roman" w:cs="Times New Roman"/>
          <w:sz w:val="28"/>
          <w:szCs w:val="28"/>
        </w:rPr>
        <w:t>7</w:t>
      </w:r>
      <w:r w:rsidR="0016348B">
        <w:rPr>
          <w:rFonts w:ascii="Times New Roman" w:hAnsi="Times New Roman" w:cs="Times New Roman"/>
          <w:sz w:val="28"/>
          <w:szCs w:val="28"/>
        </w:rPr>
        <w:t>)</w:t>
      </w:r>
      <w:r>
        <w:rPr>
          <w:rFonts w:ascii="Times New Roman" w:hAnsi="Times New Roman" w:cs="Times New Roman"/>
          <w:sz w:val="28"/>
          <w:szCs w:val="28"/>
        </w:rPr>
        <w:t xml:space="preserve">. </w:t>
      </w:r>
    </w:p>
    <w:p w:rsidR="00BE2D29" w:rsidRDefault="00BE2D29" w:rsidP="00BE2D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группу движущих сил попали факторы, характеризующие медицинский контент (объем, интересность, полезность информация о медицинской проблеме), информация о центре (о его врачах и лечебных программах), а также удобство навигации (поиска информации на сайте) – последняя характеристика отражает возможность экономии времени потребителя, необходимого для принятия решения. </w:t>
      </w:r>
    </w:p>
    <w:p w:rsidR="00BC3912" w:rsidRPr="00B8033E" w:rsidRDefault="00BC3912" w:rsidP="00BC3912">
      <w:pPr>
        <w:spacing w:after="0" w:line="360" w:lineRule="auto"/>
        <w:ind w:firstLine="709"/>
        <w:jc w:val="right"/>
        <w:rPr>
          <w:rFonts w:ascii="Times New Roman" w:hAnsi="Times New Roman" w:cs="Times New Roman"/>
          <w:b/>
          <w:sz w:val="28"/>
          <w:szCs w:val="28"/>
        </w:rPr>
      </w:pPr>
      <w:r>
        <w:rPr>
          <w:rFonts w:ascii="Times New Roman" w:eastAsia="Times New Roman" w:hAnsi="Times New Roman" w:cs="Times New Roman"/>
          <w:b/>
          <w:bCs/>
          <w:sz w:val="28"/>
          <w:szCs w:val="28"/>
        </w:rPr>
        <w:t>Рисунок 2</w:t>
      </w:r>
      <w:r w:rsidRPr="00F6366F">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3.</w:t>
      </w:r>
      <w:r w:rsidR="00BE2D29">
        <w:rPr>
          <w:rFonts w:ascii="Times New Roman" w:eastAsia="Times New Roman" w:hAnsi="Times New Roman" w:cs="Times New Roman"/>
          <w:b/>
          <w:bCs/>
          <w:sz w:val="28"/>
          <w:szCs w:val="28"/>
        </w:rPr>
        <w:t>7</w:t>
      </w:r>
    </w:p>
    <w:p w:rsidR="00B85AB1" w:rsidRPr="00117286" w:rsidRDefault="00BB7F81" w:rsidP="00082388">
      <w:pPr>
        <w:spacing w:after="0" w:line="360" w:lineRule="auto"/>
        <w:ind w:firstLine="709"/>
        <w:jc w:val="both"/>
        <w:rPr>
          <w:rFonts w:ascii="Times New Roman" w:hAnsi="Times New Roman" w:cs="Times New Roman"/>
          <w:sz w:val="28"/>
          <w:szCs w:val="28"/>
        </w:rPr>
      </w:pPr>
      <w:r w:rsidRPr="00BB7F81">
        <w:rPr>
          <w:rFonts w:ascii="Times New Roman" w:hAnsi="Times New Roman" w:cs="Times New Roman"/>
          <w:noProof/>
          <w:sz w:val="28"/>
          <w:szCs w:val="28"/>
        </w:rPr>
        <w:drawing>
          <wp:inline distT="0" distB="0" distL="0" distR="0">
            <wp:extent cx="5667375" cy="4250531"/>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stretch>
                      <a:fillRect/>
                    </a:stretch>
                  </pic:blipFill>
                  <pic:spPr>
                    <a:xfrm>
                      <a:off x="0" y="0"/>
                      <a:ext cx="5674677" cy="4256007"/>
                    </a:xfrm>
                    <a:prstGeom prst="rect">
                      <a:avLst/>
                    </a:prstGeom>
                  </pic:spPr>
                </pic:pic>
              </a:graphicData>
            </a:graphic>
          </wp:inline>
        </w:drawing>
      </w:r>
    </w:p>
    <w:p w:rsidR="00EF7749" w:rsidRDefault="00EF7749" w:rsidP="00EF77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группу </w:t>
      </w:r>
      <w:proofErr w:type="gramStart"/>
      <w:r>
        <w:rPr>
          <w:rFonts w:ascii="Times New Roman" w:hAnsi="Times New Roman" w:cs="Times New Roman"/>
          <w:sz w:val="28"/>
          <w:szCs w:val="28"/>
        </w:rPr>
        <w:t>скрытых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мотиваторов</w:t>
      </w:r>
      <w:proofErr w:type="spellEnd"/>
      <w:r>
        <w:rPr>
          <w:rFonts w:ascii="Times New Roman" w:hAnsi="Times New Roman" w:cs="Times New Roman"/>
          <w:sz w:val="28"/>
          <w:szCs w:val="28"/>
        </w:rPr>
        <w:t xml:space="preserve"> вошел дизайн (визуальное оформление) сайта медицинской клиники. Необходимо отметить, что лишь 55% респондентов считали этот фактор важным, тогда как корреляция с общей оценкой сайта составляла 0,52, уступая лишь объему информации о медицинских проблемах и удобству навигации. Это идет в разрез с распространенным среди веб-дизайнеров мнением о приоритете контента над дизайном. В то же время не исключено, что важность дизайна веб-сайта является специфической чертой сегмента психиатрических услуг, т.к. </w:t>
      </w:r>
      <w:r>
        <w:rPr>
          <w:rFonts w:ascii="Times New Roman" w:hAnsi="Times New Roman" w:cs="Times New Roman"/>
          <w:sz w:val="28"/>
          <w:szCs w:val="28"/>
        </w:rPr>
        <w:lastRenderedPageBreak/>
        <w:t xml:space="preserve">пациенты, страдающие пограничными психическими расстройствами, испытывают выраженный эмоциональный дискомфорт и повышенную потребность в сопереживании. </w:t>
      </w:r>
    </w:p>
    <w:p w:rsidR="00EF7749" w:rsidRDefault="00EF7749" w:rsidP="00EF77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группу стандартов работы сайта или переоцененных факторов вошла только понятность медицинской информации. Я оцениваю этот фактор как стандарт работы сайта, т.к. 94% респондентов отметили, что этот показатель соответствует сайту клиники. Также необходимо отметить, что при создании сайтов клиники материалы прочитывались людьми, не имеющими медицинского образования с целью выявления и дальнейшей переработки фрагментов текста, написанных профессиональным медицинским языком.</w:t>
      </w:r>
    </w:p>
    <w:p w:rsidR="0086360C" w:rsidRDefault="00EF7749" w:rsidP="00082388">
      <w:pPr>
        <w:spacing w:after="0" w:line="360" w:lineRule="auto"/>
        <w:ind w:firstLine="709"/>
        <w:jc w:val="both"/>
        <w:rPr>
          <w:rFonts w:ascii="Times New Roman" w:hAnsi="Times New Roman" w:cs="Times New Roman"/>
          <w:sz w:val="28"/>
          <w:szCs w:val="28"/>
        </w:rPr>
      </w:pPr>
      <w:r w:rsidRPr="00EF7749">
        <w:rPr>
          <w:rFonts w:ascii="Times New Roman" w:hAnsi="Times New Roman" w:cs="Times New Roman"/>
          <w:sz w:val="28"/>
          <w:szCs w:val="28"/>
        </w:rPr>
        <w:t>Наконец, наличие удобного для чтения шрифта является неважным фактором.</w:t>
      </w:r>
    </w:p>
    <w:p w:rsidR="0086360C" w:rsidRPr="003253FB" w:rsidRDefault="006D32EE" w:rsidP="003253FB">
      <w:pPr>
        <w:spacing w:after="0" w:line="360" w:lineRule="auto"/>
        <w:ind w:firstLine="709"/>
        <w:jc w:val="right"/>
        <w:rPr>
          <w:rFonts w:ascii="Times New Roman" w:hAnsi="Times New Roman" w:cs="Times New Roman"/>
          <w:b/>
          <w:sz w:val="28"/>
          <w:szCs w:val="28"/>
        </w:rPr>
      </w:pPr>
      <w:r>
        <w:rPr>
          <w:rFonts w:ascii="Times New Roman" w:eastAsia="Times New Roman" w:hAnsi="Times New Roman" w:cs="Times New Roman"/>
          <w:b/>
          <w:bCs/>
          <w:sz w:val="28"/>
          <w:szCs w:val="28"/>
        </w:rPr>
        <w:t>Рисунок 2</w:t>
      </w:r>
      <w:r w:rsidRPr="00F6366F">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3.</w:t>
      </w:r>
      <w:r w:rsidR="00BE2D29">
        <w:rPr>
          <w:rFonts w:ascii="Times New Roman" w:eastAsia="Times New Roman" w:hAnsi="Times New Roman" w:cs="Times New Roman"/>
          <w:b/>
          <w:bCs/>
          <w:sz w:val="28"/>
          <w:szCs w:val="28"/>
        </w:rPr>
        <w:t>8</w:t>
      </w:r>
    </w:p>
    <w:p w:rsidR="0086360C" w:rsidRDefault="0086360C" w:rsidP="00082388">
      <w:pPr>
        <w:spacing w:after="0" w:line="360" w:lineRule="auto"/>
        <w:ind w:firstLine="709"/>
        <w:jc w:val="both"/>
        <w:rPr>
          <w:rFonts w:ascii="Times New Roman" w:hAnsi="Times New Roman" w:cs="Times New Roman"/>
          <w:sz w:val="28"/>
          <w:szCs w:val="28"/>
          <w:u w:val="single"/>
        </w:rPr>
      </w:pPr>
      <w:r w:rsidRPr="0086360C">
        <w:rPr>
          <w:rFonts w:ascii="Times New Roman" w:hAnsi="Times New Roman" w:cs="Times New Roman"/>
          <w:noProof/>
          <w:sz w:val="28"/>
          <w:szCs w:val="28"/>
          <w:u w:val="single"/>
        </w:rPr>
        <w:drawing>
          <wp:inline distT="0" distB="0" distL="0" distR="0">
            <wp:extent cx="5543550" cy="3821381"/>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srcRect t="8981"/>
                    <a:stretch>
                      <a:fillRect/>
                    </a:stretch>
                  </pic:blipFill>
                  <pic:spPr>
                    <a:xfrm>
                      <a:off x="0" y="0"/>
                      <a:ext cx="5545999" cy="3823069"/>
                    </a:xfrm>
                    <a:prstGeom prst="rect">
                      <a:avLst/>
                    </a:prstGeom>
                  </pic:spPr>
                </pic:pic>
              </a:graphicData>
            </a:graphic>
          </wp:inline>
        </w:drawing>
      </w:r>
    </w:p>
    <w:p w:rsidR="00BE2D29" w:rsidRDefault="00BE2D29" w:rsidP="00BE2D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Сайт медицинского центра соответствовал большей части факторов, попавших в группу движущих сил, по мнению 80 и более % респондентов (рис. 2.3.8). Исключение составил показатель «достаточный объем информации о центре (о его специалистах и программах лечения) – лишь 76% респондентов </w:t>
      </w:r>
      <w:r>
        <w:rPr>
          <w:rFonts w:ascii="Times New Roman" w:hAnsi="Times New Roman" w:cs="Times New Roman"/>
          <w:sz w:val="28"/>
          <w:szCs w:val="28"/>
        </w:rPr>
        <w:lastRenderedPageBreak/>
        <w:t>отметили, что сайт соответствовал этому показателю. С учетом того, что описание специалиста и методов лечения занимают соответственно 1 и 3 место в списке факторов выбора медицинской организации первичными пациентами, необходимо расширение объема этой информации на сайте.</w:t>
      </w:r>
    </w:p>
    <w:p w:rsidR="00BE2D29" w:rsidRDefault="00BE2D29" w:rsidP="00BE2D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Оценивали дизайн как привлекательный 78% респондентов. Вместе с тем представляется заведомо невозможным создание дизайна, который удовлетворил бы вкусам всех потребителей. Для оценки этого показателя необходимо его сравнение с удовлетворенностью дизайном других сайтов схожей тематики (</w:t>
      </w:r>
      <w:r>
        <w:rPr>
          <w:rFonts w:ascii="Times New Roman" w:hAnsi="Times New Roman" w:cs="Times New Roman"/>
          <w:sz w:val="28"/>
          <w:szCs w:val="28"/>
          <w:lang w:val="en-US"/>
        </w:rPr>
        <w:t>bench</w:t>
      </w:r>
      <w:r w:rsidRPr="003253FB">
        <w:rPr>
          <w:rFonts w:ascii="Times New Roman" w:hAnsi="Times New Roman" w:cs="Times New Roman"/>
          <w:sz w:val="28"/>
          <w:szCs w:val="28"/>
        </w:rPr>
        <w:t>-</w:t>
      </w:r>
      <w:r>
        <w:rPr>
          <w:rFonts w:ascii="Times New Roman" w:hAnsi="Times New Roman" w:cs="Times New Roman"/>
          <w:sz w:val="28"/>
          <w:szCs w:val="28"/>
          <w:lang w:val="en-US"/>
        </w:rPr>
        <w:t>marking</w:t>
      </w:r>
      <w:r w:rsidRPr="003253FB">
        <w:rPr>
          <w:rFonts w:ascii="Times New Roman" w:hAnsi="Times New Roman" w:cs="Times New Roman"/>
          <w:sz w:val="28"/>
          <w:szCs w:val="28"/>
        </w:rPr>
        <w:t>)</w:t>
      </w:r>
      <w:r>
        <w:rPr>
          <w:rFonts w:ascii="Times New Roman" w:hAnsi="Times New Roman" w:cs="Times New Roman"/>
          <w:sz w:val="28"/>
          <w:szCs w:val="28"/>
        </w:rPr>
        <w:t>.</w:t>
      </w:r>
    </w:p>
    <w:p w:rsidR="00BE2D29" w:rsidRDefault="00BE2D29" w:rsidP="00BE2D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Подавляющее большинство респондентов (94%) ответили, что язык, которым написана медицинская информация, доступен для понимания обывателем (человеком без медицинского образования), что позволяет рассматривать этот фактор как стандарт работы сайта. </w:t>
      </w:r>
    </w:p>
    <w:p w:rsidR="00BE2D29" w:rsidRPr="003253FB" w:rsidRDefault="00BE2D29" w:rsidP="00BE2D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подавляющее большинство респондентов (93%) считают, что сайт написан удобным для чтения шрифтом.</w:t>
      </w:r>
    </w:p>
    <w:p w:rsidR="00BE2D29" w:rsidRDefault="00BE2D29" w:rsidP="00767036">
      <w:pPr>
        <w:spacing w:after="0" w:line="360" w:lineRule="auto"/>
        <w:rPr>
          <w:rFonts w:ascii="Times New Roman" w:eastAsia="Calibri" w:hAnsi="Times New Roman" w:cs="Times New Roman"/>
          <w:b/>
          <w:sz w:val="28"/>
          <w:szCs w:val="28"/>
        </w:rPr>
      </w:pPr>
    </w:p>
    <w:p w:rsidR="00181D45" w:rsidRDefault="00767036" w:rsidP="00767036">
      <w:pPr>
        <w:spacing w:after="0" w:line="360" w:lineRule="auto"/>
        <w:rPr>
          <w:rFonts w:ascii="Times New Roman" w:eastAsia="Calibri" w:hAnsi="Times New Roman" w:cs="Times New Roman"/>
          <w:sz w:val="28"/>
          <w:szCs w:val="28"/>
        </w:rPr>
      </w:pPr>
      <w:r>
        <w:rPr>
          <w:rFonts w:ascii="Times New Roman" w:eastAsia="Calibri" w:hAnsi="Times New Roman" w:cs="Times New Roman"/>
          <w:b/>
          <w:sz w:val="28"/>
          <w:szCs w:val="28"/>
        </w:rPr>
        <w:t>2.4 Р</w:t>
      </w:r>
      <w:r w:rsidR="005F1B20" w:rsidRPr="00181D45">
        <w:rPr>
          <w:rFonts w:ascii="Times New Roman" w:eastAsia="Calibri" w:hAnsi="Times New Roman" w:cs="Times New Roman"/>
          <w:b/>
          <w:sz w:val="28"/>
          <w:szCs w:val="28"/>
        </w:rPr>
        <w:t>екомендации</w:t>
      </w:r>
    </w:p>
    <w:p w:rsidR="00003BF1" w:rsidRPr="00003BF1" w:rsidRDefault="004B6EFA" w:rsidP="00003BF1">
      <w:pPr>
        <w:spacing w:after="0" w:line="36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2.4.</w:t>
      </w:r>
      <w:r w:rsidR="00BE2D29">
        <w:rPr>
          <w:rFonts w:ascii="Times New Roman" w:eastAsia="Calibri" w:hAnsi="Times New Roman" w:cs="Times New Roman"/>
          <w:sz w:val="28"/>
          <w:szCs w:val="28"/>
          <w:u w:val="single"/>
        </w:rPr>
        <w:t>1</w:t>
      </w:r>
      <w:r>
        <w:rPr>
          <w:rFonts w:ascii="Times New Roman" w:eastAsia="Calibri" w:hAnsi="Times New Roman" w:cs="Times New Roman"/>
          <w:sz w:val="28"/>
          <w:szCs w:val="28"/>
          <w:u w:val="single"/>
        </w:rPr>
        <w:t xml:space="preserve"> </w:t>
      </w:r>
      <w:r w:rsidR="00003BF1" w:rsidRPr="00003BF1">
        <w:rPr>
          <w:rFonts w:ascii="Times New Roman" w:eastAsia="Calibri" w:hAnsi="Times New Roman" w:cs="Times New Roman"/>
          <w:sz w:val="28"/>
          <w:szCs w:val="28"/>
          <w:u w:val="single"/>
        </w:rPr>
        <w:t xml:space="preserve">Пути оптимизации системы здравоохранения с целью повышения эффективности потребительского </w:t>
      </w:r>
      <w:proofErr w:type="gramStart"/>
      <w:r w:rsidR="00003BF1" w:rsidRPr="00003BF1">
        <w:rPr>
          <w:rFonts w:ascii="Times New Roman" w:eastAsia="Calibri" w:hAnsi="Times New Roman" w:cs="Times New Roman"/>
          <w:sz w:val="28"/>
          <w:szCs w:val="28"/>
          <w:u w:val="single"/>
        </w:rPr>
        <w:t>выбора</w:t>
      </w:r>
      <w:proofErr w:type="gramEnd"/>
      <w:r w:rsidR="00003BF1" w:rsidRPr="00003BF1">
        <w:rPr>
          <w:rFonts w:ascii="Times New Roman" w:eastAsia="Calibri" w:hAnsi="Times New Roman" w:cs="Times New Roman"/>
          <w:sz w:val="28"/>
          <w:szCs w:val="28"/>
          <w:u w:val="single"/>
        </w:rPr>
        <w:t xml:space="preserve"> как для потребителей, так и для системы здравоохранения</w:t>
      </w:r>
    </w:p>
    <w:p w:rsidR="00003BF1" w:rsidRDefault="003E61FE" w:rsidP="003E61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Мной были систематизированы явления, характеризующие потребительский</w:t>
      </w:r>
      <w:r w:rsidR="00CB68E3">
        <w:rPr>
          <w:rFonts w:ascii="Times New Roman" w:hAnsi="Times New Roman" w:cs="Times New Roman"/>
          <w:sz w:val="28"/>
          <w:szCs w:val="28"/>
        </w:rPr>
        <w:t xml:space="preserve"> выбор на </w:t>
      </w:r>
      <w:proofErr w:type="spellStart"/>
      <w:r w:rsidR="00CB68E3">
        <w:rPr>
          <w:rFonts w:ascii="Times New Roman" w:hAnsi="Times New Roman" w:cs="Times New Roman"/>
          <w:sz w:val="28"/>
          <w:szCs w:val="28"/>
        </w:rPr>
        <w:t>догоспитальном</w:t>
      </w:r>
      <w:proofErr w:type="spellEnd"/>
      <w:r w:rsidR="00CB68E3">
        <w:rPr>
          <w:rFonts w:ascii="Times New Roman" w:hAnsi="Times New Roman" w:cs="Times New Roman"/>
          <w:sz w:val="28"/>
          <w:szCs w:val="28"/>
        </w:rPr>
        <w:t xml:space="preserve"> этапе,</w:t>
      </w:r>
      <w:r w:rsidR="00CD2E36">
        <w:rPr>
          <w:rFonts w:ascii="Times New Roman" w:hAnsi="Times New Roman" w:cs="Times New Roman"/>
          <w:sz w:val="28"/>
          <w:szCs w:val="28"/>
        </w:rPr>
        <w:t xml:space="preserve"> выдвин</w:t>
      </w:r>
      <w:r w:rsidR="00CB68E3">
        <w:rPr>
          <w:rFonts w:ascii="Times New Roman" w:hAnsi="Times New Roman" w:cs="Times New Roman"/>
          <w:sz w:val="28"/>
          <w:szCs w:val="28"/>
        </w:rPr>
        <w:t xml:space="preserve">уты предположения об их причинах и предложены возможные пути решения </w:t>
      </w:r>
      <w:r w:rsidR="00F209CF">
        <w:rPr>
          <w:rFonts w:ascii="Times New Roman" w:hAnsi="Times New Roman" w:cs="Times New Roman"/>
          <w:sz w:val="28"/>
          <w:szCs w:val="28"/>
        </w:rPr>
        <w:t>(табл. 2.4.1)</w:t>
      </w:r>
      <w:r>
        <w:rPr>
          <w:rFonts w:ascii="Times New Roman" w:hAnsi="Times New Roman" w:cs="Times New Roman"/>
          <w:sz w:val="28"/>
          <w:szCs w:val="28"/>
        </w:rPr>
        <w:t>.</w:t>
      </w:r>
    </w:p>
    <w:p w:rsidR="00F209CF" w:rsidRDefault="00EC52F8" w:rsidP="003E61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Обоснование вероятных причин, а также возможных путей решения, основано на личном опыте работы автора в системе здравоохранения и для подтверждения выдвинутых гипотез необходимо проведение дополнительных исследований, выходящих за рамки настоящей работы.</w:t>
      </w:r>
    </w:p>
    <w:p w:rsidR="003E61FE" w:rsidRDefault="00286B9E" w:rsidP="00ED07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Вероятно, причина низкой доли пациентов, которые были осмотрены на амбулаторном этапе врачами-психиатрами, </w:t>
      </w:r>
      <w:r w:rsidR="00ED07B2">
        <w:rPr>
          <w:rFonts w:ascii="Times New Roman" w:hAnsi="Times New Roman" w:cs="Times New Roman"/>
          <w:sz w:val="28"/>
          <w:szCs w:val="28"/>
        </w:rPr>
        <w:t xml:space="preserve">является комплексной и включает как низкую доступность психиатрической помощи, так и низкую </w:t>
      </w:r>
      <w:r w:rsidR="00ED07B2">
        <w:rPr>
          <w:rFonts w:ascii="Times New Roman" w:hAnsi="Times New Roman" w:cs="Times New Roman"/>
          <w:sz w:val="28"/>
          <w:szCs w:val="28"/>
        </w:rPr>
        <w:lastRenderedPageBreak/>
        <w:t>информированность врачей об имеющихся возможностях амбулаторного лечения (такие возможности есть, в частности в психотерапевтической поликлинике № 223 Департамента Здравоохранения г. Москвы). Таким образом, необходимо повышение информированности врачей об имеющихся возможностях амбулаторного лечения пограничных психических расстройства. Вместе с тем необходимо повышение доступности а</w:t>
      </w:r>
      <w:r w:rsidR="00812775">
        <w:rPr>
          <w:rFonts w:ascii="Times New Roman" w:hAnsi="Times New Roman" w:cs="Times New Roman"/>
          <w:sz w:val="28"/>
          <w:szCs w:val="28"/>
        </w:rPr>
        <w:t xml:space="preserve">мбулаторной психиатрической </w:t>
      </w:r>
      <w:proofErr w:type="gramStart"/>
      <w:r w:rsidR="00812775">
        <w:rPr>
          <w:rFonts w:ascii="Times New Roman" w:hAnsi="Times New Roman" w:cs="Times New Roman"/>
          <w:sz w:val="28"/>
          <w:szCs w:val="28"/>
        </w:rPr>
        <w:t>помощи</w:t>
      </w:r>
      <w:proofErr w:type="gramEnd"/>
      <w:r w:rsidR="00D2730A">
        <w:rPr>
          <w:rFonts w:ascii="Times New Roman" w:hAnsi="Times New Roman" w:cs="Times New Roman"/>
          <w:sz w:val="28"/>
          <w:szCs w:val="28"/>
        </w:rPr>
        <w:t xml:space="preserve"> </w:t>
      </w:r>
      <w:r w:rsidR="00ED07B2">
        <w:rPr>
          <w:rFonts w:ascii="Times New Roman" w:hAnsi="Times New Roman" w:cs="Times New Roman"/>
          <w:sz w:val="28"/>
          <w:szCs w:val="28"/>
        </w:rPr>
        <w:t>в том числе за счет</w:t>
      </w:r>
      <w:r w:rsidR="00D2730A">
        <w:rPr>
          <w:rFonts w:ascii="Times New Roman" w:hAnsi="Times New Roman" w:cs="Times New Roman"/>
          <w:sz w:val="28"/>
          <w:szCs w:val="28"/>
        </w:rPr>
        <w:t xml:space="preserve"> расширение </w:t>
      </w:r>
      <w:r w:rsidR="00ED07B2">
        <w:rPr>
          <w:rFonts w:ascii="Times New Roman" w:hAnsi="Times New Roman" w:cs="Times New Roman"/>
          <w:sz w:val="28"/>
          <w:szCs w:val="28"/>
        </w:rPr>
        <w:t xml:space="preserve">потребительского выбора за счет </w:t>
      </w:r>
      <w:r w:rsidR="00D2730A">
        <w:rPr>
          <w:rFonts w:ascii="Times New Roman" w:hAnsi="Times New Roman" w:cs="Times New Roman"/>
          <w:sz w:val="28"/>
          <w:szCs w:val="28"/>
        </w:rPr>
        <w:t>частной амбулаторной психиатрической помощи</w:t>
      </w:r>
      <w:r w:rsidR="002F4B6F">
        <w:rPr>
          <w:rFonts w:ascii="Times New Roman" w:hAnsi="Times New Roman" w:cs="Times New Roman"/>
          <w:sz w:val="28"/>
          <w:szCs w:val="28"/>
        </w:rPr>
        <w:t>.</w:t>
      </w:r>
      <w:r w:rsidR="00D2730A">
        <w:rPr>
          <w:rFonts w:ascii="Times New Roman" w:hAnsi="Times New Roman" w:cs="Times New Roman"/>
          <w:sz w:val="28"/>
          <w:szCs w:val="28"/>
        </w:rPr>
        <w:t xml:space="preserve"> </w:t>
      </w:r>
    </w:p>
    <w:p w:rsidR="00BE2D29" w:rsidRDefault="00BE2D29" w:rsidP="00BE2D2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Нарушение этапов оказания помощи, которое является признаком неэффективного выбора, вероятно, также носит комплексный характер и с одной стороны является вынужденной мерой в условиях низкой доступности психиатрической помощи в комплексе с низкой информированностью врачей об имеющихся возможностях лечения. </w:t>
      </w:r>
      <w:proofErr w:type="gramStart"/>
      <w:r>
        <w:rPr>
          <w:rFonts w:ascii="Times New Roman" w:eastAsia="Calibri" w:hAnsi="Times New Roman" w:cs="Times New Roman"/>
          <w:sz w:val="28"/>
          <w:szCs w:val="28"/>
        </w:rPr>
        <w:t>С другой стороны, нарушение этапов оказания помощи может быть следствием пассивной роли врача при оказании помощи и желанием избавиться от «непрофильного пациента» за счет отработанных механизмов, а также нежеланием переубеждать пациента, нацеленного на госпитализацию в Клинику неврозов (такое переубеждение подразумевает под собой принятие дополнительной ответственности, часто без имеющихся инструментов для альтернативного решения проблемы).</w:t>
      </w:r>
      <w:proofErr w:type="gramEnd"/>
      <w:r>
        <w:rPr>
          <w:rFonts w:ascii="Times New Roman" w:eastAsia="Calibri" w:hAnsi="Times New Roman" w:cs="Times New Roman"/>
          <w:sz w:val="28"/>
          <w:szCs w:val="28"/>
        </w:rPr>
        <w:t xml:space="preserve"> Для перемещения </w:t>
      </w:r>
      <w:proofErr w:type="spellStart"/>
      <w:r>
        <w:rPr>
          <w:rFonts w:ascii="Times New Roman" w:eastAsia="Calibri" w:hAnsi="Times New Roman" w:cs="Times New Roman"/>
          <w:sz w:val="28"/>
          <w:szCs w:val="28"/>
        </w:rPr>
        <w:t>пациентопотока</w:t>
      </w:r>
      <w:proofErr w:type="spellEnd"/>
      <w:r>
        <w:rPr>
          <w:rFonts w:ascii="Times New Roman" w:eastAsia="Calibri" w:hAnsi="Times New Roman" w:cs="Times New Roman"/>
          <w:sz w:val="28"/>
          <w:szCs w:val="28"/>
        </w:rPr>
        <w:t xml:space="preserve"> в амбулаторное звено представляется неизбежным введение в функционал врача функции </w:t>
      </w:r>
      <w:r>
        <w:rPr>
          <w:rFonts w:ascii="Times New Roman" w:eastAsia="Calibri" w:hAnsi="Times New Roman" w:cs="Times New Roman"/>
          <w:sz w:val="28"/>
          <w:szCs w:val="28"/>
          <w:lang w:val="en-US"/>
        </w:rPr>
        <w:t>gate</w:t>
      </w:r>
      <w:r w:rsidRPr="008939E4">
        <w:rPr>
          <w:rFonts w:ascii="Times New Roman" w:eastAsia="Calibri" w:hAnsi="Times New Roman" w:cs="Times New Roman"/>
          <w:sz w:val="28"/>
          <w:szCs w:val="28"/>
        </w:rPr>
        <w:t>-</w:t>
      </w:r>
      <w:r>
        <w:rPr>
          <w:rFonts w:ascii="Times New Roman" w:eastAsia="Calibri" w:hAnsi="Times New Roman" w:cs="Times New Roman"/>
          <w:sz w:val="28"/>
          <w:szCs w:val="28"/>
          <w:lang w:val="en-US"/>
        </w:rPr>
        <w:t>keeping</w:t>
      </w:r>
      <w:r>
        <w:rPr>
          <w:rFonts w:ascii="Times New Roman" w:eastAsia="Calibri" w:hAnsi="Times New Roman" w:cs="Times New Roman"/>
          <w:sz w:val="28"/>
          <w:szCs w:val="28"/>
        </w:rPr>
        <w:t xml:space="preserve">, однако введение этой меры возможно лишь при расширении потребительского выбора за счет амбулаторной сети. </w:t>
      </w:r>
      <w:r w:rsidRPr="008939E4">
        <w:rPr>
          <w:rFonts w:ascii="Times New Roman" w:eastAsia="Calibri" w:hAnsi="Times New Roman" w:cs="Times New Roman"/>
          <w:sz w:val="28"/>
          <w:szCs w:val="28"/>
        </w:rPr>
        <w:t xml:space="preserve"> </w:t>
      </w:r>
    </w:p>
    <w:p w:rsidR="00BE2D29" w:rsidRDefault="00BE2D29" w:rsidP="003E61FE">
      <w:pPr>
        <w:spacing w:after="0" w:line="360" w:lineRule="auto"/>
        <w:ind w:firstLine="709"/>
        <w:jc w:val="both"/>
        <w:rPr>
          <w:rFonts w:ascii="Times New Roman" w:hAnsi="Times New Roman" w:cs="Times New Roman"/>
          <w:b/>
          <w:bCs/>
          <w:sz w:val="28"/>
          <w:szCs w:val="28"/>
        </w:rPr>
      </w:pPr>
      <w:r w:rsidRPr="00DA6D54">
        <w:rPr>
          <w:rFonts w:ascii="Times New Roman" w:eastAsia="Calibri" w:hAnsi="Times New Roman" w:cs="Times New Roman"/>
          <w:sz w:val="28"/>
          <w:szCs w:val="28"/>
        </w:rPr>
        <w:t xml:space="preserve">Отсутствие альтернативного предложения стационаров </w:t>
      </w:r>
      <w:r>
        <w:rPr>
          <w:rFonts w:ascii="Times New Roman" w:eastAsia="Calibri" w:hAnsi="Times New Roman" w:cs="Times New Roman"/>
          <w:sz w:val="28"/>
          <w:szCs w:val="28"/>
        </w:rPr>
        <w:t xml:space="preserve">со стороны </w:t>
      </w:r>
      <w:proofErr w:type="gramStart"/>
      <w:r>
        <w:rPr>
          <w:rFonts w:ascii="Times New Roman" w:eastAsia="Calibri" w:hAnsi="Times New Roman" w:cs="Times New Roman"/>
          <w:sz w:val="28"/>
          <w:szCs w:val="28"/>
        </w:rPr>
        <w:t>врачей</w:t>
      </w:r>
      <w:proofErr w:type="gramEnd"/>
      <w:r>
        <w:rPr>
          <w:rFonts w:ascii="Times New Roman" w:eastAsia="Calibri" w:hAnsi="Times New Roman" w:cs="Times New Roman"/>
          <w:sz w:val="28"/>
          <w:szCs w:val="28"/>
        </w:rPr>
        <w:t xml:space="preserve"> несмотря на наличие таких стационаров может быть связано как с низкой информированностью врачей о таких возможностях, так и с их неготовностью принимать на себя агентские функции в силу того, что пациент не является прикрепленным к ним, у них отсутствуют прочные связи с пациентом, что ограничивает заинтересованность в его выздоровлении. Одним из возможных путей решения является введение института семейного врача. </w:t>
      </w:r>
    </w:p>
    <w:p w:rsidR="00BE2D29" w:rsidRDefault="00BE2D29" w:rsidP="003E61FE">
      <w:pPr>
        <w:spacing w:after="0" w:line="360" w:lineRule="auto"/>
        <w:ind w:firstLine="709"/>
        <w:jc w:val="both"/>
        <w:rPr>
          <w:rFonts w:ascii="Times New Roman" w:hAnsi="Times New Roman" w:cs="Times New Roman"/>
          <w:b/>
          <w:bCs/>
          <w:sz w:val="28"/>
          <w:szCs w:val="28"/>
        </w:rPr>
        <w:sectPr w:rsidR="00BE2D29" w:rsidSect="00A22E88">
          <w:footerReference w:type="default" r:id="rId29"/>
          <w:pgSz w:w="11906" w:h="16838" w:code="9"/>
          <w:pgMar w:top="1134" w:right="567" w:bottom="1134" w:left="1701" w:header="709" w:footer="709" w:gutter="0"/>
          <w:cols w:space="708"/>
          <w:docGrid w:linePitch="360"/>
        </w:sectPr>
      </w:pPr>
    </w:p>
    <w:p w:rsidR="003E61FE" w:rsidRDefault="003E61FE" w:rsidP="003E61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Табл. 2.4.1 </w:t>
      </w:r>
      <w:r w:rsidRPr="003E61FE">
        <w:rPr>
          <w:rFonts w:ascii="Times New Roman" w:hAnsi="Times New Roman" w:cs="Times New Roman"/>
          <w:b/>
          <w:bCs/>
          <w:sz w:val="28"/>
          <w:szCs w:val="28"/>
        </w:rPr>
        <w:t xml:space="preserve">Особенности маршрутизации пациентов на </w:t>
      </w:r>
      <w:proofErr w:type="spellStart"/>
      <w:r w:rsidRPr="003E61FE">
        <w:rPr>
          <w:rFonts w:ascii="Times New Roman" w:hAnsi="Times New Roman" w:cs="Times New Roman"/>
          <w:b/>
          <w:bCs/>
          <w:sz w:val="28"/>
          <w:szCs w:val="28"/>
        </w:rPr>
        <w:t>догоспитальном</w:t>
      </w:r>
      <w:proofErr w:type="spellEnd"/>
      <w:r w:rsidRPr="003E61FE">
        <w:rPr>
          <w:rFonts w:ascii="Times New Roman" w:hAnsi="Times New Roman" w:cs="Times New Roman"/>
          <w:b/>
          <w:bCs/>
          <w:sz w:val="28"/>
          <w:szCs w:val="28"/>
        </w:rPr>
        <w:t xml:space="preserve"> этапе</w:t>
      </w:r>
      <w:r w:rsidR="00CD2E36">
        <w:rPr>
          <w:rFonts w:ascii="Times New Roman" w:hAnsi="Times New Roman" w:cs="Times New Roman"/>
          <w:b/>
          <w:bCs/>
          <w:sz w:val="28"/>
          <w:szCs w:val="28"/>
        </w:rPr>
        <w:t xml:space="preserve"> и создаваемые ими риски</w:t>
      </w:r>
    </w:p>
    <w:tbl>
      <w:tblPr>
        <w:tblW w:w="15139" w:type="dxa"/>
        <w:tblCellMar>
          <w:left w:w="0" w:type="dxa"/>
          <w:right w:w="0" w:type="dxa"/>
        </w:tblCellMar>
        <w:tblLook w:val="04A0" w:firstRow="1" w:lastRow="0" w:firstColumn="1" w:lastColumn="0" w:noHBand="0" w:noVBand="1"/>
      </w:tblPr>
      <w:tblGrid>
        <w:gridCol w:w="2807"/>
        <w:gridCol w:w="5670"/>
        <w:gridCol w:w="6662"/>
      </w:tblGrid>
      <w:tr w:rsidR="00CB68E3" w:rsidRPr="00CB68E3" w:rsidTr="00ED07B2">
        <w:trPr>
          <w:trHeight w:val="340"/>
        </w:trPr>
        <w:tc>
          <w:tcPr>
            <w:tcW w:w="2807" w:type="dxa"/>
            <w:tcBorders>
              <w:top w:val="nil"/>
              <w:left w:val="single" w:sz="18" w:space="0" w:color="FFFFFF"/>
              <w:bottom w:val="single" w:sz="18" w:space="0" w:color="FFFFFF"/>
              <w:right w:val="single" w:sz="18" w:space="0" w:color="FFFFFF"/>
            </w:tcBorders>
            <w:shd w:val="clear" w:color="auto" w:fill="005A84"/>
            <w:tcMar>
              <w:top w:w="85" w:type="dxa"/>
              <w:left w:w="113" w:type="dxa"/>
              <w:bottom w:w="85" w:type="dxa"/>
              <w:right w:w="113" w:type="dxa"/>
            </w:tcMar>
            <w:vAlign w:val="center"/>
            <w:hideMark/>
          </w:tcPr>
          <w:p w:rsidR="00CB68E3" w:rsidRPr="00CB68E3" w:rsidRDefault="00CB68E3" w:rsidP="00CB68E3">
            <w:pPr>
              <w:kinsoku w:val="0"/>
              <w:overflowPunct w:val="0"/>
              <w:spacing w:before="96" w:after="0" w:line="340" w:lineRule="atLeast"/>
              <w:jc w:val="center"/>
              <w:textAlignment w:val="baseline"/>
              <w:rPr>
                <w:rFonts w:ascii="Arial" w:eastAsia="Times New Roman" w:hAnsi="Arial" w:cs="Arial"/>
                <w:sz w:val="28"/>
                <w:szCs w:val="28"/>
              </w:rPr>
            </w:pPr>
            <w:r w:rsidRPr="00CB68E3">
              <w:rPr>
                <w:rFonts w:ascii="Arial" w:eastAsia="Times New Roman" w:hAnsi="Arial" w:cs="Arial"/>
                <w:b/>
                <w:bCs/>
                <w:color w:val="FFFFFF"/>
                <w:kern w:val="24"/>
                <w:sz w:val="28"/>
                <w:szCs w:val="28"/>
              </w:rPr>
              <w:t>Особенности</w:t>
            </w:r>
          </w:p>
        </w:tc>
        <w:tc>
          <w:tcPr>
            <w:tcW w:w="5670" w:type="dxa"/>
            <w:tcBorders>
              <w:top w:val="nil"/>
              <w:left w:val="single" w:sz="18" w:space="0" w:color="FFFFFF"/>
              <w:bottom w:val="single" w:sz="18" w:space="0" w:color="FFFFFF"/>
              <w:right w:val="single" w:sz="18" w:space="0" w:color="FFFFFF"/>
            </w:tcBorders>
            <w:shd w:val="clear" w:color="auto" w:fill="005A84"/>
            <w:tcMar>
              <w:top w:w="85" w:type="dxa"/>
              <w:left w:w="113" w:type="dxa"/>
              <w:bottom w:w="85" w:type="dxa"/>
              <w:right w:w="113" w:type="dxa"/>
            </w:tcMar>
            <w:vAlign w:val="center"/>
            <w:hideMark/>
          </w:tcPr>
          <w:p w:rsidR="00CB68E3" w:rsidRPr="00CB68E3" w:rsidRDefault="00CB68E3" w:rsidP="00CB68E3">
            <w:pPr>
              <w:spacing w:after="0" w:line="340" w:lineRule="atLeast"/>
              <w:jc w:val="center"/>
              <w:rPr>
                <w:rFonts w:ascii="Arial" w:eastAsia="Times New Roman" w:hAnsi="Arial" w:cs="Arial"/>
                <w:sz w:val="28"/>
                <w:szCs w:val="28"/>
              </w:rPr>
            </w:pPr>
            <w:r w:rsidRPr="00CB68E3">
              <w:rPr>
                <w:rFonts w:ascii="Arial" w:eastAsia="Times New Roman" w:hAnsi="Arial" w:cs="Arial"/>
                <w:b/>
                <w:bCs/>
                <w:color w:val="FFFFFF"/>
                <w:kern w:val="24"/>
                <w:sz w:val="28"/>
                <w:szCs w:val="28"/>
              </w:rPr>
              <w:t>Вероятные причины</w:t>
            </w:r>
          </w:p>
        </w:tc>
        <w:tc>
          <w:tcPr>
            <w:tcW w:w="6662" w:type="dxa"/>
            <w:tcBorders>
              <w:top w:val="nil"/>
              <w:left w:val="single" w:sz="18" w:space="0" w:color="FFFFFF"/>
              <w:bottom w:val="single" w:sz="18" w:space="0" w:color="FFFFFF"/>
              <w:right w:val="nil"/>
            </w:tcBorders>
            <w:shd w:val="clear" w:color="auto" w:fill="005A84"/>
            <w:tcMar>
              <w:top w:w="85" w:type="dxa"/>
              <w:left w:w="113" w:type="dxa"/>
              <w:bottom w:w="85" w:type="dxa"/>
              <w:right w:w="113" w:type="dxa"/>
            </w:tcMar>
            <w:vAlign w:val="center"/>
            <w:hideMark/>
          </w:tcPr>
          <w:p w:rsidR="00CB68E3" w:rsidRPr="00CB68E3" w:rsidRDefault="00CB68E3" w:rsidP="00CB68E3">
            <w:pPr>
              <w:spacing w:after="0" w:line="340" w:lineRule="atLeast"/>
              <w:jc w:val="center"/>
              <w:rPr>
                <w:rFonts w:ascii="Arial" w:eastAsia="Times New Roman" w:hAnsi="Arial" w:cs="Arial"/>
                <w:sz w:val="28"/>
                <w:szCs w:val="28"/>
              </w:rPr>
            </w:pPr>
            <w:r w:rsidRPr="00CB68E3">
              <w:rPr>
                <w:rFonts w:ascii="Arial" w:eastAsia="Times New Roman" w:hAnsi="Arial" w:cs="Arial"/>
                <w:b/>
                <w:bCs/>
                <w:color w:val="FFFFFF"/>
                <w:kern w:val="24"/>
                <w:sz w:val="28"/>
                <w:szCs w:val="28"/>
              </w:rPr>
              <w:t>Возможные пути решения</w:t>
            </w:r>
          </w:p>
        </w:tc>
      </w:tr>
      <w:tr w:rsidR="00CB68E3" w:rsidRPr="00CB68E3" w:rsidTr="00ED07B2">
        <w:trPr>
          <w:trHeight w:val="60"/>
        </w:trPr>
        <w:tc>
          <w:tcPr>
            <w:tcW w:w="2807" w:type="dxa"/>
            <w:vMerge w:val="restart"/>
            <w:tcBorders>
              <w:top w:val="single" w:sz="18" w:space="0" w:color="FFFFFF"/>
              <w:left w:val="single" w:sz="18" w:space="0" w:color="FFFFFF"/>
              <w:bottom w:val="single" w:sz="18" w:space="0" w:color="FFFFFF"/>
              <w:right w:val="single" w:sz="18" w:space="0" w:color="FFFFFF"/>
            </w:tcBorders>
            <w:shd w:val="clear" w:color="auto" w:fill="70CDE3"/>
            <w:tcMar>
              <w:top w:w="85" w:type="dxa"/>
              <w:left w:w="113" w:type="dxa"/>
              <w:bottom w:w="85" w:type="dxa"/>
              <w:right w:w="113" w:type="dxa"/>
            </w:tcMar>
            <w:vAlign w:val="center"/>
            <w:hideMark/>
          </w:tcPr>
          <w:p w:rsidR="00CB68E3" w:rsidRPr="00CB68E3" w:rsidRDefault="00CB68E3" w:rsidP="00CB68E3">
            <w:pPr>
              <w:spacing w:after="0" w:line="240" w:lineRule="auto"/>
              <w:textAlignment w:val="baseline"/>
              <w:rPr>
                <w:rFonts w:ascii="Arial" w:eastAsia="Times New Roman" w:hAnsi="Arial" w:cs="Arial"/>
                <w:sz w:val="28"/>
                <w:szCs w:val="28"/>
              </w:rPr>
            </w:pPr>
            <w:r w:rsidRPr="00CB68E3">
              <w:rPr>
                <w:rFonts w:ascii="Arial" w:eastAsia="Times New Roman" w:hAnsi="Arial" w:cs="Arial"/>
                <w:color w:val="000000"/>
                <w:kern w:val="24"/>
                <w:sz w:val="28"/>
                <w:szCs w:val="28"/>
              </w:rPr>
              <w:t>Низкая частота осмотра амбулаторным психиатром</w:t>
            </w:r>
          </w:p>
        </w:tc>
        <w:tc>
          <w:tcPr>
            <w:tcW w:w="5670" w:type="dxa"/>
            <w:tcBorders>
              <w:top w:val="single" w:sz="18" w:space="0" w:color="FFFFFF"/>
              <w:left w:val="single" w:sz="18" w:space="0" w:color="FFFFFF"/>
              <w:bottom w:val="single" w:sz="18" w:space="0" w:color="FFFFFF"/>
              <w:right w:val="single" w:sz="18" w:space="0" w:color="FFFFFF"/>
            </w:tcBorders>
            <w:shd w:val="clear" w:color="auto" w:fill="70CDE3"/>
            <w:tcMar>
              <w:top w:w="85" w:type="dxa"/>
              <w:left w:w="113" w:type="dxa"/>
              <w:bottom w:w="85" w:type="dxa"/>
              <w:right w:w="113" w:type="dxa"/>
            </w:tcMar>
            <w:vAlign w:val="center"/>
            <w:hideMark/>
          </w:tcPr>
          <w:p w:rsidR="00CB68E3" w:rsidRPr="00CB68E3" w:rsidRDefault="00CB68E3" w:rsidP="00CB68E3">
            <w:pPr>
              <w:spacing w:after="0" w:line="240" w:lineRule="auto"/>
              <w:textAlignment w:val="baseline"/>
              <w:rPr>
                <w:rFonts w:ascii="Arial" w:eastAsia="Times New Roman" w:hAnsi="Arial" w:cs="Arial"/>
                <w:sz w:val="28"/>
                <w:szCs w:val="28"/>
              </w:rPr>
            </w:pPr>
            <w:r w:rsidRPr="00CB68E3">
              <w:rPr>
                <w:rFonts w:ascii="Arial" w:eastAsia="Times New Roman" w:hAnsi="Arial" w:cs="Arial"/>
                <w:color w:val="000000"/>
                <w:kern w:val="24"/>
                <w:sz w:val="28"/>
                <w:szCs w:val="28"/>
              </w:rPr>
              <w:t xml:space="preserve">недоступность амбулаторной помощи </w:t>
            </w:r>
          </w:p>
        </w:tc>
        <w:tc>
          <w:tcPr>
            <w:tcW w:w="6662" w:type="dxa"/>
            <w:tcBorders>
              <w:top w:val="single" w:sz="18" w:space="0" w:color="FFFFFF"/>
              <w:left w:val="single" w:sz="18" w:space="0" w:color="FFFFFF"/>
              <w:bottom w:val="single" w:sz="18" w:space="0" w:color="FFFFFF"/>
              <w:right w:val="nil"/>
            </w:tcBorders>
            <w:shd w:val="clear" w:color="auto" w:fill="70CDE3"/>
            <w:tcMar>
              <w:top w:w="85" w:type="dxa"/>
              <w:left w:w="113" w:type="dxa"/>
              <w:bottom w:w="85" w:type="dxa"/>
              <w:right w:w="113" w:type="dxa"/>
            </w:tcMar>
            <w:vAlign w:val="center"/>
            <w:hideMark/>
          </w:tcPr>
          <w:p w:rsidR="00CB68E3" w:rsidRPr="00CB68E3" w:rsidRDefault="00CB68E3" w:rsidP="00CB68E3">
            <w:pPr>
              <w:spacing w:after="0" w:line="240" w:lineRule="auto"/>
              <w:textAlignment w:val="baseline"/>
              <w:rPr>
                <w:rFonts w:ascii="Arial" w:eastAsia="Times New Roman" w:hAnsi="Arial" w:cs="Arial"/>
                <w:sz w:val="28"/>
                <w:szCs w:val="28"/>
              </w:rPr>
            </w:pPr>
            <w:r w:rsidRPr="00CB68E3">
              <w:rPr>
                <w:rFonts w:ascii="Arial" w:eastAsia="Times New Roman" w:hAnsi="Arial" w:cs="Arial"/>
                <w:color w:val="000000"/>
                <w:kern w:val="24"/>
                <w:sz w:val="28"/>
                <w:szCs w:val="28"/>
              </w:rPr>
              <w:t xml:space="preserve">Повышение доступности амбулаторной помощи (психиатрами, неврологами), в т.ч. за счет частного сектора </w:t>
            </w:r>
          </w:p>
        </w:tc>
      </w:tr>
      <w:tr w:rsidR="00CB68E3" w:rsidRPr="00CB68E3" w:rsidTr="00ED07B2">
        <w:trPr>
          <w:trHeight w:val="431"/>
        </w:trPr>
        <w:tc>
          <w:tcPr>
            <w:tcW w:w="2807" w:type="dxa"/>
            <w:vMerge/>
            <w:tcBorders>
              <w:top w:val="single" w:sz="18" w:space="0" w:color="FFFFFF"/>
              <w:left w:val="single" w:sz="18" w:space="0" w:color="FFFFFF"/>
              <w:bottom w:val="single" w:sz="18" w:space="0" w:color="FFFFFF"/>
              <w:right w:val="single" w:sz="18" w:space="0" w:color="FFFFFF"/>
            </w:tcBorders>
            <w:vAlign w:val="center"/>
            <w:hideMark/>
          </w:tcPr>
          <w:p w:rsidR="00CB68E3" w:rsidRPr="00CB68E3" w:rsidRDefault="00CB68E3" w:rsidP="00CB68E3">
            <w:pPr>
              <w:spacing w:after="0" w:line="240" w:lineRule="auto"/>
              <w:rPr>
                <w:rFonts w:ascii="Arial" w:eastAsia="Times New Roman" w:hAnsi="Arial" w:cs="Arial"/>
                <w:sz w:val="28"/>
                <w:szCs w:val="28"/>
              </w:rPr>
            </w:pPr>
          </w:p>
        </w:tc>
        <w:tc>
          <w:tcPr>
            <w:tcW w:w="5670" w:type="dxa"/>
            <w:tcBorders>
              <w:top w:val="single" w:sz="18" w:space="0" w:color="FFFFFF"/>
              <w:left w:val="single" w:sz="18" w:space="0" w:color="FFFFFF"/>
              <w:bottom w:val="single" w:sz="18" w:space="0" w:color="FFFFFF"/>
              <w:right w:val="single" w:sz="18" w:space="0" w:color="FFFFFF"/>
            </w:tcBorders>
            <w:shd w:val="clear" w:color="auto" w:fill="70CDE3"/>
            <w:tcMar>
              <w:top w:w="85" w:type="dxa"/>
              <w:left w:w="113" w:type="dxa"/>
              <w:bottom w:w="85" w:type="dxa"/>
              <w:right w:w="113" w:type="dxa"/>
            </w:tcMar>
            <w:vAlign w:val="center"/>
            <w:hideMark/>
          </w:tcPr>
          <w:p w:rsidR="00CB68E3" w:rsidRPr="00CB68E3" w:rsidRDefault="00CB68E3" w:rsidP="00CB68E3">
            <w:pPr>
              <w:spacing w:after="0" w:line="240" w:lineRule="auto"/>
              <w:textAlignment w:val="baseline"/>
              <w:rPr>
                <w:rFonts w:ascii="Arial" w:eastAsia="Times New Roman" w:hAnsi="Arial" w:cs="Arial"/>
                <w:sz w:val="28"/>
                <w:szCs w:val="28"/>
              </w:rPr>
            </w:pPr>
            <w:proofErr w:type="spellStart"/>
            <w:r w:rsidRPr="00CB68E3">
              <w:rPr>
                <w:rFonts w:ascii="Arial" w:eastAsia="Times New Roman" w:hAnsi="Arial" w:cs="Arial"/>
                <w:color w:val="000000"/>
                <w:kern w:val="24"/>
                <w:sz w:val="28"/>
                <w:szCs w:val="28"/>
              </w:rPr>
              <w:t>неинформированность</w:t>
            </w:r>
            <w:proofErr w:type="spellEnd"/>
            <w:r w:rsidRPr="00CB68E3">
              <w:rPr>
                <w:rFonts w:ascii="Arial" w:eastAsia="Times New Roman" w:hAnsi="Arial" w:cs="Arial"/>
                <w:color w:val="000000"/>
                <w:kern w:val="24"/>
                <w:sz w:val="28"/>
                <w:szCs w:val="28"/>
              </w:rPr>
              <w:t xml:space="preserve"> врачей о возможностях амбулаторной помощи </w:t>
            </w:r>
          </w:p>
        </w:tc>
        <w:tc>
          <w:tcPr>
            <w:tcW w:w="6662" w:type="dxa"/>
            <w:tcBorders>
              <w:top w:val="single" w:sz="18" w:space="0" w:color="FFFFFF"/>
              <w:left w:val="single" w:sz="18" w:space="0" w:color="FFFFFF"/>
              <w:bottom w:val="single" w:sz="18" w:space="0" w:color="FFFFFF"/>
              <w:right w:val="nil"/>
            </w:tcBorders>
            <w:shd w:val="clear" w:color="auto" w:fill="70CDE3"/>
            <w:tcMar>
              <w:top w:w="85" w:type="dxa"/>
              <w:left w:w="113" w:type="dxa"/>
              <w:bottom w:w="85" w:type="dxa"/>
              <w:right w:w="113" w:type="dxa"/>
            </w:tcMar>
            <w:vAlign w:val="center"/>
            <w:hideMark/>
          </w:tcPr>
          <w:p w:rsidR="00CB68E3" w:rsidRPr="00CB68E3" w:rsidRDefault="00CB68E3" w:rsidP="00CB68E3">
            <w:pPr>
              <w:spacing w:after="0" w:line="240" w:lineRule="auto"/>
              <w:textAlignment w:val="baseline"/>
              <w:rPr>
                <w:rFonts w:ascii="Arial" w:eastAsia="Times New Roman" w:hAnsi="Arial" w:cs="Arial"/>
                <w:sz w:val="28"/>
                <w:szCs w:val="28"/>
              </w:rPr>
            </w:pPr>
            <w:r w:rsidRPr="00CB68E3">
              <w:rPr>
                <w:rFonts w:ascii="Arial" w:eastAsia="Times New Roman" w:hAnsi="Arial" w:cs="Arial"/>
                <w:color w:val="000000"/>
                <w:kern w:val="24"/>
                <w:sz w:val="28"/>
                <w:szCs w:val="28"/>
              </w:rPr>
              <w:t>информирование врачей</w:t>
            </w:r>
          </w:p>
        </w:tc>
      </w:tr>
      <w:tr w:rsidR="00CB68E3" w:rsidRPr="00CB68E3" w:rsidTr="00ED07B2">
        <w:trPr>
          <w:trHeight w:val="145"/>
        </w:trPr>
        <w:tc>
          <w:tcPr>
            <w:tcW w:w="2807" w:type="dxa"/>
            <w:vMerge w:val="restart"/>
            <w:tcBorders>
              <w:top w:val="single" w:sz="18" w:space="0" w:color="FFFFFF"/>
              <w:left w:val="single" w:sz="18" w:space="0" w:color="FFFFFF"/>
              <w:bottom w:val="single" w:sz="18" w:space="0" w:color="FFFFFF"/>
              <w:right w:val="single" w:sz="18" w:space="0" w:color="FFFFFF"/>
            </w:tcBorders>
            <w:shd w:val="clear" w:color="auto" w:fill="70CDE3"/>
            <w:tcMar>
              <w:top w:w="85" w:type="dxa"/>
              <w:left w:w="113" w:type="dxa"/>
              <w:bottom w:w="85" w:type="dxa"/>
              <w:right w:w="113" w:type="dxa"/>
            </w:tcMar>
            <w:vAlign w:val="center"/>
            <w:hideMark/>
          </w:tcPr>
          <w:p w:rsidR="00CB68E3" w:rsidRPr="00CB68E3" w:rsidRDefault="00CB68E3" w:rsidP="00CB68E3">
            <w:pPr>
              <w:spacing w:after="0" w:line="240" w:lineRule="auto"/>
              <w:textAlignment w:val="baseline"/>
              <w:rPr>
                <w:rFonts w:ascii="Arial" w:eastAsia="Times New Roman" w:hAnsi="Arial" w:cs="Arial"/>
                <w:sz w:val="28"/>
                <w:szCs w:val="28"/>
              </w:rPr>
            </w:pPr>
            <w:r w:rsidRPr="00CB68E3">
              <w:rPr>
                <w:rFonts w:ascii="Arial" w:eastAsia="Times New Roman" w:hAnsi="Arial" w:cs="Arial"/>
                <w:color w:val="000000"/>
                <w:kern w:val="24"/>
                <w:sz w:val="28"/>
                <w:szCs w:val="28"/>
              </w:rPr>
              <w:t xml:space="preserve">Нарушение этапов оказания помощи </w:t>
            </w:r>
          </w:p>
        </w:tc>
        <w:tc>
          <w:tcPr>
            <w:tcW w:w="5670" w:type="dxa"/>
            <w:tcBorders>
              <w:top w:val="single" w:sz="18" w:space="0" w:color="FFFFFF"/>
              <w:left w:val="single" w:sz="18" w:space="0" w:color="FFFFFF"/>
              <w:bottom w:val="single" w:sz="18" w:space="0" w:color="FFFFFF"/>
              <w:right w:val="single" w:sz="18" w:space="0" w:color="FFFFFF"/>
            </w:tcBorders>
            <w:shd w:val="clear" w:color="auto" w:fill="70CDE3"/>
            <w:tcMar>
              <w:top w:w="85" w:type="dxa"/>
              <w:left w:w="113" w:type="dxa"/>
              <w:bottom w:w="85" w:type="dxa"/>
              <w:right w:w="113" w:type="dxa"/>
            </w:tcMar>
            <w:vAlign w:val="center"/>
            <w:hideMark/>
          </w:tcPr>
          <w:p w:rsidR="00CB68E3" w:rsidRPr="00CB68E3" w:rsidRDefault="00CB68E3" w:rsidP="00CB68E3">
            <w:pPr>
              <w:spacing w:after="0" w:line="240" w:lineRule="auto"/>
              <w:textAlignment w:val="baseline"/>
              <w:rPr>
                <w:rFonts w:ascii="Arial" w:eastAsia="Times New Roman" w:hAnsi="Arial" w:cs="Arial"/>
                <w:sz w:val="28"/>
                <w:szCs w:val="28"/>
              </w:rPr>
            </w:pPr>
            <w:r w:rsidRPr="00CB68E3">
              <w:rPr>
                <w:rFonts w:ascii="Arial" w:eastAsia="Times New Roman" w:hAnsi="Arial" w:cs="Arial"/>
                <w:color w:val="000000"/>
                <w:kern w:val="24"/>
                <w:sz w:val="28"/>
                <w:szCs w:val="28"/>
              </w:rPr>
              <w:t>Пассивная роль врача</w:t>
            </w:r>
          </w:p>
        </w:tc>
        <w:tc>
          <w:tcPr>
            <w:tcW w:w="6662" w:type="dxa"/>
            <w:tcBorders>
              <w:top w:val="single" w:sz="18" w:space="0" w:color="FFFFFF"/>
              <w:left w:val="single" w:sz="18" w:space="0" w:color="FFFFFF"/>
              <w:bottom w:val="single" w:sz="18" w:space="0" w:color="FFFFFF"/>
              <w:right w:val="nil"/>
            </w:tcBorders>
            <w:shd w:val="clear" w:color="auto" w:fill="70CDE3"/>
            <w:tcMar>
              <w:top w:w="85" w:type="dxa"/>
              <w:left w:w="113" w:type="dxa"/>
              <w:bottom w:w="85" w:type="dxa"/>
              <w:right w:w="113" w:type="dxa"/>
            </w:tcMar>
            <w:vAlign w:val="center"/>
            <w:hideMark/>
          </w:tcPr>
          <w:p w:rsidR="00CB68E3" w:rsidRPr="00CB68E3" w:rsidRDefault="00CB68E3" w:rsidP="00CB68E3">
            <w:pPr>
              <w:spacing w:after="0" w:line="240" w:lineRule="auto"/>
              <w:textAlignment w:val="baseline"/>
              <w:rPr>
                <w:rFonts w:ascii="Arial" w:eastAsia="Times New Roman" w:hAnsi="Arial" w:cs="Arial"/>
                <w:sz w:val="28"/>
                <w:szCs w:val="28"/>
              </w:rPr>
            </w:pPr>
            <w:r w:rsidRPr="00CB68E3">
              <w:rPr>
                <w:rFonts w:ascii="Arial" w:eastAsia="Times New Roman" w:hAnsi="Arial" w:cs="Arial"/>
                <w:color w:val="000000"/>
                <w:kern w:val="24"/>
                <w:sz w:val="28"/>
                <w:szCs w:val="28"/>
              </w:rPr>
              <w:t xml:space="preserve">Функция </w:t>
            </w:r>
            <w:r w:rsidRPr="00CB68E3">
              <w:rPr>
                <w:rFonts w:ascii="Arial" w:eastAsia="Times New Roman" w:hAnsi="Arial" w:cs="Arial"/>
                <w:color w:val="000000"/>
                <w:kern w:val="24"/>
                <w:sz w:val="28"/>
                <w:szCs w:val="28"/>
                <w:lang w:val="en-US"/>
              </w:rPr>
              <w:t>gate</w:t>
            </w:r>
            <w:r w:rsidRPr="00CB68E3">
              <w:rPr>
                <w:rFonts w:ascii="Arial" w:eastAsia="Times New Roman" w:hAnsi="Arial" w:cs="Arial"/>
                <w:color w:val="000000"/>
                <w:kern w:val="24"/>
                <w:sz w:val="28"/>
                <w:szCs w:val="28"/>
              </w:rPr>
              <w:t>-</w:t>
            </w:r>
            <w:r w:rsidRPr="00CB68E3">
              <w:rPr>
                <w:rFonts w:ascii="Arial" w:eastAsia="Times New Roman" w:hAnsi="Arial" w:cs="Arial"/>
                <w:color w:val="000000"/>
                <w:kern w:val="24"/>
                <w:sz w:val="28"/>
                <w:szCs w:val="28"/>
                <w:lang w:val="en-US"/>
              </w:rPr>
              <w:t>keeping</w:t>
            </w:r>
            <w:r w:rsidRPr="00CB68E3">
              <w:rPr>
                <w:rFonts w:ascii="Arial" w:eastAsia="Times New Roman" w:hAnsi="Arial" w:cs="Arial"/>
                <w:color w:val="000000"/>
                <w:kern w:val="24"/>
                <w:sz w:val="28"/>
                <w:szCs w:val="28"/>
              </w:rPr>
              <w:t xml:space="preserve"> на врача </w:t>
            </w:r>
          </w:p>
        </w:tc>
      </w:tr>
      <w:tr w:rsidR="00CB68E3" w:rsidRPr="00CB68E3" w:rsidTr="00ED07B2">
        <w:trPr>
          <w:trHeight w:val="451"/>
        </w:trPr>
        <w:tc>
          <w:tcPr>
            <w:tcW w:w="2807" w:type="dxa"/>
            <w:vMerge/>
            <w:tcBorders>
              <w:top w:val="single" w:sz="18" w:space="0" w:color="FFFFFF"/>
              <w:left w:val="single" w:sz="18" w:space="0" w:color="FFFFFF"/>
              <w:bottom w:val="single" w:sz="18" w:space="0" w:color="FFFFFF"/>
              <w:right w:val="single" w:sz="18" w:space="0" w:color="FFFFFF"/>
            </w:tcBorders>
            <w:vAlign w:val="center"/>
            <w:hideMark/>
          </w:tcPr>
          <w:p w:rsidR="00CB68E3" w:rsidRPr="00CB68E3" w:rsidRDefault="00CB68E3" w:rsidP="00CB68E3">
            <w:pPr>
              <w:spacing w:after="0" w:line="240" w:lineRule="auto"/>
              <w:rPr>
                <w:rFonts w:ascii="Arial" w:eastAsia="Times New Roman" w:hAnsi="Arial" w:cs="Arial"/>
                <w:sz w:val="28"/>
                <w:szCs w:val="28"/>
              </w:rPr>
            </w:pPr>
          </w:p>
        </w:tc>
        <w:tc>
          <w:tcPr>
            <w:tcW w:w="5670" w:type="dxa"/>
            <w:tcBorders>
              <w:top w:val="single" w:sz="18" w:space="0" w:color="FFFFFF"/>
              <w:left w:val="single" w:sz="18" w:space="0" w:color="FFFFFF"/>
              <w:bottom w:val="single" w:sz="18" w:space="0" w:color="FFFFFF"/>
              <w:right w:val="single" w:sz="18" w:space="0" w:color="FFFFFF"/>
            </w:tcBorders>
            <w:shd w:val="clear" w:color="auto" w:fill="70CDE3"/>
            <w:tcMar>
              <w:top w:w="85" w:type="dxa"/>
              <w:left w:w="113" w:type="dxa"/>
              <w:bottom w:w="85" w:type="dxa"/>
              <w:right w:w="113" w:type="dxa"/>
            </w:tcMar>
            <w:vAlign w:val="center"/>
            <w:hideMark/>
          </w:tcPr>
          <w:p w:rsidR="00CB68E3" w:rsidRPr="00CB68E3" w:rsidRDefault="00CB68E3" w:rsidP="00CB68E3">
            <w:pPr>
              <w:spacing w:after="0" w:line="240" w:lineRule="auto"/>
              <w:textAlignment w:val="baseline"/>
              <w:rPr>
                <w:rFonts w:ascii="Arial" w:eastAsia="Times New Roman" w:hAnsi="Arial" w:cs="Arial"/>
                <w:sz w:val="28"/>
                <w:szCs w:val="28"/>
              </w:rPr>
            </w:pPr>
            <w:r w:rsidRPr="00CB68E3">
              <w:rPr>
                <w:rFonts w:ascii="Arial" w:eastAsia="Times New Roman" w:hAnsi="Arial" w:cs="Arial"/>
                <w:color w:val="000000"/>
                <w:kern w:val="24"/>
                <w:sz w:val="28"/>
                <w:szCs w:val="28"/>
              </w:rPr>
              <w:t xml:space="preserve">Низкая доступность амбулаторной помощи </w:t>
            </w:r>
            <w:r w:rsidR="00ED07B2">
              <w:rPr>
                <w:rFonts w:ascii="Arial" w:eastAsia="Times New Roman" w:hAnsi="Arial" w:cs="Arial"/>
                <w:color w:val="000000"/>
                <w:kern w:val="24"/>
                <w:sz w:val="28"/>
                <w:szCs w:val="28"/>
              </w:rPr>
              <w:t xml:space="preserve">и </w:t>
            </w:r>
            <w:proofErr w:type="spellStart"/>
            <w:r w:rsidR="00ED07B2">
              <w:rPr>
                <w:rFonts w:ascii="Arial" w:eastAsia="Times New Roman" w:hAnsi="Arial" w:cs="Arial"/>
                <w:color w:val="000000"/>
                <w:kern w:val="24"/>
                <w:sz w:val="28"/>
                <w:szCs w:val="28"/>
              </w:rPr>
              <w:t>неинформированность</w:t>
            </w:r>
            <w:proofErr w:type="spellEnd"/>
            <w:r w:rsidR="00ED07B2">
              <w:rPr>
                <w:rFonts w:ascii="Arial" w:eastAsia="Times New Roman" w:hAnsi="Arial" w:cs="Arial"/>
                <w:color w:val="000000"/>
                <w:kern w:val="24"/>
                <w:sz w:val="28"/>
                <w:szCs w:val="28"/>
              </w:rPr>
              <w:t xml:space="preserve"> врачей</w:t>
            </w:r>
          </w:p>
        </w:tc>
        <w:tc>
          <w:tcPr>
            <w:tcW w:w="6662" w:type="dxa"/>
            <w:tcBorders>
              <w:top w:val="single" w:sz="18" w:space="0" w:color="FFFFFF"/>
              <w:left w:val="single" w:sz="18" w:space="0" w:color="FFFFFF"/>
              <w:bottom w:val="single" w:sz="18" w:space="0" w:color="FFFFFF"/>
              <w:right w:val="nil"/>
            </w:tcBorders>
            <w:shd w:val="clear" w:color="auto" w:fill="70CDE3"/>
            <w:tcMar>
              <w:top w:w="85" w:type="dxa"/>
              <w:left w:w="113" w:type="dxa"/>
              <w:bottom w:w="85" w:type="dxa"/>
              <w:right w:w="113" w:type="dxa"/>
            </w:tcMar>
            <w:vAlign w:val="center"/>
            <w:hideMark/>
          </w:tcPr>
          <w:p w:rsidR="00CB68E3" w:rsidRPr="00CB68E3" w:rsidRDefault="00CB68E3" w:rsidP="00CB68E3">
            <w:pPr>
              <w:spacing w:after="0" w:line="240" w:lineRule="auto"/>
              <w:textAlignment w:val="baseline"/>
              <w:rPr>
                <w:rFonts w:ascii="Arial" w:eastAsia="Times New Roman" w:hAnsi="Arial" w:cs="Arial"/>
                <w:sz w:val="28"/>
                <w:szCs w:val="28"/>
              </w:rPr>
            </w:pPr>
            <w:r w:rsidRPr="00CB68E3">
              <w:rPr>
                <w:rFonts w:ascii="Arial" w:eastAsia="Times New Roman" w:hAnsi="Arial" w:cs="Arial"/>
                <w:color w:val="000000"/>
                <w:kern w:val="24"/>
                <w:sz w:val="28"/>
                <w:szCs w:val="28"/>
              </w:rPr>
              <w:t>Повышение доступности амбулаторной помощи</w:t>
            </w:r>
            <w:r w:rsidR="00A046F1">
              <w:rPr>
                <w:rFonts w:ascii="Arial" w:eastAsia="Times New Roman" w:hAnsi="Arial" w:cs="Arial"/>
                <w:color w:val="000000"/>
                <w:kern w:val="24"/>
                <w:sz w:val="28"/>
                <w:szCs w:val="28"/>
              </w:rPr>
              <w:t xml:space="preserve"> и информированности врачей</w:t>
            </w:r>
            <w:r w:rsidRPr="00CB68E3">
              <w:rPr>
                <w:rFonts w:ascii="Arial" w:eastAsia="Times New Roman" w:hAnsi="Arial" w:cs="Arial"/>
                <w:color w:val="000000"/>
                <w:kern w:val="24"/>
                <w:sz w:val="28"/>
                <w:szCs w:val="28"/>
              </w:rPr>
              <w:t xml:space="preserve"> </w:t>
            </w:r>
          </w:p>
        </w:tc>
      </w:tr>
      <w:tr w:rsidR="00CB68E3" w:rsidRPr="00CB68E3" w:rsidTr="00DA6D54">
        <w:trPr>
          <w:trHeight w:val="590"/>
        </w:trPr>
        <w:tc>
          <w:tcPr>
            <w:tcW w:w="2807" w:type="dxa"/>
            <w:vMerge w:val="restart"/>
            <w:tcBorders>
              <w:top w:val="single" w:sz="18" w:space="0" w:color="FFFFFF"/>
              <w:left w:val="single" w:sz="18" w:space="0" w:color="FFFFFF"/>
              <w:bottom w:val="single" w:sz="18" w:space="0" w:color="FFFFFF"/>
              <w:right w:val="single" w:sz="18" w:space="0" w:color="FFFFFF"/>
            </w:tcBorders>
            <w:shd w:val="clear" w:color="auto" w:fill="70CDE3"/>
            <w:tcMar>
              <w:top w:w="85" w:type="dxa"/>
              <w:left w:w="113" w:type="dxa"/>
              <w:bottom w:w="85" w:type="dxa"/>
              <w:right w:w="113" w:type="dxa"/>
            </w:tcMar>
            <w:vAlign w:val="center"/>
            <w:hideMark/>
          </w:tcPr>
          <w:p w:rsidR="00CB68E3" w:rsidRPr="00CB68E3" w:rsidRDefault="00CB68E3" w:rsidP="00CB68E3">
            <w:pPr>
              <w:spacing w:after="0" w:line="240" w:lineRule="auto"/>
              <w:textAlignment w:val="baseline"/>
              <w:rPr>
                <w:rFonts w:ascii="Arial" w:eastAsia="Times New Roman" w:hAnsi="Arial" w:cs="Arial"/>
                <w:sz w:val="28"/>
                <w:szCs w:val="28"/>
              </w:rPr>
            </w:pPr>
            <w:r w:rsidRPr="00CB68E3">
              <w:rPr>
                <w:rFonts w:ascii="Arial" w:eastAsia="Times New Roman" w:hAnsi="Arial" w:cs="Arial"/>
                <w:color w:val="000000"/>
                <w:kern w:val="24"/>
                <w:sz w:val="28"/>
                <w:szCs w:val="28"/>
              </w:rPr>
              <w:t xml:space="preserve">Отсутствие альтернативного предложения стационаров </w:t>
            </w:r>
          </w:p>
        </w:tc>
        <w:tc>
          <w:tcPr>
            <w:tcW w:w="5670" w:type="dxa"/>
            <w:tcBorders>
              <w:top w:val="single" w:sz="18" w:space="0" w:color="FFFFFF"/>
              <w:left w:val="single" w:sz="18" w:space="0" w:color="FFFFFF"/>
              <w:bottom w:val="single" w:sz="18" w:space="0" w:color="FFFFFF"/>
              <w:right w:val="single" w:sz="18" w:space="0" w:color="FFFFFF"/>
            </w:tcBorders>
            <w:shd w:val="clear" w:color="auto" w:fill="70CDE3"/>
            <w:tcMar>
              <w:top w:w="85" w:type="dxa"/>
              <w:left w:w="113" w:type="dxa"/>
              <w:bottom w:w="85" w:type="dxa"/>
              <w:right w:w="113" w:type="dxa"/>
            </w:tcMar>
            <w:vAlign w:val="center"/>
            <w:hideMark/>
          </w:tcPr>
          <w:p w:rsidR="00CB68E3" w:rsidRPr="00CB68E3" w:rsidRDefault="00CB68E3" w:rsidP="00CB68E3">
            <w:pPr>
              <w:spacing w:after="0" w:line="240" w:lineRule="auto"/>
              <w:textAlignment w:val="baseline"/>
              <w:rPr>
                <w:rFonts w:ascii="Arial" w:eastAsia="Times New Roman" w:hAnsi="Arial" w:cs="Arial"/>
                <w:sz w:val="28"/>
                <w:szCs w:val="28"/>
              </w:rPr>
            </w:pPr>
            <w:proofErr w:type="spellStart"/>
            <w:r w:rsidRPr="00CB68E3">
              <w:rPr>
                <w:rFonts w:ascii="Arial" w:eastAsia="Times New Roman" w:hAnsi="Arial" w:cs="Arial"/>
                <w:color w:val="000000"/>
                <w:kern w:val="24"/>
                <w:sz w:val="28"/>
                <w:szCs w:val="28"/>
              </w:rPr>
              <w:t>Неинформированность</w:t>
            </w:r>
            <w:proofErr w:type="spellEnd"/>
            <w:r w:rsidRPr="00CB68E3">
              <w:rPr>
                <w:rFonts w:ascii="Arial" w:eastAsia="Times New Roman" w:hAnsi="Arial" w:cs="Arial"/>
                <w:color w:val="000000"/>
                <w:kern w:val="24"/>
                <w:sz w:val="28"/>
                <w:szCs w:val="28"/>
              </w:rPr>
              <w:t xml:space="preserve"> врача </w:t>
            </w:r>
          </w:p>
        </w:tc>
        <w:tc>
          <w:tcPr>
            <w:tcW w:w="6662" w:type="dxa"/>
            <w:tcBorders>
              <w:top w:val="single" w:sz="18" w:space="0" w:color="FFFFFF"/>
              <w:left w:val="single" w:sz="18" w:space="0" w:color="FFFFFF"/>
              <w:bottom w:val="single" w:sz="18" w:space="0" w:color="FFFFFF"/>
              <w:right w:val="nil"/>
            </w:tcBorders>
            <w:shd w:val="clear" w:color="auto" w:fill="70CDE3"/>
            <w:tcMar>
              <w:top w:w="85" w:type="dxa"/>
              <w:left w:w="113" w:type="dxa"/>
              <w:bottom w:w="85" w:type="dxa"/>
              <w:right w:w="113" w:type="dxa"/>
            </w:tcMar>
            <w:vAlign w:val="center"/>
            <w:hideMark/>
          </w:tcPr>
          <w:p w:rsidR="00CB68E3" w:rsidRPr="00CB68E3" w:rsidRDefault="00CB68E3" w:rsidP="00DA6D54">
            <w:pPr>
              <w:spacing w:after="0" w:line="240" w:lineRule="auto"/>
              <w:textAlignment w:val="baseline"/>
              <w:rPr>
                <w:rFonts w:ascii="Arial" w:eastAsia="Times New Roman" w:hAnsi="Arial" w:cs="Arial"/>
                <w:sz w:val="28"/>
                <w:szCs w:val="28"/>
              </w:rPr>
            </w:pPr>
            <w:r w:rsidRPr="00CB68E3">
              <w:rPr>
                <w:rFonts w:ascii="Arial" w:eastAsia="Times New Roman" w:hAnsi="Arial" w:cs="Arial"/>
                <w:color w:val="000000"/>
                <w:kern w:val="24"/>
                <w:sz w:val="28"/>
                <w:szCs w:val="28"/>
              </w:rPr>
              <w:t>информирование врачей</w:t>
            </w:r>
            <w:r w:rsidR="00DA6D54">
              <w:rPr>
                <w:rFonts w:ascii="Arial" w:eastAsia="Times New Roman" w:hAnsi="Arial" w:cs="Arial"/>
                <w:color w:val="000000"/>
                <w:kern w:val="24"/>
                <w:sz w:val="28"/>
                <w:szCs w:val="28"/>
              </w:rPr>
              <w:t xml:space="preserve"> </w:t>
            </w:r>
            <w:r w:rsidRPr="00CB68E3">
              <w:rPr>
                <w:rFonts w:ascii="Arial" w:eastAsia="Times New Roman" w:hAnsi="Arial" w:cs="Arial"/>
                <w:color w:val="000000"/>
                <w:kern w:val="24"/>
                <w:sz w:val="28"/>
                <w:szCs w:val="28"/>
              </w:rPr>
              <w:t xml:space="preserve">о других стационарах </w:t>
            </w:r>
          </w:p>
        </w:tc>
      </w:tr>
      <w:tr w:rsidR="00CB68E3" w:rsidRPr="00CB68E3" w:rsidTr="00DA6D54">
        <w:trPr>
          <w:trHeight w:val="347"/>
        </w:trPr>
        <w:tc>
          <w:tcPr>
            <w:tcW w:w="2807" w:type="dxa"/>
            <w:vMerge/>
            <w:tcBorders>
              <w:top w:val="single" w:sz="18" w:space="0" w:color="FFFFFF"/>
              <w:left w:val="single" w:sz="18" w:space="0" w:color="FFFFFF"/>
              <w:bottom w:val="single" w:sz="18" w:space="0" w:color="FFFFFF"/>
              <w:right w:val="single" w:sz="18" w:space="0" w:color="FFFFFF"/>
            </w:tcBorders>
            <w:vAlign w:val="center"/>
            <w:hideMark/>
          </w:tcPr>
          <w:p w:rsidR="00CB68E3" w:rsidRPr="00CB68E3" w:rsidRDefault="00CB68E3" w:rsidP="00CB68E3">
            <w:pPr>
              <w:spacing w:after="0" w:line="240" w:lineRule="auto"/>
              <w:rPr>
                <w:rFonts w:ascii="Arial" w:eastAsia="Times New Roman" w:hAnsi="Arial" w:cs="Arial"/>
                <w:sz w:val="28"/>
                <w:szCs w:val="28"/>
              </w:rPr>
            </w:pPr>
          </w:p>
        </w:tc>
        <w:tc>
          <w:tcPr>
            <w:tcW w:w="5670" w:type="dxa"/>
            <w:tcBorders>
              <w:top w:val="single" w:sz="18" w:space="0" w:color="FFFFFF"/>
              <w:left w:val="single" w:sz="18" w:space="0" w:color="FFFFFF"/>
              <w:bottom w:val="single" w:sz="18" w:space="0" w:color="FFFFFF"/>
              <w:right w:val="single" w:sz="18" w:space="0" w:color="FFFFFF"/>
            </w:tcBorders>
            <w:shd w:val="clear" w:color="auto" w:fill="70CDE3"/>
            <w:tcMar>
              <w:top w:w="85" w:type="dxa"/>
              <w:left w:w="113" w:type="dxa"/>
              <w:bottom w:w="85" w:type="dxa"/>
              <w:right w:w="113" w:type="dxa"/>
            </w:tcMar>
            <w:vAlign w:val="center"/>
            <w:hideMark/>
          </w:tcPr>
          <w:p w:rsidR="00CB68E3" w:rsidRPr="00CB68E3" w:rsidRDefault="00CB68E3" w:rsidP="00CB68E3">
            <w:pPr>
              <w:spacing w:after="0" w:line="240" w:lineRule="auto"/>
              <w:textAlignment w:val="baseline"/>
              <w:rPr>
                <w:rFonts w:ascii="Arial" w:eastAsia="Times New Roman" w:hAnsi="Arial" w:cs="Arial"/>
                <w:sz w:val="28"/>
                <w:szCs w:val="28"/>
              </w:rPr>
            </w:pPr>
            <w:r w:rsidRPr="00CB68E3">
              <w:rPr>
                <w:rFonts w:ascii="Arial" w:eastAsia="Times New Roman" w:hAnsi="Arial" w:cs="Arial"/>
                <w:color w:val="000000"/>
                <w:kern w:val="24"/>
                <w:sz w:val="28"/>
                <w:szCs w:val="28"/>
              </w:rPr>
              <w:t>Невыполнение агентских функций</w:t>
            </w:r>
            <w:r w:rsidRPr="00CB68E3">
              <w:rPr>
                <w:rFonts w:ascii="Arial" w:eastAsia="Times New Roman" w:hAnsi="Arial" w:cs="Arial"/>
                <w:color w:val="000000"/>
                <w:kern w:val="24"/>
                <w:sz w:val="28"/>
                <w:szCs w:val="28"/>
                <w:lang w:val="en-GB"/>
              </w:rPr>
              <w:t xml:space="preserve"> </w:t>
            </w:r>
          </w:p>
        </w:tc>
        <w:tc>
          <w:tcPr>
            <w:tcW w:w="6662" w:type="dxa"/>
            <w:tcBorders>
              <w:top w:val="single" w:sz="18" w:space="0" w:color="FFFFFF"/>
              <w:left w:val="single" w:sz="18" w:space="0" w:color="FFFFFF"/>
              <w:bottom w:val="single" w:sz="18" w:space="0" w:color="FFFFFF"/>
              <w:right w:val="nil"/>
            </w:tcBorders>
            <w:shd w:val="clear" w:color="auto" w:fill="70CDE3"/>
            <w:tcMar>
              <w:top w:w="85" w:type="dxa"/>
              <w:left w:w="113" w:type="dxa"/>
              <w:bottom w:w="85" w:type="dxa"/>
              <w:right w:w="113" w:type="dxa"/>
            </w:tcMar>
            <w:vAlign w:val="center"/>
            <w:hideMark/>
          </w:tcPr>
          <w:p w:rsidR="00CB68E3" w:rsidRPr="00CB68E3" w:rsidRDefault="00CB68E3" w:rsidP="00CB68E3">
            <w:pPr>
              <w:spacing w:after="0" w:line="240" w:lineRule="auto"/>
              <w:textAlignment w:val="baseline"/>
              <w:rPr>
                <w:rFonts w:ascii="Arial" w:eastAsia="Times New Roman" w:hAnsi="Arial" w:cs="Arial"/>
                <w:sz w:val="28"/>
                <w:szCs w:val="28"/>
              </w:rPr>
            </w:pPr>
            <w:r w:rsidRPr="00CB68E3">
              <w:rPr>
                <w:rFonts w:ascii="Arial" w:eastAsia="Times New Roman" w:hAnsi="Arial" w:cs="Arial"/>
                <w:color w:val="000000"/>
                <w:kern w:val="24"/>
                <w:sz w:val="28"/>
                <w:szCs w:val="28"/>
              </w:rPr>
              <w:t xml:space="preserve">Введение института семейного врача </w:t>
            </w:r>
          </w:p>
        </w:tc>
      </w:tr>
      <w:tr w:rsidR="00CB68E3" w:rsidRPr="00CB68E3" w:rsidTr="00ED07B2">
        <w:trPr>
          <w:trHeight w:val="357"/>
        </w:trPr>
        <w:tc>
          <w:tcPr>
            <w:tcW w:w="2807" w:type="dxa"/>
            <w:vMerge w:val="restart"/>
            <w:tcBorders>
              <w:top w:val="single" w:sz="18" w:space="0" w:color="FFFFFF"/>
              <w:left w:val="single" w:sz="18" w:space="0" w:color="FFFFFF"/>
              <w:bottom w:val="single" w:sz="18" w:space="0" w:color="FFFFFF"/>
              <w:right w:val="single" w:sz="18" w:space="0" w:color="FFFFFF"/>
            </w:tcBorders>
            <w:shd w:val="clear" w:color="auto" w:fill="70CDE3"/>
            <w:tcMar>
              <w:top w:w="85" w:type="dxa"/>
              <w:left w:w="113" w:type="dxa"/>
              <w:bottom w:w="85" w:type="dxa"/>
              <w:right w:w="113" w:type="dxa"/>
            </w:tcMar>
            <w:vAlign w:val="center"/>
            <w:hideMark/>
          </w:tcPr>
          <w:p w:rsidR="00CB68E3" w:rsidRPr="00CB68E3" w:rsidRDefault="00CB68E3" w:rsidP="00CB68E3">
            <w:pPr>
              <w:spacing w:after="0" w:line="240" w:lineRule="auto"/>
              <w:textAlignment w:val="baseline"/>
              <w:rPr>
                <w:rFonts w:ascii="Arial" w:eastAsia="Times New Roman" w:hAnsi="Arial" w:cs="Arial"/>
                <w:sz w:val="28"/>
                <w:szCs w:val="28"/>
              </w:rPr>
            </w:pPr>
            <w:r w:rsidRPr="00CB68E3">
              <w:rPr>
                <w:rFonts w:ascii="Arial" w:eastAsia="Times New Roman" w:hAnsi="Arial" w:cs="Arial"/>
                <w:color w:val="000000"/>
                <w:kern w:val="24"/>
                <w:sz w:val="28"/>
                <w:szCs w:val="28"/>
              </w:rPr>
              <w:t xml:space="preserve">Поверхностная информация о Клинике неврозов </w:t>
            </w:r>
          </w:p>
        </w:tc>
        <w:tc>
          <w:tcPr>
            <w:tcW w:w="5670" w:type="dxa"/>
            <w:tcBorders>
              <w:top w:val="single" w:sz="18" w:space="0" w:color="FFFFFF"/>
              <w:left w:val="single" w:sz="18" w:space="0" w:color="FFFFFF"/>
              <w:bottom w:val="single" w:sz="18" w:space="0" w:color="FFFFFF"/>
              <w:right w:val="single" w:sz="18" w:space="0" w:color="FFFFFF"/>
            </w:tcBorders>
            <w:shd w:val="clear" w:color="auto" w:fill="70CDE3"/>
            <w:tcMar>
              <w:top w:w="85" w:type="dxa"/>
              <w:left w:w="113" w:type="dxa"/>
              <w:bottom w:w="85" w:type="dxa"/>
              <w:right w:w="113" w:type="dxa"/>
            </w:tcMar>
            <w:vAlign w:val="center"/>
            <w:hideMark/>
          </w:tcPr>
          <w:p w:rsidR="00CB68E3" w:rsidRPr="00CB68E3" w:rsidRDefault="00CB68E3" w:rsidP="00CB68E3">
            <w:pPr>
              <w:spacing w:after="0" w:line="240" w:lineRule="auto"/>
              <w:textAlignment w:val="baseline"/>
              <w:rPr>
                <w:rFonts w:ascii="Arial" w:eastAsia="Times New Roman" w:hAnsi="Arial" w:cs="Arial"/>
                <w:sz w:val="28"/>
                <w:szCs w:val="28"/>
              </w:rPr>
            </w:pPr>
            <w:r w:rsidRPr="00CB68E3">
              <w:rPr>
                <w:rFonts w:ascii="Arial" w:eastAsia="Times New Roman" w:hAnsi="Arial" w:cs="Arial"/>
                <w:color w:val="000000"/>
                <w:kern w:val="24"/>
                <w:sz w:val="28"/>
                <w:szCs w:val="28"/>
              </w:rPr>
              <w:t>Неготовность врачей к партнерским отношениям</w:t>
            </w:r>
          </w:p>
        </w:tc>
        <w:tc>
          <w:tcPr>
            <w:tcW w:w="6662" w:type="dxa"/>
            <w:tcBorders>
              <w:top w:val="single" w:sz="18" w:space="0" w:color="FFFFFF"/>
              <w:left w:val="single" w:sz="18" w:space="0" w:color="FFFFFF"/>
              <w:bottom w:val="single" w:sz="18" w:space="0" w:color="FFFFFF"/>
              <w:right w:val="nil"/>
            </w:tcBorders>
            <w:shd w:val="clear" w:color="auto" w:fill="70CDE3"/>
            <w:tcMar>
              <w:top w:w="85" w:type="dxa"/>
              <w:left w:w="113" w:type="dxa"/>
              <w:bottom w:w="85" w:type="dxa"/>
              <w:right w:w="113" w:type="dxa"/>
            </w:tcMar>
            <w:vAlign w:val="center"/>
            <w:hideMark/>
          </w:tcPr>
          <w:p w:rsidR="00CB68E3" w:rsidRPr="00CB68E3" w:rsidRDefault="00CB68E3" w:rsidP="00CB68E3">
            <w:pPr>
              <w:spacing w:after="0" w:line="240" w:lineRule="auto"/>
              <w:textAlignment w:val="baseline"/>
              <w:rPr>
                <w:rFonts w:ascii="Arial" w:eastAsia="Times New Roman" w:hAnsi="Arial" w:cs="Arial"/>
                <w:sz w:val="28"/>
                <w:szCs w:val="28"/>
              </w:rPr>
            </w:pPr>
            <w:r w:rsidRPr="00CB68E3">
              <w:rPr>
                <w:rFonts w:ascii="Arial" w:eastAsia="Times New Roman" w:hAnsi="Arial" w:cs="Arial"/>
                <w:color w:val="000000"/>
                <w:kern w:val="24"/>
                <w:sz w:val="28"/>
                <w:szCs w:val="28"/>
              </w:rPr>
              <w:t xml:space="preserve">Введение института семейного врача, изменение характера отношений с пациентами </w:t>
            </w:r>
          </w:p>
        </w:tc>
      </w:tr>
      <w:tr w:rsidR="00CB68E3" w:rsidRPr="00CB68E3" w:rsidTr="00ED07B2">
        <w:trPr>
          <w:trHeight w:val="625"/>
        </w:trPr>
        <w:tc>
          <w:tcPr>
            <w:tcW w:w="2807" w:type="dxa"/>
            <w:vMerge/>
            <w:tcBorders>
              <w:top w:val="single" w:sz="18" w:space="0" w:color="FFFFFF"/>
              <w:left w:val="single" w:sz="18" w:space="0" w:color="FFFFFF"/>
              <w:bottom w:val="single" w:sz="18" w:space="0" w:color="FFFFFF"/>
              <w:right w:val="single" w:sz="18" w:space="0" w:color="FFFFFF"/>
            </w:tcBorders>
            <w:vAlign w:val="center"/>
            <w:hideMark/>
          </w:tcPr>
          <w:p w:rsidR="00CB68E3" w:rsidRPr="00CB68E3" w:rsidRDefault="00CB68E3" w:rsidP="00CB68E3">
            <w:pPr>
              <w:spacing w:after="0" w:line="240" w:lineRule="auto"/>
              <w:rPr>
                <w:rFonts w:ascii="Arial" w:eastAsia="Times New Roman" w:hAnsi="Arial" w:cs="Arial"/>
                <w:sz w:val="28"/>
                <w:szCs w:val="28"/>
              </w:rPr>
            </w:pPr>
          </w:p>
        </w:tc>
        <w:tc>
          <w:tcPr>
            <w:tcW w:w="5670" w:type="dxa"/>
            <w:tcBorders>
              <w:top w:val="single" w:sz="18" w:space="0" w:color="FFFFFF"/>
              <w:left w:val="single" w:sz="18" w:space="0" w:color="FFFFFF"/>
              <w:bottom w:val="single" w:sz="18" w:space="0" w:color="FFFFFF"/>
              <w:right w:val="single" w:sz="18" w:space="0" w:color="FFFFFF"/>
            </w:tcBorders>
            <w:shd w:val="clear" w:color="auto" w:fill="70CDE3"/>
            <w:tcMar>
              <w:top w:w="85" w:type="dxa"/>
              <w:left w:w="113" w:type="dxa"/>
              <w:bottom w:w="85" w:type="dxa"/>
              <w:right w:w="113" w:type="dxa"/>
            </w:tcMar>
            <w:vAlign w:val="center"/>
            <w:hideMark/>
          </w:tcPr>
          <w:p w:rsidR="00CB68E3" w:rsidRPr="00CB68E3" w:rsidRDefault="00CB68E3" w:rsidP="00CB68E3">
            <w:pPr>
              <w:spacing w:after="0" w:line="240" w:lineRule="auto"/>
              <w:textAlignment w:val="baseline"/>
              <w:rPr>
                <w:rFonts w:ascii="Arial" w:eastAsia="Times New Roman" w:hAnsi="Arial" w:cs="Arial"/>
                <w:sz w:val="28"/>
                <w:szCs w:val="28"/>
              </w:rPr>
            </w:pPr>
            <w:r w:rsidRPr="00CB68E3">
              <w:rPr>
                <w:rFonts w:ascii="Arial" w:eastAsia="Times New Roman" w:hAnsi="Arial" w:cs="Arial"/>
                <w:color w:val="000000"/>
                <w:kern w:val="24"/>
                <w:sz w:val="28"/>
                <w:szCs w:val="28"/>
              </w:rPr>
              <w:t>Отсутствие у врача времени и информации</w:t>
            </w:r>
          </w:p>
        </w:tc>
        <w:tc>
          <w:tcPr>
            <w:tcW w:w="6662" w:type="dxa"/>
            <w:tcBorders>
              <w:top w:val="single" w:sz="18" w:space="0" w:color="FFFFFF"/>
              <w:left w:val="single" w:sz="18" w:space="0" w:color="FFFFFF"/>
              <w:bottom w:val="single" w:sz="18" w:space="0" w:color="FFFFFF"/>
              <w:right w:val="nil"/>
            </w:tcBorders>
            <w:shd w:val="clear" w:color="auto" w:fill="70CDE3"/>
            <w:tcMar>
              <w:top w:w="85" w:type="dxa"/>
              <w:left w:w="113" w:type="dxa"/>
              <w:bottom w:w="85" w:type="dxa"/>
              <w:right w:w="113" w:type="dxa"/>
            </w:tcMar>
            <w:vAlign w:val="center"/>
            <w:hideMark/>
          </w:tcPr>
          <w:p w:rsidR="00CB68E3" w:rsidRPr="00CB68E3" w:rsidRDefault="00CB68E3" w:rsidP="00CB68E3">
            <w:pPr>
              <w:spacing w:after="0" w:line="240" w:lineRule="auto"/>
              <w:textAlignment w:val="baseline"/>
              <w:rPr>
                <w:rFonts w:ascii="Arial" w:eastAsia="Times New Roman" w:hAnsi="Arial" w:cs="Arial"/>
                <w:sz w:val="28"/>
                <w:szCs w:val="28"/>
              </w:rPr>
            </w:pPr>
            <w:r w:rsidRPr="00CB68E3">
              <w:rPr>
                <w:rFonts w:ascii="Arial" w:eastAsia="Times New Roman" w:hAnsi="Arial" w:cs="Arial"/>
                <w:color w:val="000000"/>
                <w:kern w:val="24"/>
                <w:sz w:val="28"/>
                <w:szCs w:val="28"/>
              </w:rPr>
              <w:t xml:space="preserve">Печатные брошюры для пациентов, информация в интернет </w:t>
            </w:r>
          </w:p>
        </w:tc>
      </w:tr>
    </w:tbl>
    <w:p w:rsidR="003E61FE" w:rsidRDefault="003E61FE" w:rsidP="003E61FE">
      <w:pPr>
        <w:spacing w:after="0" w:line="360" w:lineRule="auto"/>
        <w:ind w:firstLine="709"/>
        <w:jc w:val="both"/>
        <w:rPr>
          <w:rFonts w:ascii="Times New Roman" w:hAnsi="Times New Roman" w:cs="Times New Roman"/>
          <w:sz w:val="28"/>
          <w:szCs w:val="28"/>
        </w:rPr>
      </w:pPr>
    </w:p>
    <w:p w:rsidR="003E61FE" w:rsidRDefault="003E61FE" w:rsidP="003E61FE">
      <w:pPr>
        <w:spacing w:after="0" w:line="360" w:lineRule="auto"/>
        <w:ind w:firstLine="709"/>
        <w:jc w:val="both"/>
        <w:rPr>
          <w:rFonts w:ascii="Times New Roman" w:hAnsi="Times New Roman" w:cs="Times New Roman"/>
          <w:sz w:val="28"/>
          <w:szCs w:val="28"/>
        </w:rPr>
        <w:sectPr w:rsidR="003E61FE" w:rsidSect="003E61FE">
          <w:pgSz w:w="16838" w:h="11906" w:orient="landscape" w:code="9"/>
          <w:pgMar w:top="1701" w:right="1134" w:bottom="567" w:left="1134" w:header="709" w:footer="709" w:gutter="0"/>
          <w:cols w:space="708"/>
          <w:docGrid w:linePitch="360"/>
        </w:sectPr>
      </w:pPr>
    </w:p>
    <w:p w:rsidR="00DA6D54" w:rsidRPr="008939E4" w:rsidRDefault="00095F46" w:rsidP="00ED07B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Наконец, выдача врачами лишь поверхностной информации о Клинике неврозов может быть связана с их неготовностью к партнерским отношениям с пациентом, сохранением патерналистской модели отношений в системе врач-больной. В то же </w:t>
      </w:r>
      <w:proofErr w:type="gramStart"/>
      <w:r>
        <w:rPr>
          <w:rFonts w:ascii="Times New Roman" w:eastAsia="Calibri" w:hAnsi="Times New Roman" w:cs="Times New Roman"/>
          <w:sz w:val="28"/>
          <w:szCs w:val="28"/>
        </w:rPr>
        <w:t>время</w:t>
      </w:r>
      <w:proofErr w:type="gramEnd"/>
      <w:r>
        <w:rPr>
          <w:rFonts w:ascii="Times New Roman" w:eastAsia="Calibri" w:hAnsi="Times New Roman" w:cs="Times New Roman"/>
          <w:sz w:val="28"/>
          <w:szCs w:val="28"/>
        </w:rPr>
        <w:t xml:space="preserve"> продемонстрированное по результатам данного исследования выделение среди первичных пациентов 2 сегментов: 1)ориентирующихся на мнение врача как на ключевой, а часто и единственный фактор 2)ориентирующихся на широкий набор факторов, в частности, разные источники информации, а также на возможности лечения, предоставляемые в медицинской организации – такое выделение предполагает разделение этих 2 сегментов по предпочтительной модели отношений с врачом: для 1-ого описанного мной сегмента, вероятно, комфортна патерналистская модель, тогда как для 2-ого – модель сотрудничества.</w:t>
      </w:r>
    </w:p>
    <w:p w:rsidR="00BE2D29" w:rsidRDefault="00BE2D29" w:rsidP="00BE2D29">
      <w:pPr>
        <w:spacing w:after="0" w:line="360" w:lineRule="auto"/>
        <w:jc w:val="both"/>
        <w:rPr>
          <w:rFonts w:ascii="Times New Roman" w:eastAsia="Calibri" w:hAnsi="Times New Roman" w:cs="Times New Roman"/>
          <w:sz w:val="28"/>
          <w:szCs w:val="28"/>
          <w:u w:val="single"/>
        </w:rPr>
      </w:pPr>
    </w:p>
    <w:p w:rsidR="00BE2D29" w:rsidRPr="003B79D1" w:rsidRDefault="00BE2D29" w:rsidP="00BE2D29">
      <w:pPr>
        <w:spacing w:after="0" w:line="36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2.4.2 Выбор п</w:t>
      </w:r>
      <w:r w:rsidRPr="003B79D1">
        <w:rPr>
          <w:rFonts w:ascii="Times New Roman" w:eastAsia="Calibri" w:hAnsi="Times New Roman" w:cs="Times New Roman"/>
          <w:sz w:val="28"/>
          <w:szCs w:val="28"/>
          <w:u w:val="single"/>
        </w:rPr>
        <w:t>ациентами медицинской организации в государственном секторе здравоохранения</w:t>
      </w:r>
    </w:p>
    <w:p w:rsidR="00BE2D29" w:rsidRDefault="00BE2D29" w:rsidP="00BE2D2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повышения конкурентоспособности стационарного учреждения в государственном секторе здравоохранения необходимо привлечение как первичных, так и повторных пациентов. К этим двум категориям потребителей необходим дифференцированный подход.</w:t>
      </w:r>
    </w:p>
    <w:p w:rsidR="00BE2D29" w:rsidRDefault="00BE2D29" w:rsidP="00BE2D2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Первичных пациентов также можно подразделить на 2 подгруппы по методам привлечения: </w:t>
      </w:r>
    </w:p>
    <w:p w:rsidR="00BE2D29" w:rsidRDefault="00BE2D29" w:rsidP="007E214B">
      <w:pPr>
        <w:pStyle w:val="a6"/>
        <w:numPr>
          <w:ilvl w:val="0"/>
          <w:numId w:val="9"/>
        </w:numPr>
        <w:spacing w:after="0" w:line="360" w:lineRule="auto"/>
        <w:jc w:val="both"/>
        <w:rPr>
          <w:rFonts w:ascii="Times New Roman" w:eastAsia="Calibri" w:hAnsi="Times New Roman" w:cs="Times New Roman"/>
          <w:sz w:val="28"/>
          <w:szCs w:val="28"/>
        </w:rPr>
      </w:pPr>
      <w:proofErr w:type="gramStart"/>
      <w:r w:rsidRPr="00701939">
        <w:rPr>
          <w:rFonts w:ascii="Times New Roman" w:eastAsia="Calibri" w:hAnsi="Times New Roman" w:cs="Times New Roman"/>
          <w:sz w:val="28"/>
          <w:szCs w:val="28"/>
        </w:rPr>
        <w:t xml:space="preserve">ориентирующихся </w:t>
      </w:r>
      <w:r>
        <w:rPr>
          <w:rFonts w:ascii="Times New Roman" w:eastAsia="Calibri" w:hAnsi="Times New Roman" w:cs="Times New Roman"/>
          <w:sz w:val="28"/>
          <w:szCs w:val="28"/>
        </w:rPr>
        <w:t xml:space="preserve">в первую очередь </w:t>
      </w:r>
      <w:r w:rsidRPr="00701939">
        <w:rPr>
          <w:rFonts w:ascii="Times New Roman" w:eastAsia="Calibri" w:hAnsi="Times New Roman" w:cs="Times New Roman"/>
          <w:sz w:val="28"/>
          <w:szCs w:val="28"/>
        </w:rPr>
        <w:t>на мнение врача (в рамках модели конкуренции, движимой покупателем)</w:t>
      </w:r>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Для привлечения этой подгруппы пациентов необходима маршрутизация пациентов из амбулаторного звена врачами, работающими в поликлиниках. </w:t>
      </w:r>
      <w:proofErr w:type="gramStart"/>
      <w:r>
        <w:rPr>
          <w:rFonts w:ascii="Times New Roman" w:eastAsia="Calibri" w:hAnsi="Times New Roman" w:cs="Times New Roman"/>
          <w:sz w:val="28"/>
          <w:szCs w:val="28"/>
        </w:rPr>
        <w:t>Маршрутизации</w:t>
      </w:r>
      <w:proofErr w:type="gramEnd"/>
      <w:r>
        <w:rPr>
          <w:rFonts w:ascii="Times New Roman" w:eastAsia="Calibri" w:hAnsi="Times New Roman" w:cs="Times New Roman"/>
          <w:sz w:val="28"/>
          <w:szCs w:val="28"/>
        </w:rPr>
        <w:t xml:space="preserve"> вероятно, будет способствовать:</w:t>
      </w:r>
    </w:p>
    <w:p w:rsidR="00BE2D29" w:rsidRPr="00540C3C" w:rsidRDefault="00BE2D29" w:rsidP="007E214B">
      <w:pPr>
        <w:pStyle w:val="a6"/>
        <w:numPr>
          <w:ilvl w:val="0"/>
          <w:numId w:val="11"/>
        </w:numPr>
        <w:spacing w:after="0" w:line="360" w:lineRule="auto"/>
        <w:jc w:val="both"/>
        <w:rPr>
          <w:rFonts w:ascii="Times New Roman" w:eastAsia="Calibri" w:hAnsi="Times New Roman" w:cs="Times New Roman"/>
          <w:sz w:val="28"/>
          <w:szCs w:val="28"/>
        </w:rPr>
      </w:pPr>
      <w:r w:rsidRPr="00540C3C">
        <w:rPr>
          <w:rFonts w:ascii="Times New Roman" w:eastAsia="Calibri" w:hAnsi="Times New Roman" w:cs="Times New Roman"/>
          <w:sz w:val="28"/>
          <w:szCs w:val="28"/>
        </w:rPr>
        <w:t>мотивация администрации поликлиник на стимулирование подконтрольных им врачей на направление пациентов в конкретный стационар</w:t>
      </w:r>
    </w:p>
    <w:p w:rsidR="00BE2D29" w:rsidRPr="00540C3C" w:rsidRDefault="00BE2D29" w:rsidP="007E214B">
      <w:pPr>
        <w:pStyle w:val="a6"/>
        <w:numPr>
          <w:ilvl w:val="0"/>
          <w:numId w:val="11"/>
        </w:numPr>
        <w:spacing w:after="0" w:line="360" w:lineRule="auto"/>
        <w:jc w:val="both"/>
        <w:rPr>
          <w:rFonts w:ascii="Times New Roman" w:eastAsia="Calibri" w:hAnsi="Times New Roman" w:cs="Times New Roman"/>
          <w:sz w:val="28"/>
          <w:szCs w:val="28"/>
        </w:rPr>
      </w:pPr>
      <w:r w:rsidRPr="00540C3C">
        <w:rPr>
          <w:rFonts w:ascii="Times New Roman" w:eastAsia="Calibri" w:hAnsi="Times New Roman" w:cs="Times New Roman"/>
          <w:sz w:val="28"/>
          <w:szCs w:val="28"/>
        </w:rPr>
        <w:lastRenderedPageBreak/>
        <w:t xml:space="preserve">выдача врачам поликлиник готовых форм направления в стационар </w:t>
      </w:r>
    </w:p>
    <w:p w:rsidR="00BE2D29" w:rsidRPr="00540C3C" w:rsidRDefault="00BE2D29" w:rsidP="007E214B">
      <w:pPr>
        <w:pStyle w:val="a6"/>
        <w:numPr>
          <w:ilvl w:val="0"/>
          <w:numId w:val="11"/>
        </w:numPr>
        <w:spacing w:after="0" w:line="360" w:lineRule="auto"/>
        <w:jc w:val="both"/>
        <w:rPr>
          <w:rFonts w:ascii="Times New Roman" w:eastAsia="Calibri" w:hAnsi="Times New Roman" w:cs="Times New Roman"/>
          <w:sz w:val="28"/>
          <w:szCs w:val="28"/>
        </w:rPr>
      </w:pPr>
      <w:proofErr w:type="gramStart"/>
      <w:r w:rsidRPr="00540C3C">
        <w:rPr>
          <w:rFonts w:ascii="Times New Roman" w:eastAsia="Calibri" w:hAnsi="Times New Roman" w:cs="Times New Roman"/>
          <w:sz w:val="28"/>
          <w:szCs w:val="28"/>
        </w:rPr>
        <w:t>с учетом того, что не наличие направления не всегда является ведущим фактором выбора медицинской организации необходимо информирование пациентов через амбулаторных врачей или в форме листовок о преимуществах лечения в конкретном стационаре (в первую очередь, на возможность получения психотерапевтической помощи и физиотерапии в случае наличия таких форм лечения), с указанием контактных данных стационара и необходимой для госпитализации документации</w:t>
      </w:r>
      <w:proofErr w:type="gramEnd"/>
    </w:p>
    <w:p w:rsidR="00BE2D29" w:rsidRDefault="00BE2D29" w:rsidP="007E214B">
      <w:pPr>
        <w:pStyle w:val="a6"/>
        <w:numPr>
          <w:ilvl w:val="0"/>
          <w:numId w:val="9"/>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ориентирующихся в первую очередь на мнение знакомых, отзывы пациентов и другие факторы (наиболее важные из которых – возможность получения психотерапевтического и физиотерапевтического лечения). Основой выдачи рекомендаций и дачи положительных отзывов о медицинской организации является создание положительного имиджа медицинской организации – как среди потребителей ее услуг, так и в других источниках информации (в частности, в интернете, проникновение которого продолжает расти, наиболее быстро в мегаполисах):</w:t>
      </w:r>
    </w:p>
    <w:p w:rsidR="00BE2D29" w:rsidRPr="00540C3C" w:rsidRDefault="00BE2D29" w:rsidP="007E214B">
      <w:pPr>
        <w:pStyle w:val="a6"/>
        <w:numPr>
          <w:ilvl w:val="0"/>
          <w:numId w:val="10"/>
        </w:numPr>
        <w:spacing w:after="0" w:line="360" w:lineRule="auto"/>
        <w:jc w:val="both"/>
        <w:rPr>
          <w:rFonts w:ascii="Times New Roman" w:eastAsia="Calibri" w:hAnsi="Times New Roman" w:cs="Times New Roman"/>
          <w:sz w:val="28"/>
          <w:szCs w:val="28"/>
        </w:rPr>
      </w:pPr>
      <w:r w:rsidRPr="00540C3C">
        <w:rPr>
          <w:rFonts w:ascii="Times New Roman" w:eastAsia="Calibri" w:hAnsi="Times New Roman" w:cs="Times New Roman"/>
          <w:sz w:val="28"/>
          <w:szCs w:val="28"/>
        </w:rPr>
        <w:t>повышение удовлетворенности медицинской помощью требует длительной планомерной работы, успешности которой будет способствовать учет выявленных в исследовании факторов удовлетворенности повторных пациентов</w:t>
      </w:r>
    </w:p>
    <w:p w:rsidR="00BE2D29" w:rsidRPr="00540C3C" w:rsidRDefault="00BE2D29" w:rsidP="007E214B">
      <w:pPr>
        <w:pStyle w:val="a6"/>
        <w:numPr>
          <w:ilvl w:val="0"/>
          <w:numId w:val="10"/>
        </w:numPr>
        <w:spacing w:after="0" w:line="360" w:lineRule="auto"/>
        <w:jc w:val="both"/>
        <w:rPr>
          <w:rFonts w:ascii="Times New Roman" w:eastAsia="Calibri" w:hAnsi="Times New Roman" w:cs="Times New Roman"/>
          <w:sz w:val="28"/>
          <w:szCs w:val="28"/>
        </w:rPr>
      </w:pPr>
      <w:r w:rsidRPr="00540C3C">
        <w:rPr>
          <w:rFonts w:ascii="Times New Roman" w:eastAsia="Calibri" w:hAnsi="Times New Roman" w:cs="Times New Roman"/>
          <w:sz w:val="28"/>
          <w:szCs w:val="28"/>
        </w:rPr>
        <w:t xml:space="preserve">создание положительного имиджа в интернете складывается из нескольких компонентов: стимулирование удовлетворенных услугами пациентов оставлять отзывы на профильных форумах и блогах, на сайте больницы; оставление положительных отзывов специально обученными сотрудниками медицинской организации или сотрудниками специализирующихся на таких услугах компаний </w:t>
      </w:r>
    </w:p>
    <w:p w:rsidR="00BE2D29" w:rsidRDefault="00BE2D29" w:rsidP="00BE2D2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Для привлечения повторных пациентов необходимо: </w:t>
      </w:r>
    </w:p>
    <w:p w:rsidR="00BE2D29" w:rsidRDefault="00BE2D29" w:rsidP="007E214B">
      <w:pPr>
        <w:pStyle w:val="a6"/>
        <w:numPr>
          <w:ilvl w:val="0"/>
          <w:numId w:val="12"/>
        </w:numPr>
        <w:spacing w:after="0" w:line="360" w:lineRule="auto"/>
        <w:jc w:val="both"/>
        <w:rPr>
          <w:rFonts w:ascii="Times New Roman" w:eastAsia="Calibri" w:hAnsi="Times New Roman" w:cs="Times New Roman"/>
          <w:sz w:val="28"/>
          <w:szCs w:val="28"/>
        </w:rPr>
      </w:pPr>
      <w:r w:rsidRPr="00540C3C">
        <w:rPr>
          <w:rFonts w:ascii="Times New Roman" w:eastAsia="Calibri" w:hAnsi="Times New Roman" w:cs="Times New Roman"/>
          <w:sz w:val="28"/>
          <w:szCs w:val="28"/>
        </w:rPr>
        <w:t>повышение удовлетворенности пациентов работой медицинским персоналом, в первую очередь врачами, требования к которым, вероятно, выше, чем к остальному меди</w:t>
      </w:r>
      <w:r>
        <w:rPr>
          <w:rFonts w:ascii="Times New Roman" w:eastAsia="Calibri" w:hAnsi="Times New Roman" w:cs="Times New Roman"/>
          <w:sz w:val="28"/>
          <w:szCs w:val="28"/>
        </w:rPr>
        <w:t>ци</w:t>
      </w:r>
      <w:r w:rsidRPr="00540C3C">
        <w:rPr>
          <w:rFonts w:ascii="Times New Roman" w:eastAsia="Calibri" w:hAnsi="Times New Roman" w:cs="Times New Roman"/>
          <w:sz w:val="28"/>
          <w:szCs w:val="28"/>
        </w:rPr>
        <w:t>н</w:t>
      </w:r>
      <w:r>
        <w:rPr>
          <w:rFonts w:ascii="Times New Roman" w:eastAsia="Calibri" w:hAnsi="Times New Roman" w:cs="Times New Roman"/>
          <w:sz w:val="28"/>
          <w:szCs w:val="28"/>
        </w:rPr>
        <w:t>скому персоналу. Для этого необходимо выявление в рамках маркетингового исследования факторов, влияющих на удовлетворенность работой врача</w:t>
      </w:r>
    </w:p>
    <w:p w:rsidR="00BE2D29" w:rsidRDefault="00BE2D29" w:rsidP="007E214B">
      <w:pPr>
        <w:pStyle w:val="a6"/>
        <w:numPr>
          <w:ilvl w:val="0"/>
          <w:numId w:val="12"/>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особое значение имеет повышение удовлетворенности объемом и качеством психотерапевтической помощи. Эта помощь может оказываться как лечащим врачом, так и специальным персоналом, в </w:t>
      </w:r>
      <w:proofErr w:type="spellStart"/>
      <w:r>
        <w:rPr>
          <w:rFonts w:ascii="Times New Roman" w:eastAsia="Calibri" w:hAnsi="Times New Roman" w:cs="Times New Roman"/>
          <w:sz w:val="28"/>
          <w:szCs w:val="28"/>
        </w:rPr>
        <w:t>т.ч</w:t>
      </w:r>
      <w:proofErr w:type="spellEnd"/>
      <w:r>
        <w:rPr>
          <w:rFonts w:ascii="Times New Roman" w:eastAsia="Calibri" w:hAnsi="Times New Roman" w:cs="Times New Roman"/>
          <w:sz w:val="28"/>
          <w:szCs w:val="28"/>
        </w:rPr>
        <w:t>. клиническими психологами. Одновременно с этим с учетом недостаточного осознания значения психотерапии необходимо проводить информирование находящихся на лечении пациентов о важности и преимуществах психотерапевтического лечения</w:t>
      </w:r>
    </w:p>
    <w:p w:rsidR="00BE2D29" w:rsidRDefault="00BE2D29" w:rsidP="007E214B">
      <w:pPr>
        <w:pStyle w:val="a6"/>
        <w:numPr>
          <w:ilvl w:val="0"/>
          <w:numId w:val="12"/>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также необходимо по возможности повысить долю пациентов, получающих физиотерапевтическое лечение и увеличить его объемы в расчете на 1 пациента. Данную меру также необходимо проводить одновременно с разъяснением пациентом значения </w:t>
      </w:r>
      <w:proofErr w:type="spellStart"/>
      <w:r>
        <w:rPr>
          <w:rFonts w:ascii="Times New Roman" w:eastAsia="Calibri" w:hAnsi="Times New Roman" w:cs="Times New Roman"/>
          <w:sz w:val="28"/>
          <w:szCs w:val="28"/>
        </w:rPr>
        <w:t>физиопроцедур</w:t>
      </w:r>
      <w:proofErr w:type="spellEnd"/>
      <w:r>
        <w:rPr>
          <w:rFonts w:ascii="Times New Roman" w:eastAsia="Calibri" w:hAnsi="Times New Roman" w:cs="Times New Roman"/>
          <w:sz w:val="28"/>
          <w:szCs w:val="28"/>
        </w:rPr>
        <w:t>.</w:t>
      </w:r>
    </w:p>
    <w:p w:rsidR="00BE2D29" w:rsidRDefault="00BE2D29" w:rsidP="007E214B">
      <w:pPr>
        <w:pStyle w:val="a6"/>
        <w:numPr>
          <w:ilvl w:val="0"/>
          <w:numId w:val="12"/>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Необходимо, по возможности, поддержать объемы консультаций соматических врачей и проводимой функциональной диагностики</w:t>
      </w:r>
    </w:p>
    <w:p w:rsidR="00BE2D29" w:rsidRPr="00540C3C" w:rsidRDefault="00BE2D29" w:rsidP="007E214B">
      <w:pPr>
        <w:pStyle w:val="a6"/>
        <w:numPr>
          <w:ilvl w:val="0"/>
          <w:numId w:val="12"/>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Вопреки распространенному мнению, уютность палат в сравнении с перечисленными выше факторами неважной характеристикой, в </w:t>
      </w:r>
      <w:proofErr w:type="gramStart"/>
      <w:r>
        <w:rPr>
          <w:rFonts w:ascii="Times New Roman" w:eastAsia="Calibri" w:hAnsi="Times New Roman" w:cs="Times New Roman"/>
          <w:sz w:val="28"/>
          <w:szCs w:val="28"/>
        </w:rPr>
        <w:t>связи</w:t>
      </w:r>
      <w:proofErr w:type="gramEnd"/>
      <w:r>
        <w:rPr>
          <w:rFonts w:ascii="Times New Roman" w:eastAsia="Calibri" w:hAnsi="Times New Roman" w:cs="Times New Roman"/>
          <w:sz w:val="28"/>
          <w:szCs w:val="28"/>
        </w:rPr>
        <w:t xml:space="preserve"> с чем низкий уровень удовлетворенности палатами будет незначительно влиять на уровень удовлетворенности лечением</w:t>
      </w:r>
    </w:p>
    <w:p w:rsidR="00BE2D29" w:rsidRDefault="00BE2D29" w:rsidP="00BE2D29">
      <w:pPr>
        <w:spacing w:after="0" w:line="360" w:lineRule="auto"/>
        <w:ind w:firstLine="709"/>
        <w:jc w:val="both"/>
        <w:rPr>
          <w:rFonts w:ascii="Times New Roman" w:eastAsia="Calibri" w:hAnsi="Times New Roman" w:cs="Times New Roman"/>
          <w:sz w:val="28"/>
          <w:szCs w:val="28"/>
        </w:rPr>
      </w:pPr>
    </w:p>
    <w:p w:rsidR="00BE2D29" w:rsidRPr="003B79D1" w:rsidRDefault="00BE2D29" w:rsidP="00BE2D29">
      <w:pPr>
        <w:spacing w:after="0" w:line="36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2.4.3 Выбор первичными п</w:t>
      </w:r>
      <w:r w:rsidRPr="003B79D1">
        <w:rPr>
          <w:rFonts w:ascii="Times New Roman" w:eastAsia="Calibri" w:hAnsi="Times New Roman" w:cs="Times New Roman"/>
          <w:sz w:val="28"/>
          <w:szCs w:val="28"/>
          <w:u w:val="single"/>
        </w:rPr>
        <w:t xml:space="preserve">ациентами медицинской организации в </w:t>
      </w:r>
      <w:r>
        <w:rPr>
          <w:rFonts w:ascii="Times New Roman" w:eastAsia="Calibri" w:hAnsi="Times New Roman" w:cs="Times New Roman"/>
          <w:sz w:val="28"/>
          <w:szCs w:val="28"/>
          <w:u w:val="single"/>
        </w:rPr>
        <w:t>частном</w:t>
      </w:r>
      <w:r w:rsidRPr="003B79D1">
        <w:rPr>
          <w:rFonts w:ascii="Times New Roman" w:eastAsia="Calibri" w:hAnsi="Times New Roman" w:cs="Times New Roman"/>
          <w:sz w:val="28"/>
          <w:szCs w:val="28"/>
          <w:u w:val="single"/>
        </w:rPr>
        <w:t xml:space="preserve"> секторе здравоохранения</w:t>
      </w:r>
    </w:p>
    <w:p w:rsidR="00BE2D29" w:rsidRDefault="00BE2D29" w:rsidP="00BE2D2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привлечения первичных пациентов в частную медицинскую клинику, оказывающую услуги по лечению пограничных психических расстройств, необходимо формировать ее имидж в соответствии со следующими принципами:</w:t>
      </w:r>
    </w:p>
    <w:p w:rsidR="00BE2D29" w:rsidRDefault="00BE2D29" w:rsidP="007E214B">
      <w:pPr>
        <w:pStyle w:val="a6"/>
        <w:numPr>
          <w:ilvl w:val="0"/>
          <w:numId w:val="13"/>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Подробное информирование потребителей о специалистах и методах лечения – прежде всего на сайте клиники, а также путем обучения этим навыкам специалистов </w:t>
      </w:r>
      <w:r>
        <w:rPr>
          <w:rFonts w:ascii="Times New Roman" w:eastAsia="Calibri" w:hAnsi="Times New Roman" w:cs="Times New Roman"/>
          <w:sz w:val="28"/>
          <w:szCs w:val="28"/>
          <w:lang w:val="en-US"/>
        </w:rPr>
        <w:t>call</w:t>
      </w:r>
      <w:r>
        <w:rPr>
          <w:rFonts w:ascii="Times New Roman" w:eastAsia="Calibri" w:hAnsi="Times New Roman" w:cs="Times New Roman"/>
          <w:sz w:val="28"/>
          <w:szCs w:val="28"/>
        </w:rPr>
        <w:t xml:space="preserve">-центра. С целью улучшения описания специалистов и методов лечения необходимо проведение маркетингового исследования путем оценки пациентами текущих описаний по следующим параметрам: </w:t>
      </w:r>
    </w:p>
    <w:p w:rsidR="00BE2D29" w:rsidRPr="00955012" w:rsidRDefault="00BE2D29" w:rsidP="007E214B">
      <w:pPr>
        <w:pStyle w:val="a6"/>
        <w:numPr>
          <w:ilvl w:val="0"/>
          <w:numId w:val="14"/>
        </w:numPr>
        <w:spacing w:after="0" w:line="360" w:lineRule="auto"/>
        <w:jc w:val="both"/>
        <w:rPr>
          <w:rFonts w:ascii="Times New Roman" w:eastAsia="Calibri" w:hAnsi="Times New Roman" w:cs="Times New Roman"/>
          <w:sz w:val="28"/>
          <w:szCs w:val="28"/>
        </w:rPr>
      </w:pPr>
      <w:r w:rsidRPr="00955012">
        <w:rPr>
          <w:rFonts w:ascii="Times New Roman" w:eastAsia="Calibri" w:hAnsi="Times New Roman" w:cs="Times New Roman"/>
          <w:sz w:val="28"/>
          <w:szCs w:val="28"/>
        </w:rPr>
        <w:t>Недостающая информация</w:t>
      </w:r>
    </w:p>
    <w:p w:rsidR="00BE2D29" w:rsidRPr="00955012" w:rsidRDefault="00BE2D29" w:rsidP="007E214B">
      <w:pPr>
        <w:pStyle w:val="a6"/>
        <w:numPr>
          <w:ilvl w:val="0"/>
          <w:numId w:val="14"/>
        </w:numPr>
        <w:spacing w:after="0" w:line="360" w:lineRule="auto"/>
        <w:jc w:val="both"/>
        <w:rPr>
          <w:rFonts w:ascii="Times New Roman" w:eastAsia="Calibri" w:hAnsi="Times New Roman" w:cs="Times New Roman"/>
          <w:sz w:val="28"/>
          <w:szCs w:val="28"/>
        </w:rPr>
      </w:pPr>
      <w:r w:rsidRPr="00955012">
        <w:rPr>
          <w:rFonts w:ascii="Times New Roman" w:eastAsia="Calibri" w:hAnsi="Times New Roman" w:cs="Times New Roman"/>
          <w:sz w:val="28"/>
          <w:szCs w:val="28"/>
        </w:rPr>
        <w:t>Лишняя информация</w:t>
      </w:r>
    </w:p>
    <w:p w:rsidR="00BE2D29" w:rsidRPr="00955012" w:rsidRDefault="00BE2D29" w:rsidP="007E214B">
      <w:pPr>
        <w:pStyle w:val="a6"/>
        <w:numPr>
          <w:ilvl w:val="0"/>
          <w:numId w:val="14"/>
        </w:numPr>
        <w:spacing w:after="0" w:line="360" w:lineRule="auto"/>
        <w:jc w:val="both"/>
        <w:rPr>
          <w:rFonts w:ascii="Times New Roman" w:eastAsia="Calibri" w:hAnsi="Times New Roman" w:cs="Times New Roman"/>
          <w:sz w:val="28"/>
          <w:szCs w:val="28"/>
        </w:rPr>
      </w:pPr>
      <w:r w:rsidRPr="00955012">
        <w:rPr>
          <w:rFonts w:ascii="Times New Roman" w:eastAsia="Calibri" w:hAnsi="Times New Roman" w:cs="Times New Roman"/>
          <w:sz w:val="28"/>
          <w:szCs w:val="28"/>
        </w:rPr>
        <w:t>Непонятная информация</w:t>
      </w:r>
    </w:p>
    <w:p w:rsidR="00BE2D29" w:rsidRDefault="00BE2D29" w:rsidP="007E214B">
      <w:pPr>
        <w:pStyle w:val="a6"/>
        <w:numPr>
          <w:ilvl w:val="0"/>
          <w:numId w:val="13"/>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Поддержание имиджа узкоспециализированного медицинского центра, что является хорошим способом дифференцирования с учетом роста конкуренции в изучаемом сегменте медицинских услуг. Выполнение этой меры возможно путем создания сайтов, посвященных узким медицинским направлениям</w:t>
      </w:r>
    </w:p>
    <w:p w:rsidR="00BE2D29" w:rsidRDefault="00BE2D29" w:rsidP="007E214B">
      <w:pPr>
        <w:pStyle w:val="a6"/>
        <w:numPr>
          <w:ilvl w:val="0"/>
          <w:numId w:val="13"/>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Привлечение на работу врачей, обладающих ученой степенью, и информирование об этом потребителей</w:t>
      </w:r>
    </w:p>
    <w:p w:rsidR="00BE2D29" w:rsidRDefault="00BE2D29" w:rsidP="007E214B">
      <w:pPr>
        <w:pStyle w:val="a6"/>
        <w:numPr>
          <w:ilvl w:val="0"/>
          <w:numId w:val="13"/>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Повышение общей оценки сайтов медицинской клиники за счет:</w:t>
      </w:r>
    </w:p>
    <w:p w:rsidR="00BE2D29" w:rsidRDefault="00BE2D29" w:rsidP="007E214B">
      <w:pPr>
        <w:pStyle w:val="a6"/>
        <w:numPr>
          <w:ilvl w:val="0"/>
          <w:numId w:val="15"/>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Отражения медицинского контента</w:t>
      </w:r>
    </w:p>
    <w:p w:rsidR="00BE2D29" w:rsidRDefault="00BE2D29" w:rsidP="007E214B">
      <w:pPr>
        <w:pStyle w:val="a6"/>
        <w:numPr>
          <w:ilvl w:val="0"/>
          <w:numId w:val="15"/>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Поддержания удобства навигации (поиска информации), что легко выполнимо на сайте, посвященном узким медицинским направлениями</w:t>
      </w:r>
    </w:p>
    <w:p w:rsidR="00BE2D29" w:rsidRPr="00095F46" w:rsidRDefault="00BE2D29" w:rsidP="007E214B">
      <w:pPr>
        <w:pStyle w:val="a6"/>
        <w:numPr>
          <w:ilvl w:val="0"/>
          <w:numId w:val="15"/>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Создание привлекательного дизайна (визуального оформления сайтов) с оценкой промежуточных и текущих вариантов дизайна пациентами клиники в рамках маркетингового исследования</w:t>
      </w:r>
    </w:p>
    <w:p w:rsidR="002F4B6F" w:rsidRDefault="002F4B6F" w:rsidP="002F4B6F">
      <w:pPr>
        <w:jc w:val="both"/>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2C0356" w:rsidRPr="002C0356" w:rsidRDefault="00014381" w:rsidP="002C0356">
      <w:pPr>
        <w:spacing w:after="0" w:line="360" w:lineRule="auto"/>
        <w:jc w:val="center"/>
        <w:rPr>
          <w:rFonts w:ascii="Times New Roman" w:eastAsia="Calibri" w:hAnsi="Times New Roman" w:cs="Times New Roman"/>
          <w:sz w:val="28"/>
          <w:szCs w:val="28"/>
        </w:rPr>
      </w:pPr>
      <w:r w:rsidRPr="002C0356">
        <w:rPr>
          <w:rFonts w:ascii="Times New Roman" w:eastAsia="Calibri" w:hAnsi="Times New Roman" w:cs="Times New Roman"/>
          <w:b/>
          <w:sz w:val="28"/>
          <w:szCs w:val="28"/>
        </w:rPr>
        <w:lastRenderedPageBreak/>
        <w:t>Заключение</w:t>
      </w:r>
    </w:p>
    <w:p w:rsidR="00D03B97" w:rsidRDefault="00D03B97" w:rsidP="00D03B97">
      <w:pPr>
        <w:tabs>
          <w:tab w:val="num" w:pos="72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Таким образом, пограничные психические расстройства характеризуются высокой з</w:t>
      </w:r>
      <w:r w:rsidRPr="00337154">
        <w:rPr>
          <w:rFonts w:ascii="Times New Roman" w:hAnsi="Times New Roman" w:cs="Times New Roman"/>
          <w:sz w:val="28"/>
          <w:szCs w:val="28"/>
        </w:rPr>
        <w:t>аболеваемость</w:t>
      </w:r>
      <w:r>
        <w:rPr>
          <w:rFonts w:ascii="Times New Roman" w:hAnsi="Times New Roman" w:cs="Times New Roman"/>
          <w:sz w:val="28"/>
          <w:szCs w:val="28"/>
        </w:rPr>
        <w:t>ю (</w:t>
      </w:r>
      <w:r w:rsidRPr="00BE5832">
        <w:rPr>
          <w:rFonts w:ascii="Times New Roman" w:hAnsi="Times New Roman" w:cs="Times New Roman"/>
          <w:sz w:val="28"/>
          <w:szCs w:val="28"/>
          <w:shd w:val="clear" w:color="auto" w:fill="FFFFFF"/>
          <w:lang w:val="en-US"/>
        </w:rPr>
        <w:t>R</w:t>
      </w:r>
      <w:r w:rsidRPr="0054640D">
        <w:rPr>
          <w:rFonts w:ascii="Times New Roman" w:hAnsi="Times New Roman" w:cs="Times New Roman"/>
          <w:sz w:val="28"/>
          <w:szCs w:val="28"/>
          <w:shd w:val="clear" w:color="auto" w:fill="FFFFFF"/>
        </w:rPr>
        <w:t>.</w:t>
      </w:r>
      <w:r w:rsidRPr="00BE5832">
        <w:rPr>
          <w:rFonts w:ascii="Times New Roman" w:hAnsi="Times New Roman" w:cs="Times New Roman"/>
          <w:sz w:val="28"/>
          <w:szCs w:val="28"/>
          <w:shd w:val="clear" w:color="auto" w:fill="FFFFFF"/>
          <w:lang w:val="en-US"/>
        </w:rPr>
        <w:t>C</w:t>
      </w:r>
      <w:r w:rsidRPr="0054640D">
        <w:rPr>
          <w:rFonts w:ascii="Times New Roman" w:hAnsi="Times New Roman" w:cs="Times New Roman"/>
          <w:sz w:val="28"/>
          <w:szCs w:val="28"/>
          <w:shd w:val="clear" w:color="auto" w:fill="FFFFFF"/>
        </w:rPr>
        <w:t>.</w:t>
      </w:r>
      <w:proofErr w:type="gramEnd"/>
      <w:r>
        <w:rPr>
          <w:rFonts w:ascii="Times New Roman" w:hAnsi="Times New Roman" w:cs="Times New Roman"/>
          <w:sz w:val="28"/>
          <w:szCs w:val="28"/>
          <w:shd w:val="clear" w:color="auto" w:fill="FFFFFF"/>
        </w:rPr>
        <w:t xml:space="preserve"> </w:t>
      </w:r>
      <w:proofErr w:type="gramStart"/>
      <w:r w:rsidRPr="00BE5832">
        <w:rPr>
          <w:rFonts w:ascii="Times New Roman" w:hAnsi="Times New Roman" w:cs="Times New Roman"/>
          <w:sz w:val="28"/>
          <w:szCs w:val="28"/>
          <w:shd w:val="clear" w:color="auto" w:fill="FFFFFF"/>
          <w:lang w:val="en-US"/>
        </w:rPr>
        <w:t>K</w:t>
      </w:r>
      <w:r>
        <w:rPr>
          <w:rFonts w:ascii="Times New Roman" w:hAnsi="Times New Roman" w:cs="Times New Roman"/>
          <w:sz w:val="28"/>
          <w:szCs w:val="28"/>
          <w:shd w:val="clear" w:color="auto" w:fill="FFFFFF"/>
          <w:lang w:val="en-US"/>
        </w:rPr>
        <w:t>essler</w:t>
      </w:r>
      <w:r w:rsidRPr="0054640D">
        <w:rPr>
          <w:rFonts w:ascii="Times New Roman" w:hAnsi="Times New Roman" w:cs="Times New Roman"/>
          <w:sz w:val="28"/>
          <w:szCs w:val="28"/>
          <w:shd w:val="clear" w:color="auto" w:fill="FFFFFF"/>
        </w:rPr>
        <w:t xml:space="preserve">, </w:t>
      </w:r>
      <w:r w:rsidRPr="00955120">
        <w:rPr>
          <w:rFonts w:ascii="Times New Roman" w:hAnsi="Times New Roman" w:cs="Times New Roman"/>
          <w:sz w:val="28"/>
          <w:szCs w:val="28"/>
          <w:shd w:val="clear" w:color="auto" w:fill="FFFFFF"/>
          <w:lang w:val="en-US"/>
        </w:rPr>
        <w:t>M</w:t>
      </w:r>
      <w:r w:rsidRPr="0066796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proofErr w:type="spellStart"/>
      <w:r w:rsidRPr="00955120">
        <w:rPr>
          <w:rFonts w:ascii="Times New Roman" w:hAnsi="Times New Roman" w:cs="Times New Roman"/>
          <w:sz w:val="28"/>
          <w:szCs w:val="28"/>
          <w:shd w:val="clear" w:color="auto" w:fill="FFFFFF"/>
          <w:lang w:val="en-US"/>
        </w:rPr>
        <w:t>Angermeyer</w:t>
      </w:r>
      <w:proofErr w:type="spellEnd"/>
      <w:r w:rsidRPr="0066796F">
        <w:rPr>
          <w:rFonts w:ascii="Times New Roman" w:hAnsi="Times New Roman" w:cs="Times New Roman"/>
          <w:sz w:val="28"/>
          <w:szCs w:val="28"/>
          <w:shd w:val="clear" w:color="auto" w:fill="FFFFFF"/>
        </w:rPr>
        <w:t xml:space="preserve">, </w:t>
      </w:r>
      <w:r w:rsidRPr="00955120">
        <w:rPr>
          <w:rFonts w:ascii="Times New Roman" w:hAnsi="Times New Roman" w:cs="Times New Roman"/>
          <w:sz w:val="28"/>
          <w:szCs w:val="28"/>
          <w:shd w:val="clear" w:color="auto" w:fill="FFFFFF"/>
          <w:lang w:val="en-US"/>
        </w:rPr>
        <w:t>J</w:t>
      </w:r>
      <w:r w:rsidRPr="0066796F">
        <w:rPr>
          <w:rFonts w:ascii="Times New Roman" w:hAnsi="Times New Roman" w:cs="Times New Roman"/>
          <w:sz w:val="28"/>
          <w:szCs w:val="28"/>
          <w:shd w:val="clear" w:color="auto" w:fill="FFFFFF"/>
        </w:rPr>
        <w:t>.</w:t>
      </w:r>
      <w:r w:rsidRPr="00955120">
        <w:rPr>
          <w:rFonts w:ascii="Times New Roman" w:hAnsi="Times New Roman" w:cs="Times New Roman"/>
          <w:sz w:val="28"/>
          <w:szCs w:val="28"/>
          <w:shd w:val="clear" w:color="auto" w:fill="FFFFFF"/>
          <w:lang w:val="en-US"/>
        </w:rPr>
        <w:t>C</w:t>
      </w:r>
      <w:r>
        <w:rPr>
          <w:rFonts w:ascii="Times New Roman" w:hAnsi="Times New Roman" w:cs="Times New Roman"/>
          <w:sz w:val="28"/>
          <w:szCs w:val="28"/>
          <w:shd w:val="clear" w:color="auto" w:fill="FFFFFF"/>
        </w:rPr>
        <w:t xml:space="preserve">. </w:t>
      </w:r>
      <w:r w:rsidRPr="00955120">
        <w:rPr>
          <w:rFonts w:ascii="Times New Roman" w:hAnsi="Times New Roman" w:cs="Times New Roman"/>
          <w:sz w:val="28"/>
          <w:szCs w:val="28"/>
          <w:shd w:val="clear" w:color="auto" w:fill="FFFFFF"/>
          <w:lang w:val="en-US"/>
        </w:rPr>
        <w:t>Anthony</w:t>
      </w:r>
      <w:r w:rsidRPr="0066796F">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2007), высокими экономическими потерями</w:t>
      </w:r>
      <w:r w:rsidRPr="00337154">
        <w:rPr>
          <w:rFonts w:ascii="Times New Roman" w:hAnsi="Times New Roman" w:cs="Times New Roman"/>
          <w:sz w:val="28"/>
          <w:szCs w:val="28"/>
        </w:rPr>
        <w:t xml:space="preserve"> (</w:t>
      </w:r>
      <w:r w:rsidRPr="001D6141">
        <w:rPr>
          <w:rFonts w:ascii="Times New Roman" w:hAnsi="Times New Roman" w:cs="Times New Roman"/>
          <w:sz w:val="28"/>
          <w:szCs w:val="28"/>
          <w:shd w:val="clear" w:color="auto" w:fill="FFFFFF"/>
          <w:lang w:val="en-US"/>
        </w:rPr>
        <w:t>M</w:t>
      </w:r>
      <w:r w:rsidRPr="00990A21">
        <w:rPr>
          <w:rFonts w:ascii="Times New Roman" w:hAnsi="Times New Roman" w:cs="Times New Roman"/>
          <w:sz w:val="28"/>
          <w:szCs w:val="28"/>
          <w:shd w:val="clear" w:color="auto" w:fill="FFFFFF"/>
        </w:rPr>
        <w:t xml:space="preserve">. </w:t>
      </w:r>
      <w:proofErr w:type="spellStart"/>
      <w:r w:rsidRPr="001D6141">
        <w:rPr>
          <w:rFonts w:ascii="Times New Roman" w:hAnsi="Times New Roman" w:cs="Times New Roman"/>
          <w:sz w:val="28"/>
          <w:szCs w:val="28"/>
          <w:shd w:val="clear" w:color="auto" w:fill="FFFFFF"/>
          <w:lang w:val="en-US"/>
        </w:rPr>
        <w:t>Leonardi</w:t>
      </w:r>
      <w:proofErr w:type="spellEnd"/>
      <w:r w:rsidRPr="00FC2D02">
        <w:rPr>
          <w:rFonts w:ascii="Times New Roman" w:hAnsi="Times New Roman" w:cs="Times New Roman"/>
          <w:sz w:val="28"/>
          <w:szCs w:val="28"/>
          <w:shd w:val="clear" w:color="auto" w:fill="FFFFFF"/>
        </w:rPr>
        <w:t>,</w:t>
      </w:r>
      <w:r w:rsidRPr="00990A2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2003</w:t>
      </w:r>
      <w:r>
        <w:rPr>
          <w:rFonts w:ascii="Times New Roman" w:hAnsi="Times New Roman" w:cs="Times New Roman"/>
          <w:sz w:val="28"/>
          <w:szCs w:val="28"/>
        </w:rPr>
        <w:t xml:space="preserve">; </w:t>
      </w:r>
      <w:r w:rsidRPr="00955120">
        <w:rPr>
          <w:rFonts w:ascii="Times New Roman" w:hAnsi="Times New Roman" w:cs="Times New Roman"/>
          <w:sz w:val="28"/>
          <w:szCs w:val="28"/>
          <w:shd w:val="clear" w:color="auto" w:fill="FFFFFF"/>
          <w:lang w:val="en-US"/>
        </w:rPr>
        <w:t>J</w:t>
      </w:r>
      <w:r w:rsidRPr="00A00F6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lang w:val="en-US"/>
        </w:rPr>
        <w:t>Olese</w:t>
      </w:r>
      <w:r w:rsidRPr="00337154">
        <w:rPr>
          <w:rFonts w:ascii="Times New Roman" w:hAnsi="Times New Roman" w:cs="Times New Roman"/>
          <w:sz w:val="28"/>
          <w:szCs w:val="28"/>
          <w:lang w:val="en-US"/>
        </w:rPr>
        <w:t>n</w:t>
      </w:r>
      <w:proofErr w:type="spellEnd"/>
      <w:r w:rsidRPr="00337154">
        <w:rPr>
          <w:rFonts w:ascii="Times New Roman" w:hAnsi="Times New Roman" w:cs="Times New Roman"/>
          <w:sz w:val="28"/>
          <w:szCs w:val="28"/>
        </w:rPr>
        <w:t xml:space="preserve">, </w:t>
      </w:r>
      <w:r w:rsidRPr="00955120">
        <w:rPr>
          <w:rFonts w:ascii="Times New Roman" w:hAnsi="Times New Roman" w:cs="Times New Roman"/>
          <w:sz w:val="28"/>
          <w:szCs w:val="28"/>
          <w:shd w:val="clear" w:color="auto" w:fill="FFFFFF"/>
          <w:lang w:val="en-US"/>
        </w:rPr>
        <w:t>A</w:t>
      </w:r>
      <w:r w:rsidRPr="00A00F6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lang w:val="en-US"/>
        </w:rPr>
        <w:t>Gustavsson</w:t>
      </w:r>
      <w:proofErr w:type="spellEnd"/>
      <w:r w:rsidRPr="00A00F6F">
        <w:rPr>
          <w:rFonts w:ascii="Times New Roman" w:hAnsi="Times New Roman" w:cs="Times New Roman"/>
          <w:sz w:val="28"/>
          <w:szCs w:val="28"/>
          <w:shd w:val="clear" w:color="auto" w:fill="FFFFFF"/>
        </w:rPr>
        <w:t xml:space="preserve">, </w:t>
      </w:r>
      <w:r w:rsidRPr="00955120">
        <w:rPr>
          <w:rFonts w:ascii="Times New Roman" w:hAnsi="Times New Roman" w:cs="Times New Roman"/>
          <w:sz w:val="28"/>
          <w:szCs w:val="28"/>
          <w:shd w:val="clear" w:color="auto" w:fill="FFFFFF"/>
          <w:lang w:val="en-US"/>
        </w:rPr>
        <w:t>M</w:t>
      </w:r>
      <w:r w:rsidRPr="00A00F6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proofErr w:type="spellStart"/>
      <w:r w:rsidRPr="00955120">
        <w:rPr>
          <w:rFonts w:ascii="Times New Roman" w:hAnsi="Times New Roman" w:cs="Times New Roman"/>
          <w:sz w:val="28"/>
          <w:szCs w:val="28"/>
          <w:shd w:val="clear" w:color="auto" w:fill="FFFFFF"/>
          <w:lang w:val="en-US"/>
        </w:rPr>
        <w:t>Svensson</w:t>
      </w:r>
      <w:proofErr w:type="spellEnd"/>
      <w:r w:rsidRPr="00A00F6F">
        <w:rPr>
          <w:rFonts w:ascii="Times New Roman" w:hAnsi="Times New Roman" w:cs="Times New Roman"/>
          <w:sz w:val="28"/>
          <w:szCs w:val="28"/>
          <w:shd w:val="clear" w:color="auto" w:fill="FFFFFF"/>
        </w:rPr>
        <w:t xml:space="preserve">, </w:t>
      </w:r>
      <w:r w:rsidRPr="00337154">
        <w:rPr>
          <w:rFonts w:ascii="Times New Roman" w:hAnsi="Times New Roman" w:cs="Times New Roman"/>
          <w:sz w:val="28"/>
          <w:szCs w:val="28"/>
        </w:rPr>
        <w:t>201</w:t>
      </w:r>
      <w:r w:rsidRPr="00CC3931">
        <w:rPr>
          <w:rFonts w:ascii="Times New Roman" w:hAnsi="Times New Roman" w:cs="Times New Roman"/>
          <w:sz w:val="28"/>
          <w:szCs w:val="28"/>
        </w:rPr>
        <w:t>1</w:t>
      </w:r>
      <w:r w:rsidRPr="00337154">
        <w:rPr>
          <w:rFonts w:ascii="Times New Roman" w:hAnsi="Times New Roman" w:cs="Times New Roman"/>
          <w:sz w:val="28"/>
          <w:szCs w:val="28"/>
        </w:rPr>
        <w:t>)</w:t>
      </w:r>
      <w:r>
        <w:rPr>
          <w:rFonts w:ascii="Times New Roman" w:hAnsi="Times New Roman" w:cs="Times New Roman"/>
          <w:sz w:val="28"/>
          <w:szCs w:val="28"/>
        </w:rPr>
        <w:t>, что в сочетании с низкой обращаемостью за медицинской помощью</w:t>
      </w:r>
      <w:r w:rsidRPr="00337154">
        <w:rPr>
          <w:rFonts w:ascii="Times New Roman" w:hAnsi="Times New Roman" w:cs="Times New Roman"/>
          <w:sz w:val="28"/>
          <w:szCs w:val="28"/>
        </w:rPr>
        <w:t xml:space="preserve"> </w:t>
      </w:r>
      <w:r w:rsidRPr="00E82739">
        <w:rPr>
          <w:rFonts w:ascii="Times New Roman" w:hAnsi="Times New Roman" w:cs="Times New Roman"/>
          <w:sz w:val="28"/>
          <w:szCs w:val="28"/>
        </w:rPr>
        <w:t>(</w:t>
      </w:r>
      <w:r w:rsidRPr="00337154">
        <w:rPr>
          <w:rFonts w:ascii="Times New Roman" w:hAnsi="Times New Roman" w:cs="Times New Roman"/>
          <w:sz w:val="28"/>
          <w:szCs w:val="28"/>
          <w:lang w:val="en-US"/>
        </w:rPr>
        <w:t>C</w:t>
      </w:r>
      <w:r w:rsidRPr="00E82739">
        <w:rPr>
          <w:rFonts w:ascii="Times New Roman" w:hAnsi="Times New Roman" w:cs="Times New Roman"/>
          <w:sz w:val="28"/>
          <w:szCs w:val="28"/>
        </w:rPr>
        <w:t xml:space="preserve">. </w:t>
      </w:r>
      <w:r w:rsidRPr="00337154">
        <w:rPr>
          <w:rFonts w:ascii="Times New Roman" w:hAnsi="Times New Roman" w:cs="Times New Roman"/>
          <w:sz w:val="28"/>
          <w:szCs w:val="28"/>
          <w:lang w:val="en-US"/>
        </w:rPr>
        <w:t>Farmer</w:t>
      </w:r>
      <w:r w:rsidRPr="00E82739">
        <w:rPr>
          <w:rFonts w:ascii="Times New Roman" w:hAnsi="Times New Roman" w:cs="Times New Roman"/>
          <w:sz w:val="28"/>
          <w:szCs w:val="28"/>
        </w:rPr>
        <w:t xml:space="preserve">, </w:t>
      </w:r>
      <w:r w:rsidRPr="00955120">
        <w:rPr>
          <w:rFonts w:ascii="Times New Roman" w:hAnsi="Times New Roman"/>
          <w:color w:val="0D0D0D"/>
          <w:sz w:val="28"/>
          <w:szCs w:val="28"/>
          <w:shd w:val="clear" w:color="auto" w:fill="FFFFFF"/>
          <w:lang w:val="en-US"/>
        </w:rPr>
        <w:t>P</w:t>
      </w:r>
      <w:r w:rsidRPr="00E82739">
        <w:rPr>
          <w:rFonts w:ascii="Times New Roman" w:hAnsi="Times New Roman"/>
          <w:color w:val="0D0D0D"/>
          <w:sz w:val="28"/>
          <w:szCs w:val="28"/>
          <w:shd w:val="clear" w:color="auto" w:fill="FFFFFF"/>
        </w:rPr>
        <w:t xml:space="preserve">. </w:t>
      </w:r>
      <w:proofErr w:type="spellStart"/>
      <w:r w:rsidRPr="00955120">
        <w:rPr>
          <w:rFonts w:ascii="Times New Roman" w:hAnsi="Times New Roman"/>
          <w:color w:val="0D0D0D"/>
          <w:sz w:val="28"/>
          <w:szCs w:val="28"/>
          <w:shd w:val="clear" w:color="auto" w:fill="FFFFFF"/>
          <w:lang w:val="en-US"/>
        </w:rPr>
        <w:t>Farrand</w:t>
      </w:r>
      <w:proofErr w:type="spellEnd"/>
      <w:r w:rsidRPr="00E82739">
        <w:rPr>
          <w:rFonts w:ascii="Times New Roman" w:hAnsi="Times New Roman"/>
          <w:color w:val="0D0D0D"/>
          <w:sz w:val="28"/>
          <w:szCs w:val="28"/>
          <w:shd w:val="clear" w:color="auto" w:fill="FFFFFF"/>
        </w:rPr>
        <w:t xml:space="preserve">, </w:t>
      </w:r>
      <w:r w:rsidRPr="00955120">
        <w:rPr>
          <w:rFonts w:ascii="Times New Roman" w:hAnsi="Times New Roman"/>
          <w:color w:val="0D0D0D"/>
          <w:sz w:val="28"/>
          <w:szCs w:val="28"/>
          <w:shd w:val="clear" w:color="auto" w:fill="FFFFFF"/>
          <w:lang w:val="en-US"/>
        </w:rPr>
        <w:t>H</w:t>
      </w:r>
      <w:r w:rsidRPr="00E82739">
        <w:rPr>
          <w:rFonts w:ascii="Times New Roman" w:hAnsi="Times New Roman"/>
          <w:color w:val="0D0D0D"/>
          <w:sz w:val="28"/>
          <w:szCs w:val="28"/>
          <w:shd w:val="clear" w:color="auto" w:fill="FFFFFF"/>
        </w:rPr>
        <w:t xml:space="preserve">. </w:t>
      </w:r>
      <w:r w:rsidRPr="00955120">
        <w:rPr>
          <w:rFonts w:ascii="Times New Roman" w:hAnsi="Times New Roman"/>
          <w:color w:val="0D0D0D"/>
          <w:sz w:val="28"/>
          <w:szCs w:val="28"/>
          <w:shd w:val="clear" w:color="auto" w:fill="FFFFFF"/>
          <w:lang w:val="en-US"/>
        </w:rPr>
        <w:t>O</w:t>
      </w:r>
      <w:r w:rsidRPr="00E82739">
        <w:rPr>
          <w:rFonts w:ascii="Times New Roman" w:hAnsi="Times New Roman"/>
          <w:color w:val="0D0D0D"/>
          <w:sz w:val="28"/>
          <w:szCs w:val="28"/>
          <w:shd w:val="clear" w:color="auto" w:fill="FFFFFF"/>
        </w:rPr>
        <w:t>’</w:t>
      </w:r>
      <w:proofErr w:type="spellStart"/>
      <w:r w:rsidRPr="00955120">
        <w:rPr>
          <w:rFonts w:ascii="Times New Roman" w:hAnsi="Times New Roman"/>
          <w:color w:val="0D0D0D"/>
          <w:sz w:val="28"/>
          <w:szCs w:val="28"/>
          <w:shd w:val="clear" w:color="auto" w:fill="FFFFFF"/>
          <w:lang w:val="en-US"/>
        </w:rPr>
        <w:t>Mahen</w:t>
      </w:r>
      <w:proofErr w:type="spellEnd"/>
      <w:r w:rsidRPr="00E82739">
        <w:rPr>
          <w:rFonts w:ascii="Times New Roman" w:hAnsi="Times New Roman"/>
          <w:color w:val="0D0D0D"/>
          <w:sz w:val="28"/>
          <w:szCs w:val="28"/>
          <w:shd w:val="clear" w:color="auto" w:fill="FFFFFF"/>
        </w:rPr>
        <w:t xml:space="preserve">, </w:t>
      </w:r>
      <w:r w:rsidRPr="00E82739">
        <w:rPr>
          <w:rFonts w:ascii="Times New Roman" w:hAnsi="Times New Roman" w:cs="Times New Roman"/>
          <w:sz w:val="28"/>
          <w:szCs w:val="28"/>
        </w:rPr>
        <w:t>2012)</w:t>
      </w:r>
      <w:r>
        <w:rPr>
          <w:rFonts w:ascii="Times New Roman" w:hAnsi="Times New Roman" w:cs="Times New Roman"/>
          <w:sz w:val="28"/>
          <w:szCs w:val="28"/>
        </w:rPr>
        <w:t>, одной из причин которой является низка доступность психиатрической помощи, указывает на актуальность проблемы потребительского выбора этой категорией больных.</w:t>
      </w:r>
      <w:proofErr w:type="gramEnd"/>
      <w:r>
        <w:rPr>
          <w:rFonts w:ascii="Times New Roman" w:hAnsi="Times New Roman" w:cs="Times New Roman"/>
          <w:sz w:val="28"/>
          <w:szCs w:val="28"/>
        </w:rPr>
        <w:t xml:space="preserve"> </w:t>
      </w:r>
    </w:p>
    <w:p w:rsidR="00D03B97" w:rsidRDefault="00D03B97" w:rsidP="00D03B97">
      <w:pPr>
        <w:tabs>
          <w:tab w:val="num" w:pos="72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Проблема потребительского выбора </w:t>
      </w:r>
      <w:r w:rsidR="00624374">
        <w:rPr>
          <w:rFonts w:ascii="Times New Roman" w:hAnsi="Times New Roman" w:cs="Times New Roman"/>
          <w:sz w:val="28"/>
          <w:szCs w:val="28"/>
        </w:rPr>
        <w:t>является много</w:t>
      </w:r>
      <w:r>
        <w:rPr>
          <w:rFonts w:ascii="Times New Roman" w:hAnsi="Times New Roman" w:cs="Times New Roman"/>
          <w:sz w:val="28"/>
          <w:szCs w:val="28"/>
        </w:rPr>
        <w:t>аспект</w:t>
      </w:r>
      <w:r w:rsidR="00624374">
        <w:rPr>
          <w:rFonts w:ascii="Times New Roman" w:hAnsi="Times New Roman" w:cs="Times New Roman"/>
          <w:sz w:val="28"/>
          <w:szCs w:val="28"/>
        </w:rPr>
        <w:t>ной</w:t>
      </w:r>
      <w:r>
        <w:rPr>
          <w:rFonts w:ascii="Times New Roman" w:hAnsi="Times New Roman" w:cs="Times New Roman"/>
          <w:sz w:val="28"/>
          <w:szCs w:val="28"/>
        </w:rPr>
        <w:t xml:space="preserve">: </w:t>
      </w:r>
      <w:r w:rsidR="00624374">
        <w:rPr>
          <w:rFonts w:ascii="Times New Roman" w:hAnsi="Times New Roman" w:cs="Times New Roman"/>
          <w:sz w:val="28"/>
          <w:szCs w:val="28"/>
        </w:rPr>
        <w:t xml:space="preserve">она ее компонентами являются </w:t>
      </w:r>
      <w:r>
        <w:rPr>
          <w:rFonts w:ascii="Times New Roman" w:hAnsi="Times New Roman" w:cs="Times New Roman"/>
          <w:sz w:val="28"/>
          <w:szCs w:val="28"/>
        </w:rPr>
        <w:t xml:space="preserve">потребность в выборе, рост которой наблюдается в </w:t>
      </w:r>
      <w:r w:rsidR="00624374">
        <w:rPr>
          <w:rFonts w:ascii="Times New Roman" w:hAnsi="Times New Roman" w:cs="Times New Roman"/>
          <w:sz w:val="28"/>
          <w:szCs w:val="28"/>
        </w:rPr>
        <w:t>настоящее время</w:t>
      </w:r>
      <w:r>
        <w:rPr>
          <w:rFonts w:ascii="Times New Roman" w:hAnsi="Times New Roman" w:cs="Times New Roman"/>
          <w:sz w:val="28"/>
          <w:szCs w:val="28"/>
        </w:rPr>
        <w:t xml:space="preserve"> (</w:t>
      </w:r>
      <w:r w:rsidRPr="00955120">
        <w:rPr>
          <w:rFonts w:ascii="Times New Roman" w:hAnsi="Times New Roman" w:cs="Times New Roman"/>
          <w:color w:val="000000"/>
          <w:sz w:val="28"/>
          <w:szCs w:val="28"/>
          <w:lang w:val="en-US"/>
        </w:rPr>
        <w:t>R</w:t>
      </w:r>
      <w:r w:rsidRPr="000513D2">
        <w:rPr>
          <w:rFonts w:ascii="Times New Roman" w:hAnsi="Times New Roman" w:cs="Times New Roman"/>
          <w:color w:val="000000"/>
          <w:sz w:val="28"/>
          <w:szCs w:val="28"/>
        </w:rPr>
        <w:t>.</w:t>
      </w:r>
      <w:r w:rsidRPr="00955120">
        <w:rPr>
          <w:rFonts w:ascii="Times New Roman" w:hAnsi="Times New Roman" w:cs="Times New Roman"/>
          <w:color w:val="000000"/>
          <w:sz w:val="28"/>
          <w:szCs w:val="28"/>
          <w:lang w:val="en-US"/>
        </w:rPr>
        <w:t>J</w:t>
      </w:r>
      <w:r w:rsidRPr="000513D2">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w:t>
      </w:r>
      <w:proofErr w:type="spellStart"/>
      <w:r w:rsidRPr="000540F9">
        <w:rPr>
          <w:rFonts w:ascii="Times New Roman" w:hAnsi="Times New Roman" w:cs="Times New Roman"/>
          <w:sz w:val="28"/>
          <w:szCs w:val="28"/>
        </w:rPr>
        <w:t>Blendon</w:t>
      </w:r>
      <w:proofErr w:type="spellEnd"/>
      <w:r w:rsidRPr="000513D2">
        <w:rPr>
          <w:rFonts w:ascii="Times New Roman" w:hAnsi="Times New Roman" w:cs="Times New Roman"/>
          <w:color w:val="000000"/>
          <w:sz w:val="28"/>
          <w:szCs w:val="28"/>
        </w:rPr>
        <w:t xml:space="preserve">, </w:t>
      </w:r>
      <w:r w:rsidRPr="00955120">
        <w:rPr>
          <w:rFonts w:ascii="Times New Roman" w:hAnsi="Times New Roman" w:cs="Times New Roman"/>
          <w:color w:val="000000"/>
          <w:sz w:val="28"/>
          <w:szCs w:val="28"/>
          <w:lang w:val="en-US"/>
        </w:rPr>
        <w:t>M</w:t>
      </w:r>
      <w:r w:rsidRPr="000513D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roofErr w:type="gramStart"/>
      <w:r w:rsidRPr="00955120">
        <w:rPr>
          <w:rFonts w:ascii="Times New Roman" w:hAnsi="Times New Roman" w:cs="Times New Roman"/>
          <w:color w:val="000000"/>
          <w:sz w:val="28"/>
          <w:szCs w:val="28"/>
          <w:lang w:val="en-US"/>
        </w:rPr>
        <w:t>Brodie</w:t>
      </w:r>
      <w:r w:rsidRPr="000513D2">
        <w:rPr>
          <w:rFonts w:ascii="Times New Roman" w:hAnsi="Times New Roman" w:cs="Times New Roman"/>
          <w:color w:val="000000"/>
          <w:sz w:val="28"/>
          <w:szCs w:val="28"/>
        </w:rPr>
        <w:t xml:space="preserve">, </w:t>
      </w:r>
      <w:r w:rsidRPr="00955120">
        <w:rPr>
          <w:rFonts w:ascii="Times New Roman" w:hAnsi="Times New Roman" w:cs="Times New Roman"/>
          <w:color w:val="000000"/>
          <w:sz w:val="28"/>
          <w:szCs w:val="28"/>
          <w:lang w:val="en-US"/>
        </w:rPr>
        <w:t>J</w:t>
      </w:r>
      <w:r w:rsidRPr="000513D2">
        <w:rPr>
          <w:rFonts w:ascii="Times New Roman" w:hAnsi="Times New Roman" w:cs="Times New Roman"/>
          <w:color w:val="000000"/>
          <w:sz w:val="28"/>
          <w:szCs w:val="28"/>
        </w:rPr>
        <w:t>.</w:t>
      </w:r>
      <w:r w:rsidRPr="00955120">
        <w:rPr>
          <w:rFonts w:ascii="Times New Roman" w:hAnsi="Times New Roman" w:cs="Times New Roman"/>
          <w:color w:val="000000"/>
          <w:sz w:val="28"/>
          <w:szCs w:val="28"/>
          <w:lang w:val="en-US"/>
        </w:rPr>
        <w:t>M</w:t>
      </w:r>
      <w:r w:rsidRPr="000513D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55120">
        <w:rPr>
          <w:rFonts w:ascii="Times New Roman" w:hAnsi="Times New Roman" w:cs="Times New Roman"/>
          <w:color w:val="000000"/>
          <w:sz w:val="28"/>
          <w:szCs w:val="28"/>
          <w:lang w:val="en-US"/>
        </w:rPr>
        <w:t>Benson</w:t>
      </w:r>
      <w:r>
        <w:rPr>
          <w:rFonts w:ascii="Times New Roman" w:hAnsi="Times New Roman" w:cs="Times New Roman"/>
          <w:sz w:val="28"/>
          <w:szCs w:val="28"/>
        </w:rPr>
        <w:t>,</w:t>
      </w:r>
      <w:r w:rsidRPr="000540F9">
        <w:rPr>
          <w:rFonts w:ascii="Times New Roman" w:hAnsi="Times New Roman" w:cs="Times New Roman"/>
          <w:sz w:val="28"/>
          <w:szCs w:val="28"/>
        </w:rPr>
        <w:t xml:space="preserve"> 1998)</w:t>
      </w:r>
      <w:r>
        <w:rPr>
          <w:rFonts w:ascii="Times New Roman" w:hAnsi="Times New Roman" w:cs="Times New Roman"/>
          <w:sz w:val="28"/>
          <w:szCs w:val="28"/>
        </w:rPr>
        <w:t xml:space="preserve">, </w:t>
      </w:r>
      <w:r w:rsidRPr="006829C2">
        <w:rPr>
          <w:rFonts w:ascii="Times New Roman" w:hAnsi="Times New Roman" w:cs="Times New Roman"/>
          <w:sz w:val="28"/>
          <w:szCs w:val="28"/>
        </w:rPr>
        <w:t xml:space="preserve">возможность </w:t>
      </w:r>
      <w:r w:rsidR="00624374">
        <w:rPr>
          <w:rFonts w:ascii="Times New Roman" w:hAnsi="Times New Roman" w:cs="Times New Roman"/>
          <w:sz w:val="28"/>
          <w:szCs w:val="28"/>
        </w:rPr>
        <w:t xml:space="preserve">осуществления </w:t>
      </w:r>
      <w:r w:rsidRPr="006829C2">
        <w:rPr>
          <w:rFonts w:ascii="Times New Roman" w:hAnsi="Times New Roman" w:cs="Times New Roman"/>
          <w:sz w:val="28"/>
          <w:szCs w:val="28"/>
        </w:rPr>
        <w:t>выбора</w:t>
      </w:r>
      <w:r>
        <w:rPr>
          <w:rFonts w:ascii="Times New Roman" w:hAnsi="Times New Roman" w:cs="Times New Roman"/>
          <w:sz w:val="28"/>
          <w:szCs w:val="28"/>
        </w:rPr>
        <w:t xml:space="preserve">, </w:t>
      </w:r>
      <w:r w:rsidR="00624374">
        <w:rPr>
          <w:rFonts w:ascii="Times New Roman" w:hAnsi="Times New Roman" w:cs="Times New Roman"/>
          <w:sz w:val="28"/>
          <w:szCs w:val="28"/>
        </w:rPr>
        <w:t xml:space="preserve">которая </w:t>
      </w:r>
      <w:proofErr w:type="spellStart"/>
      <w:r w:rsidR="00624374">
        <w:rPr>
          <w:rFonts w:ascii="Times New Roman" w:hAnsi="Times New Roman" w:cs="Times New Roman"/>
          <w:sz w:val="28"/>
          <w:szCs w:val="28"/>
        </w:rPr>
        <w:t>реазлизуетс</w:t>
      </w:r>
      <w:proofErr w:type="spellEnd"/>
      <w:r w:rsidR="00624374">
        <w:rPr>
          <w:rFonts w:ascii="Times New Roman" w:hAnsi="Times New Roman" w:cs="Times New Roman"/>
          <w:sz w:val="28"/>
          <w:szCs w:val="28"/>
        </w:rPr>
        <w:t xml:space="preserve"> </w:t>
      </w:r>
      <w:r>
        <w:rPr>
          <w:rFonts w:ascii="Times New Roman" w:hAnsi="Times New Roman" w:cs="Times New Roman"/>
          <w:sz w:val="28"/>
          <w:szCs w:val="28"/>
        </w:rPr>
        <w:t>путем выполнения врачом агентских функций (</w:t>
      </w:r>
      <w:r w:rsidRPr="00955120">
        <w:rPr>
          <w:rFonts w:ascii="Times New Roman" w:hAnsi="Times New Roman" w:cs="Times New Roman"/>
          <w:sz w:val="28"/>
          <w:szCs w:val="28"/>
          <w:lang w:val="en-US"/>
        </w:rPr>
        <w:t>T</w:t>
      </w:r>
      <w:r w:rsidRPr="00B6389F">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McGuire</w:t>
      </w:r>
      <w:r w:rsidRPr="00E23EBD">
        <w:rPr>
          <w:rFonts w:ascii="Times New Roman" w:hAnsi="Times New Roman" w:cs="Times New Roman"/>
          <w:sz w:val="28"/>
          <w:szCs w:val="28"/>
        </w:rPr>
        <w:t>, 2000</w:t>
      </w:r>
      <w:r w:rsidR="00624374">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D03B97" w:rsidRDefault="00624374" w:rsidP="00D03B97">
      <w:pPr>
        <w:tabs>
          <w:tab w:val="num" w:pos="72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r w:rsidR="00D03B97">
        <w:rPr>
          <w:rFonts w:ascii="Times New Roman" w:hAnsi="Times New Roman" w:cs="Times New Roman"/>
          <w:sz w:val="28"/>
          <w:szCs w:val="28"/>
        </w:rPr>
        <w:t xml:space="preserve">ыделены различные факторы выбора медицинского учреждения первичными пациентами </w:t>
      </w:r>
      <w:r w:rsidR="00D03B97" w:rsidRPr="000540F9">
        <w:rPr>
          <w:rFonts w:ascii="Times New Roman" w:hAnsi="Times New Roman" w:cs="Times New Roman"/>
          <w:sz w:val="28"/>
          <w:szCs w:val="28"/>
        </w:rPr>
        <w:t>(</w:t>
      </w:r>
      <w:r w:rsidR="00D03B97" w:rsidRPr="00955120">
        <w:rPr>
          <w:rFonts w:ascii="Times New Roman" w:hAnsi="Times New Roman" w:cs="Times New Roman"/>
          <w:sz w:val="28"/>
          <w:szCs w:val="28"/>
          <w:lang w:val="en-US"/>
        </w:rPr>
        <w:t>F</w:t>
      </w:r>
      <w:r w:rsidR="00D03B97" w:rsidRPr="007B3D73">
        <w:rPr>
          <w:rFonts w:ascii="Times New Roman" w:hAnsi="Times New Roman" w:cs="Times New Roman"/>
          <w:sz w:val="28"/>
          <w:szCs w:val="28"/>
        </w:rPr>
        <w:t>.</w:t>
      </w:r>
      <w:proofErr w:type="gramEnd"/>
      <w:r w:rsidR="00D03B97">
        <w:rPr>
          <w:rFonts w:ascii="Times New Roman" w:hAnsi="Times New Roman" w:cs="Times New Roman"/>
          <w:sz w:val="28"/>
          <w:szCs w:val="28"/>
        </w:rPr>
        <w:t xml:space="preserve"> </w:t>
      </w:r>
      <w:proofErr w:type="spellStart"/>
      <w:proofErr w:type="gramStart"/>
      <w:r w:rsidR="00D03B97" w:rsidRPr="00955120">
        <w:rPr>
          <w:rFonts w:ascii="Times New Roman" w:hAnsi="Times New Roman" w:cs="Times New Roman"/>
          <w:sz w:val="28"/>
          <w:szCs w:val="28"/>
          <w:lang w:val="en-US"/>
        </w:rPr>
        <w:t>Akinici</w:t>
      </w:r>
      <w:proofErr w:type="spellEnd"/>
      <w:r w:rsidR="00D03B97" w:rsidRPr="007B3D73">
        <w:rPr>
          <w:rFonts w:ascii="Times New Roman" w:hAnsi="Times New Roman" w:cs="Times New Roman"/>
          <w:sz w:val="28"/>
          <w:szCs w:val="28"/>
        </w:rPr>
        <w:t xml:space="preserve">, </w:t>
      </w:r>
      <w:r w:rsidR="00D03B97" w:rsidRPr="00955120">
        <w:rPr>
          <w:rFonts w:ascii="Times New Roman" w:hAnsi="Times New Roman" w:cs="Times New Roman"/>
          <w:sz w:val="28"/>
          <w:szCs w:val="28"/>
          <w:lang w:val="en-US"/>
        </w:rPr>
        <w:t>A</w:t>
      </w:r>
      <w:r w:rsidR="00D03B97" w:rsidRPr="007B3D73">
        <w:rPr>
          <w:rFonts w:ascii="Times New Roman" w:hAnsi="Times New Roman" w:cs="Times New Roman"/>
          <w:sz w:val="28"/>
          <w:szCs w:val="28"/>
        </w:rPr>
        <w:t>.</w:t>
      </w:r>
      <w:r w:rsidR="00D03B97" w:rsidRPr="00955120">
        <w:rPr>
          <w:rFonts w:ascii="Times New Roman" w:hAnsi="Times New Roman" w:cs="Times New Roman"/>
          <w:sz w:val="28"/>
          <w:szCs w:val="28"/>
          <w:lang w:val="en-US"/>
        </w:rPr>
        <w:t>E</w:t>
      </w:r>
      <w:r w:rsidR="00D03B97" w:rsidRPr="007B3D73">
        <w:rPr>
          <w:rFonts w:ascii="Times New Roman" w:hAnsi="Times New Roman" w:cs="Times New Roman"/>
          <w:sz w:val="28"/>
          <w:szCs w:val="28"/>
        </w:rPr>
        <w:t>.</w:t>
      </w:r>
      <w:r w:rsidR="00D03B97">
        <w:rPr>
          <w:rFonts w:ascii="Times New Roman" w:hAnsi="Times New Roman" w:cs="Times New Roman"/>
          <w:sz w:val="28"/>
          <w:szCs w:val="28"/>
        </w:rPr>
        <w:t xml:space="preserve"> </w:t>
      </w:r>
      <w:proofErr w:type="spellStart"/>
      <w:r w:rsidR="00D03B97" w:rsidRPr="00955120">
        <w:rPr>
          <w:rFonts w:ascii="Times New Roman" w:hAnsi="Times New Roman" w:cs="Times New Roman"/>
          <w:sz w:val="28"/>
          <w:szCs w:val="28"/>
          <w:lang w:val="en-US"/>
        </w:rPr>
        <w:t>Esatoglu</w:t>
      </w:r>
      <w:proofErr w:type="spellEnd"/>
      <w:r w:rsidR="00D03B97" w:rsidRPr="007B3D73">
        <w:rPr>
          <w:rFonts w:ascii="Times New Roman" w:hAnsi="Times New Roman" w:cs="Times New Roman"/>
          <w:sz w:val="28"/>
          <w:szCs w:val="28"/>
        </w:rPr>
        <w:t xml:space="preserve">, </w:t>
      </w:r>
      <w:r w:rsidR="00D03B97" w:rsidRPr="00955120">
        <w:rPr>
          <w:rFonts w:ascii="Times New Roman" w:hAnsi="Times New Roman" w:cs="Times New Roman"/>
          <w:sz w:val="28"/>
          <w:szCs w:val="28"/>
          <w:lang w:val="en-US"/>
        </w:rPr>
        <w:t>D</w:t>
      </w:r>
      <w:r w:rsidR="00D03B97" w:rsidRPr="007B3D73">
        <w:rPr>
          <w:rFonts w:ascii="Times New Roman" w:hAnsi="Times New Roman" w:cs="Times New Roman"/>
          <w:sz w:val="28"/>
          <w:szCs w:val="28"/>
        </w:rPr>
        <w:t>.</w:t>
      </w:r>
      <w:r w:rsidR="00D03B97">
        <w:rPr>
          <w:rFonts w:ascii="Times New Roman" w:hAnsi="Times New Roman" w:cs="Times New Roman"/>
          <w:sz w:val="28"/>
          <w:szCs w:val="28"/>
        </w:rPr>
        <w:t xml:space="preserve"> </w:t>
      </w:r>
      <w:proofErr w:type="spellStart"/>
      <w:r w:rsidR="00D03B97" w:rsidRPr="00955120">
        <w:rPr>
          <w:rFonts w:ascii="Times New Roman" w:hAnsi="Times New Roman" w:cs="Times New Roman"/>
          <w:sz w:val="28"/>
          <w:szCs w:val="28"/>
          <w:lang w:val="en-US"/>
        </w:rPr>
        <w:t>Tengilimoglu</w:t>
      </w:r>
      <w:proofErr w:type="spellEnd"/>
      <w:r w:rsidR="00D03B97" w:rsidRPr="007B3D73">
        <w:rPr>
          <w:rFonts w:ascii="Times New Roman" w:hAnsi="Times New Roman" w:cs="Times New Roman"/>
          <w:sz w:val="28"/>
          <w:szCs w:val="28"/>
        </w:rPr>
        <w:t xml:space="preserve">, </w:t>
      </w:r>
      <w:r w:rsidR="00D03B97" w:rsidRPr="00955120">
        <w:rPr>
          <w:rFonts w:ascii="Times New Roman" w:hAnsi="Times New Roman" w:cs="Times New Roman"/>
          <w:sz w:val="28"/>
          <w:szCs w:val="28"/>
          <w:lang w:val="en-US"/>
        </w:rPr>
        <w:t>A</w:t>
      </w:r>
      <w:r w:rsidR="00D03B97" w:rsidRPr="007B3D73">
        <w:rPr>
          <w:rFonts w:ascii="Times New Roman" w:hAnsi="Times New Roman" w:cs="Times New Roman"/>
          <w:sz w:val="28"/>
          <w:szCs w:val="28"/>
        </w:rPr>
        <w:t>.</w:t>
      </w:r>
      <w:r w:rsidR="00D03B97">
        <w:rPr>
          <w:rFonts w:ascii="Times New Roman" w:hAnsi="Times New Roman" w:cs="Times New Roman"/>
          <w:sz w:val="28"/>
          <w:szCs w:val="28"/>
        </w:rPr>
        <w:t xml:space="preserve"> </w:t>
      </w:r>
      <w:r w:rsidR="00D03B97" w:rsidRPr="00955120">
        <w:rPr>
          <w:rFonts w:ascii="Times New Roman" w:hAnsi="Times New Roman" w:cs="Times New Roman"/>
          <w:sz w:val="28"/>
          <w:szCs w:val="28"/>
          <w:lang w:val="en-US"/>
        </w:rPr>
        <w:t>Parsons</w:t>
      </w:r>
      <w:r w:rsidR="00D03B97" w:rsidRPr="000540F9">
        <w:rPr>
          <w:rFonts w:ascii="Times New Roman" w:hAnsi="Times New Roman" w:cs="Times New Roman"/>
          <w:sz w:val="28"/>
          <w:szCs w:val="28"/>
        </w:rPr>
        <w:t>, 2004)</w:t>
      </w:r>
      <w:r w:rsidR="00D03B97">
        <w:rPr>
          <w:rFonts w:ascii="Times New Roman" w:hAnsi="Times New Roman" w:cs="Times New Roman"/>
          <w:sz w:val="28"/>
          <w:szCs w:val="28"/>
        </w:rPr>
        <w:t xml:space="preserve">, </w:t>
      </w:r>
      <w:r>
        <w:rPr>
          <w:rFonts w:ascii="Times New Roman" w:hAnsi="Times New Roman" w:cs="Times New Roman"/>
          <w:sz w:val="28"/>
          <w:szCs w:val="28"/>
        </w:rPr>
        <w:t>а среди пациентов, обращающихся в медицинскую организацию повторно, важная</w:t>
      </w:r>
      <w:r w:rsidR="00D03B97">
        <w:rPr>
          <w:rFonts w:ascii="Times New Roman" w:hAnsi="Times New Roman" w:cs="Times New Roman"/>
          <w:sz w:val="28"/>
          <w:szCs w:val="28"/>
        </w:rPr>
        <w:t xml:space="preserve"> роль </w:t>
      </w:r>
      <w:r>
        <w:rPr>
          <w:rFonts w:ascii="Times New Roman" w:hAnsi="Times New Roman" w:cs="Times New Roman"/>
          <w:sz w:val="28"/>
          <w:szCs w:val="28"/>
        </w:rPr>
        <w:t xml:space="preserve">принадлежит </w:t>
      </w:r>
      <w:r w:rsidR="00D03B97">
        <w:rPr>
          <w:rFonts w:ascii="Times New Roman" w:hAnsi="Times New Roman" w:cs="Times New Roman"/>
          <w:sz w:val="28"/>
          <w:szCs w:val="28"/>
        </w:rPr>
        <w:t>удовлетворенности медицинскими услугами (</w:t>
      </w:r>
      <w:r w:rsidR="00D03B97" w:rsidRPr="000540F9">
        <w:rPr>
          <w:rFonts w:ascii="Times New Roman" w:hAnsi="Times New Roman" w:cs="Times New Roman"/>
          <w:sz w:val="28"/>
          <w:szCs w:val="28"/>
          <w:lang w:val="en-US"/>
        </w:rPr>
        <w:t>K</w:t>
      </w:r>
      <w:r w:rsidR="00D03B97" w:rsidRPr="000540F9">
        <w:rPr>
          <w:rFonts w:ascii="Times New Roman" w:hAnsi="Times New Roman" w:cs="Times New Roman"/>
          <w:sz w:val="28"/>
          <w:szCs w:val="28"/>
        </w:rPr>
        <w:t>.</w:t>
      </w:r>
      <w:r w:rsidR="00D03B97">
        <w:rPr>
          <w:rFonts w:ascii="Times New Roman" w:hAnsi="Times New Roman" w:cs="Times New Roman"/>
          <w:sz w:val="28"/>
          <w:szCs w:val="28"/>
        </w:rPr>
        <w:t xml:space="preserve"> </w:t>
      </w:r>
      <w:r w:rsidR="00D03B97" w:rsidRPr="000540F9">
        <w:rPr>
          <w:rFonts w:ascii="Times New Roman" w:hAnsi="Times New Roman" w:cs="Times New Roman"/>
          <w:sz w:val="28"/>
          <w:szCs w:val="28"/>
          <w:lang w:val="en-US"/>
        </w:rPr>
        <w:t>Jung</w:t>
      </w:r>
      <w:r w:rsidR="00D03B97" w:rsidRPr="000540F9">
        <w:rPr>
          <w:rFonts w:ascii="Times New Roman" w:hAnsi="Times New Roman" w:cs="Times New Roman"/>
          <w:sz w:val="28"/>
          <w:szCs w:val="28"/>
        </w:rPr>
        <w:t xml:space="preserve">, </w:t>
      </w:r>
      <w:r w:rsidR="00D03B97" w:rsidRPr="000540F9">
        <w:rPr>
          <w:rFonts w:ascii="Times New Roman" w:hAnsi="Times New Roman" w:cs="Times New Roman"/>
          <w:sz w:val="28"/>
          <w:szCs w:val="28"/>
          <w:lang w:val="en-US"/>
        </w:rPr>
        <w:t>R</w:t>
      </w:r>
      <w:r w:rsidR="00D03B97">
        <w:rPr>
          <w:rFonts w:ascii="Times New Roman" w:hAnsi="Times New Roman" w:cs="Times New Roman"/>
          <w:sz w:val="28"/>
          <w:szCs w:val="28"/>
        </w:rPr>
        <w:t>.</w:t>
      </w:r>
      <w:r w:rsidR="00D03B97" w:rsidRPr="0023754B">
        <w:rPr>
          <w:rFonts w:ascii="Times New Roman" w:hAnsi="Times New Roman" w:cs="Times New Roman"/>
          <w:sz w:val="28"/>
          <w:szCs w:val="28"/>
        </w:rPr>
        <w:t xml:space="preserve"> </w:t>
      </w:r>
      <w:proofErr w:type="spellStart"/>
      <w:r w:rsidR="00D03B97" w:rsidRPr="000540F9">
        <w:rPr>
          <w:rFonts w:ascii="Times New Roman" w:hAnsi="Times New Roman" w:cs="Times New Roman"/>
          <w:sz w:val="28"/>
          <w:szCs w:val="28"/>
          <w:lang w:val="en-US"/>
        </w:rPr>
        <w:t>Feldmanb</w:t>
      </w:r>
      <w:proofErr w:type="spellEnd"/>
      <w:r w:rsidR="00D03B97" w:rsidRPr="000540F9">
        <w:rPr>
          <w:rFonts w:ascii="Times New Roman" w:hAnsi="Times New Roman" w:cs="Times New Roman"/>
          <w:sz w:val="28"/>
          <w:szCs w:val="28"/>
        </w:rPr>
        <w:t xml:space="preserve">, </w:t>
      </w:r>
      <w:r w:rsidR="00D03B97" w:rsidRPr="000540F9">
        <w:rPr>
          <w:rFonts w:ascii="Times New Roman" w:hAnsi="Times New Roman" w:cs="Times New Roman"/>
          <w:sz w:val="28"/>
          <w:szCs w:val="28"/>
          <w:lang w:val="en-US"/>
        </w:rPr>
        <w:t>D</w:t>
      </w:r>
      <w:r w:rsidR="00D03B97">
        <w:rPr>
          <w:rFonts w:ascii="Times New Roman" w:hAnsi="Times New Roman" w:cs="Times New Roman"/>
          <w:sz w:val="28"/>
          <w:szCs w:val="28"/>
        </w:rPr>
        <w:t>.</w:t>
      </w:r>
      <w:r w:rsidR="00D03B97" w:rsidRPr="0023754B">
        <w:rPr>
          <w:rFonts w:ascii="Times New Roman" w:hAnsi="Times New Roman" w:cs="Times New Roman"/>
          <w:sz w:val="28"/>
          <w:szCs w:val="28"/>
        </w:rPr>
        <w:t xml:space="preserve"> </w:t>
      </w:r>
      <w:proofErr w:type="spellStart"/>
      <w:r w:rsidR="00D03B97" w:rsidRPr="000540F9">
        <w:rPr>
          <w:rFonts w:ascii="Times New Roman" w:hAnsi="Times New Roman" w:cs="Times New Roman"/>
          <w:sz w:val="28"/>
          <w:szCs w:val="28"/>
          <w:lang w:val="en-US"/>
        </w:rPr>
        <w:t>Scanlona</w:t>
      </w:r>
      <w:proofErr w:type="spellEnd"/>
      <w:r w:rsidR="00D03B97">
        <w:rPr>
          <w:rFonts w:ascii="Times New Roman" w:hAnsi="Times New Roman" w:cs="Times New Roman"/>
          <w:sz w:val="28"/>
          <w:szCs w:val="28"/>
        </w:rPr>
        <w:t>, 2011)</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Изучены</w:t>
      </w:r>
      <w:r w:rsidR="00D03B97">
        <w:rPr>
          <w:rFonts w:ascii="Times New Roman" w:hAnsi="Times New Roman" w:cs="Times New Roman"/>
          <w:sz w:val="28"/>
          <w:szCs w:val="28"/>
        </w:rPr>
        <w:t xml:space="preserve"> факторы удовлетворенности </w:t>
      </w:r>
      <w:r>
        <w:rPr>
          <w:rFonts w:ascii="Times New Roman" w:hAnsi="Times New Roman" w:cs="Times New Roman"/>
          <w:sz w:val="28"/>
          <w:szCs w:val="28"/>
        </w:rPr>
        <w:t xml:space="preserve">медицинскими услугами среди повторных пациентов </w:t>
      </w:r>
      <w:r w:rsidR="00D03B97" w:rsidRPr="000540F9">
        <w:rPr>
          <w:rFonts w:ascii="Times New Roman" w:hAnsi="Times New Roman" w:cs="Times New Roman"/>
          <w:sz w:val="28"/>
          <w:szCs w:val="28"/>
        </w:rPr>
        <w:t>(</w:t>
      </w:r>
      <w:r w:rsidR="00D03B97" w:rsidRPr="00955120">
        <w:rPr>
          <w:rFonts w:ascii="Times New Roman" w:hAnsi="Times New Roman" w:cs="Times New Roman"/>
          <w:sz w:val="28"/>
          <w:szCs w:val="28"/>
          <w:lang w:val="en-US"/>
        </w:rPr>
        <w:t>L</w:t>
      </w:r>
      <w:r w:rsidR="00D03B97" w:rsidRPr="008B0E87">
        <w:rPr>
          <w:rFonts w:ascii="Times New Roman" w:hAnsi="Times New Roman" w:cs="Times New Roman"/>
          <w:sz w:val="28"/>
          <w:szCs w:val="28"/>
        </w:rPr>
        <w:t>.</w:t>
      </w:r>
      <w:proofErr w:type="gramEnd"/>
      <w:r w:rsidR="00D03B97">
        <w:rPr>
          <w:rFonts w:ascii="Times New Roman" w:hAnsi="Times New Roman" w:cs="Times New Roman"/>
          <w:sz w:val="28"/>
          <w:szCs w:val="28"/>
        </w:rPr>
        <w:t xml:space="preserve"> </w:t>
      </w:r>
      <w:proofErr w:type="gramStart"/>
      <w:r w:rsidR="00D03B97" w:rsidRPr="00955120">
        <w:rPr>
          <w:rFonts w:ascii="Times New Roman" w:hAnsi="Times New Roman" w:cs="Times New Roman"/>
          <w:sz w:val="28"/>
          <w:szCs w:val="28"/>
          <w:lang w:val="en-US"/>
        </w:rPr>
        <w:t>Goldstein</w:t>
      </w:r>
      <w:r w:rsidR="00D03B97" w:rsidRPr="008B0E87">
        <w:rPr>
          <w:rFonts w:ascii="Times New Roman" w:hAnsi="Times New Roman" w:cs="Times New Roman"/>
          <w:sz w:val="28"/>
          <w:szCs w:val="28"/>
        </w:rPr>
        <w:t xml:space="preserve">, </w:t>
      </w:r>
      <w:r w:rsidR="00D03B97" w:rsidRPr="00955120">
        <w:rPr>
          <w:rFonts w:ascii="Times New Roman" w:hAnsi="Times New Roman" w:cs="Times New Roman"/>
          <w:sz w:val="28"/>
          <w:szCs w:val="28"/>
          <w:lang w:val="en-US"/>
        </w:rPr>
        <w:t>M</w:t>
      </w:r>
      <w:r w:rsidR="00D03B97">
        <w:rPr>
          <w:rFonts w:ascii="Times New Roman" w:hAnsi="Times New Roman" w:cs="Times New Roman"/>
          <w:sz w:val="28"/>
          <w:szCs w:val="28"/>
        </w:rPr>
        <w:t>.</w:t>
      </w:r>
      <w:r w:rsidR="00D03B97" w:rsidRPr="00955120">
        <w:rPr>
          <w:rFonts w:ascii="Times New Roman" w:hAnsi="Times New Roman" w:cs="Times New Roman"/>
          <w:sz w:val="28"/>
          <w:szCs w:val="28"/>
          <w:lang w:val="en-US"/>
        </w:rPr>
        <w:t>B</w:t>
      </w:r>
      <w:r w:rsidR="00D03B97" w:rsidRPr="008B0E87">
        <w:rPr>
          <w:rFonts w:ascii="Times New Roman" w:hAnsi="Times New Roman" w:cs="Times New Roman"/>
          <w:sz w:val="28"/>
          <w:szCs w:val="28"/>
        </w:rPr>
        <w:t xml:space="preserve">. </w:t>
      </w:r>
      <w:r w:rsidR="00D03B97" w:rsidRPr="00955120">
        <w:rPr>
          <w:rFonts w:ascii="Times New Roman" w:hAnsi="Times New Roman" w:cs="Times New Roman"/>
          <w:sz w:val="28"/>
          <w:szCs w:val="28"/>
          <w:lang w:val="en-US"/>
        </w:rPr>
        <w:t>Farquhar</w:t>
      </w:r>
      <w:r w:rsidR="00D03B97" w:rsidRPr="008B0E87">
        <w:rPr>
          <w:rFonts w:ascii="Times New Roman" w:hAnsi="Times New Roman" w:cs="Times New Roman"/>
          <w:sz w:val="28"/>
          <w:szCs w:val="28"/>
        </w:rPr>
        <w:t xml:space="preserve">, </w:t>
      </w:r>
      <w:r w:rsidR="00D03B97" w:rsidRPr="00955120">
        <w:rPr>
          <w:rFonts w:ascii="Times New Roman" w:hAnsi="Times New Roman" w:cs="Times New Roman"/>
          <w:sz w:val="28"/>
          <w:szCs w:val="28"/>
          <w:lang w:val="en-US"/>
        </w:rPr>
        <w:t>C</w:t>
      </w:r>
      <w:r w:rsidR="00D03B97" w:rsidRPr="008B0E87">
        <w:rPr>
          <w:rFonts w:ascii="Times New Roman" w:hAnsi="Times New Roman" w:cs="Times New Roman"/>
          <w:sz w:val="28"/>
          <w:szCs w:val="28"/>
        </w:rPr>
        <w:t xml:space="preserve">. </w:t>
      </w:r>
      <w:r w:rsidR="00D03B97" w:rsidRPr="00955120">
        <w:rPr>
          <w:rFonts w:ascii="Times New Roman" w:hAnsi="Times New Roman" w:cs="Times New Roman"/>
          <w:sz w:val="28"/>
          <w:szCs w:val="28"/>
          <w:lang w:val="en-US"/>
        </w:rPr>
        <w:t>Crofton</w:t>
      </w:r>
      <w:r w:rsidR="00D03B97" w:rsidRPr="008B0E87">
        <w:rPr>
          <w:rFonts w:ascii="Times New Roman" w:hAnsi="Times New Roman" w:cs="Times New Roman"/>
          <w:sz w:val="28"/>
          <w:szCs w:val="28"/>
        </w:rPr>
        <w:t xml:space="preserve">, </w:t>
      </w:r>
      <w:r w:rsidR="00D03B97" w:rsidRPr="00955120">
        <w:rPr>
          <w:rFonts w:ascii="Times New Roman" w:hAnsi="Times New Roman" w:cs="Times New Roman"/>
          <w:sz w:val="28"/>
          <w:szCs w:val="28"/>
          <w:lang w:val="en-US"/>
        </w:rPr>
        <w:t>S</w:t>
      </w:r>
      <w:r w:rsidR="00D03B97" w:rsidRPr="008B0E87">
        <w:rPr>
          <w:rFonts w:ascii="Times New Roman" w:hAnsi="Times New Roman" w:cs="Times New Roman"/>
          <w:sz w:val="28"/>
          <w:szCs w:val="28"/>
        </w:rPr>
        <w:t xml:space="preserve">. </w:t>
      </w:r>
      <w:proofErr w:type="spellStart"/>
      <w:r w:rsidR="00D03B97" w:rsidRPr="00955120">
        <w:rPr>
          <w:rFonts w:ascii="Times New Roman" w:hAnsi="Times New Roman" w:cs="Times New Roman"/>
          <w:sz w:val="28"/>
          <w:szCs w:val="28"/>
          <w:lang w:val="en-US"/>
        </w:rPr>
        <w:t>Garfinkel</w:t>
      </w:r>
      <w:proofErr w:type="spellEnd"/>
      <w:r w:rsidR="00D03B97">
        <w:rPr>
          <w:rFonts w:ascii="Times New Roman" w:hAnsi="Times New Roman" w:cs="Times New Roman"/>
          <w:sz w:val="28"/>
          <w:szCs w:val="28"/>
        </w:rPr>
        <w:t>,</w:t>
      </w:r>
      <w:r w:rsidR="00D03B97" w:rsidRPr="000540F9">
        <w:rPr>
          <w:rFonts w:ascii="Times New Roman" w:hAnsi="Times New Roman" w:cs="Times New Roman"/>
          <w:sz w:val="28"/>
          <w:szCs w:val="28"/>
        </w:rPr>
        <w:t xml:space="preserve"> 2005)</w:t>
      </w:r>
      <w:r w:rsidR="00D03B97">
        <w:rPr>
          <w:rFonts w:ascii="Times New Roman" w:hAnsi="Times New Roman" w:cs="Times New Roman"/>
          <w:sz w:val="28"/>
          <w:szCs w:val="28"/>
        </w:rPr>
        <w:t xml:space="preserve">, однако значимость этих </w:t>
      </w:r>
      <w:r>
        <w:rPr>
          <w:rFonts w:ascii="Times New Roman" w:hAnsi="Times New Roman" w:cs="Times New Roman"/>
          <w:sz w:val="28"/>
          <w:szCs w:val="28"/>
        </w:rPr>
        <w:t>факторов</w:t>
      </w:r>
      <w:r w:rsidR="00D03B97">
        <w:rPr>
          <w:rFonts w:ascii="Times New Roman" w:hAnsi="Times New Roman" w:cs="Times New Roman"/>
          <w:sz w:val="28"/>
          <w:szCs w:val="28"/>
        </w:rPr>
        <w:t xml:space="preserve"> </w:t>
      </w:r>
      <w:r>
        <w:rPr>
          <w:rFonts w:ascii="Times New Roman" w:hAnsi="Times New Roman" w:cs="Times New Roman"/>
          <w:sz w:val="28"/>
          <w:szCs w:val="28"/>
        </w:rPr>
        <w:t>различна по результатам разных исследований</w:t>
      </w:r>
      <w:r w:rsidR="00D03B97">
        <w:rPr>
          <w:rFonts w:ascii="Times New Roman" w:hAnsi="Times New Roman" w:cs="Times New Roman"/>
          <w:sz w:val="28"/>
          <w:szCs w:val="28"/>
        </w:rPr>
        <w:t xml:space="preserve"> </w:t>
      </w:r>
      <w:r>
        <w:rPr>
          <w:rFonts w:ascii="Times New Roman" w:hAnsi="Times New Roman" w:cs="Times New Roman"/>
          <w:sz w:val="28"/>
          <w:szCs w:val="28"/>
        </w:rPr>
        <w:t>и</w:t>
      </w:r>
      <w:r w:rsidR="00D03B97">
        <w:rPr>
          <w:rFonts w:ascii="Times New Roman" w:hAnsi="Times New Roman" w:cs="Times New Roman"/>
          <w:sz w:val="28"/>
          <w:szCs w:val="28"/>
        </w:rPr>
        <w:t xml:space="preserve"> зависит от сегмента </w:t>
      </w:r>
      <w:r>
        <w:rPr>
          <w:rFonts w:ascii="Times New Roman" w:hAnsi="Times New Roman" w:cs="Times New Roman"/>
          <w:sz w:val="28"/>
          <w:szCs w:val="28"/>
        </w:rPr>
        <w:t xml:space="preserve">рынка </w:t>
      </w:r>
      <w:r w:rsidR="00D03B97">
        <w:rPr>
          <w:rFonts w:ascii="Times New Roman" w:hAnsi="Times New Roman" w:cs="Times New Roman"/>
          <w:sz w:val="28"/>
          <w:szCs w:val="28"/>
        </w:rPr>
        <w:t>медицинск</w:t>
      </w:r>
      <w:r>
        <w:rPr>
          <w:rFonts w:ascii="Times New Roman" w:hAnsi="Times New Roman" w:cs="Times New Roman"/>
          <w:sz w:val="28"/>
          <w:szCs w:val="28"/>
        </w:rPr>
        <w:t>их услуг</w:t>
      </w:r>
      <w:r w:rsidR="00D03B97">
        <w:rPr>
          <w:rFonts w:ascii="Times New Roman" w:hAnsi="Times New Roman" w:cs="Times New Roman"/>
          <w:sz w:val="28"/>
          <w:szCs w:val="28"/>
        </w:rPr>
        <w:t xml:space="preserve"> </w:t>
      </w:r>
      <w:r w:rsidR="00D03B97" w:rsidRPr="000540F9">
        <w:rPr>
          <w:rFonts w:ascii="Times New Roman" w:hAnsi="Times New Roman" w:cs="Times New Roman"/>
          <w:sz w:val="28"/>
          <w:szCs w:val="28"/>
        </w:rPr>
        <w:t>(</w:t>
      </w:r>
      <w:r w:rsidR="00D03B97" w:rsidRPr="000540F9">
        <w:rPr>
          <w:rFonts w:ascii="Times New Roman" w:hAnsi="Times New Roman" w:cs="Times New Roman"/>
          <w:sz w:val="28"/>
          <w:szCs w:val="28"/>
          <w:lang w:val="en-US"/>
        </w:rPr>
        <w:t>S</w:t>
      </w:r>
      <w:r w:rsidR="00D03B97" w:rsidRPr="000540F9">
        <w:rPr>
          <w:rFonts w:ascii="Times New Roman" w:hAnsi="Times New Roman" w:cs="Times New Roman"/>
          <w:sz w:val="28"/>
          <w:szCs w:val="28"/>
        </w:rPr>
        <w:t>.</w:t>
      </w:r>
      <w:r w:rsidR="00D03B97" w:rsidRPr="000540F9">
        <w:rPr>
          <w:rFonts w:ascii="Times New Roman" w:hAnsi="Times New Roman" w:cs="Times New Roman"/>
          <w:sz w:val="28"/>
          <w:szCs w:val="28"/>
          <w:lang w:val="en-US"/>
        </w:rPr>
        <w:t>S</w:t>
      </w:r>
      <w:r w:rsidR="00D03B97" w:rsidRPr="000540F9">
        <w:rPr>
          <w:rFonts w:ascii="Times New Roman" w:hAnsi="Times New Roman" w:cs="Times New Roman"/>
          <w:sz w:val="28"/>
          <w:szCs w:val="28"/>
        </w:rPr>
        <w:t xml:space="preserve">. </w:t>
      </w:r>
      <w:r w:rsidR="00D03B97" w:rsidRPr="000540F9">
        <w:rPr>
          <w:rFonts w:ascii="Times New Roman" w:hAnsi="Times New Roman" w:cs="Times New Roman"/>
          <w:sz w:val="28"/>
          <w:szCs w:val="28"/>
          <w:lang w:val="en-US"/>
        </w:rPr>
        <w:t>Liu</w:t>
      </w:r>
      <w:r w:rsidR="00D03B97" w:rsidRPr="000540F9">
        <w:rPr>
          <w:rFonts w:ascii="Times New Roman" w:hAnsi="Times New Roman" w:cs="Times New Roman"/>
          <w:sz w:val="28"/>
          <w:szCs w:val="28"/>
        </w:rPr>
        <w:t xml:space="preserve">, </w:t>
      </w:r>
      <w:r w:rsidR="00D03B97" w:rsidRPr="000540F9">
        <w:rPr>
          <w:rFonts w:ascii="Times New Roman" w:hAnsi="Times New Roman" w:cs="Times New Roman"/>
          <w:sz w:val="28"/>
          <w:szCs w:val="28"/>
          <w:lang w:val="en-US"/>
        </w:rPr>
        <w:t>A</w:t>
      </w:r>
      <w:r w:rsidR="00D03B97" w:rsidRPr="000540F9">
        <w:rPr>
          <w:rFonts w:ascii="Times New Roman" w:hAnsi="Times New Roman" w:cs="Times New Roman"/>
          <w:sz w:val="28"/>
          <w:szCs w:val="28"/>
        </w:rPr>
        <w:t>.</w:t>
      </w:r>
      <w:r w:rsidR="00D03B97" w:rsidRPr="000540F9">
        <w:rPr>
          <w:rFonts w:ascii="Times New Roman" w:hAnsi="Times New Roman" w:cs="Times New Roman"/>
          <w:sz w:val="28"/>
          <w:szCs w:val="28"/>
          <w:lang w:val="en-US"/>
        </w:rPr>
        <w:t>J</w:t>
      </w:r>
      <w:r w:rsidR="00D03B97" w:rsidRPr="000540F9">
        <w:rPr>
          <w:rFonts w:ascii="Times New Roman" w:hAnsi="Times New Roman" w:cs="Times New Roman"/>
          <w:sz w:val="28"/>
          <w:szCs w:val="28"/>
        </w:rPr>
        <w:t xml:space="preserve">. </w:t>
      </w:r>
      <w:r w:rsidR="00D03B97" w:rsidRPr="000540F9">
        <w:rPr>
          <w:rFonts w:ascii="Times New Roman" w:hAnsi="Times New Roman" w:cs="Times New Roman"/>
          <w:sz w:val="28"/>
          <w:szCs w:val="28"/>
          <w:lang w:val="en-US"/>
        </w:rPr>
        <w:t>Dubinsky</w:t>
      </w:r>
      <w:r w:rsidR="00D03B97" w:rsidRPr="000540F9">
        <w:rPr>
          <w:rFonts w:ascii="Times New Roman" w:hAnsi="Times New Roman" w:cs="Times New Roman"/>
          <w:sz w:val="28"/>
          <w:szCs w:val="28"/>
        </w:rPr>
        <w:t>, 2000)</w:t>
      </w:r>
      <w:r w:rsidR="00D03B97">
        <w:rPr>
          <w:rFonts w:ascii="Times New Roman" w:hAnsi="Times New Roman" w:cs="Times New Roman"/>
          <w:sz w:val="28"/>
          <w:szCs w:val="28"/>
        </w:rPr>
        <w:t>.</w:t>
      </w:r>
      <w:proofErr w:type="gramEnd"/>
      <w:r w:rsidR="00D03B97">
        <w:rPr>
          <w:rFonts w:ascii="Times New Roman" w:hAnsi="Times New Roman" w:cs="Times New Roman"/>
          <w:sz w:val="28"/>
          <w:szCs w:val="28"/>
        </w:rPr>
        <w:t xml:space="preserve"> </w:t>
      </w:r>
      <w:proofErr w:type="gramStart"/>
      <w:r w:rsidR="00D03B97">
        <w:rPr>
          <w:rFonts w:ascii="Times New Roman" w:hAnsi="Times New Roman" w:cs="Times New Roman"/>
          <w:sz w:val="28"/>
          <w:szCs w:val="28"/>
        </w:rPr>
        <w:t xml:space="preserve">Есть </w:t>
      </w:r>
      <w:r>
        <w:rPr>
          <w:rFonts w:ascii="Times New Roman" w:hAnsi="Times New Roman" w:cs="Times New Roman"/>
          <w:sz w:val="28"/>
          <w:szCs w:val="28"/>
        </w:rPr>
        <w:t xml:space="preserve">отдельные </w:t>
      </w:r>
      <w:r w:rsidR="00D03B97">
        <w:rPr>
          <w:rFonts w:ascii="Times New Roman" w:hAnsi="Times New Roman" w:cs="Times New Roman"/>
          <w:sz w:val="28"/>
          <w:szCs w:val="28"/>
        </w:rPr>
        <w:t xml:space="preserve">исследования факторов </w:t>
      </w:r>
      <w:r>
        <w:rPr>
          <w:rFonts w:ascii="Times New Roman" w:hAnsi="Times New Roman" w:cs="Times New Roman"/>
          <w:sz w:val="28"/>
          <w:szCs w:val="28"/>
        </w:rPr>
        <w:t>удовлетворенности психиатрической помощью</w:t>
      </w:r>
      <w:r w:rsidR="00D03B97">
        <w:rPr>
          <w:rFonts w:ascii="Times New Roman" w:hAnsi="Times New Roman" w:cs="Times New Roman"/>
          <w:sz w:val="28"/>
          <w:szCs w:val="28"/>
        </w:rPr>
        <w:t xml:space="preserve"> </w:t>
      </w:r>
      <w:r>
        <w:rPr>
          <w:rFonts w:ascii="Times New Roman" w:hAnsi="Times New Roman" w:cs="Times New Roman"/>
          <w:sz w:val="28"/>
          <w:szCs w:val="28"/>
        </w:rPr>
        <w:t>(</w:t>
      </w:r>
      <w:r w:rsidR="00D03B97" w:rsidRPr="000540F9">
        <w:rPr>
          <w:rFonts w:ascii="Times New Roman" w:hAnsi="Times New Roman" w:cs="Times New Roman"/>
          <w:sz w:val="28"/>
          <w:szCs w:val="28"/>
          <w:lang w:val="en-US"/>
        </w:rPr>
        <w:t>S</w:t>
      </w:r>
      <w:r w:rsidR="00D03B97" w:rsidRPr="00E66C7F">
        <w:rPr>
          <w:rFonts w:ascii="Times New Roman" w:hAnsi="Times New Roman" w:cs="Times New Roman"/>
          <w:sz w:val="28"/>
          <w:szCs w:val="28"/>
        </w:rPr>
        <w:t>.</w:t>
      </w:r>
      <w:r w:rsidR="00D03B97" w:rsidRPr="000540F9">
        <w:rPr>
          <w:rFonts w:ascii="Times New Roman" w:hAnsi="Times New Roman" w:cs="Times New Roman"/>
          <w:sz w:val="28"/>
          <w:szCs w:val="28"/>
          <w:lang w:val="en-US"/>
        </w:rPr>
        <w:t>V</w:t>
      </w:r>
      <w:r w:rsidR="00D03B97" w:rsidRPr="00E66C7F">
        <w:rPr>
          <w:rFonts w:ascii="Times New Roman" w:hAnsi="Times New Roman" w:cs="Times New Roman"/>
          <w:sz w:val="28"/>
          <w:szCs w:val="28"/>
        </w:rPr>
        <w:t>.</w:t>
      </w:r>
      <w:proofErr w:type="gramEnd"/>
      <w:r w:rsidR="00D03B97" w:rsidRPr="00E66C7F">
        <w:rPr>
          <w:rFonts w:ascii="Times New Roman" w:hAnsi="Times New Roman" w:cs="Times New Roman"/>
          <w:sz w:val="28"/>
          <w:szCs w:val="28"/>
        </w:rPr>
        <w:t xml:space="preserve"> </w:t>
      </w:r>
      <w:proofErr w:type="spellStart"/>
      <w:r w:rsidR="00D03B97" w:rsidRPr="000540F9">
        <w:rPr>
          <w:rFonts w:ascii="Times New Roman" w:hAnsi="Times New Roman" w:cs="Times New Roman"/>
          <w:sz w:val="28"/>
          <w:szCs w:val="28"/>
          <w:lang w:val="en-US"/>
        </w:rPr>
        <w:t>Eisen</w:t>
      </w:r>
      <w:proofErr w:type="spellEnd"/>
      <w:r w:rsidR="00D03B97" w:rsidRPr="00E66C7F">
        <w:rPr>
          <w:rFonts w:ascii="Times New Roman" w:hAnsi="Times New Roman" w:cs="Times New Roman"/>
          <w:sz w:val="28"/>
          <w:szCs w:val="28"/>
        </w:rPr>
        <w:t xml:space="preserve">, </w:t>
      </w:r>
      <w:r w:rsidR="00D03B97" w:rsidRPr="00955120">
        <w:rPr>
          <w:rFonts w:ascii="Times New Roman" w:hAnsi="Times New Roman" w:cs="Times New Roman"/>
          <w:sz w:val="28"/>
          <w:szCs w:val="28"/>
          <w:lang w:val="en-US"/>
        </w:rPr>
        <w:t>J</w:t>
      </w:r>
      <w:r w:rsidR="00D03B97" w:rsidRPr="00E66C7F">
        <w:rPr>
          <w:rFonts w:ascii="Times New Roman" w:hAnsi="Times New Roman" w:cs="Times New Roman"/>
          <w:sz w:val="28"/>
          <w:szCs w:val="28"/>
        </w:rPr>
        <w:t>.</w:t>
      </w:r>
      <w:r w:rsidR="00D03B97" w:rsidRPr="00955120">
        <w:rPr>
          <w:rFonts w:ascii="Times New Roman" w:hAnsi="Times New Roman" w:cs="Times New Roman"/>
          <w:sz w:val="28"/>
          <w:szCs w:val="28"/>
          <w:lang w:val="en-US"/>
        </w:rPr>
        <w:t>A</w:t>
      </w:r>
      <w:r w:rsidR="00D03B97" w:rsidRPr="00E66C7F">
        <w:rPr>
          <w:rFonts w:ascii="Times New Roman" w:hAnsi="Times New Roman" w:cs="Times New Roman"/>
          <w:sz w:val="28"/>
          <w:szCs w:val="28"/>
        </w:rPr>
        <w:t xml:space="preserve">. </w:t>
      </w:r>
      <w:proofErr w:type="spellStart"/>
      <w:r w:rsidR="00D03B97" w:rsidRPr="00955120">
        <w:rPr>
          <w:rFonts w:ascii="Times New Roman" w:hAnsi="Times New Roman" w:cs="Times New Roman"/>
          <w:sz w:val="28"/>
          <w:szCs w:val="28"/>
          <w:lang w:val="en-US"/>
        </w:rPr>
        <w:t>Shaul</w:t>
      </w:r>
      <w:proofErr w:type="spellEnd"/>
      <w:r w:rsidR="00D03B97" w:rsidRPr="00E66C7F">
        <w:rPr>
          <w:rFonts w:ascii="Times New Roman" w:hAnsi="Times New Roman" w:cs="Times New Roman"/>
          <w:sz w:val="28"/>
          <w:szCs w:val="28"/>
        </w:rPr>
        <w:t xml:space="preserve">, </w:t>
      </w:r>
      <w:r w:rsidR="00D03B97" w:rsidRPr="00955120">
        <w:rPr>
          <w:rFonts w:ascii="Times New Roman" w:hAnsi="Times New Roman" w:cs="Times New Roman"/>
          <w:sz w:val="28"/>
          <w:szCs w:val="28"/>
          <w:lang w:val="en-US"/>
        </w:rPr>
        <w:t>B</w:t>
      </w:r>
      <w:r w:rsidR="00D03B97" w:rsidRPr="00E66C7F">
        <w:rPr>
          <w:rFonts w:ascii="Times New Roman" w:hAnsi="Times New Roman" w:cs="Times New Roman"/>
          <w:sz w:val="28"/>
          <w:szCs w:val="28"/>
        </w:rPr>
        <w:t xml:space="preserve">. </w:t>
      </w:r>
      <w:proofErr w:type="spellStart"/>
      <w:r w:rsidR="00D03B97" w:rsidRPr="00955120">
        <w:rPr>
          <w:rFonts w:ascii="Times New Roman" w:hAnsi="Times New Roman" w:cs="Times New Roman"/>
          <w:sz w:val="28"/>
          <w:szCs w:val="28"/>
          <w:lang w:val="en-US"/>
        </w:rPr>
        <w:t>Clarridge</w:t>
      </w:r>
      <w:proofErr w:type="spellEnd"/>
      <w:r w:rsidR="00D03B97" w:rsidRPr="00E66C7F">
        <w:rPr>
          <w:rFonts w:ascii="Times New Roman" w:hAnsi="Times New Roman" w:cs="Times New Roman"/>
          <w:sz w:val="28"/>
          <w:szCs w:val="28"/>
        </w:rPr>
        <w:t xml:space="preserve"> </w:t>
      </w:r>
      <w:r w:rsidR="00D03B97" w:rsidRPr="000540F9">
        <w:rPr>
          <w:rFonts w:ascii="Times New Roman" w:hAnsi="Times New Roman" w:cs="Times New Roman"/>
          <w:sz w:val="28"/>
          <w:szCs w:val="28"/>
        </w:rPr>
        <w:t>и</w:t>
      </w:r>
      <w:r w:rsidR="00D03B97" w:rsidRPr="00E66C7F">
        <w:rPr>
          <w:rFonts w:ascii="Times New Roman" w:hAnsi="Times New Roman" w:cs="Times New Roman"/>
          <w:sz w:val="28"/>
          <w:szCs w:val="28"/>
        </w:rPr>
        <w:t xml:space="preserve"> </w:t>
      </w:r>
      <w:proofErr w:type="spellStart"/>
      <w:proofErr w:type="gramStart"/>
      <w:r w:rsidR="00D03B97" w:rsidRPr="000540F9">
        <w:rPr>
          <w:rFonts w:ascii="Times New Roman" w:hAnsi="Times New Roman" w:cs="Times New Roman"/>
          <w:sz w:val="28"/>
          <w:szCs w:val="28"/>
        </w:rPr>
        <w:t>соавт</w:t>
      </w:r>
      <w:proofErr w:type="spellEnd"/>
      <w:r w:rsidR="00D03B97" w:rsidRPr="00E66C7F">
        <w:rPr>
          <w:rFonts w:ascii="Times New Roman" w:hAnsi="Times New Roman" w:cs="Times New Roman"/>
          <w:sz w:val="28"/>
          <w:szCs w:val="28"/>
        </w:rPr>
        <w:t>.</w:t>
      </w:r>
      <w:r>
        <w:rPr>
          <w:rFonts w:ascii="Times New Roman" w:hAnsi="Times New Roman" w:cs="Times New Roman"/>
          <w:sz w:val="28"/>
          <w:szCs w:val="28"/>
        </w:rPr>
        <w:t>,</w:t>
      </w:r>
      <w:proofErr w:type="gramEnd"/>
      <w:r w:rsidR="00D03B97" w:rsidRPr="00E66C7F">
        <w:rPr>
          <w:rFonts w:ascii="Times New Roman" w:hAnsi="Times New Roman" w:cs="Times New Roman"/>
          <w:sz w:val="28"/>
          <w:szCs w:val="28"/>
        </w:rPr>
        <w:t xml:space="preserve"> </w:t>
      </w:r>
      <w:r w:rsidR="00D03B97">
        <w:rPr>
          <w:rFonts w:ascii="Times New Roman" w:hAnsi="Times New Roman" w:cs="Times New Roman"/>
          <w:sz w:val="28"/>
          <w:szCs w:val="28"/>
        </w:rPr>
        <w:t>1999) и в Р</w:t>
      </w:r>
      <w:r>
        <w:rPr>
          <w:rFonts w:ascii="Times New Roman" w:hAnsi="Times New Roman" w:cs="Times New Roman"/>
          <w:sz w:val="28"/>
          <w:szCs w:val="28"/>
        </w:rPr>
        <w:t>оссии</w:t>
      </w:r>
      <w:r w:rsidR="00D03B97">
        <w:rPr>
          <w:rFonts w:ascii="Times New Roman" w:hAnsi="Times New Roman" w:cs="Times New Roman"/>
          <w:sz w:val="28"/>
          <w:szCs w:val="28"/>
        </w:rPr>
        <w:t xml:space="preserve"> (И.М. </w:t>
      </w:r>
      <w:proofErr w:type="spellStart"/>
      <w:r w:rsidR="00D03B97">
        <w:rPr>
          <w:rFonts w:ascii="Times New Roman" w:hAnsi="Times New Roman" w:cs="Times New Roman"/>
          <w:sz w:val="28"/>
          <w:szCs w:val="28"/>
        </w:rPr>
        <w:t>Шейман</w:t>
      </w:r>
      <w:proofErr w:type="spellEnd"/>
      <w:r w:rsidR="00D03B97">
        <w:rPr>
          <w:rFonts w:ascii="Times New Roman" w:hAnsi="Times New Roman" w:cs="Times New Roman"/>
          <w:sz w:val="28"/>
          <w:szCs w:val="28"/>
        </w:rPr>
        <w:t>, С.В. Шишкин, 2012).</w:t>
      </w:r>
    </w:p>
    <w:p w:rsidR="00D03B97" w:rsidRDefault="003E7A69" w:rsidP="00D03B97">
      <w:pPr>
        <w:tabs>
          <w:tab w:val="num" w:pos="72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то же время нет</w:t>
      </w:r>
      <w:r w:rsidR="00D03B97">
        <w:rPr>
          <w:rFonts w:ascii="Times New Roman" w:hAnsi="Times New Roman" w:cs="Times New Roman"/>
          <w:sz w:val="28"/>
          <w:szCs w:val="28"/>
        </w:rPr>
        <w:t xml:space="preserve"> единого мнения </w:t>
      </w:r>
      <w:r>
        <w:rPr>
          <w:rFonts w:ascii="Times New Roman" w:hAnsi="Times New Roman" w:cs="Times New Roman"/>
          <w:sz w:val="28"/>
          <w:szCs w:val="28"/>
        </w:rPr>
        <w:t>о результативности потребительского выбора -</w:t>
      </w:r>
      <w:r w:rsidR="00D03B97">
        <w:rPr>
          <w:rFonts w:ascii="Times New Roman" w:hAnsi="Times New Roman" w:cs="Times New Roman"/>
          <w:sz w:val="28"/>
          <w:szCs w:val="28"/>
        </w:rPr>
        <w:t xml:space="preserve"> </w:t>
      </w:r>
      <w:proofErr w:type="gramStart"/>
      <w:r w:rsidR="00D03B97">
        <w:rPr>
          <w:rFonts w:ascii="Times New Roman" w:hAnsi="Times New Roman" w:cs="Times New Roman"/>
          <w:sz w:val="28"/>
          <w:szCs w:val="28"/>
        </w:rPr>
        <w:t xml:space="preserve">в </w:t>
      </w:r>
      <w:r>
        <w:rPr>
          <w:rFonts w:ascii="Times New Roman" w:hAnsi="Times New Roman" w:cs="Times New Roman"/>
          <w:sz w:val="28"/>
          <w:szCs w:val="28"/>
        </w:rPr>
        <w:t>существуют</w:t>
      </w:r>
      <w:proofErr w:type="gramEnd"/>
      <w:r>
        <w:rPr>
          <w:rFonts w:ascii="Times New Roman" w:hAnsi="Times New Roman" w:cs="Times New Roman"/>
          <w:sz w:val="28"/>
          <w:szCs w:val="28"/>
        </w:rPr>
        <w:t xml:space="preserve"> две противоположные точки зрения:</w:t>
      </w:r>
      <w:r w:rsidR="00D03B97">
        <w:rPr>
          <w:rFonts w:ascii="Times New Roman" w:hAnsi="Times New Roman" w:cs="Times New Roman"/>
          <w:sz w:val="28"/>
          <w:szCs w:val="28"/>
        </w:rPr>
        <w:t xml:space="preserve"> 1)Выбор </w:t>
      </w:r>
      <w:r>
        <w:rPr>
          <w:rFonts w:ascii="Times New Roman" w:hAnsi="Times New Roman" w:cs="Times New Roman"/>
          <w:sz w:val="28"/>
          <w:szCs w:val="28"/>
        </w:rPr>
        <w:t>-</w:t>
      </w:r>
      <w:r w:rsidR="00D03B97">
        <w:rPr>
          <w:rFonts w:ascii="Times New Roman" w:hAnsi="Times New Roman" w:cs="Times New Roman"/>
          <w:sz w:val="28"/>
          <w:szCs w:val="28"/>
        </w:rPr>
        <w:t xml:space="preserve"> двигател</w:t>
      </w:r>
      <w:r>
        <w:rPr>
          <w:rFonts w:ascii="Times New Roman" w:hAnsi="Times New Roman" w:cs="Times New Roman"/>
          <w:sz w:val="28"/>
          <w:szCs w:val="28"/>
        </w:rPr>
        <w:t>ь</w:t>
      </w:r>
      <w:r w:rsidR="00D03B97">
        <w:rPr>
          <w:rFonts w:ascii="Times New Roman" w:hAnsi="Times New Roman" w:cs="Times New Roman"/>
          <w:sz w:val="28"/>
          <w:szCs w:val="28"/>
        </w:rPr>
        <w:t xml:space="preserve"> конкуренции, которая всегда продуктивна (</w:t>
      </w:r>
      <w:r w:rsidR="00D03B97">
        <w:rPr>
          <w:rFonts w:ascii="Times New Roman" w:hAnsi="Times New Roman" w:cs="Times New Roman"/>
          <w:sz w:val="28"/>
          <w:szCs w:val="28"/>
          <w:lang w:val="en-US"/>
        </w:rPr>
        <w:t>Porter</w:t>
      </w:r>
      <w:r w:rsidR="00D03B97" w:rsidRPr="00ED4618">
        <w:rPr>
          <w:rFonts w:ascii="Times New Roman" w:hAnsi="Times New Roman" w:cs="Times New Roman"/>
          <w:sz w:val="28"/>
          <w:szCs w:val="28"/>
        </w:rPr>
        <w:t>, 2004)</w:t>
      </w:r>
      <w:r w:rsidR="00D03B97">
        <w:rPr>
          <w:rFonts w:ascii="Times New Roman" w:hAnsi="Times New Roman" w:cs="Times New Roman"/>
          <w:sz w:val="28"/>
          <w:szCs w:val="28"/>
        </w:rPr>
        <w:t xml:space="preserve">. 2)Выбор не приводит к повышению полезности </w:t>
      </w:r>
      <w:r>
        <w:rPr>
          <w:rFonts w:ascii="Times New Roman" w:hAnsi="Times New Roman" w:cs="Times New Roman"/>
          <w:sz w:val="28"/>
          <w:szCs w:val="28"/>
        </w:rPr>
        <w:t>из-за</w:t>
      </w:r>
      <w:r w:rsidR="00D03B97">
        <w:rPr>
          <w:rFonts w:ascii="Times New Roman" w:hAnsi="Times New Roman" w:cs="Times New Roman"/>
          <w:sz w:val="28"/>
          <w:szCs w:val="28"/>
        </w:rPr>
        <w:t xml:space="preserve"> </w:t>
      </w:r>
      <w:r>
        <w:rPr>
          <w:rFonts w:ascii="Times New Roman" w:hAnsi="Times New Roman" w:cs="Times New Roman"/>
          <w:sz w:val="28"/>
          <w:szCs w:val="28"/>
        </w:rPr>
        <w:t>неспособности</w:t>
      </w:r>
      <w:r w:rsidR="00D03B97">
        <w:rPr>
          <w:rFonts w:ascii="Times New Roman" w:hAnsi="Times New Roman" w:cs="Times New Roman"/>
          <w:sz w:val="28"/>
          <w:szCs w:val="28"/>
        </w:rPr>
        <w:t xml:space="preserve"> потребителей </w:t>
      </w:r>
      <w:r w:rsidR="00D03B97">
        <w:rPr>
          <w:rFonts w:ascii="Times New Roman" w:hAnsi="Times New Roman" w:cs="Times New Roman"/>
          <w:sz w:val="28"/>
          <w:szCs w:val="28"/>
        </w:rPr>
        <w:lastRenderedPageBreak/>
        <w:t xml:space="preserve">оценивать результаты </w:t>
      </w:r>
      <w:r>
        <w:rPr>
          <w:rFonts w:ascii="Times New Roman" w:hAnsi="Times New Roman" w:cs="Times New Roman"/>
          <w:sz w:val="28"/>
          <w:szCs w:val="28"/>
        </w:rPr>
        <w:t>работы врача</w:t>
      </w:r>
      <w:r w:rsidR="00D03B97">
        <w:rPr>
          <w:rFonts w:ascii="Times New Roman" w:hAnsi="Times New Roman" w:cs="Times New Roman"/>
          <w:sz w:val="28"/>
          <w:szCs w:val="28"/>
        </w:rPr>
        <w:t xml:space="preserve"> (</w:t>
      </w:r>
      <w:r w:rsidR="00D03B97" w:rsidRPr="00955120">
        <w:rPr>
          <w:rFonts w:ascii="Times New Roman" w:hAnsi="Times New Roman" w:cs="Times New Roman"/>
          <w:sz w:val="28"/>
          <w:szCs w:val="28"/>
          <w:lang w:val="en-US"/>
        </w:rPr>
        <w:t>A</w:t>
      </w:r>
      <w:r w:rsidR="00D03B97" w:rsidRPr="00E21EEE">
        <w:rPr>
          <w:rFonts w:ascii="Times New Roman" w:hAnsi="Times New Roman" w:cs="Times New Roman"/>
          <w:sz w:val="28"/>
          <w:szCs w:val="28"/>
        </w:rPr>
        <w:t>.</w:t>
      </w:r>
      <w:r w:rsidR="00D03B97">
        <w:rPr>
          <w:rFonts w:ascii="Times New Roman" w:hAnsi="Times New Roman" w:cs="Times New Roman"/>
          <w:sz w:val="28"/>
          <w:szCs w:val="28"/>
        </w:rPr>
        <w:t xml:space="preserve"> </w:t>
      </w:r>
      <w:proofErr w:type="spellStart"/>
      <w:r w:rsidR="00D03B97">
        <w:rPr>
          <w:rFonts w:ascii="Times New Roman" w:hAnsi="Times New Roman" w:cs="Times New Roman"/>
          <w:sz w:val="28"/>
          <w:szCs w:val="28"/>
          <w:lang w:val="en-US"/>
        </w:rPr>
        <w:t>Enthoven</w:t>
      </w:r>
      <w:proofErr w:type="spellEnd"/>
      <w:r w:rsidR="00D03B97" w:rsidRPr="00E21EEE">
        <w:rPr>
          <w:rFonts w:ascii="Times New Roman" w:hAnsi="Times New Roman" w:cs="Times New Roman"/>
          <w:sz w:val="28"/>
          <w:szCs w:val="28"/>
        </w:rPr>
        <w:t xml:space="preserve">, </w:t>
      </w:r>
      <w:r w:rsidR="00D03B97" w:rsidRPr="00955120">
        <w:rPr>
          <w:rFonts w:ascii="Times New Roman" w:hAnsi="Times New Roman" w:cs="Times New Roman"/>
          <w:sz w:val="28"/>
          <w:szCs w:val="28"/>
          <w:lang w:val="en-US"/>
        </w:rPr>
        <w:t>L</w:t>
      </w:r>
      <w:r w:rsidR="00D03B97" w:rsidRPr="00E21EEE">
        <w:rPr>
          <w:rFonts w:ascii="Times New Roman" w:hAnsi="Times New Roman" w:cs="Times New Roman"/>
          <w:sz w:val="28"/>
          <w:szCs w:val="28"/>
        </w:rPr>
        <w:t>.</w:t>
      </w:r>
      <w:r w:rsidR="00D03B97">
        <w:rPr>
          <w:rFonts w:ascii="Times New Roman" w:hAnsi="Times New Roman" w:cs="Times New Roman"/>
          <w:sz w:val="28"/>
          <w:szCs w:val="28"/>
        </w:rPr>
        <w:t xml:space="preserve"> </w:t>
      </w:r>
      <w:proofErr w:type="spellStart"/>
      <w:r w:rsidR="00D03B97" w:rsidRPr="00955120">
        <w:rPr>
          <w:rFonts w:ascii="Times New Roman" w:hAnsi="Times New Roman" w:cs="Times New Roman"/>
          <w:sz w:val="28"/>
          <w:szCs w:val="28"/>
          <w:lang w:val="en-US"/>
        </w:rPr>
        <w:t>Tollen</w:t>
      </w:r>
      <w:proofErr w:type="spellEnd"/>
      <w:r w:rsidR="00D03B97" w:rsidRPr="00ED4618">
        <w:rPr>
          <w:rFonts w:ascii="Times New Roman" w:hAnsi="Times New Roman" w:cs="Times New Roman"/>
          <w:sz w:val="28"/>
          <w:szCs w:val="28"/>
        </w:rPr>
        <w:t>, 2005).</w:t>
      </w:r>
      <w:r w:rsidR="00D03B97">
        <w:rPr>
          <w:rFonts w:ascii="Times New Roman" w:hAnsi="Times New Roman" w:cs="Times New Roman"/>
          <w:sz w:val="28"/>
          <w:szCs w:val="28"/>
        </w:rPr>
        <w:t xml:space="preserve"> </w:t>
      </w:r>
      <w:proofErr w:type="gramStart"/>
      <w:r w:rsidR="00D03B97">
        <w:rPr>
          <w:rFonts w:ascii="Times New Roman" w:hAnsi="Times New Roman" w:cs="Times New Roman"/>
          <w:sz w:val="28"/>
          <w:szCs w:val="28"/>
        </w:rPr>
        <w:t xml:space="preserve">И.М. </w:t>
      </w:r>
      <w:proofErr w:type="spellStart"/>
      <w:r w:rsidR="00D03B97">
        <w:rPr>
          <w:rFonts w:ascii="Times New Roman" w:hAnsi="Times New Roman" w:cs="Times New Roman"/>
          <w:sz w:val="28"/>
          <w:szCs w:val="28"/>
        </w:rPr>
        <w:t>Шейманом</w:t>
      </w:r>
      <w:proofErr w:type="spellEnd"/>
      <w:r w:rsidR="00D03B97">
        <w:rPr>
          <w:rFonts w:ascii="Times New Roman" w:hAnsi="Times New Roman" w:cs="Times New Roman"/>
          <w:sz w:val="28"/>
          <w:szCs w:val="28"/>
        </w:rPr>
        <w:t xml:space="preserve"> и С.В. Шишкиным (2012) </w:t>
      </w:r>
      <w:r>
        <w:rPr>
          <w:rFonts w:ascii="Times New Roman" w:hAnsi="Times New Roman" w:cs="Times New Roman"/>
          <w:sz w:val="28"/>
          <w:szCs w:val="28"/>
        </w:rPr>
        <w:t>выделено</w:t>
      </w:r>
      <w:r w:rsidR="00D03B97">
        <w:rPr>
          <w:rFonts w:ascii="Times New Roman" w:hAnsi="Times New Roman" w:cs="Times New Roman"/>
          <w:sz w:val="28"/>
          <w:szCs w:val="28"/>
        </w:rPr>
        <w:t xml:space="preserve"> поняти</w:t>
      </w:r>
      <w:r>
        <w:rPr>
          <w:rFonts w:ascii="Times New Roman" w:hAnsi="Times New Roman" w:cs="Times New Roman"/>
          <w:sz w:val="28"/>
          <w:szCs w:val="28"/>
        </w:rPr>
        <w:t xml:space="preserve">е «неэффективного выбора» - </w:t>
      </w:r>
      <w:r w:rsidR="00D03B97">
        <w:rPr>
          <w:rFonts w:ascii="Times New Roman" w:hAnsi="Times New Roman" w:cs="Times New Roman"/>
          <w:sz w:val="28"/>
          <w:szCs w:val="28"/>
        </w:rPr>
        <w:t xml:space="preserve">выбора, не </w:t>
      </w:r>
      <w:r>
        <w:rPr>
          <w:rFonts w:ascii="Times New Roman" w:hAnsi="Times New Roman" w:cs="Times New Roman"/>
          <w:sz w:val="28"/>
          <w:szCs w:val="28"/>
        </w:rPr>
        <w:t xml:space="preserve">приводящего к </w:t>
      </w:r>
      <w:r w:rsidR="00D03B97">
        <w:rPr>
          <w:rFonts w:ascii="Times New Roman" w:hAnsi="Times New Roman" w:cs="Times New Roman"/>
          <w:sz w:val="28"/>
          <w:szCs w:val="28"/>
        </w:rPr>
        <w:t>рост</w:t>
      </w:r>
      <w:r>
        <w:rPr>
          <w:rFonts w:ascii="Times New Roman" w:hAnsi="Times New Roman" w:cs="Times New Roman"/>
          <w:sz w:val="28"/>
          <w:szCs w:val="28"/>
        </w:rPr>
        <w:t>у</w:t>
      </w:r>
      <w:r w:rsidR="00D03B97">
        <w:rPr>
          <w:rFonts w:ascii="Times New Roman" w:hAnsi="Times New Roman" w:cs="Times New Roman"/>
          <w:sz w:val="28"/>
          <w:szCs w:val="28"/>
        </w:rPr>
        <w:t xml:space="preserve"> индивидуальной полезности и общественного благосостояния)</w:t>
      </w:r>
      <w:r>
        <w:rPr>
          <w:rFonts w:ascii="Times New Roman" w:hAnsi="Times New Roman" w:cs="Times New Roman"/>
          <w:sz w:val="28"/>
          <w:szCs w:val="28"/>
        </w:rPr>
        <w:t>, выделены</w:t>
      </w:r>
      <w:r w:rsidR="00D03B97">
        <w:rPr>
          <w:rFonts w:ascii="Times New Roman" w:hAnsi="Times New Roman" w:cs="Times New Roman"/>
          <w:sz w:val="28"/>
          <w:szCs w:val="28"/>
        </w:rPr>
        <w:t xml:space="preserve"> условия</w:t>
      </w:r>
      <w:r>
        <w:rPr>
          <w:rFonts w:ascii="Times New Roman" w:hAnsi="Times New Roman" w:cs="Times New Roman"/>
          <w:sz w:val="28"/>
          <w:szCs w:val="28"/>
        </w:rPr>
        <w:t xml:space="preserve">, при которых он </w:t>
      </w:r>
      <w:r w:rsidR="00D03B97">
        <w:rPr>
          <w:rFonts w:ascii="Times New Roman" w:hAnsi="Times New Roman" w:cs="Times New Roman"/>
          <w:sz w:val="28"/>
          <w:szCs w:val="28"/>
        </w:rPr>
        <w:t>возник</w:t>
      </w:r>
      <w:r>
        <w:rPr>
          <w:rFonts w:ascii="Times New Roman" w:hAnsi="Times New Roman" w:cs="Times New Roman"/>
          <w:sz w:val="28"/>
          <w:szCs w:val="28"/>
        </w:rPr>
        <w:t>ает</w:t>
      </w:r>
      <w:r w:rsidR="00D03B97">
        <w:rPr>
          <w:rFonts w:ascii="Times New Roman" w:hAnsi="Times New Roman" w:cs="Times New Roman"/>
          <w:sz w:val="28"/>
          <w:szCs w:val="28"/>
        </w:rPr>
        <w:t>.</w:t>
      </w:r>
      <w:proofErr w:type="gramEnd"/>
    </w:p>
    <w:p w:rsidR="000E1D36" w:rsidRDefault="000E1D36" w:rsidP="00D03B97">
      <w:pPr>
        <w:tabs>
          <w:tab w:val="num" w:pos="72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подчеркнуть выраженные различия между государственным и частным секторами здравоохранения, что делает невозможным </w:t>
      </w:r>
      <w:proofErr w:type="gramStart"/>
      <w:r>
        <w:rPr>
          <w:rFonts w:ascii="Times New Roman" w:hAnsi="Times New Roman" w:cs="Times New Roman"/>
          <w:sz w:val="28"/>
          <w:szCs w:val="28"/>
        </w:rPr>
        <w:t>сравнительных</w:t>
      </w:r>
      <w:proofErr w:type="gramEnd"/>
      <w:r>
        <w:rPr>
          <w:rFonts w:ascii="Times New Roman" w:hAnsi="Times New Roman" w:cs="Times New Roman"/>
          <w:sz w:val="28"/>
          <w:szCs w:val="28"/>
        </w:rPr>
        <w:t xml:space="preserve"> характер исследования, в силу чего работа носит описательный характер.</w:t>
      </w:r>
    </w:p>
    <w:p w:rsidR="003E7A69" w:rsidRDefault="003E7A69" w:rsidP="00D03B97">
      <w:pPr>
        <w:tabs>
          <w:tab w:val="num" w:pos="72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настоящем исследовании изучены </w:t>
      </w:r>
      <w:r w:rsidR="003935E1">
        <w:rPr>
          <w:rFonts w:ascii="Times New Roman" w:hAnsi="Times New Roman" w:cs="Times New Roman"/>
          <w:sz w:val="28"/>
          <w:szCs w:val="28"/>
        </w:rPr>
        <w:t>факторы выбора государственной медицинской организации первичными пациентами</w:t>
      </w:r>
      <w:r w:rsidR="00A503D0">
        <w:rPr>
          <w:rFonts w:ascii="Times New Roman" w:hAnsi="Times New Roman" w:cs="Times New Roman"/>
          <w:sz w:val="28"/>
          <w:szCs w:val="28"/>
        </w:rPr>
        <w:t>;</w:t>
      </w:r>
      <w:r w:rsidR="003935E1">
        <w:rPr>
          <w:rFonts w:ascii="Times New Roman" w:hAnsi="Times New Roman" w:cs="Times New Roman"/>
          <w:sz w:val="28"/>
          <w:szCs w:val="28"/>
        </w:rPr>
        <w:t xml:space="preserve"> факторы удовлетворенности лечением повторными пациентами</w:t>
      </w:r>
      <w:r w:rsidR="00A503D0">
        <w:rPr>
          <w:rFonts w:ascii="Times New Roman" w:hAnsi="Times New Roman" w:cs="Times New Roman"/>
          <w:sz w:val="28"/>
          <w:szCs w:val="28"/>
        </w:rPr>
        <w:t xml:space="preserve"> и соответствие учреждения этим факторам;</w:t>
      </w:r>
      <w:r w:rsidR="003935E1">
        <w:rPr>
          <w:rFonts w:ascii="Times New Roman" w:hAnsi="Times New Roman" w:cs="Times New Roman"/>
          <w:sz w:val="28"/>
          <w:szCs w:val="28"/>
        </w:rPr>
        <w:t xml:space="preserve"> факторы выбора </w:t>
      </w:r>
      <w:r w:rsidR="00A93CE3">
        <w:rPr>
          <w:rFonts w:ascii="Times New Roman" w:hAnsi="Times New Roman" w:cs="Times New Roman"/>
          <w:sz w:val="28"/>
          <w:szCs w:val="28"/>
        </w:rPr>
        <w:t>частной медицинской организации первичными пациентами</w:t>
      </w:r>
      <w:r w:rsidR="00A503D0">
        <w:rPr>
          <w:rFonts w:ascii="Times New Roman" w:hAnsi="Times New Roman" w:cs="Times New Roman"/>
          <w:sz w:val="28"/>
          <w:szCs w:val="28"/>
        </w:rPr>
        <w:t>;</w:t>
      </w:r>
      <w:r w:rsidR="00A93CE3">
        <w:rPr>
          <w:rFonts w:ascii="Times New Roman" w:hAnsi="Times New Roman" w:cs="Times New Roman"/>
          <w:sz w:val="28"/>
          <w:szCs w:val="28"/>
        </w:rPr>
        <w:t xml:space="preserve"> факторы оценки сайта частной медицинской клиники первичными пациентами</w:t>
      </w:r>
      <w:r w:rsidR="00A503D0">
        <w:rPr>
          <w:rFonts w:ascii="Times New Roman" w:hAnsi="Times New Roman" w:cs="Times New Roman"/>
          <w:sz w:val="28"/>
          <w:szCs w:val="28"/>
        </w:rPr>
        <w:t xml:space="preserve"> и соответствие сайта этим факторам</w:t>
      </w:r>
      <w:r w:rsidR="00A93CE3">
        <w:rPr>
          <w:rFonts w:ascii="Times New Roman" w:hAnsi="Times New Roman" w:cs="Times New Roman"/>
          <w:sz w:val="28"/>
          <w:szCs w:val="28"/>
        </w:rPr>
        <w:t>.</w:t>
      </w:r>
    </w:p>
    <w:p w:rsidR="00A93CE3" w:rsidRPr="00D64F73" w:rsidRDefault="00A503D0" w:rsidP="00D03B97">
      <w:pPr>
        <w:tabs>
          <w:tab w:val="num" w:pos="720"/>
        </w:tabs>
        <w:autoSpaceDE w:val="0"/>
        <w:autoSpaceDN w:val="0"/>
        <w:adjustRightInd w:val="0"/>
        <w:spacing w:after="0" w:line="360" w:lineRule="auto"/>
        <w:ind w:firstLine="709"/>
        <w:jc w:val="both"/>
        <w:rPr>
          <w:rFonts w:ascii="Times New Roman" w:hAnsi="Times New Roman" w:cs="Times New Roman"/>
          <w:sz w:val="28"/>
          <w:szCs w:val="28"/>
        </w:rPr>
      </w:pPr>
      <w:r w:rsidRPr="00D64F73">
        <w:rPr>
          <w:rFonts w:ascii="Times New Roman" w:hAnsi="Times New Roman" w:cs="Times New Roman"/>
          <w:sz w:val="28"/>
          <w:szCs w:val="28"/>
        </w:rPr>
        <w:t xml:space="preserve">Отдельная часть работы посвящена </w:t>
      </w:r>
      <w:r w:rsidR="00D64F73" w:rsidRPr="00D64F73">
        <w:rPr>
          <w:rFonts w:ascii="Times New Roman" w:hAnsi="Times New Roman" w:cs="Times New Roman"/>
          <w:bCs/>
          <w:sz w:val="28"/>
          <w:szCs w:val="28"/>
        </w:rPr>
        <w:t>маршрутизаци</w:t>
      </w:r>
      <w:r w:rsidR="00D64F73">
        <w:rPr>
          <w:rFonts w:ascii="Times New Roman" w:hAnsi="Times New Roman" w:cs="Times New Roman"/>
          <w:bCs/>
          <w:sz w:val="28"/>
          <w:szCs w:val="28"/>
        </w:rPr>
        <w:t>и</w:t>
      </w:r>
      <w:r w:rsidR="00D64F73" w:rsidRPr="00D64F73">
        <w:rPr>
          <w:rFonts w:ascii="Times New Roman" w:hAnsi="Times New Roman" w:cs="Times New Roman"/>
          <w:bCs/>
          <w:sz w:val="28"/>
          <w:szCs w:val="28"/>
        </w:rPr>
        <w:t xml:space="preserve"> пациентов в государственном секторе здравоохранения на </w:t>
      </w:r>
      <w:proofErr w:type="spellStart"/>
      <w:r w:rsidR="00D64F73" w:rsidRPr="00D64F73">
        <w:rPr>
          <w:rFonts w:ascii="Times New Roman" w:hAnsi="Times New Roman" w:cs="Times New Roman"/>
          <w:bCs/>
          <w:sz w:val="28"/>
          <w:szCs w:val="28"/>
        </w:rPr>
        <w:t>догоспитальном</w:t>
      </w:r>
      <w:proofErr w:type="spellEnd"/>
      <w:r w:rsidR="00D64F73" w:rsidRPr="00D64F73">
        <w:rPr>
          <w:rFonts w:ascii="Times New Roman" w:hAnsi="Times New Roman" w:cs="Times New Roman"/>
          <w:bCs/>
          <w:sz w:val="28"/>
          <w:szCs w:val="28"/>
        </w:rPr>
        <w:t xml:space="preserve"> этапе</w:t>
      </w:r>
      <w:r w:rsidR="00D64F73">
        <w:rPr>
          <w:rFonts w:ascii="Times New Roman" w:hAnsi="Times New Roman" w:cs="Times New Roman"/>
          <w:bCs/>
          <w:sz w:val="28"/>
          <w:szCs w:val="28"/>
        </w:rPr>
        <w:t xml:space="preserve">. </w:t>
      </w:r>
    </w:p>
    <w:p w:rsidR="00B54FA3" w:rsidRDefault="00F44222" w:rsidP="002C0356">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Подводя итог проведенной работе можно сформулировать следующие выводы:</w:t>
      </w:r>
    </w:p>
    <w:p w:rsidR="00A86191" w:rsidRDefault="00A86191" w:rsidP="007E214B">
      <w:pPr>
        <w:pStyle w:val="a6"/>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Маршрутизация пациентов на </w:t>
      </w:r>
      <w:proofErr w:type="spellStart"/>
      <w:r>
        <w:rPr>
          <w:rFonts w:ascii="Times New Roman" w:hAnsi="Times New Roman" w:cs="Times New Roman"/>
          <w:sz w:val="28"/>
          <w:szCs w:val="28"/>
        </w:rPr>
        <w:t>догоспитальном</w:t>
      </w:r>
      <w:proofErr w:type="spellEnd"/>
      <w:r>
        <w:rPr>
          <w:rFonts w:ascii="Times New Roman" w:hAnsi="Times New Roman" w:cs="Times New Roman"/>
          <w:sz w:val="28"/>
          <w:szCs w:val="28"/>
        </w:rPr>
        <w:t xml:space="preserve"> этапе характеризуется рядом особенностей:</w:t>
      </w:r>
    </w:p>
    <w:p w:rsidR="00A86191" w:rsidRPr="00FC63DA" w:rsidRDefault="00A86191" w:rsidP="007E214B">
      <w:pPr>
        <w:pStyle w:val="a6"/>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Лишь 25% пациентов осматриваются врачом-психиатром, что может привести к снижению</w:t>
      </w:r>
      <w:r w:rsidRPr="00FC63DA">
        <w:rPr>
          <w:rFonts w:ascii="Times New Roman" w:hAnsi="Times New Roman" w:cs="Times New Roman"/>
          <w:sz w:val="28"/>
          <w:szCs w:val="28"/>
        </w:rPr>
        <w:t xml:space="preserve"> качества лечения </w:t>
      </w:r>
    </w:p>
    <w:p w:rsidR="00A86191" w:rsidRPr="00FC63DA" w:rsidRDefault="00A86191" w:rsidP="007E214B">
      <w:pPr>
        <w:pStyle w:val="a6"/>
        <w:numPr>
          <w:ilvl w:val="0"/>
          <w:numId w:val="17"/>
        </w:numPr>
        <w:spacing w:after="0" w:line="360" w:lineRule="auto"/>
        <w:jc w:val="both"/>
        <w:rPr>
          <w:rFonts w:ascii="Times New Roman" w:hAnsi="Times New Roman" w:cs="Times New Roman"/>
          <w:sz w:val="28"/>
          <w:szCs w:val="28"/>
        </w:rPr>
      </w:pPr>
      <w:r w:rsidRPr="00FC63DA">
        <w:rPr>
          <w:rFonts w:ascii="Times New Roman" w:hAnsi="Times New Roman" w:cs="Times New Roman"/>
          <w:sz w:val="28"/>
          <w:szCs w:val="28"/>
        </w:rPr>
        <w:t xml:space="preserve">Половина пациентов целенаправленно </w:t>
      </w:r>
      <w:proofErr w:type="gramStart"/>
      <w:r w:rsidRPr="00FC63DA">
        <w:rPr>
          <w:rFonts w:ascii="Times New Roman" w:hAnsi="Times New Roman" w:cs="Times New Roman"/>
          <w:sz w:val="28"/>
          <w:szCs w:val="28"/>
        </w:rPr>
        <w:t>обращаются за направлением на госпитализацию и подавляющему большинству из них выписывается</w:t>
      </w:r>
      <w:proofErr w:type="gramEnd"/>
      <w:r w:rsidRPr="00FC63DA">
        <w:rPr>
          <w:rFonts w:ascii="Times New Roman" w:hAnsi="Times New Roman" w:cs="Times New Roman"/>
          <w:sz w:val="28"/>
          <w:szCs w:val="28"/>
        </w:rPr>
        <w:t xml:space="preserve"> направление без </w:t>
      </w:r>
      <w:r>
        <w:rPr>
          <w:rFonts w:ascii="Times New Roman" w:hAnsi="Times New Roman" w:cs="Times New Roman"/>
          <w:sz w:val="28"/>
          <w:szCs w:val="28"/>
        </w:rPr>
        <w:t>предложения амбулаторной помощи - это</w:t>
      </w:r>
      <w:r w:rsidRPr="00FC63DA">
        <w:rPr>
          <w:rFonts w:ascii="Times New Roman" w:hAnsi="Times New Roman" w:cs="Times New Roman"/>
          <w:sz w:val="28"/>
          <w:szCs w:val="28"/>
        </w:rPr>
        <w:t xml:space="preserve"> </w:t>
      </w:r>
      <w:r>
        <w:rPr>
          <w:rFonts w:ascii="Times New Roman" w:hAnsi="Times New Roman" w:cs="Times New Roman"/>
          <w:sz w:val="28"/>
          <w:szCs w:val="28"/>
        </w:rPr>
        <w:t>отражает</w:t>
      </w:r>
      <w:r w:rsidRPr="00FC63DA">
        <w:rPr>
          <w:rFonts w:ascii="Times New Roman" w:hAnsi="Times New Roman" w:cs="Times New Roman"/>
          <w:sz w:val="28"/>
          <w:szCs w:val="28"/>
        </w:rPr>
        <w:t xml:space="preserve"> </w:t>
      </w:r>
      <w:r>
        <w:rPr>
          <w:rFonts w:ascii="Times New Roman" w:hAnsi="Times New Roman" w:cs="Times New Roman"/>
          <w:sz w:val="28"/>
          <w:szCs w:val="28"/>
        </w:rPr>
        <w:t>н</w:t>
      </w:r>
      <w:r w:rsidRPr="00FC63DA">
        <w:rPr>
          <w:rFonts w:ascii="Times New Roman" w:hAnsi="Times New Roman" w:cs="Times New Roman"/>
          <w:sz w:val="28"/>
          <w:szCs w:val="28"/>
        </w:rPr>
        <w:t xml:space="preserve">арушение естественных этапов оказания медицинской помощи </w:t>
      </w:r>
      <w:r>
        <w:rPr>
          <w:rFonts w:ascii="Times New Roman" w:hAnsi="Times New Roman" w:cs="Times New Roman"/>
          <w:sz w:val="28"/>
          <w:szCs w:val="28"/>
        </w:rPr>
        <w:t xml:space="preserve">и указывает на </w:t>
      </w:r>
      <w:r w:rsidRPr="00FC63DA">
        <w:rPr>
          <w:rFonts w:ascii="Times New Roman" w:hAnsi="Times New Roman" w:cs="Times New Roman"/>
          <w:sz w:val="28"/>
          <w:szCs w:val="28"/>
        </w:rPr>
        <w:t>неэффективн</w:t>
      </w:r>
      <w:r>
        <w:rPr>
          <w:rFonts w:ascii="Times New Roman" w:hAnsi="Times New Roman" w:cs="Times New Roman"/>
          <w:sz w:val="28"/>
          <w:szCs w:val="28"/>
        </w:rPr>
        <w:t>ый</w:t>
      </w:r>
      <w:r w:rsidRPr="00FC63DA">
        <w:rPr>
          <w:rFonts w:ascii="Times New Roman" w:hAnsi="Times New Roman" w:cs="Times New Roman"/>
          <w:sz w:val="28"/>
          <w:szCs w:val="28"/>
        </w:rPr>
        <w:t xml:space="preserve"> потребительск</w:t>
      </w:r>
      <w:r>
        <w:rPr>
          <w:rFonts w:ascii="Times New Roman" w:hAnsi="Times New Roman" w:cs="Times New Roman"/>
          <w:sz w:val="28"/>
          <w:szCs w:val="28"/>
        </w:rPr>
        <w:t>ий</w:t>
      </w:r>
      <w:r w:rsidRPr="00FC63DA">
        <w:rPr>
          <w:rFonts w:ascii="Times New Roman" w:hAnsi="Times New Roman" w:cs="Times New Roman"/>
          <w:sz w:val="28"/>
          <w:szCs w:val="28"/>
        </w:rPr>
        <w:t xml:space="preserve"> выбор</w:t>
      </w:r>
      <w:r>
        <w:rPr>
          <w:rFonts w:ascii="Times New Roman" w:hAnsi="Times New Roman" w:cs="Times New Roman"/>
          <w:sz w:val="28"/>
          <w:szCs w:val="28"/>
        </w:rPr>
        <w:t xml:space="preserve"> для системы здравоохранения</w:t>
      </w:r>
    </w:p>
    <w:p w:rsidR="00A86191" w:rsidRDefault="00A86191" w:rsidP="007E214B">
      <w:pPr>
        <w:pStyle w:val="a6"/>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отсутствие альтернативного выбора стационарных лечебных учреждений, несмотря на их наличие, что создает риск отказа от лечения повторных пациентов, неудовлетворенных лечением в Клинике Неврозов</w:t>
      </w:r>
    </w:p>
    <w:p w:rsidR="00A86191" w:rsidRDefault="00A86191" w:rsidP="007E214B">
      <w:pPr>
        <w:pStyle w:val="a6"/>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сохранение информационной </w:t>
      </w:r>
      <w:r w:rsidR="00700971">
        <w:rPr>
          <w:rFonts w:ascii="Times New Roman" w:hAnsi="Times New Roman" w:cs="Times New Roman"/>
          <w:sz w:val="28"/>
          <w:szCs w:val="28"/>
        </w:rPr>
        <w:t>асимметрии</w:t>
      </w:r>
      <w:bookmarkStart w:id="0" w:name="_GoBack"/>
      <w:bookmarkEnd w:id="0"/>
      <w:r>
        <w:rPr>
          <w:rFonts w:ascii="Times New Roman" w:hAnsi="Times New Roman" w:cs="Times New Roman"/>
          <w:sz w:val="28"/>
          <w:szCs w:val="28"/>
        </w:rPr>
        <w:t xml:space="preserve"> между врачом и пациентом при предоставлении информации о стационарном учреждении, в которое направляется пациент </w:t>
      </w:r>
    </w:p>
    <w:p w:rsidR="00A86191" w:rsidRPr="00AB7FF7" w:rsidRDefault="00A86191" w:rsidP="00A86191">
      <w:pPr>
        <w:pStyle w:val="a6"/>
        <w:spacing w:after="0" w:line="360" w:lineRule="auto"/>
        <w:ind w:left="1429"/>
        <w:jc w:val="both"/>
        <w:rPr>
          <w:rFonts w:ascii="Times New Roman" w:hAnsi="Times New Roman" w:cs="Times New Roman"/>
          <w:sz w:val="28"/>
          <w:szCs w:val="28"/>
        </w:rPr>
      </w:pPr>
    </w:p>
    <w:p w:rsidR="00A86191" w:rsidRDefault="00A86191" w:rsidP="007E214B">
      <w:pPr>
        <w:pStyle w:val="a6"/>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 государственном секторе здравоохранения первичные пациенты, обращающиеся за стационарной помощью, представляют собой гетерогенную группу, различающиеся по структуре факторов выбора медицинской организации и типу конкуренции:</w:t>
      </w:r>
    </w:p>
    <w:p w:rsidR="00A86191" w:rsidRDefault="00A86191" w:rsidP="007E214B">
      <w:pPr>
        <w:pStyle w:val="a6"/>
        <w:numPr>
          <w:ilvl w:val="1"/>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Среди пациентов, для которых направление на госпитализацию является ведущим фактором выбора, половина ориентируется на этот фактор как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единственный. Эти пациенты редко целенаправленно обращаются за направлением на госпитализацию. В комплексе это позволяет рассматривать эту группу пациентов в рамках конкуренции, движимой покупателем.</w:t>
      </w:r>
    </w:p>
    <w:p w:rsidR="00A86191" w:rsidRDefault="00A86191" w:rsidP="007E214B">
      <w:pPr>
        <w:pStyle w:val="a6"/>
        <w:numPr>
          <w:ilvl w:val="1"/>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Пациенты, не руководствующиеся направлением на госпитализацию, ориентируются на рекомендации знакомых и отзывы пациентов, узкую специализацию медицинской организации и методы лечения, что частично совпадает с факторами выбора частной амбулаторной психиатрической клиники. Эта подгруппа пациентов склонна к целенаправленному обращению за направлением на госпитализацию. В комплексе это позволяет рассматривать эту группу пациентов с позиций конкуренции, движимой потребителем.</w:t>
      </w:r>
    </w:p>
    <w:p w:rsidR="00A86191" w:rsidRDefault="00A86191" w:rsidP="00A86191">
      <w:pPr>
        <w:pStyle w:val="a6"/>
        <w:spacing w:after="0" w:line="360" w:lineRule="auto"/>
        <w:ind w:left="1069"/>
        <w:jc w:val="both"/>
        <w:rPr>
          <w:rFonts w:ascii="Times New Roman" w:hAnsi="Times New Roman" w:cs="Times New Roman"/>
          <w:sz w:val="28"/>
          <w:szCs w:val="28"/>
        </w:rPr>
      </w:pPr>
    </w:p>
    <w:p w:rsidR="00A86191" w:rsidRDefault="00A86191" w:rsidP="007E214B">
      <w:pPr>
        <w:pStyle w:val="a6"/>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Среди повторных пациентов медицинской организации в государственном секторе здравоохранения ключевыми факторами удовлетворенности предыдущей госпитализации являются работа медицинского персонала, объем и качество </w:t>
      </w:r>
      <w:proofErr w:type="gramStart"/>
      <w:r>
        <w:rPr>
          <w:rFonts w:ascii="Times New Roman" w:hAnsi="Times New Roman" w:cs="Times New Roman"/>
          <w:sz w:val="28"/>
          <w:szCs w:val="28"/>
        </w:rPr>
        <w:t>психотерапии</w:t>
      </w:r>
      <w:proofErr w:type="gramEnd"/>
      <w:r>
        <w:rPr>
          <w:rFonts w:ascii="Times New Roman" w:hAnsi="Times New Roman" w:cs="Times New Roman"/>
          <w:sz w:val="28"/>
          <w:szCs w:val="28"/>
        </w:rPr>
        <w:t xml:space="preserve"> и объем физиотерапевтического лечения</w:t>
      </w:r>
    </w:p>
    <w:p w:rsidR="00A86191" w:rsidRDefault="00A86191" w:rsidP="00A86191">
      <w:pPr>
        <w:pStyle w:val="a6"/>
        <w:spacing w:after="0" w:line="360" w:lineRule="auto"/>
        <w:ind w:left="1069"/>
        <w:jc w:val="both"/>
        <w:rPr>
          <w:rFonts w:ascii="Times New Roman" w:hAnsi="Times New Roman" w:cs="Times New Roman"/>
          <w:sz w:val="28"/>
          <w:szCs w:val="28"/>
        </w:rPr>
      </w:pPr>
    </w:p>
    <w:p w:rsidR="00A86191" w:rsidRPr="008D5508" w:rsidRDefault="00A86191" w:rsidP="007E214B">
      <w:pPr>
        <w:pStyle w:val="a6"/>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Pr="008D5508">
        <w:rPr>
          <w:rFonts w:ascii="Times New Roman" w:hAnsi="Times New Roman" w:cs="Times New Roman"/>
          <w:sz w:val="28"/>
          <w:szCs w:val="28"/>
        </w:rPr>
        <w:t xml:space="preserve"> частном секторе здравоохранения первичные пациенты при выборе медицинской организации в первую очередь ориентируются на описание специалиста и методов лечения на сайте, общее впечатление от сайта, узкую специализацию клиники и работу с ней сотрудников, обладающих учеными степенями</w:t>
      </w:r>
    </w:p>
    <w:p w:rsidR="00A86191" w:rsidRDefault="00A86191" w:rsidP="00A86191">
      <w:pPr>
        <w:pStyle w:val="a6"/>
        <w:spacing w:after="0" w:line="360" w:lineRule="auto"/>
        <w:ind w:left="1069"/>
        <w:jc w:val="both"/>
        <w:rPr>
          <w:rFonts w:ascii="Times New Roman" w:hAnsi="Times New Roman" w:cs="Times New Roman"/>
          <w:sz w:val="28"/>
          <w:szCs w:val="28"/>
        </w:rPr>
      </w:pPr>
    </w:p>
    <w:p w:rsidR="00A86191" w:rsidRPr="008D5508" w:rsidRDefault="00A86191" w:rsidP="007E214B">
      <w:pPr>
        <w:pStyle w:val="a6"/>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 оценке сайта частной медицинской клиники пациенты в первую очередь ориентируются на медицинское содержание сайта и описание врачей и методов лечения, применяемых в клинике. Также имеют значение удобство навигации и дизайн сайта</w:t>
      </w:r>
    </w:p>
    <w:p w:rsidR="00BB7F93" w:rsidRPr="00FA30BA" w:rsidRDefault="00BB7F93" w:rsidP="00BB7F93">
      <w:pPr>
        <w:pStyle w:val="a6"/>
        <w:spacing w:after="0" w:line="360" w:lineRule="auto"/>
        <w:ind w:left="1069"/>
        <w:jc w:val="both"/>
        <w:rPr>
          <w:rFonts w:ascii="Times New Roman" w:hAnsi="Times New Roman" w:cs="Times New Roman"/>
          <w:sz w:val="28"/>
          <w:szCs w:val="28"/>
        </w:rPr>
      </w:pPr>
    </w:p>
    <w:p w:rsidR="001B38FD" w:rsidRDefault="001B38FD">
      <w:pPr>
        <w:rPr>
          <w:rFonts w:ascii="Times New Roman" w:hAnsi="Times New Roman" w:cs="Times New Roman"/>
          <w:sz w:val="28"/>
          <w:szCs w:val="28"/>
        </w:rPr>
      </w:pPr>
      <w:r>
        <w:rPr>
          <w:rFonts w:ascii="Times New Roman" w:hAnsi="Times New Roman" w:cs="Times New Roman"/>
          <w:sz w:val="28"/>
          <w:szCs w:val="28"/>
        </w:rPr>
        <w:br w:type="page"/>
      </w:r>
    </w:p>
    <w:p w:rsidR="001B38FD" w:rsidRPr="003E7A69" w:rsidRDefault="001B38FD" w:rsidP="001B38FD">
      <w:pPr>
        <w:pStyle w:val="a6"/>
        <w:autoSpaceDE w:val="0"/>
        <w:autoSpaceDN w:val="0"/>
        <w:adjustRightInd w:val="0"/>
        <w:spacing w:after="0" w:line="360" w:lineRule="auto"/>
        <w:jc w:val="center"/>
        <w:rPr>
          <w:rFonts w:ascii="Times New Roman" w:hAnsi="Times New Roman" w:cs="Times New Roman"/>
          <w:b/>
          <w:color w:val="000000"/>
          <w:sz w:val="28"/>
          <w:szCs w:val="28"/>
        </w:rPr>
      </w:pPr>
      <w:r w:rsidRPr="000540F9">
        <w:rPr>
          <w:rFonts w:ascii="Times New Roman" w:hAnsi="Times New Roman" w:cs="Times New Roman"/>
          <w:b/>
          <w:color w:val="000000"/>
          <w:sz w:val="28"/>
          <w:szCs w:val="28"/>
        </w:rPr>
        <w:lastRenderedPageBreak/>
        <w:t>Список литературы</w:t>
      </w:r>
    </w:p>
    <w:p w:rsidR="001B38FD" w:rsidRPr="00955120" w:rsidRDefault="001B38FD" w:rsidP="007E214B">
      <w:pPr>
        <w:pStyle w:val="a6"/>
        <w:numPr>
          <w:ilvl w:val="0"/>
          <w:numId w:val="4"/>
        </w:numPr>
        <w:autoSpaceDE w:val="0"/>
        <w:autoSpaceDN w:val="0"/>
        <w:adjustRightInd w:val="0"/>
        <w:spacing w:after="0" w:line="360" w:lineRule="auto"/>
        <w:jc w:val="both"/>
        <w:rPr>
          <w:rFonts w:ascii="Times New Roman" w:hAnsi="Times New Roman" w:cs="Times New Roman"/>
          <w:color w:val="000000"/>
          <w:sz w:val="28"/>
          <w:szCs w:val="28"/>
        </w:rPr>
      </w:pPr>
      <w:proofErr w:type="spellStart"/>
      <w:r w:rsidRPr="00955120">
        <w:rPr>
          <w:rFonts w:ascii="Times New Roman" w:hAnsi="Times New Roman" w:cs="Times New Roman"/>
          <w:sz w:val="28"/>
          <w:szCs w:val="28"/>
        </w:rPr>
        <w:t>Лутова</w:t>
      </w:r>
      <w:proofErr w:type="spellEnd"/>
      <w:r w:rsidRPr="00955120">
        <w:rPr>
          <w:rFonts w:ascii="Times New Roman" w:hAnsi="Times New Roman" w:cs="Times New Roman"/>
          <w:sz w:val="28"/>
          <w:szCs w:val="28"/>
        </w:rPr>
        <w:t xml:space="preserve"> Н.Б., Борцов А.В., Вид В.Д. метод оценки субъективной удовлетворенности психически больных лечением в психиатрическом стационаре Методические рекомендации Санкт-Петербург, 2007 </w:t>
      </w:r>
    </w:p>
    <w:p w:rsidR="001B38FD" w:rsidRPr="009E725C" w:rsidRDefault="00122255" w:rsidP="007E214B">
      <w:pPr>
        <w:pStyle w:val="a6"/>
        <w:numPr>
          <w:ilvl w:val="0"/>
          <w:numId w:val="4"/>
        </w:numPr>
        <w:autoSpaceDE w:val="0"/>
        <w:autoSpaceDN w:val="0"/>
        <w:adjustRightInd w:val="0"/>
        <w:spacing w:after="0" w:line="360" w:lineRule="auto"/>
        <w:jc w:val="both"/>
        <w:rPr>
          <w:rFonts w:ascii="Times New Roman" w:hAnsi="Times New Roman" w:cs="Times New Roman"/>
          <w:color w:val="000000"/>
          <w:sz w:val="28"/>
          <w:szCs w:val="28"/>
        </w:rPr>
      </w:pPr>
      <w:proofErr w:type="spellStart"/>
      <w:r>
        <w:rPr>
          <w:rFonts w:ascii="Times New Roman" w:hAnsi="Times New Roman" w:cs="Times New Roman"/>
          <w:sz w:val="28"/>
          <w:szCs w:val="28"/>
        </w:rPr>
        <w:t>Шейман</w:t>
      </w:r>
      <w:proofErr w:type="spellEnd"/>
      <w:r>
        <w:rPr>
          <w:rFonts w:ascii="Times New Roman" w:hAnsi="Times New Roman" w:cs="Times New Roman"/>
          <w:sz w:val="28"/>
          <w:szCs w:val="28"/>
        </w:rPr>
        <w:t xml:space="preserve"> И.М., Шишкин С.В. </w:t>
      </w:r>
      <w:r w:rsidR="001B38FD" w:rsidRPr="00955120">
        <w:rPr>
          <w:rFonts w:ascii="Times New Roman" w:hAnsi="Times New Roman" w:cs="Times New Roman"/>
          <w:sz w:val="28"/>
          <w:szCs w:val="28"/>
        </w:rPr>
        <w:t>Расширение потребительского выбора в здравоохранении</w:t>
      </w:r>
      <w:r>
        <w:rPr>
          <w:rFonts w:ascii="Times New Roman" w:hAnsi="Times New Roman" w:cs="Times New Roman"/>
          <w:sz w:val="28"/>
          <w:szCs w:val="28"/>
        </w:rPr>
        <w:t>: теория, практика, перспективы/</w:t>
      </w:r>
      <w:r w:rsidR="001B38FD" w:rsidRPr="00955120">
        <w:rPr>
          <w:rFonts w:ascii="Times New Roman" w:hAnsi="Times New Roman" w:cs="Times New Roman"/>
          <w:sz w:val="28"/>
          <w:szCs w:val="28"/>
        </w:rPr>
        <w:t xml:space="preserve"> Под ред. И.М.</w:t>
      </w:r>
      <w:r w:rsidR="001B38FD">
        <w:rPr>
          <w:rFonts w:ascii="Times New Roman" w:hAnsi="Times New Roman" w:cs="Times New Roman"/>
          <w:sz w:val="28"/>
          <w:szCs w:val="28"/>
        </w:rPr>
        <w:t xml:space="preserve"> </w:t>
      </w:r>
      <w:proofErr w:type="spellStart"/>
      <w:r w:rsidR="001B38FD" w:rsidRPr="00955120">
        <w:rPr>
          <w:rFonts w:ascii="Times New Roman" w:hAnsi="Times New Roman" w:cs="Times New Roman"/>
          <w:sz w:val="28"/>
          <w:szCs w:val="28"/>
        </w:rPr>
        <w:t>Шеймана</w:t>
      </w:r>
      <w:proofErr w:type="spellEnd"/>
      <w:r w:rsidR="001B38FD" w:rsidRPr="00955120">
        <w:rPr>
          <w:rFonts w:ascii="Times New Roman" w:hAnsi="Times New Roman" w:cs="Times New Roman"/>
          <w:sz w:val="28"/>
          <w:szCs w:val="28"/>
        </w:rPr>
        <w:t>, С.В.</w:t>
      </w:r>
      <w:r w:rsidR="001B38FD">
        <w:rPr>
          <w:rFonts w:ascii="Times New Roman" w:hAnsi="Times New Roman" w:cs="Times New Roman"/>
          <w:sz w:val="28"/>
          <w:szCs w:val="28"/>
        </w:rPr>
        <w:t xml:space="preserve"> </w:t>
      </w:r>
      <w:r w:rsidR="001B38FD" w:rsidRPr="00955120">
        <w:rPr>
          <w:rFonts w:ascii="Times New Roman" w:hAnsi="Times New Roman" w:cs="Times New Roman"/>
          <w:sz w:val="28"/>
          <w:szCs w:val="28"/>
        </w:rPr>
        <w:t>Шишкина, 2012 – 262 с.</w:t>
      </w:r>
    </w:p>
    <w:p w:rsidR="001B38FD" w:rsidRPr="00955120" w:rsidRDefault="001B38FD" w:rsidP="007E214B">
      <w:pPr>
        <w:pStyle w:val="a6"/>
        <w:numPr>
          <w:ilvl w:val="0"/>
          <w:numId w:val="4"/>
        </w:numPr>
        <w:autoSpaceDE w:val="0"/>
        <w:autoSpaceDN w:val="0"/>
        <w:adjustRightInd w:val="0"/>
        <w:spacing w:after="0" w:line="360" w:lineRule="auto"/>
        <w:jc w:val="both"/>
        <w:rPr>
          <w:rFonts w:ascii="Times New Roman" w:hAnsi="Times New Roman" w:cs="Times New Roman"/>
          <w:color w:val="000000"/>
          <w:sz w:val="28"/>
          <w:szCs w:val="28"/>
          <w:lang w:val="en-US"/>
        </w:rPr>
      </w:pPr>
      <w:r w:rsidRPr="00955120">
        <w:rPr>
          <w:rFonts w:ascii="Times New Roman" w:hAnsi="Times New Roman" w:cs="Times New Roman"/>
          <w:color w:val="000000"/>
          <w:sz w:val="28"/>
          <w:szCs w:val="28"/>
          <w:lang w:val="en-US"/>
        </w:rPr>
        <w:t xml:space="preserve">Ackerman M.J., </w:t>
      </w:r>
      <w:proofErr w:type="spellStart"/>
      <w:r w:rsidRPr="00955120">
        <w:rPr>
          <w:rFonts w:ascii="Times New Roman" w:hAnsi="Times New Roman" w:cs="Times New Roman"/>
          <w:color w:val="000000"/>
          <w:sz w:val="28"/>
          <w:szCs w:val="28"/>
          <w:lang w:val="en-US"/>
        </w:rPr>
        <w:t>Hilsenroth</w:t>
      </w:r>
      <w:proofErr w:type="spellEnd"/>
      <w:r w:rsidRPr="00955120">
        <w:rPr>
          <w:rFonts w:ascii="Times New Roman" w:hAnsi="Times New Roman" w:cs="Times New Roman"/>
          <w:color w:val="000000"/>
          <w:sz w:val="28"/>
          <w:szCs w:val="28"/>
          <w:lang w:val="en-US"/>
        </w:rPr>
        <w:t xml:space="preserve"> M.J. (2003). A review of therapist characteristics and techniques positively impacting the therapeutic alliance. Clinical Psychology</w:t>
      </w:r>
    </w:p>
    <w:p w:rsidR="001B38FD" w:rsidRPr="00955120" w:rsidRDefault="001B38FD" w:rsidP="007E214B">
      <w:pPr>
        <w:pStyle w:val="a6"/>
        <w:numPr>
          <w:ilvl w:val="0"/>
          <w:numId w:val="4"/>
        </w:numPr>
        <w:autoSpaceDE w:val="0"/>
        <w:autoSpaceDN w:val="0"/>
        <w:adjustRightInd w:val="0"/>
        <w:spacing w:after="0" w:line="360" w:lineRule="auto"/>
        <w:jc w:val="both"/>
        <w:rPr>
          <w:rFonts w:ascii="Times New Roman" w:hAnsi="Times New Roman" w:cs="Times New Roman"/>
          <w:sz w:val="28"/>
          <w:szCs w:val="28"/>
          <w:lang w:val="en-US"/>
        </w:rPr>
      </w:pPr>
      <w:r w:rsidRPr="00955120">
        <w:rPr>
          <w:rFonts w:ascii="Times New Roman" w:hAnsi="Times New Roman" w:cs="Times New Roman"/>
          <w:sz w:val="28"/>
          <w:szCs w:val="28"/>
          <w:lang w:val="en-US"/>
        </w:rPr>
        <w:t>Adams E</w:t>
      </w:r>
      <w:r w:rsidR="00B45D51">
        <w:rPr>
          <w:rFonts w:ascii="Times New Roman" w:hAnsi="Times New Roman" w:cs="Times New Roman"/>
          <w:sz w:val="28"/>
          <w:szCs w:val="28"/>
          <w:lang w:val="en-US"/>
        </w:rPr>
        <w:t>.</w:t>
      </w:r>
      <w:r w:rsidRPr="00955120">
        <w:rPr>
          <w:rFonts w:ascii="Times New Roman" w:hAnsi="Times New Roman" w:cs="Times New Roman"/>
          <w:sz w:val="28"/>
          <w:szCs w:val="28"/>
          <w:lang w:val="en-US"/>
        </w:rPr>
        <w:t>K</w:t>
      </w:r>
      <w:r w:rsidR="00B45D51">
        <w:rPr>
          <w:rFonts w:ascii="Times New Roman" w:hAnsi="Times New Roman" w:cs="Times New Roman"/>
          <w:sz w:val="28"/>
          <w:szCs w:val="28"/>
          <w:lang w:val="en-US"/>
        </w:rPr>
        <w:t>.</w:t>
      </w:r>
      <w:r w:rsidRPr="00955120">
        <w:rPr>
          <w:rFonts w:ascii="Times New Roman" w:hAnsi="Times New Roman" w:cs="Times New Roman"/>
          <w:sz w:val="28"/>
          <w:szCs w:val="28"/>
          <w:lang w:val="en-US"/>
        </w:rPr>
        <w:t xml:space="preserve">, </w:t>
      </w:r>
      <w:proofErr w:type="spellStart"/>
      <w:r w:rsidRPr="00955120">
        <w:rPr>
          <w:rFonts w:ascii="Times New Roman" w:hAnsi="Times New Roman" w:cs="Times New Roman"/>
          <w:sz w:val="28"/>
          <w:szCs w:val="28"/>
          <w:lang w:val="en-US"/>
        </w:rPr>
        <w:t>Houchens</w:t>
      </w:r>
      <w:proofErr w:type="spellEnd"/>
      <w:r w:rsidRPr="00955120">
        <w:rPr>
          <w:rFonts w:ascii="Times New Roman" w:hAnsi="Times New Roman" w:cs="Times New Roman"/>
          <w:sz w:val="28"/>
          <w:szCs w:val="28"/>
          <w:lang w:val="en-US"/>
        </w:rPr>
        <w:t xml:space="preserve"> R</w:t>
      </w:r>
      <w:r w:rsidR="00B45D51">
        <w:rPr>
          <w:rFonts w:ascii="Times New Roman" w:hAnsi="Times New Roman" w:cs="Times New Roman"/>
          <w:sz w:val="28"/>
          <w:szCs w:val="28"/>
          <w:lang w:val="en-US"/>
        </w:rPr>
        <w:t>.</w:t>
      </w:r>
      <w:r w:rsidRPr="00955120">
        <w:rPr>
          <w:rFonts w:ascii="Times New Roman" w:hAnsi="Times New Roman" w:cs="Times New Roman"/>
          <w:sz w:val="28"/>
          <w:szCs w:val="28"/>
          <w:lang w:val="en-US"/>
        </w:rPr>
        <w:t>, Wright G</w:t>
      </w:r>
      <w:r w:rsidR="00B45D51">
        <w:rPr>
          <w:rFonts w:ascii="Times New Roman" w:hAnsi="Times New Roman" w:cs="Times New Roman"/>
          <w:sz w:val="28"/>
          <w:szCs w:val="28"/>
          <w:lang w:val="en-US"/>
        </w:rPr>
        <w:t>.</w:t>
      </w:r>
      <w:r w:rsidRPr="00955120">
        <w:rPr>
          <w:rFonts w:ascii="Times New Roman" w:hAnsi="Times New Roman" w:cs="Times New Roman"/>
          <w:sz w:val="28"/>
          <w:szCs w:val="28"/>
          <w:lang w:val="en-US"/>
        </w:rPr>
        <w:t>E</w:t>
      </w:r>
      <w:r w:rsidR="00B45D51">
        <w:rPr>
          <w:rFonts w:ascii="Times New Roman" w:hAnsi="Times New Roman" w:cs="Times New Roman"/>
          <w:sz w:val="28"/>
          <w:szCs w:val="28"/>
          <w:lang w:val="en-US"/>
        </w:rPr>
        <w:t>.</w:t>
      </w:r>
      <w:r w:rsidRPr="00955120">
        <w:rPr>
          <w:rFonts w:ascii="Times New Roman" w:hAnsi="Times New Roman" w:cs="Times New Roman"/>
          <w:sz w:val="28"/>
          <w:szCs w:val="28"/>
          <w:lang w:val="en-US"/>
        </w:rPr>
        <w:t xml:space="preserve">, Robbins J. Predicting hospital choice for rural Medicare beneficiaries: the role of severity of illness. Health </w:t>
      </w:r>
      <w:proofErr w:type="spellStart"/>
      <w:r w:rsidRPr="00955120">
        <w:rPr>
          <w:rFonts w:ascii="Times New Roman" w:hAnsi="Times New Roman" w:cs="Times New Roman"/>
          <w:sz w:val="28"/>
          <w:szCs w:val="28"/>
          <w:lang w:val="en-US"/>
        </w:rPr>
        <w:t>Serv</w:t>
      </w:r>
      <w:proofErr w:type="spellEnd"/>
      <w:r w:rsidRPr="00955120">
        <w:rPr>
          <w:rFonts w:ascii="Times New Roman" w:hAnsi="Times New Roman" w:cs="Times New Roman"/>
          <w:sz w:val="28"/>
          <w:szCs w:val="28"/>
          <w:lang w:val="en-US"/>
        </w:rPr>
        <w:t xml:space="preserve"> Res. 1991 Dec</w:t>
      </w:r>
      <w:proofErr w:type="gramStart"/>
      <w:r w:rsidRPr="00955120">
        <w:rPr>
          <w:rFonts w:ascii="Times New Roman" w:hAnsi="Times New Roman" w:cs="Times New Roman"/>
          <w:sz w:val="28"/>
          <w:szCs w:val="28"/>
          <w:lang w:val="en-US"/>
        </w:rPr>
        <w:t>;26</w:t>
      </w:r>
      <w:proofErr w:type="gramEnd"/>
      <w:r w:rsidRPr="00955120">
        <w:rPr>
          <w:rFonts w:ascii="Times New Roman" w:hAnsi="Times New Roman" w:cs="Times New Roman"/>
          <w:sz w:val="28"/>
          <w:szCs w:val="28"/>
          <w:lang w:val="en-US"/>
        </w:rPr>
        <w:t>(5):583-612.</w:t>
      </w:r>
    </w:p>
    <w:p w:rsidR="001B38FD" w:rsidRPr="00955120" w:rsidRDefault="001B38FD" w:rsidP="007E214B">
      <w:pPr>
        <w:pStyle w:val="a6"/>
        <w:numPr>
          <w:ilvl w:val="0"/>
          <w:numId w:val="4"/>
        </w:numPr>
        <w:autoSpaceDE w:val="0"/>
        <w:autoSpaceDN w:val="0"/>
        <w:adjustRightInd w:val="0"/>
        <w:spacing w:after="0" w:line="360" w:lineRule="auto"/>
        <w:jc w:val="both"/>
        <w:rPr>
          <w:rFonts w:ascii="Times New Roman" w:hAnsi="Times New Roman" w:cs="Times New Roman"/>
          <w:sz w:val="28"/>
          <w:szCs w:val="28"/>
          <w:lang w:val="en-US"/>
        </w:rPr>
      </w:pPr>
      <w:proofErr w:type="spellStart"/>
      <w:r w:rsidRPr="00955120">
        <w:rPr>
          <w:rFonts w:ascii="Times New Roman" w:hAnsi="Times New Roman" w:cs="Times New Roman"/>
          <w:sz w:val="28"/>
          <w:szCs w:val="28"/>
          <w:lang w:val="en-US"/>
        </w:rPr>
        <w:t>Akinici</w:t>
      </w:r>
      <w:proofErr w:type="spellEnd"/>
      <w:r w:rsidRPr="00955120">
        <w:rPr>
          <w:rFonts w:ascii="Times New Roman" w:hAnsi="Times New Roman" w:cs="Times New Roman"/>
          <w:sz w:val="28"/>
          <w:szCs w:val="28"/>
          <w:lang w:val="en-US"/>
        </w:rPr>
        <w:t xml:space="preserve"> F., </w:t>
      </w:r>
      <w:proofErr w:type="spellStart"/>
      <w:r w:rsidRPr="00955120">
        <w:rPr>
          <w:rFonts w:ascii="Times New Roman" w:hAnsi="Times New Roman" w:cs="Times New Roman"/>
          <w:sz w:val="28"/>
          <w:szCs w:val="28"/>
          <w:lang w:val="en-US"/>
        </w:rPr>
        <w:t>Esatoglu</w:t>
      </w:r>
      <w:proofErr w:type="spellEnd"/>
      <w:r w:rsidRPr="00955120">
        <w:rPr>
          <w:rFonts w:ascii="Times New Roman" w:hAnsi="Times New Roman" w:cs="Times New Roman"/>
          <w:sz w:val="28"/>
          <w:szCs w:val="28"/>
          <w:lang w:val="en-US"/>
        </w:rPr>
        <w:t xml:space="preserve"> A.E., </w:t>
      </w:r>
      <w:proofErr w:type="spellStart"/>
      <w:r w:rsidRPr="00955120">
        <w:rPr>
          <w:rFonts w:ascii="Times New Roman" w:hAnsi="Times New Roman" w:cs="Times New Roman"/>
          <w:sz w:val="28"/>
          <w:szCs w:val="28"/>
          <w:lang w:val="en-US"/>
        </w:rPr>
        <w:t>Tengilimoglu</w:t>
      </w:r>
      <w:proofErr w:type="spellEnd"/>
      <w:r w:rsidRPr="00955120">
        <w:rPr>
          <w:rFonts w:ascii="Times New Roman" w:hAnsi="Times New Roman" w:cs="Times New Roman"/>
          <w:sz w:val="28"/>
          <w:szCs w:val="28"/>
          <w:lang w:val="en-US"/>
        </w:rPr>
        <w:t xml:space="preserve"> D., Parsons A. (2004). Hospital choice factors: A case study in Turkey, </w:t>
      </w:r>
      <w:r w:rsidRPr="00955120">
        <w:rPr>
          <w:rFonts w:ascii="Times New Roman" w:hAnsi="Times New Roman" w:cs="Times New Roman"/>
          <w:i/>
          <w:iCs/>
          <w:sz w:val="28"/>
          <w:szCs w:val="28"/>
          <w:lang w:val="en-US"/>
        </w:rPr>
        <w:t>Health Marketing Quarterly</w:t>
      </w:r>
      <w:r w:rsidRPr="00955120">
        <w:rPr>
          <w:rFonts w:ascii="Times New Roman" w:hAnsi="Times New Roman" w:cs="Times New Roman"/>
          <w:sz w:val="28"/>
          <w:szCs w:val="28"/>
          <w:lang w:val="en-US"/>
        </w:rPr>
        <w:t>, 22 (1), 3-19.</w:t>
      </w:r>
    </w:p>
    <w:p w:rsidR="001B38FD" w:rsidRPr="00955120" w:rsidRDefault="001B38FD" w:rsidP="007E214B">
      <w:pPr>
        <w:pStyle w:val="a6"/>
        <w:numPr>
          <w:ilvl w:val="0"/>
          <w:numId w:val="4"/>
        </w:numPr>
        <w:autoSpaceDE w:val="0"/>
        <w:autoSpaceDN w:val="0"/>
        <w:adjustRightInd w:val="0"/>
        <w:spacing w:after="0" w:line="360" w:lineRule="auto"/>
        <w:jc w:val="both"/>
        <w:rPr>
          <w:rFonts w:ascii="Times New Roman" w:hAnsi="Times New Roman" w:cs="Times New Roman"/>
          <w:sz w:val="28"/>
          <w:szCs w:val="28"/>
          <w:lang w:val="en-US"/>
        </w:rPr>
      </w:pPr>
      <w:r w:rsidRPr="00955120">
        <w:rPr>
          <w:rFonts w:ascii="Times New Roman" w:hAnsi="Times New Roman" w:cs="Times New Roman"/>
          <w:sz w:val="28"/>
          <w:szCs w:val="28"/>
          <w:lang w:val="en-US"/>
        </w:rPr>
        <w:t>Al-</w:t>
      </w:r>
      <w:proofErr w:type="spellStart"/>
      <w:r w:rsidRPr="00955120">
        <w:rPr>
          <w:rFonts w:ascii="Times New Roman" w:hAnsi="Times New Roman" w:cs="Times New Roman"/>
          <w:sz w:val="28"/>
          <w:szCs w:val="28"/>
          <w:lang w:val="en-US"/>
        </w:rPr>
        <w:t>Doghaither</w:t>
      </w:r>
      <w:proofErr w:type="spellEnd"/>
      <w:r w:rsidRPr="00955120">
        <w:rPr>
          <w:rFonts w:ascii="Times New Roman" w:hAnsi="Times New Roman" w:cs="Times New Roman"/>
          <w:sz w:val="28"/>
          <w:szCs w:val="28"/>
          <w:lang w:val="en-US"/>
        </w:rPr>
        <w:t xml:space="preserve"> A</w:t>
      </w:r>
      <w:r w:rsidR="00B45D51">
        <w:rPr>
          <w:rFonts w:ascii="Times New Roman" w:hAnsi="Times New Roman" w:cs="Times New Roman"/>
          <w:sz w:val="28"/>
          <w:szCs w:val="28"/>
          <w:lang w:val="en-US"/>
        </w:rPr>
        <w:t>.</w:t>
      </w:r>
      <w:r w:rsidRPr="00955120">
        <w:rPr>
          <w:rFonts w:ascii="Times New Roman" w:hAnsi="Times New Roman" w:cs="Times New Roman"/>
          <w:sz w:val="28"/>
          <w:szCs w:val="28"/>
          <w:lang w:val="en-US"/>
        </w:rPr>
        <w:t>H</w:t>
      </w:r>
      <w:r w:rsidR="00B45D51">
        <w:rPr>
          <w:rFonts w:ascii="Times New Roman" w:hAnsi="Times New Roman" w:cs="Times New Roman"/>
          <w:sz w:val="28"/>
          <w:szCs w:val="28"/>
          <w:lang w:val="en-US"/>
        </w:rPr>
        <w:t>.</w:t>
      </w:r>
      <w:r w:rsidRPr="00955120">
        <w:rPr>
          <w:rFonts w:ascii="Times New Roman" w:hAnsi="Times New Roman" w:cs="Times New Roman"/>
          <w:sz w:val="28"/>
          <w:szCs w:val="28"/>
          <w:lang w:val="en-US"/>
        </w:rPr>
        <w:t xml:space="preserve">, </w:t>
      </w:r>
      <w:proofErr w:type="spellStart"/>
      <w:r w:rsidRPr="00955120">
        <w:rPr>
          <w:rFonts w:ascii="Times New Roman" w:hAnsi="Times New Roman" w:cs="Times New Roman"/>
          <w:sz w:val="28"/>
          <w:szCs w:val="28"/>
          <w:lang w:val="en-US"/>
        </w:rPr>
        <w:t>Abdelrhman</w:t>
      </w:r>
      <w:proofErr w:type="spellEnd"/>
      <w:r w:rsidRPr="00955120">
        <w:rPr>
          <w:rFonts w:ascii="Times New Roman" w:hAnsi="Times New Roman" w:cs="Times New Roman"/>
          <w:sz w:val="28"/>
          <w:szCs w:val="28"/>
          <w:lang w:val="en-US"/>
        </w:rPr>
        <w:t xml:space="preserve"> B</w:t>
      </w:r>
      <w:r w:rsidR="00B45D51">
        <w:rPr>
          <w:rFonts w:ascii="Times New Roman" w:hAnsi="Times New Roman" w:cs="Times New Roman"/>
          <w:sz w:val="28"/>
          <w:szCs w:val="28"/>
          <w:lang w:val="en-US"/>
        </w:rPr>
        <w:t>.</w:t>
      </w:r>
      <w:r w:rsidRPr="00955120">
        <w:rPr>
          <w:rFonts w:ascii="Times New Roman" w:hAnsi="Times New Roman" w:cs="Times New Roman"/>
          <w:sz w:val="28"/>
          <w:szCs w:val="28"/>
          <w:lang w:val="en-US"/>
        </w:rPr>
        <w:t>M</w:t>
      </w:r>
      <w:r w:rsidR="00B45D51">
        <w:rPr>
          <w:rFonts w:ascii="Times New Roman" w:hAnsi="Times New Roman" w:cs="Times New Roman"/>
          <w:sz w:val="28"/>
          <w:szCs w:val="28"/>
          <w:lang w:val="en-US"/>
        </w:rPr>
        <w:t>.</w:t>
      </w:r>
      <w:r w:rsidRPr="00955120">
        <w:rPr>
          <w:rFonts w:ascii="Times New Roman" w:hAnsi="Times New Roman" w:cs="Times New Roman"/>
          <w:sz w:val="28"/>
          <w:szCs w:val="28"/>
          <w:lang w:val="en-US"/>
        </w:rPr>
        <w:t>, Saeed A</w:t>
      </w:r>
      <w:r w:rsidR="00B45D51">
        <w:rPr>
          <w:rFonts w:ascii="Times New Roman" w:hAnsi="Times New Roman" w:cs="Times New Roman"/>
          <w:sz w:val="28"/>
          <w:szCs w:val="28"/>
          <w:lang w:val="en-US"/>
        </w:rPr>
        <w:t>.</w:t>
      </w:r>
      <w:r w:rsidRPr="00955120">
        <w:rPr>
          <w:rFonts w:ascii="Times New Roman" w:hAnsi="Times New Roman" w:cs="Times New Roman"/>
          <w:sz w:val="28"/>
          <w:szCs w:val="28"/>
          <w:lang w:val="en-US"/>
        </w:rPr>
        <w:t>A</w:t>
      </w:r>
      <w:r w:rsidR="00B45D51">
        <w:rPr>
          <w:rFonts w:ascii="Times New Roman" w:hAnsi="Times New Roman" w:cs="Times New Roman"/>
          <w:sz w:val="28"/>
          <w:szCs w:val="28"/>
          <w:lang w:val="en-US"/>
        </w:rPr>
        <w:t>.</w:t>
      </w:r>
      <w:r w:rsidRPr="00955120">
        <w:rPr>
          <w:rFonts w:ascii="Times New Roman" w:hAnsi="Times New Roman" w:cs="Times New Roman"/>
          <w:sz w:val="28"/>
          <w:szCs w:val="28"/>
          <w:lang w:val="en-US"/>
        </w:rPr>
        <w:t xml:space="preserve">, </w:t>
      </w:r>
      <w:proofErr w:type="spellStart"/>
      <w:r w:rsidRPr="00955120">
        <w:rPr>
          <w:rFonts w:ascii="Times New Roman" w:hAnsi="Times New Roman" w:cs="Times New Roman"/>
          <w:sz w:val="28"/>
          <w:szCs w:val="28"/>
          <w:lang w:val="en-US"/>
        </w:rPr>
        <w:t>Magzoub</w:t>
      </w:r>
      <w:proofErr w:type="spellEnd"/>
      <w:r w:rsidRPr="00955120">
        <w:rPr>
          <w:rFonts w:ascii="Times New Roman" w:hAnsi="Times New Roman" w:cs="Times New Roman"/>
          <w:sz w:val="28"/>
          <w:szCs w:val="28"/>
          <w:lang w:val="en-US"/>
        </w:rPr>
        <w:t xml:space="preserve"> M</w:t>
      </w:r>
      <w:r w:rsidR="00B45D51">
        <w:rPr>
          <w:rFonts w:ascii="Times New Roman" w:hAnsi="Times New Roman" w:cs="Times New Roman"/>
          <w:sz w:val="28"/>
          <w:szCs w:val="28"/>
          <w:lang w:val="en-US"/>
        </w:rPr>
        <w:t>.</w:t>
      </w:r>
      <w:r w:rsidRPr="00955120">
        <w:rPr>
          <w:rFonts w:ascii="Times New Roman" w:hAnsi="Times New Roman" w:cs="Times New Roman"/>
          <w:sz w:val="28"/>
          <w:szCs w:val="28"/>
          <w:lang w:val="en-US"/>
        </w:rPr>
        <w:t>E</w:t>
      </w:r>
      <w:r w:rsidR="00B45D51">
        <w:rPr>
          <w:rFonts w:ascii="Times New Roman" w:hAnsi="Times New Roman" w:cs="Times New Roman"/>
          <w:sz w:val="28"/>
          <w:szCs w:val="28"/>
          <w:lang w:val="en-US"/>
        </w:rPr>
        <w:t>.</w:t>
      </w:r>
      <w:r w:rsidRPr="00955120">
        <w:rPr>
          <w:rFonts w:ascii="Times New Roman" w:hAnsi="Times New Roman" w:cs="Times New Roman"/>
          <w:sz w:val="28"/>
          <w:szCs w:val="28"/>
          <w:lang w:val="en-US"/>
        </w:rPr>
        <w:t xml:space="preserve"> Factors influencing patient choice of hospitals in Riyadh, Saudi Arabia The Journal of the Royal Society for the Promotion of Health 2003 123: 105</w:t>
      </w:r>
    </w:p>
    <w:p w:rsidR="001B38FD" w:rsidRPr="00955120" w:rsidRDefault="001B38FD" w:rsidP="007E214B">
      <w:pPr>
        <w:pStyle w:val="a6"/>
        <w:numPr>
          <w:ilvl w:val="0"/>
          <w:numId w:val="4"/>
        </w:numPr>
        <w:shd w:val="clear" w:color="auto" w:fill="FFFFFF"/>
        <w:spacing w:after="0" w:line="360" w:lineRule="auto"/>
        <w:jc w:val="both"/>
        <w:rPr>
          <w:rFonts w:ascii="Times New Roman" w:hAnsi="Times New Roman"/>
          <w:sz w:val="28"/>
          <w:szCs w:val="28"/>
          <w:shd w:val="clear" w:color="auto" w:fill="FFFFFF"/>
          <w:lang w:val="en-US"/>
        </w:rPr>
      </w:pPr>
      <w:proofErr w:type="spellStart"/>
      <w:r>
        <w:rPr>
          <w:rFonts w:ascii="Times New Roman" w:hAnsi="Times New Roman"/>
          <w:sz w:val="28"/>
          <w:szCs w:val="28"/>
          <w:shd w:val="clear" w:color="auto" w:fill="FFFFFF"/>
          <w:lang w:val="en-US"/>
        </w:rPr>
        <w:t>Belloch</w:t>
      </w:r>
      <w:proofErr w:type="spellEnd"/>
      <w:r w:rsidRPr="00955120">
        <w:rPr>
          <w:rFonts w:ascii="Times New Roman" w:hAnsi="Times New Roman"/>
          <w:sz w:val="28"/>
          <w:szCs w:val="28"/>
          <w:shd w:val="clear" w:color="auto" w:fill="FFFFFF"/>
          <w:lang w:val="en-US"/>
        </w:rPr>
        <w:t xml:space="preserve"> A</w:t>
      </w:r>
      <w:r>
        <w:rPr>
          <w:rFonts w:ascii="Times New Roman" w:hAnsi="Times New Roman"/>
          <w:sz w:val="28"/>
          <w:szCs w:val="28"/>
          <w:shd w:val="clear" w:color="auto" w:fill="FFFFFF"/>
          <w:lang w:val="en-US"/>
        </w:rPr>
        <w:t xml:space="preserve">., </w:t>
      </w:r>
      <w:r w:rsidRPr="008A2981">
        <w:rPr>
          <w:rFonts w:ascii="Times New Roman" w:hAnsi="Times New Roman"/>
          <w:sz w:val="28"/>
          <w:szCs w:val="28"/>
          <w:shd w:val="clear" w:color="auto" w:fill="FFFFFF"/>
          <w:lang w:val="en-US"/>
        </w:rPr>
        <w:t>Del Valle G</w:t>
      </w:r>
      <w:r>
        <w:rPr>
          <w:rFonts w:ascii="Times New Roman" w:hAnsi="Times New Roman"/>
          <w:sz w:val="28"/>
          <w:szCs w:val="28"/>
          <w:shd w:val="clear" w:color="auto" w:fill="FFFFFF"/>
          <w:lang w:val="en-US"/>
        </w:rPr>
        <w:t>.</w:t>
      </w:r>
      <w:r w:rsidRPr="008A2981">
        <w:rPr>
          <w:rFonts w:ascii="Times New Roman" w:hAnsi="Times New Roman"/>
          <w:sz w:val="28"/>
          <w:szCs w:val="28"/>
          <w:shd w:val="clear" w:color="auto" w:fill="FFFFFF"/>
          <w:lang w:val="en-US"/>
        </w:rPr>
        <w:t xml:space="preserve">, </w:t>
      </w:r>
      <w:proofErr w:type="spellStart"/>
      <w:r w:rsidRPr="008A2981">
        <w:rPr>
          <w:rFonts w:ascii="Times New Roman" w:hAnsi="Times New Roman"/>
          <w:sz w:val="28"/>
          <w:szCs w:val="28"/>
          <w:shd w:val="clear" w:color="auto" w:fill="FFFFFF"/>
          <w:lang w:val="en-US"/>
        </w:rPr>
        <w:t>Morillo</w:t>
      </w:r>
      <w:proofErr w:type="spellEnd"/>
      <w:r w:rsidRPr="008A2981">
        <w:rPr>
          <w:rFonts w:ascii="Times New Roman" w:hAnsi="Times New Roman"/>
          <w:sz w:val="28"/>
          <w:szCs w:val="28"/>
          <w:shd w:val="clear" w:color="auto" w:fill="FFFFFF"/>
          <w:lang w:val="en-US"/>
        </w:rPr>
        <w:t xml:space="preserve"> C</w:t>
      </w:r>
      <w:r>
        <w:rPr>
          <w:rFonts w:ascii="Times New Roman" w:hAnsi="Times New Roman"/>
          <w:sz w:val="28"/>
          <w:szCs w:val="28"/>
          <w:shd w:val="clear" w:color="auto" w:fill="FFFFFF"/>
          <w:lang w:val="en-US"/>
        </w:rPr>
        <w:t>.</w:t>
      </w:r>
      <w:r w:rsidRPr="008A2981">
        <w:rPr>
          <w:rFonts w:ascii="Times New Roman" w:hAnsi="Times New Roman"/>
          <w:sz w:val="28"/>
          <w:szCs w:val="28"/>
          <w:shd w:val="clear" w:color="auto" w:fill="FFFFFF"/>
          <w:lang w:val="en-US"/>
        </w:rPr>
        <w:t xml:space="preserve">, </w:t>
      </w:r>
      <w:proofErr w:type="spellStart"/>
      <w:r w:rsidRPr="008A2981">
        <w:rPr>
          <w:rFonts w:ascii="Times New Roman" w:hAnsi="Times New Roman"/>
          <w:sz w:val="28"/>
          <w:szCs w:val="28"/>
          <w:shd w:val="clear" w:color="auto" w:fill="FFFFFF"/>
          <w:lang w:val="en-US"/>
        </w:rPr>
        <w:t>Carrió</w:t>
      </w:r>
      <w:proofErr w:type="spellEnd"/>
      <w:r w:rsidRPr="008A2981">
        <w:rPr>
          <w:rFonts w:ascii="Times New Roman" w:hAnsi="Times New Roman"/>
          <w:sz w:val="28"/>
          <w:szCs w:val="28"/>
          <w:shd w:val="clear" w:color="auto" w:fill="FFFFFF"/>
          <w:lang w:val="en-US"/>
        </w:rPr>
        <w:t xml:space="preserve"> C</w:t>
      </w:r>
      <w:r>
        <w:rPr>
          <w:rFonts w:ascii="Times New Roman" w:hAnsi="Times New Roman"/>
          <w:sz w:val="28"/>
          <w:szCs w:val="28"/>
          <w:shd w:val="clear" w:color="auto" w:fill="FFFFFF"/>
          <w:lang w:val="en-US"/>
        </w:rPr>
        <w:t>.</w:t>
      </w:r>
      <w:r w:rsidRPr="008A2981">
        <w:rPr>
          <w:rFonts w:ascii="Times New Roman" w:hAnsi="Times New Roman"/>
          <w:sz w:val="28"/>
          <w:szCs w:val="28"/>
          <w:shd w:val="clear" w:color="auto" w:fill="FFFFFF"/>
          <w:lang w:val="en-US"/>
        </w:rPr>
        <w:t xml:space="preserve">, </w:t>
      </w:r>
      <w:proofErr w:type="spellStart"/>
      <w:r w:rsidRPr="008A2981">
        <w:rPr>
          <w:rFonts w:ascii="Times New Roman" w:hAnsi="Times New Roman"/>
          <w:sz w:val="28"/>
          <w:szCs w:val="28"/>
          <w:shd w:val="clear" w:color="auto" w:fill="FFFFFF"/>
          <w:lang w:val="en-US"/>
        </w:rPr>
        <w:t>Cabedo</w:t>
      </w:r>
      <w:proofErr w:type="spellEnd"/>
      <w:r>
        <w:rPr>
          <w:rFonts w:ascii="Times New Roman" w:hAnsi="Times New Roman"/>
          <w:sz w:val="28"/>
          <w:szCs w:val="28"/>
          <w:shd w:val="clear" w:color="auto" w:fill="FFFFFF"/>
          <w:lang w:val="en-US"/>
        </w:rPr>
        <w:t xml:space="preserve"> E.</w:t>
      </w:r>
      <w:r w:rsidRPr="00955120">
        <w:rPr>
          <w:rFonts w:ascii="Times New Roman" w:hAnsi="Times New Roman"/>
          <w:sz w:val="28"/>
          <w:szCs w:val="28"/>
          <w:shd w:val="clear" w:color="auto" w:fill="FFFFFF"/>
          <w:lang w:val="en-US"/>
        </w:rPr>
        <w:t xml:space="preserve"> To seek advice or not to seek advice about the problem: the help-seeking dilemma for obsessive-compulsive disorder. </w:t>
      </w:r>
      <w:proofErr w:type="spellStart"/>
      <w:r w:rsidRPr="00955120">
        <w:rPr>
          <w:rFonts w:ascii="Times New Roman" w:hAnsi="Times New Roman"/>
          <w:sz w:val="28"/>
          <w:szCs w:val="28"/>
          <w:shd w:val="clear" w:color="auto" w:fill="FFFFFF"/>
          <w:lang w:val="en-US"/>
        </w:rPr>
        <w:t>Soc</w:t>
      </w:r>
      <w:proofErr w:type="spellEnd"/>
      <w:r w:rsidRPr="00955120">
        <w:rPr>
          <w:rFonts w:ascii="Times New Roman" w:hAnsi="Times New Roman"/>
          <w:sz w:val="28"/>
          <w:szCs w:val="28"/>
          <w:shd w:val="clear" w:color="auto" w:fill="FFFFFF"/>
          <w:lang w:val="en-US"/>
        </w:rPr>
        <w:t xml:space="preserve"> Psychiatry </w:t>
      </w:r>
      <w:proofErr w:type="spellStart"/>
      <w:r w:rsidRPr="00955120">
        <w:rPr>
          <w:rFonts w:ascii="Times New Roman" w:hAnsi="Times New Roman"/>
          <w:sz w:val="28"/>
          <w:szCs w:val="28"/>
          <w:shd w:val="clear" w:color="auto" w:fill="FFFFFF"/>
          <w:lang w:val="en-US"/>
        </w:rPr>
        <w:t>Psychiatr</w:t>
      </w:r>
      <w:proofErr w:type="spellEnd"/>
      <w:r w:rsidRPr="00955120">
        <w:rPr>
          <w:rFonts w:ascii="Times New Roman" w:hAnsi="Times New Roman"/>
          <w:sz w:val="28"/>
          <w:szCs w:val="28"/>
          <w:shd w:val="clear" w:color="auto" w:fill="FFFFFF"/>
          <w:lang w:val="en-US"/>
        </w:rPr>
        <w:t xml:space="preserve"> </w:t>
      </w:r>
      <w:proofErr w:type="spellStart"/>
      <w:r w:rsidRPr="00955120">
        <w:rPr>
          <w:rFonts w:ascii="Times New Roman" w:hAnsi="Times New Roman"/>
          <w:sz w:val="28"/>
          <w:szCs w:val="28"/>
          <w:shd w:val="clear" w:color="auto" w:fill="FFFFFF"/>
          <w:lang w:val="en-US"/>
        </w:rPr>
        <w:t>Epidemiol</w:t>
      </w:r>
      <w:proofErr w:type="spellEnd"/>
      <w:r w:rsidRPr="00955120">
        <w:rPr>
          <w:rFonts w:ascii="Times New Roman" w:hAnsi="Times New Roman"/>
          <w:sz w:val="28"/>
          <w:szCs w:val="28"/>
          <w:shd w:val="clear" w:color="auto" w:fill="FFFFFF"/>
          <w:lang w:val="en-US"/>
        </w:rPr>
        <w:t>, 2009. 44(4): p. 257-64.</w:t>
      </w:r>
    </w:p>
    <w:p w:rsidR="001B38FD" w:rsidRPr="00955120" w:rsidRDefault="001B38FD" w:rsidP="007E214B">
      <w:pPr>
        <w:pStyle w:val="a6"/>
        <w:numPr>
          <w:ilvl w:val="0"/>
          <w:numId w:val="4"/>
        </w:numPr>
        <w:autoSpaceDE w:val="0"/>
        <w:autoSpaceDN w:val="0"/>
        <w:adjustRightInd w:val="0"/>
        <w:spacing w:after="0" w:line="360" w:lineRule="auto"/>
        <w:jc w:val="both"/>
        <w:rPr>
          <w:rFonts w:ascii="Times New Roman" w:hAnsi="Times New Roman" w:cs="Times New Roman"/>
          <w:sz w:val="28"/>
          <w:szCs w:val="28"/>
          <w:lang w:val="en-US"/>
        </w:rPr>
      </w:pPr>
      <w:r w:rsidRPr="00955120">
        <w:rPr>
          <w:rFonts w:ascii="Times New Roman" w:hAnsi="Times New Roman" w:cs="Times New Roman"/>
          <w:sz w:val="28"/>
          <w:szCs w:val="28"/>
          <w:lang w:val="en-US"/>
        </w:rPr>
        <w:t xml:space="preserve">Berkowitz E.N., </w:t>
      </w:r>
      <w:proofErr w:type="spellStart"/>
      <w:r w:rsidRPr="00955120">
        <w:rPr>
          <w:rFonts w:ascii="Times New Roman" w:hAnsi="Times New Roman" w:cs="Times New Roman"/>
          <w:sz w:val="28"/>
          <w:szCs w:val="28"/>
          <w:lang w:val="en-US"/>
        </w:rPr>
        <w:t>Flexmer</w:t>
      </w:r>
      <w:proofErr w:type="spellEnd"/>
      <w:r w:rsidRPr="00955120">
        <w:rPr>
          <w:rFonts w:ascii="Times New Roman" w:hAnsi="Times New Roman" w:cs="Times New Roman"/>
          <w:sz w:val="28"/>
          <w:szCs w:val="28"/>
          <w:lang w:val="en-US"/>
        </w:rPr>
        <w:t xml:space="preserve"> W.A. (1981). The market for health care services: Is there a non-traditional consumer? </w:t>
      </w:r>
      <w:r w:rsidRPr="00955120">
        <w:rPr>
          <w:rFonts w:ascii="Times New Roman" w:hAnsi="Times New Roman" w:cs="Times New Roman"/>
          <w:i/>
          <w:iCs/>
          <w:sz w:val="28"/>
          <w:szCs w:val="28"/>
          <w:lang w:val="en-US"/>
        </w:rPr>
        <w:t>Journal of Health Care Marketing</w:t>
      </w:r>
      <w:r w:rsidRPr="00955120">
        <w:rPr>
          <w:rFonts w:ascii="Times New Roman" w:hAnsi="Times New Roman" w:cs="Times New Roman"/>
          <w:sz w:val="28"/>
          <w:szCs w:val="28"/>
          <w:lang w:val="en-US"/>
        </w:rPr>
        <w:t>, 1, 25-34.</w:t>
      </w:r>
    </w:p>
    <w:p w:rsidR="001B38FD" w:rsidRPr="00955120" w:rsidRDefault="001B38FD" w:rsidP="007E214B">
      <w:pPr>
        <w:pStyle w:val="a6"/>
        <w:numPr>
          <w:ilvl w:val="0"/>
          <w:numId w:val="4"/>
        </w:numPr>
        <w:autoSpaceDE w:val="0"/>
        <w:autoSpaceDN w:val="0"/>
        <w:adjustRightInd w:val="0"/>
        <w:spacing w:after="0" w:line="360" w:lineRule="auto"/>
        <w:jc w:val="both"/>
        <w:rPr>
          <w:rFonts w:ascii="Times New Roman" w:hAnsi="Times New Roman" w:cs="Times New Roman"/>
          <w:color w:val="000000"/>
          <w:sz w:val="28"/>
          <w:szCs w:val="28"/>
          <w:lang w:val="en-US"/>
        </w:rPr>
      </w:pPr>
      <w:proofErr w:type="spellStart"/>
      <w:r w:rsidRPr="00955120">
        <w:rPr>
          <w:rFonts w:ascii="Times New Roman" w:hAnsi="Times New Roman" w:cs="Times New Roman"/>
          <w:color w:val="000000"/>
          <w:sz w:val="28"/>
          <w:szCs w:val="28"/>
          <w:lang w:val="en-US"/>
        </w:rPr>
        <w:t>Besik</w:t>
      </w:r>
      <w:proofErr w:type="spellEnd"/>
      <w:r w:rsidRPr="00955120">
        <w:rPr>
          <w:rFonts w:ascii="Times New Roman" w:hAnsi="Times New Roman" w:cs="Times New Roman"/>
          <w:color w:val="000000"/>
          <w:sz w:val="28"/>
          <w:szCs w:val="28"/>
          <w:lang w:val="en-US"/>
        </w:rPr>
        <w:t xml:space="preserve"> T. (1995). </w:t>
      </w:r>
      <w:proofErr w:type="spellStart"/>
      <w:r w:rsidRPr="00955120">
        <w:rPr>
          <w:rFonts w:ascii="Times New Roman" w:hAnsi="Times New Roman" w:cs="Times New Roman"/>
          <w:color w:val="000000"/>
          <w:sz w:val="28"/>
          <w:szCs w:val="28"/>
          <w:lang w:val="en-US"/>
        </w:rPr>
        <w:t>Kad</w:t>
      </w:r>
      <w:proofErr w:type="spellEnd"/>
      <w:r w:rsidRPr="00955120">
        <w:rPr>
          <w:rFonts w:ascii="Times New Roman" w:hAnsi="Times New Roman" w:cs="Times New Roman"/>
          <w:color w:val="000000"/>
          <w:sz w:val="28"/>
          <w:szCs w:val="28"/>
          <w:lang w:val="en-US"/>
        </w:rPr>
        <w:t xml:space="preserve"> n </w:t>
      </w:r>
      <w:proofErr w:type="gramStart"/>
      <w:r w:rsidRPr="00955120">
        <w:rPr>
          <w:rFonts w:ascii="Times New Roman" w:hAnsi="Times New Roman" w:cs="Times New Roman"/>
          <w:color w:val="000000"/>
          <w:sz w:val="28"/>
          <w:szCs w:val="28"/>
          <w:lang w:val="en-US"/>
        </w:rPr>
        <w:t>do</w:t>
      </w:r>
      <w:proofErr w:type="gramEnd"/>
      <w:r w:rsidRPr="00955120">
        <w:rPr>
          <w:rFonts w:ascii="Times New Roman" w:hAnsi="Times New Roman" w:cs="Times New Roman"/>
          <w:color w:val="000000"/>
          <w:sz w:val="28"/>
          <w:szCs w:val="28"/>
          <w:lang w:val="en-US"/>
        </w:rPr>
        <w:t xml:space="preserve"> um </w:t>
      </w:r>
      <w:proofErr w:type="spellStart"/>
      <w:r w:rsidRPr="00955120">
        <w:rPr>
          <w:rFonts w:ascii="Times New Roman" w:hAnsi="Times New Roman" w:cs="Times New Roman"/>
          <w:color w:val="000000"/>
          <w:sz w:val="28"/>
          <w:szCs w:val="28"/>
          <w:lang w:val="en-US"/>
        </w:rPr>
        <w:t>uzman</w:t>
      </w:r>
      <w:proofErr w:type="spellEnd"/>
      <w:r w:rsidRPr="00955120">
        <w:rPr>
          <w:rFonts w:ascii="Times New Roman" w:hAnsi="Times New Roman" w:cs="Times New Roman"/>
          <w:color w:val="000000"/>
          <w:sz w:val="28"/>
          <w:szCs w:val="28"/>
          <w:lang w:val="en-US"/>
        </w:rPr>
        <w:t xml:space="preserve"> </w:t>
      </w:r>
      <w:proofErr w:type="spellStart"/>
      <w:r w:rsidRPr="00955120">
        <w:rPr>
          <w:rFonts w:ascii="Times New Roman" w:hAnsi="Times New Roman" w:cs="Times New Roman"/>
          <w:color w:val="000000"/>
          <w:sz w:val="28"/>
          <w:szCs w:val="28"/>
          <w:lang w:val="en-US"/>
        </w:rPr>
        <w:t>doktorlar</w:t>
      </w:r>
      <w:proofErr w:type="spellEnd"/>
      <w:r w:rsidRPr="00955120">
        <w:rPr>
          <w:rFonts w:ascii="Times New Roman" w:hAnsi="Times New Roman" w:cs="Times New Roman"/>
          <w:color w:val="000000"/>
          <w:sz w:val="28"/>
          <w:szCs w:val="28"/>
          <w:lang w:val="en-US"/>
        </w:rPr>
        <w:t xml:space="preserve"> n </w:t>
      </w:r>
      <w:proofErr w:type="spellStart"/>
      <w:r w:rsidRPr="00955120">
        <w:rPr>
          <w:rFonts w:ascii="Times New Roman" w:hAnsi="Times New Roman" w:cs="Times New Roman"/>
          <w:color w:val="000000"/>
          <w:sz w:val="28"/>
          <w:szCs w:val="28"/>
          <w:lang w:val="en-US"/>
        </w:rPr>
        <w:t>seçiminde</w:t>
      </w:r>
      <w:proofErr w:type="spellEnd"/>
      <w:r w:rsidRPr="00955120">
        <w:rPr>
          <w:rFonts w:ascii="Times New Roman" w:hAnsi="Times New Roman" w:cs="Times New Roman"/>
          <w:color w:val="000000"/>
          <w:sz w:val="28"/>
          <w:szCs w:val="28"/>
          <w:lang w:val="en-US"/>
        </w:rPr>
        <w:t xml:space="preserve"> </w:t>
      </w:r>
      <w:proofErr w:type="spellStart"/>
      <w:r w:rsidRPr="00955120">
        <w:rPr>
          <w:rFonts w:ascii="Times New Roman" w:hAnsi="Times New Roman" w:cs="Times New Roman"/>
          <w:color w:val="000000"/>
          <w:sz w:val="28"/>
          <w:szCs w:val="28"/>
          <w:lang w:val="en-US"/>
        </w:rPr>
        <w:t>etkili</w:t>
      </w:r>
      <w:proofErr w:type="spellEnd"/>
      <w:r w:rsidRPr="00955120">
        <w:rPr>
          <w:rFonts w:ascii="Times New Roman" w:hAnsi="Times New Roman" w:cs="Times New Roman"/>
          <w:color w:val="000000"/>
          <w:sz w:val="28"/>
          <w:szCs w:val="28"/>
          <w:lang w:val="en-US"/>
        </w:rPr>
        <w:t xml:space="preserve"> </w:t>
      </w:r>
      <w:proofErr w:type="spellStart"/>
      <w:r w:rsidRPr="00955120">
        <w:rPr>
          <w:rFonts w:ascii="Times New Roman" w:hAnsi="Times New Roman" w:cs="Times New Roman"/>
          <w:color w:val="000000"/>
          <w:sz w:val="28"/>
          <w:szCs w:val="28"/>
          <w:lang w:val="en-US"/>
        </w:rPr>
        <w:t>olan</w:t>
      </w:r>
      <w:proofErr w:type="spellEnd"/>
      <w:r w:rsidRPr="00955120">
        <w:rPr>
          <w:rFonts w:ascii="Times New Roman" w:hAnsi="Times New Roman" w:cs="Times New Roman"/>
          <w:color w:val="000000"/>
          <w:sz w:val="28"/>
          <w:szCs w:val="28"/>
          <w:lang w:val="en-US"/>
        </w:rPr>
        <w:t xml:space="preserve"> </w:t>
      </w:r>
      <w:proofErr w:type="spellStart"/>
      <w:r w:rsidRPr="00955120">
        <w:rPr>
          <w:rFonts w:ascii="Times New Roman" w:hAnsi="Times New Roman" w:cs="Times New Roman"/>
          <w:color w:val="000000"/>
          <w:sz w:val="28"/>
          <w:szCs w:val="28"/>
          <w:lang w:val="en-US"/>
        </w:rPr>
        <w:t>faktörlerin</w:t>
      </w:r>
      <w:proofErr w:type="spellEnd"/>
      <w:r w:rsidRPr="00955120">
        <w:rPr>
          <w:rFonts w:ascii="Times New Roman" w:hAnsi="Times New Roman" w:cs="Times New Roman"/>
          <w:color w:val="000000"/>
          <w:sz w:val="28"/>
          <w:szCs w:val="28"/>
          <w:lang w:val="en-US"/>
        </w:rPr>
        <w:t xml:space="preserve"> </w:t>
      </w:r>
      <w:proofErr w:type="spellStart"/>
      <w:r w:rsidRPr="00955120">
        <w:rPr>
          <w:rFonts w:ascii="Times New Roman" w:hAnsi="Times New Roman" w:cs="Times New Roman"/>
          <w:color w:val="000000"/>
          <w:sz w:val="28"/>
          <w:szCs w:val="28"/>
          <w:lang w:val="en-US"/>
        </w:rPr>
        <w:t>incelenmesi</w:t>
      </w:r>
      <w:proofErr w:type="spellEnd"/>
      <w:r w:rsidRPr="00955120">
        <w:rPr>
          <w:rFonts w:ascii="Times New Roman" w:hAnsi="Times New Roman" w:cs="Times New Roman"/>
          <w:color w:val="000000"/>
          <w:sz w:val="28"/>
          <w:szCs w:val="28"/>
          <w:lang w:val="en-US"/>
        </w:rPr>
        <w:t xml:space="preserve">. </w:t>
      </w:r>
      <w:proofErr w:type="spellStart"/>
      <w:proofErr w:type="gramStart"/>
      <w:r w:rsidRPr="00955120">
        <w:rPr>
          <w:rFonts w:ascii="Times New Roman" w:hAnsi="Times New Roman" w:cs="Times New Roman"/>
          <w:color w:val="000000"/>
          <w:sz w:val="28"/>
          <w:szCs w:val="28"/>
          <w:lang w:val="en-US"/>
        </w:rPr>
        <w:t>stanbul</w:t>
      </w:r>
      <w:proofErr w:type="spellEnd"/>
      <w:proofErr w:type="gramEnd"/>
      <w:r w:rsidRPr="00955120">
        <w:rPr>
          <w:rFonts w:ascii="Times New Roman" w:hAnsi="Times New Roman" w:cs="Times New Roman"/>
          <w:color w:val="000000"/>
          <w:sz w:val="28"/>
          <w:szCs w:val="28"/>
          <w:lang w:val="en-US"/>
        </w:rPr>
        <w:t xml:space="preserve"> </w:t>
      </w:r>
      <w:proofErr w:type="spellStart"/>
      <w:r w:rsidRPr="00955120">
        <w:rPr>
          <w:rFonts w:ascii="Times New Roman" w:hAnsi="Times New Roman" w:cs="Times New Roman"/>
          <w:color w:val="000000"/>
          <w:sz w:val="28"/>
          <w:szCs w:val="28"/>
          <w:lang w:val="en-US"/>
        </w:rPr>
        <w:t>Üniversitesi</w:t>
      </w:r>
      <w:proofErr w:type="spellEnd"/>
      <w:r w:rsidRPr="00955120">
        <w:rPr>
          <w:rFonts w:ascii="Times New Roman" w:hAnsi="Times New Roman" w:cs="Times New Roman"/>
          <w:color w:val="000000"/>
          <w:sz w:val="28"/>
          <w:szCs w:val="28"/>
          <w:lang w:val="en-US"/>
        </w:rPr>
        <w:t xml:space="preserve"> </w:t>
      </w:r>
      <w:proofErr w:type="spellStart"/>
      <w:r w:rsidRPr="00955120">
        <w:rPr>
          <w:rFonts w:ascii="Times New Roman" w:hAnsi="Times New Roman" w:cs="Times New Roman"/>
          <w:color w:val="000000"/>
          <w:sz w:val="28"/>
          <w:szCs w:val="28"/>
          <w:lang w:val="en-US"/>
        </w:rPr>
        <w:t>Sosyal</w:t>
      </w:r>
      <w:proofErr w:type="spellEnd"/>
      <w:r w:rsidRPr="00955120">
        <w:rPr>
          <w:rFonts w:ascii="Times New Roman" w:hAnsi="Times New Roman" w:cs="Times New Roman"/>
          <w:color w:val="000000"/>
          <w:sz w:val="28"/>
          <w:szCs w:val="28"/>
          <w:lang w:val="en-US"/>
        </w:rPr>
        <w:t xml:space="preserve"> </w:t>
      </w:r>
      <w:proofErr w:type="spellStart"/>
      <w:r w:rsidRPr="00955120">
        <w:rPr>
          <w:rFonts w:ascii="Times New Roman" w:hAnsi="Times New Roman" w:cs="Times New Roman"/>
          <w:color w:val="000000"/>
          <w:sz w:val="28"/>
          <w:szCs w:val="28"/>
          <w:lang w:val="en-US"/>
        </w:rPr>
        <w:t>Bilimler</w:t>
      </w:r>
      <w:proofErr w:type="spellEnd"/>
      <w:r w:rsidRPr="00955120">
        <w:rPr>
          <w:rFonts w:ascii="Times New Roman" w:hAnsi="Times New Roman" w:cs="Times New Roman"/>
          <w:color w:val="000000"/>
          <w:sz w:val="28"/>
          <w:szCs w:val="28"/>
          <w:lang w:val="en-US"/>
        </w:rPr>
        <w:t xml:space="preserve"> </w:t>
      </w:r>
      <w:proofErr w:type="spellStart"/>
      <w:r w:rsidRPr="00955120">
        <w:rPr>
          <w:rFonts w:ascii="Times New Roman" w:hAnsi="Times New Roman" w:cs="Times New Roman"/>
          <w:color w:val="000000"/>
          <w:sz w:val="28"/>
          <w:szCs w:val="28"/>
          <w:lang w:val="en-US"/>
        </w:rPr>
        <w:t>Enstitüsü</w:t>
      </w:r>
      <w:proofErr w:type="spellEnd"/>
      <w:r w:rsidRPr="00955120">
        <w:rPr>
          <w:rFonts w:ascii="Times New Roman" w:hAnsi="Times New Roman" w:cs="Times New Roman"/>
          <w:color w:val="000000"/>
          <w:sz w:val="28"/>
          <w:szCs w:val="28"/>
          <w:lang w:val="en-US"/>
        </w:rPr>
        <w:t xml:space="preserve"> Yay </w:t>
      </w:r>
      <w:proofErr w:type="spellStart"/>
      <w:r w:rsidRPr="00955120">
        <w:rPr>
          <w:rFonts w:ascii="Times New Roman" w:hAnsi="Times New Roman" w:cs="Times New Roman"/>
          <w:color w:val="000000"/>
          <w:sz w:val="28"/>
          <w:szCs w:val="28"/>
          <w:lang w:val="en-US"/>
        </w:rPr>
        <w:t>nlanmam</w:t>
      </w:r>
      <w:proofErr w:type="spellEnd"/>
      <w:r w:rsidRPr="00955120">
        <w:rPr>
          <w:rFonts w:ascii="Times New Roman" w:hAnsi="Times New Roman" w:cs="Times New Roman"/>
          <w:color w:val="000000"/>
          <w:sz w:val="28"/>
          <w:szCs w:val="28"/>
          <w:lang w:val="en-US"/>
        </w:rPr>
        <w:t xml:space="preserve"> </w:t>
      </w:r>
      <w:proofErr w:type="spellStart"/>
      <w:r w:rsidRPr="00955120">
        <w:rPr>
          <w:rFonts w:ascii="Times New Roman" w:hAnsi="Times New Roman" w:cs="Times New Roman"/>
          <w:color w:val="000000"/>
          <w:sz w:val="28"/>
          <w:szCs w:val="28"/>
          <w:lang w:val="en-US"/>
        </w:rPr>
        <w:t>Yüksek</w:t>
      </w:r>
      <w:proofErr w:type="spellEnd"/>
      <w:r w:rsidRPr="00955120">
        <w:rPr>
          <w:rFonts w:ascii="Times New Roman" w:hAnsi="Times New Roman" w:cs="Times New Roman"/>
          <w:color w:val="000000"/>
          <w:sz w:val="28"/>
          <w:szCs w:val="28"/>
          <w:lang w:val="en-US"/>
        </w:rPr>
        <w:t xml:space="preserve"> </w:t>
      </w:r>
      <w:proofErr w:type="spellStart"/>
      <w:r w:rsidRPr="00955120">
        <w:rPr>
          <w:rFonts w:ascii="Times New Roman" w:hAnsi="Times New Roman" w:cs="Times New Roman"/>
          <w:color w:val="000000"/>
          <w:sz w:val="28"/>
          <w:szCs w:val="28"/>
          <w:lang w:val="en-US"/>
        </w:rPr>
        <w:t>Lisans</w:t>
      </w:r>
      <w:proofErr w:type="spellEnd"/>
      <w:r w:rsidRPr="00955120">
        <w:rPr>
          <w:rFonts w:ascii="Times New Roman" w:hAnsi="Times New Roman" w:cs="Times New Roman"/>
          <w:color w:val="000000"/>
          <w:sz w:val="28"/>
          <w:szCs w:val="28"/>
          <w:lang w:val="en-US"/>
        </w:rPr>
        <w:t xml:space="preserve"> </w:t>
      </w:r>
      <w:proofErr w:type="spellStart"/>
      <w:r w:rsidRPr="00955120">
        <w:rPr>
          <w:rFonts w:ascii="Times New Roman" w:hAnsi="Times New Roman" w:cs="Times New Roman"/>
          <w:color w:val="000000"/>
          <w:sz w:val="28"/>
          <w:szCs w:val="28"/>
          <w:lang w:val="en-US"/>
        </w:rPr>
        <w:t>Tezi</w:t>
      </w:r>
      <w:proofErr w:type="spellEnd"/>
      <w:r w:rsidRPr="00955120">
        <w:rPr>
          <w:rFonts w:ascii="Times New Roman" w:hAnsi="Times New Roman" w:cs="Times New Roman"/>
          <w:color w:val="000000"/>
          <w:sz w:val="28"/>
          <w:szCs w:val="28"/>
          <w:lang w:val="en-US"/>
        </w:rPr>
        <w:t xml:space="preserve">, Istanbul (in Turkish). </w:t>
      </w:r>
    </w:p>
    <w:p w:rsidR="001B38FD" w:rsidRPr="00955120" w:rsidRDefault="001B38FD" w:rsidP="007E214B">
      <w:pPr>
        <w:pStyle w:val="a6"/>
        <w:numPr>
          <w:ilvl w:val="0"/>
          <w:numId w:val="4"/>
        </w:numPr>
        <w:autoSpaceDE w:val="0"/>
        <w:autoSpaceDN w:val="0"/>
        <w:adjustRightInd w:val="0"/>
        <w:spacing w:after="0" w:line="360" w:lineRule="auto"/>
        <w:jc w:val="both"/>
        <w:rPr>
          <w:rFonts w:ascii="Times New Roman" w:hAnsi="Times New Roman" w:cs="Times New Roman"/>
          <w:color w:val="000000"/>
          <w:sz w:val="28"/>
          <w:szCs w:val="28"/>
          <w:lang w:val="en-US"/>
        </w:rPr>
      </w:pPr>
      <w:proofErr w:type="spellStart"/>
      <w:r w:rsidRPr="00955120">
        <w:rPr>
          <w:rFonts w:ascii="Times New Roman" w:hAnsi="Times New Roman" w:cs="Times New Roman"/>
          <w:color w:val="000000"/>
          <w:sz w:val="28"/>
          <w:szCs w:val="28"/>
          <w:lang w:val="en-US"/>
        </w:rPr>
        <w:t>Blendon</w:t>
      </w:r>
      <w:proofErr w:type="spellEnd"/>
      <w:r w:rsidRPr="00955120">
        <w:rPr>
          <w:rFonts w:ascii="Times New Roman" w:hAnsi="Times New Roman" w:cs="Times New Roman"/>
          <w:color w:val="000000"/>
          <w:sz w:val="28"/>
          <w:szCs w:val="28"/>
          <w:lang w:val="en-US"/>
        </w:rPr>
        <w:t xml:space="preserve"> R.J., Brodie M., Benson J.M., Altman D.E., Levitt L., Hoff T., </w:t>
      </w:r>
      <w:proofErr w:type="spellStart"/>
      <w:r w:rsidRPr="00955120">
        <w:rPr>
          <w:rFonts w:ascii="Times New Roman" w:hAnsi="Times New Roman" w:cs="Times New Roman"/>
          <w:color w:val="000000"/>
          <w:sz w:val="28"/>
          <w:szCs w:val="28"/>
          <w:lang w:val="en-US"/>
        </w:rPr>
        <w:t>Hugick</w:t>
      </w:r>
      <w:proofErr w:type="spellEnd"/>
      <w:r w:rsidRPr="00955120">
        <w:rPr>
          <w:rFonts w:ascii="Times New Roman" w:hAnsi="Times New Roman" w:cs="Times New Roman"/>
          <w:color w:val="000000"/>
          <w:sz w:val="28"/>
          <w:szCs w:val="28"/>
          <w:lang w:val="en-US"/>
        </w:rPr>
        <w:t xml:space="preserve"> L. (1998). Understanding the managed care backlash. Health Affairs, 14, 80-94.</w:t>
      </w:r>
    </w:p>
    <w:p w:rsidR="001B38FD" w:rsidRPr="00955120" w:rsidRDefault="001B38FD" w:rsidP="007E214B">
      <w:pPr>
        <w:pStyle w:val="a6"/>
        <w:numPr>
          <w:ilvl w:val="0"/>
          <w:numId w:val="4"/>
        </w:numPr>
        <w:autoSpaceDE w:val="0"/>
        <w:autoSpaceDN w:val="0"/>
        <w:adjustRightInd w:val="0"/>
        <w:spacing w:after="0" w:line="360" w:lineRule="auto"/>
        <w:jc w:val="both"/>
        <w:rPr>
          <w:rFonts w:ascii="Times New Roman" w:hAnsi="Times New Roman" w:cs="Times New Roman"/>
          <w:i/>
          <w:iCs/>
          <w:sz w:val="28"/>
          <w:szCs w:val="28"/>
          <w:lang w:val="en-US"/>
        </w:rPr>
      </w:pPr>
      <w:proofErr w:type="spellStart"/>
      <w:r w:rsidRPr="00955120">
        <w:rPr>
          <w:rFonts w:ascii="Times New Roman" w:hAnsi="Times New Roman" w:cs="Times New Roman"/>
          <w:sz w:val="28"/>
          <w:szCs w:val="28"/>
          <w:lang w:val="en-US"/>
        </w:rPr>
        <w:lastRenderedPageBreak/>
        <w:t>Boscarnio</w:t>
      </w:r>
      <w:proofErr w:type="spellEnd"/>
      <w:r w:rsidRPr="00955120">
        <w:rPr>
          <w:rFonts w:ascii="Times New Roman" w:hAnsi="Times New Roman" w:cs="Times New Roman"/>
          <w:sz w:val="28"/>
          <w:szCs w:val="28"/>
          <w:lang w:val="en-US"/>
        </w:rPr>
        <w:t xml:space="preserve"> J., </w:t>
      </w:r>
      <w:proofErr w:type="spellStart"/>
      <w:r w:rsidRPr="00955120">
        <w:rPr>
          <w:rFonts w:ascii="Times New Roman" w:hAnsi="Times New Roman" w:cs="Times New Roman"/>
          <w:sz w:val="28"/>
          <w:szCs w:val="28"/>
          <w:lang w:val="en-US"/>
        </w:rPr>
        <w:t>Stebier</w:t>
      </w:r>
      <w:proofErr w:type="spellEnd"/>
      <w:r w:rsidRPr="00955120">
        <w:rPr>
          <w:rFonts w:ascii="Times New Roman" w:hAnsi="Times New Roman" w:cs="Times New Roman"/>
          <w:sz w:val="28"/>
          <w:szCs w:val="28"/>
          <w:lang w:val="en-US"/>
        </w:rPr>
        <w:t xml:space="preserve"> S.R. (1982). Hospital shopping and consumer choice. </w:t>
      </w:r>
      <w:r w:rsidRPr="00955120">
        <w:rPr>
          <w:rFonts w:ascii="Times New Roman" w:hAnsi="Times New Roman" w:cs="Times New Roman"/>
          <w:i/>
          <w:iCs/>
          <w:sz w:val="28"/>
          <w:szCs w:val="28"/>
          <w:lang w:val="en-US"/>
        </w:rPr>
        <w:t>Journal of Health Care Marketing</w:t>
      </w:r>
      <w:r w:rsidRPr="00955120">
        <w:rPr>
          <w:rFonts w:ascii="Times New Roman" w:hAnsi="Times New Roman" w:cs="Times New Roman"/>
          <w:sz w:val="28"/>
          <w:szCs w:val="28"/>
          <w:lang w:val="en-US"/>
        </w:rPr>
        <w:t xml:space="preserve">, 2, 23-25. </w:t>
      </w:r>
    </w:p>
    <w:p w:rsidR="001B38FD" w:rsidRPr="00955120" w:rsidRDefault="001B38FD" w:rsidP="007E214B">
      <w:pPr>
        <w:pStyle w:val="a6"/>
        <w:numPr>
          <w:ilvl w:val="0"/>
          <w:numId w:val="4"/>
        </w:numPr>
        <w:autoSpaceDE w:val="0"/>
        <w:autoSpaceDN w:val="0"/>
        <w:adjustRightInd w:val="0"/>
        <w:spacing w:after="0" w:line="360" w:lineRule="auto"/>
        <w:jc w:val="both"/>
        <w:rPr>
          <w:rFonts w:ascii="Times New Roman" w:hAnsi="Times New Roman" w:cs="Times New Roman"/>
          <w:sz w:val="28"/>
          <w:szCs w:val="28"/>
          <w:lang w:val="en-US"/>
        </w:rPr>
      </w:pPr>
      <w:r w:rsidRPr="00955120">
        <w:rPr>
          <w:rFonts w:ascii="Times New Roman" w:hAnsi="Times New Roman" w:cs="Times New Roman"/>
          <w:sz w:val="28"/>
          <w:szCs w:val="28"/>
          <w:lang w:val="en-US"/>
        </w:rPr>
        <w:t>Bronstein J</w:t>
      </w:r>
      <w:r w:rsidR="00B45D51">
        <w:rPr>
          <w:rFonts w:ascii="Times New Roman" w:hAnsi="Times New Roman" w:cs="Times New Roman"/>
          <w:sz w:val="28"/>
          <w:szCs w:val="28"/>
          <w:lang w:val="en-US"/>
        </w:rPr>
        <w:t>.</w:t>
      </w:r>
      <w:r w:rsidRPr="00955120">
        <w:rPr>
          <w:rFonts w:ascii="Times New Roman" w:hAnsi="Times New Roman" w:cs="Times New Roman"/>
          <w:sz w:val="28"/>
          <w:szCs w:val="28"/>
          <w:lang w:val="en-US"/>
        </w:rPr>
        <w:t>M</w:t>
      </w:r>
      <w:r w:rsidR="00B45D51">
        <w:rPr>
          <w:rFonts w:ascii="Times New Roman" w:hAnsi="Times New Roman" w:cs="Times New Roman"/>
          <w:sz w:val="28"/>
          <w:szCs w:val="28"/>
          <w:lang w:val="en-US"/>
        </w:rPr>
        <w:t>.</w:t>
      </w:r>
      <w:r w:rsidRPr="00955120">
        <w:rPr>
          <w:rFonts w:ascii="Times New Roman" w:hAnsi="Times New Roman" w:cs="Times New Roman"/>
          <w:sz w:val="28"/>
          <w:szCs w:val="28"/>
          <w:lang w:val="en-US"/>
        </w:rPr>
        <w:t xml:space="preserve">, </w:t>
      </w:r>
      <w:proofErr w:type="spellStart"/>
      <w:r w:rsidRPr="00955120">
        <w:rPr>
          <w:rFonts w:ascii="Times New Roman" w:hAnsi="Times New Roman" w:cs="Times New Roman"/>
          <w:sz w:val="28"/>
          <w:szCs w:val="28"/>
          <w:lang w:val="en-US"/>
        </w:rPr>
        <w:t>Morrisey</w:t>
      </w:r>
      <w:proofErr w:type="spellEnd"/>
      <w:r w:rsidRPr="00955120">
        <w:rPr>
          <w:rFonts w:ascii="Times New Roman" w:hAnsi="Times New Roman" w:cs="Times New Roman"/>
          <w:sz w:val="28"/>
          <w:szCs w:val="28"/>
          <w:lang w:val="en-US"/>
        </w:rPr>
        <w:t xml:space="preserve"> M</w:t>
      </w:r>
      <w:r w:rsidR="00B45D51">
        <w:rPr>
          <w:rFonts w:ascii="Times New Roman" w:hAnsi="Times New Roman" w:cs="Times New Roman"/>
          <w:sz w:val="28"/>
          <w:szCs w:val="28"/>
          <w:lang w:val="en-US"/>
        </w:rPr>
        <w:t>.</w:t>
      </w:r>
      <w:r w:rsidRPr="00955120">
        <w:rPr>
          <w:rFonts w:ascii="Times New Roman" w:hAnsi="Times New Roman" w:cs="Times New Roman"/>
          <w:sz w:val="28"/>
          <w:szCs w:val="28"/>
          <w:lang w:val="en-US"/>
        </w:rPr>
        <w:t xml:space="preserve">A. Bypassing rural hospitals for obstetrics care. J Health </w:t>
      </w:r>
      <w:proofErr w:type="spellStart"/>
      <w:r w:rsidRPr="00955120">
        <w:rPr>
          <w:rFonts w:ascii="Times New Roman" w:hAnsi="Times New Roman" w:cs="Times New Roman"/>
          <w:sz w:val="28"/>
          <w:szCs w:val="28"/>
          <w:lang w:val="en-US"/>
        </w:rPr>
        <w:t>Polit</w:t>
      </w:r>
      <w:proofErr w:type="spellEnd"/>
      <w:r w:rsidRPr="00955120">
        <w:rPr>
          <w:rFonts w:ascii="Times New Roman" w:hAnsi="Times New Roman" w:cs="Times New Roman"/>
          <w:sz w:val="28"/>
          <w:szCs w:val="28"/>
          <w:lang w:val="en-US"/>
        </w:rPr>
        <w:t xml:space="preserve"> Policy Law. 1991 Spring</w:t>
      </w:r>
      <w:proofErr w:type="gramStart"/>
      <w:r w:rsidRPr="00955120">
        <w:rPr>
          <w:rFonts w:ascii="Times New Roman" w:hAnsi="Times New Roman" w:cs="Times New Roman"/>
          <w:sz w:val="28"/>
          <w:szCs w:val="28"/>
          <w:lang w:val="en-US"/>
        </w:rPr>
        <w:t>;16</w:t>
      </w:r>
      <w:proofErr w:type="gramEnd"/>
      <w:r w:rsidRPr="00955120">
        <w:rPr>
          <w:rFonts w:ascii="Times New Roman" w:hAnsi="Times New Roman" w:cs="Times New Roman"/>
          <w:sz w:val="28"/>
          <w:szCs w:val="28"/>
          <w:lang w:val="en-US"/>
        </w:rPr>
        <w:t>(1):87-118.</w:t>
      </w:r>
    </w:p>
    <w:p w:rsidR="001B38FD" w:rsidRPr="00955120" w:rsidRDefault="001B38FD" w:rsidP="007E214B">
      <w:pPr>
        <w:pStyle w:val="a6"/>
        <w:numPr>
          <w:ilvl w:val="0"/>
          <w:numId w:val="4"/>
        </w:numPr>
        <w:autoSpaceDE w:val="0"/>
        <w:autoSpaceDN w:val="0"/>
        <w:adjustRightInd w:val="0"/>
        <w:spacing w:after="0" w:line="360" w:lineRule="auto"/>
        <w:jc w:val="both"/>
        <w:rPr>
          <w:rFonts w:ascii="Times New Roman" w:hAnsi="Times New Roman" w:cs="Times New Roman"/>
          <w:color w:val="000000"/>
          <w:sz w:val="28"/>
          <w:szCs w:val="28"/>
          <w:lang w:val="en-US"/>
        </w:rPr>
      </w:pPr>
      <w:proofErr w:type="spellStart"/>
      <w:r w:rsidRPr="00955120">
        <w:rPr>
          <w:rFonts w:ascii="Times New Roman" w:hAnsi="Times New Roman" w:cs="Times New Roman"/>
          <w:color w:val="000000"/>
          <w:sz w:val="28"/>
          <w:szCs w:val="28"/>
          <w:lang w:val="en-US"/>
        </w:rPr>
        <w:t>Carscaddon</w:t>
      </w:r>
      <w:proofErr w:type="spellEnd"/>
      <w:r w:rsidRPr="00955120">
        <w:rPr>
          <w:rFonts w:ascii="Times New Roman" w:hAnsi="Times New Roman" w:cs="Times New Roman"/>
          <w:color w:val="000000"/>
          <w:sz w:val="28"/>
          <w:szCs w:val="28"/>
          <w:lang w:val="en-US"/>
        </w:rPr>
        <w:t>. D. M., Marlin, G., and Wells, G. (1990), Rural community mental health satisfaction and psychiatric symptoms. Community Mental Health Journal 26 (4) 309-318.</w:t>
      </w:r>
    </w:p>
    <w:p w:rsidR="001B38FD" w:rsidRPr="00955120" w:rsidRDefault="001B38FD" w:rsidP="007E214B">
      <w:pPr>
        <w:pStyle w:val="a6"/>
        <w:numPr>
          <w:ilvl w:val="0"/>
          <w:numId w:val="4"/>
        </w:numPr>
        <w:autoSpaceDE w:val="0"/>
        <w:autoSpaceDN w:val="0"/>
        <w:adjustRightInd w:val="0"/>
        <w:spacing w:after="0" w:line="360" w:lineRule="auto"/>
        <w:jc w:val="both"/>
        <w:rPr>
          <w:rFonts w:ascii="Times New Roman" w:hAnsi="Times New Roman" w:cs="Times New Roman"/>
          <w:color w:val="000000"/>
          <w:sz w:val="28"/>
          <w:szCs w:val="28"/>
          <w:lang w:val="en-US"/>
        </w:rPr>
      </w:pPr>
      <w:r w:rsidRPr="00955120">
        <w:rPr>
          <w:rFonts w:ascii="Times New Roman" w:hAnsi="Times New Roman" w:cs="Times New Roman"/>
          <w:color w:val="000000"/>
          <w:sz w:val="28"/>
          <w:szCs w:val="28"/>
          <w:lang w:val="en-US"/>
        </w:rPr>
        <w:t>Chang K. (1997), ‘‘Dimensions and Indicators of Patients’ Perceived Nursing Care Quality in the Hospital Setting,’’ Journal of Nursing Care Quality, 11(6), 26-38.</w:t>
      </w:r>
    </w:p>
    <w:p w:rsidR="001B38FD" w:rsidRPr="00955120" w:rsidRDefault="001B38FD" w:rsidP="007E214B">
      <w:pPr>
        <w:pStyle w:val="a6"/>
        <w:numPr>
          <w:ilvl w:val="0"/>
          <w:numId w:val="4"/>
        </w:numPr>
        <w:autoSpaceDE w:val="0"/>
        <w:autoSpaceDN w:val="0"/>
        <w:adjustRightInd w:val="0"/>
        <w:spacing w:after="0" w:line="360" w:lineRule="auto"/>
        <w:jc w:val="both"/>
        <w:rPr>
          <w:rFonts w:ascii="Times New Roman" w:hAnsi="Times New Roman" w:cs="Times New Roman"/>
          <w:sz w:val="28"/>
          <w:szCs w:val="28"/>
          <w:lang w:val="en-US"/>
        </w:rPr>
      </w:pPr>
      <w:r w:rsidRPr="00955120">
        <w:rPr>
          <w:rFonts w:ascii="Times New Roman" w:hAnsi="Times New Roman" w:cs="Times New Roman"/>
          <w:sz w:val="28"/>
          <w:szCs w:val="28"/>
          <w:lang w:val="en-US"/>
        </w:rPr>
        <w:t xml:space="preserve">Charles C., </w:t>
      </w:r>
      <w:proofErr w:type="spellStart"/>
      <w:r w:rsidRPr="00955120">
        <w:rPr>
          <w:rFonts w:ascii="Times New Roman" w:hAnsi="Times New Roman" w:cs="Times New Roman"/>
          <w:sz w:val="28"/>
          <w:szCs w:val="28"/>
          <w:lang w:val="en-US"/>
        </w:rPr>
        <w:t>Gauld</w:t>
      </w:r>
      <w:proofErr w:type="spellEnd"/>
      <w:r w:rsidRPr="00955120">
        <w:rPr>
          <w:rFonts w:ascii="Times New Roman" w:hAnsi="Times New Roman" w:cs="Times New Roman"/>
          <w:sz w:val="28"/>
          <w:szCs w:val="28"/>
          <w:lang w:val="en-US"/>
        </w:rPr>
        <w:t xml:space="preserve"> M., Chambers L., O’Brien B., Haynes R.B., Labelle R. (1994). How was your hospital stay? Patients’ reports about their care in Canadian Hospitals, </w:t>
      </w:r>
      <w:r w:rsidRPr="00955120">
        <w:rPr>
          <w:rFonts w:ascii="Times New Roman" w:hAnsi="Times New Roman" w:cs="Times New Roman"/>
          <w:i/>
          <w:iCs/>
          <w:sz w:val="28"/>
          <w:szCs w:val="28"/>
          <w:lang w:val="en-US"/>
        </w:rPr>
        <w:t>Canadian Medical Association Journal</w:t>
      </w:r>
      <w:r w:rsidRPr="00955120">
        <w:rPr>
          <w:rFonts w:ascii="Times New Roman" w:hAnsi="Times New Roman" w:cs="Times New Roman"/>
          <w:sz w:val="28"/>
          <w:szCs w:val="28"/>
          <w:lang w:val="en-US"/>
        </w:rPr>
        <w:t>, 150 (11), 1813-1822.</w:t>
      </w:r>
    </w:p>
    <w:p w:rsidR="001B38FD" w:rsidRPr="00955120" w:rsidRDefault="001B38FD" w:rsidP="007E214B">
      <w:pPr>
        <w:pStyle w:val="a6"/>
        <w:numPr>
          <w:ilvl w:val="0"/>
          <w:numId w:val="4"/>
        </w:numPr>
        <w:autoSpaceDE w:val="0"/>
        <w:autoSpaceDN w:val="0"/>
        <w:adjustRightInd w:val="0"/>
        <w:spacing w:after="0" w:line="360" w:lineRule="auto"/>
        <w:jc w:val="both"/>
        <w:rPr>
          <w:rFonts w:ascii="Times New Roman" w:hAnsi="Times New Roman" w:cs="Times New Roman"/>
          <w:sz w:val="28"/>
          <w:szCs w:val="28"/>
          <w:lang w:val="en-US"/>
        </w:rPr>
      </w:pPr>
      <w:r w:rsidRPr="00955120">
        <w:rPr>
          <w:rFonts w:ascii="Times New Roman" w:hAnsi="Times New Roman" w:cs="Times New Roman"/>
          <w:sz w:val="28"/>
          <w:szCs w:val="28"/>
          <w:lang w:val="en-US"/>
        </w:rPr>
        <w:t>Cohen M</w:t>
      </w:r>
      <w:r w:rsidR="00B45D51">
        <w:rPr>
          <w:rFonts w:ascii="Times New Roman" w:hAnsi="Times New Roman" w:cs="Times New Roman"/>
          <w:sz w:val="28"/>
          <w:szCs w:val="28"/>
          <w:lang w:val="en-US"/>
        </w:rPr>
        <w:t>.</w:t>
      </w:r>
      <w:r w:rsidRPr="00955120">
        <w:rPr>
          <w:rFonts w:ascii="Times New Roman" w:hAnsi="Times New Roman" w:cs="Times New Roman"/>
          <w:sz w:val="28"/>
          <w:szCs w:val="28"/>
          <w:lang w:val="en-US"/>
        </w:rPr>
        <w:t>A</w:t>
      </w:r>
      <w:r w:rsidR="00B45D51">
        <w:rPr>
          <w:rFonts w:ascii="Times New Roman" w:hAnsi="Times New Roman" w:cs="Times New Roman"/>
          <w:sz w:val="28"/>
          <w:szCs w:val="28"/>
          <w:lang w:val="en-US"/>
        </w:rPr>
        <w:t>.</w:t>
      </w:r>
      <w:r w:rsidRPr="00955120">
        <w:rPr>
          <w:rFonts w:ascii="Times New Roman" w:hAnsi="Times New Roman" w:cs="Times New Roman"/>
          <w:sz w:val="28"/>
          <w:szCs w:val="28"/>
          <w:lang w:val="en-US"/>
        </w:rPr>
        <w:t>, Lee H</w:t>
      </w:r>
      <w:r w:rsidR="00B45D51">
        <w:rPr>
          <w:rFonts w:ascii="Times New Roman" w:hAnsi="Times New Roman" w:cs="Times New Roman"/>
          <w:sz w:val="28"/>
          <w:szCs w:val="28"/>
          <w:lang w:val="en-US"/>
        </w:rPr>
        <w:t>.</w:t>
      </w:r>
      <w:r w:rsidRPr="00955120">
        <w:rPr>
          <w:rFonts w:ascii="Times New Roman" w:hAnsi="Times New Roman" w:cs="Times New Roman"/>
          <w:sz w:val="28"/>
          <w:szCs w:val="28"/>
          <w:lang w:val="en-US"/>
        </w:rPr>
        <w:t>L. The determinants of spatial distribution of hospital utilization in a region. Med Care. 1985 Jan</w:t>
      </w:r>
      <w:proofErr w:type="gramStart"/>
      <w:r w:rsidRPr="00955120">
        <w:rPr>
          <w:rFonts w:ascii="Times New Roman" w:hAnsi="Times New Roman" w:cs="Times New Roman"/>
          <w:sz w:val="28"/>
          <w:szCs w:val="28"/>
          <w:lang w:val="en-US"/>
        </w:rPr>
        <w:t>;23</w:t>
      </w:r>
      <w:proofErr w:type="gramEnd"/>
      <w:r w:rsidRPr="00955120">
        <w:rPr>
          <w:rFonts w:ascii="Times New Roman" w:hAnsi="Times New Roman" w:cs="Times New Roman"/>
          <w:sz w:val="28"/>
          <w:szCs w:val="28"/>
          <w:lang w:val="en-US"/>
        </w:rPr>
        <w:t>(1):27-38.</w:t>
      </w:r>
    </w:p>
    <w:p w:rsidR="001B38FD" w:rsidRPr="00E8007E" w:rsidRDefault="001B38FD" w:rsidP="007E214B">
      <w:pPr>
        <w:pStyle w:val="a6"/>
        <w:numPr>
          <w:ilvl w:val="0"/>
          <w:numId w:val="4"/>
        </w:numPr>
        <w:autoSpaceDE w:val="0"/>
        <w:autoSpaceDN w:val="0"/>
        <w:adjustRightInd w:val="0"/>
        <w:spacing w:after="0" w:line="360" w:lineRule="auto"/>
        <w:jc w:val="both"/>
        <w:rPr>
          <w:rFonts w:ascii="Times New Roman" w:hAnsi="Times New Roman" w:cs="Times New Roman"/>
          <w:sz w:val="28"/>
          <w:szCs w:val="28"/>
          <w:lang w:val="en-US"/>
        </w:rPr>
      </w:pPr>
      <w:proofErr w:type="spellStart"/>
      <w:r w:rsidRPr="00E8007E">
        <w:rPr>
          <w:rFonts w:ascii="Times New Roman" w:hAnsi="Times New Roman" w:cs="Times New Roman"/>
          <w:sz w:val="28"/>
          <w:szCs w:val="28"/>
          <w:lang w:val="en-US"/>
        </w:rPr>
        <w:t>Daloglu</w:t>
      </w:r>
      <w:proofErr w:type="spellEnd"/>
      <w:r w:rsidRPr="00E8007E">
        <w:rPr>
          <w:rFonts w:ascii="Times New Roman" w:hAnsi="Times New Roman" w:cs="Times New Roman"/>
          <w:sz w:val="28"/>
          <w:szCs w:val="28"/>
          <w:lang w:val="en-US"/>
        </w:rPr>
        <w:t xml:space="preserve"> G. (1991). </w:t>
      </w:r>
      <w:proofErr w:type="spellStart"/>
      <w:r w:rsidRPr="00E8007E">
        <w:rPr>
          <w:rFonts w:ascii="Times New Roman" w:hAnsi="Times New Roman" w:cs="Times New Roman"/>
          <w:sz w:val="28"/>
          <w:szCs w:val="28"/>
          <w:lang w:val="en-US"/>
        </w:rPr>
        <w:t>Özel</w:t>
      </w:r>
      <w:proofErr w:type="spellEnd"/>
      <w:r w:rsidRPr="00E8007E">
        <w:rPr>
          <w:rFonts w:ascii="Times New Roman" w:hAnsi="Times New Roman" w:cs="Times New Roman"/>
          <w:sz w:val="28"/>
          <w:szCs w:val="28"/>
          <w:lang w:val="en-US"/>
        </w:rPr>
        <w:t xml:space="preserve"> </w:t>
      </w:r>
      <w:proofErr w:type="spellStart"/>
      <w:r w:rsidRPr="00E8007E">
        <w:rPr>
          <w:rFonts w:ascii="Times New Roman" w:hAnsi="Times New Roman" w:cs="Times New Roman"/>
          <w:sz w:val="28"/>
          <w:szCs w:val="28"/>
          <w:lang w:val="en-US"/>
        </w:rPr>
        <w:t>hastaneyi</w:t>
      </w:r>
      <w:proofErr w:type="spellEnd"/>
      <w:r w:rsidRPr="00E8007E">
        <w:rPr>
          <w:rFonts w:ascii="Times New Roman" w:hAnsi="Times New Roman" w:cs="Times New Roman"/>
          <w:sz w:val="28"/>
          <w:szCs w:val="28"/>
          <w:lang w:val="en-US"/>
        </w:rPr>
        <w:t xml:space="preserve"> </w:t>
      </w:r>
      <w:proofErr w:type="spellStart"/>
      <w:r w:rsidRPr="00E8007E">
        <w:rPr>
          <w:rFonts w:ascii="Times New Roman" w:hAnsi="Times New Roman" w:cs="Times New Roman"/>
          <w:sz w:val="28"/>
          <w:szCs w:val="28"/>
          <w:lang w:val="en-US"/>
        </w:rPr>
        <w:t>kullananlar</w:t>
      </w:r>
      <w:proofErr w:type="spellEnd"/>
      <w:r w:rsidRPr="00E8007E">
        <w:rPr>
          <w:rFonts w:ascii="Times New Roman" w:hAnsi="Times New Roman" w:cs="Times New Roman"/>
          <w:sz w:val="28"/>
          <w:szCs w:val="28"/>
          <w:lang w:val="en-US"/>
        </w:rPr>
        <w:t xml:space="preserve"> n </w:t>
      </w:r>
      <w:proofErr w:type="spellStart"/>
      <w:r w:rsidRPr="00E8007E">
        <w:rPr>
          <w:rFonts w:ascii="Times New Roman" w:hAnsi="Times New Roman" w:cs="Times New Roman"/>
          <w:sz w:val="28"/>
          <w:szCs w:val="28"/>
          <w:lang w:val="en-US"/>
        </w:rPr>
        <w:t>tercih</w:t>
      </w:r>
      <w:proofErr w:type="spellEnd"/>
      <w:r w:rsidRPr="00E8007E">
        <w:rPr>
          <w:rFonts w:ascii="Times New Roman" w:hAnsi="Times New Roman" w:cs="Times New Roman"/>
          <w:sz w:val="28"/>
          <w:szCs w:val="28"/>
          <w:lang w:val="en-US"/>
        </w:rPr>
        <w:t xml:space="preserve"> </w:t>
      </w:r>
      <w:proofErr w:type="spellStart"/>
      <w:r w:rsidRPr="00E8007E">
        <w:rPr>
          <w:rFonts w:ascii="Times New Roman" w:hAnsi="Times New Roman" w:cs="Times New Roman"/>
          <w:sz w:val="28"/>
          <w:szCs w:val="28"/>
          <w:lang w:val="en-US"/>
        </w:rPr>
        <w:t>nedenleri</w:t>
      </w:r>
      <w:proofErr w:type="spellEnd"/>
      <w:r w:rsidRPr="00E8007E">
        <w:rPr>
          <w:rFonts w:ascii="Times New Roman" w:hAnsi="Times New Roman" w:cs="Times New Roman"/>
          <w:sz w:val="28"/>
          <w:szCs w:val="28"/>
          <w:lang w:val="en-US"/>
        </w:rPr>
        <w:t xml:space="preserve"> </w:t>
      </w:r>
      <w:proofErr w:type="spellStart"/>
      <w:r w:rsidRPr="00E8007E">
        <w:rPr>
          <w:rFonts w:ascii="Times New Roman" w:hAnsi="Times New Roman" w:cs="Times New Roman"/>
          <w:sz w:val="28"/>
          <w:szCs w:val="28"/>
          <w:lang w:val="en-US"/>
        </w:rPr>
        <w:t>ve</w:t>
      </w:r>
      <w:proofErr w:type="spellEnd"/>
      <w:r w:rsidRPr="00E8007E">
        <w:rPr>
          <w:rFonts w:ascii="Times New Roman" w:hAnsi="Times New Roman" w:cs="Times New Roman"/>
          <w:sz w:val="28"/>
          <w:szCs w:val="28"/>
          <w:lang w:val="en-US"/>
        </w:rPr>
        <w:t xml:space="preserve"> </w:t>
      </w:r>
      <w:proofErr w:type="spellStart"/>
      <w:r w:rsidRPr="00E8007E">
        <w:rPr>
          <w:rFonts w:ascii="Times New Roman" w:hAnsi="Times New Roman" w:cs="Times New Roman"/>
          <w:sz w:val="28"/>
          <w:szCs w:val="28"/>
          <w:lang w:val="en-US"/>
        </w:rPr>
        <w:t>seçilen</w:t>
      </w:r>
      <w:proofErr w:type="spellEnd"/>
      <w:r w:rsidRPr="00E8007E">
        <w:rPr>
          <w:rFonts w:ascii="Times New Roman" w:hAnsi="Times New Roman" w:cs="Times New Roman"/>
          <w:sz w:val="28"/>
          <w:szCs w:val="28"/>
          <w:lang w:val="en-US"/>
        </w:rPr>
        <w:t xml:space="preserve"> </w:t>
      </w:r>
      <w:proofErr w:type="spellStart"/>
      <w:r w:rsidRPr="00E8007E">
        <w:rPr>
          <w:rFonts w:ascii="Times New Roman" w:hAnsi="Times New Roman" w:cs="Times New Roman"/>
          <w:sz w:val="28"/>
          <w:szCs w:val="28"/>
          <w:lang w:val="en-US"/>
        </w:rPr>
        <w:t>hastal</w:t>
      </w:r>
      <w:proofErr w:type="spellEnd"/>
      <w:r w:rsidRPr="00E8007E">
        <w:rPr>
          <w:rFonts w:ascii="Times New Roman" w:hAnsi="Times New Roman" w:cs="Times New Roman"/>
          <w:sz w:val="28"/>
          <w:szCs w:val="28"/>
          <w:lang w:val="en-US"/>
        </w:rPr>
        <w:t xml:space="preserve"> k </w:t>
      </w:r>
      <w:proofErr w:type="spellStart"/>
      <w:r w:rsidRPr="00E8007E">
        <w:rPr>
          <w:rFonts w:ascii="Times New Roman" w:hAnsi="Times New Roman" w:cs="Times New Roman"/>
          <w:sz w:val="28"/>
          <w:szCs w:val="28"/>
          <w:lang w:val="en-US"/>
        </w:rPr>
        <w:t>gruplar</w:t>
      </w:r>
      <w:proofErr w:type="spellEnd"/>
      <w:r w:rsidRPr="00E8007E">
        <w:rPr>
          <w:rFonts w:ascii="Times New Roman" w:hAnsi="Times New Roman" w:cs="Times New Roman"/>
          <w:sz w:val="28"/>
          <w:szCs w:val="28"/>
          <w:lang w:val="en-US"/>
        </w:rPr>
        <w:t xml:space="preserve"> </w:t>
      </w:r>
      <w:proofErr w:type="spellStart"/>
      <w:r w:rsidRPr="00E8007E">
        <w:rPr>
          <w:rFonts w:ascii="Times New Roman" w:hAnsi="Times New Roman" w:cs="Times New Roman"/>
          <w:sz w:val="28"/>
          <w:szCs w:val="28"/>
          <w:lang w:val="en-US"/>
        </w:rPr>
        <w:t>ndaki</w:t>
      </w:r>
      <w:proofErr w:type="spellEnd"/>
      <w:r w:rsidRPr="00E8007E">
        <w:rPr>
          <w:rFonts w:ascii="Times New Roman" w:hAnsi="Times New Roman" w:cs="Times New Roman"/>
          <w:sz w:val="28"/>
          <w:szCs w:val="28"/>
          <w:lang w:val="en-US"/>
        </w:rPr>
        <w:t xml:space="preserve"> </w:t>
      </w:r>
      <w:proofErr w:type="spellStart"/>
      <w:r w:rsidRPr="00E8007E">
        <w:rPr>
          <w:rFonts w:ascii="Times New Roman" w:hAnsi="Times New Roman" w:cs="Times New Roman"/>
          <w:sz w:val="28"/>
          <w:szCs w:val="28"/>
          <w:lang w:val="en-US"/>
        </w:rPr>
        <w:t>ortalama</w:t>
      </w:r>
      <w:proofErr w:type="spellEnd"/>
      <w:r w:rsidRPr="00E8007E">
        <w:rPr>
          <w:rFonts w:ascii="Times New Roman" w:hAnsi="Times New Roman" w:cs="Times New Roman"/>
          <w:sz w:val="28"/>
          <w:szCs w:val="28"/>
          <w:lang w:val="en-US"/>
        </w:rPr>
        <w:t xml:space="preserve"> </w:t>
      </w:r>
      <w:proofErr w:type="spellStart"/>
      <w:r w:rsidRPr="00E8007E">
        <w:rPr>
          <w:rFonts w:ascii="Times New Roman" w:hAnsi="Times New Roman" w:cs="Times New Roman"/>
          <w:sz w:val="28"/>
          <w:szCs w:val="28"/>
          <w:lang w:val="en-US"/>
        </w:rPr>
        <w:t>yat</w:t>
      </w:r>
      <w:proofErr w:type="spellEnd"/>
      <w:r w:rsidRPr="00E8007E">
        <w:rPr>
          <w:rFonts w:ascii="Times New Roman" w:hAnsi="Times New Roman" w:cs="Times New Roman"/>
          <w:sz w:val="28"/>
          <w:szCs w:val="28"/>
          <w:lang w:val="en-US"/>
        </w:rPr>
        <w:t xml:space="preserve"> </w:t>
      </w:r>
      <w:proofErr w:type="spellStart"/>
      <w:r w:rsidRPr="00E8007E">
        <w:rPr>
          <w:rFonts w:ascii="Times New Roman" w:hAnsi="Times New Roman" w:cs="Times New Roman"/>
          <w:sz w:val="28"/>
          <w:szCs w:val="28"/>
          <w:lang w:val="en-US"/>
        </w:rPr>
        <w:t>süresi</w:t>
      </w:r>
      <w:proofErr w:type="spellEnd"/>
      <w:r w:rsidRPr="00E8007E">
        <w:rPr>
          <w:rFonts w:ascii="Times New Roman" w:hAnsi="Times New Roman" w:cs="Times New Roman"/>
          <w:sz w:val="28"/>
          <w:szCs w:val="28"/>
          <w:lang w:val="en-US"/>
        </w:rPr>
        <w:t xml:space="preserve">. </w:t>
      </w:r>
      <w:proofErr w:type="spellStart"/>
      <w:r w:rsidRPr="00E8007E">
        <w:rPr>
          <w:rFonts w:ascii="Times New Roman" w:hAnsi="Times New Roman" w:cs="Times New Roman"/>
          <w:sz w:val="28"/>
          <w:szCs w:val="28"/>
          <w:lang w:val="en-US"/>
        </w:rPr>
        <w:t>Hacettepe</w:t>
      </w:r>
      <w:proofErr w:type="spellEnd"/>
      <w:r w:rsidRPr="00E8007E">
        <w:rPr>
          <w:rFonts w:ascii="Times New Roman" w:hAnsi="Times New Roman" w:cs="Times New Roman"/>
          <w:sz w:val="28"/>
          <w:szCs w:val="28"/>
          <w:lang w:val="en-US"/>
        </w:rPr>
        <w:t xml:space="preserve"> </w:t>
      </w:r>
      <w:proofErr w:type="spellStart"/>
      <w:r w:rsidRPr="00E8007E">
        <w:rPr>
          <w:rFonts w:ascii="Times New Roman" w:hAnsi="Times New Roman" w:cs="Times New Roman"/>
          <w:sz w:val="28"/>
          <w:szCs w:val="28"/>
          <w:lang w:val="en-US"/>
        </w:rPr>
        <w:t>Üniversitesi</w:t>
      </w:r>
      <w:proofErr w:type="spellEnd"/>
      <w:r w:rsidRPr="00E8007E">
        <w:rPr>
          <w:rFonts w:ascii="Times New Roman" w:hAnsi="Times New Roman" w:cs="Times New Roman"/>
          <w:sz w:val="28"/>
          <w:szCs w:val="28"/>
          <w:lang w:val="en-US"/>
        </w:rPr>
        <w:t xml:space="preserve"> </w:t>
      </w:r>
      <w:proofErr w:type="gramStart"/>
      <w:r w:rsidRPr="00E8007E">
        <w:rPr>
          <w:rFonts w:ascii="Times New Roman" w:hAnsi="Times New Roman" w:cs="Times New Roman"/>
          <w:sz w:val="28"/>
          <w:szCs w:val="28"/>
          <w:lang w:val="en-US"/>
        </w:rPr>
        <w:t>Sa</w:t>
      </w:r>
      <w:proofErr w:type="gramEnd"/>
      <w:r w:rsidRPr="00E8007E">
        <w:rPr>
          <w:rFonts w:ascii="Times New Roman" w:hAnsi="Times New Roman" w:cs="Times New Roman"/>
          <w:sz w:val="28"/>
          <w:szCs w:val="28"/>
          <w:lang w:val="en-US"/>
        </w:rPr>
        <w:t xml:space="preserve"> l k </w:t>
      </w:r>
      <w:proofErr w:type="spellStart"/>
      <w:r w:rsidRPr="00E8007E">
        <w:rPr>
          <w:rFonts w:ascii="Times New Roman" w:hAnsi="Times New Roman" w:cs="Times New Roman"/>
          <w:sz w:val="28"/>
          <w:szCs w:val="28"/>
          <w:lang w:val="en-US"/>
        </w:rPr>
        <w:t>Bilimleri</w:t>
      </w:r>
      <w:proofErr w:type="spellEnd"/>
      <w:r w:rsidRPr="00E8007E">
        <w:rPr>
          <w:rFonts w:ascii="Times New Roman" w:hAnsi="Times New Roman" w:cs="Times New Roman"/>
          <w:sz w:val="28"/>
          <w:szCs w:val="28"/>
          <w:lang w:val="en-US"/>
        </w:rPr>
        <w:t xml:space="preserve"> </w:t>
      </w:r>
      <w:proofErr w:type="spellStart"/>
      <w:r w:rsidRPr="00E8007E">
        <w:rPr>
          <w:rFonts w:ascii="Times New Roman" w:hAnsi="Times New Roman" w:cs="Times New Roman"/>
          <w:sz w:val="28"/>
          <w:szCs w:val="28"/>
          <w:lang w:val="en-US"/>
        </w:rPr>
        <w:t>Enstitüsü</w:t>
      </w:r>
      <w:proofErr w:type="spellEnd"/>
      <w:r w:rsidRPr="00E8007E">
        <w:rPr>
          <w:rFonts w:ascii="Times New Roman" w:hAnsi="Times New Roman" w:cs="Times New Roman"/>
          <w:sz w:val="28"/>
          <w:szCs w:val="28"/>
          <w:lang w:val="en-US"/>
        </w:rPr>
        <w:t xml:space="preserve"> Yay </w:t>
      </w:r>
      <w:proofErr w:type="spellStart"/>
      <w:r w:rsidRPr="00E8007E">
        <w:rPr>
          <w:rFonts w:ascii="Times New Roman" w:hAnsi="Times New Roman" w:cs="Times New Roman"/>
          <w:sz w:val="28"/>
          <w:szCs w:val="28"/>
          <w:lang w:val="en-US"/>
        </w:rPr>
        <w:t>nlanmam</w:t>
      </w:r>
      <w:proofErr w:type="spellEnd"/>
      <w:r w:rsidRPr="00E8007E">
        <w:rPr>
          <w:rFonts w:ascii="Times New Roman" w:hAnsi="Times New Roman" w:cs="Times New Roman"/>
          <w:sz w:val="28"/>
          <w:szCs w:val="28"/>
          <w:lang w:val="en-US"/>
        </w:rPr>
        <w:t xml:space="preserve"> </w:t>
      </w:r>
      <w:proofErr w:type="spellStart"/>
      <w:r w:rsidRPr="00E8007E">
        <w:rPr>
          <w:rFonts w:ascii="Times New Roman" w:hAnsi="Times New Roman" w:cs="Times New Roman"/>
          <w:sz w:val="28"/>
          <w:szCs w:val="28"/>
          <w:lang w:val="en-US"/>
        </w:rPr>
        <w:t>Yüksek</w:t>
      </w:r>
      <w:proofErr w:type="spellEnd"/>
      <w:r w:rsidRPr="00E8007E">
        <w:rPr>
          <w:rFonts w:ascii="Times New Roman" w:hAnsi="Times New Roman" w:cs="Times New Roman"/>
          <w:sz w:val="28"/>
          <w:szCs w:val="28"/>
          <w:lang w:val="en-US"/>
        </w:rPr>
        <w:t xml:space="preserve"> </w:t>
      </w:r>
      <w:proofErr w:type="spellStart"/>
      <w:r w:rsidRPr="00E8007E">
        <w:rPr>
          <w:rFonts w:ascii="Times New Roman" w:hAnsi="Times New Roman" w:cs="Times New Roman"/>
          <w:sz w:val="28"/>
          <w:szCs w:val="28"/>
          <w:lang w:val="en-US"/>
        </w:rPr>
        <w:t>Lisans</w:t>
      </w:r>
      <w:proofErr w:type="spellEnd"/>
      <w:r w:rsidRPr="00E8007E">
        <w:rPr>
          <w:rFonts w:ascii="Times New Roman" w:hAnsi="Times New Roman" w:cs="Times New Roman"/>
          <w:sz w:val="28"/>
          <w:szCs w:val="28"/>
          <w:lang w:val="en-US"/>
        </w:rPr>
        <w:t xml:space="preserve"> </w:t>
      </w:r>
      <w:proofErr w:type="spellStart"/>
      <w:r w:rsidRPr="00E8007E">
        <w:rPr>
          <w:rFonts w:ascii="Times New Roman" w:hAnsi="Times New Roman" w:cs="Times New Roman"/>
          <w:sz w:val="28"/>
          <w:szCs w:val="28"/>
          <w:lang w:val="en-US"/>
        </w:rPr>
        <w:t>Tezi</w:t>
      </w:r>
      <w:proofErr w:type="spellEnd"/>
      <w:r w:rsidRPr="00E8007E">
        <w:rPr>
          <w:rFonts w:ascii="Times New Roman" w:hAnsi="Times New Roman" w:cs="Times New Roman"/>
          <w:sz w:val="28"/>
          <w:szCs w:val="28"/>
          <w:lang w:val="en-US"/>
        </w:rPr>
        <w:t>, Ankara (in Turkish).</w:t>
      </w:r>
    </w:p>
    <w:p w:rsidR="001B38FD" w:rsidRPr="00955120" w:rsidRDefault="001B38FD" w:rsidP="007E214B">
      <w:pPr>
        <w:pStyle w:val="a6"/>
        <w:numPr>
          <w:ilvl w:val="0"/>
          <w:numId w:val="4"/>
        </w:numPr>
        <w:autoSpaceDE w:val="0"/>
        <w:autoSpaceDN w:val="0"/>
        <w:adjustRightInd w:val="0"/>
        <w:spacing w:after="0" w:line="360" w:lineRule="auto"/>
        <w:jc w:val="both"/>
        <w:rPr>
          <w:rFonts w:ascii="Times New Roman" w:hAnsi="Times New Roman" w:cs="Times New Roman"/>
          <w:color w:val="000000"/>
          <w:sz w:val="28"/>
          <w:szCs w:val="28"/>
          <w:lang w:val="en-US"/>
        </w:rPr>
      </w:pPr>
      <w:proofErr w:type="spellStart"/>
      <w:r w:rsidRPr="00955120">
        <w:rPr>
          <w:rFonts w:ascii="Times New Roman" w:hAnsi="Times New Roman" w:cs="Times New Roman"/>
          <w:color w:val="000000"/>
          <w:sz w:val="28"/>
          <w:szCs w:val="28"/>
          <w:lang w:val="en-US"/>
        </w:rPr>
        <w:t>Donabedian</w:t>
      </w:r>
      <w:proofErr w:type="spellEnd"/>
      <w:r w:rsidRPr="00955120">
        <w:rPr>
          <w:rFonts w:ascii="Times New Roman" w:hAnsi="Times New Roman" w:cs="Times New Roman"/>
          <w:color w:val="000000"/>
          <w:sz w:val="28"/>
          <w:szCs w:val="28"/>
          <w:lang w:val="en-US"/>
        </w:rPr>
        <w:t xml:space="preserve"> A. (1988), “Quality assessment and assurance: unity of purpose, diversity of means”, Inquiry, Vol. 25 No. 2, pp. 173-92.</w:t>
      </w:r>
    </w:p>
    <w:p w:rsidR="001B38FD" w:rsidRPr="00955120" w:rsidRDefault="001B38FD" w:rsidP="007E214B">
      <w:pPr>
        <w:pStyle w:val="a6"/>
        <w:numPr>
          <w:ilvl w:val="0"/>
          <w:numId w:val="4"/>
        </w:numPr>
        <w:autoSpaceDE w:val="0"/>
        <w:autoSpaceDN w:val="0"/>
        <w:adjustRightInd w:val="0"/>
        <w:spacing w:after="0" w:line="360" w:lineRule="auto"/>
        <w:jc w:val="both"/>
        <w:rPr>
          <w:rFonts w:ascii="Times New Roman" w:hAnsi="Times New Roman" w:cs="Times New Roman"/>
          <w:color w:val="000000"/>
          <w:sz w:val="28"/>
          <w:szCs w:val="28"/>
          <w:lang w:val="en-US"/>
        </w:rPr>
      </w:pPr>
      <w:r w:rsidRPr="00955120">
        <w:rPr>
          <w:rFonts w:ascii="Times New Roman" w:hAnsi="Times New Roman" w:cs="Times New Roman"/>
          <w:color w:val="000000"/>
          <w:sz w:val="28"/>
          <w:szCs w:val="28"/>
          <w:lang w:val="en-US"/>
        </w:rPr>
        <w:t>Drain M. (2001), “Quality improvement in primary care and the importance of patient perceptions”, Journal of Ambulatory Care Management, Vol. 14 No. 2, pp. 30-46.</w:t>
      </w:r>
    </w:p>
    <w:p w:rsidR="001B38FD" w:rsidRPr="00955120" w:rsidRDefault="001B38FD" w:rsidP="007E214B">
      <w:pPr>
        <w:pStyle w:val="a6"/>
        <w:numPr>
          <w:ilvl w:val="0"/>
          <w:numId w:val="4"/>
        </w:numPr>
        <w:autoSpaceDE w:val="0"/>
        <w:autoSpaceDN w:val="0"/>
        <w:adjustRightInd w:val="0"/>
        <w:spacing w:after="0" w:line="360" w:lineRule="auto"/>
        <w:jc w:val="both"/>
        <w:rPr>
          <w:rFonts w:ascii="Times New Roman" w:hAnsi="Times New Roman" w:cs="Times New Roman"/>
          <w:sz w:val="28"/>
          <w:szCs w:val="28"/>
          <w:lang w:val="en-US"/>
        </w:rPr>
      </w:pPr>
      <w:proofErr w:type="spellStart"/>
      <w:r w:rsidRPr="00955120">
        <w:rPr>
          <w:rFonts w:ascii="Times New Roman" w:hAnsi="Times New Roman" w:cs="Times New Roman"/>
          <w:sz w:val="28"/>
          <w:szCs w:val="28"/>
          <w:lang w:val="en-US"/>
        </w:rPr>
        <w:t>Dranove</w:t>
      </w:r>
      <w:proofErr w:type="spellEnd"/>
      <w:r w:rsidRPr="00955120">
        <w:rPr>
          <w:rFonts w:ascii="Times New Roman" w:hAnsi="Times New Roman" w:cs="Times New Roman"/>
          <w:sz w:val="28"/>
          <w:szCs w:val="28"/>
          <w:lang w:val="en-US"/>
        </w:rPr>
        <w:t xml:space="preserve"> D., White W.D., Wu L. “An analysis of admission patterns in local hospital markets” Paper presented in Boston University/ Harvard seminar series, 1988</w:t>
      </w:r>
    </w:p>
    <w:p w:rsidR="001B38FD" w:rsidRPr="00955120" w:rsidRDefault="001B38FD" w:rsidP="007E214B">
      <w:pPr>
        <w:pStyle w:val="a6"/>
        <w:numPr>
          <w:ilvl w:val="0"/>
          <w:numId w:val="4"/>
        </w:numPr>
        <w:autoSpaceDE w:val="0"/>
        <w:autoSpaceDN w:val="0"/>
        <w:adjustRightInd w:val="0"/>
        <w:spacing w:after="0" w:line="360" w:lineRule="auto"/>
        <w:jc w:val="both"/>
        <w:rPr>
          <w:rFonts w:ascii="Times New Roman" w:hAnsi="Times New Roman" w:cs="Times New Roman"/>
          <w:color w:val="000000"/>
          <w:sz w:val="28"/>
          <w:szCs w:val="28"/>
          <w:lang w:val="en-US"/>
        </w:rPr>
      </w:pPr>
      <w:proofErr w:type="spellStart"/>
      <w:r w:rsidRPr="00955120">
        <w:rPr>
          <w:rFonts w:ascii="Times New Roman" w:hAnsi="Times New Roman" w:cs="Times New Roman"/>
          <w:color w:val="000000"/>
          <w:sz w:val="28"/>
          <w:szCs w:val="28"/>
          <w:lang w:val="en-US"/>
        </w:rPr>
        <w:t>Eells</w:t>
      </w:r>
      <w:proofErr w:type="spellEnd"/>
      <w:r w:rsidRPr="00955120">
        <w:rPr>
          <w:rFonts w:ascii="Times New Roman" w:hAnsi="Times New Roman" w:cs="Times New Roman"/>
          <w:color w:val="000000"/>
          <w:sz w:val="28"/>
          <w:szCs w:val="28"/>
          <w:lang w:val="en-US"/>
        </w:rPr>
        <w:t xml:space="preserve"> G.T., Fuqua D.R., Boswell D.L. (1999). Factors in clients’ selections of mental health providers. Psychological Reports, 85, 249–254</w:t>
      </w:r>
    </w:p>
    <w:p w:rsidR="001B38FD" w:rsidRPr="00955120" w:rsidRDefault="001B38FD" w:rsidP="007E214B">
      <w:pPr>
        <w:pStyle w:val="a6"/>
        <w:numPr>
          <w:ilvl w:val="0"/>
          <w:numId w:val="4"/>
        </w:numPr>
        <w:autoSpaceDE w:val="0"/>
        <w:autoSpaceDN w:val="0"/>
        <w:adjustRightInd w:val="0"/>
        <w:spacing w:after="0" w:line="360" w:lineRule="auto"/>
        <w:jc w:val="both"/>
        <w:rPr>
          <w:rFonts w:ascii="Times New Roman" w:hAnsi="Times New Roman" w:cs="Times New Roman"/>
          <w:sz w:val="28"/>
          <w:szCs w:val="28"/>
          <w:lang w:val="en-US"/>
        </w:rPr>
      </w:pPr>
      <w:proofErr w:type="spellStart"/>
      <w:r w:rsidRPr="00955120">
        <w:rPr>
          <w:rFonts w:ascii="Times New Roman" w:hAnsi="Times New Roman" w:cs="Times New Roman"/>
          <w:sz w:val="28"/>
          <w:szCs w:val="28"/>
          <w:lang w:val="en-US"/>
        </w:rPr>
        <w:lastRenderedPageBreak/>
        <w:t>Eisen</w:t>
      </w:r>
      <w:proofErr w:type="spellEnd"/>
      <w:r w:rsidRPr="00955120">
        <w:rPr>
          <w:rFonts w:ascii="Times New Roman" w:hAnsi="Times New Roman" w:cs="Times New Roman"/>
          <w:sz w:val="28"/>
          <w:szCs w:val="28"/>
          <w:lang w:val="en-US"/>
        </w:rPr>
        <w:t xml:space="preserve"> S.V., </w:t>
      </w:r>
      <w:proofErr w:type="spellStart"/>
      <w:r w:rsidRPr="00955120">
        <w:rPr>
          <w:rFonts w:ascii="Times New Roman" w:hAnsi="Times New Roman" w:cs="Times New Roman"/>
          <w:sz w:val="28"/>
          <w:szCs w:val="28"/>
          <w:lang w:val="en-US"/>
        </w:rPr>
        <w:t>Shaul</w:t>
      </w:r>
      <w:proofErr w:type="spellEnd"/>
      <w:r w:rsidRPr="00955120">
        <w:rPr>
          <w:rFonts w:ascii="Times New Roman" w:hAnsi="Times New Roman" w:cs="Times New Roman"/>
          <w:sz w:val="28"/>
          <w:szCs w:val="28"/>
          <w:lang w:val="en-US"/>
        </w:rPr>
        <w:t xml:space="preserve"> J.A., </w:t>
      </w:r>
      <w:proofErr w:type="spellStart"/>
      <w:r w:rsidRPr="00955120">
        <w:rPr>
          <w:rFonts w:ascii="Times New Roman" w:hAnsi="Times New Roman" w:cs="Times New Roman"/>
          <w:sz w:val="28"/>
          <w:szCs w:val="28"/>
          <w:lang w:val="en-US"/>
        </w:rPr>
        <w:t>Clarridge</w:t>
      </w:r>
      <w:proofErr w:type="spellEnd"/>
      <w:r w:rsidRPr="00955120">
        <w:rPr>
          <w:rFonts w:ascii="Times New Roman" w:hAnsi="Times New Roman" w:cs="Times New Roman"/>
          <w:sz w:val="28"/>
          <w:szCs w:val="28"/>
          <w:lang w:val="en-US"/>
        </w:rPr>
        <w:t xml:space="preserve"> B., Nelson D., Spink J., Cleary P.D., Development of a Consumer Survey for Behavioral Health Services PSYCHIATRIC SERVICES © June 1999 Vol. 50 No. 6 pp  793-798</w:t>
      </w:r>
    </w:p>
    <w:p w:rsidR="001B38FD" w:rsidRPr="005209EC" w:rsidRDefault="001B38FD" w:rsidP="007E214B">
      <w:pPr>
        <w:pStyle w:val="a6"/>
        <w:numPr>
          <w:ilvl w:val="0"/>
          <w:numId w:val="4"/>
        </w:numPr>
        <w:autoSpaceDE w:val="0"/>
        <w:autoSpaceDN w:val="0"/>
        <w:adjustRightInd w:val="0"/>
        <w:spacing w:after="0" w:line="360" w:lineRule="auto"/>
        <w:jc w:val="both"/>
        <w:rPr>
          <w:rFonts w:ascii="Times New Roman" w:hAnsi="Times New Roman" w:cs="Times New Roman"/>
          <w:sz w:val="28"/>
          <w:szCs w:val="28"/>
          <w:lang w:val="en-US"/>
        </w:rPr>
      </w:pPr>
      <w:proofErr w:type="spellStart"/>
      <w:r w:rsidRPr="005209EC">
        <w:rPr>
          <w:rFonts w:ascii="Times New Roman" w:hAnsi="Times New Roman" w:cs="Times New Roman"/>
          <w:sz w:val="28"/>
          <w:szCs w:val="28"/>
          <w:lang w:val="en-US"/>
        </w:rPr>
        <w:t>Eisen</w:t>
      </w:r>
      <w:proofErr w:type="spellEnd"/>
      <w:r w:rsidRPr="005209EC">
        <w:rPr>
          <w:rFonts w:ascii="Times New Roman" w:hAnsi="Times New Roman" w:cs="Times New Roman"/>
          <w:sz w:val="28"/>
          <w:szCs w:val="28"/>
          <w:lang w:val="en-US"/>
        </w:rPr>
        <w:t xml:space="preserve"> S.V., Wilcox M., </w:t>
      </w:r>
      <w:proofErr w:type="spellStart"/>
      <w:r w:rsidRPr="005209EC">
        <w:rPr>
          <w:rFonts w:ascii="Times New Roman" w:hAnsi="Times New Roman" w:cs="Times New Roman"/>
          <w:sz w:val="28"/>
          <w:szCs w:val="28"/>
          <w:lang w:val="en-US"/>
        </w:rPr>
        <w:t>Idiculla</w:t>
      </w:r>
      <w:proofErr w:type="spellEnd"/>
      <w:r w:rsidRPr="005209EC">
        <w:rPr>
          <w:rFonts w:ascii="Times New Roman" w:hAnsi="Times New Roman" w:cs="Times New Roman"/>
          <w:sz w:val="28"/>
          <w:szCs w:val="28"/>
          <w:lang w:val="en-US"/>
        </w:rPr>
        <w:t xml:space="preserve"> T., </w:t>
      </w:r>
      <w:proofErr w:type="spellStart"/>
      <w:r w:rsidRPr="005209EC">
        <w:rPr>
          <w:rFonts w:ascii="Times New Roman" w:hAnsi="Times New Roman" w:cs="Times New Roman"/>
          <w:sz w:val="28"/>
          <w:szCs w:val="28"/>
          <w:lang w:val="en-US"/>
        </w:rPr>
        <w:t>Speredelozzi</w:t>
      </w:r>
      <w:proofErr w:type="spellEnd"/>
      <w:r w:rsidRPr="005209EC">
        <w:rPr>
          <w:rFonts w:ascii="Times New Roman" w:hAnsi="Times New Roman" w:cs="Times New Roman"/>
          <w:sz w:val="28"/>
          <w:szCs w:val="28"/>
          <w:lang w:val="en-US"/>
        </w:rPr>
        <w:t xml:space="preserve"> A., Dickey B. 2002. ‘‘Assessing Consumer Perceptions of Inpatient Psychiatric Treatment: The Perceptions of Care Survey.’’ Joint Commission Journal on Quality Improvement 28: 510–26.</w:t>
      </w:r>
    </w:p>
    <w:p w:rsidR="001B38FD" w:rsidRPr="00955120" w:rsidRDefault="001B38FD" w:rsidP="007E214B">
      <w:pPr>
        <w:pStyle w:val="a6"/>
        <w:numPr>
          <w:ilvl w:val="0"/>
          <w:numId w:val="4"/>
        </w:numPr>
        <w:autoSpaceDE w:val="0"/>
        <w:autoSpaceDN w:val="0"/>
        <w:adjustRightInd w:val="0"/>
        <w:spacing w:after="0" w:line="360" w:lineRule="auto"/>
        <w:jc w:val="both"/>
        <w:rPr>
          <w:rFonts w:ascii="Times New Roman" w:hAnsi="Times New Roman" w:cs="Times New Roman"/>
          <w:sz w:val="28"/>
          <w:szCs w:val="28"/>
          <w:lang w:val="en-US"/>
        </w:rPr>
      </w:pPr>
      <w:proofErr w:type="spellStart"/>
      <w:r w:rsidRPr="00955120">
        <w:rPr>
          <w:rFonts w:ascii="Times New Roman" w:hAnsi="Times New Roman" w:cs="Times New Roman"/>
          <w:sz w:val="28"/>
          <w:szCs w:val="28"/>
          <w:lang w:val="en-US"/>
        </w:rPr>
        <w:t>Enthoven</w:t>
      </w:r>
      <w:proofErr w:type="spellEnd"/>
      <w:r w:rsidRPr="00955120">
        <w:rPr>
          <w:rFonts w:ascii="Times New Roman" w:hAnsi="Times New Roman" w:cs="Times New Roman"/>
          <w:sz w:val="28"/>
          <w:szCs w:val="28"/>
          <w:lang w:val="en-US"/>
        </w:rPr>
        <w:t xml:space="preserve"> A., </w:t>
      </w:r>
      <w:proofErr w:type="spellStart"/>
      <w:r w:rsidRPr="00955120">
        <w:rPr>
          <w:rFonts w:ascii="Times New Roman" w:hAnsi="Times New Roman" w:cs="Times New Roman"/>
          <w:sz w:val="28"/>
          <w:szCs w:val="28"/>
          <w:lang w:val="en-US"/>
        </w:rPr>
        <w:t>Tollen</w:t>
      </w:r>
      <w:proofErr w:type="spellEnd"/>
      <w:r w:rsidRPr="00955120">
        <w:rPr>
          <w:rFonts w:ascii="Times New Roman" w:hAnsi="Times New Roman" w:cs="Times New Roman"/>
          <w:sz w:val="28"/>
          <w:szCs w:val="28"/>
          <w:lang w:val="en-US"/>
        </w:rPr>
        <w:t xml:space="preserve"> L., Competition in health care: it takes system to pursue quality and efficiency// Health affairs, 2005 </w:t>
      </w:r>
    </w:p>
    <w:p w:rsidR="001B38FD" w:rsidRPr="00955120" w:rsidRDefault="001B38FD" w:rsidP="007E214B">
      <w:pPr>
        <w:pStyle w:val="a6"/>
        <w:numPr>
          <w:ilvl w:val="0"/>
          <w:numId w:val="4"/>
        </w:numPr>
        <w:shd w:val="clear" w:color="auto" w:fill="FFFFFF"/>
        <w:spacing w:after="0" w:line="360" w:lineRule="auto"/>
        <w:jc w:val="both"/>
        <w:rPr>
          <w:rFonts w:ascii="Times New Roman" w:hAnsi="Times New Roman"/>
          <w:color w:val="0D0D0D"/>
          <w:sz w:val="28"/>
          <w:szCs w:val="28"/>
          <w:shd w:val="clear" w:color="auto" w:fill="FFFFFF"/>
          <w:lang w:val="en-US"/>
        </w:rPr>
      </w:pPr>
      <w:r w:rsidRPr="00955120">
        <w:rPr>
          <w:rFonts w:ascii="Times New Roman" w:hAnsi="Times New Roman"/>
          <w:color w:val="0D0D0D"/>
          <w:sz w:val="28"/>
          <w:szCs w:val="28"/>
          <w:shd w:val="clear" w:color="auto" w:fill="FFFFFF"/>
          <w:lang w:val="en-US"/>
        </w:rPr>
        <w:t>Far</w:t>
      </w:r>
      <w:r>
        <w:rPr>
          <w:rFonts w:ascii="Times New Roman" w:hAnsi="Times New Roman"/>
          <w:color w:val="0D0D0D"/>
          <w:sz w:val="28"/>
          <w:szCs w:val="28"/>
          <w:shd w:val="clear" w:color="auto" w:fill="FFFFFF"/>
          <w:lang w:val="en-US"/>
        </w:rPr>
        <w:t xml:space="preserve">mer C., </w:t>
      </w:r>
      <w:proofErr w:type="spellStart"/>
      <w:r>
        <w:rPr>
          <w:rFonts w:ascii="Times New Roman" w:hAnsi="Times New Roman"/>
          <w:color w:val="0D0D0D"/>
          <w:sz w:val="28"/>
          <w:szCs w:val="28"/>
          <w:shd w:val="clear" w:color="auto" w:fill="FFFFFF"/>
          <w:lang w:val="en-US"/>
        </w:rPr>
        <w:t>Farrand</w:t>
      </w:r>
      <w:proofErr w:type="spellEnd"/>
      <w:r>
        <w:rPr>
          <w:rFonts w:ascii="Times New Roman" w:hAnsi="Times New Roman"/>
          <w:color w:val="0D0D0D"/>
          <w:sz w:val="28"/>
          <w:szCs w:val="28"/>
          <w:shd w:val="clear" w:color="auto" w:fill="FFFFFF"/>
          <w:lang w:val="en-US"/>
        </w:rPr>
        <w:t xml:space="preserve"> P., </w:t>
      </w:r>
      <w:proofErr w:type="spellStart"/>
      <w:r>
        <w:rPr>
          <w:rFonts w:ascii="Times New Roman" w:hAnsi="Times New Roman"/>
          <w:color w:val="0D0D0D"/>
          <w:sz w:val="28"/>
          <w:szCs w:val="28"/>
          <w:shd w:val="clear" w:color="auto" w:fill="FFFFFF"/>
          <w:lang w:val="en-US"/>
        </w:rPr>
        <w:t>O’Mahen</w:t>
      </w:r>
      <w:proofErr w:type="spellEnd"/>
      <w:r>
        <w:rPr>
          <w:rFonts w:ascii="Times New Roman" w:hAnsi="Times New Roman"/>
          <w:color w:val="0D0D0D"/>
          <w:sz w:val="28"/>
          <w:szCs w:val="28"/>
          <w:shd w:val="clear" w:color="auto" w:fill="FFFFFF"/>
          <w:lang w:val="en-US"/>
        </w:rPr>
        <w:t xml:space="preserve"> H. </w:t>
      </w:r>
      <w:r w:rsidRPr="00955120">
        <w:rPr>
          <w:rFonts w:ascii="Times New Roman" w:hAnsi="Times New Roman"/>
          <w:color w:val="0D0D0D"/>
          <w:sz w:val="28"/>
          <w:szCs w:val="28"/>
          <w:shd w:val="clear" w:color="auto" w:fill="FFFFFF"/>
          <w:lang w:val="en-US"/>
        </w:rPr>
        <w:t xml:space="preserve">I am not a depressed person': how identity conflict affects help-seeking rates for major depressive disorder. // BMC Psychiatry. – 2012 – №12 – P.164 – 174. </w:t>
      </w:r>
    </w:p>
    <w:p w:rsidR="001B38FD" w:rsidRPr="00955120" w:rsidRDefault="001B38FD" w:rsidP="007E214B">
      <w:pPr>
        <w:pStyle w:val="a6"/>
        <w:numPr>
          <w:ilvl w:val="0"/>
          <w:numId w:val="4"/>
        </w:numPr>
        <w:autoSpaceDE w:val="0"/>
        <w:autoSpaceDN w:val="0"/>
        <w:adjustRightInd w:val="0"/>
        <w:spacing w:after="0" w:line="360" w:lineRule="auto"/>
        <w:jc w:val="both"/>
        <w:rPr>
          <w:rFonts w:ascii="Times New Roman" w:hAnsi="Times New Roman" w:cs="Times New Roman"/>
          <w:color w:val="000000"/>
          <w:sz w:val="28"/>
          <w:szCs w:val="28"/>
          <w:lang w:val="en-US"/>
        </w:rPr>
      </w:pPr>
      <w:r w:rsidRPr="00955120">
        <w:rPr>
          <w:rFonts w:ascii="Times New Roman" w:hAnsi="Times New Roman" w:cs="Times New Roman"/>
          <w:color w:val="000000"/>
          <w:sz w:val="28"/>
          <w:szCs w:val="28"/>
          <w:lang w:val="en-US"/>
        </w:rPr>
        <w:t>Friedman-Daugherty L.R. (1998). What do borderlines say they want from their therapists? Dissertation Abstracts International, 59, 4B.</w:t>
      </w:r>
    </w:p>
    <w:p w:rsidR="001B38FD" w:rsidRPr="00955120" w:rsidRDefault="001B38FD" w:rsidP="007E214B">
      <w:pPr>
        <w:pStyle w:val="a6"/>
        <w:numPr>
          <w:ilvl w:val="0"/>
          <w:numId w:val="4"/>
        </w:numPr>
        <w:autoSpaceDE w:val="0"/>
        <w:autoSpaceDN w:val="0"/>
        <w:adjustRightInd w:val="0"/>
        <w:spacing w:after="0" w:line="360" w:lineRule="auto"/>
        <w:jc w:val="both"/>
        <w:rPr>
          <w:rFonts w:ascii="Times New Roman" w:hAnsi="Times New Roman" w:cs="Times New Roman"/>
          <w:color w:val="000000"/>
          <w:sz w:val="28"/>
          <w:szCs w:val="28"/>
          <w:lang w:val="en-US"/>
        </w:rPr>
      </w:pPr>
      <w:proofErr w:type="spellStart"/>
      <w:r w:rsidRPr="00955120">
        <w:rPr>
          <w:rFonts w:ascii="Times New Roman" w:hAnsi="Times New Roman" w:cs="Times New Roman"/>
          <w:color w:val="000000"/>
          <w:sz w:val="28"/>
          <w:szCs w:val="28"/>
          <w:lang w:val="en-US"/>
        </w:rPr>
        <w:t>Gabott</w:t>
      </w:r>
      <w:proofErr w:type="spellEnd"/>
      <w:r w:rsidRPr="00955120">
        <w:rPr>
          <w:rFonts w:ascii="Times New Roman" w:hAnsi="Times New Roman" w:cs="Times New Roman"/>
          <w:color w:val="000000"/>
          <w:sz w:val="28"/>
          <w:szCs w:val="28"/>
          <w:lang w:val="en-US"/>
        </w:rPr>
        <w:t xml:space="preserve"> M., Hogg G. (1994), “Uninformed choice”, Journal of Health Care Marketing, Vol. 14 No. 3, pp. 28-34.</w:t>
      </w:r>
    </w:p>
    <w:p w:rsidR="001B38FD" w:rsidRPr="00955120" w:rsidRDefault="001B38FD" w:rsidP="007E214B">
      <w:pPr>
        <w:pStyle w:val="a6"/>
        <w:numPr>
          <w:ilvl w:val="0"/>
          <w:numId w:val="4"/>
        </w:numPr>
        <w:autoSpaceDE w:val="0"/>
        <w:autoSpaceDN w:val="0"/>
        <w:adjustRightInd w:val="0"/>
        <w:spacing w:after="0" w:line="360" w:lineRule="auto"/>
        <w:jc w:val="both"/>
        <w:rPr>
          <w:rFonts w:ascii="Times New Roman" w:hAnsi="Times New Roman" w:cs="Times New Roman"/>
          <w:sz w:val="28"/>
          <w:szCs w:val="28"/>
          <w:lang w:val="en-US"/>
        </w:rPr>
      </w:pPr>
      <w:proofErr w:type="spellStart"/>
      <w:r w:rsidRPr="00955120">
        <w:rPr>
          <w:rFonts w:ascii="Times New Roman" w:hAnsi="Times New Roman" w:cs="Times New Roman"/>
          <w:sz w:val="28"/>
          <w:szCs w:val="28"/>
          <w:lang w:val="en-US"/>
        </w:rPr>
        <w:t>Garnick</w:t>
      </w:r>
      <w:proofErr w:type="spellEnd"/>
      <w:r w:rsidRPr="00955120">
        <w:rPr>
          <w:rFonts w:ascii="Times New Roman" w:hAnsi="Times New Roman" w:cs="Times New Roman"/>
          <w:sz w:val="28"/>
          <w:szCs w:val="28"/>
          <w:lang w:val="en-US"/>
        </w:rPr>
        <w:t xml:space="preserve"> D</w:t>
      </w:r>
      <w:r w:rsidR="00B45D51">
        <w:rPr>
          <w:rFonts w:ascii="Times New Roman" w:hAnsi="Times New Roman" w:cs="Times New Roman"/>
          <w:sz w:val="28"/>
          <w:szCs w:val="28"/>
          <w:lang w:val="en-US"/>
        </w:rPr>
        <w:t>.</w:t>
      </w:r>
      <w:r w:rsidRPr="00955120">
        <w:rPr>
          <w:rFonts w:ascii="Times New Roman" w:hAnsi="Times New Roman" w:cs="Times New Roman"/>
          <w:sz w:val="28"/>
          <w:szCs w:val="28"/>
          <w:lang w:val="en-US"/>
        </w:rPr>
        <w:t>W</w:t>
      </w:r>
      <w:r w:rsidR="00B45D51">
        <w:rPr>
          <w:rFonts w:ascii="Times New Roman" w:hAnsi="Times New Roman" w:cs="Times New Roman"/>
          <w:sz w:val="28"/>
          <w:szCs w:val="28"/>
          <w:lang w:val="en-US"/>
        </w:rPr>
        <w:t>.</w:t>
      </w:r>
      <w:r w:rsidRPr="00955120">
        <w:rPr>
          <w:rFonts w:ascii="Times New Roman" w:hAnsi="Times New Roman" w:cs="Times New Roman"/>
          <w:sz w:val="28"/>
          <w:szCs w:val="28"/>
          <w:lang w:val="en-US"/>
        </w:rPr>
        <w:t xml:space="preserve">, </w:t>
      </w:r>
      <w:proofErr w:type="spellStart"/>
      <w:r w:rsidRPr="00955120">
        <w:rPr>
          <w:rFonts w:ascii="Times New Roman" w:hAnsi="Times New Roman" w:cs="Times New Roman"/>
          <w:sz w:val="28"/>
          <w:szCs w:val="28"/>
          <w:lang w:val="en-US"/>
        </w:rPr>
        <w:t>Luft</w:t>
      </w:r>
      <w:proofErr w:type="spellEnd"/>
      <w:r w:rsidRPr="00955120">
        <w:rPr>
          <w:rFonts w:ascii="Times New Roman" w:hAnsi="Times New Roman" w:cs="Times New Roman"/>
          <w:sz w:val="28"/>
          <w:szCs w:val="28"/>
          <w:lang w:val="en-US"/>
        </w:rPr>
        <w:t xml:space="preserve"> H</w:t>
      </w:r>
      <w:r w:rsidR="00B45D51">
        <w:rPr>
          <w:rFonts w:ascii="Times New Roman" w:hAnsi="Times New Roman" w:cs="Times New Roman"/>
          <w:sz w:val="28"/>
          <w:szCs w:val="28"/>
          <w:lang w:val="en-US"/>
        </w:rPr>
        <w:t>.</w:t>
      </w:r>
      <w:r w:rsidRPr="00955120">
        <w:rPr>
          <w:rFonts w:ascii="Times New Roman" w:hAnsi="Times New Roman" w:cs="Times New Roman"/>
          <w:sz w:val="28"/>
          <w:szCs w:val="28"/>
          <w:lang w:val="en-US"/>
        </w:rPr>
        <w:t>S</w:t>
      </w:r>
      <w:r w:rsidR="00B45D51">
        <w:rPr>
          <w:rFonts w:ascii="Times New Roman" w:hAnsi="Times New Roman" w:cs="Times New Roman"/>
          <w:sz w:val="28"/>
          <w:szCs w:val="28"/>
          <w:lang w:val="en-US"/>
        </w:rPr>
        <w:t>.</w:t>
      </w:r>
      <w:r w:rsidRPr="00955120">
        <w:rPr>
          <w:rFonts w:ascii="Times New Roman" w:hAnsi="Times New Roman" w:cs="Times New Roman"/>
          <w:sz w:val="28"/>
          <w:szCs w:val="28"/>
          <w:lang w:val="en-US"/>
        </w:rPr>
        <w:t>, Robinson J</w:t>
      </w:r>
      <w:r w:rsidR="00B45D51">
        <w:rPr>
          <w:rFonts w:ascii="Times New Roman" w:hAnsi="Times New Roman" w:cs="Times New Roman"/>
          <w:sz w:val="28"/>
          <w:szCs w:val="28"/>
          <w:lang w:val="en-US"/>
        </w:rPr>
        <w:t>.</w:t>
      </w:r>
      <w:r w:rsidRPr="00955120">
        <w:rPr>
          <w:rFonts w:ascii="Times New Roman" w:hAnsi="Times New Roman" w:cs="Times New Roman"/>
          <w:sz w:val="28"/>
          <w:szCs w:val="28"/>
          <w:lang w:val="en-US"/>
        </w:rPr>
        <w:t>C</w:t>
      </w:r>
      <w:r w:rsidR="00B45D51">
        <w:rPr>
          <w:rFonts w:ascii="Times New Roman" w:hAnsi="Times New Roman" w:cs="Times New Roman"/>
          <w:sz w:val="28"/>
          <w:szCs w:val="28"/>
          <w:lang w:val="en-US"/>
        </w:rPr>
        <w:t>.</w:t>
      </w:r>
      <w:r w:rsidRPr="00955120">
        <w:rPr>
          <w:rFonts w:ascii="Times New Roman" w:hAnsi="Times New Roman" w:cs="Times New Roman"/>
          <w:sz w:val="28"/>
          <w:szCs w:val="28"/>
          <w:lang w:val="en-US"/>
        </w:rPr>
        <w:t xml:space="preserve">, </w:t>
      </w:r>
      <w:proofErr w:type="spellStart"/>
      <w:r w:rsidRPr="00955120">
        <w:rPr>
          <w:rFonts w:ascii="Times New Roman" w:hAnsi="Times New Roman" w:cs="Times New Roman"/>
          <w:sz w:val="28"/>
          <w:szCs w:val="28"/>
          <w:lang w:val="en-US"/>
        </w:rPr>
        <w:t>Tetreault</w:t>
      </w:r>
      <w:proofErr w:type="spellEnd"/>
      <w:r w:rsidRPr="00955120">
        <w:rPr>
          <w:rFonts w:ascii="Times New Roman" w:hAnsi="Times New Roman" w:cs="Times New Roman"/>
          <w:sz w:val="28"/>
          <w:szCs w:val="28"/>
          <w:lang w:val="en-US"/>
        </w:rPr>
        <w:t xml:space="preserve"> J. Appropriate measures of hospital market areas. Health Serv</w:t>
      </w:r>
      <w:r w:rsidR="00B45D51">
        <w:rPr>
          <w:rFonts w:ascii="Times New Roman" w:hAnsi="Times New Roman" w:cs="Times New Roman"/>
          <w:sz w:val="28"/>
          <w:szCs w:val="28"/>
          <w:lang w:val="en-US"/>
        </w:rPr>
        <w:t>.</w:t>
      </w:r>
      <w:r w:rsidRPr="00955120">
        <w:rPr>
          <w:rFonts w:ascii="Times New Roman" w:hAnsi="Times New Roman" w:cs="Times New Roman"/>
          <w:sz w:val="28"/>
          <w:szCs w:val="28"/>
          <w:lang w:val="en-US"/>
        </w:rPr>
        <w:t xml:space="preserve"> Res. 1987 Apr</w:t>
      </w:r>
      <w:proofErr w:type="gramStart"/>
      <w:r w:rsidRPr="00955120">
        <w:rPr>
          <w:rFonts w:ascii="Times New Roman" w:hAnsi="Times New Roman" w:cs="Times New Roman"/>
          <w:sz w:val="28"/>
          <w:szCs w:val="28"/>
          <w:lang w:val="en-US"/>
        </w:rPr>
        <w:t>;22</w:t>
      </w:r>
      <w:proofErr w:type="gramEnd"/>
      <w:r w:rsidRPr="00955120">
        <w:rPr>
          <w:rFonts w:ascii="Times New Roman" w:hAnsi="Times New Roman" w:cs="Times New Roman"/>
          <w:sz w:val="28"/>
          <w:szCs w:val="28"/>
          <w:lang w:val="en-US"/>
        </w:rPr>
        <w:t>(1):69-89.</w:t>
      </w:r>
    </w:p>
    <w:p w:rsidR="001B38FD" w:rsidRPr="00955120" w:rsidRDefault="00B45D51" w:rsidP="007E214B">
      <w:pPr>
        <w:pStyle w:val="a6"/>
        <w:numPr>
          <w:ilvl w:val="0"/>
          <w:numId w:val="4"/>
        </w:num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Goldstein</w:t>
      </w:r>
      <w:r w:rsidR="001B38FD" w:rsidRPr="00955120">
        <w:rPr>
          <w:rFonts w:ascii="Times New Roman" w:hAnsi="Times New Roman" w:cs="Times New Roman"/>
          <w:sz w:val="28"/>
          <w:szCs w:val="28"/>
          <w:lang w:val="en-US"/>
        </w:rPr>
        <w:t xml:space="preserve"> L., Farquhar</w:t>
      </w:r>
      <w:r w:rsidRPr="00B45D51">
        <w:rPr>
          <w:rFonts w:ascii="Times New Roman" w:hAnsi="Times New Roman" w:cs="Times New Roman"/>
          <w:sz w:val="28"/>
          <w:szCs w:val="28"/>
          <w:lang w:val="en-US"/>
        </w:rPr>
        <w:t xml:space="preserve"> </w:t>
      </w:r>
      <w:r>
        <w:rPr>
          <w:rFonts w:ascii="Times New Roman" w:hAnsi="Times New Roman" w:cs="Times New Roman"/>
          <w:sz w:val="28"/>
          <w:szCs w:val="28"/>
          <w:lang w:val="en-US"/>
        </w:rPr>
        <w:t>M.</w:t>
      </w:r>
      <w:r w:rsidRPr="00955120">
        <w:rPr>
          <w:rFonts w:ascii="Times New Roman" w:hAnsi="Times New Roman" w:cs="Times New Roman"/>
          <w:sz w:val="28"/>
          <w:szCs w:val="28"/>
          <w:lang w:val="en-US"/>
        </w:rPr>
        <w:t>B.</w:t>
      </w:r>
      <w:r w:rsidR="001B38FD" w:rsidRPr="00955120">
        <w:rPr>
          <w:rFonts w:ascii="Times New Roman" w:hAnsi="Times New Roman" w:cs="Times New Roman"/>
          <w:sz w:val="28"/>
          <w:szCs w:val="28"/>
          <w:lang w:val="en-US"/>
        </w:rPr>
        <w:t>, Crofton</w:t>
      </w:r>
      <w:r w:rsidRPr="00B45D51">
        <w:rPr>
          <w:rFonts w:ascii="Times New Roman" w:hAnsi="Times New Roman" w:cs="Times New Roman"/>
          <w:sz w:val="28"/>
          <w:szCs w:val="28"/>
          <w:lang w:val="en-US"/>
        </w:rPr>
        <w:t xml:space="preserve"> </w:t>
      </w:r>
      <w:r w:rsidRPr="00955120">
        <w:rPr>
          <w:rFonts w:ascii="Times New Roman" w:hAnsi="Times New Roman" w:cs="Times New Roman"/>
          <w:sz w:val="28"/>
          <w:szCs w:val="28"/>
          <w:lang w:val="en-US"/>
        </w:rPr>
        <w:t>C.</w:t>
      </w:r>
      <w:r w:rsidR="001B38FD" w:rsidRPr="00955120">
        <w:rPr>
          <w:rFonts w:ascii="Times New Roman" w:hAnsi="Times New Roman" w:cs="Times New Roman"/>
          <w:sz w:val="28"/>
          <w:szCs w:val="28"/>
          <w:lang w:val="en-US"/>
        </w:rPr>
        <w:t xml:space="preserve">, </w:t>
      </w:r>
      <w:proofErr w:type="spellStart"/>
      <w:r w:rsidR="001B38FD" w:rsidRPr="00955120">
        <w:rPr>
          <w:rFonts w:ascii="Times New Roman" w:hAnsi="Times New Roman" w:cs="Times New Roman"/>
          <w:sz w:val="28"/>
          <w:szCs w:val="28"/>
          <w:lang w:val="en-US"/>
        </w:rPr>
        <w:t>Garfinkel</w:t>
      </w:r>
      <w:proofErr w:type="spellEnd"/>
      <w:r w:rsidRPr="00B45D51">
        <w:rPr>
          <w:rFonts w:ascii="Times New Roman" w:hAnsi="Times New Roman" w:cs="Times New Roman"/>
          <w:sz w:val="28"/>
          <w:szCs w:val="28"/>
          <w:lang w:val="en-US"/>
        </w:rPr>
        <w:t xml:space="preserve"> </w:t>
      </w:r>
      <w:r w:rsidRPr="00955120">
        <w:rPr>
          <w:rFonts w:ascii="Times New Roman" w:hAnsi="Times New Roman" w:cs="Times New Roman"/>
          <w:sz w:val="28"/>
          <w:szCs w:val="28"/>
          <w:lang w:val="en-US"/>
        </w:rPr>
        <w:t>S.</w:t>
      </w:r>
      <w:r w:rsidR="001B38FD" w:rsidRPr="00955120">
        <w:rPr>
          <w:rFonts w:ascii="Times New Roman" w:hAnsi="Times New Roman" w:cs="Times New Roman"/>
          <w:sz w:val="28"/>
          <w:szCs w:val="28"/>
          <w:lang w:val="en-US"/>
        </w:rPr>
        <w:t>, Darby</w:t>
      </w:r>
      <w:r w:rsidRPr="00B45D51">
        <w:rPr>
          <w:rFonts w:ascii="Times New Roman" w:hAnsi="Times New Roman" w:cs="Times New Roman"/>
          <w:sz w:val="28"/>
          <w:szCs w:val="28"/>
          <w:lang w:val="en-US"/>
        </w:rPr>
        <w:t xml:space="preserve"> </w:t>
      </w:r>
      <w:r w:rsidRPr="00955120">
        <w:rPr>
          <w:rFonts w:ascii="Times New Roman" w:hAnsi="Times New Roman" w:cs="Times New Roman"/>
          <w:sz w:val="28"/>
          <w:szCs w:val="28"/>
          <w:lang w:val="en-US"/>
        </w:rPr>
        <w:t>C.</w:t>
      </w:r>
      <w:r w:rsidR="001B38FD" w:rsidRPr="00955120">
        <w:rPr>
          <w:rFonts w:ascii="Times New Roman" w:hAnsi="Times New Roman" w:cs="Times New Roman"/>
          <w:sz w:val="28"/>
          <w:szCs w:val="28"/>
          <w:lang w:val="en-US"/>
        </w:rPr>
        <w:t xml:space="preserve"> 2005. ‘‘Why Another Patient Survey of Hospital Care.’’ Health Services Research DOI</w:t>
      </w:r>
      <w:proofErr w:type="gramStart"/>
      <w:r w:rsidR="001B38FD" w:rsidRPr="00955120">
        <w:rPr>
          <w:rFonts w:ascii="Times New Roman" w:hAnsi="Times New Roman" w:cs="Times New Roman"/>
          <w:sz w:val="28"/>
          <w:szCs w:val="28"/>
          <w:lang w:val="en-US"/>
        </w:rPr>
        <w:t>:10.1111</w:t>
      </w:r>
      <w:proofErr w:type="gramEnd"/>
      <w:r w:rsidR="001B38FD" w:rsidRPr="00955120">
        <w:rPr>
          <w:rFonts w:ascii="Times New Roman" w:hAnsi="Times New Roman" w:cs="Times New Roman"/>
          <w:sz w:val="28"/>
          <w:szCs w:val="28"/>
          <w:lang w:val="en-US"/>
        </w:rPr>
        <w:t>/ j.1475-6773.2005.00477.x.</w:t>
      </w:r>
    </w:p>
    <w:p w:rsidR="001B38FD" w:rsidRPr="00955120" w:rsidRDefault="001B38FD" w:rsidP="007E214B">
      <w:pPr>
        <w:pStyle w:val="a6"/>
        <w:numPr>
          <w:ilvl w:val="0"/>
          <w:numId w:val="4"/>
        </w:numPr>
        <w:autoSpaceDE w:val="0"/>
        <w:autoSpaceDN w:val="0"/>
        <w:adjustRightInd w:val="0"/>
        <w:spacing w:after="0" w:line="360" w:lineRule="auto"/>
        <w:jc w:val="both"/>
        <w:rPr>
          <w:rFonts w:ascii="Times New Roman" w:hAnsi="Times New Roman" w:cs="Times New Roman"/>
          <w:sz w:val="28"/>
          <w:szCs w:val="28"/>
          <w:lang w:val="en-US"/>
        </w:rPr>
      </w:pPr>
      <w:r w:rsidRPr="00955120">
        <w:rPr>
          <w:rFonts w:ascii="Times New Roman" w:hAnsi="Times New Roman" w:cs="Times New Roman"/>
          <w:sz w:val="28"/>
          <w:szCs w:val="28"/>
          <w:lang w:val="en-US"/>
        </w:rPr>
        <w:t>Gooding S. K. (1995). Quality, Sacrifice and Value in Hospital Choice. Journal of Health Care Marketing, 8, 24-31.</w:t>
      </w:r>
    </w:p>
    <w:p w:rsidR="001B38FD" w:rsidRPr="00955120" w:rsidRDefault="001B38FD" w:rsidP="007E214B">
      <w:pPr>
        <w:pStyle w:val="a6"/>
        <w:numPr>
          <w:ilvl w:val="0"/>
          <w:numId w:val="4"/>
        </w:numPr>
        <w:autoSpaceDE w:val="0"/>
        <w:autoSpaceDN w:val="0"/>
        <w:adjustRightInd w:val="0"/>
        <w:spacing w:after="0" w:line="360" w:lineRule="auto"/>
        <w:jc w:val="both"/>
        <w:rPr>
          <w:rFonts w:ascii="Times New Roman" w:hAnsi="Times New Roman" w:cs="Times New Roman"/>
          <w:sz w:val="28"/>
          <w:szCs w:val="28"/>
          <w:lang w:val="en-US"/>
        </w:rPr>
      </w:pPr>
      <w:r w:rsidRPr="00955120">
        <w:rPr>
          <w:rFonts w:ascii="Times New Roman" w:hAnsi="Times New Roman" w:cs="Times New Roman"/>
          <w:sz w:val="28"/>
          <w:szCs w:val="28"/>
          <w:lang w:val="en-US"/>
        </w:rPr>
        <w:t>Gooding S.K. (1996) The Effect of Consumer Perceptions of Quality and Sacrifice on Hospital Choice, Journal of Hospital Marketing, 11:1, 81-94</w:t>
      </w:r>
    </w:p>
    <w:p w:rsidR="001B38FD" w:rsidRPr="00B45D51" w:rsidRDefault="001B38FD" w:rsidP="007E214B">
      <w:pPr>
        <w:pStyle w:val="a6"/>
        <w:numPr>
          <w:ilvl w:val="0"/>
          <w:numId w:val="4"/>
        </w:numPr>
        <w:shd w:val="clear" w:color="auto" w:fill="FFFFFF"/>
        <w:spacing w:after="0" w:line="360" w:lineRule="auto"/>
        <w:jc w:val="both"/>
        <w:rPr>
          <w:rFonts w:ascii="Times New Roman" w:hAnsi="Times New Roman"/>
          <w:color w:val="0D0D0D"/>
          <w:sz w:val="28"/>
          <w:szCs w:val="28"/>
          <w:shd w:val="clear" w:color="auto" w:fill="FFFFFF"/>
          <w:lang w:val="en-US"/>
        </w:rPr>
      </w:pPr>
      <w:r w:rsidRPr="00955120">
        <w:rPr>
          <w:rFonts w:ascii="Times New Roman" w:hAnsi="Times New Roman"/>
          <w:color w:val="0D0D0D"/>
          <w:sz w:val="28"/>
          <w:szCs w:val="28"/>
          <w:shd w:val="clear" w:color="auto" w:fill="FFFFFF"/>
          <w:lang w:val="en-US"/>
        </w:rPr>
        <w:t>Green A</w:t>
      </w:r>
      <w:r w:rsidR="00B45D51">
        <w:rPr>
          <w:rFonts w:ascii="Times New Roman" w:hAnsi="Times New Roman"/>
          <w:color w:val="0D0D0D"/>
          <w:sz w:val="28"/>
          <w:szCs w:val="28"/>
          <w:shd w:val="clear" w:color="auto" w:fill="FFFFFF"/>
          <w:lang w:val="en-US"/>
        </w:rPr>
        <w:t>.</w:t>
      </w:r>
      <w:r w:rsidRPr="00955120">
        <w:rPr>
          <w:rFonts w:ascii="Times New Roman" w:hAnsi="Times New Roman"/>
          <w:color w:val="0D0D0D"/>
          <w:sz w:val="28"/>
          <w:szCs w:val="28"/>
          <w:shd w:val="clear" w:color="auto" w:fill="FFFFFF"/>
          <w:lang w:val="en-US"/>
        </w:rPr>
        <w:t>C</w:t>
      </w:r>
      <w:r w:rsidR="00B45D51">
        <w:rPr>
          <w:rFonts w:ascii="Times New Roman" w:hAnsi="Times New Roman"/>
          <w:color w:val="0D0D0D"/>
          <w:sz w:val="28"/>
          <w:szCs w:val="28"/>
          <w:shd w:val="clear" w:color="auto" w:fill="FFFFFF"/>
          <w:lang w:val="en-US"/>
        </w:rPr>
        <w:t>.</w:t>
      </w:r>
      <w:r w:rsidRPr="00955120">
        <w:rPr>
          <w:rFonts w:ascii="Times New Roman" w:hAnsi="Times New Roman"/>
          <w:color w:val="0D0D0D"/>
          <w:sz w:val="28"/>
          <w:szCs w:val="28"/>
          <w:shd w:val="clear" w:color="auto" w:fill="FFFFFF"/>
          <w:lang w:val="en-US"/>
        </w:rPr>
        <w:t>, Hunt C</w:t>
      </w:r>
      <w:r w:rsidR="00B45D51">
        <w:rPr>
          <w:rFonts w:ascii="Times New Roman" w:hAnsi="Times New Roman"/>
          <w:color w:val="0D0D0D"/>
          <w:sz w:val="28"/>
          <w:szCs w:val="28"/>
          <w:shd w:val="clear" w:color="auto" w:fill="FFFFFF"/>
          <w:lang w:val="en-US"/>
        </w:rPr>
        <w:t>.</w:t>
      </w:r>
      <w:r w:rsidRPr="00955120">
        <w:rPr>
          <w:rFonts w:ascii="Times New Roman" w:hAnsi="Times New Roman"/>
          <w:color w:val="0D0D0D"/>
          <w:sz w:val="28"/>
          <w:szCs w:val="28"/>
          <w:shd w:val="clear" w:color="auto" w:fill="FFFFFF"/>
          <w:lang w:val="en-US"/>
        </w:rPr>
        <w:t>, Stain H</w:t>
      </w:r>
      <w:r w:rsidR="00B45D51">
        <w:rPr>
          <w:rFonts w:ascii="Times New Roman" w:hAnsi="Times New Roman"/>
          <w:color w:val="0D0D0D"/>
          <w:sz w:val="28"/>
          <w:szCs w:val="28"/>
          <w:shd w:val="clear" w:color="auto" w:fill="FFFFFF"/>
          <w:lang w:val="en-US"/>
        </w:rPr>
        <w:t>.</w:t>
      </w:r>
      <w:r w:rsidRPr="00955120">
        <w:rPr>
          <w:rFonts w:ascii="Times New Roman" w:hAnsi="Times New Roman"/>
          <w:color w:val="0D0D0D"/>
          <w:sz w:val="28"/>
          <w:szCs w:val="28"/>
          <w:shd w:val="clear" w:color="auto" w:fill="FFFFFF"/>
          <w:lang w:val="en-US"/>
        </w:rPr>
        <w:t xml:space="preserve">J. The delay between symptom onset and seeking professional treatment for anxiety and depressive disorders in a rural Australian sample. </w:t>
      </w:r>
      <w:proofErr w:type="spellStart"/>
      <w:r w:rsidRPr="00B45D51">
        <w:rPr>
          <w:rFonts w:ascii="Times New Roman" w:hAnsi="Times New Roman"/>
          <w:color w:val="0D0D0D"/>
          <w:sz w:val="28"/>
          <w:szCs w:val="28"/>
          <w:shd w:val="clear" w:color="auto" w:fill="FFFFFF"/>
          <w:lang w:val="en-US"/>
        </w:rPr>
        <w:t>Soc</w:t>
      </w:r>
      <w:proofErr w:type="spellEnd"/>
      <w:r w:rsidRPr="00B45D51">
        <w:rPr>
          <w:rFonts w:ascii="Times New Roman" w:hAnsi="Times New Roman"/>
          <w:color w:val="0D0D0D"/>
          <w:sz w:val="28"/>
          <w:szCs w:val="28"/>
          <w:shd w:val="clear" w:color="auto" w:fill="FFFFFF"/>
          <w:lang w:val="en-US"/>
        </w:rPr>
        <w:t xml:space="preserve"> Psychiatry </w:t>
      </w:r>
      <w:proofErr w:type="spellStart"/>
      <w:r w:rsidRPr="00B45D51">
        <w:rPr>
          <w:rFonts w:ascii="Times New Roman" w:hAnsi="Times New Roman"/>
          <w:color w:val="0D0D0D"/>
          <w:sz w:val="28"/>
          <w:szCs w:val="28"/>
          <w:shd w:val="clear" w:color="auto" w:fill="FFFFFF"/>
          <w:lang w:val="en-US"/>
        </w:rPr>
        <w:t>Psychiatr</w:t>
      </w:r>
      <w:proofErr w:type="spellEnd"/>
      <w:r w:rsidRPr="00B45D51">
        <w:rPr>
          <w:rFonts w:ascii="Times New Roman" w:hAnsi="Times New Roman"/>
          <w:color w:val="0D0D0D"/>
          <w:sz w:val="28"/>
          <w:szCs w:val="28"/>
          <w:shd w:val="clear" w:color="auto" w:fill="FFFFFF"/>
          <w:lang w:val="en-US"/>
        </w:rPr>
        <w:t xml:space="preserve"> </w:t>
      </w:r>
      <w:proofErr w:type="spellStart"/>
      <w:r w:rsidRPr="00B45D51">
        <w:rPr>
          <w:rFonts w:ascii="Times New Roman" w:hAnsi="Times New Roman"/>
          <w:color w:val="0D0D0D"/>
          <w:sz w:val="28"/>
          <w:szCs w:val="28"/>
          <w:shd w:val="clear" w:color="auto" w:fill="FFFFFF"/>
          <w:lang w:val="en-US"/>
        </w:rPr>
        <w:t>Epidemiol</w:t>
      </w:r>
      <w:proofErr w:type="spellEnd"/>
      <w:r w:rsidRPr="00B45D51">
        <w:rPr>
          <w:rFonts w:ascii="Times New Roman" w:hAnsi="Times New Roman"/>
          <w:color w:val="0D0D0D"/>
          <w:sz w:val="28"/>
          <w:szCs w:val="28"/>
          <w:shd w:val="clear" w:color="auto" w:fill="FFFFFF"/>
          <w:lang w:val="en-US"/>
        </w:rPr>
        <w:t xml:space="preserve">. - 2012 – Vol.47, №9, - P.1475-1487. </w:t>
      </w:r>
    </w:p>
    <w:p w:rsidR="001B38FD" w:rsidRPr="00955120" w:rsidRDefault="001B38FD" w:rsidP="007E214B">
      <w:pPr>
        <w:pStyle w:val="a6"/>
        <w:numPr>
          <w:ilvl w:val="0"/>
          <w:numId w:val="4"/>
        </w:numPr>
        <w:shd w:val="clear" w:color="auto" w:fill="FFFFFF"/>
        <w:spacing w:after="0" w:line="360" w:lineRule="auto"/>
        <w:jc w:val="both"/>
        <w:rPr>
          <w:rFonts w:ascii="Times New Roman" w:hAnsi="Times New Roman"/>
          <w:color w:val="0D0D0D"/>
          <w:sz w:val="28"/>
          <w:szCs w:val="28"/>
          <w:shd w:val="clear" w:color="auto" w:fill="FFFFFF"/>
          <w:lang w:val="en-US"/>
        </w:rPr>
      </w:pPr>
      <w:r w:rsidRPr="00955120">
        <w:rPr>
          <w:rFonts w:ascii="Times New Roman" w:hAnsi="Times New Roman"/>
          <w:color w:val="0D0D0D"/>
          <w:sz w:val="28"/>
          <w:szCs w:val="28"/>
          <w:shd w:val="clear" w:color="auto" w:fill="FFFFFF"/>
          <w:lang w:val="en-US"/>
        </w:rPr>
        <w:lastRenderedPageBreak/>
        <w:t>Gulliver A</w:t>
      </w:r>
      <w:r w:rsidR="00B45D51">
        <w:rPr>
          <w:rFonts w:ascii="Times New Roman" w:hAnsi="Times New Roman"/>
          <w:color w:val="0D0D0D"/>
          <w:sz w:val="28"/>
          <w:szCs w:val="28"/>
          <w:shd w:val="clear" w:color="auto" w:fill="FFFFFF"/>
          <w:lang w:val="en-US"/>
        </w:rPr>
        <w:t>.</w:t>
      </w:r>
      <w:r w:rsidRPr="00955120">
        <w:rPr>
          <w:rFonts w:ascii="Times New Roman" w:hAnsi="Times New Roman"/>
          <w:color w:val="0D0D0D"/>
          <w:sz w:val="28"/>
          <w:szCs w:val="28"/>
          <w:shd w:val="clear" w:color="auto" w:fill="FFFFFF"/>
          <w:lang w:val="en-US"/>
        </w:rPr>
        <w:t>, Griffiths K</w:t>
      </w:r>
      <w:r w:rsidR="00B45D51">
        <w:rPr>
          <w:rFonts w:ascii="Times New Roman" w:hAnsi="Times New Roman"/>
          <w:color w:val="0D0D0D"/>
          <w:sz w:val="28"/>
          <w:szCs w:val="28"/>
          <w:shd w:val="clear" w:color="auto" w:fill="FFFFFF"/>
          <w:lang w:val="en-US"/>
        </w:rPr>
        <w:t>.</w:t>
      </w:r>
      <w:r w:rsidRPr="00955120">
        <w:rPr>
          <w:rFonts w:ascii="Times New Roman" w:hAnsi="Times New Roman"/>
          <w:color w:val="0D0D0D"/>
          <w:sz w:val="28"/>
          <w:szCs w:val="28"/>
          <w:shd w:val="clear" w:color="auto" w:fill="FFFFFF"/>
          <w:lang w:val="en-US"/>
        </w:rPr>
        <w:t>M</w:t>
      </w:r>
      <w:r w:rsidR="00B45D51">
        <w:rPr>
          <w:rFonts w:ascii="Times New Roman" w:hAnsi="Times New Roman"/>
          <w:color w:val="0D0D0D"/>
          <w:sz w:val="28"/>
          <w:szCs w:val="28"/>
          <w:shd w:val="clear" w:color="auto" w:fill="FFFFFF"/>
          <w:lang w:val="en-US"/>
        </w:rPr>
        <w:t>.</w:t>
      </w:r>
      <w:r w:rsidRPr="00955120">
        <w:rPr>
          <w:rFonts w:ascii="Times New Roman" w:hAnsi="Times New Roman"/>
          <w:color w:val="0D0D0D"/>
          <w:sz w:val="28"/>
          <w:szCs w:val="28"/>
          <w:shd w:val="clear" w:color="auto" w:fill="FFFFFF"/>
          <w:lang w:val="en-US"/>
        </w:rPr>
        <w:t>, Christensen H. Barriers and facilitators to mental health help-seeking for young elite athletes: a qualitative study. BMC Psychiatry. 2012 Sep 26</w:t>
      </w:r>
      <w:proofErr w:type="gramStart"/>
      <w:r w:rsidRPr="00955120">
        <w:rPr>
          <w:rFonts w:ascii="Times New Roman" w:hAnsi="Times New Roman"/>
          <w:color w:val="0D0D0D"/>
          <w:sz w:val="28"/>
          <w:szCs w:val="28"/>
          <w:shd w:val="clear" w:color="auto" w:fill="FFFFFF"/>
          <w:lang w:val="en-US"/>
        </w:rPr>
        <w:t>;12:157</w:t>
      </w:r>
      <w:proofErr w:type="gramEnd"/>
      <w:r w:rsidRPr="00955120">
        <w:rPr>
          <w:rFonts w:ascii="Times New Roman" w:hAnsi="Times New Roman"/>
          <w:color w:val="0D0D0D"/>
          <w:sz w:val="28"/>
          <w:szCs w:val="28"/>
          <w:shd w:val="clear" w:color="auto" w:fill="FFFFFF"/>
          <w:lang w:val="en-US"/>
        </w:rPr>
        <w:t>.</w:t>
      </w:r>
    </w:p>
    <w:p w:rsidR="001B38FD" w:rsidRPr="00955120" w:rsidRDefault="001B38FD" w:rsidP="007E214B">
      <w:pPr>
        <w:pStyle w:val="a6"/>
        <w:numPr>
          <w:ilvl w:val="0"/>
          <w:numId w:val="4"/>
        </w:numPr>
        <w:autoSpaceDE w:val="0"/>
        <w:autoSpaceDN w:val="0"/>
        <w:adjustRightInd w:val="0"/>
        <w:spacing w:after="0" w:line="360" w:lineRule="auto"/>
        <w:jc w:val="both"/>
        <w:rPr>
          <w:rFonts w:ascii="Times New Roman" w:hAnsi="Times New Roman" w:cs="Times New Roman"/>
          <w:color w:val="000000"/>
          <w:sz w:val="28"/>
          <w:szCs w:val="28"/>
          <w:lang w:val="en-US"/>
        </w:rPr>
      </w:pPr>
      <w:r w:rsidRPr="00955120">
        <w:rPr>
          <w:rFonts w:ascii="Times New Roman" w:hAnsi="Times New Roman" w:cs="Times New Roman"/>
          <w:color w:val="000000"/>
          <w:sz w:val="28"/>
          <w:szCs w:val="28"/>
          <w:lang w:val="en-US"/>
        </w:rPr>
        <w:t>Harris J. (1997), ‘‘Patients Indicate High Satisfaction with Hospital Care’’ Arkansas Business, 14, 20.</w:t>
      </w:r>
    </w:p>
    <w:p w:rsidR="001B38FD" w:rsidRPr="00955120" w:rsidRDefault="001B38FD" w:rsidP="007E214B">
      <w:pPr>
        <w:pStyle w:val="a6"/>
        <w:numPr>
          <w:ilvl w:val="0"/>
          <w:numId w:val="4"/>
        </w:numPr>
        <w:autoSpaceDE w:val="0"/>
        <w:autoSpaceDN w:val="0"/>
        <w:adjustRightInd w:val="0"/>
        <w:spacing w:after="0" w:line="360" w:lineRule="auto"/>
        <w:jc w:val="both"/>
        <w:rPr>
          <w:rFonts w:ascii="Times New Roman" w:hAnsi="Times New Roman" w:cs="Times New Roman"/>
          <w:sz w:val="28"/>
          <w:szCs w:val="28"/>
          <w:lang w:val="en-US"/>
        </w:rPr>
      </w:pPr>
      <w:proofErr w:type="spellStart"/>
      <w:r w:rsidRPr="00955120">
        <w:rPr>
          <w:rFonts w:ascii="Times New Roman" w:hAnsi="Times New Roman" w:cs="Times New Roman"/>
          <w:sz w:val="28"/>
          <w:szCs w:val="28"/>
          <w:lang w:val="en-US"/>
        </w:rPr>
        <w:t>Heischm</w:t>
      </w:r>
      <w:r w:rsidR="00B45D51">
        <w:rPr>
          <w:rFonts w:ascii="Times New Roman" w:hAnsi="Times New Roman" w:cs="Times New Roman"/>
          <w:sz w:val="28"/>
          <w:szCs w:val="28"/>
          <w:lang w:val="en-US"/>
        </w:rPr>
        <w:t>idt</w:t>
      </w:r>
      <w:proofErr w:type="spellEnd"/>
      <w:r w:rsidR="00B45D51">
        <w:rPr>
          <w:rFonts w:ascii="Times New Roman" w:hAnsi="Times New Roman" w:cs="Times New Roman"/>
          <w:sz w:val="28"/>
          <w:szCs w:val="28"/>
          <w:lang w:val="en-US"/>
        </w:rPr>
        <w:t xml:space="preserve"> K.</w:t>
      </w:r>
      <w:r w:rsidRPr="00955120">
        <w:rPr>
          <w:rFonts w:ascii="Times New Roman" w:hAnsi="Times New Roman" w:cs="Times New Roman"/>
          <w:sz w:val="28"/>
          <w:szCs w:val="28"/>
          <w:lang w:val="en-US"/>
        </w:rPr>
        <w:t xml:space="preserve">A., </w:t>
      </w:r>
      <w:proofErr w:type="spellStart"/>
      <w:r w:rsidRPr="00955120">
        <w:rPr>
          <w:rFonts w:ascii="Times New Roman" w:hAnsi="Times New Roman" w:cs="Times New Roman"/>
          <w:sz w:val="28"/>
          <w:szCs w:val="28"/>
          <w:lang w:val="en-US"/>
        </w:rPr>
        <w:t>Heischmidt</w:t>
      </w:r>
      <w:proofErr w:type="spellEnd"/>
      <w:r w:rsidRPr="00955120">
        <w:rPr>
          <w:rFonts w:ascii="Times New Roman" w:hAnsi="Times New Roman" w:cs="Times New Roman"/>
          <w:sz w:val="28"/>
          <w:szCs w:val="28"/>
          <w:lang w:val="en-US"/>
        </w:rPr>
        <w:t xml:space="preserve"> C.E. (1991). Hospital choice criteria: An empirical evaluation of active hospital clients. </w:t>
      </w:r>
      <w:r w:rsidRPr="00955120">
        <w:rPr>
          <w:rFonts w:ascii="Times New Roman" w:hAnsi="Times New Roman" w:cs="Times New Roman"/>
          <w:i/>
          <w:iCs/>
          <w:sz w:val="28"/>
          <w:szCs w:val="28"/>
          <w:lang w:val="en-US"/>
        </w:rPr>
        <w:t>J Hosp Mark</w:t>
      </w:r>
      <w:r w:rsidRPr="00955120">
        <w:rPr>
          <w:rFonts w:ascii="Times New Roman" w:hAnsi="Times New Roman" w:cs="Times New Roman"/>
          <w:sz w:val="28"/>
          <w:szCs w:val="28"/>
          <w:lang w:val="en-US"/>
        </w:rPr>
        <w:t>, 5, 5-16.</w:t>
      </w:r>
    </w:p>
    <w:p w:rsidR="001B38FD" w:rsidRPr="00955120" w:rsidRDefault="001B38FD" w:rsidP="007E214B">
      <w:pPr>
        <w:pStyle w:val="a6"/>
        <w:numPr>
          <w:ilvl w:val="0"/>
          <w:numId w:val="4"/>
        </w:numPr>
        <w:autoSpaceDE w:val="0"/>
        <w:autoSpaceDN w:val="0"/>
        <w:adjustRightInd w:val="0"/>
        <w:spacing w:after="0" w:line="360" w:lineRule="auto"/>
        <w:rPr>
          <w:rFonts w:ascii="Times New Roman" w:hAnsi="Times New Roman" w:cs="Times New Roman"/>
          <w:sz w:val="28"/>
          <w:szCs w:val="28"/>
          <w:lang w:val="en-US"/>
        </w:rPr>
      </w:pPr>
      <w:proofErr w:type="spellStart"/>
      <w:r w:rsidRPr="00955120">
        <w:rPr>
          <w:rFonts w:ascii="Times New Roman" w:hAnsi="Times New Roman" w:cs="Times New Roman"/>
          <w:sz w:val="28"/>
          <w:szCs w:val="28"/>
          <w:lang w:val="en-US"/>
        </w:rPr>
        <w:t>Heischmidt</w:t>
      </w:r>
      <w:proofErr w:type="spellEnd"/>
      <w:r w:rsidRPr="00955120">
        <w:rPr>
          <w:rFonts w:ascii="Times New Roman" w:hAnsi="Times New Roman" w:cs="Times New Roman"/>
          <w:sz w:val="28"/>
          <w:szCs w:val="28"/>
          <w:lang w:val="en-US"/>
        </w:rPr>
        <w:t xml:space="preserve"> K.A., </w:t>
      </w:r>
      <w:proofErr w:type="spellStart"/>
      <w:r w:rsidRPr="00955120">
        <w:rPr>
          <w:rFonts w:ascii="Times New Roman" w:hAnsi="Times New Roman" w:cs="Times New Roman"/>
          <w:sz w:val="28"/>
          <w:szCs w:val="28"/>
          <w:lang w:val="en-US"/>
        </w:rPr>
        <w:t>Hekmat</w:t>
      </w:r>
      <w:proofErr w:type="spellEnd"/>
      <w:r w:rsidRPr="00955120">
        <w:rPr>
          <w:rFonts w:ascii="Times New Roman" w:hAnsi="Times New Roman" w:cs="Times New Roman"/>
          <w:sz w:val="28"/>
          <w:szCs w:val="28"/>
          <w:lang w:val="en-US"/>
        </w:rPr>
        <w:t xml:space="preserve"> F, Gordon P. (1994) A Multivariate Analysis of Choice Criteria for Hospitals, Journal of Hospital Marketing, 8:1, 41-54</w:t>
      </w:r>
    </w:p>
    <w:p w:rsidR="001B38FD" w:rsidRPr="00955120" w:rsidRDefault="001B38FD" w:rsidP="007E214B">
      <w:pPr>
        <w:pStyle w:val="a6"/>
        <w:numPr>
          <w:ilvl w:val="0"/>
          <w:numId w:val="4"/>
        </w:numPr>
        <w:autoSpaceDE w:val="0"/>
        <w:autoSpaceDN w:val="0"/>
        <w:adjustRightInd w:val="0"/>
        <w:spacing w:after="0" w:line="360" w:lineRule="auto"/>
        <w:jc w:val="both"/>
        <w:rPr>
          <w:rFonts w:ascii="Times New Roman" w:hAnsi="Times New Roman" w:cs="Times New Roman"/>
          <w:sz w:val="28"/>
          <w:szCs w:val="28"/>
        </w:rPr>
      </w:pPr>
      <w:proofErr w:type="spellStart"/>
      <w:r w:rsidRPr="00955120">
        <w:rPr>
          <w:rFonts w:ascii="Times New Roman" w:hAnsi="Times New Roman" w:cs="Times New Roman"/>
          <w:sz w:val="28"/>
          <w:szCs w:val="28"/>
          <w:lang w:val="en-US"/>
        </w:rPr>
        <w:t>Heischmidt</w:t>
      </w:r>
      <w:proofErr w:type="spellEnd"/>
      <w:r w:rsidRPr="00955120">
        <w:rPr>
          <w:rFonts w:ascii="Times New Roman" w:hAnsi="Times New Roman" w:cs="Times New Roman"/>
          <w:sz w:val="28"/>
          <w:szCs w:val="28"/>
          <w:lang w:val="en-US"/>
        </w:rPr>
        <w:t xml:space="preserve"> K.A., </w:t>
      </w:r>
      <w:proofErr w:type="spellStart"/>
      <w:r w:rsidRPr="00955120">
        <w:rPr>
          <w:rFonts w:ascii="Times New Roman" w:hAnsi="Times New Roman" w:cs="Times New Roman"/>
          <w:sz w:val="28"/>
          <w:szCs w:val="28"/>
          <w:lang w:val="en-US"/>
        </w:rPr>
        <w:t>Hekmat</w:t>
      </w:r>
      <w:proofErr w:type="spellEnd"/>
      <w:r w:rsidRPr="00955120">
        <w:rPr>
          <w:rFonts w:ascii="Times New Roman" w:hAnsi="Times New Roman" w:cs="Times New Roman"/>
          <w:sz w:val="28"/>
          <w:szCs w:val="28"/>
          <w:lang w:val="en-US"/>
        </w:rPr>
        <w:t xml:space="preserve"> F., Gordon P. (1993). A multivariate analysis of choice criteria for hospitals. </w:t>
      </w:r>
      <w:r w:rsidRPr="00955120">
        <w:rPr>
          <w:rFonts w:ascii="Times New Roman" w:hAnsi="Times New Roman" w:cs="Times New Roman"/>
          <w:i/>
          <w:iCs/>
          <w:sz w:val="28"/>
          <w:szCs w:val="28"/>
          <w:lang w:val="en-US"/>
        </w:rPr>
        <w:t>J Hosp Mark</w:t>
      </w:r>
      <w:r w:rsidRPr="00955120">
        <w:rPr>
          <w:rFonts w:ascii="Times New Roman" w:hAnsi="Times New Roman" w:cs="Times New Roman"/>
          <w:sz w:val="28"/>
          <w:szCs w:val="28"/>
          <w:lang w:val="en-US"/>
        </w:rPr>
        <w:t>, 8, 41-54.</w:t>
      </w:r>
    </w:p>
    <w:p w:rsidR="001B38FD" w:rsidRPr="00955120" w:rsidRDefault="001B38FD" w:rsidP="007E214B">
      <w:pPr>
        <w:pStyle w:val="a6"/>
        <w:numPr>
          <w:ilvl w:val="0"/>
          <w:numId w:val="4"/>
        </w:numPr>
        <w:autoSpaceDE w:val="0"/>
        <w:autoSpaceDN w:val="0"/>
        <w:adjustRightInd w:val="0"/>
        <w:spacing w:after="0" w:line="360" w:lineRule="auto"/>
        <w:jc w:val="both"/>
        <w:rPr>
          <w:rFonts w:ascii="Times New Roman" w:hAnsi="Times New Roman" w:cs="Times New Roman"/>
          <w:color w:val="000000"/>
          <w:sz w:val="28"/>
          <w:szCs w:val="28"/>
          <w:lang w:val="en-US"/>
        </w:rPr>
      </w:pPr>
      <w:r w:rsidRPr="00955120">
        <w:rPr>
          <w:rFonts w:ascii="Times New Roman" w:hAnsi="Times New Roman" w:cs="Times New Roman"/>
          <w:color w:val="000000"/>
          <w:sz w:val="28"/>
          <w:szCs w:val="28"/>
          <w:lang w:val="en-US"/>
        </w:rPr>
        <w:t xml:space="preserve">Holden D., </w:t>
      </w:r>
      <w:proofErr w:type="spellStart"/>
      <w:r w:rsidRPr="00955120">
        <w:rPr>
          <w:rFonts w:ascii="Times New Roman" w:hAnsi="Times New Roman" w:cs="Times New Roman"/>
          <w:color w:val="000000"/>
          <w:sz w:val="28"/>
          <w:szCs w:val="28"/>
          <w:lang w:val="en-US"/>
        </w:rPr>
        <w:t>Lewine</w:t>
      </w:r>
      <w:proofErr w:type="spellEnd"/>
      <w:r w:rsidRPr="00955120">
        <w:rPr>
          <w:rFonts w:ascii="Times New Roman" w:hAnsi="Times New Roman" w:cs="Times New Roman"/>
          <w:color w:val="000000"/>
          <w:sz w:val="28"/>
          <w:szCs w:val="28"/>
          <w:lang w:val="en-US"/>
        </w:rPr>
        <w:t xml:space="preserve"> R. (1982), How families evaluate mental health professionals, resources, and effects of illness. Schizophrenia Bulletin 8 626-633.</w:t>
      </w:r>
    </w:p>
    <w:p w:rsidR="001B38FD" w:rsidRPr="00955120" w:rsidRDefault="001B38FD" w:rsidP="007E214B">
      <w:pPr>
        <w:pStyle w:val="a6"/>
        <w:numPr>
          <w:ilvl w:val="0"/>
          <w:numId w:val="4"/>
        </w:numPr>
        <w:autoSpaceDE w:val="0"/>
        <w:autoSpaceDN w:val="0"/>
        <w:adjustRightInd w:val="0"/>
        <w:spacing w:after="0" w:line="360" w:lineRule="auto"/>
        <w:jc w:val="both"/>
        <w:rPr>
          <w:rFonts w:ascii="Times New Roman" w:hAnsi="Times New Roman" w:cs="Times New Roman"/>
          <w:sz w:val="28"/>
          <w:szCs w:val="28"/>
          <w:lang w:val="en-US"/>
        </w:rPr>
      </w:pPr>
      <w:proofErr w:type="spellStart"/>
      <w:r w:rsidRPr="00955120">
        <w:rPr>
          <w:rFonts w:ascii="Times New Roman" w:hAnsi="Times New Roman" w:cs="Times New Roman"/>
          <w:sz w:val="28"/>
          <w:szCs w:val="28"/>
          <w:lang w:val="en-US"/>
        </w:rPr>
        <w:t>Hsaio</w:t>
      </w:r>
      <w:proofErr w:type="spellEnd"/>
      <w:r w:rsidRPr="00955120">
        <w:rPr>
          <w:rFonts w:ascii="Times New Roman" w:hAnsi="Times New Roman" w:cs="Times New Roman"/>
          <w:sz w:val="28"/>
          <w:szCs w:val="28"/>
          <w:lang w:val="en-US"/>
        </w:rPr>
        <w:t xml:space="preserve"> W.</w:t>
      </w:r>
      <w:r>
        <w:rPr>
          <w:rFonts w:ascii="Times New Roman" w:hAnsi="Times New Roman" w:cs="Times New Roman"/>
          <w:sz w:val="28"/>
          <w:szCs w:val="28"/>
          <w:lang w:val="en-US"/>
        </w:rPr>
        <w:t>C.</w:t>
      </w:r>
      <w:r w:rsidRPr="00955120">
        <w:rPr>
          <w:rFonts w:ascii="Times New Roman" w:hAnsi="Times New Roman" w:cs="Times New Roman"/>
          <w:sz w:val="28"/>
          <w:szCs w:val="28"/>
          <w:lang w:val="en-US"/>
        </w:rPr>
        <w:t xml:space="preserve"> Abnormal economics in the health sector// Health Policy, 1995, Vol. 32, P. 125-139</w:t>
      </w:r>
    </w:p>
    <w:p w:rsidR="001B38FD" w:rsidRPr="00955120" w:rsidRDefault="001B38FD" w:rsidP="007E214B">
      <w:pPr>
        <w:pStyle w:val="a6"/>
        <w:numPr>
          <w:ilvl w:val="0"/>
          <w:numId w:val="4"/>
        </w:numPr>
        <w:autoSpaceDE w:val="0"/>
        <w:autoSpaceDN w:val="0"/>
        <w:adjustRightInd w:val="0"/>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Javalgi</w:t>
      </w:r>
      <w:proofErr w:type="spellEnd"/>
      <w:r w:rsidRPr="00955120">
        <w:rPr>
          <w:rFonts w:ascii="Times New Roman" w:hAnsi="Times New Roman" w:cs="Times New Roman"/>
          <w:sz w:val="28"/>
          <w:szCs w:val="28"/>
          <w:lang w:val="en-US"/>
        </w:rPr>
        <w:t xml:space="preserve"> R</w:t>
      </w:r>
      <w:r w:rsidRPr="002F319D">
        <w:rPr>
          <w:rFonts w:ascii="Times New Roman" w:hAnsi="Times New Roman" w:cs="Times New Roman"/>
          <w:sz w:val="28"/>
          <w:szCs w:val="28"/>
          <w:lang w:val="en-US"/>
        </w:rPr>
        <w:t>.</w:t>
      </w:r>
      <w:r w:rsidRPr="00955120">
        <w:rPr>
          <w:rFonts w:ascii="Times New Roman" w:hAnsi="Times New Roman" w:cs="Times New Roman"/>
          <w:sz w:val="28"/>
          <w:szCs w:val="28"/>
          <w:lang w:val="en-US"/>
        </w:rPr>
        <w:t>G., Rao</w:t>
      </w:r>
      <w:r w:rsidRPr="002F319D">
        <w:rPr>
          <w:rFonts w:ascii="Times New Roman" w:hAnsi="Times New Roman" w:cs="Times New Roman"/>
          <w:sz w:val="28"/>
          <w:szCs w:val="28"/>
          <w:lang w:val="en-US"/>
        </w:rPr>
        <w:t xml:space="preserve"> </w:t>
      </w:r>
      <w:r>
        <w:rPr>
          <w:rFonts w:ascii="Times New Roman" w:hAnsi="Times New Roman" w:cs="Times New Roman"/>
          <w:sz w:val="28"/>
          <w:szCs w:val="28"/>
          <w:lang w:val="en-US"/>
        </w:rPr>
        <w:t>S.</w:t>
      </w:r>
      <w:r w:rsidRPr="00955120">
        <w:rPr>
          <w:rFonts w:ascii="Times New Roman" w:hAnsi="Times New Roman" w:cs="Times New Roman"/>
          <w:sz w:val="28"/>
          <w:szCs w:val="28"/>
          <w:lang w:val="en-US"/>
        </w:rPr>
        <w:t xml:space="preserve">R., Thomas </w:t>
      </w:r>
      <w:r>
        <w:rPr>
          <w:rFonts w:ascii="Times New Roman" w:hAnsi="Times New Roman" w:cs="Times New Roman"/>
          <w:sz w:val="28"/>
          <w:szCs w:val="28"/>
          <w:lang w:val="en-US"/>
        </w:rPr>
        <w:t>E</w:t>
      </w:r>
      <w:r w:rsidRPr="002F319D">
        <w:rPr>
          <w:rFonts w:ascii="Times New Roman" w:hAnsi="Times New Roman" w:cs="Times New Roman"/>
          <w:sz w:val="28"/>
          <w:szCs w:val="28"/>
          <w:lang w:val="en-US"/>
        </w:rPr>
        <w:t>.</w:t>
      </w:r>
      <w:r w:rsidRPr="00955120">
        <w:rPr>
          <w:rFonts w:ascii="Times New Roman" w:hAnsi="Times New Roman" w:cs="Times New Roman"/>
          <w:sz w:val="28"/>
          <w:szCs w:val="28"/>
          <w:lang w:val="en-US"/>
        </w:rPr>
        <w:t xml:space="preserve">G. (1991), ‘‘Choosing a Hospital: Analysis of Consumer </w:t>
      </w:r>
      <w:r>
        <w:rPr>
          <w:rFonts w:ascii="Times New Roman" w:hAnsi="Times New Roman" w:cs="Times New Roman"/>
          <w:sz w:val="28"/>
          <w:szCs w:val="28"/>
          <w:lang w:val="en-US"/>
        </w:rPr>
        <w:t>Tradeoffs</w:t>
      </w:r>
      <w:r w:rsidRPr="00955120">
        <w:rPr>
          <w:rFonts w:ascii="Times New Roman" w:hAnsi="Times New Roman" w:cs="Times New Roman"/>
          <w:sz w:val="28"/>
          <w:szCs w:val="28"/>
          <w:lang w:val="en-US"/>
        </w:rPr>
        <w:t>’’ Journal of Health Care Marketing, 11, 1 (March), 12-22.</w:t>
      </w:r>
    </w:p>
    <w:p w:rsidR="001B38FD" w:rsidRPr="00955120" w:rsidRDefault="001B38FD" w:rsidP="007E214B">
      <w:pPr>
        <w:pStyle w:val="a6"/>
        <w:numPr>
          <w:ilvl w:val="0"/>
          <w:numId w:val="4"/>
        </w:numPr>
        <w:autoSpaceDE w:val="0"/>
        <w:autoSpaceDN w:val="0"/>
        <w:adjustRightInd w:val="0"/>
        <w:spacing w:after="0" w:line="360" w:lineRule="auto"/>
        <w:jc w:val="both"/>
        <w:rPr>
          <w:rFonts w:ascii="Times New Roman" w:hAnsi="Times New Roman" w:cs="Times New Roman"/>
          <w:sz w:val="28"/>
          <w:szCs w:val="28"/>
          <w:lang w:val="en-US"/>
        </w:rPr>
      </w:pPr>
      <w:r w:rsidRPr="00955120">
        <w:rPr>
          <w:rFonts w:ascii="Times New Roman" w:hAnsi="Times New Roman" w:cs="Times New Roman"/>
          <w:sz w:val="28"/>
          <w:szCs w:val="28"/>
          <w:lang w:val="en-US"/>
        </w:rPr>
        <w:t>John J. (1992). Patient Satisfaction: The Impact of past Experience. Journal of Health Care Marketing, 9, 56-64.</w:t>
      </w:r>
    </w:p>
    <w:p w:rsidR="001B38FD" w:rsidRPr="00955120" w:rsidRDefault="001B38FD" w:rsidP="007E214B">
      <w:pPr>
        <w:pStyle w:val="a6"/>
        <w:numPr>
          <w:ilvl w:val="0"/>
          <w:numId w:val="4"/>
        </w:numPr>
        <w:autoSpaceDE w:val="0"/>
        <w:autoSpaceDN w:val="0"/>
        <w:adjustRightInd w:val="0"/>
        <w:spacing w:after="0" w:line="360" w:lineRule="auto"/>
        <w:jc w:val="both"/>
        <w:rPr>
          <w:rFonts w:ascii="Times New Roman" w:hAnsi="Times New Roman" w:cs="Times New Roman"/>
          <w:color w:val="000000"/>
          <w:sz w:val="28"/>
          <w:szCs w:val="28"/>
          <w:lang w:val="en-US"/>
        </w:rPr>
      </w:pPr>
      <w:proofErr w:type="spellStart"/>
      <w:r w:rsidRPr="00955120">
        <w:rPr>
          <w:rFonts w:ascii="Times New Roman" w:hAnsi="Times New Roman" w:cs="Times New Roman"/>
          <w:color w:val="000000"/>
          <w:sz w:val="28"/>
          <w:szCs w:val="28"/>
          <w:lang w:val="en-US"/>
        </w:rPr>
        <w:t>Ju</w:t>
      </w:r>
      <w:proofErr w:type="spellEnd"/>
      <w:r w:rsidRPr="00955120">
        <w:rPr>
          <w:rFonts w:ascii="Times New Roman" w:hAnsi="Times New Roman" w:cs="Times New Roman"/>
          <w:color w:val="000000"/>
          <w:sz w:val="28"/>
          <w:szCs w:val="28"/>
          <w:lang w:val="en-US"/>
        </w:rPr>
        <w:t xml:space="preserve"> J.J., Thomas K.R. (1987), </w:t>
      </w:r>
      <w:proofErr w:type="gramStart"/>
      <w:r w:rsidRPr="00955120">
        <w:rPr>
          <w:rFonts w:ascii="Times New Roman" w:hAnsi="Times New Roman" w:cs="Times New Roman"/>
          <w:color w:val="000000"/>
          <w:sz w:val="28"/>
          <w:szCs w:val="28"/>
          <w:lang w:val="en-US"/>
        </w:rPr>
        <w:t>The</w:t>
      </w:r>
      <w:proofErr w:type="gramEnd"/>
      <w:r w:rsidRPr="00955120">
        <w:rPr>
          <w:rFonts w:ascii="Times New Roman" w:hAnsi="Times New Roman" w:cs="Times New Roman"/>
          <w:color w:val="000000"/>
          <w:sz w:val="28"/>
          <w:szCs w:val="28"/>
          <w:lang w:val="en-US"/>
        </w:rPr>
        <w:t xml:space="preserve"> accuracy of counselor perceptions of client work values and client satisfaction. Rehabilitation Counseling Bulletin 30 (3) 157-166.</w:t>
      </w:r>
    </w:p>
    <w:p w:rsidR="001B38FD" w:rsidRPr="00955120" w:rsidRDefault="001B38FD" w:rsidP="007E214B">
      <w:pPr>
        <w:pStyle w:val="a6"/>
        <w:numPr>
          <w:ilvl w:val="0"/>
          <w:numId w:val="4"/>
        </w:numPr>
        <w:autoSpaceDE w:val="0"/>
        <w:autoSpaceDN w:val="0"/>
        <w:adjustRightInd w:val="0"/>
        <w:spacing w:after="0" w:line="360" w:lineRule="auto"/>
        <w:jc w:val="both"/>
        <w:rPr>
          <w:rFonts w:ascii="Times New Roman" w:hAnsi="Times New Roman" w:cs="Times New Roman"/>
          <w:sz w:val="28"/>
          <w:szCs w:val="28"/>
          <w:lang w:val="en-US"/>
        </w:rPr>
      </w:pPr>
      <w:r w:rsidRPr="00955120">
        <w:rPr>
          <w:rFonts w:ascii="Times New Roman" w:hAnsi="Times New Roman" w:cs="Times New Roman"/>
          <w:sz w:val="28"/>
          <w:szCs w:val="28"/>
          <w:lang w:val="en-US"/>
        </w:rPr>
        <w:t xml:space="preserve">Jung K., </w:t>
      </w:r>
      <w:proofErr w:type="spellStart"/>
      <w:r w:rsidRPr="00955120">
        <w:rPr>
          <w:rFonts w:ascii="Times New Roman" w:hAnsi="Times New Roman" w:cs="Times New Roman"/>
          <w:sz w:val="28"/>
          <w:szCs w:val="28"/>
          <w:lang w:val="en-US"/>
        </w:rPr>
        <w:t>Feldmanb</w:t>
      </w:r>
      <w:proofErr w:type="spellEnd"/>
      <w:r w:rsidRPr="00955120">
        <w:rPr>
          <w:rFonts w:ascii="Times New Roman" w:hAnsi="Times New Roman" w:cs="Times New Roman"/>
          <w:sz w:val="28"/>
          <w:szCs w:val="28"/>
          <w:lang w:val="en-US"/>
        </w:rPr>
        <w:t xml:space="preserve"> R, </w:t>
      </w:r>
      <w:proofErr w:type="spellStart"/>
      <w:r w:rsidRPr="00955120">
        <w:rPr>
          <w:rFonts w:ascii="Times New Roman" w:hAnsi="Times New Roman" w:cs="Times New Roman"/>
          <w:sz w:val="28"/>
          <w:szCs w:val="28"/>
          <w:lang w:val="en-US"/>
        </w:rPr>
        <w:t>Scanlona</w:t>
      </w:r>
      <w:proofErr w:type="spellEnd"/>
      <w:r w:rsidRPr="00955120">
        <w:rPr>
          <w:rFonts w:ascii="Times New Roman" w:hAnsi="Times New Roman" w:cs="Times New Roman"/>
          <w:sz w:val="28"/>
          <w:szCs w:val="28"/>
          <w:lang w:val="en-US"/>
        </w:rPr>
        <w:t xml:space="preserve"> D Where would you go for your next </w:t>
      </w:r>
      <w:proofErr w:type="spellStart"/>
      <w:r w:rsidRPr="00955120">
        <w:rPr>
          <w:rFonts w:ascii="Times New Roman" w:hAnsi="Times New Roman" w:cs="Times New Roman"/>
          <w:sz w:val="28"/>
          <w:szCs w:val="28"/>
          <w:lang w:val="en-US"/>
        </w:rPr>
        <w:t>hospitalization?Journal</w:t>
      </w:r>
      <w:proofErr w:type="spellEnd"/>
      <w:r w:rsidRPr="00955120">
        <w:rPr>
          <w:rFonts w:ascii="Times New Roman" w:hAnsi="Times New Roman" w:cs="Times New Roman"/>
          <w:sz w:val="28"/>
          <w:szCs w:val="28"/>
          <w:lang w:val="en-US"/>
        </w:rPr>
        <w:t xml:space="preserve"> of Health Economics 30 (2011) 832– 841</w:t>
      </w:r>
    </w:p>
    <w:p w:rsidR="001B38FD" w:rsidRPr="00955120" w:rsidRDefault="001B38FD" w:rsidP="007E214B">
      <w:pPr>
        <w:pStyle w:val="a6"/>
        <w:numPr>
          <w:ilvl w:val="0"/>
          <w:numId w:val="4"/>
        </w:numPr>
        <w:autoSpaceDE w:val="0"/>
        <w:autoSpaceDN w:val="0"/>
        <w:adjustRightInd w:val="0"/>
        <w:spacing w:after="0" w:line="360" w:lineRule="auto"/>
        <w:jc w:val="both"/>
        <w:rPr>
          <w:rFonts w:ascii="Times New Roman" w:hAnsi="Times New Roman" w:cs="Times New Roman"/>
          <w:color w:val="000000"/>
          <w:sz w:val="28"/>
          <w:szCs w:val="28"/>
          <w:lang w:val="en-US"/>
        </w:rPr>
      </w:pPr>
      <w:proofErr w:type="spellStart"/>
      <w:r w:rsidRPr="00955120">
        <w:rPr>
          <w:rFonts w:ascii="Times New Roman" w:hAnsi="Times New Roman" w:cs="Times New Roman"/>
          <w:color w:val="000000"/>
          <w:sz w:val="28"/>
          <w:szCs w:val="28"/>
          <w:lang w:val="en-US"/>
        </w:rPr>
        <w:t>Karafakioglu</w:t>
      </w:r>
      <w:proofErr w:type="spellEnd"/>
      <w:r w:rsidRPr="00955120">
        <w:rPr>
          <w:rFonts w:ascii="Times New Roman" w:hAnsi="Times New Roman" w:cs="Times New Roman"/>
          <w:color w:val="000000"/>
          <w:sz w:val="28"/>
          <w:szCs w:val="28"/>
          <w:lang w:val="en-US"/>
        </w:rPr>
        <w:t xml:space="preserve"> M. (1998). Sa l k </w:t>
      </w:r>
      <w:proofErr w:type="spellStart"/>
      <w:r w:rsidRPr="00955120">
        <w:rPr>
          <w:rFonts w:ascii="Times New Roman" w:hAnsi="Times New Roman" w:cs="Times New Roman"/>
          <w:color w:val="000000"/>
          <w:sz w:val="28"/>
          <w:szCs w:val="28"/>
          <w:lang w:val="en-US"/>
        </w:rPr>
        <w:t>hizmetleri</w:t>
      </w:r>
      <w:proofErr w:type="spellEnd"/>
      <w:r w:rsidRPr="00955120">
        <w:rPr>
          <w:rFonts w:ascii="Times New Roman" w:hAnsi="Times New Roman" w:cs="Times New Roman"/>
          <w:color w:val="000000"/>
          <w:sz w:val="28"/>
          <w:szCs w:val="28"/>
          <w:lang w:val="en-US"/>
        </w:rPr>
        <w:t xml:space="preserve"> </w:t>
      </w:r>
      <w:proofErr w:type="spellStart"/>
      <w:proofErr w:type="gramStart"/>
      <w:r w:rsidRPr="00955120">
        <w:rPr>
          <w:rFonts w:ascii="Times New Roman" w:hAnsi="Times New Roman" w:cs="Times New Roman"/>
          <w:color w:val="000000"/>
          <w:sz w:val="28"/>
          <w:szCs w:val="28"/>
          <w:lang w:val="en-US"/>
        </w:rPr>
        <w:t>pazarlamas</w:t>
      </w:r>
      <w:proofErr w:type="spellEnd"/>
      <w:r w:rsidRPr="00955120">
        <w:rPr>
          <w:rFonts w:ascii="Times New Roman" w:hAnsi="Times New Roman" w:cs="Times New Roman"/>
          <w:color w:val="000000"/>
          <w:sz w:val="28"/>
          <w:szCs w:val="28"/>
          <w:lang w:val="en-US"/>
        </w:rPr>
        <w:t xml:space="preserve"> ,</w:t>
      </w:r>
      <w:proofErr w:type="gramEnd"/>
      <w:r w:rsidRPr="00955120">
        <w:rPr>
          <w:rFonts w:ascii="Times New Roman" w:hAnsi="Times New Roman" w:cs="Times New Roman"/>
          <w:color w:val="000000"/>
          <w:sz w:val="28"/>
          <w:szCs w:val="28"/>
          <w:lang w:val="en-US"/>
        </w:rPr>
        <w:t xml:space="preserve"> Istanbul </w:t>
      </w:r>
      <w:proofErr w:type="spellStart"/>
      <w:r w:rsidRPr="00955120">
        <w:rPr>
          <w:rFonts w:ascii="Times New Roman" w:hAnsi="Times New Roman" w:cs="Times New Roman"/>
          <w:color w:val="000000"/>
          <w:sz w:val="28"/>
          <w:szCs w:val="28"/>
          <w:lang w:val="en-US"/>
        </w:rPr>
        <w:t>niversitesi</w:t>
      </w:r>
      <w:proofErr w:type="spellEnd"/>
      <w:r w:rsidRPr="00955120">
        <w:rPr>
          <w:rFonts w:ascii="Times New Roman" w:hAnsi="Times New Roman" w:cs="Times New Roman"/>
          <w:color w:val="000000"/>
          <w:sz w:val="28"/>
          <w:szCs w:val="28"/>
          <w:lang w:val="en-US"/>
        </w:rPr>
        <w:t xml:space="preserve"> I </w:t>
      </w:r>
      <w:proofErr w:type="spellStart"/>
      <w:r w:rsidRPr="00955120">
        <w:rPr>
          <w:rFonts w:ascii="Times New Roman" w:hAnsi="Times New Roman" w:cs="Times New Roman"/>
          <w:color w:val="000000"/>
          <w:sz w:val="28"/>
          <w:szCs w:val="28"/>
          <w:lang w:val="en-US"/>
        </w:rPr>
        <w:t>letme</w:t>
      </w:r>
      <w:proofErr w:type="spellEnd"/>
      <w:r w:rsidRPr="00955120">
        <w:rPr>
          <w:rFonts w:ascii="Times New Roman" w:hAnsi="Times New Roman" w:cs="Times New Roman"/>
          <w:color w:val="000000"/>
          <w:sz w:val="28"/>
          <w:szCs w:val="28"/>
          <w:lang w:val="en-US"/>
        </w:rPr>
        <w:t xml:space="preserve"> </w:t>
      </w:r>
      <w:proofErr w:type="spellStart"/>
      <w:r w:rsidRPr="00955120">
        <w:rPr>
          <w:rFonts w:ascii="Times New Roman" w:hAnsi="Times New Roman" w:cs="Times New Roman"/>
          <w:color w:val="000000"/>
          <w:sz w:val="28"/>
          <w:szCs w:val="28"/>
          <w:lang w:val="en-US"/>
        </w:rPr>
        <w:t>Fakültesi</w:t>
      </w:r>
      <w:proofErr w:type="spellEnd"/>
      <w:r w:rsidRPr="00955120">
        <w:rPr>
          <w:rFonts w:ascii="Times New Roman" w:hAnsi="Times New Roman" w:cs="Times New Roman"/>
          <w:color w:val="000000"/>
          <w:sz w:val="28"/>
          <w:szCs w:val="28"/>
          <w:lang w:val="en-US"/>
        </w:rPr>
        <w:t xml:space="preserve"> Yay n No: 271, Istanbul (in Turkish).</w:t>
      </w:r>
    </w:p>
    <w:p w:rsidR="001B38FD" w:rsidRPr="00955120" w:rsidRDefault="001B38FD" w:rsidP="007E214B">
      <w:pPr>
        <w:pStyle w:val="a6"/>
        <w:numPr>
          <w:ilvl w:val="0"/>
          <w:numId w:val="4"/>
        </w:numPr>
        <w:shd w:val="clear" w:color="auto" w:fill="FFFFFF"/>
        <w:spacing w:after="0" w:line="360" w:lineRule="auto"/>
        <w:jc w:val="both"/>
        <w:rPr>
          <w:rFonts w:ascii="Times New Roman" w:hAnsi="Times New Roman" w:cs="Times New Roman"/>
          <w:sz w:val="28"/>
          <w:szCs w:val="28"/>
          <w:shd w:val="clear" w:color="auto" w:fill="FFFFFF"/>
          <w:lang w:val="en-US"/>
        </w:rPr>
      </w:pPr>
      <w:r w:rsidRPr="00955120">
        <w:rPr>
          <w:rFonts w:ascii="Times New Roman" w:hAnsi="Times New Roman" w:cs="Times New Roman"/>
          <w:sz w:val="28"/>
          <w:szCs w:val="28"/>
          <w:shd w:val="clear" w:color="auto" w:fill="FFFFFF"/>
          <w:lang w:val="en-US"/>
        </w:rPr>
        <w:t xml:space="preserve">Kessler R.C., </w:t>
      </w:r>
      <w:proofErr w:type="spellStart"/>
      <w:r w:rsidRPr="00955120">
        <w:rPr>
          <w:rFonts w:ascii="Times New Roman" w:hAnsi="Times New Roman" w:cs="Times New Roman"/>
          <w:sz w:val="28"/>
          <w:szCs w:val="28"/>
          <w:shd w:val="clear" w:color="auto" w:fill="FFFFFF"/>
          <w:lang w:val="en-US"/>
        </w:rPr>
        <w:t>Angermeyer</w:t>
      </w:r>
      <w:proofErr w:type="spellEnd"/>
      <w:r w:rsidRPr="00955120">
        <w:rPr>
          <w:rFonts w:ascii="Times New Roman" w:hAnsi="Times New Roman" w:cs="Times New Roman"/>
          <w:sz w:val="28"/>
          <w:szCs w:val="28"/>
          <w:shd w:val="clear" w:color="auto" w:fill="FFFFFF"/>
          <w:lang w:val="en-US"/>
        </w:rPr>
        <w:t xml:space="preserve"> M., Anthony J.C. </w:t>
      </w:r>
      <w:r w:rsidR="00607676">
        <w:rPr>
          <w:rFonts w:ascii="Times New Roman" w:hAnsi="Times New Roman" w:cs="Times New Roman"/>
          <w:sz w:val="28"/>
          <w:szCs w:val="28"/>
          <w:shd w:val="clear" w:color="auto" w:fill="FFFFFF"/>
          <w:lang w:val="en-US"/>
        </w:rPr>
        <w:t xml:space="preserve">et al. </w:t>
      </w:r>
      <w:r w:rsidRPr="00955120">
        <w:rPr>
          <w:rFonts w:ascii="Times New Roman" w:hAnsi="Times New Roman" w:cs="Times New Roman"/>
          <w:sz w:val="28"/>
          <w:szCs w:val="28"/>
          <w:shd w:val="clear" w:color="auto" w:fill="FFFFFF"/>
          <w:lang w:val="en-US"/>
        </w:rPr>
        <w:t xml:space="preserve">Lifetime prevalence and age-of-onset distributions of mental disorders in the World Health </w:t>
      </w:r>
      <w:r w:rsidRPr="00955120">
        <w:rPr>
          <w:rFonts w:ascii="Times New Roman" w:hAnsi="Times New Roman" w:cs="Times New Roman"/>
          <w:sz w:val="28"/>
          <w:szCs w:val="28"/>
          <w:shd w:val="clear" w:color="auto" w:fill="FFFFFF"/>
          <w:lang w:val="en-US"/>
        </w:rPr>
        <w:lastRenderedPageBreak/>
        <w:t>Organization’s World Mental Health Survey Initiative World Psychiatry 2007 6:3</w:t>
      </w:r>
    </w:p>
    <w:p w:rsidR="001B38FD" w:rsidRPr="00955120" w:rsidRDefault="001B38FD" w:rsidP="007E214B">
      <w:pPr>
        <w:pStyle w:val="a6"/>
        <w:numPr>
          <w:ilvl w:val="0"/>
          <w:numId w:val="4"/>
        </w:numPr>
        <w:autoSpaceDE w:val="0"/>
        <w:autoSpaceDN w:val="0"/>
        <w:adjustRightInd w:val="0"/>
        <w:spacing w:after="0" w:line="360" w:lineRule="auto"/>
        <w:jc w:val="both"/>
        <w:rPr>
          <w:rFonts w:ascii="Times New Roman" w:hAnsi="Times New Roman" w:cs="Times New Roman"/>
          <w:color w:val="000000"/>
          <w:sz w:val="28"/>
          <w:szCs w:val="28"/>
          <w:lang w:val="en-US"/>
        </w:rPr>
      </w:pPr>
      <w:proofErr w:type="spellStart"/>
      <w:r w:rsidRPr="00955120">
        <w:rPr>
          <w:rFonts w:ascii="Times New Roman" w:hAnsi="Times New Roman" w:cs="Times New Roman"/>
          <w:color w:val="000000"/>
          <w:sz w:val="28"/>
          <w:szCs w:val="28"/>
          <w:lang w:val="en-US"/>
        </w:rPr>
        <w:t>Kokotovic</w:t>
      </w:r>
      <w:proofErr w:type="spellEnd"/>
      <w:r w:rsidRPr="00955120">
        <w:rPr>
          <w:rFonts w:ascii="Times New Roman" w:hAnsi="Times New Roman" w:cs="Times New Roman"/>
          <w:color w:val="000000"/>
          <w:sz w:val="28"/>
          <w:szCs w:val="28"/>
          <w:lang w:val="en-US"/>
        </w:rPr>
        <w:t xml:space="preserve"> A.M., Tracy T.J. (1987), </w:t>
      </w:r>
      <w:proofErr w:type="gramStart"/>
      <w:r w:rsidRPr="00955120">
        <w:rPr>
          <w:rFonts w:ascii="Times New Roman" w:hAnsi="Times New Roman" w:cs="Times New Roman"/>
          <w:color w:val="000000"/>
          <w:sz w:val="28"/>
          <w:szCs w:val="28"/>
          <w:lang w:val="en-US"/>
        </w:rPr>
        <w:t>Premature</w:t>
      </w:r>
      <w:proofErr w:type="gramEnd"/>
      <w:r w:rsidRPr="00955120">
        <w:rPr>
          <w:rFonts w:ascii="Times New Roman" w:hAnsi="Times New Roman" w:cs="Times New Roman"/>
          <w:color w:val="000000"/>
          <w:sz w:val="28"/>
          <w:szCs w:val="28"/>
          <w:lang w:val="en-US"/>
        </w:rPr>
        <w:t xml:space="preserve"> termination a1 a university counseling center. Journal of Counseling Psychology 31 (I) 80-82.</w:t>
      </w:r>
    </w:p>
    <w:p w:rsidR="001B38FD" w:rsidRPr="00955120" w:rsidRDefault="001B38FD" w:rsidP="007E214B">
      <w:pPr>
        <w:pStyle w:val="a6"/>
        <w:numPr>
          <w:ilvl w:val="0"/>
          <w:numId w:val="4"/>
        </w:numPr>
        <w:autoSpaceDE w:val="0"/>
        <w:autoSpaceDN w:val="0"/>
        <w:adjustRightInd w:val="0"/>
        <w:spacing w:after="0" w:line="360" w:lineRule="auto"/>
        <w:jc w:val="both"/>
        <w:rPr>
          <w:rFonts w:ascii="Times New Roman" w:hAnsi="Times New Roman" w:cs="Times New Roman"/>
          <w:color w:val="000000"/>
          <w:sz w:val="28"/>
          <w:szCs w:val="28"/>
          <w:lang w:val="en-US"/>
        </w:rPr>
      </w:pPr>
      <w:proofErr w:type="spellStart"/>
      <w:r w:rsidRPr="00955120">
        <w:rPr>
          <w:rFonts w:ascii="Times New Roman" w:hAnsi="Times New Roman" w:cs="Times New Roman"/>
          <w:color w:val="000000"/>
          <w:sz w:val="28"/>
          <w:szCs w:val="28"/>
          <w:lang w:val="en-US"/>
        </w:rPr>
        <w:t>Landsberg</w:t>
      </w:r>
      <w:proofErr w:type="spellEnd"/>
      <w:r w:rsidRPr="00955120">
        <w:rPr>
          <w:rFonts w:ascii="Times New Roman" w:hAnsi="Times New Roman" w:cs="Times New Roman"/>
          <w:color w:val="000000"/>
          <w:sz w:val="28"/>
          <w:szCs w:val="28"/>
          <w:lang w:val="en-US"/>
        </w:rPr>
        <w:t xml:space="preserve"> G. (1973). Consumers appraise storefront mental health services. Evaluation 1 66-68. </w:t>
      </w:r>
    </w:p>
    <w:p w:rsidR="001B38FD" w:rsidRPr="00955120" w:rsidRDefault="001B38FD" w:rsidP="007E214B">
      <w:pPr>
        <w:pStyle w:val="a6"/>
        <w:numPr>
          <w:ilvl w:val="0"/>
          <w:numId w:val="4"/>
        </w:numPr>
        <w:autoSpaceDE w:val="0"/>
        <w:autoSpaceDN w:val="0"/>
        <w:adjustRightInd w:val="0"/>
        <w:spacing w:after="0" w:line="360" w:lineRule="auto"/>
        <w:jc w:val="both"/>
        <w:rPr>
          <w:rFonts w:ascii="Times New Roman" w:hAnsi="Times New Roman" w:cs="Times New Roman"/>
          <w:sz w:val="28"/>
          <w:szCs w:val="28"/>
          <w:lang w:val="en-US"/>
        </w:rPr>
      </w:pPr>
      <w:r w:rsidRPr="00955120">
        <w:rPr>
          <w:rFonts w:ascii="Times New Roman" w:hAnsi="Times New Roman" w:cs="Times New Roman"/>
          <w:sz w:val="28"/>
          <w:szCs w:val="28"/>
          <w:lang w:val="en-US"/>
        </w:rPr>
        <w:t xml:space="preserve">Lane P.M., Lindquist J.D. (1994). Hospital choice: A summary of the key empirical and hypothetical findings of the 1980s. In P. Cooper (Ed.), </w:t>
      </w:r>
      <w:r w:rsidRPr="00955120">
        <w:rPr>
          <w:rFonts w:ascii="Times New Roman" w:hAnsi="Times New Roman" w:cs="Times New Roman"/>
          <w:i/>
          <w:iCs/>
          <w:sz w:val="28"/>
          <w:szCs w:val="28"/>
          <w:lang w:val="en-US"/>
        </w:rPr>
        <w:t>Health care marketing</w:t>
      </w:r>
      <w:r w:rsidRPr="00955120">
        <w:rPr>
          <w:rFonts w:ascii="Times New Roman" w:hAnsi="Times New Roman" w:cs="Times New Roman"/>
          <w:sz w:val="28"/>
          <w:szCs w:val="28"/>
          <w:lang w:val="en-US"/>
        </w:rPr>
        <w:t xml:space="preserve">, third edition, Maryland: </w:t>
      </w:r>
      <w:proofErr w:type="spellStart"/>
      <w:r w:rsidRPr="00955120">
        <w:rPr>
          <w:rFonts w:ascii="Times New Roman" w:hAnsi="Times New Roman" w:cs="Times New Roman"/>
          <w:sz w:val="28"/>
          <w:szCs w:val="28"/>
          <w:lang w:val="en-US"/>
        </w:rPr>
        <w:t>Apsen</w:t>
      </w:r>
      <w:proofErr w:type="spellEnd"/>
      <w:r w:rsidRPr="00955120">
        <w:rPr>
          <w:rFonts w:ascii="Times New Roman" w:hAnsi="Times New Roman" w:cs="Times New Roman"/>
          <w:sz w:val="28"/>
          <w:szCs w:val="28"/>
          <w:lang w:val="en-US"/>
        </w:rPr>
        <w:t xml:space="preserve"> Publishers, Inc.</w:t>
      </w:r>
    </w:p>
    <w:p w:rsidR="001B38FD" w:rsidRPr="00955120" w:rsidRDefault="001B38FD" w:rsidP="007E214B">
      <w:pPr>
        <w:pStyle w:val="a6"/>
        <w:numPr>
          <w:ilvl w:val="0"/>
          <w:numId w:val="4"/>
        </w:num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Lane P.</w:t>
      </w:r>
      <w:r w:rsidRPr="00955120">
        <w:rPr>
          <w:rFonts w:ascii="Times New Roman" w:hAnsi="Times New Roman" w:cs="Times New Roman"/>
          <w:sz w:val="28"/>
          <w:szCs w:val="28"/>
          <w:lang w:val="en-US"/>
        </w:rPr>
        <w:t>M.</w:t>
      </w:r>
      <w:r>
        <w:rPr>
          <w:rFonts w:ascii="Times New Roman" w:hAnsi="Times New Roman" w:cs="Times New Roman"/>
          <w:sz w:val="28"/>
          <w:szCs w:val="28"/>
          <w:lang w:val="en-US"/>
        </w:rPr>
        <w:t xml:space="preserve">, </w:t>
      </w:r>
      <w:r w:rsidRPr="00955120">
        <w:rPr>
          <w:rFonts w:ascii="Times New Roman" w:hAnsi="Times New Roman" w:cs="Times New Roman"/>
          <w:sz w:val="28"/>
          <w:szCs w:val="28"/>
          <w:lang w:val="en-US"/>
        </w:rPr>
        <w:t xml:space="preserve">Lindquist </w:t>
      </w:r>
      <w:r>
        <w:rPr>
          <w:rFonts w:ascii="Times New Roman" w:hAnsi="Times New Roman" w:cs="Times New Roman"/>
          <w:sz w:val="28"/>
          <w:szCs w:val="28"/>
          <w:lang w:val="en-US"/>
        </w:rPr>
        <w:t>J.</w:t>
      </w:r>
      <w:r w:rsidRPr="00955120">
        <w:rPr>
          <w:rFonts w:ascii="Times New Roman" w:hAnsi="Times New Roman" w:cs="Times New Roman"/>
          <w:sz w:val="28"/>
          <w:szCs w:val="28"/>
          <w:lang w:val="en-US"/>
        </w:rPr>
        <w:t>D. (1988), ‘‘Hospital Choice: A Summary of the Key Empirical and Hypothetical Findings of the 1980s,’’ Journal of Health Care Marketing, 8, 4 (December), 5-20.</w:t>
      </w:r>
    </w:p>
    <w:p w:rsidR="001B38FD" w:rsidRPr="00955120" w:rsidRDefault="001B38FD" w:rsidP="007E214B">
      <w:pPr>
        <w:pStyle w:val="a6"/>
        <w:numPr>
          <w:ilvl w:val="0"/>
          <w:numId w:val="4"/>
        </w:numPr>
        <w:autoSpaceDE w:val="0"/>
        <w:autoSpaceDN w:val="0"/>
        <w:adjustRightInd w:val="0"/>
        <w:spacing w:after="0" w:line="360" w:lineRule="auto"/>
        <w:jc w:val="both"/>
        <w:rPr>
          <w:rFonts w:ascii="Times New Roman" w:hAnsi="Times New Roman" w:cs="Times New Roman"/>
          <w:sz w:val="28"/>
          <w:szCs w:val="28"/>
          <w:lang w:val="en-US"/>
        </w:rPr>
      </w:pPr>
      <w:r w:rsidRPr="00955120">
        <w:rPr>
          <w:rFonts w:ascii="Times New Roman" w:hAnsi="Times New Roman" w:cs="Times New Roman"/>
          <w:sz w:val="28"/>
          <w:szCs w:val="28"/>
          <w:lang w:val="en-US"/>
        </w:rPr>
        <w:t xml:space="preserve">Leister J., </w:t>
      </w:r>
      <w:proofErr w:type="spellStart"/>
      <w:r w:rsidRPr="00955120">
        <w:rPr>
          <w:rFonts w:ascii="Times New Roman" w:hAnsi="Times New Roman" w:cs="Times New Roman"/>
          <w:sz w:val="28"/>
          <w:szCs w:val="28"/>
          <w:lang w:val="en-US"/>
        </w:rPr>
        <w:t>Stausberg</w:t>
      </w:r>
      <w:proofErr w:type="spellEnd"/>
      <w:r w:rsidRPr="00955120">
        <w:rPr>
          <w:rFonts w:ascii="Times New Roman" w:hAnsi="Times New Roman" w:cs="Times New Roman"/>
          <w:sz w:val="28"/>
          <w:szCs w:val="28"/>
          <w:lang w:val="en-US"/>
        </w:rPr>
        <w:t xml:space="preserve"> J. (2007) Why Do Patients Select a Hospital?, Journal of Hospital Marketing &amp; Public Relations, 17:2, 13-31</w:t>
      </w:r>
    </w:p>
    <w:p w:rsidR="001B38FD" w:rsidRPr="00955120" w:rsidRDefault="001B38FD" w:rsidP="007E214B">
      <w:pPr>
        <w:pStyle w:val="a6"/>
        <w:numPr>
          <w:ilvl w:val="0"/>
          <w:numId w:val="4"/>
        </w:numPr>
        <w:shd w:val="clear" w:color="auto" w:fill="FFFFFF"/>
        <w:spacing w:after="0" w:line="360" w:lineRule="auto"/>
        <w:jc w:val="both"/>
        <w:rPr>
          <w:rFonts w:ascii="Times New Roman" w:hAnsi="Times New Roman" w:cs="Times New Roman"/>
          <w:sz w:val="28"/>
          <w:szCs w:val="28"/>
          <w:shd w:val="clear" w:color="auto" w:fill="FFFFFF"/>
          <w:lang w:val="en-US"/>
        </w:rPr>
      </w:pPr>
      <w:proofErr w:type="spellStart"/>
      <w:r w:rsidRPr="00955120">
        <w:rPr>
          <w:rFonts w:ascii="Times New Roman" w:hAnsi="Times New Roman" w:cs="Times New Roman"/>
          <w:sz w:val="28"/>
          <w:szCs w:val="28"/>
          <w:shd w:val="clear" w:color="auto" w:fill="FFFFFF"/>
          <w:lang w:val="en-US"/>
        </w:rPr>
        <w:t>Leonardi</w:t>
      </w:r>
      <w:proofErr w:type="spellEnd"/>
      <w:r w:rsidRPr="00955120">
        <w:rPr>
          <w:rFonts w:ascii="Times New Roman" w:hAnsi="Times New Roman" w:cs="Times New Roman"/>
          <w:sz w:val="28"/>
          <w:szCs w:val="28"/>
          <w:shd w:val="clear" w:color="auto" w:fill="FFFFFF"/>
          <w:lang w:val="en-US"/>
        </w:rPr>
        <w:t xml:space="preserve"> M</w:t>
      </w:r>
      <w:r w:rsidR="00B45D51">
        <w:rPr>
          <w:rFonts w:ascii="Times New Roman" w:hAnsi="Times New Roman" w:cs="Times New Roman"/>
          <w:sz w:val="28"/>
          <w:szCs w:val="28"/>
          <w:shd w:val="clear" w:color="auto" w:fill="FFFFFF"/>
          <w:lang w:val="en-US"/>
        </w:rPr>
        <w:t>.</w:t>
      </w:r>
      <w:r w:rsidRPr="00955120">
        <w:rPr>
          <w:rFonts w:ascii="Times New Roman" w:hAnsi="Times New Roman" w:cs="Times New Roman"/>
          <w:sz w:val="28"/>
          <w:szCs w:val="28"/>
          <w:shd w:val="clear" w:color="auto" w:fill="FFFFFF"/>
          <w:lang w:val="en-US"/>
        </w:rPr>
        <w:t xml:space="preserve"> (2003). WHO’s work to measure functioning, disability and health and the Global Burden of Diseases Study. J </w:t>
      </w:r>
      <w:r w:rsidR="00607676">
        <w:rPr>
          <w:rFonts w:ascii="Times New Roman" w:hAnsi="Times New Roman" w:cs="Times New Roman"/>
          <w:sz w:val="28"/>
          <w:szCs w:val="28"/>
          <w:shd w:val="clear" w:color="auto" w:fill="FFFFFF"/>
          <w:lang w:val="en-US"/>
        </w:rPr>
        <w:t xml:space="preserve">of </w:t>
      </w:r>
      <w:r w:rsidRPr="00955120">
        <w:rPr>
          <w:rFonts w:ascii="Times New Roman" w:hAnsi="Times New Roman" w:cs="Times New Roman"/>
          <w:sz w:val="28"/>
          <w:szCs w:val="28"/>
          <w:shd w:val="clear" w:color="auto" w:fill="FFFFFF"/>
          <w:lang w:val="en-US"/>
        </w:rPr>
        <w:t xml:space="preserve">Headache </w:t>
      </w:r>
      <w:r w:rsidR="00607676">
        <w:rPr>
          <w:rFonts w:ascii="Times New Roman" w:hAnsi="Times New Roman" w:cs="Times New Roman"/>
          <w:sz w:val="28"/>
          <w:szCs w:val="28"/>
          <w:shd w:val="clear" w:color="auto" w:fill="FFFFFF"/>
          <w:lang w:val="en-US"/>
        </w:rPr>
        <w:t xml:space="preserve">and </w:t>
      </w:r>
      <w:r w:rsidRPr="00955120">
        <w:rPr>
          <w:rFonts w:ascii="Times New Roman" w:hAnsi="Times New Roman" w:cs="Times New Roman"/>
          <w:sz w:val="28"/>
          <w:szCs w:val="28"/>
          <w:shd w:val="clear" w:color="auto" w:fill="FFFFFF"/>
          <w:lang w:val="en-US"/>
        </w:rPr>
        <w:t>Pain 4(S1):S12–S18.</w:t>
      </w:r>
    </w:p>
    <w:p w:rsidR="001B38FD" w:rsidRPr="00955120" w:rsidRDefault="001B38FD" w:rsidP="007E214B">
      <w:pPr>
        <w:pStyle w:val="a6"/>
        <w:numPr>
          <w:ilvl w:val="0"/>
          <w:numId w:val="4"/>
        </w:numPr>
        <w:autoSpaceDE w:val="0"/>
        <w:autoSpaceDN w:val="0"/>
        <w:adjustRightInd w:val="0"/>
        <w:spacing w:after="0" w:line="360" w:lineRule="auto"/>
        <w:jc w:val="both"/>
        <w:rPr>
          <w:rFonts w:ascii="Times New Roman" w:hAnsi="Times New Roman" w:cs="Times New Roman"/>
          <w:color w:val="000000"/>
          <w:sz w:val="28"/>
          <w:szCs w:val="28"/>
          <w:lang w:val="en-US"/>
        </w:rPr>
      </w:pPr>
      <w:r w:rsidRPr="00955120">
        <w:rPr>
          <w:rFonts w:ascii="Times New Roman" w:hAnsi="Times New Roman" w:cs="Times New Roman"/>
          <w:color w:val="000000"/>
          <w:sz w:val="28"/>
          <w:szCs w:val="28"/>
          <w:lang w:val="en-US"/>
        </w:rPr>
        <w:t>Lipscomb T.J., Shelley K., Root T Selection Criteria for Choosing Mental Health Service Providers: A Pilot Study, Health Marketing Quarterly, 2010 - 27:4, 321-333</w:t>
      </w:r>
    </w:p>
    <w:p w:rsidR="001B38FD" w:rsidRPr="00955120" w:rsidRDefault="001B38FD" w:rsidP="007E214B">
      <w:pPr>
        <w:pStyle w:val="a6"/>
        <w:numPr>
          <w:ilvl w:val="0"/>
          <w:numId w:val="4"/>
        </w:numPr>
        <w:autoSpaceDE w:val="0"/>
        <w:autoSpaceDN w:val="0"/>
        <w:adjustRightInd w:val="0"/>
        <w:spacing w:after="0" w:line="360" w:lineRule="auto"/>
        <w:jc w:val="both"/>
        <w:rPr>
          <w:rFonts w:ascii="Times New Roman" w:hAnsi="Times New Roman" w:cs="Times New Roman"/>
          <w:color w:val="000000"/>
          <w:sz w:val="28"/>
          <w:szCs w:val="28"/>
          <w:lang w:val="en-US"/>
        </w:rPr>
      </w:pPr>
      <w:r w:rsidRPr="00955120">
        <w:rPr>
          <w:rFonts w:ascii="Times New Roman" w:hAnsi="Times New Roman" w:cs="Times New Roman"/>
          <w:color w:val="000000"/>
          <w:sz w:val="28"/>
          <w:szCs w:val="28"/>
          <w:lang w:val="en-US"/>
        </w:rPr>
        <w:t>Liu S.S., Dubinsky A.J. (2000): Consumers' Perceptions of Health Care, Health Marketing Quarterly, 17:4, 1-20</w:t>
      </w:r>
    </w:p>
    <w:p w:rsidR="001B38FD" w:rsidRPr="00955120" w:rsidRDefault="001B38FD" w:rsidP="007E214B">
      <w:pPr>
        <w:pStyle w:val="a6"/>
        <w:numPr>
          <w:ilvl w:val="0"/>
          <w:numId w:val="4"/>
        </w:numPr>
        <w:autoSpaceDE w:val="0"/>
        <w:autoSpaceDN w:val="0"/>
        <w:adjustRightInd w:val="0"/>
        <w:spacing w:after="0" w:line="360" w:lineRule="auto"/>
        <w:jc w:val="both"/>
        <w:rPr>
          <w:rFonts w:ascii="Times New Roman" w:hAnsi="Times New Roman" w:cs="Times New Roman"/>
          <w:sz w:val="28"/>
          <w:szCs w:val="28"/>
          <w:lang w:val="en-US"/>
        </w:rPr>
      </w:pPr>
      <w:proofErr w:type="spellStart"/>
      <w:r w:rsidRPr="00955120">
        <w:rPr>
          <w:rFonts w:ascii="Times New Roman" w:hAnsi="Times New Roman" w:cs="Times New Roman"/>
          <w:sz w:val="28"/>
          <w:szCs w:val="28"/>
          <w:lang w:val="en-US"/>
        </w:rPr>
        <w:t>McGlone</w:t>
      </w:r>
      <w:proofErr w:type="spellEnd"/>
      <w:r w:rsidRPr="00955120">
        <w:rPr>
          <w:rFonts w:ascii="Times New Roman" w:hAnsi="Times New Roman" w:cs="Times New Roman"/>
          <w:sz w:val="28"/>
          <w:szCs w:val="28"/>
          <w:lang w:val="en-US"/>
        </w:rPr>
        <w:t xml:space="preserve"> T.A., Butler E.S., </w:t>
      </w:r>
      <w:proofErr w:type="spellStart"/>
      <w:r w:rsidRPr="00955120">
        <w:rPr>
          <w:rFonts w:ascii="Times New Roman" w:hAnsi="Times New Roman" w:cs="Times New Roman"/>
          <w:sz w:val="28"/>
          <w:szCs w:val="28"/>
          <w:lang w:val="en-US"/>
        </w:rPr>
        <w:t>McGlone</w:t>
      </w:r>
      <w:proofErr w:type="spellEnd"/>
      <w:r w:rsidRPr="00955120">
        <w:rPr>
          <w:rFonts w:ascii="Times New Roman" w:hAnsi="Times New Roman" w:cs="Times New Roman"/>
          <w:sz w:val="28"/>
          <w:szCs w:val="28"/>
          <w:lang w:val="en-US"/>
        </w:rPr>
        <w:t xml:space="preserve"> V.L. (2002) Factors Influencing Consumers' Selection of a Primary Care Physician, Health Marketing Quarterly, 19:3, 21-37</w:t>
      </w:r>
    </w:p>
    <w:p w:rsidR="001B38FD" w:rsidRPr="00955120" w:rsidRDefault="001B38FD" w:rsidP="007E214B">
      <w:pPr>
        <w:pStyle w:val="a6"/>
        <w:numPr>
          <w:ilvl w:val="0"/>
          <w:numId w:val="4"/>
        </w:numPr>
        <w:autoSpaceDE w:val="0"/>
        <w:autoSpaceDN w:val="0"/>
        <w:adjustRightInd w:val="0"/>
        <w:spacing w:after="0" w:line="360" w:lineRule="auto"/>
        <w:jc w:val="both"/>
        <w:rPr>
          <w:rFonts w:ascii="Times New Roman" w:hAnsi="Times New Roman" w:cs="Times New Roman"/>
          <w:sz w:val="28"/>
          <w:szCs w:val="28"/>
          <w:lang w:val="en-US"/>
        </w:rPr>
      </w:pPr>
      <w:r w:rsidRPr="00955120">
        <w:rPr>
          <w:rFonts w:ascii="Times New Roman" w:hAnsi="Times New Roman" w:cs="Times New Roman"/>
          <w:sz w:val="28"/>
          <w:szCs w:val="28"/>
          <w:lang w:val="en-US"/>
        </w:rPr>
        <w:t xml:space="preserve">McGuire T., Physician Agency// Handbook of Health Economics. Vol. 1? </w:t>
      </w:r>
      <w:proofErr w:type="gramStart"/>
      <w:r w:rsidRPr="00955120">
        <w:rPr>
          <w:rFonts w:ascii="Times New Roman" w:hAnsi="Times New Roman" w:cs="Times New Roman"/>
          <w:sz w:val="28"/>
          <w:szCs w:val="28"/>
          <w:lang w:val="en-US"/>
        </w:rPr>
        <w:t>ed</w:t>
      </w:r>
      <w:proofErr w:type="gramEnd"/>
      <w:r w:rsidRPr="00955120">
        <w:rPr>
          <w:rFonts w:ascii="Times New Roman" w:hAnsi="Times New Roman" w:cs="Times New Roman"/>
          <w:sz w:val="28"/>
          <w:szCs w:val="28"/>
          <w:lang w:val="en-US"/>
        </w:rPr>
        <w:t xml:space="preserve">. by </w:t>
      </w:r>
      <w:proofErr w:type="spellStart"/>
      <w:r w:rsidRPr="00955120">
        <w:rPr>
          <w:rFonts w:ascii="Times New Roman" w:hAnsi="Times New Roman" w:cs="Times New Roman"/>
          <w:sz w:val="28"/>
          <w:szCs w:val="28"/>
          <w:lang w:val="en-US"/>
        </w:rPr>
        <w:t>A.Cutler</w:t>
      </w:r>
      <w:proofErr w:type="spellEnd"/>
      <w:r w:rsidRPr="00955120">
        <w:rPr>
          <w:rFonts w:ascii="Times New Roman" w:hAnsi="Times New Roman" w:cs="Times New Roman"/>
          <w:sz w:val="28"/>
          <w:szCs w:val="28"/>
          <w:lang w:val="en-US"/>
        </w:rPr>
        <w:t xml:space="preserve">, J. Newhouse. Elsevier Science, 2000. P. 461-536 </w:t>
      </w:r>
    </w:p>
    <w:p w:rsidR="001B38FD" w:rsidRPr="00955120" w:rsidRDefault="001B38FD" w:rsidP="007E214B">
      <w:pPr>
        <w:pStyle w:val="a6"/>
        <w:numPr>
          <w:ilvl w:val="0"/>
          <w:numId w:val="4"/>
        </w:numPr>
        <w:autoSpaceDE w:val="0"/>
        <w:autoSpaceDN w:val="0"/>
        <w:adjustRightInd w:val="0"/>
        <w:spacing w:after="0" w:line="360" w:lineRule="auto"/>
        <w:jc w:val="both"/>
        <w:rPr>
          <w:rFonts w:ascii="Times New Roman" w:hAnsi="Times New Roman" w:cs="Times New Roman"/>
          <w:sz w:val="28"/>
          <w:szCs w:val="28"/>
          <w:lang w:val="en-US"/>
        </w:rPr>
      </w:pPr>
      <w:r w:rsidRPr="00955120">
        <w:rPr>
          <w:rFonts w:ascii="Times New Roman" w:hAnsi="Times New Roman" w:cs="Times New Roman"/>
          <w:sz w:val="28"/>
          <w:szCs w:val="28"/>
          <w:lang w:val="en-US"/>
        </w:rPr>
        <w:t xml:space="preserve">Meadow H.L., </w:t>
      </w:r>
      <w:proofErr w:type="spellStart"/>
      <w:r w:rsidRPr="00955120">
        <w:rPr>
          <w:rFonts w:ascii="Times New Roman" w:hAnsi="Times New Roman" w:cs="Times New Roman"/>
          <w:sz w:val="28"/>
          <w:szCs w:val="28"/>
          <w:lang w:val="en-US"/>
        </w:rPr>
        <w:t>Rahtz</w:t>
      </w:r>
      <w:proofErr w:type="spellEnd"/>
      <w:r w:rsidRPr="00955120">
        <w:rPr>
          <w:rFonts w:ascii="Times New Roman" w:hAnsi="Times New Roman" w:cs="Times New Roman"/>
          <w:sz w:val="28"/>
          <w:szCs w:val="28"/>
          <w:lang w:val="en-US"/>
        </w:rPr>
        <w:t xml:space="preserve"> D.R., </w:t>
      </w:r>
      <w:proofErr w:type="spellStart"/>
      <w:r w:rsidRPr="00955120">
        <w:rPr>
          <w:rFonts w:ascii="Times New Roman" w:hAnsi="Times New Roman" w:cs="Times New Roman"/>
          <w:sz w:val="28"/>
          <w:szCs w:val="28"/>
          <w:lang w:val="en-US"/>
        </w:rPr>
        <w:t>Spotts</w:t>
      </w:r>
      <w:proofErr w:type="spellEnd"/>
      <w:r w:rsidRPr="00955120">
        <w:rPr>
          <w:rFonts w:ascii="Times New Roman" w:hAnsi="Times New Roman" w:cs="Times New Roman"/>
          <w:sz w:val="28"/>
          <w:szCs w:val="28"/>
          <w:lang w:val="en-US"/>
        </w:rPr>
        <w:t xml:space="preserve"> H.E. (1998) Medical </w:t>
      </w:r>
      <w:proofErr w:type="spellStart"/>
      <w:r w:rsidRPr="00955120">
        <w:rPr>
          <w:rFonts w:ascii="Times New Roman" w:hAnsi="Times New Roman" w:cs="Times New Roman"/>
          <w:sz w:val="28"/>
          <w:szCs w:val="28"/>
          <w:lang w:val="en-US"/>
        </w:rPr>
        <w:t>Outshopping</w:t>
      </w:r>
      <w:proofErr w:type="spellEnd"/>
      <w:r w:rsidRPr="00955120">
        <w:rPr>
          <w:rFonts w:ascii="Times New Roman" w:hAnsi="Times New Roman" w:cs="Times New Roman"/>
          <w:sz w:val="28"/>
          <w:szCs w:val="28"/>
          <w:lang w:val="en-US"/>
        </w:rPr>
        <w:t xml:space="preserve"> Intent, Journal of Hospital Marketing, 12:2, 53-68</w:t>
      </w:r>
    </w:p>
    <w:p w:rsidR="001B38FD" w:rsidRPr="00955120" w:rsidRDefault="001B38FD" w:rsidP="007E214B">
      <w:pPr>
        <w:pStyle w:val="a6"/>
        <w:numPr>
          <w:ilvl w:val="0"/>
          <w:numId w:val="4"/>
        </w:numPr>
        <w:autoSpaceDE w:val="0"/>
        <w:autoSpaceDN w:val="0"/>
        <w:adjustRightInd w:val="0"/>
        <w:spacing w:after="0" w:line="360" w:lineRule="auto"/>
        <w:jc w:val="both"/>
        <w:rPr>
          <w:rFonts w:ascii="Times New Roman" w:hAnsi="Times New Roman" w:cs="Times New Roman"/>
          <w:color w:val="000000"/>
          <w:sz w:val="28"/>
          <w:szCs w:val="28"/>
          <w:lang w:val="en-US"/>
        </w:rPr>
      </w:pPr>
      <w:r w:rsidRPr="00955120">
        <w:rPr>
          <w:rFonts w:ascii="Times New Roman" w:hAnsi="Times New Roman" w:cs="Times New Roman"/>
          <w:color w:val="000000"/>
          <w:sz w:val="28"/>
          <w:szCs w:val="28"/>
          <w:lang w:val="en-US"/>
        </w:rPr>
        <w:lastRenderedPageBreak/>
        <w:t xml:space="preserve">Morrison M., Murphy T., </w:t>
      </w:r>
      <w:proofErr w:type="spellStart"/>
      <w:r w:rsidRPr="00955120">
        <w:rPr>
          <w:rFonts w:ascii="Times New Roman" w:hAnsi="Times New Roman" w:cs="Times New Roman"/>
          <w:color w:val="000000"/>
          <w:sz w:val="28"/>
          <w:szCs w:val="28"/>
          <w:lang w:val="en-US"/>
        </w:rPr>
        <w:t>Nalder</w:t>
      </w:r>
      <w:proofErr w:type="spellEnd"/>
      <w:r w:rsidRPr="00955120">
        <w:rPr>
          <w:rFonts w:ascii="Times New Roman" w:hAnsi="Times New Roman" w:cs="Times New Roman"/>
          <w:color w:val="000000"/>
          <w:sz w:val="28"/>
          <w:szCs w:val="28"/>
          <w:lang w:val="en-US"/>
        </w:rPr>
        <w:t xml:space="preserve"> C. </w:t>
      </w:r>
      <w:r w:rsidR="00607676">
        <w:rPr>
          <w:rFonts w:ascii="Times New Roman" w:hAnsi="Times New Roman" w:cs="Times New Roman"/>
          <w:color w:val="000000"/>
          <w:sz w:val="28"/>
          <w:szCs w:val="28"/>
          <w:lang w:val="en-US"/>
        </w:rPr>
        <w:t>et al</w:t>
      </w:r>
      <w:proofErr w:type="gramStart"/>
      <w:r w:rsidR="00607676">
        <w:rPr>
          <w:rFonts w:ascii="Times New Roman" w:hAnsi="Times New Roman" w:cs="Times New Roman"/>
          <w:color w:val="000000"/>
          <w:sz w:val="28"/>
          <w:szCs w:val="28"/>
          <w:lang w:val="en-US"/>
        </w:rPr>
        <w:t>.</w:t>
      </w:r>
      <w:r w:rsidRPr="00955120">
        <w:rPr>
          <w:rFonts w:ascii="Times New Roman" w:hAnsi="Times New Roman" w:cs="Times New Roman"/>
          <w:color w:val="000000"/>
          <w:sz w:val="28"/>
          <w:szCs w:val="28"/>
          <w:lang w:val="en-US"/>
        </w:rPr>
        <w:t>(</w:t>
      </w:r>
      <w:proofErr w:type="gramEnd"/>
      <w:r w:rsidRPr="00955120">
        <w:rPr>
          <w:rFonts w:ascii="Times New Roman" w:hAnsi="Times New Roman" w:cs="Times New Roman"/>
          <w:color w:val="000000"/>
          <w:sz w:val="28"/>
          <w:szCs w:val="28"/>
          <w:lang w:val="en-US"/>
        </w:rPr>
        <w:t>2003), “Consumer preferences for general practitioner services”, Health Marketing Quarterly, Vol. 20 No. 3, pp. 3-19.</w:t>
      </w:r>
    </w:p>
    <w:p w:rsidR="001B38FD" w:rsidRPr="00955120" w:rsidRDefault="001B38FD" w:rsidP="007E214B">
      <w:pPr>
        <w:pStyle w:val="a6"/>
        <w:numPr>
          <w:ilvl w:val="0"/>
          <w:numId w:val="4"/>
        </w:numPr>
        <w:shd w:val="clear" w:color="auto" w:fill="FFFFFF"/>
        <w:spacing w:after="0" w:line="360" w:lineRule="auto"/>
        <w:jc w:val="both"/>
        <w:rPr>
          <w:rFonts w:ascii="Times New Roman" w:hAnsi="Times New Roman"/>
          <w:sz w:val="28"/>
          <w:szCs w:val="28"/>
          <w:shd w:val="clear" w:color="auto" w:fill="FFFFFF"/>
          <w:lang w:val="en-US"/>
        </w:rPr>
      </w:pPr>
      <w:proofErr w:type="spellStart"/>
      <w:r w:rsidRPr="00955120">
        <w:rPr>
          <w:rFonts w:ascii="Times New Roman" w:hAnsi="Times New Roman" w:cs="Times New Roman"/>
          <w:sz w:val="28"/>
          <w:szCs w:val="28"/>
          <w:shd w:val="clear" w:color="auto" w:fill="FFFFFF"/>
          <w:lang w:val="en-US"/>
        </w:rPr>
        <w:t>Olesen</w:t>
      </w:r>
      <w:proofErr w:type="spellEnd"/>
      <w:r w:rsidRPr="00955120">
        <w:rPr>
          <w:rFonts w:ascii="Times New Roman" w:hAnsi="Times New Roman" w:cs="Times New Roman"/>
          <w:sz w:val="28"/>
          <w:szCs w:val="28"/>
          <w:shd w:val="clear" w:color="auto" w:fill="FFFFFF"/>
          <w:lang w:val="en-US"/>
        </w:rPr>
        <w:t xml:space="preserve"> J., </w:t>
      </w:r>
      <w:proofErr w:type="spellStart"/>
      <w:r w:rsidRPr="00955120">
        <w:rPr>
          <w:rFonts w:ascii="Times New Roman" w:hAnsi="Times New Roman" w:cs="Times New Roman"/>
          <w:sz w:val="28"/>
          <w:szCs w:val="28"/>
          <w:shd w:val="clear" w:color="auto" w:fill="FFFFFF"/>
          <w:lang w:val="en-US"/>
        </w:rPr>
        <w:t>Gustavssonb</w:t>
      </w:r>
      <w:proofErr w:type="spellEnd"/>
      <w:r w:rsidRPr="00955120">
        <w:rPr>
          <w:rFonts w:ascii="Times New Roman" w:hAnsi="Times New Roman" w:cs="Times New Roman"/>
          <w:sz w:val="28"/>
          <w:szCs w:val="28"/>
          <w:shd w:val="clear" w:color="auto" w:fill="FFFFFF"/>
          <w:lang w:val="en-US"/>
        </w:rPr>
        <w:t xml:space="preserve"> A., </w:t>
      </w:r>
      <w:proofErr w:type="spellStart"/>
      <w:r w:rsidRPr="00955120">
        <w:rPr>
          <w:rFonts w:ascii="Times New Roman" w:hAnsi="Times New Roman" w:cs="Times New Roman"/>
          <w:sz w:val="28"/>
          <w:szCs w:val="28"/>
          <w:shd w:val="clear" w:color="auto" w:fill="FFFFFF"/>
          <w:lang w:val="en-US"/>
        </w:rPr>
        <w:t>Svensson</w:t>
      </w:r>
      <w:proofErr w:type="spellEnd"/>
      <w:r w:rsidRPr="00955120">
        <w:rPr>
          <w:rFonts w:ascii="Times New Roman" w:hAnsi="Times New Roman" w:cs="Times New Roman"/>
          <w:sz w:val="28"/>
          <w:szCs w:val="28"/>
          <w:shd w:val="clear" w:color="auto" w:fill="FFFFFF"/>
          <w:lang w:val="en-US"/>
        </w:rPr>
        <w:t xml:space="preserve"> M., </w:t>
      </w:r>
      <w:proofErr w:type="spellStart"/>
      <w:r w:rsidRPr="00955120">
        <w:rPr>
          <w:rFonts w:ascii="Times New Roman" w:hAnsi="Times New Roman" w:cs="Times New Roman"/>
          <w:sz w:val="28"/>
          <w:szCs w:val="28"/>
          <w:shd w:val="clear" w:color="auto" w:fill="FFFFFF"/>
          <w:lang w:val="en-US"/>
        </w:rPr>
        <w:t>Wittchen</w:t>
      </w:r>
      <w:proofErr w:type="spellEnd"/>
      <w:r w:rsidRPr="00955120">
        <w:rPr>
          <w:rFonts w:ascii="Times New Roman" w:hAnsi="Times New Roman" w:cs="Times New Roman"/>
          <w:sz w:val="28"/>
          <w:szCs w:val="28"/>
          <w:shd w:val="clear" w:color="auto" w:fill="FFFFFF"/>
          <w:lang w:val="en-US"/>
        </w:rPr>
        <w:t xml:space="preserve"> H.-U., </w:t>
      </w:r>
      <w:proofErr w:type="spellStart"/>
      <w:r w:rsidRPr="00955120">
        <w:rPr>
          <w:rFonts w:ascii="Times New Roman" w:hAnsi="Times New Roman"/>
          <w:sz w:val="28"/>
          <w:szCs w:val="28"/>
          <w:shd w:val="clear" w:color="auto" w:fill="FFFFFF"/>
          <w:lang w:val="en-US"/>
        </w:rPr>
        <w:t>Jo</w:t>
      </w:r>
      <w:r w:rsidRPr="00955120">
        <w:rPr>
          <w:rFonts w:ascii="Times New Roman" w:hAnsi="Times New Roman" w:cs="Times New Roman"/>
          <w:sz w:val="28"/>
          <w:szCs w:val="28"/>
          <w:shd w:val="clear" w:color="auto" w:fill="FFFFFF"/>
          <w:lang w:val="en-US"/>
        </w:rPr>
        <w:t>nsson</w:t>
      </w:r>
      <w:proofErr w:type="spellEnd"/>
      <w:r w:rsidRPr="00955120">
        <w:rPr>
          <w:rFonts w:ascii="Times New Roman" w:hAnsi="Times New Roman" w:cs="Times New Roman"/>
          <w:sz w:val="28"/>
          <w:szCs w:val="28"/>
          <w:shd w:val="clear" w:color="auto" w:fill="FFFFFF"/>
          <w:lang w:val="en-US"/>
        </w:rPr>
        <w:t xml:space="preserve"> B. European Journ</w:t>
      </w:r>
      <w:r w:rsidRPr="00955120">
        <w:rPr>
          <w:rFonts w:ascii="Times New Roman" w:hAnsi="Times New Roman"/>
          <w:sz w:val="28"/>
          <w:szCs w:val="28"/>
          <w:shd w:val="clear" w:color="auto" w:fill="FFFFFF"/>
          <w:lang w:val="en-US"/>
        </w:rPr>
        <w:t>al of Neurology</w:t>
      </w:r>
      <w:r w:rsidRPr="00955120">
        <w:rPr>
          <w:rFonts w:ascii="Times New Roman" w:hAnsi="Times New Roman" w:cs="Times New Roman"/>
          <w:sz w:val="28"/>
          <w:szCs w:val="28"/>
          <w:shd w:val="clear" w:color="auto" w:fill="FFFFFF"/>
          <w:lang w:val="en-US"/>
        </w:rPr>
        <w:t xml:space="preserve"> 2011 19, 155–162</w:t>
      </w:r>
    </w:p>
    <w:p w:rsidR="001B38FD" w:rsidRPr="00955120" w:rsidRDefault="001B38FD" w:rsidP="007E214B">
      <w:pPr>
        <w:pStyle w:val="a6"/>
        <w:numPr>
          <w:ilvl w:val="0"/>
          <w:numId w:val="4"/>
        </w:numPr>
        <w:autoSpaceDE w:val="0"/>
        <w:autoSpaceDN w:val="0"/>
        <w:adjustRightInd w:val="0"/>
        <w:spacing w:after="0" w:line="360" w:lineRule="auto"/>
        <w:jc w:val="both"/>
        <w:rPr>
          <w:rFonts w:ascii="Times New Roman" w:hAnsi="Times New Roman" w:cs="Times New Roman"/>
          <w:color w:val="000000"/>
          <w:sz w:val="28"/>
          <w:szCs w:val="28"/>
          <w:lang w:val="en-US"/>
        </w:rPr>
      </w:pPr>
      <w:proofErr w:type="spellStart"/>
      <w:r w:rsidRPr="00955120">
        <w:rPr>
          <w:rFonts w:ascii="Times New Roman" w:hAnsi="Times New Roman" w:cs="Times New Roman"/>
          <w:color w:val="000000"/>
          <w:sz w:val="28"/>
          <w:szCs w:val="28"/>
          <w:lang w:val="en-US"/>
        </w:rPr>
        <w:t>Peyrot</w:t>
      </w:r>
      <w:proofErr w:type="spellEnd"/>
      <w:r w:rsidRPr="00955120">
        <w:rPr>
          <w:rFonts w:ascii="Times New Roman" w:hAnsi="Times New Roman" w:cs="Times New Roman"/>
          <w:color w:val="000000"/>
          <w:sz w:val="28"/>
          <w:szCs w:val="28"/>
          <w:lang w:val="en-US"/>
        </w:rPr>
        <w:t xml:space="preserve"> M., Cooper P., </w:t>
      </w:r>
      <w:proofErr w:type="spellStart"/>
      <w:r w:rsidRPr="00955120">
        <w:rPr>
          <w:rFonts w:ascii="Times New Roman" w:hAnsi="Times New Roman" w:cs="Times New Roman"/>
          <w:color w:val="000000"/>
          <w:sz w:val="28"/>
          <w:szCs w:val="28"/>
          <w:lang w:val="en-US"/>
        </w:rPr>
        <w:t>Schnapf</w:t>
      </w:r>
      <w:proofErr w:type="spellEnd"/>
      <w:r w:rsidRPr="00955120">
        <w:rPr>
          <w:rFonts w:ascii="Times New Roman" w:hAnsi="Times New Roman" w:cs="Times New Roman"/>
          <w:color w:val="000000"/>
          <w:sz w:val="28"/>
          <w:szCs w:val="28"/>
          <w:lang w:val="en-US"/>
        </w:rPr>
        <w:t xml:space="preserve"> D. (1993), “Consumer satisfaction and perceived quality of outpatient health services”, Journal of Health Care Marketing, Vol. 13 No. 1, pp. 24-33.</w:t>
      </w:r>
    </w:p>
    <w:p w:rsidR="001B38FD" w:rsidRPr="00955120" w:rsidRDefault="001B38FD" w:rsidP="007E214B">
      <w:pPr>
        <w:pStyle w:val="a6"/>
        <w:numPr>
          <w:ilvl w:val="0"/>
          <w:numId w:val="4"/>
        </w:numPr>
        <w:autoSpaceDE w:val="0"/>
        <w:autoSpaceDN w:val="0"/>
        <w:adjustRightInd w:val="0"/>
        <w:spacing w:after="0" w:line="360" w:lineRule="auto"/>
        <w:jc w:val="both"/>
        <w:rPr>
          <w:rFonts w:ascii="Times New Roman" w:hAnsi="Times New Roman" w:cs="Times New Roman"/>
          <w:color w:val="000000"/>
          <w:sz w:val="28"/>
          <w:szCs w:val="28"/>
          <w:lang w:val="en-US"/>
        </w:rPr>
      </w:pPr>
      <w:proofErr w:type="spellStart"/>
      <w:r w:rsidRPr="00955120">
        <w:rPr>
          <w:rFonts w:ascii="Times New Roman" w:hAnsi="Times New Roman" w:cs="Times New Roman"/>
          <w:color w:val="000000"/>
          <w:sz w:val="28"/>
          <w:szCs w:val="28"/>
          <w:lang w:val="en-US"/>
        </w:rPr>
        <w:t>Ramsaran-Fowdar</w:t>
      </w:r>
      <w:proofErr w:type="spellEnd"/>
      <w:r w:rsidRPr="00955120">
        <w:rPr>
          <w:rFonts w:ascii="Times New Roman" w:hAnsi="Times New Roman" w:cs="Times New Roman"/>
          <w:color w:val="000000"/>
          <w:sz w:val="28"/>
          <w:szCs w:val="28"/>
          <w:lang w:val="en-US"/>
        </w:rPr>
        <w:t xml:space="preserve"> R.R., (2008),"The relative importance of service dimensions in a healthcare setting", International Journal of Health Care Quality Assurance, Vol. 21 </w:t>
      </w:r>
      <w:proofErr w:type="spellStart"/>
      <w:r w:rsidRPr="00955120">
        <w:rPr>
          <w:rFonts w:ascii="Times New Roman" w:hAnsi="Times New Roman" w:cs="Times New Roman"/>
          <w:color w:val="000000"/>
          <w:sz w:val="28"/>
          <w:szCs w:val="28"/>
          <w:lang w:val="en-US"/>
        </w:rPr>
        <w:t>Iss</w:t>
      </w:r>
      <w:proofErr w:type="spellEnd"/>
      <w:r w:rsidRPr="00955120">
        <w:rPr>
          <w:rFonts w:ascii="Times New Roman" w:hAnsi="Times New Roman" w:cs="Times New Roman"/>
          <w:color w:val="000000"/>
          <w:sz w:val="28"/>
          <w:szCs w:val="28"/>
          <w:lang w:val="en-US"/>
        </w:rPr>
        <w:t>: 1 pp. 104 - 124</w:t>
      </w:r>
    </w:p>
    <w:p w:rsidR="001B38FD" w:rsidRPr="00955120" w:rsidRDefault="001B38FD" w:rsidP="007E214B">
      <w:pPr>
        <w:pStyle w:val="a6"/>
        <w:numPr>
          <w:ilvl w:val="0"/>
          <w:numId w:val="4"/>
        </w:numPr>
        <w:autoSpaceDE w:val="0"/>
        <w:autoSpaceDN w:val="0"/>
        <w:adjustRightInd w:val="0"/>
        <w:spacing w:after="0" w:line="360" w:lineRule="auto"/>
        <w:jc w:val="both"/>
        <w:rPr>
          <w:rFonts w:ascii="Times New Roman" w:hAnsi="Times New Roman" w:cs="Times New Roman"/>
          <w:color w:val="000000"/>
          <w:sz w:val="28"/>
          <w:szCs w:val="28"/>
          <w:lang w:val="en-US"/>
        </w:rPr>
      </w:pPr>
      <w:proofErr w:type="spellStart"/>
      <w:r w:rsidRPr="00955120">
        <w:rPr>
          <w:rFonts w:ascii="Times New Roman" w:hAnsi="Times New Roman" w:cs="Times New Roman"/>
          <w:color w:val="000000"/>
          <w:sz w:val="28"/>
          <w:szCs w:val="28"/>
          <w:lang w:val="en-US"/>
        </w:rPr>
        <w:t>Re</w:t>
      </w:r>
      <w:r w:rsidR="00B45D51">
        <w:rPr>
          <w:rFonts w:ascii="Times New Roman" w:hAnsi="Times New Roman" w:cs="Times New Roman"/>
          <w:color w:val="000000"/>
          <w:sz w:val="28"/>
          <w:szCs w:val="28"/>
          <w:lang w:val="en-US"/>
        </w:rPr>
        <w:t>idenbach</w:t>
      </w:r>
      <w:proofErr w:type="spellEnd"/>
      <w:r w:rsidR="00B45D51">
        <w:rPr>
          <w:rFonts w:ascii="Times New Roman" w:hAnsi="Times New Roman" w:cs="Times New Roman"/>
          <w:color w:val="000000"/>
          <w:sz w:val="28"/>
          <w:szCs w:val="28"/>
          <w:lang w:val="en-US"/>
        </w:rPr>
        <w:t xml:space="preserve"> R., </w:t>
      </w:r>
      <w:proofErr w:type="spellStart"/>
      <w:r w:rsidR="00B45D51">
        <w:rPr>
          <w:rFonts w:ascii="Times New Roman" w:hAnsi="Times New Roman" w:cs="Times New Roman"/>
          <w:color w:val="000000"/>
          <w:sz w:val="28"/>
          <w:szCs w:val="28"/>
          <w:lang w:val="en-US"/>
        </w:rPr>
        <w:t>Sandifer</w:t>
      </w:r>
      <w:proofErr w:type="spellEnd"/>
      <w:r w:rsidR="00B45D51">
        <w:rPr>
          <w:rFonts w:ascii="Times New Roman" w:hAnsi="Times New Roman" w:cs="Times New Roman"/>
          <w:color w:val="000000"/>
          <w:sz w:val="28"/>
          <w:szCs w:val="28"/>
          <w:lang w:val="en-US"/>
        </w:rPr>
        <w:t>-Smallwood</w:t>
      </w:r>
      <w:r w:rsidRPr="00955120">
        <w:rPr>
          <w:rFonts w:ascii="Times New Roman" w:hAnsi="Times New Roman" w:cs="Times New Roman"/>
          <w:color w:val="000000"/>
          <w:sz w:val="28"/>
          <w:szCs w:val="28"/>
          <w:lang w:val="en-US"/>
        </w:rPr>
        <w:t xml:space="preserve"> B. (1990), “Exploring perceptions of hospital operations by a modified SERVQUAL approach”, Journal of Health Care Marketing, Vol. 10 No. 12, pp. 47-55.</w:t>
      </w:r>
    </w:p>
    <w:p w:rsidR="001B38FD" w:rsidRPr="00955120" w:rsidRDefault="00B45D51" w:rsidP="007E214B">
      <w:pPr>
        <w:pStyle w:val="a6"/>
        <w:numPr>
          <w:ilvl w:val="0"/>
          <w:numId w:val="4"/>
        </w:num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Rogers</w:t>
      </w:r>
      <w:r w:rsidR="001B38FD" w:rsidRPr="00955120">
        <w:rPr>
          <w:rFonts w:ascii="Times New Roman" w:hAnsi="Times New Roman" w:cs="Times New Roman"/>
          <w:sz w:val="28"/>
          <w:szCs w:val="28"/>
          <w:lang w:val="en-US"/>
        </w:rPr>
        <w:t xml:space="preserve"> G., and Smith</w:t>
      </w:r>
      <w:r w:rsidRPr="00B45D51">
        <w:rPr>
          <w:rFonts w:ascii="Times New Roman" w:hAnsi="Times New Roman" w:cs="Times New Roman"/>
          <w:sz w:val="28"/>
          <w:szCs w:val="28"/>
          <w:lang w:val="en-US"/>
        </w:rPr>
        <w:t xml:space="preserve"> </w:t>
      </w:r>
      <w:r>
        <w:rPr>
          <w:rFonts w:ascii="Times New Roman" w:hAnsi="Times New Roman" w:cs="Times New Roman"/>
          <w:sz w:val="28"/>
          <w:szCs w:val="28"/>
          <w:lang w:val="en-US"/>
        </w:rPr>
        <w:t>D.</w:t>
      </w:r>
      <w:r w:rsidRPr="00955120">
        <w:rPr>
          <w:rFonts w:ascii="Times New Roman" w:hAnsi="Times New Roman" w:cs="Times New Roman"/>
          <w:sz w:val="28"/>
          <w:szCs w:val="28"/>
          <w:lang w:val="en-US"/>
        </w:rPr>
        <w:t>P.</w:t>
      </w:r>
      <w:r w:rsidR="001B38FD" w:rsidRPr="00955120">
        <w:rPr>
          <w:rFonts w:ascii="Times New Roman" w:hAnsi="Times New Roman" w:cs="Times New Roman"/>
          <w:sz w:val="28"/>
          <w:szCs w:val="28"/>
          <w:lang w:val="en-US"/>
        </w:rPr>
        <w:t xml:space="preserve"> 1999. ‘‘Reporting Comparative Results from Hospital Patient Surveys.’’ International Journal for Quality in Health Care 11: 251–9.</w:t>
      </w:r>
    </w:p>
    <w:p w:rsidR="001B38FD" w:rsidRPr="00955120" w:rsidRDefault="001B38FD" w:rsidP="007E214B">
      <w:pPr>
        <w:pStyle w:val="a6"/>
        <w:numPr>
          <w:ilvl w:val="0"/>
          <w:numId w:val="4"/>
        </w:numPr>
        <w:autoSpaceDE w:val="0"/>
        <w:autoSpaceDN w:val="0"/>
        <w:adjustRightInd w:val="0"/>
        <w:spacing w:after="0" w:line="360" w:lineRule="auto"/>
        <w:jc w:val="both"/>
        <w:rPr>
          <w:rFonts w:ascii="Times New Roman" w:hAnsi="Times New Roman" w:cs="Times New Roman"/>
          <w:sz w:val="28"/>
          <w:szCs w:val="28"/>
          <w:lang w:val="en-US"/>
        </w:rPr>
      </w:pPr>
      <w:r w:rsidRPr="00955120">
        <w:rPr>
          <w:rFonts w:ascii="Times New Roman" w:hAnsi="Times New Roman" w:cs="Times New Roman"/>
          <w:sz w:val="28"/>
          <w:szCs w:val="28"/>
          <w:lang w:val="en-US"/>
        </w:rPr>
        <w:t xml:space="preserve">Rohrer J.E., </w:t>
      </w:r>
      <w:proofErr w:type="spellStart"/>
      <w:r w:rsidRPr="00955120">
        <w:rPr>
          <w:rFonts w:ascii="Times New Roman" w:hAnsi="Times New Roman" w:cs="Times New Roman"/>
          <w:sz w:val="28"/>
          <w:szCs w:val="28"/>
          <w:lang w:val="en-US"/>
        </w:rPr>
        <w:t>Hilsenrath</w:t>
      </w:r>
      <w:proofErr w:type="spellEnd"/>
      <w:r w:rsidRPr="00955120">
        <w:rPr>
          <w:rFonts w:ascii="Times New Roman" w:hAnsi="Times New Roman" w:cs="Times New Roman"/>
          <w:sz w:val="28"/>
          <w:szCs w:val="28"/>
          <w:lang w:val="en-US"/>
        </w:rPr>
        <w:t xml:space="preserve"> P. (1999): Client Satisfaction with Substance Abuse Treatment, Health Marketing Quarterly, 17:2, 31-42</w:t>
      </w:r>
    </w:p>
    <w:p w:rsidR="001B38FD" w:rsidRPr="00955120" w:rsidRDefault="001B38FD" w:rsidP="007E214B">
      <w:pPr>
        <w:pStyle w:val="a6"/>
        <w:numPr>
          <w:ilvl w:val="0"/>
          <w:numId w:val="4"/>
        </w:numPr>
        <w:autoSpaceDE w:val="0"/>
        <w:autoSpaceDN w:val="0"/>
        <w:adjustRightInd w:val="0"/>
        <w:spacing w:after="0" w:line="360" w:lineRule="auto"/>
        <w:jc w:val="both"/>
        <w:rPr>
          <w:rFonts w:ascii="Times New Roman" w:hAnsi="Times New Roman" w:cs="Times New Roman"/>
          <w:color w:val="000000"/>
          <w:sz w:val="28"/>
          <w:szCs w:val="28"/>
          <w:lang w:val="en-US"/>
        </w:rPr>
      </w:pPr>
      <w:r w:rsidRPr="00955120">
        <w:rPr>
          <w:rFonts w:ascii="Times New Roman" w:hAnsi="Times New Roman" w:cs="Times New Roman"/>
          <w:color w:val="000000"/>
          <w:sz w:val="28"/>
          <w:szCs w:val="28"/>
          <w:lang w:val="en-US"/>
        </w:rPr>
        <w:t xml:space="preserve">Sale D.T. (2000), Quality Assurance: A Pathway to Excellence, Macmillan Press, </w:t>
      </w:r>
      <w:proofErr w:type="gramStart"/>
      <w:r w:rsidRPr="00955120">
        <w:rPr>
          <w:rFonts w:ascii="Times New Roman" w:hAnsi="Times New Roman" w:cs="Times New Roman"/>
          <w:color w:val="000000"/>
          <w:sz w:val="28"/>
          <w:szCs w:val="28"/>
          <w:lang w:val="en-US"/>
        </w:rPr>
        <w:t>Basingstoke</w:t>
      </w:r>
      <w:proofErr w:type="gramEnd"/>
      <w:r w:rsidRPr="00955120">
        <w:rPr>
          <w:rFonts w:ascii="Times New Roman" w:hAnsi="Times New Roman" w:cs="Times New Roman"/>
          <w:color w:val="000000"/>
          <w:sz w:val="28"/>
          <w:szCs w:val="28"/>
          <w:lang w:val="en-US"/>
        </w:rPr>
        <w:t>.</w:t>
      </w:r>
    </w:p>
    <w:p w:rsidR="001B38FD" w:rsidRPr="00955120" w:rsidRDefault="001B38FD" w:rsidP="007E214B">
      <w:pPr>
        <w:pStyle w:val="a6"/>
        <w:numPr>
          <w:ilvl w:val="0"/>
          <w:numId w:val="4"/>
        </w:numPr>
        <w:autoSpaceDE w:val="0"/>
        <w:autoSpaceDN w:val="0"/>
        <w:adjustRightInd w:val="0"/>
        <w:spacing w:after="0" w:line="360" w:lineRule="auto"/>
        <w:jc w:val="both"/>
        <w:rPr>
          <w:rFonts w:ascii="Times New Roman" w:hAnsi="Times New Roman" w:cs="Times New Roman"/>
          <w:color w:val="000000"/>
          <w:sz w:val="28"/>
          <w:szCs w:val="28"/>
          <w:lang w:val="en-US"/>
        </w:rPr>
      </w:pPr>
      <w:r w:rsidRPr="00955120">
        <w:rPr>
          <w:rFonts w:ascii="Times New Roman" w:hAnsi="Times New Roman" w:cs="Times New Roman"/>
          <w:color w:val="000000"/>
          <w:sz w:val="28"/>
          <w:szCs w:val="28"/>
          <w:lang w:val="en-US"/>
        </w:rPr>
        <w:t xml:space="preserve">Shelton P. (2000), Measuring and Improving Patient Satisfaction, Aspen Publishers, </w:t>
      </w:r>
      <w:proofErr w:type="spellStart"/>
      <w:r w:rsidRPr="00955120">
        <w:rPr>
          <w:rFonts w:ascii="Times New Roman" w:hAnsi="Times New Roman" w:cs="Times New Roman"/>
          <w:color w:val="000000"/>
          <w:sz w:val="28"/>
          <w:szCs w:val="28"/>
          <w:lang w:val="en-US"/>
        </w:rPr>
        <w:t>Gaithersberg</w:t>
      </w:r>
      <w:proofErr w:type="spellEnd"/>
      <w:r w:rsidRPr="00955120">
        <w:rPr>
          <w:rFonts w:ascii="Times New Roman" w:hAnsi="Times New Roman" w:cs="Times New Roman"/>
          <w:color w:val="000000"/>
          <w:sz w:val="28"/>
          <w:szCs w:val="28"/>
          <w:lang w:val="en-US"/>
        </w:rPr>
        <w:t>, MD. Measuring the three process segments</w:t>
      </w:r>
    </w:p>
    <w:p w:rsidR="001B38FD" w:rsidRPr="00955120" w:rsidRDefault="001B38FD" w:rsidP="007E214B">
      <w:pPr>
        <w:pStyle w:val="a6"/>
        <w:numPr>
          <w:ilvl w:val="0"/>
          <w:numId w:val="4"/>
        </w:numPr>
        <w:autoSpaceDE w:val="0"/>
        <w:autoSpaceDN w:val="0"/>
        <w:adjustRightInd w:val="0"/>
        <w:spacing w:after="0" w:line="360" w:lineRule="auto"/>
        <w:jc w:val="both"/>
        <w:rPr>
          <w:rFonts w:ascii="Times New Roman" w:hAnsi="Times New Roman" w:cs="Times New Roman"/>
          <w:color w:val="000000"/>
          <w:sz w:val="28"/>
          <w:szCs w:val="28"/>
          <w:lang w:val="en-US"/>
        </w:rPr>
      </w:pPr>
      <w:r w:rsidRPr="00955120">
        <w:rPr>
          <w:rFonts w:ascii="Times New Roman" w:hAnsi="Times New Roman" w:cs="Times New Roman"/>
          <w:color w:val="000000"/>
          <w:sz w:val="28"/>
          <w:szCs w:val="28"/>
          <w:lang w:val="en-US"/>
        </w:rPr>
        <w:t>Shi L., Singh, D. (2001), Delivering Health Care in America: A Systems Approach, Aspen Publishers Inc., Gaithersburg, MD.</w:t>
      </w:r>
    </w:p>
    <w:p w:rsidR="001B38FD" w:rsidRPr="00955120" w:rsidRDefault="001B38FD" w:rsidP="007E214B">
      <w:pPr>
        <w:pStyle w:val="a6"/>
        <w:numPr>
          <w:ilvl w:val="0"/>
          <w:numId w:val="4"/>
        </w:numPr>
        <w:autoSpaceDE w:val="0"/>
        <w:autoSpaceDN w:val="0"/>
        <w:adjustRightInd w:val="0"/>
        <w:spacing w:after="0" w:line="360" w:lineRule="auto"/>
        <w:jc w:val="both"/>
        <w:rPr>
          <w:rFonts w:ascii="Times New Roman" w:hAnsi="Times New Roman" w:cs="Times New Roman"/>
          <w:sz w:val="28"/>
          <w:szCs w:val="28"/>
          <w:lang w:val="en-US"/>
        </w:rPr>
      </w:pPr>
      <w:r w:rsidRPr="00955120">
        <w:rPr>
          <w:rFonts w:ascii="Times New Roman" w:hAnsi="Times New Roman" w:cs="Times New Roman"/>
          <w:sz w:val="28"/>
          <w:szCs w:val="28"/>
          <w:lang w:val="en-US"/>
        </w:rPr>
        <w:t xml:space="preserve">Sloane G., Tidwell P., </w:t>
      </w:r>
      <w:proofErr w:type="spellStart"/>
      <w:r w:rsidRPr="00955120">
        <w:rPr>
          <w:rFonts w:ascii="Times New Roman" w:hAnsi="Times New Roman" w:cs="Times New Roman"/>
          <w:sz w:val="28"/>
          <w:szCs w:val="28"/>
          <w:lang w:val="en-US"/>
        </w:rPr>
        <w:t>Horsfield</w:t>
      </w:r>
      <w:proofErr w:type="spellEnd"/>
      <w:r w:rsidRPr="00955120">
        <w:rPr>
          <w:rFonts w:ascii="Times New Roman" w:hAnsi="Times New Roman" w:cs="Times New Roman"/>
          <w:sz w:val="28"/>
          <w:szCs w:val="28"/>
          <w:lang w:val="en-US"/>
        </w:rPr>
        <w:t xml:space="preserve"> M. (1999). Identification of the decision maker for a patient’s hospital choice: Who decides which hospital? </w:t>
      </w:r>
      <w:r w:rsidRPr="00955120">
        <w:rPr>
          <w:rFonts w:ascii="Times New Roman" w:hAnsi="Times New Roman" w:cs="Times New Roman"/>
          <w:i/>
          <w:iCs/>
          <w:sz w:val="28"/>
          <w:szCs w:val="28"/>
          <w:lang w:val="en-US"/>
        </w:rPr>
        <w:t>J Hosp Mark</w:t>
      </w:r>
      <w:r w:rsidRPr="00955120">
        <w:rPr>
          <w:rFonts w:ascii="Times New Roman" w:hAnsi="Times New Roman" w:cs="Times New Roman"/>
          <w:sz w:val="28"/>
          <w:szCs w:val="28"/>
          <w:lang w:val="en-US"/>
        </w:rPr>
        <w:t>, 13, 57-77.</w:t>
      </w:r>
    </w:p>
    <w:p w:rsidR="001B38FD" w:rsidRPr="00955120" w:rsidRDefault="001B38FD" w:rsidP="007E214B">
      <w:pPr>
        <w:pStyle w:val="a6"/>
        <w:numPr>
          <w:ilvl w:val="0"/>
          <w:numId w:val="4"/>
        </w:numPr>
        <w:autoSpaceDE w:val="0"/>
        <w:autoSpaceDN w:val="0"/>
        <w:adjustRightInd w:val="0"/>
        <w:spacing w:after="0" w:line="360" w:lineRule="auto"/>
        <w:jc w:val="both"/>
        <w:rPr>
          <w:rFonts w:ascii="Times New Roman" w:hAnsi="Times New Roman" w:cs="Times New Roman"/>
          <w:sz w:val="28"/>
          <w:szCs w:val="28"/>
          <w:lang w:val="en-US"/>
        </w:rPr>
      </w:pPr>
      <w:r w:rsidRPr="00955120">
        <w:rPr>
          <w:rFonts w:ascii="Times New Roman" w:hAnsi="Times New Roman" w:cs="Times New Roman"/>
          <w:sz w:val="28"/>
          <w:szCs w:val="28"/>
          <w:lang w:val="en-US"/>
        </w:rPr>
        <w:lastRenderedPageBreak/>
        <w:t xml:space="preserve">Smith P., Market in Health: </w:t>
      </w:r>
      <w:proofErr w:type="spellStart"/>
      <w:r w:rsidRPr="00955120">
        <w:rPr>
          <w:rFonts w:ascii="Times New Roman" w:hAnsi="Times New Roman" w:cs="Times New Roman"/>
          <w:sz w:val="28"/>
          <w:szCs w:val="28"/>
          <w:lang w:val="en-US"/>
        </w:rPr>
        <w:t>Esential</w:t>
      </w:r>
      <w:proofErr w:type="spellEnd"/>
      <w:r w:rsidRPr="00955120">
        <w:rPr>
          <w:rFonts w:ascii="Times New Roman" w:hAnsi="Times New Roman" w:cs="Times New Roman"/>
          <w:sz w:val="28"/>
          <w:szCs w:val="28"/>
          <w:lang w:val="en-US"/>
        </w:rPr>
        <w:t xml:space="preserve"> Areas// Health Markets in Europe Conference. </w:t>
      </w:r>
      <w:proofErr w:type="spellStart"/>
      <w:r w:rsidRPr="00955120">
        <w:rPr>
          <w:rFonts w:ascii="Times New Roman" w:hAnsi="Times New Roman" w:cs="Times New Roman"/>
          <w:sz w:val="28"/>
          <w:szCs w:val="28"/>
          <w:lang w:val="en-US"/>
        </w:rPr>
        <w:t>Kranjka</w:t>
      </w:r>
      <w:proofErr w:type="spellEnd"/>
      <w:r w:rsidRPr="00955120">
        <w:rPr>
          <w:rFonts w:ascii="Times New Roman" w:hAnsi="Times New Roman" w:cs="Times New Roman"/>
          <w:sz w:val="28"/>
          <w:szCs w:val="28"/>
          <w:lang w:val="en-US"/>
        </w:rPr>
        <w:t xml:space="preserve"> Gora, Slovenia. European Observatory on Health Systems and Policies. WHO, 2009. June 16-17</w:t>
      </w:r>
    </w:p>
    <w:p w:rsidR="001B38FD" w:rsidRPr="00955120" w:rsidRDefault="001B38FD" w:rsidP="007E214B">
      <w:pPr>
        <w:pStyle w:val="a6"/>
        <w:numPr>
          <w:ilvl w:val="0"/>
          <w:numId w:val="4"/>
        </w:numPr>
        <w:autoSpaceDE w:val="0"/>
        <w:autoSpaceDN w:val="0"/>
        <w:adjustRightInd w:val="0"/>
        <w:spacing w:after="0" w:line="360" w:lineRule="auto"/>
        <w:jc w:val="both"/>
        <w:rPr>
          <w:rFonts w:ascii="Times New Roman" w:hAnsi="Times New Roman" w:cs="Times New Roman"/>
          <w:color w:val="000000"/>
          <w:sz w:val="28"/>
          <w:szCs w:val="28"/>
          <w:lang w:val="en-US"/>
        </w:rPr>
      </w:pPr>
      <w:r w:rsidRPr="00955120">
        <w:rPr>
          <w:rFonts w:ascii="Times New Roman" w:hAnsi="Times New Roman" w:cs="Times New Roman"/>
          <w:color w:val="000000"/>
          <w:sz w:val="28"/>
          <w:szCs w:val="28"/>
          <w:lang w:val="en-US"/>
        </w:rPr>
        <w:t>Smith S.M., Clark M. (1994). Hospital image and the positioning of services centers: An application in market analysis and strategy development. In P. Cooper (Ed.), Health Care Marketing, third edition, Maryland: Aspen Publishers, Inc.</w:t>
      </w:r>
    </w:p>
    <w:p w:rsidR="001B38FD" w:rsidRPr="00955120" w:rsidRDefault="001B38FD" w:rsidP="007E214B">
      <w:pPr>
        <w:pStyle w:val="a6"/>
        <w:numPr>
          <w:ilvl w:val="0"/>
          <w:numId w:val="4"/>
        </w:numPr>
        <w:autoSpaceDE w:val="0"/>
        <w:autoSpaceDN w:val="0"/>
        <w:adjustRightInd w:val="0"/>
        <w:spacing w:after="0" w:line="360" w:lineRule="auto"/>
        <w:jc w:val="both"/>
        <w:rPr>
          <w:rFonts w:ascii="Times New Roman" w:hAnsi="Times New Roman" w:cs="Times New Roman"/>
          <w:sz w:val="28"/>
          <w:szCs w:val="28"/>
          <w:lang w:val="en-US"/>
        </w:rPr>
      </w:pPr>
      <w:proofErr w:type="spellStart"/>
      <w:r w:rsidRPr="00955120">
        <w:rPr>
          <w:rFonts w:ascii="Times New Roman" w:hAnsi="Times New Roman" w:cs="Times New Roman"/>
          <w:sz w:val="28"/>
          <w:szCs w:val="28"/>
          <w:lang w:val="en-US"/>
        </w:rPr>
        <w:t>Tengilimoglu</w:t>
      </w:r>
      <w:proofErr w:type="spellEnd"/>
      <w:r w:rsidRPr="00955120">
        <w:rPr>
          <w:rFonts w:ascii="Times New Roman" w:hAnsi="Times New Roman" w:cs="Times New Roman"/>
          <w:sz w:val="28"/>
          <w:szCs w:val="28"/>
          <w:lang w:val="en-US"/>
        </w:rPr>
        <w:t xml:space="preserve"> D</w:t>
      </w:r>
      <w:r w:rsidR="00B45D51">
        <w:rPr>
          <w:rFonts w:ascii="Times New Roman" w:hAnsi="Times New Roman" w:cs="Times New Roman"/>
          <w:sz w:val="28"/>
          <w:szCs w:val="28"/>
          <w:lang w:val="en-US"/>
        </w:rPr>
        <w:t>.</w:t>
      </w:r>
      <w:r w:rsidRPr="00955120">
        <w:rPr>
          <w:rFonts w:ascii="Times New Roman" w:hAnsi="Times New Roman" w:cs="Times New Roman"/>
          <w:sz w:val="28"/>
          <w:szCs w:val="28"/>
          <w:lang w:val="en-US"/>
        </w:rPr>
        <w:t xml:space="preserve">, </w:t>
      </w:r>
      <w:proofErr w:type="spellStart"/>
      <w:r w:rsidRPr="00955120">
        <w:rPr>
          <w:rFonts w:ascii="Times New Roman" w:hAnsi="Times New Roman" w:cs="Times New Roman"/>
          <w:sz w:val="28"/>
          <w:szCs w:val="28"/>
          <w:lang w:val="en-US"/>
        </w:rPr>
        <w:t>Yesiltas</w:t>
      </w:r>
      <w:proofErr w:type="spellEnd"/>
      <w:r w:rsidRPr="00955120">
        <w:rPr>
          <w:rFonts w:ascii="Times New Roman" w:hAnsi="Times New Roman" w:cs="Times New Roman"/>
          <w:sz w:val="28"/>
          <w:szCs w:val="28"/>
          <w:lang w:val="en-US"/>
        </w:rPr>
        <w:t xml:space="preserve"> M</w:t>
      </w:r>
      <w:r w:rsidR="00B45D51">
        <w:rPr>
          <w:rFonts w:ascii="Times New Roman" w:hAnsi="Times New Roman" w:cs="Times New Roman"/>
          <w:sz w:val="28"/>
          <w:szCs w:val="28"/>
          <w:lang w:val="en-US"/>
        </w:rPr>
        <w:t>.</w:t>
      </w:r>
      <w:r w:rsidRPr="00955120">
        <w:rPr>
          <w:rFonts w:ascii="Times New Roman" w:hAnsi="Times New Roman" w:cs="Times New Roman"/>
          <w:sz w:val="28"/>
          <w:szCs w:val="28"/>
          <w:lang w:val="en-US"/>
        </w:rPr>
        <w:t xml:space="preserve">, </w:t>
      </w:r>
      <w:proofErr w:type="spellStart"/>
      <w:r w:rsidRPr="00955120">
        <w:rPr>
          <w:rFonts w:ascii="Times New Roman" w:hAnsi="Times New Roman" w:cs="Times New Roman"/>
          <w:sz w:val="28"/>
          <w:szCs w:val="28"/>
          <w:lang w:val="en-US"/>
        </w:rPr>
        <w:t>Kisa</w:t>
      </w:r>
      <w:proofErr w:type="spellEnd"/>
      <w:r w:rsidRPr="00955120">
        <w:rPr>
          <w:rFonts w:ascii="Times New Roman" w:hAnsi="Times New Roman" w:cs="Times New Roman"/>
          <w:sz w:val="28"/>
          <w:szCs w:val="28"/>
          <w:lang w:val="en-US"/>
        </w:rPr>
        <w:t xml:space="preserve"> A</w:t>
      </w:r>
      <w:r w:rsidR="00B45D51">
        <w:rPr>
          <w:rFonts w:ascii="Times New Roman" w:hAnsi="Times New Roman" w:cs="Times New Roman"/>
          <w:sz w:val="28"/>
          <w:szCs w:val="28"/>
          <w:lang w:val="en-US"/>
        </w:rPr>
        <w:t>.</w:t>
      </w:r>
      <w:r w:rsidRPr="00955120">
        <w:rPr>
          <w:rFonts w:ascii="Times New Roman" w:hAnsi="Times New Roman" w:cs="Times New Roman"/>
          <w:sz w:val="28"/>
          <w:szCs w:val="28"/>
          <w:lang w:val="en-US"/>
        </w:rPr>
        <w:t xml:space="preserve">, </w:t>
      </w:r>
      <w:proofErr w:type="spellStart"/>
      <w:r w:rsidRPr="00955120">
        <w:rPr>
          <w:rFonts w:ascii="Times New Roman" w:hAnsi="Times New Roman" w:cs="Times New Roman"/>
          <w:sz w:val="28"/>
          <w:szCs w:val="28"/>
          <w:lang w:val="en-US"/>
        </w:rPr>
        <w:t>Dziegielewski</w:t>
      </w:r>
      <w:proofErr w:type="spellEnd"/>
      <w:r w:rsidRPr="00955120">
        <w:rPr>
          <w:rFonts w:ascii="Times New Roman" w:hAnsi="Times New Roman" w:cs="Times New Roman"/>
          <w:sz w:val="28"/>
          <w:szCs w:val="28"/>
          <w:lang w:val="en-US"/>
        </w:rPr>
        <w:t xml:space="preserve"> S.F. (2007) The Role of Public Relations Activities in Hospital Choice, Health Marketing Quarterly, 24:3-4, 19-31</w:t>
      </w:r>
    </w:p>
    <w:p w:rsidR="001B38FD" w:rsidRPr="00955120" w:rsidRDefault="001B38FD" w:rsidP="007E214B">
      <w:pPr>
        <w:pStyle w:val="a6"/>
        <w:numPr>
          <w:ilvl w:val="0"/>
          <w:numId w:val="4"/>
        </w:numPr>
        <w:autoSpaceDE w:val="0"/>
        <w:autoSpaceDN w:val="0"/>
        <w:adjustRightInd w:val="0"/>
        <w:spacing w:after="0" w:line="360" w:lineRule="auto"/>
        <w:jc w:val="both"/>
        <w:rPr>
          <w:rFonts w:ascii="Times New Roman" w:hAnsi="Times New Roman" w:cs="Times New Roman"/>
          <w:sz w:val="28"/>
          <w:szCs w:val="28"/>
          <w:lang w:val="en-US"/>
        </w:rPr>
      </w:pPr>
      <w:proofErr w:type="spellStart"/>
      <w:r w:rsidRPr="00955120">
        <w:rPr>
          <w:rFonts w:ascii="Times New Roman" w:hAnsi="Times New Roman" w:cs="Times New Roman"/>
          <w:sz w:val="28"/>
          <w:szCs w:val="28"/>
          <w:lang w:val="en-US"/>
        </w:rPr>
        <w:t>Tengilimoglu</w:t>
      </w:r>
      <w:proofErr w:type="spellEnd"/>
      <w:r w:rsidRPr="00955120">
        <w:rPr>
          <w:rFonts w:ascii="Times New Roman" w:hAnsi="Times New Roman" w:cs="Times New Roman"/>
          <w:sz w:val="28"/>
          <w:szCs w:val="28"/>
          <w:lang w:val="en-US"/>
        </w:rPr>
        <w:t xml:space="preserve"> D. (2001). </w:t>
      </w:r>
      <w:proofErr w:type="spellStart"/>
      <w:r w:rsidRPr="00955120">
        <w:rPr>
          <w:rFonts w:ascii="Times New Roman" w:hAnsi="Times New Roman" w:cs="Times New Roman"/>
          <w:sz w:val="28"/>
          <w:szCs w:val="28"/>
          <w:lang w:val="en-US"/>
        </w:rPr>
        <w:t>Saglik</w:t>
      </w:r>
      <w:proofErr w:type="spellEnd"/>
      <w:r w:rsidRPr="00955120">
        <w:rPr>
          <w:rFonts w:ascii="Times New Roman" w:hAnsi="Times New Roman" w:cs="Times New Roman"/>
          <w:sz w:val="28"/>
          <w:szCs w:val="28"/>
          <w:lang w:val="en-US"/>
        </w:rPr>
        <w:t xml:space="preserve"> </w:t>
      </w:r>
      <w:proofErr w:type="spellStart"/>
      <w:r w:rsidRPr="00955120">
        <w:rPr>
          <w:rFonts w:ascii="Times New Roman" w:hAnsi="Times New Roman" w:cs="Times New Roman"/>
          <w:sz w:val="28"/>
          <w:szCs w:val="28"/>
          <w:lang w:val="en-US"/>
        </w:rPr>
        <w:t>Kuruluslarinda</w:t>
      </w:r>
      <w:proofErr w:type="spellEnd"/>
      <w:r w:rsidRPr="00955120">
        <w:rPr>
          <w:rFonts w:ascii="Times New Roman" w:hAnsi="Times New Roman" w:cs="Times New Roman"/>
          <w:sz w:val="28"/>
          <w:szCs w:val="28"/>
          <w:lang w:val="en-US"/>
        </w:rPr>
        <w:t xml:space="preserve"> </w:t>
      </w:r>
      <w:proofErr w:type="spellStart"/>
      <w:r w:rsidRPr="00955120">
        <w:rPr>
          <w:rFonts w:ascii="Times New Roman" w:hAnsi="Times New Roman" w:cs="Times New Roman"/>
          <w:sz w:val="28"/>
          <w:szCs w:val="28"/>
          <w:lang w:val="en-US"/>
        </w:rPr>
        <w:t>Halkla</w:t>
      </w:r>
      <w:proofErr w:type="spellEnd"/>
      <w:r w:rsidRPr="00955120">
        <w:rPr>
          <w:rFonts w:ascii="Times New Roman" w:hAnsi="Times New Roman" w:cs="Times New Roman"/>
          <w:sz w:val="28"/>
          <w:szCs w:val="28"/>
          <w:lang w:val="en-US"/>
        </w:rPr>
        <w:t xml:space="preserve"> </w:t>
      </w:r>
      <w:proofErr w:type="spellStart"/>
      <w:r w:rsidRPr="00955120">
        <w:rPr>
          <w:rFonts w:ascii="Times New Roman" w:hAnsi="Times New Roman" w:cs="Times New Roman"/>
          <w:sz w:val="28"/>
          <w:szCs w:val="28"/>
          <w:lang w:val="en-US"/>
        </w:rPr>
        <w:t>liskiler</w:t>
      </w:r>
      <w:proofErr w:type="spellEnd"/>
      <w:r w:rsidRPr="00955120">
        <w:rPr>
          <w:rFonts w:ascii="Times New Roman" w:hAnsi="Times New Roman" w:cs="Times New Roman"/>
          <w:sz w:val="28"/>
          <w:szCs w:val="28"/>
          <w:lang w:val="en-US"/>
        </w:rPr>
        <w:t xml:space="preserve"> (</w:t>
      </w:r>
      <w:proofErr w:type="spellStart"/>
      <w:r w:rsidRPr="00955120">
        <w:rPr>
          <w:rFonts w:ascii="Times New Roman" w:hAnsi="Times New Roman" w:cs="Times New Roman"/>
          <w:sz w:val="28"/>
          <w:szCs w:val="28"/>
          <w:lang w:val="en-US"/>
        </w:rPr>
        <w:t>Paublic</w:t>
      </w:r>
      <w:proofErr w:type="spellEnd"/>
      <w:r w:rsidRPr="00955120">
        <w:rPr>
          <w:rFonts w:ascii="Times New Roman" w:hAnsi="Times New Roman" w:cs="Times New Roman"/>
          <w:sz w:val="28"/>
          <w:szCs w:val="28"/>
          <w:lang w:val="en-US"/>
        </w:rPr>
        <w:t xml:space="preserve"> Relations in Health Institutions), </w:t>
      </w:r>
      <w:proofErr w:type="spellStart"/>
      <w:r w:rsidRPr="00955120">
        <w:rPr>
          <w:rFonts w:ascii="Times New Roman" w:hAnsi="Times New Roman" w:cs="Times New Roman"/>
          <w:sz w:val="28"/>
          <w:szCs w:val="28"/>
          <w:lang w:val="en-US"/>
        </w:rPr>
        <w:t>Gazi</w:t>
      </w:r>
      <w:proofErr w:type="spellEnd"/>
      <w:r w:rsidRPr="00955120">
        <w:rPr>
          <w:rFonts w:ascii="Times New Roman" w:hAnsi="Times New Roman" w:cs="Times New Roman"/>
          <w:sz w:val="28"/>
          <w:szCs w:val="28"/>
          <w:lang w:val="en-US"/>
        </w:rPr>
        <w:t xml:space="preserve"> </w:t>
      </w:r>
      <w:proofErr w:type="spellStart"/>
      <w:r w:rsidRPr="00955120">
        <w:rPr>
          <w:rFonts w:ascii="Times New Roman" w:hAnsi="Times New Roman" w:cs="Times New Roman"/>
          <w:sz w:val="28"/>
          <w:szCs w:val="28"/>
          <w:lang w:val="en-US"/>
        </w:rPr>
        <w:t>Kitabevi</w:t>
      </w:r>
      <w:proofErr w:type="spellEnd"/>
      <w:r w:rsidRPr="00955120">
        <w:rPr>
          <w:rFonts w:ascii="Times New Roman" w:hAnsi="Times New Roman" w:cs="Times New Roman"/>
          <w:sz w:val="28"/>
          <w:szCs w:val="28"/>
          <w:lang w:val="en-US"/>
        </w:rPr>
        <w:t>, Ankara.</w:t>
      </w:r>
    </w:p>
    <w:p w:rsidR="001B38FD" w:rsidRPr="00955120" w:rsidRDefault="001B38FD" w:rsidP="007E214B">
      <w:pPr>
        <w:pStyle w:val="a6"/>
        <w:numPr>
          <w:ilvl w:val="0"/>
          <w:numId w:val="4"/>
        </w:numPr>
        <w:autoSpaceDE w:val="0"/>
        <w:autoSpaceDN w:val="0"/>
        <w:adjustRightInd w:val="0"/>
        <w:spacing w:after="0" w:line="360" w:lineRule="auto"/>
        <w:jc w:val="both"/>
        <w:rPr>
          <w:rFonts w:ascii="Times New Roman" w:hAnsi="Times New Roman" w:cs="Times New Roman"/>
          <w:sz w:val="28"/>
          <w:szCs w:val="28"/>
          <w:lang w:val="en-US"/>
        </w:rPr>
      </w:pPr>
      <w:proofErr w:type="spellStart"/>
      <w:r w:rsidRPr="00955120">
        <w:rPr>
          <w:rFonts w:ascii="Times New Roman" w:hAnsi="Times New Roman" w:cs="Times New Roman"/>
          <w:sz w:val="28"/>
          <w:szCs w:val="28"/>
          <w:lang w:val="en-US"/>
        </w:rPr>
        <w:t>Vonberg</w:t>
      </w:r>
      <w:proofErr w:type="spellEnd"/>
      <w:r w:rsidRPr="00955120">
        <w:rPr>
          <w:rFonts w:ascii="Times New Roman" w:hAnsi="Times New Roman" w:cs="Times New Roman"/>
          <w:sz w:val="28"/>
          <w:szCs w:val="28"/>
          <w:lang w:val="en-US"/>
        </w:rPr>
        <w:t xml:space="preserve"> R</w:t>
      </w:r>
      <w:r w:rsidR="00DC5106">
        <w:rPr>
          <w:rFonts w:ascii="Times New Roman" w:hAnsi="Times New Roman" w:cs="Times New Roman"/>
          <w:sz w:val="28"/>
          <w:szCs w:val="28"/>
          <w:lang w:val="en-US"/>
        </w:rPr>
        <w:t>.</w:t>
      </w:r>
      <w:r w:rsidRPr="00955120">
        <w:rPr>
          <w:rFonts w:ascii="Times New Roman" w:hAnsi="Times New Roman" w:cs="Times New Roman"/>
          <w:sz w:val="28"/>
          <w:szCs w:val="28"/>
          <w:lang w:val="en-US"/>
        </w:rPr>
        <w:t>-P</w:t>
      </w:r>
      <w:r w:rsidR="00DC5106">
        <w:rPr>
          <w:rFonts w:ascii="Times New Roman" w:hAnsi="Times New Roman" w:cs="Times New Roman"/>
          <w:sz w:val="28"/>
          <w:szCs w:val="28"/>
          <w:lang w:val="en-US"/>
        </w:rPr>
        <w:t>.</w:t>
      </w:r>
      <w:r w:rsidRPr="00955120">
        <w:rPr>
          <w:rFonts w:ascii="Times New Roman" w:hAnsi="Times New Roman" w:cs="Times New Roman"/>
          <w:sz w:val="28"/>
          <w:szCs w:val="28"/>
          <w:lang w:val="en-US"/>
        </w:rPr>
        <w:t>, Sander C</w:t>
      </w:r>
      <w:r w:rsidR="00DC5106">
        <w:rPr>
          <w:rFonts w:ascii="Times New Roman" w:hAnsi="Times New Roman" w:cs="Times New Roman"/>
          <w:sz w:val="28"/>
          <w:szCs w:val="28"/>
          <w:lang w:val="en-US"/>
        </w:rPr>
        <w:t>.</w:t>
      </w:r>
      <w:r w:rsidRPr="00955120">
        <w:rPr>
          <w:rFonts w:ascii="Times New Roman" w:hAnsi="Times New Roman" w:cs="Times New Roman"/>
          <w:sz w:val="28"/>
          <w:szCs w:val="28"/>
          <w:lang w:val="en-US"/>
        </w:rPr>
        <w:t xml:space="preserve">, </w:t>
      </w:r>
      <w:proofErr w:type="spellStart"/>
      <w:r w:rsidRPr="00955120">
        <w:rPr>
          <w:rFonts w:ascii="Times New Roman" w:hAnsi="Times New Roman" w:cs="Times New Roman"/>
          <w:sz w:val="28"/>
          <w:szCs w:val="28"/>
          <w:lang w:val="en-US"/>
        </w:rPr>
        <w:t>Gastmeier</w:t>
      </w:r>
      <w:proofErr w:type="spellEnd"/>
      <w:r w:rsidRPr="00955120">
        <w:rPr>
          <w:rFonts w:ascii="Times New Roman" w:hAnsi="Times New Roman" w:cs="Times New Roman"/>
          <w:sz w:val="28"/>
          <w:szCs w:val="28"/>
          <w:lang w:val="en-US"/>
        </w:rPr>
        <w:t xml:space="preserve"> P. </w:t>
      </w:r>
      <w:r w:rsidR="00DC5106">
        <w:rPr>
          <w:rFonts w:ascii="Times New Roman" w:hAnsi="Times New Roman" w:cs="Times New Roman"/>
          <w:sz w:val="28"/>
          <w:szCs w:val="28"/>
          <w:lang w:val="en-US"/>
        </w:rPr>
        <w:t xml:space="preserve">et al. (2008) </w:t>
      </w:r>
      <w:r w:rsidRPr="00955120">
        <w:rPr>
          <w:rFonts w:ascii="Times New Roman" w:hAnsi="Times New Roman" w:cs="Times New Roman"/>
          <w:sz w:val="28"/>
          <w:szCs w:val="28"/>
          <w:lang w:val="en-US"/>
        </w:rPr>
        <w:t>Care–Acquired Infections: A German Survey on Factors Considered Important in the Choice of a Hospital</w:t>
      </w:r>
      <w:r w:rsidRPr="00C31F80">
        <w:rPr>
          <w:rFonts w:ascii="Times New Roman" w:hAnsi="Times New Roman" w:cs="Times New Roman"/>
          <w:sz w:val="28"/>
          <w:szCs w:val="28"/>
          <w:lang w:val="en-US"/>
        </w:rPr>
        <w:t xml:space="preserve"> </w:t>
      </w:r>
      <w:r w:rsidRPr="00955120">
        <w:rPr>
          <w:rFonts w:ascii="Times New Roman" w:hAnsi="Times New Roman" w:cs="Times New Roman"/>
          <w:sz w:val="28"/>
          <w:szCs w:val="28"/>
          <w:lang w:val="en-US"/>
        </w:rPr>
        <w:t>American Journal of Medical Quality, Vol. 23, No. 1, Jan/Feb 2008</w:t>
      </w:r>
    </w:p>
    <w:p w:rsidR="001B38FD" w:rsidRPr="00955120" w:rsidRDefault="001B38FD" w:rsidP="007E214B">
      <w:pPr>
        <w:pStyle w:val="a6"/>
        <w:numPr>
          <w:ilvl w:val="0"/>
          <w:numId w:val="4"/>
        </w:numPr>
        <w:autoSpaceDE w:val="0"/>
        <w:autoSpaceDN w:val="0"/>
        <w:adjustRightInd w:val="0"/>
        <w:spacing w:after="0" w:line="360" w:lineRule="auto"/>
        <w:jc w:val="both"/>
        <w:rPr>
          <w:rFonts w:ascii="Times New Roman" w:hAnsi="Times New Roman" w:cs="Times New Roman"/>
          <w:color w:val="000000"/>
          <w:sz w:val="28"/>
          <w:szCs w:val="28"/>
          <w:lang w:val="en-US"/>
        </w:rPr>
      </w:pPr>
      <w:r w:rsidRPr="00955120">
        <w:rPr>
          <w:rFonts w:ascii="Times New Roman" w:hAnsi="Times New Roman" w:cs="Times New Roman"/>
          <w:color w:val="000000"/>
          <w:sz w:val="28"/>
          <w:szCs w:val="28"/>
          <w:lang w:val="en-US"/>
        </w:rPr>
        <w:t xml:space="preserve">Walbridge S., </w:t>
      </w:r>
      <w:proofErr w:type="spellStart"/>
      <w:r w:rsidRPr="00955120">
        <w:rPr>
          <w:rFonts w:ascii="Times New Roman" w:hAnsi="Times New Roman" w:cs="Times New Roman"/>
          <w:color w:val="000000"/>
          <w:sz w:val="28"/>
          <w:szCs w:val="28"/>
          <w:lang w:val="en-US"/>
        </w:rPr>
        <w:t>Delene</w:t>
      </w:r>
      <w:proofErr w:type="spellEnd"/>
      <w:r w:rsidRPr="00955120">
        <w:rPr>
          <w:rFonts w:ascii="Times New Roman" w:hAnsi="Times New Roman" w:cs="Times New Roman"/>
          <w:color w:val="000000"/>
          <w:sz w:val="28"/>
          <w:szCs w:val="28"/>
          <w:lang w:val="en-US"/>
        </w:rPr>
        <w:t xml:space="preserve"> L.</w:t>
      </w:r>
      <w:r w:rsidR="00DC5106">
        <w:rPr>
          <w:rFonts w:ascii="Times New Roman" w:hAnsi="Times New Roman" w:cs="Times New Roman"/>
          <w:color w:val="000000"/>
          <w:sz w:val="28"/>
          <w:szCs w:val="28"/>
          <w:lang w:val="en-US"/>
        </w:rPr>
        <w:t xml:space="preserve"> et al.</w:t>
      </w:r>
      <w:r w:rsidRPr="00955120">
        <w:rPr>
          <w:rFonts w:ascii="Times New Roman" w:hAnsi="Times New Roman" w:cs="Times New Roman"/>
          <w:color w:val="000000"/>
          <w:sz w:val="28"/>
          <w:szCs w:val="28"/>
          <w:lang w:val="en-US"/>
        </w:rPr>
        <w:t xml:space="preserve"> (1993), “Measuring physician attitudes of service quality”, Journal of Health Care Marketing, </w:t>
      </w:r>
      <w:r w:rsidR="00DC5106">
        <w:rPr>
          <w:rFonts w:ascii="Times New Roman" w:hAnsi="Times New Roman" w:cs="Times New Roman"/>
          <w:color w:val="000000"/>
          <w:sz w:val="28"/>
          <w:szCs w:val="28"/>
          <w:lang w:val="en-US"/>
        </w:rPr>
        <w:t xml:space="preserve">1993, </w:t>
      </w:r>
      <w:r w:rsidRPr="00955120">
        <w:rPr>
          <w:rFonts w:ascii="Times New Roman" w:hAnsi="Times New Roman" w:cs="Times New Roman"/>
          <w:color w:val="000000"/>
          <w:sz w:val="28"/>
          <w:szCs w:val="28"/>
          <w:lang w:val="en-US"/>
        </w:rPr>
        <w:t>Vol. 13 No. 1, pp. 6-16.</w:t>
      </w:r>
    </w:p>
    <w:p w:rsidR="001B38FD" w:rsidRPr="00955120" w:rsidRDefault="001B38FD" w:rsidP="007E214B">
      <w:pPr>
        <w:pStyle w:val="a6"/>
        <w:numPr>
          <w:ilvl w:val="0"/>
          <w:numId w:val="4"/>
        </w:numPr>
        <w:autoSpaceDE w:val="0"/>
        <w:autoSpaceDN w:val="0"/>
        <w:adjustRightInd w:val="0"/>
        <w:spacing w:after="0" w:line="360" w:lineRule="auto"/>
        <w:jc w:val="both"/>
        <w:rPr>
          <w:rFonts w:ascii="Times New Roman" w:hAnsi="Times New Roman" w:cs="Times New Roman"/>
          <w:color w:val="000000"/>
          <w:sz w:val="28"/>
          <w:szCs w:val="28"/>
          <w:lang w:val="en-US"/>
        </w:rPr>
      </w:pPr>
      <w:r w:rsidRPr="00955120">
        <w:rPr>
          <w:rFonts w:ascii="Times New Roman" w:hAnsi="Times New Roman" w:cs="Times New Roman"/>
          <w:color w:val="000000"/>
          <w:sz w:val="28"/>
          <w:szCs w:val="28"/>
          <w:lang w:val="en-US"/>
        </w:rPr>
        <w:t>Ware J., Davies-Avery A., Stewart S. (1978), “The measurement of meaning of patient satisfaction”, Health and Medical Care Services Review, Vol. 1 No. 1, pp. 2-15.</w:t>
      </w:r>
    </w:p>
    <w:p w:rsidR="001B38FD" w:rsidRPr="00955120" w:rsidRDefault="001B38FD" w:rsidP="007E214B">
      <w:pPr>
        <w:pStyle w:val="a6"/>
        <w:numPr>
          <w:ilvl w:val="0"/>
          <w:numId w:val="4"/>
        </w:numPr>
        <w:autoSpaceDE w:val="0"/>
        <w:autoSpaceDN w:val="0"/>
        <w:adjustRightInd w:val="0"/>
        <w:spacing w:after="0" w:line="360" w:lineRule="auto"/>
        <w:jc w:val="both"/>
        <w:rPr>
          <w:rFonts w:ascii="Times New Roman" w:hAnsi="Times New Roman" w:cs="Times New Roman"/>
          <w:color w:val="000000"/>
          <w:sz w:val="28"/>
          <w:szCs w:val="28"/>
          <w:lang w:val="en-US"/>
        </w:rPr>
      </w:pPr>
      <w:r w:rsidRPr="00955120">
        <w:rPr>
          <w:rFonts w:ascii="Times New Roman" w:hAnsi="Times New Roman" w:cs="Times New Roman"/>
          <w:color w:val="000000"/>
          <w:sz w:val="28"/>
          <w:szCs w:val="28"/>
          <w:lang w:val="en-US"/>
        </w:rPr>
        <w:t>Wolfe S. (1999), ‘‘Quality vs. Cost,’’ RN, 62(1), 28-33.</w:t>
      </w:r>
    </w:p>
    <w:p w:rsidR="001B38FD" w:rsidRPr="00955120" w:rsidRDefault="001B38FD" w:rsidP="007E214B">
      <w:pPr>
        <w:pStyle w:val="a6"/>
        <w:numPr>
          <w:ilvl w:val="0"/>
          <w:numId w:val="4"/>
        </w:numPr>
        <w:autoSpaceDE w:val="0"/>
        <w:autoSpaceDN w:val="0"/>
        <w:adjustRightInd w:val="0"/>
        <w:spacing w:after="0" w:line="360" w:lineRule="auto"/>
        <w:jc w:val="both"/>
        <w:rPr>
          <w:rFonts w:ascii="Times New Roman" w:hAnsi="Times New Roman" w:cs="Times New Roman"/>
          <w:color w:val="000000"/>
          <w:sz w:val="28"/>
          <w:szCs w:val="28"/>
          <w:lang w:val="en-US"/>
        </w:rPr>
      </w:pPr>
      <w:proofErr w:type="spellStart"/>
      <w:r>
        <w:rPr>
          <w:rFonts w:ascii="Times New Roman" w:hAnsi="Times New Roman" w:cs="Times New Roman"/>
          <w:color w:val="000000"/>
          <w:sz w:val="28"/>
          <w:szCs w:val="28"/>
          <w:lang w:val="en-US"/>
        </w:rPr>
        <w:t>Wolinsky</w:t>
      </w:r>
      <w:proofErr w:type="spellEnd"/>
      <w:r>
        <w:rPr>
          <w:rFonts w:ascii="Times New Roman" w:hAnsi="Times New Roman" w:cs="Times New Roman"/>
          <w:color w:val="000000"/>
          <w:sz w:val="28"/>
          <w:szCs w:val="28"/>
          <w:lang w:val="en-US"/>
        </w:rPr>
        <w:t xml:space="preserve"> </w:t>
      </w:r>
      <w:r w:rsidRPr="00955120">
        <w:rPr>
          <w:rFonts w:ascii="Times New Roman" w:hAnsi="Times New Roman" w:cs="Times New Roman"/>
          <w:color w:val="000000"/>
          <w:sz w:val="28"/>
          <w:szCs w:val="28"/>
          <w:lang w:val="en-US"/>
        </w:rPr>
        <w:t xml:space="preserve">F.D., </w:t>
      </w:r>
      <w:proofErr w:type="spellStart"/>
      <w:r w:rsidRPr="00955120">
        <w:rPr>
          <w:rFonts w:ascii="Times New Roman" w:hAnsi="Times New Roman" w:cs="Times New Roman"/>
          <w:color w:val="000000"/>
          <w:sz w:val="28"/>
          <w:szCs w:val="28"/>
          <w:lang w:val="en-US"/>
        </w:rPr>
        <w:t>Kurz</w:t>
      </w:r>
      <w:proofErr w:type="spellEnd"/>
      <w:r w:rsidRPr="00955120">
        <w:rPr>
          <w:rFonts w:ascii="Times New Roman" w:hAnsi="Times New Roman" w:cs="Times New Roman"/>
          <w:color w:val="000000"/>
          <w:sz w:val="28"/>
          <w:szCs w:val="28"/>
          <w:lang w:val="en-US"/>
        </w:rPr>
        <w:t xml:space="preserve"> R.S. (1984). How the public chooses and views hospitals. Hospital and Health Services Administration, 29, 58-67.</w:t>
      </w:r>
    </w:p>
    <w:p w:rsidR="001B38FD" w:rsidRPr="00955120" w:rsidRDefault="001B38FD" w:rsidP="007E214B">
      <w:pPr>
        <w:pStyle w:val="a6"/>
        <w:numPr>
          <w:ilvl w:val="0"/>
          <w:numId w:val="4"/>
        </w:numPr>
        <w:autoSpaceDE w:val="0"/>
        <w:autoSpaceDN w:val="0"/>
        <w:adjustRightInd w:val="0"/>
        <w:spacing w:after="0" w:line="360" w:lineRule="auto"/>
        <w:jc w:val="both"/>
        <w:rPr>
          <w:rFonts w:ascii="Times New Roman" w:hAnsi="Times New Roman" w:cs="Times New Roman"/>
          <w:color w:val="000000"/>
          <w:sz w:val="28"/>
          <w:szCs w:val="28"/>
          <w:lang w:val="en-US"/>
        </w:rPr>
      </w:pPr>
      <w:proofErr w:type="spellStart"/>
      <w:r w:rsidRPr="00955120">
        <w:rPr>
          <w:rFonts w:ascii="Times New Roman" w:hAnsi="Times New Roman" w:cs="Times New Roman"/>
          <w:color w:val="000000"/>
          <w:sz w:val="28"/>
          <w:szCs w:val="28"/>
          <w:lang w:val="en-US"/>
        </w:rPr>
        <w:t>Zeithaml</w:t>
      </w:r>
      <w:proofErr w:type="spellEnd"/>
      <w:r w:rsidRPr="00955120">
        <w:rPr>
          <w:rFonts w:ascii="Times New Roman" w:hAnsi="Times New Roman" w:cs="Times New Roman"/>
          <w:color w:val="000000"/>
          <w:sz w:val="28"/>
          <w:szCs w:val="28"/>
          <w:lang w:val="en-US"/>
        </w:rPr>
        <w:t xml:space="preserve"> V.A. (1988), “Consumer perceptions of price, quality and value: a means-end model and synthesis of evidence”, Journal of Marketing, Vol. 52, July, pp. 2-22.</w:t>
      </w:r>
    </w:p>
    <w:p w:rsidR="00F50E55" w:rsidRDefault="001B38FD" w:rsidP="007E214B">
      <w:pPr>
        <w:pStyle w:val="a6"/>
        <w:numPr>
          <w:ilvl w:val="0"/>
          <w:numId w:val="4"/>
        </w:numPr>
        <w:autoSpaceDE w:val="0"/>
        <w:autoSpaceDN w:val="0"/>
        <w:adjustRightInd w:val="0"/>
        <w:spacing w:after="0" w:line="360" w:lineRule="auto"/>
        <w:jc w:val="both"/>
        <w:rPr>
          <w:rFonts w:ascii="Times New Roman" w:hAnsi="Times New Roman" w:cs="Times New Roman"/>
          <w:color w:val="000000"/>
          <w:sz w:val="28"/>
          <w:szCs w:val="28"/>
          <w:lang w:val="en-US"/>
        </w:rPr>
      </w:pPr>
      <w:proofErr w:type="spellStart"/>
      <w:r w:rsidRPr="00955120">
        <w:rPr>
          <w:rFonts w:ascii="Times New Roman" w:hAnsi="Times New Roman" w:cs="Times New Roman"/>
          <w:color w:val="000000"/>
          <w:sz w:val="28"/>
          <w:szCs w:val="28"/>
          <w:lang w:val="en-US"/>
        </w:rPr>
        <w:lastRenderedPageBreak/>
        <w:t>Zeithaml</w:t>
      </w:r>
      <w:proofErr w:type="spellEnd"/>
      <w:r w:rsidRPr="00955120">
        <w:rPr>
          <w:rFonts w:ascii="Times New Roman" w:hAnsi="Times New Roman" w:cs="Times New Roman"/>
          <w:color w:val="000000"/>
          <w:sz w:val="28"/>
          <w:szCs w:val="28"/>
          <w:lang w:val="en-US"/>
        </w:rPr>
        <w:t xml:space="preserve"> V.A., </w:t>
      </w:r>
      <w:proofErr w:type="spellStart"/>
      <w:r w:rsidRPr="00955120">
        <w:rPr>
          <w:rFonts w:ascii="Times New Roman" w:hAnsi="Times New Roman" w:cs="Times New Roman"/>
          <w:color w:val="000000"/>
          <w:sz w:val="28"/>
          <w:szCs w:val="28"/>
          <w:lang w:val="en-US"/>
        </w:rPr>
        <w:t>Bitner</w:t>
      </w:r>
      <w:proofErr w:type="spellEnd"/>
      <w:r w:rsidRPr="00955120">
        <w:rPr>
          <w:rFonts w:ascii="Times New Roman" w:hAnsi="Times New Roman" w:cs="Times New Roman"/>
          <w:color w:val="000000"/>
          <w:sz w:val="28"/>
          <w:szCs w:val="28"/>
          <w:lang w:val="en-US"/>
        </w:rPr>
        <w:t xml:space="preserve"> M.J. (2000), Services Marketing: Integrating Customer Focus </w:t>
      </w:r>
      <w:proofErr w:type="gramStart"/>
      <w:r w:rsidRPr="00955120">
        <w:rPr>
          <w:rFonts w:ascii="Times New Roman" w:hAnsi="Times New Roman" w:cs="Times New Roman"/>
          <w:color w:val="000000"/>
          <w:sz w:val="28"/>
          <w:szCs w:val="28"/>
          <w:lang w:val="en-US"/>
        </w:rPr>
        <w:t>Across</w:t>
      </w:r>
      <w:proofErr w:type="gramEnd"/>
      <w:r w:rsidRPr="00955120">
        <w:rPr>
          <w:rFonts w:ascii="Times New Roman" w:hAnsi="Times New Roman" w:cs="Times New Roman"/>
          <w:color w:val="000000"/>
          <w:sz w:val="28"/>
          <w:szCs w:val="28"/>
          <w:lang w:val="en-US"/>
        </w:rPr>
        <w:t xml:space="preserve"> the Firm, 2nd ed., McGraw-Hill, New York, NY. Importance of Service dimensions</w:t>
      </w:r>
    </w:p>
    <w:p w:rsidR="00F50E55" w:rsidRDefault="00F50E55">
      <w:pP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br w:type="page"/>
      </w:r>
    </w:p>
    <w:p w:rsidR="00F50E55" w:rsidRPr="00F50E55" w:rsidRDefault="00F50E55" w:rsidP="00F50E55">
      <w:pPr>
        <w:autoSpaceDE w:val="0"/>
        <w:autoSpaceDN w:val="0"/>
        <w:adjustRightInd w:val="0"/>
        <w:spacing w:after="0" w:line="360" w:lineRule="auto"/>
        <w:jc w:val="center"/>
        <w:rPr>
          <w:rFonts w:ascii="Times New Roman" w:hAnsi="Times New Roman" w:cs="Times New Roman"/>
          <w:b/>
          <w:color w:val="000000"/>
          <w:sz w:val="28"/>
          <w:szCs w:val="28"/>
        </w:rPr>
      </w:pPr>
      <w:r w:rsidRPr="00F50E55">
        <w:rPr>
          <w:rFonts w:ascii="Times New Roman" w:hAnsi="Times New Roman" w:cs="Times New Roman"/>
          <w:b/>
          <w:color w:val="000000"/>
          <w:sz w:val="28"/>
          <w:szCs w:val="28"/>
        </w:rPr>
        <w:lastRenderedPageBreak/>
        <w:t>Приложения</w:t>
      </w:r>
    </w:p>
    <w:p w:rsidR="005F1B20" w:rsidRPr="00A32573" w:rsidRDefault="00F50E55" w:rsidP="00A32573">
      <w:pPr>
        <w:autoSpaceDE w:val="0"/>
        <w:autoSpaceDN w:val="0"/>
        <w:adjustRightInd w:val="0"/>
        <w:spacing w:after="0" w:line="360" w:lineRule="auto"/>
        <w:jc w:val="center"/>
        <w:rPr>
          <w:rFonts w:ascii="Times New Roman" w:hAnsi="Times New Roman" w:cs="Times New Roman"/>
          <w:color w:val="000000"/>
          <w:sz w:val="28"/>
          <w:szCs w:val="28"/>
        </w:rPr>
      </w:pPr>
      <w:r w:rsidRPr="00A32573">
        <w:rPr>
          <w:rFonts w:ascii="Times New Roman" w:hAnsi="Times New Roman" w:cs="Times New Roman"/>
          <w:b/>
          <w:color w:val="000000"/>
          <w:sz w:val="28"/>
          <w:szCs w:val="28"/>
          <w:u w:val="single"/>
        </w:rPr>
        <w:t>Приложение 1</w:t>
      </w:r>
      <w:r w:rsidR="00A32573" w:rsidRPr="00A32573">
        <w:rPr>
          <w:rFonts w:ascii="Times New Roman" w:hAnsi="Times New Roman" w:cs="Times New Roman"/>
          <w:b/>
          <w:color w:val="000000"/>
          <w:sz w:val="28"/>
          <w:szCs w:val="28"/>
          <w:u w:val="single"/>
        </w:rPr>
        <w:t>.</w:t>
      </w:r>
      <w:r w:rsidR="00A32573">
        <w:rPr>
          <w:rFonts w:ascii="Times New Roman" w:hAnsi="Times New Roman" w:cs="Times New Roman"/>
          <w:color w:val="000000"/>
          <w:sz w:val="28"/>
          <w:szCs w:val="28"/>
        </w:rPr>
        <w:t xml:space="preserve"> </w:t>
      </w:r>
      <w:r w:rsidRPr="00F50E55">
        <w:rPr>
          <w:rFonts w:ascii="Times New Roman" w:hAnsi="Times New Roman" w:cs="Times New Roman"/>
          <w:b/>
          <w:color w:val="000000"/>
          <w:sz w:val="28"/>
          <w:szCs w:val="28"/>
        </w:rPr>
        <w:t xml:space="preserve">Опросник факторов выбора медицинской организации </w:t>
      </w:r>
      <w:proofErr w:type="gramStart"/>
      <w:r w:rsidRPr="00F50E55">
        <w:rPr>
          <w:rFonts w:ascii="Times New Roman" w:hAnsi="Times New Roman" w:cs="Times New Roman"/>
          <w:b/>
          <w:color w:val="000000"/>
          <w:sz w:val="28"/>
          <w:szCs w:val="28"/>
        </w:rPr>
        <w:t>с</w:t>
      </w:r>
      <w:proofErr w:type="gramEnd"/>
      <w:r w:rsidRPr="00F50E55">
        <w:rPr>
          <w:rFonts w:ascii="Times New Roman" w:hAnsi="Times New Roman" w:cs="Times New Roman"/>
          <w:b/>
          <w:color w:val="000000"/>
          <w:sz w:val="28"/>
          <w:szCs w:val="28"/>
        </w:rPr>
        <w:t xml:space="preserve"> </w:t>
      </w:r>
      <w:proofErr w:type="gramStart"/>
      <w:r w:rsidRPr="00F50E55">
        <w:rPr>
          <w:rFonts w:ascii="Times New Roman" w:hAnsi="Times New Roman" w:cs="Times New Roman"/>
          <w:b/>
          <w:color w:val="000000"/>
          <w:sz w:val="28"/>
          <w:szCs w:val="28"/>
        </w:rPr>
        <w:t>государственном</w:t>
      </w:r>
      <w:proofErr w:type="gramEnd"/>
      <w:r w:rsidRPr="00F50E55">
        <w:rPr>
          <w:rFonts w:ascii="Times New Roman" w:hAnsi="Times New Roman" w:cs="Times New Roman"/>
          <w:b/>
          <w:color w:val="000000"/>
          <w:sz w:val="28"/>
          <w:szCs w:val="28"/>
        </w:rPr>
        <w:t xml:space="preserve"> секторе здравоохранения</w:t>
      </w:r>
    </w:p>
    <w:p w:rsidR="00F50E55" w:rsidRPr="00A32573" w:rsidRDefault="00F50E55" w:rsidP="00A32573">
      <w:pPr>
        <w:pStyle w:val="ae"/>
        <w:spacing w:after="0" w:line="360" w:lineRule="auto"/>
        <w:jc w:val="both"/>
        <w:rPr>
          <w:rFonts w:ascii="Times New Roman" w:hAnsi="Times New Roman"/>
          <w:b/>
          <w:bCs/>
          <w:iCs/>
          <w:sz w:val="28"/>
          <w:szCs w:val="28"/>
          <w:lang w:val="ru-RU"/>
        </w:rPr>
      </w:pPr>
      <w:r w:rsidRPr="00A32573">
        <w:rPr>
          <w:rFonts w:ascii="Times New Roman" w:hAnsi="Times New Roman"/>
          <w:b/>
          <w:bCs/>
          <w:iCs/>
          <w:sz w:val="28"/>
          <w:szCs w:val="28"/>
          <w:lang w:val="ru-RU"/>
        </w:rPr>
        <w:t xml:space="preserve">При выборе Клиники </w:t>
      </w:r>
      <w:proofErr w:type="gramStart"/>
      <w:r w:rsidRPr="00A32573">
        <w:rPr>
          <w:rFonts w:ascii="Times New Roman" w:hAnsi="Times New Roman"/>
          <w:b/>
          <w:bCs/>
          <w:iCs/>
          <w:sz w:val="28"/>
          <w:szCs w:val="28"/>
          <w:lang w:val="ru-RU"/>
        </w:rPr>
        <w:t>Неврозов</w:t>
      </w:r>
      <w:proofErr w:type="gramEnd"/>
      <w:r w:rsidRPr="00A32573">
        <w:rPr>
          <w:rFonts w:ascii="Times New Roman" w:hAnsi="Times New Roman"/>
          <w:b/>
          <w:bCs/>
          <w:iCs/>
          <w:sz w:val="28"/>
          <w:szCs w:val="28"/>
          <w:lang w:val="ru-RU"/>
        </w:rPr>
        <w:t xml:space="preserve"> какой </w:t>
      </w:r>
      <w:r w:rsidRPr="00A32573">
        <w:rPr>
          <w:rFonts w:ascii="Times New Roman" w:hAnsi="Times New Roman"/>
          <w:b/>
          <w:bCs/>
          <w:iCs/>
          <w:sz w:val="28"/>
          <w:szCs w:val="28"/>
          <w:u w:val="single"/>
          <w:lang w:val="ru-RU"/>
        </w:rPr>
        <w:t>1 фактор</w:t>
      </w:r>
      <w:r w:rsidRPr="00A32573">
        <w:rPr>
          <w:rFonts w:ascii="Times New Roman" w:hAnsi="Times New Roman"/>
          <w:b/>
          <w:bCs/>
          <w:iCs/>
          <w:sz w:val="28"/>
          <w:szCs w:val="28"/>
          <w:lang w:val="ru-RU"/>
        </w:rPr>
        <w:t xml:space="preserve"> повлиял на Ваш </w:t>
      </w:r>
      <w:r w:rsidRPr="00A32573">
        <w:rPr>
          <w:rFonts w:ascii="Times New Roman" w:hAnsi="Times New Roman"/>
          <w:b/>
          <w:bCs/>
          <w:iCs/>
          <w:sz w:val="28"/>
          <w:szCs w:val="28"/>
          <w:u w:val="single"/>
          <w:lang w:val="ru-RU"/>
        </w:rPr>
        <w:t>окончательный</w:t>
      </w:r>
      <w:r w:rsidRPr="00A32573">
        <w:rPr>
          <w:rFonts w:ascii="Times New Roman" w:hAnsi="Times New Roman"/>
          <w:b/>
          <w:bCs/>
          <w:iCs/>
          <w:sz w:val="28"/>
          <w:szCs w:val="28"/>
          <w:lang w:val="ru-RU"/>
        </w:rPr>
        <w:t xml:space="preserve"> выбор в </w:t>
      </w:r>
      <w:r w:rsidRPr="00A32573">
        <w:rPr>
          <w:rFonts w:ascii="Times New Roman" w:hAnsi="Times New Roman"/>
          <w:b/>
          <w:bCs/>
          <w:iCs/>
          <w:sz w:val="28"/>
          <w:szCs w:val="28"/>
          <w:u w:val="single"/>
          <w:lang w:val="ru-RU"/>
        </w:rPr>
        <w:t>1-ую очередь/ во 2-3ю очередь/ в 3-ю очередь</w:t>
      </w:r>
      <w:r w:rsidRPr="00A32573">
        <w:rPr>
          <w:rFonts w:ascii="Times New Roman" w:hAnsi="Times New Roman"/>
          <w:b/>
          <w:bCs/>
          <w:iCs/>
          <w:sz w:val="28"/>
          <w:szCs w:val="28"/>
          <w:lang w:val="ru-RU"/>
        </w:rPr>
        <w:t xml:space="preserve">? </w:t>
      </w:r>
    </w:p>
    <w:tbl>
      <w:tblPr>
        <w:tblW w:w="978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40" w:type="dxa"/>
        </w:tblCellMar>
        <w:tblLook w:val="01E0" w:firstRow="1" w:lastRow="1" w:firstColumn="1" w:lastColumn="1" w:noHBand="0" w:noVBand="0"/>
      </w:tblPr>
      <w:tblGrid>
        <w:gridCol w:w="8080"/>
        <w:gridCol w:w="567"/>
        <w:gridCol w:w="567"/>
        <w:gridCol w:w="567"/>
      </w:tblGrid>
      <w:tr w:rsidR="00F50E55" w:rsidRPr="00A32573" w:rsidTr="00F50E55">
        <w:trPr>
          <w:trHeight w:val="507"/>
        </w:trPr>
        <w:tc>
          <w:tcPr>
            <w:tcW w:w="8080" w:type="dxa"/>
            <w:tcBorders>
              <w:top w:val="single" w:sz="8" w:space="0" w:color="auto"/>
              <w:left w:val="single" w:sz="8" w:space="0" w:color="auto"/>
              <w:bottom w:val="single" w:sz="8" w:space="0" w:color="auto"/>
              <w:right w:val="single" w:sz="8" w:space="0" w:color="auto"/>
            </w:tcBorders>
            <w:shd w:val="clear" w:color="auto" w:fill="auto"/>
            <w:vAlign w:val="center"/>
          </w:tcPr>
          <w:p w:rsidR="00F50E55" w:rsidRPr="00A32573" w:rsidRDefault="00F50E55" w:rsidP="00A32573">
            <w:pPr>
              <w:spacing w:after="0" w:line="360" w:lineRule="auto"/>
              <w:rPr>
                <w:rFonts w:ascii="Times New Roman" w:hAnsi="Times New Roman" w:cs="Times New Roman"/>
                <w:sz w:val="28"/>
                <w:szCs w:val="28"/>
              </w:rPr>
            </w:pPr>
          </w:p>
        </w:tc>
        <w:tc>
          <w:tcPr>
            <w:tcW w:w="567" w:type="dxa"/>
            <w:tcBorders>
              <w:top w:val="single" w:sz="8" w:space="0" w:color="auto"/>
              <w:left w:val="single" w:sz="8" w:space="0" w:color="auto"/>
              <w:bottom w:val="single" w:sz="8" w:space="0" w:color="auto"/>
              <w:right w:val="single" w:sz="8" w:space="0" w:color="auto"/>
            </w:tcBorders>
            <w:vAlign w:val="center"/>
          </w:tcPr>
          <w:p w:rsidR="00F50E55" w:rsidRPr="00A32573" w:rsidRDefault="00A32573" w:rsidP="00A3257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8" w:space="0" w:color="auto"/>
              <w:left w:val="single" w:sz="8" w:space="0" w:color="auto"/>
              <w:bottom w:val="single" w:sz="8" w:space="0" w:color="auto"/>
              <w:right w:val="single" w:sz="8" w:space="0" w:color="auto"/>
            </w:tcBorders>
            <w:vAlign w:val="center"/>
          </w:tcPr>
          <w:p w:rsidR="00F50E55" w:rsidRPr="00A32573" w:rsidRDefault="00F50E55"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2</w:t>
            </w:r>
          </w:p>
        </w:tc>
        <w:tc>
          <w:tcPr>
            <w:tcW w:w="567" w:type="dxa"/>
            <w:tcBorders>
              <w:top w:val="single" w:sz="8" w:space="0" w:color="auto"/>
              <w:left w:val="single" w:sz="8" w:space="0" w:color="auto"/>
              <w:bottom w:val="single" w:sz="8" w:space="0" w:color="auto"/>
              <w:right w:val="single" w:sz="8" w:space="0" w:color="auto"/>
            </w:tcBorders>
            <w:vAlign w:val="center"/>
          </w:tcPr>
          <w:p w:rsidR="00F50E55" w:rsidRPr="00A32573" w:rsidRDefault="00F50E55"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3-ю</w:t>
            </w:r>
          </w:p>
        </w:tc>
      </w:tr>
      <w:tr w:rsidR="00F50E55" w:rsidRPr="00A32573" w:rsidTr="00F50E55">
        <w:trPr>
          <w:trHeight w:val="507"/>
        </w:trPr>
        <w:tc>
          <w:tcPr>
            <w:tcW w:w="8080" w:type="dxa"/>
            <w:tcBorders>
              <w:top w:val="single" w:sz="8" w:space="0" w:color="auto"/>
              <w:left w:val="single" w:sz="8" w:space="0" w:color="auto"/>
              <w:bottom w:val="single" w:sz="8" w:space="0" w:color="auto"/>
              <w:right w:val="single" w:sz="8" w:space="0" w:color="auto"/>
            </w:tcBorders>
            <w:shd w:val="clear" w:color="auto" w:fill="auto"/>
            <w:vAlign w:val="center"/>
          </w:tcPr>
          <w:p w:rsidR="00F50E55" w:rsidRPr="00A32573" w:rsidRDefault="00F50E55" w:rsidP="00A32573">
            <w:pPr>
              <w:spacing w:after="0" w:line="360" w:lineRule="auto"/>
              <w:rPr>
                <w:rFonts w:ascii="Times New Roman" w:hAnsi="Times New Roman" w:cs="Times New Roman"/>
                <w:sz w:val="28"/>
                <w:szCs w:val="28"/>
              </w:rPr>
            </w:pPr>
            <w:r w:rsidRPr="00A32573">
              <w:rPr>
                <w:rFonts w:ascii="Times New Roman" w:hAnsi="Times New Roman" w:cs="Times New Roman"/>
                <w:sz w:val="28"/>
                <w:szCs w:val="28"/>
              </w:rPr>
              <w:t xml:space="preserve">Рекомендация/ направление на госпитализацию со стороны врача, который Вас </w:t>
            </w:r>
            <w:proofErr w:type="gramStart"/>
            <w:r w:rsidRPr="00A32573">
              <w:rPr>
                <w:rFonts w:ascii="Times New Roman" w:hAnsi="Times New Roman" w:cs="Times New Roman"/>
                <w:sz w:val="28"/>
                <w:szCs w:val="28"/>
              </w:rPr>
              <w:t>лечил</w:t>
            </w:r>
            <w:proofErr w:type="gramEnd"/>
            <w:r w:rsidRPr="00A32573">
              <w:rPr>
                <w:rFonts w:ascii="Times New Roman" w:hAnsi="Times New Roman" w:cs="Times New Roman"/>
                <w:sz w:val="28"/>
                <w:szCs w:val="28"/>
              </w:rPr>
              <w:t xml:space="preserve">/ консультировал </w:t>
            </w:r>
            <w:r w:rsidRPr="00A32573">
              <w:rPr>
                <w:rFonts w:ascii="Times New Roman" w:hAnsi="Times New Roman" w:cs="Times New Roman"/>
                <w:sz w:val="28"/>
                <w:szCs w:val="28"/>
                <w:u w:val="single"/>
              </w:rPr>
              <w:t>до</w:t>
            </w:r>
            <w:r w:rsidRPr="00A32573">
              <w:rPr>
                <w:rFonts w:ascii="Times New Roman" w:hAnsi="Times New Roman" w:cs="Times New Roman"/>
                <w:sz w:val="28"/>
                <w:szCs w:val="28"/>
              </w:rPr>
              <w:t xml:space="preserve"> госпитализации в больницу</w:t>
            </w:r>
          </w:p>
        </w:tc>
        <w:tc>
          <w:tcPr>
            <w:tcW w:w="567" w:type="dxa"/>
            <w:tcBorders>
              <w:top w:val="single" w:sz="8" w:space="0" w:color="auto"/>
              <w:left w:val="single" w:sz="8" w:space="0" w:color="auto"/>
              <w:bottom w:val="single" w:sz="8" w:space="0" w:color="auto"/>
              <w:right w:val="single" w:sz="8" w:space="0" w:color="auto"/>
            </w:tcBorders>
            <w:vAlign w:val="center"/>
          </w:tcPr>
          <w:p w:rsidR="00F50E55" w:rsidRPr="00A32573" w:rsidRDefault="00F50E55"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1</w:t>
            </w:r>
          </w:p>
        </w:tc>
        <w:tc>
          <w:tcPr>
            <w:tcW w:w="567" w:type="dxa"/>
            <w:tcBorders>
              <w:top w:val="single" w:sz="8" w:space="0" w:color="auto"/>
              <w:left w:val="single" w:sz="8" w:space="0" w:color="auto"/>
              <w:bottom w:val="single" w:sz="8" w:space="0" w:color="auto"/>
              <w:right w:val="single" w:sz="8" w:space="0" w:color="auto"/>
            </w:tcBorders>
            <w:vAlign w:val="center"/>
          </w:tcPr>
          <w:p w:rsidR="00F50E55" w:rsidRPr="00A32573" w:rsidRDefault="00F50E55"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1</w:t>
            </w:r>
          </w:p>
        </w:tc>
        <w:tc>
          <w:tcPr>
            <w:tcW w:w="567" w:type="dxa"/>
            <w:tcBorders>
              <w:top w:val="single" w:sz="8" w:space="0" w:color="auto"/>
              <w:left w:val="single" w:sz="8" w:space="0" w:color="auto"/>
              <w:bottom w:val="single" w:sz="8" w:space="0" w:color="auto"/>
              <w:right w:val="single" w:sz="8" w:space="0" w:color="auto"/>
            </w:tcBorders>
            <w:vAlign w:val="center"/>
          </w:tcPr>
          <w:p w:rsidR="00F50E55" w:rsidRPr="00A32573" w:rsidRDefault="00F50E55"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1</w:t>
            </w:r>
          </w:p>
        </w:tc>
      </w:tr>
      <w:tr w:rsidR="00F50E55" w:rsidRPr="00A32573" w:rsidTr="00F50E55">
        <w:trPr>
          <w:trHeight w:val="154"/>
        </w:trPr>
        <w:tc>
          <w:tcPr>
            <w:tcW w:w="8080" w:type="dxa"/>
            <w:tcBorders>
              <w:top w:val="single" w:sz="8" w:space="0" w:color="auto"/>
              <w:left w:val="single" w:sz="8" w:space="0" w:color="auto"/>
              <w:bottom w:val="single" w:sz="8" w:space="0" w:color="auto"/>
              <w:right w:val="single" w:sz="8" w:space="0" w:color="auto"/>
            </w:tcBorders>
            <w:shd w:val="clear" w:color="auto" w:fill="auto"/>
            <w:vAlign w:val="center"/>
          </w:tcPr>
          <w:p w:rsidR="00F50E55" w:rsidRPr="00A32573" w:rsidRDefault="00F50E55" w:rsidP="00A32573">
            <w:pPr>
              <w:spacing w:after="0" w:line="360" w:lineRule="auto"/>
              <w:rPr>
                <w:rFonts w:ascii="Times New Roman" w:hAnsi="Times New Roman" w:cs="Times New Roman"/>
                <w:sz w:val="28"/>
                <w:szCs w:val="28"/>
              </w:rPr>
            </w:pPr>
            <w:r w:rsidRPr="00A32573">
              <w:rPr>
                <w:rFonts w:ascii="Times New Roman" w:hAnsi="Times New Roman" w:cs="Times New Roman"/>
                <w:sz w:val="28"/>
                <w:szCs w:val="28"/>
              </w:rPr>
              <w:t xml:space="preserve">Положительные отзывы о больнице со стороны других пациентов </w:t>
            </w:r>
          </w:p>
        </w:tc>
        <w:tc>
          <w:tcPr>
            <w:tcW w:w="567" w:type="dxa"/>
            <w:tcBorders>
              <w:top w:val="single" w:sz="8" w:space="0" w:color="auto"/>
              <w:left w:val="single" w:sz="8" w:space="0" w:color="auto"/>
              <w:bottom w:val="single" w:sz="8" w:space="0" w:color="auto"/>
              <w:right w:val="single" w:sz="8" w:space="0" w:color="auto"/>
            </w:tcBorders>
            <w:vAlign w:val="center"/>
          </w:tcPr>
          <w:p w:rsidR="00F50E55" w:rsidRPr="00A32573" w:rsidRDefault="00F50E55"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2</w:t>
            </w:r>
          </w:p>
        </w:tc>
        <w:tc>
          <w:tcPr>
            <w:tcW w:w="567" w:type="dxa"/>
            <w:tcBorders>
              <w:top w:val="single" w:sz="8" w:space="0" w:color="auto"/>
              <w:left w:val="single" w:sz="8" w:space="0" w:color="auto"/>
              <w:bottom w:val="single" w:sz="8" w:space="0" w:color="auto"/>
              <w:right w:val="single" w:sz="8" w:space="0" w:color="auto"/>
            </w:tcBorders>
            <w:vAlign w:val="center"/>
          </w:tcPr>
          <w:p w:rsidR="00F50E55" w:rsidRPr="00A32573" w:rsidRDefault="00F50E55"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2</w:t>
            </w:r>
          </w:p>
        </w:tc>
        <w:tc>
          <w:tcPr>
            <w:tcW w:w="567" w:type="dxa"/>
            <w:tcBorders>
              <w:top w:val="single" w:sz="8" w:space="0" w:color="auto"/>
              <w:left w:val="single" w:sz="8" w:space="0" w:color="auto"/>
              <w:bottom w:val="single" w:sz="8" w:space="0" w:color="auto"/>
              <w:right w:val="single" w:sz="8" w:space="0" w:color="auto"/>
            </w:tcBorders>
            <w:vAlign w:val="center"/>
          </w:tcPr>
          <w:p w:rsidR="00F50E55" w:rsidRPr="00A32573" w:rsidRDefault="00F50E55"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2</w:t>
            </w:r>
          </w:p>
        </w:tc>
      </w:tr>
      <w:tr w:rsidR="00F50E55" w:rsidRPr="00A32573" w:rsidTr="00F50E55">
        <w:trPr>
          <w:trHeight w:val="20"/>
        </w:trPr>
        <w:tc>
          <w:tcPr>
            <w:tcW w:w="8080" w:type="dxa"/>
            <w:tcBorders>
              <w:top w:val="single" w:sz="8" w:space="0" w:color="auto"/>
              <w:left w:val="single" w:sz="8" w:space="0" w:color="auto"/>
              <w:bottom w:val="single" w:sz="8" w:space="0" w:color="auto"/>
              <w:right w:val="single" w:sz="8" w:space="0" w:color="auto"/>
            </w:tcBorders>
            <w:shd w:val="clear" w:color="auto" w:fill="auto"/>
            <w:vAlign w:val="center"/>
          </w:tcPr>
          <w:p w:rsidR="00F50E55" w:rsidRPr="00A32573" w:rsidRDefault="00F50E55" w:rsidP="00A32573">
            <w:pPr>
              <w:spacing w:after="0" w:line="360" w:lineRule="auto"/>
              <w:rPr>
                <w:rFonts w:ascii="Times New Roman" w:hAnsi="Times New Roman" w:cs="Times New Roman"/>
                <w:sz w:val="28"/>
                <w:szCs w:val="28"/>
              </w:rPr>
            </w:pPr>
            <w:r w:rsidRPr="00A32573">
              <w:rPr>
                <w:rFonts w:ascii="Times New Roman" w:hAnsi="Times New Roman" w:cs="Times New Roman"/>
                <w:sz w:val="28"/>
                <w:szCs w:val="28"/>
              </w:rPr>
              <w:t>Хорошие отзывы в интернете</w:t>
            </w:r>
          </w:p>
        </w:tc>
        <w:tc>
          <w:tcPr>
            <w:tcW w:w="567" w:type="dxa"/>
            <w:tcBorders>
              <w:top w:val="single" w:sz="8" w:space="0" w:color="auto"/>
              <w:left w:val="single" w:sz="8" w:space="0" w:color="auto"/>
              <w:bottom w:val="single" w:sz="8" w:space="0" w:color="auto"/>
              <w:right w:val="single" w:sz="8" w:space="0" w:color="auto"/>
            </w:tcBorders>
            <w:vAlign w:val="center"/>
          </w:tcPr>
          <w:p w:rsidR="00F50E55" w:rsidRPr="00A32573" w:rsidRDefault="00F50E55"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3</w:t>
            </w:r>
          </w:p>
        </w:tc>
        <w:tc>
          <w:tcPr>
            <w:tcW w:w="567" w:type="dxa"/>
            <w:tcBorders>
              <w:top w:val="single" w:sz="8" w:space="0" w:color="auto"/>
              <w:left w:val="single" w:sz="8" w:space="0" w:color="auto"/>
              <w:bottom w:val="single" w:sz="8" w:space="0" w:color="auto"/>
              <w:right w:val="single" w:sz="8" w:space="0" w:color="auto"/>
            </w:tcBorders>
            <w:vAlign w:val="center"/>
          </w:tcPr>
          <w:p w:rsidR="00F50E55" w:rsidRPr="00A32573" w:rsidRDefault="00F50E55"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3</w:t>
            </w:r>
          </w:p>
        </w:tc>
        <w:tc>
          <w:tcPr>
            <w:tcW w:w="567" w:type="dxa"/>
            <w:tcBorders>
              <w:top w:val="single" w:sz="8" w:space="0" w:color="auto"/>
              <w:left w:val="single" w:sz="8" w:space="0" w:color="auto"/>
              <w:bottom w:val="single" w:sz="8" w:space="0" w:color="auto"/>
              <w:right w:val="single" w:sz="8" w:space="0" w:color="auto"/>
            </w:tcBorders>
            <w:vAlign w:val="center"/>
          </w:tcPr>
          <w:p w:rsidR="00F50E55" w:rsidRPr="00A32573" w:rsidRDefault="00F50E55"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3</w:t>
            </w:r>
          </w:p>
        </w:tc>
      </w:tr>
      <w:tr w:rsidR="00F50E55" w:rsidRPr="00A32573" w:rsidTr="00F50E55">
        <w:trPr>
          <w:trHeight w:val="20"/>
        </w:trPr>
        <w:tc>
          <w:tcPr>
            <w:tcW w:w="8080" w:type="dxa"/>
            <w:tcBorders>
              <w:top w:val="single" w:sz="8" w:space="0" w:color="auto"/>
              <w:left w:val="single" w:sz="8" w:space="0" w:color="auto"/>
              <w:bottom w:val="single" w:sz="8" w:space="0" w:color="auto"/>
              <w:right w:val="single" w:sz="8" w:space="0" w:color="auto"/>
            </w:tcBorders>
            <w:shd w:val="clear" w:color="auto" w:fill="auto"/>
            <w:vAlign w:val="center"/>
          </w:tcPr>
          <w:p w:rsidR="00F50E55" w:rsidRPr="00A32573" w:rsidRDefault="00F50E55" w:rsidP="00A32573">
            <w:pPr>
              <w:spacing w:after="0" w:line="360" w:lineRule="auto"/>
              <w:rPr>
                <w:rFonts w:ascii="Times New Roman" w:hAnsi="Times New Roman" w:cs="Times New Roman"/>
                <w:sz w:val="28"/>
                <w:szCs w:val="28"/>
              </w:rPr>
            </w:pPr>
            <w:r w:rsidRPr="00A32573">
              <w:rPr>
                <w:rFonts w:ascii="Times New Roman" w:hAnsi="Times New Roman" w:cs="Times New Roman"/>
                <w:sz w:val="28"/>
                <w:szCs w:val="28"/>
              </w:rPr>
              <w:t>Рекомендация знакомых/ родственников</w:t>
            </w:r>
          </w:p>
        </w:tc>
        <w:tc>
          <w:tcPr>
            <w:tcW w:w="567" w:type="dxa"/>
            <w:tcBorders>
              <w:top w:val="single" w:sz="8" w:space="0" w:color="auto"/>
              <w:left w:val="single" w:sz="8" w:space="0" w:color="auto"/>
              <w:bottom w:val="single" w:sz="8" w:space="0" w:color="auto"/>
              <w:right w:val="single" w:sz="8" w:space="0" w:color="auto"/>
            </w:tcBorders>
            <w:vAlign w:val="center"/>
          </w:tcPr>
          <w:p w:rsidR="00F50E55" w:rsidRPr="00A32573" w:rsidRDefault="00F50E55"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4</w:t>
            </w:r>
          </w:p>
        </w:tc>
        <w:tc>
          <w:tcPr>
            <w:tcW w:w="567" w:type="dxa"/>
            <w:tcBorders>
              <w:top w:val="single" w:sz="8" w:space="0" w:color="auto"/>
              <w:left w:val="single" w:sz="8" w:space="0" w:color="auto"/>
              <w:bottom w:val="single" w:sz="8" w:space="0" w:color="auto"/>
              <w:right w:val="single" w:sz="8" w:space="0" w:color="auto"/>
            </w:tcBorders>
            <w:vAlign w:val="center"/>
          </w:tcPr>
          <w:p w:rsidR="00F50E55" w:rsidRPr="00A32573" w:rsidRDefault="00F50E55"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4</w:t>
            </w:r>
          </w:p>
        </w:tc>
        <w:tc>
          <w:tcPr>
            <w:tcW w:w="567" w:type="dxa"/>
            <w:tcBorders>
              <w:top w:val="single" w:sz="8" w:space="0" w:color="auto"/>
              <w:left w:val="single" w:sz="8" w:space="0" w:color="auto"/>
              <w:bottom w:val="single" w:sz="8" w:space="0" w:color="auto"/>
              <w:right w:val="single" w:sz="8" w:space="0" w:color="auto"/>
            </w:tcBorders>
            <w:vAlign w:val="center"/>
          </w:tcPr>
          <w:p w:rsidR="00F50E55" w:rsidRPr="00A32573" w:rsidRDefault="00F50E55"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4</w:t>
            </w:r>
          </w:p>
        </w:tc>
      </w:tr>
      <w:tr w:rsidR="00F50E55" w:rsidRPr="00A32573" w:rsidTr="00F50E55">
        <w:trPr>
          <w:trHeight w:val="20"/>
        </w:trPr>
        <w:tc>
          <w:tcPr>
            <w:tcW w:w="8080" w:type="dxa"/>
            <w:tcBorders>
              <w:top w:val="single" w:sz="8" w:space="0" w:color="auto"/>
              <w:left w:val="single" w:sz="8" w:space="0" w:color="auto"/>
              <w:bottom w:val="single" w:sz="8" w:space="0" w:color="auto"/>
              <w:right w:val="single" w:sz="8" w:space="0" w:color="auto"/>
            </w:tcBorders>
            <w:shd w:val="clear" w:color="auto" w:fill="auto"/>
            <w:vAlign w:val="center"/>
          </w:tcPr>
          <w:p w:rsidR="00F50E55" w:rsidRPr="00A32573" w:rsidRDefault="00F50E55" w:rsidP="00A32573">
            <w:pPr>
              <w:spacing w:after="0" w:line="360" w:lineRule="auto"/>
              <w:rPr>
                <w:rFonts w:ascii="Times New Roman" w:hAnsi="Times New Roman" w:cs="Times New Roman"/>
                <w:sz w:val="28"/>
                <w:szCs w:val="28"/>
              </w:rPr>
            </w:pPr>
            <w:r w:rsidRPr="00A32573">
              <w:rPr>
                <w:rFonts w:ascii="Times New Roman" w:hAnsi="Times New Roman" w:cs="Times New Roman"/>
                <w:sz w:val="28"/>
                <w:szCs w:val="28"/>
              </w:rPr>
              <w:t>Бесплатность медицинской помощи</w:t>
            </w:r>
          </w:p>
        </w:tc>
        <w:tc>
          <w:tcPr>
            <w:tcW w:w="567" w:type="dxa"/>
            <w:tcBorders>
              <w:top w:val="single" w:sz="8" w:space="0" w:color="auto"/>
              <w:left w:val="single" w:sz="8" w:space="0" w:color="auto"/>
              <w:bottom w:val="single" w:sz="8" w:space="0" w:color="auto"/>
              <w:right w:val="single" w:sz="8" w:space="0" w:color="auto"/>
            </w:tcBorders>
            <w:vAlign w:val="center"/>
          </w:tcPr>
          <w:p w:rsidR="00F50E55" w:rsidRPr="00A32573" w:rsidRDefault="00F50E55"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5</w:t>
            </w:r>
          </w:p>
        </w:tc>
        <w:tc>
          <w:tcPr>
            <w:tcW w:w="567" w:type="dxa"/>
            <w:tcBorders>
              <w:top w:val="single" w:sz="8" w:space="0" w:color="auto"/>
              <w:left w:val="single" w:sz="8" w:space="0" w:color="auto"/>
              <w:bottom w:val="single" w:sz="8" w:space="0" w:color="auto"/>
              <w:right w:val="single" w:sz="8" w:space="0" w:color="auto"/>
            </w:tcBorders>
            <w:vAlign w:val="center"/>
          </w:tcPr>
          <w:p w:rsidR="00F50E55" w:rsidRPr="00A32573" w:rsidRDefault="00F50E55"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5</w:t>
            </w:r>
          </w:p>
        </w:tc>
        <w:tc>
          <w:tcPr>
            <w:tcW w:w="567" w:type="dxa"/>
            <w:tcBorders>
              <w:top w:val="single" w:sz="8" w:space="0" w:color="auto"/>
              <w:left w:val="single" w:sz="8" w:space="0" w:color="auto"/>
              <w:bottom w:val="single" w:sz="8" w:space="0" w:color="auto"/>
              <w:right w:val="single" w:sz="8" w:space="0" w:color="auto"/>
            </w:tcBorders>
            <w:vAlign w:val="center"/>
          </w:tcPr>
          <w:p w:rsidR="00F50E55" w:rsidRPr="00A32573" w:rsidRDefault="00F50E55"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5</w:t>
            </w:r>
          </w:p>
        </w:tc>
      </w:tr>
      <w:tr w:rsidR="00F50E55" w:rsidRPr="00A32573" w:rsidTr="00F50E55">
        <w:trPr>
          <w:trHeight w:val="20"/>
        </w:trPr>
        <w:tc>
          <w:tcPr>
            <w:tcW w:w="8080" w:type="dxa"/>
            <w:tcBorders>
              <w:top w:val="single" w:sz="8" w:space="0" w:color="auto"/>
              <w:left w:val="single" w:sz="8" w:space="0" w:color="auto"/>
              <w:bottom w:val="single" w:sz="8" w:space="0" w:color="auto"/>
              <w:right w:val="single" w:sz="8" w:space="0" w:color="auto"/>
            </w:tcBorders>
            <w:shd w:val="clear" w:color="auto" w:fill="auto"/>
            <w:vAlign w:val="center"/>
          </w:tcPr>
          <w:p w:rsidR="00F50E55" w:rsidRPr="00A32573" w:rsidRDefault="00F50E55" w:rsidP="00A32573">
            <w:pPr>
              <w:spacing w:after="0" w:line="360" w:lineRule="auto"/>
              <w:rPr>
                <w:rFonts w:ascii="Times New Roman" w:hAnsi="Times New Roman" w:cs="Times New Roman"/>
                <w:sz w:val="28"/>
                <w:szCs w:val="28"/>
              </w:rPr>
            </w:pPr>
            <w:r w:rsidRPr="00A32573">
              <w:rPr>
                <w:rFonts w:ascii="Times New Roman" w:hAnsi="Times New Roman" w:cs="Times New Roman"/>
                <w:sz w:val="28"/>
                <w:szCs w:val="28"/>
              </w:rPr>
              <w:t>Больница специализируется на оказании помощи в области психиатрии</w:t>
            </w:r>
          </w:p>
        </w:tc>
        <w:tc>
          <w:tcPr>
            <w:tcW w:w="567" w:type="dxa"/>
            <w:tcBorders>
              <w:top w:val="single" w:sz="8" w:space="0" w:color="auto"/>
              <w:left w:val="single" w:sz="8" w:space="0" w:color="auto"/>
              <w:bottom w:val="single" w:sz="8" w:space="0" w:color="auto"/>
              <w:right w:val="single" w:sz="8" w:space="0" w:color="auto"/>
            </w:tcBorders>
            <w:vAlign w:val="center"/>
          </w:tcPr>
          <w:p w:rsidR="00F50E55" w:rsidRPr="00A32573" w:rsidRDefault="00F50E55"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6</w:t>
            </w:r>
          </w:p>
        </w:tc>
        <w:tc>
          <w:tcPr>
            <w:tcW w:w="567" w:type="dxa"/>
            <w:tcBorders>
              <w:top w:val="single" w:sz="8" w:space="0" w:color="auto"/>
              <w:left w:val="single" w:sz="8" w:space="0" w:color="auto"/>
              <w:bottom w:val="single" w:sz="8" w:space="0" w:color="auto"/>
              <w:right w:val="single" w:sz="8" w:space="0" w:color="auto"/>
            </w:tcBorders>
            <w:vAlign w:val="center"/>
          </w:tcPr>
          <w:p w:rsidR="00F50E55" w:rsidRPr="00A32573" w:rsidRDefault="00F50E55"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6</w:t>
            </w:r>
          </w:p>
        </w:tc>
        <w:tc>
          <w:tcPr>
            <w:tcW w:w="567" w:type="dxa"/>
            <w:tcBorders>
              <w:top w:val="single" w:sz="8" w:space="0" w:color="auto"/>
              <w:left w:val="single" w:sz="8" w:space="0" w:color="auto"/>
              <w:bottom w:val="single" w:sz="8" w:space="0" w:color="auto"/>
              <w:right w:val="single" w:sz="8" w:space="0" w:color="auto"/>
            </w:tcBorders>
            <w:vAlign w:val="center"/>
          </w:tcPr>
          <w:p w:rsidR="00F50E55" w:rsidRPr="00A32573" w:rsidRDefault="00F50E55"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6</w:t>
            </w:r>
          </w:p>
        </w:tc>
      </w:tr>
      <w:tr w:rsidR="00F50E55" w:rsidRPr="00A32573" w:rsidTr="00F50E55">
        <w:trPr>
          <w:trHeight w:val="20"/>
        </w:trPr>
        <w:tc>
          <w:tcPr>
            <w:tcW w:w="8080" w:type="dxa"/>
            <w:tcBorders>
              <w:top w:val="single" w:sz="8" w:space="0" w:color="auto"/>
              <w:left w:val="single" w:sz="8" w:space="0" w:color="auto"/>
              <w:bottom w:val="single" w:sz="8" w:space="0" w:color="auto"/>
              <w:right w:val="single" w:sz="8" w:space="0" w:color="auto"/>
            </w:tcBorders>
            <w:shd w:val="clear" w:color="auto" w:fill="auto"/>
            <w:vAlign w:val="center"/>
          </w:tcPr>
          <w:p w:rsidR="00F50E55" w:rsidRPr="00A32573" w:rsidRDefault="00F50E55" w:rsidP="00A32573">
            <w:pPr>
              <w:spacing w:after="0" w:line="360" w:lineRule="auto"/>
              <w:rPr>
                <w:rFonts w:ascii="Times New Roman" w:hAnsi="Times New Roman" w:cs="Times New Roman"/>
                <w:sz w:val="28"/>
                <w:szCs w:val="28"/>
              </w:rPr>
            </w:pPr>
            <w:r w:rsidRPr="00A32573">
              <w:rPr>
                <w:rFonts w:ascii="Times New Roman" w:hAnsi="Times New Roman" w:cs="Times New Roman"/>
                <w:sz w:val="28"/>
                <w:szCs w:val="28"/>
              </w:rPr>
              <w:t>Возможность получения психотерапевтической помощи</w:t>
            </w:r>
          </w:p>
        </w:tc>
        <w:tc>
          <w:tcPr>
            <w:tcW w:w="567" w:type="dxa"/>
            <w:tcBorders>
              <w:top w:val="single" w:sz="8" w:space="0" w:color="auto"/>
              <w:left w:val="single" w:sz="8" w:space="0" w:color="auto"/>
              <w:bottom w:val="single" w:sz="8" w:space="0" w:color="auto"/>
              <w:right w:val="single" w:sz="8" w:space="0" w:color="auto"/>
            </w:tcBorders>
            <w:vAlign w:val="center"/>
          </w:tcPr>
          <w:p w:rsidR="00F50E55" w:rsidRPr="00A32573" w:rsidRDefault="00F50E55"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7</w:t>
            </w:r>
          </w:p>
        </w:tc>
        <w:tc>
          <w:tcPr>
            <w:tcW w:w="567" w:type="dxa"/>
            <w:tcBorders>
              <w:top w:val="single" w:sz="8" w:space="0" w:color="auto"/>
              <w:left w:val="single" w:sz="8" w:space="0" w:color="auto"/>
              <w:bottom w:val="single" w:sz="8" w:space="0" w:color="auto"/>
              <w:right w:val="single" w:sz="8" w:space="0" w:color="auto"/>
            </w:tcBorders>
            <w:vAlign w:val="center"/>
          </w:tcPr>
          <w:p w:rsidR="00F50E55" w:rsidRPr="00A32573" w:rsidRDefault="00F50E55"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7</w:t>
            </w:r>
          </w:p>
        </w:tc>
        <w:tc>
          <w:tcPr>
            <w:tcW w:w="567" w:type="dxa"/>
            <w:tcBorders>
              <w:top w:val="single" w:sz="8" w:space="0" w:color="auto"/>
              <w:left w:val="single" w:sz="8" w:space="0" w:color="auto"/>
              <w:bottom w:val="single" w:sz="8" w:space="0" w:color="auto"/>
              <w:right w:val="single" w:sz="8" w:space="0" w:color="auto"/>
            </w:tcBorders>
            <w:vAlign w:val="center"/>
          </w:tcPr>
          <w:p w:rsidR="00F50E55" w:rsidRPr="00A32573" w:rsidRDefault="00F50E55"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7</w:t>
            </w:r>
          </w:p>
        </w:tc>
      </w:tr>
      <w:tr w:rsidR="00F50E55" w:rsidRPr="00A32573" w:rsidTr="00F50E55">
        <w:trPr>
          <w:trHeight w:val="240"/>
        </w:trPr>
        <w:tc>
          <w:tcPr>
            <w:tcW w:w="8080" w:type="dxa"/>
            <w:tcBorders>
              <w:top w:val="single" w:sz="8" w:space="0" w:color="auto"/>
              <w:left w:val="single" w:sz="8" w:space="0" w:color="auto"/>
              <w:bottom w:val="single" w:sz="8" w:space="0" w:color="auto"/>
              <w:right w:val="single" w:sz="8" w:space="0" w:color="auto"/>
            </w:tcBorders>
            <w:shd w:val="clear" w:color="auto" w:fill="auto"/>
            <w:vAlign w:val="center"/>
          </w:tcPr>
          <w:p w:rsidR="00F50E55" w:rsidRPr="00A32573" w:rsidRDefault="00F50E55" w:rsidP="00A32573">
            <w:pPr>
              <w:spacing w:after="0" w:line="360" w:lineRule="auto"/>
              <w:rPr>
                <w:rFonts w:ascii="Times New Roman" w:hAnsi="Times New Roman" w:cs="Times New Roman"/>
                <w:sz w:val="28"/>
                <w:szCs w:val="28"/>
              </w:rPr>
            </w:pPr>
            <w:r w:rsidRPr="00A32573">
              <w:rPr>
                <w:rFonts w:ascii="Times New Roman" w:hAnsi="Times New Roman" w:cs="Times New Roman"/>
                <w:sz w:val="28"/>
                <w:szCs w:val="28"/>
              </w:rPr>
              <w:t xml:space="preserve">Больница специализируется на оказании помощи больным с </w:t>
            </w:r>
            <w:r w:rsidRPr="00A32573">
              <w:rPr>
                <w:rFonts w:ascii="Times New Roman" w:hAnsi="Times New Roman" w:cs="Times New Roman"/>
                <w:sz w:val="28"/>
                <w:szCs w:val="28"/>
                <w:u w:val="single"/>
              </w:rPr>
              <w:t xml:space="preserve">пограничными </w:t>
            </w:r>
            <w:r w:rsidRPr="00A32573">
              <w:rPr>
                <w:rFonts w:ascii="Times New Roman" w:hAnsi="Times New Roman" w:cs="Times New Roman"/>
                <w:sz w:val="28"/>
                <w:szCs w:val="28"/>
              </w:rPr>
              <w:t>психическими расстройствами</w:t>
            </w:r>
          </w:p>
        </w:tc>
        <w:tc>
          <w:tcPr>
            <w:tcW w:w="567" w:type="dxa"/>
            <w:tcBorders>
              <w:top w:val="single" w:sz="8" w:space="0" w:color="auto"/>
              <w:left w:val="single" w:sz="8" w:space="0" w:color="auto"/>
              <w:bottom w:val="single" w:sz="8" w:space="0" w:color="auto"/>
              <w:right w:val="single" w:sz="8" w:space="0" w:color="auto"/>
            </w:tcBorders>
            <w:vAlign w:val="center"/>
          </w:tcPr>
          <w:p w:rsidR="00F50E55" w:rsidRPr="00A32573" w:rsidRDefault="00F50E55"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8</w:t>
            </w:r>
          </w:p>
        </w:tc>
        <w:tc>
          <w:tcPr>
            <w:tcW w:w="567" w:type="dxa"/>
            <w:tcBorders>
              <w:top w:val="single" w:sz="8" w:space="0" w:color="auto"/>
              <w:left w:val="single" w:sz="8" w:space="0" w:color="auto"/>
              <w:bottom w:val="single" w:sz="8" w:space="0" w:color="auto"/>
              <w:right w:val="single" w:sz="8" w:space="0" w:color="auto"/>
            </w:tcBorders>
            <w:vAlign w:val="center"/>
          </w:tcPr>
          <w:p w:rsidR="00F50E55" w:rsidRPr="00A32573" w:rsidRDefault="00F50E55"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8</w:t>
            </w:r>
          </w:p>
        </w:tc>
        <w:tc>
          <w:tcPr>
            <w:tcW w:w="567" w:type="dxa"/>
            <w:tcBorders>
              <w:top w:val="single" w:sz="8" w:space="0" w:color="auto"/>
              <w:left w:val="single" w:sz="8" w:space="0" w:color="auto"/>
              <w:bottom w:val="single" w:sz="8" w:space="0" w:color="auto"/>
              <w:right w:val="single" w:sz="8" w:space="0" w:color="auto"/>
            </w:tcBorders>
            <w:vAlign w:val="center"/>
          </w:tcPr>
          <w:p w:rsidR="00F50E55" w:rsidRPr="00A32573" w:rsidRDefault="00F50E55"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8</w:t>
            </w:r>
          </w:p>
        </w:tc>
      </w:tr>
      <w:tr w:rsidR="00F50E55" w:rsidRPr="00A32573" w:rsidTr="00F50E55">
        <w:trPr>
          <w:trHeight w:val="291"/>
        </w:trPr>
        <w:tc>
          <w:tcPr>
            <w:tcW w:w="8080" w:type="dxa"/>
            <w:tcBorders>
              <w:top w:val="single" w:sz="8" w:space="0" w:color="auto"/>
              <w:left w:val="single" w:sz="8" w:space="0" w:color="auto"/>
              <w:bottom w:val="single" w:sz="8" w:space="0" w:color="auto"/>
              <w:right w:val="single" w:sz="8" w:space="0" w:color="auto"/>
            </w:tcBorders>
            <w:shd w:val="clear" w:color="auto" w:fill="auto"/>
            <w:vAlign w:val="center"/>
          </w:tcPr>
          <w:p w:rsidR="00F50E55" w:rsidRPr="00A32573" w:rsidRDefault="00F50E55" w:rsidP="00A32573">
            <w:pPr>
              <w:spacing w:after="0" w:line="360" w:lineRule="auto"/>
              <w:rPr>
                <w:rFonts w:ascii="Times New Roman" w:hAnsi="Times New Roman" w:cs="Times New Roman"/>
                <w:sz w:val="28"/>
                <w:szCs w:val="28"/>
              </w:rPr>
            </w:pPr>
            <w:r w:rsidRPr="00A32573">
              <w:rPr>
                <w:rFonts w:ascii="Times New Roman" w:hAnsi="Times New Roman" w:cs="Times New Roman"/>
                <w:sz w:val="28"/>
                <w:szCs w:val="28"/>
              </w:rPr>
              <w:t>Стационарные условия лечения</w:t>
            </w:r>
          </w:p>
        </w:tc>
        <w:tc>
          <w:tcPr>
            <w:tcW w:w="567" w:type="dxa"/>
            <w:tcBorders>
              <w:top w:val="single" w:sz="8" w:space="0" w:color="auto"/>
              <w:left w:val="single" w:sz="8" w:space="0" w:color="auto"/>
              <w:bottom w:val="single" w:sz="8" w:space="0" w:color="auto"/>
              <w:right w:val="single" w:sz="8" w:space="0" w:color="auto"/>
            </w:tcBorders>
            <w:vAlign w:val="center"/>
          </w:tcPr>
          <w:p w:rsidR="00F50E55" w:rsidRPr="00A32573" w:rsidRDefault="00F50E55"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9</w:t>
            </w:r>
          </w:p>
        </w:tc>
        <w:tc>
          <w:tcPr>
            <w:tcW w:w="567" w:type="dxa"/>
            <w:tcBorders>
              <w:top w:val="single" w:sz="8" w:space="0" w:color="auto"/>
              <w:left w:val="single" w:sz="8" w:space="0" w:color="auto"/>
              <w:bottom w:val="single" w:sz="8" w:space="0" w:color="auto"/>
              <w:right w:val="single" w:sz="8" w:space="0" w:color="auto"/>
            </w:tcBorders>
            <w:vAlign w:val="center"/>
          </w:tcPr>
          <w:p w:rsidR="00F50E55" w:rsidRPr="00A32573" w:rsidRDefault="00F50E55"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9</w:t>
            </w:r>
          </w:p>
        </w:tc>
        <w:tc>
          <w:tcPr>
            <w:tcW w:w="567" w:type="dxa"/>
            <w:tcBorders>
              <w:top w:val="single" w:sz="8" w:space="0" w:color="auto"/>
              <w:left w:val="single" w:sz="8" w:space="0" w:color="auto"/>
              <w:bottom w:val="single" w:sz="8" w:space="0" w:color="auto"/>
              <w:right w:val="single" w:sz="8" w:space="0" w:color="auto"/>
            </w:tcBorders>
            <w:vAlign w:val="center"/>
          </w:tcPr>
          <w:p w:rsidR="00F50E55" w:rsidRPr="00A32573" w:rsidRDefault="00F50E55"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9</w:t>
            </w:r>
          </w:p>
        </w:tc>
      </w:tr>
      <w:tr w:rsidR="00F50E55" w:rsidRPr="00A32573" w:rsidTr="00F50E55">
        <w:trPr>
          <w:trHeight w:val="547"/>
        </w:trPr>
        <w:tc>
          <w:tcPr>
            <w:tcW w:w="8080" w:type="dxa"/>
            <w:tcBorders>
              <w:top w:val="single" w:sz="8" w:space="0" w:color="auto"/>
              <w:left w:val="single" w:sz="8" w:space="0" w:color="auto"/>
              <w:bottom w:val="single" w:sz="8" w:space="0" w:color="auto"/>
              <w:right w:val="single" w:sz="8" w:space="0" w:color="auto"/>
            </w:tcBorders>
            <w:shd w:val="clear" w:color="auto" w:fill="auto"/>
            <w:vAlign w:val="center"/>
          </w:tcPr>
          <w:p w:rsidR="00F50E55" w:rsidRPr="00A32573" w:rsidRDefault="00F50E55" w:rsidP="00A32573">
            <w:pPr>
              <w:spacing w:after="0" w:line="360" w:lineRule="auto"/>
              <w:rPr>
                <w:rFonts w:ascii="Times New Roman" w:hAnsi="Times New Roman" w:cs="Times New Roman"/>
                <w:sz w:val="28"/>
                <w:szCs w:val="28"/>
              </w:rPr>
            </w:pPr>
            <w:r w:rsidRPr="00A32573">
              <w:rPr>
                <w:rFonts w:ascii="Times New Roman" w:hAnsi="Times New Roman" w:cs="Times New Roman"/>
                <w:sz w:val="28"/>
                <w:szCs w:val="28"/>
              </w:rPr>
              <w:t xml:space="preserve">Возможность получения других видов лечения (массаж, </w:t>
            </w:r>
            <w:r w:rsidR="00A32573">
              <w:rPr>
                <w:rFonts w:ascii="Times New Roman" w:hAnsi="Times New Roman" w:cs="Times New Roman"/>
                <w:sz w:val="28"/>
                <w:szCs w:val="28"/>
              </w:rPr>
              <w:t>бассейн</w:t>
            </w:r>
            <w:r w:rsidRPr="00A32573">
              <w:rPr>
                <w:rFonts w:ascii="Times New Roman" w:hAnsi="Times New Roman" w:cs="Times New Roman"/>
                <w:sz w:val="28"/>
                <w:szCs w:val="28"/>
              </w:rPr>
              <w:t>)</w:t>
            </w:r>
          </w:p>
        </w:tc>
        <w:tc>
          <w:tcPr>
            <w:tcW w:w="567" w:type="dxa"/>
            <w:tcBorders>
              <w:top w:val="single" w:sz="8" w:space="0" w:color="auto"/>
              <w:left w:val="single" w:sz="8" w:space="0" w:color="auto"/>
              <w:bottom w:val="single" w:sz="8" w:space="0" w:color="auto"/>
              <w:right w:val="single" w:sz="8" w:space="0" w:color="auto"/>
            </w:tcBorders>
            <w:vAlign w:val="center"/>
          </w:tcPr>
          <w:p w:rsidR="00F50E55" w:rsidRPr="00A32573" w:rsidRDefault="00F50E55"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10</w:t>
            </w:r>
          </w:p>
        </w:tc>
        <w:tc>
          <w:tcPr>
            <w:tcW w:w="567" w:type="dxa"/>
            <w:tcBorders>
              <w:top w:val="single" w:sz="8" w:space="0" w:color="auto"/>
              <w:left w:val="single" w:sz="8" w:space="0" w:color="auto"/>
              <w:bottom w:val="single" w:sz="8" w:space="0" w:color="auto"/>
              <w:right w:val="single" w:sz="8" w:space="0" w:color="auto"/>
            </w:tcBorders>
            <w:vAlign w:val="center"/>
          </w:tcPr>
          <w:p w:rsidR="00F50E55" w:rsidRPr="00A32573" w:rsidRDefault="00F50E55"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10</w:t>
            </w:r>
          </w:p>
        </w:tc>
        <w:tc>
          <w:tcPr>
            <w:tcW w:w="567" w:type="dxa"/>
            <w:tcBorders>
              <w:top w:val="single" w:sz="8" w:space="0" w:color="auto"/>
              <w:left w:val="single" w:sz="8" w:space="0" w:color="auto"/>
              <w:bottom w:val="single" w:sz="8" w:space="0" w:color="auto"/>
              <w:right w:val="single" w:sz="8" w:space="0" w:color="auto"/>
            </w:tcBorders>
            <w:vAlign w:val="center"/>
          </w:tcPr>
          <w:p w:rsidR="00F50E55" w:rsidRPr="00A32573" w:rsidRDefault="00F50E55"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10</w:t>
            </w:r>
          </w:p>
        </w:tc>
      </w:tr>
      <w:tr w:rsidR="00F50E55" w:rsidRPr="00A32573" w:rsidTr="00F50E55">
        <w:trPr>
          <w:trHeight w:val="20"/>
        </w:trPr>
        <w:tc>
          <w:tcPr>
            <w:tcW w:w="8080" w:type="dxa"/>
            <w:tcBorders>
              <w:top w:val="single" w:sz="8" w:space="0" w:color="auto"/>
              <w:left w:val="single" w:sz="8" w:space="0" w:color="auto"/>
              <w:bottom w:val="single" w:sz="8" w:space="0" w:color="auto"/>
              <w:right w:val="single" w:sz="8" w:space="0" w:color="auto"/>
            </w:tcBorders>
            <w:shd w:val="clear" w:color="auto" w:fill="auto"/>
            <w:vAlign w:val="center"/>
          </w:tcPr>
          <w:p w:rsidR="00F50E55" w:rsidRPr="00A32573" w:rsidRDefault="00F50E55" w:rsidP="00A32573">
            <w:pPr>
              <w:spacing w:after="0" w:line="360" w:lineRule="auto"/>
              <w:rPr>
                <w:rFonts w:ascii="Times New Roman" w:hAnsi="Times New Roman" w:cs="Times New Roman"/>
                <w:sz w:val="28"/>
                <w:szCs w:val="28"/>
              </w:rPr>
            </w:pPr>
            <w:r w:rsidRPr="00A32573">
              <w:rPr>
                <w:rFonts w:ascii="Times New Roman" w:hAnsi="Times New Roman" w:cs="Times New Roman"/>
                <w:sz w:val="28"/>
                <w:szCs w:val="28"/>
              </w:rPr>
              <w:t>Возможность оказания экстренной медицинской помощи в случае ухудшения состояния</w:t>
            </w:r>
          </w:p>
        </w:tc>
        <w:tc>
          <w:tcPr>
            <w:tcW w:w="567" w:type="dxa"/>
            <w:tcBorders>
              <w:top w:val="single" w:sz="8" w:space="0" w:color="auto"/>
              <w:left w:val="single" w:sz="8" w:space="0" w:color="auto"/>
              <w:bottom w:val="single" w:sz="8" w:space="0" w:color="auto"/>
              <w:right w:val="single" w:sz="8" w:space="0" w:color="auto"/>
            </w:tcBorders>
            <w:vAlign w:val="center"/>
          </w:tcPr>
          <w:p w:rsidR="00F50E55" w:rsidRPr="00A32573" w:rsidRDefault="00F50E55"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11</w:t>
            </w:r>
          </w:p>
        </w:tc>
        <w:tc>
          <w:tcPr>
            <w:tcW w:w="567" w:type="dxa"/>
            <w:tcBorders>
              <w:top w:val="single" w:sz="8" w:space="0" w:color="auto"/>
              <w:left w:val="single" w:sz="8" w:space="0" w:color="auto"/>
              <w:bottom w:val="single" w:sz="8" w:space="0" w:color="auto"/>
              <w:right w:val="single" w:sz="8" w:space="0" w:color="auto"/>
            </w:tcBorders>
            <w:vAlign w:val="center"/>
          </w:tcPr>
          <w:p w:rsidR="00F50E55" w:rsidRPr="00A32573" w:rsidRDefault="00F50E55"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11</w:t>
            </w:r>
          </w:p>
        </w:tc>
        <w:tc>
          <w:tcPr>
            <w:tcW w:w="567" w:type="dxa"/>
            <w:tcBorders>
              <w:top w:val="single" w:sz="8" w:space="0" w:color="auto"/>
              <w:left w:val="single" w:sz="8" w:space="0" w:color="auto"/>
              <w:bottom w:val="single" w:sz="8" w:space="0" w:color="auto"/>
              <w:right w:val="single" w:sz="8" w:space="0" w:color="auto"/>
            </w:tcBorders>
            <w:vAlign w:val="center"/>
          </w:tcPr>
          <w:p w:rsidR="00F50E55" w:rsidRPr="00A32573" w:rsidRDefault="00F50E55"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11</w:t>
            </w:r>
          </w:p>
        </w:tc>
      </w:tr>
      <w:tr w:rsidR="00F50E55" w:rsidRPr="00A32573" w:rsidTr="00F50E55">
        <w:trPr>
          <w:trHeight w:val="20"/>
        </w:trPr>
        <w:tc>
          <w:tcPr>
            <w:tcW w:w="8080" w:type="dxa"/>
            <w:tcBorders>
              <w:top w:val="single" w:sz="8" w:space="0" w:color="auto"/>
              <w:left w:val="single" w:sz="8" w:space="0" w:color="auto"/>
              <w:bottom w:val="single" w:sz="8" w:space="0" w:color="auto"/>
              <w:right w:val="single" w:sz="8" w:space="0" w:color="auto"/>
            </w:tcBorders>
            <w:shd w:val="clear" w:color="auto" w:fill="auto"/>
            <w:vAlign w:val="center"/>
          </w:tcPr>
          <w:p w:rsidR="00F50E55" w:rsidRPr="00A32573" w:rsidRDefault="00F50E55" w:rsidP="00A32573">
            <w:pPr>
              <w:spacing w:after="0" w:line="360" w:lineRule="auto"/>
              <w:rPr>
                <w:rFonts w:ascii="Times New Roman" w:hAnsi="Times New Roman" w:cs="Times New Roman"/>
                <w:sz w:val="28"/>
                <w:szCs w:val="28"/>
              </w:rPr>
            </w:pPr>
            <w:r w:rsidRPr="00A32573">
              <w:rPr>
                <w:rFonts w:ascii="Times New Roman" w:hAnsi="Times New Roman" w:cs="Times New Roman"/>
                <w:sz w:val="28"/>
                <w:szCs w:val="28"/>
              </w:rPr>
              <w:t>В</w:t>
            </w:r>
            <w:r w:rsidR="00A32573">
              <w:rPr>
                <w:rFonts w:ascii="Times New Roman" w:hAnsi="Times New Roman" w:cs="Times New Roman"/>
                <w:sz w:val="28"/>
                <w:szCs w:val="28"/>
              </w:rPr>
              <w:t>озможность получения лекарств парентерально</w:t>
            </w:r>
          </w:p>
        </w:tc>
        <w:tc>
          <w:tcPr>
            <w:tcW w:w="567" w:type="dxa"/>
            <w:tcBorders>
              <w:top w:val="single" w:sz="8" w:space="0" w:color="auto"/>
              <w:left w:val="single" w:sz="8" w:space="0" w:color="auto"/>
              <w:bottom w:val="single" w:sz="8" w:space="0" w:color="auto"/>
              <w:right w:val="single" w:sz="8" w:space="0" w:color="auto"/>
            </w:tcBorders>
            <w:vAlign w:val="center"/>
          </w:tcPr>
          <w:p w:rsidR="00F50E55" w:rsidRPr="00A32573" w:rsidRDefault="00F50E55"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12</w:t>
            </w:r>
          </w:p>
        </w:tc>
        <w:tc>
          <w:tcPr>
            <w:tcW w:w="567" w:type="dxa"/>
            <w:tcBorders>
              <w:top w:val="single" w:sz="8" w:space="0" w:color="auto"/>
              <w:left w:val="single" w:sz="8" w:space="0" w:color="auto"/>
              <w:bottom w:val="single" w:sz="8" w:space="0" w:color="auto"/>
              <w:right w:val="single" w:sz="8" w:space="0" w:color="auto"/>
            </w:tcBorders>
            <w:vAlign w:val="center"/>
          </w:tcPr>
          <w:p w:rsidR="00F50E55" w:rsidRPr="00A32573" w:rsidRDefault="00F50E55"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12</w:t>
            </w:r>
          </w:p>
        </w:tc>
        <w:tc>
          <w:tcPr>
            <w:tcW w:w="567" w:type="dxa"/>
            <w:tcBorders>
              <w:top w:val="single" w:sz="8" w:space="0" w:color="auto"/>
              <w:left w:val="single" w:sz="8" w:space="0" w:color="auto"/>
              <w:bottom w:val="single" w:sz="8" w:space="0" w:color="auto"/>
              <w:right w:val="single" w:sz="8" w:space="0" w:color="auto"/>
            </w:tcBorders>
            <w:vAlign w:val="center"/>
          </w:tcPr>
          <w:p w:rsidR="00F50E55" w:rsidRPr="00A32573" w:rsidRDefault="00F50E55"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12</w:t>
            </w:r>
          </w:p>
        </w:tc>
      </w:tr>
      <w:tr w:rsidR="00F50E55" w:rsidRPr="00A32573" w:rsidTr="00F50E55">
        <w:trPr>
          <w:trHeight w:val="20"/>
        </w:trPr>
        <w:tc>
          <w:tcPr>
            <w:tcW w:w="8080" w:type="dxa"/>
            <w:tcBorders>
              <w:top w:val="single" w:sz="8" w:space="0" w:color="auto"/>
              <w:left w:val="single" w:sz="8" w:space="0" w:color="auto"/>
              <w:bottom w:val="single" w:sz="8" w:space="0" w:color="auto"/>
              <w:right w:val="single" w:sz="8" w:space="0" w:color="auto"/>
            </w:tcBorders>
            <w:shd w:val="clear" w:color="auto" w:fill="auto"/>
            <w:vAlign w:val="center"/>
          </w:tcPr>
          <w:p w:rsidR="00F50E55" w:rsidRPr="00A32573" w:rsidRDefault="00F50E55" w:rsidP="00A32573">
            <w:pPr>
              <w:spacing w:after="0" w:line="360" w:lineRule="auto"/>
              <w:rPr>
                <w:rFonts w:ascii="Times New Roman" w:hAnsi="Times New Roman" w:cs="Times New Roman"/>
                <w:sz w:val="28"/>
                <w:szCs w:val="28"/>
              </w:rPr>
            </w:pPr>
            <w:r w:rsidRPr="00A32573">
              <w:rPr>
                <w:rFonts w:ascii="Times New Roman" w:hAnsi="Times New Roman" w:cs="Times New Roman"/>
                <w:sz w:val="28"/>
                <w:szCs w:val="28"/>
              </w:rPr>
              <w:t>Возможность обследования (ЭЭГ, РЭГ, анализ крови</w:t>
            </w:r>
            <w:proofErr w:type="gramStart"/>
            <w:r w:rsidRPr="00A32573">
              <w:rPr>
                <w:rFonts w:ascii="Times New Roman" w:hAnsi="Times New Roman" w:cs="Times New Roman"/>
                <w:sz w:val="28"/>
                <w:szCs w:val="28"/>
              </w:rPr>
              <w:t>, …)</w:t>
            </w:r>
            <w:proofErr w:type="gramEnd"/>
          </w:p>
        </w:tc>
        <w:tc>
          <w:tcPr>
            <w:tcW w:w="567" w:type="dxa"/>
            <w:tcBorders>
              <w:top w:val="single" w:sz="8" w:space="0" w:color="auto"/>
              <w:left w:val="single" w:sz="8" w:space="0" w:color="auto"/>
              <w:bottom w:val="single" w:sz="8" w:space="0" w:color="auto"/>
              <w:right w:val="single" w:sz="8" w:space="0" w:color="auto"/>
            </w:tcBorders>
            <w:vAlign w:val="center"/>
          </w:tcPr>
          <w:p w:rsidR="00F50E55" w:rsidRPr="00A32573" w:rsidRDefault="00F50E55"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13</w:t>
            </w:r>
          </w:p>
        </w:tc>
        <w:tc>
          <w:tcPr>
            <w:tcW w:w="567" w:type="dxa"/>
            <w:tcBorders>
              <w:top w:val="single" w:sz="8" w:space="0" w:color="auto"/>
              <w:left w:val="single" w:sz="8" w:space="0" w:color="auto"/>
              <w:bottom w:val="single" w:sz="8" w:space="0" w:color="auto"/>
              <w:right w:val="single" w:sz="8" w:space="0" w:color="auto"/>
            </w:tcBorders>
            <w:vAlign w:val="center"/>
          </w:tcPr>
          <w:p w:rsidR="00F50E55" w:rsidRPr="00A32573" w:rsidRDefault="00F50E55"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13</w:t>
            </w:r>
          </w:p>
        </w:tc>
        <w:tc>
          <w:tcPr>
            <w:tcW w:w="567" w:type="dxa"/>
            <w:tcBorders>
              <w:top w:val="single" w:sz="8" w:space="0" w:color="auto"/>
              <w:left w:val="single" w:sz="8" w:space="0" w:color="auto"/>
              <w:bottom w:val="single" w:sz="8" w:space="0" w:color="auto"/>
              <w:right w:val="single" w:sz="8" w:space="0" w:color="auto"/>
            </w:tcBorders>
            <w:vAlign w:val="center"/>
          </w:tcPr>
          <w:p w:rsidR="00F50E55" w:rsidRPr="00A32573" w:rsidRDefault="00F50E55"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13</w:t>
            </w:r>
          </w:p>
        </w:tc>
      </w:tr>
      <w:tr w:rsidR="00F50E55" w:rsidRPr="00A32573" w:rsidTr="00F50E55">
        <w:trPr>
          <w:trHeight w:val="20"/>
        </w:trPr>
        <w:tc>
          <w:tcPr>
            <w:tcW w:w="8080" w:type="dxa"/>
            <w:tcBorders>
              <w:top w:val="single" w:sz="8" w:space="0" w:color="auto"/>
              <w:left w:val="single" w:sz="8" w:space="0" w:color="auto"/>
              <w:bottom w:val="single" w:sz="8" w:space="0" w:color="auto"/>
              <w:right w:val="single" w:sz="8" w:space="0" w:color="auto"/>
            </w:tcBorders>
            <w:shd w:val="clear" w:color="auto" w:fill="auto"/>
            <w:vAlign w:val="center"/>
          </w:tcPr>
          <w:p w:rsidR="00F50E55" w:rsidRPr="00A32573" w:rsidRDefault="00F50E55" w:rsidP="00A32573">
            <w:pPr>
              <w:spacing w:after="0" w:line="360" w:lineRule="auto"/>
              <w:rPr>
                <w:rFonts w:ascii="Times New Roman" w:hAnsi="Times New Roman" w:cs="Times New Roman"/>
                <w:sz w:val="28"/>
                <w:szCs w:val="28"/>
              </w:rPr>
            </w:pPr>
            <w:r w:rsidRPr="00A32573">
              <w:rPr>
                <w:rFonts w:ascii="Times New Roman" w:hAnsi="Times New Roman" w:cs="Times New Roman"/>
                <w:sz w:val="28"/>
                <w:szCs w:val="28"/>
              </w:rPr>
              <w:t>То, что больница является государственным учреждением</w:t>
            </w:r>
          </w:p>
        </w:tc>
        <w:tc>
          <w:tcPr>
            <w:tcW w:w="567" w:type="dxa"/>
            <w:tcBorders>
              <w:top w:val="single" w:sz="8" w:space="0" w:color="auto"/>
              <w:left w:val="single" w:sz="8" w:space="0" w:color="auto"/>
              <w:bottom w:val="single" w:sz="8" w:space="0" w:color="auto"/>
              <w:right w:val="single" w:sz="8" w:space="0" w:color="auto"/>
            </w:tcBorders>
            <w:vAlign w:val="center"/>
          </w:tcPr>
          <w:p w:rsidR="00F50E55" w:rsidRPr="00A32573" w:rsidRDefault="00F50E55"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14</w:t>
            </w:r>
          </w:p>
        </w:tc>
        <w:tc>
          <w:tcPr>
            <w:tcW w:w="567" w:type="dxa"/>
            <w:tcBorders>
              <w:top w:val="single" w:sz="8" w:space="0" w:color="auto"/>
              <w:left w:val="single" w:sz="8" w:space="0" w:color="auto"/>
              <w:bottom w:val="single" w:sz="8" w:space="0" w:color="auto"/>
              <w:right w:val="single" w:sz="8" w:space="0" w:color="auto"/>
            </w:tcBorders>
            <w:vAlign w:val="center"/>
          </w:tcPr>
          <w:p w:rsidR="00F50E55" w:rsidRPr="00A32573" w:rsidRDefault="00F50E55"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14</w:t>
            </w:r>
          </w:p>
        </w:tc>
        <w:tc>
          <w:tcPr>
            <w:tcW w:w="567" w:type="dxa"/>
            <w:tcBorders>
              <w:top w:val="single" w:sz="8" w:space="0" w:color="auto"/>
              <w:left w:val="single" w:sz="8" w:space="0" w:color="auto"/>
              <w:bottom w:val="single" w:sz="8" w:space="0" w:color="auto"/>
              <w:right w:val="single" w:sz="8" w:space="0" w:color="auto"/>
            </w:tcBorders>
            <w:vAlign w:val="center"/>
          </w:tcPr>
          <w:p w:rsidR="00F50E55" w:rsidRPr="00A32573" w:rsidRDefault="00F50E55"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14</w:t>
            </w:r>
          </w:p>
        </w:tc>
      </w:tr>
      <w:tr w:rsidR="00F50E55" w:rsidRPr="00A32573" w:rsidTr="00F50E55">
        <w:trPr>
          <w:trHeight w:val="20"/>
        </w:trPr>
        <w:tc>
          <w:tcPr>
            <w:tcW w:w="8080" w:type="dxa"/>
            <w:tcBorders>
              <w:top w:val="single" w:sz="8" w:space="0" w:color="auto"/>
              <w:left w:val="single" w:sz="8" w:space="0" w:color="auto"/>
              <w:bottom w:val="single" w:sz="8" w:space="0" w:color="auto"/>
              <w:right w:val="single" w:sz="8" w:space="0" w:color="auto"/>
            </w:tcBorders>
            <w:shd w:val="clear" w:color="auto" w:fill="auto"/>
            <w:vAlign w:val="center"/>
          </w:tcPr>
          <w:p w:rsidR="00F50E55" w:rsidRPr="00A32573" w:rsidRDefault="00F50E55" w:rsidP="00A32573">
            <w:pPr>
              <w:spacing w:after="0" w:line="360" w:lineRule="auto"/>
              <w:rPr>
                <w:rFonts w:ascii="Times New Roman" w:hAnsi="Times New Roman" w:cs="Times New Roman"/>
                <w:sz w:val="28"/>
                <w:szCs w:val="28"/>
              </w:rPr>
            </w:pPr>
            <w:r w:rsidRPr="00A32573">
              <w:rPr>
                <w:rFonts w:ascii="Times New Roman" w:hAnsi="Times New Roman" w:cs="Times New Roman"/>
                <w:sz w:val="28"/>
                <w:szCs w:val="28"/>
              </w:rPr>
              <w:t>Предоставление листка нетрудоспособности</w:t>
            </w:r>
          </w:p>
        </w:tc>
        <w:tc>
          <w:tcPr>
            <w:tcW w:w="567" w:type="dxa"/>
            <w:tcBorders>
              <w:top w:val="single" w:sz="8" w:space="0" w:color="auto"/>
              <w:left w:val="single" w:sz="8" w:space="0" w:color="auto"/>
              <w:bottom w:val="single" w:sz="8" w:space="0" w:color="auto"/>
              <w:right w:val="single" w:sz="8" w:space="0" w:color="auto"/>
            </w:tcBorders>
            <w:vAlign w:val="center"/>
          </w:tcPr>
          <w:p w:rsidR="00F50E55" w:rsidRPr="00A32573" w:rsidRDefault="00F50E55"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15</w:t>
            </w:r>
          </w:p>
        </w:tc>
        <w:tc>
          <w:tcPr>
            <w:tcW w:w="567" w:type="dxa"/>
            <w:tcBorders>
              <w:top w:val="single" w:sz="8" w:space="0" w:color="auto"/>
              <w:left w:val="single" w:sz="8" w:space="0" w:color="auto"/>
              <w:bottom w:val="single" w:sz="8" w:space="0" w:color="auto"/>
              <w:right w:val="single" w:sz="8" w:space="0" w:color="auto"/>
            </w:tcBorders>
            <w:vAlign w:val="center"/>
          </w:tcPr>
          <w:p w:rsidR="00F50E55" w:rsidRPr="00A32573" w:rsidRDefault="00F50E55"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15</w:t>
            </w:r>
          </w:p>
        </w:tc>
        <w:tc>
          <w:tcPr>
            <w:tcW w:w="567" w:type="dxa"/>
            <w:tcBorders>
              <w:top w:val="single" w:sz="8" w:space="0" w:color="auto"/>
              <w:left w:val="single" w:sz="8" w:space="0" w:color="auto"/>
              <w:bottom w:val="single" w:sz="8" w:space="0" w:color="auto"/>
              <w:right w:val="single" w:sz="8" w:space="0" w:color="auto"/>
            </w:tcBorders>
            <w:vAlign w:val="center"/>
          </w:tcPr>
          <w:p w:rsidR="00F50E55" w:rsidRPr="00A32573" w:rsidRDefault="00F50E55"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15</w:t>
            </w:r>
          </w:p>
        </w:tc>
      </w:tr>
      <w:tr w:rsidR="00F50E55" w:rsidRPr="00A32573" w:rsidTr="00F50E55">
        <w:trPr>
          <w:trHeight w:val="20"/>
        </w:trPr>
        <w:tc>
          <w:tcPr>
            <w:tcW w:w="8080" w:type="dxa"/>
            <w:tcBorders>
              <w:top w:val="single" w:sz="8" w:space="0" w:color="auto"/>
              <w:left w:val="single" w:sz="8" w:space="0" w:color="auto"/>
              <w:bottom w:val="single" w:sz="8" w:space="0" w:color="auto"/>
              <w:right w:val="single" w:sz="8" w:space="0" w:color="auto"/>
            </w:tcBorders>
            <w:shd w:val="clear" w:color="auto" w:fill="auto"/>
            <w:vAlign w:val="center"/>
          </w:tcPr>
          <w:p w:rsidR="00F50E55" w:rsidRPr="00A32573" w:rsidRDefault="00F50E55" w:rsidP="00A32573">
            <w:pPr>
              <w:spacing w:after="0" w:line="360" w:lineRule="auto"/>
              <w:rPr>
                <w:rFonts w:ascii="Times New Roman" w:hAnsi="Times New Roman" w:cs="Times New Roman"/>
                <w:sz w:val="28"/>
                <w:szCs w:val="28"/>
              </w:rPr>
            </w:pPr>
            <w:r w:rsidRPr="00A32573">
              <w:rPr>
                <w:rFonts w:ascii="Times New Roman" w:hAnsi="Times New Roman" w:cs="Times New Roman"/>
                <w:sz w:val="28"/>
                <w:szCs w:val="28"/>
              </w:rPr>
              <w:t>Возможность сменить обстановку</w:t>
            </w:r>
          </w:p>
        </w:tc>
        <w:tc>
          <w:tcPr>
            <w:tcW w:w="567" w:type="dxa"/>
            <w:tcBorders>
              <w:top w:val="single" w:sz="8" w:space="0" w:color="auto"/>
              <w:left w:val="single" w:sz="8" w:space="0" w:color="auto"/>
              <w:bottom w:val="single" w:sz="8" w:space="0" w:color="auto"/>
              <w:right w:val="single" w:sz="8" w:space="0" w:color="auto"/>
            </w:tcBorders>
            <w:vAlign w:val="center"/>
          </w:tcPr>
          <w:p w:rsidR="00F50E55" w:rsidRPr="00A32573" w:rsidRDefault="00F50E55"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16</w:t>
            </w:r>
          </w:p>
        </w:tc>
        <w:tc>
          <w:tcPr>
            <w:tcW w:w="567" w:type="dxa"/>
            <w:tcBorders>
              <w:top w:val="single" w:sz="8" w:space="0" w:color="auto"/>
              <w:left w:val="single" w:sz="8" w:space="0" w:color="auto"/>
              <w:bottom w:val="single" w:sz="8" w:space="0" w:color="auto"/>
              <w:right w:val="single" w:sz="8" w:space="0" w:color="auto"/>
            </w:tcBorders>
            <w:vAlign w:val="center"/>
          </w:tcPr>
          <w:p w:rsidR="00F50E55" w:rsidRPr="00A32573" w:rsidRDefault="00F50E55"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16</w:t>
            </w:r>
          </w:p>
        </w:tc>
        <w:tc>
          <w:tcPr>
            <w:tcW w:w="567" w:type="dxa"/>
            <w:tcBorders>
              <w:top w:val="single" w:sz="8" w:space="0" w:color="auto"/>
              <w:left w:val="single" w:sz="8" w:space="0" w:color="auto"/>
              <w:bottom w:val="single" w:sz="8" w:space="0" w:color="auto"/>
              <w:right w:val="single" w:sz="8" w:space="0" w:color="auto"/>
            </w:tcBorders>
            <w:vAlign w:val="center"/>
          </w:tcPr>
          <w:p w:rsidR="00F50E55" w:rsidRPr="00A32573" w:rsidRDefault="00F50E55"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16</w:t>
            </w:r>
          </w:p>
        </w:tc>
      </w:tr>
      <w:tr w:rsidR="00F50E55" w:rsidRPr="00A32573" w:rsidTr="00F50E55">
        <w:trPr>
          <w:trHeight w:val="20"/>
        </w:trPr>
        <w:tc>
          <w:tcPr>
            <w:tcW w:w="8080" w:type="dxa"/>
            <w:tcBorders>
              <w:top w:val="single" w:sz="8" w:space="0" w:color="auto"/>
              <w:left w:val="single" w:sz="8" w:space="0" w:color="auto"/>
              <w:bottom w:val="single" w:sz="8" w:space="0" w:color="auto"/>
              <w:right w:val="single" w:sz="8" w:space="0" w:color="auto"/>
            </w:tcBorders>
            <w:shd w:val="clear" w:color="auto" w:fill="auto"/>
            <w:vAlign w:val="center"/>
          </w:tcPr>
          <w:p w:rsidR="00F50E55" w:rsidRPr="00A32573" w:rsidRDefault="00F50E55" w:rsidP="00A32573">
            <w:pPr>
              <w:spacing w:after="0" w:line="360" w:lineRule="auto"/>
              <w:rPr>
                <w:rFonts w:ascii="Times New Roman" w:hAnsi="Times New Roman" w:cs="Times New Roman"/>
                <w:sz w:val="28"/>
                <w:szCs w:val="28"/>
              </w:rPr>
            </w:pPr>
            <w:r w:rsidRPr="00A32573">
              <w:rPr>
                <w:rFonts w:ascii="Times New Roman" w:hAnsi="Times New Roman" w:cs="Times New Roman"/>
                <w:sz w:val="28"/>
                <w:szCs w:val="28"/>
              </w:rPr>
              <w:t>Другое (</w:t>
            </w:r>
            <w:r w:rsidRPr="00A32573">
              <w:rPr>
                <w:rFonts w:ascii="Times New Roman" w:hAnsi="Times New Roman" w:cs="Times New Roman"/>
                <w:sz w:val="28"/>
                <w:szCs w:val="28"/>
                <w:u w:val="single"/>
              </w:rPr>
              <w:t>укажите, что именно?</w:t>
            </w:r>
            <w:r w:rsidRPr="00A32573">
              <w:rPr>
                <w:rFonts w:ascii="Times New Roman" w:hAnsi="Times New Roman" w:cs="Times New Roman"/>
                <w:sz w:val="28"/>
                <w:szCs w:val="28"/>
              </w:rPr>
              <w:t>)</w:t>
            </w:r>
          </w:p>
        </w:tc>
        <w:tc>
          <w:tcPr>
            <w:tcW w:w="567" w:type="dxa"/>
            <w:tcBorders>
              <w:top w:val="single" w:sz="8" w:space="0" w:color="auto"/>
              <w:left w:val="single" w:sz="8" w:space="0" w:color="auto"/>
              <w:bottom w:val="single" w:sz="8" w:space="0" w:color="auto"/>
              <w:right w:val="single" w:sz="8" w:space="0" w:color="auto"/>
            </w:tcBorders>
            <w:vAlign w:val="center"/>
          </w:tcPr>
          <w:p w:rsidR="00F50E55" w:rsidRPr="00A32573" w:rsidRDefault="00F50E55"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98</w:t>
            </w:r>
          </w:p>
        </w:tc>
        <w:tc>
          <w:tcPr>
            <w:tcW w:w="567" w:type="dxa"/>
            <w:tcBorders>
              <w:top w:val="single" w:sz="8" w:space="0" w:color="auto"/>
              <w:left w:val="single" w:sz="8" w:space="0" w:color="auto"/>
              <w:bottom w:val="single" w:sz="8" w:space="0" w:color="auto"/>
              <w:right w:val="single" w:sz="8" w:space="0" w:color="auto"/>
            </w:tcBorders>
            <w:vAlign w:val="center"/>
          </w:tcPr>
          <w:p w:rsidR="00F50E55" w:rsidRPr="00A32573" w:rsidRDefault="00F50E55"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98</w:t>
            </w:r>
          </w:p>
        </w:tc>
        <w:tc>
          <w:tcPr>
            <w:tcW w:w="567" w:type="dxa"/>
            <w:tcBorders>
              <w:top w:val="single" w:sz="8" w:space="0" w:color="auto"/>
              <w:left w:val="single" w:sz="8" w:space="0" w:color="auto"/>
              <w:bottom w:val="single" w:sz="8" w:space="0" w:color="auto"/>
              <w:right w:val="single" w:sz="8" w:space="0" w:color="auto"/>
            </w:tcBorders>
            <w:vAlign w:val="center"/>
          </w:tcPr>
          <w:p w:rsidR="00F50E55" w:rsidRPr="00A32573" w:rsidRDefault="00F50E55"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98</w:t>
            </w:r>
          </w:p>
        </w:tc>
      </w:tr>
    </w:tbl>
    <w:p w:rsidR="00F50E55" w:rsidRDefault="00F50E55">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F50E55" w:rsidRPr="00BA285D" w:rsidRDefault="00482642" w:rsidP="00482642">
      <w:pPr>
        <w:autoSpaceDE w:val="0"/>
        <w:autoSpaceDN w:val="0"/>
        <w:adjustRightInd w:val="0"/>
        <w:spacing w:after="0" w:line="360" w:lineRule="auto"/>
        <w:jc w:val="center"/>
        <w:rPr>
          <w:rFonts w:ascii="Times New Roman" w:hAnsi="Times New Roman" w:cs="Times New Roman"/>
          <w:b/>
          <w:color w:val="000000"/>
          <w:sz w:val="28"/>
          <w:szCs w:val="28"/>
        </w:rPr>
      </w:pPr>
      <w:r w:rsidRPr="00BA285D">
        <w:rPr>
          <w:rFonts w:ascii="Times New Roman" w:hAnsi="Times New Roman" w:cs="Times New Roman"/>
          <w:b/>
          <w:color w:val="000000"/>
          <w:sz w:val="28"/>
          <w:szCs w:val="28"/>
        </w:rPr>
        <w:lastRenderedPageBreak/>
        <w:t>Приложение 2</w:t>
      </w:r>
    </w:p>
    <w:p w:rsidR="00482642" w:rsidRPr="00482642" w:rsidRDefault="00482642" w:rsidP="00482642">
      <w:pPr>
        <w:autoSpaceDE w:val="0"/>
        <w:autoSpaceDN w:val="0"/>
        <w:adjustRightInd w:val="0"/>
        <w:spacing w:after="0" w:line="360" w:lineRule="auto"/>
        <w:jc w:val="center"/>
        <w:rPr>
          <w:rFonts w:ascii="Times New Roman" w:hAnsi="Times New Roman" w:cs="Times New Roman"/>
          <w:b/>
          <w:color w:val="000000"/>
          <w:sz w:val="28"/>
          <w:szCs w:val="28"/>
        </w:rPr>
      </w:pPr>
      <w:r w:rsidRPr="00482642">
        <w:rPr>
          <w:rFonts w:ascii="Times New Roman" w:hAnsi="Times New Roman" w:cs="Times New Roman"/>
          <w:b/>
          <w:color w:val="000000"/>
          <w:sz w:val="28"/>
          <w:szCs w:val="28"/>
        </w:rPr>
        <w:t>Опросник факторов удовлетворенности предыдущей госпитализацией повторными пациентами государственной медицинской организации</w:t>
      </w:r>
    </w:p>
    <w:p w:rsidR="00482642" w:rsidRPr="00A32573" w:rsidRDefault="00482642" w:rsidP="00A32573">
      <w:pPr>
        <w:pStyle w:val="ae"/>
        <w:tabs>
          <w:tab w:val="left" w:pos="6030"/>
        </w:tabs>
        <w:spacing w:after="0" w:line="360" w:lineRule="auto"/>
        <w:jc w:val="both"/>
        <w:rPr>
          <w:rFonts w:ascii="Times New Roman" w:hAnsi="Times New Roman"/>
          <w:iCs/>
          <w:sz w:val="28"/>
          <w:szCs w:val="28"/>
          <w:lang w:val="ru-RU"/>
        </w:rPr>
      </w:pPr>
      <w:r w:rsidRPr="00A32573">
        <w:rPr>
          <w:rFonts w:ascii="Times New Roman" w:hAnsi="Times New Roman"/>
          <w:iCs/>
          <w:sz w:val="28"/>
          <w:szCs w:val="28"/>
          <w:lang w:val="ru-RU"/>
        </w:rPr>
        <w:t xml:space="preserve">Все Ваши ответы будут использоваться в обобщенном виде после статистической обработки данных. </w:t>
      </w:r>
    </w:p>
    <w:p w:rsidR="00482642" w:rsidRPr="00A32573" w:rsidRDefault="00482642" w:rsidP="00A32573">
      <w:pPr>
        <w:pStyle w:val="ae"/>
        <w:tabs>
          <w:tab w:val="left" w:pos="6030"/>
        </w:tabs>
        <w:spacing w:after="0" w:line="360" w:lineRule="auto"/>
        <w:jc w:val="both"/>
        <w:rPr>
          <w:rFonts w:ascii="Times New Roman" w:hAnsi="Times New Roman"/>
          <w:iCs/>
          <w:sz w:val="28"/>
          <w:szCs w:val="28"/>
          <w:lang w:val="ru-RU"/>
        </w:rPr>
      </w:pPr>
      <w:r w:rsidRPr="00A32573">
        <w:rPr>
          <w:rFonts w:ascii="Times New Roman" w:hAnsi="Times New Roman"/>
          <w:iCs/>
          <w:sz w:val="28"/>
          <w:szCs w:val="28"/>
          <w:lang w:val="ru-RU"/>
        </w:rPr>
        <w:t xml:space="preserve">Нам очень важно знать </w:t>
      </w:r>
      <w:r w:rsidRPr="00A32573">
        <w:rPr>
          <w:rFonts w:ascii="Times New Roman" w:hAnsi="Times New Roman"/>
          <w:iCs/>
          <w:sz w:val="28"/>
          <w:szCs w:val="28"/>
          <w:u w:val="single"/>
          <w:lang w:val="ru-RU"/>
        </w:rPr>
        <w:t>Ваше</w:t>
      </w:r>
      <w:r w:rsidRPr="00A32573">
        <w:rPr>
          <w:rFonts w:ascii="Times New Roman" w:hAnsi="Times New Roman"/>
          <w:iCs/>
          <w:sz w:val="28"/>
          <w:szCs w:val="28"/>
          <w:lang w:val="ru-RU"/>
        </w:rPr>
        <w:t xml:space="preserve"> мнение. Пожалуйста, заполните анкету </w:t>
      </w:r>
      <w:r w:rsidRPr="00A32573">
        <w:rPr>
          <w:rFonts w:ascii="Times New Roman" w:hAnsi="Times New Roman"/>
          <w:iCs/>
          <w:sz w:val="28"/>
          <w:szCs w:val="28"/>
          <w:u w:val="single"/>
          <w:lang w:val="ru-RU"/>
        </w:rPr>
        <w:t>самостоятельно (без помощи других пациентов)</w:t>
      </w:r>
      <w:r w:rsidRPr="00A32573">
        <w:rPr>
          <w:rFonts w:ascii="Times New Roman" w:hAnsi="Times New Roman"/>
          <w:iCs/>
          <w:sz w:val="28"/>
          <w:szCs w:val="28"/>
          <w:lang w:val="ru-RU"/>
        </w:rPr>
        <w:t xml:space="preserve">. </w:t>
      </w:r>
    </w:p>
    <w:p w:rsidR="00482642" w:rsidRPr="00A32573" w:rsidRDefault="00482642" w:rsidP="00A32573">
      <w:pPr>
        <w:pStyle w:val="ae"/>
        <w:tabs>
          <w:tab w:val="left" w:pos="6030"/>
        </w:tabs>
        <w:spacing w:after="0" w:line="360" w:lineRule="auto"/>
        <w:jc w:val="both"/>
        <w:rPr>
          <w:rFonts w:ascii="Times New Roman" w:hAnsi="Times New Roman"/>
          <w:iCs/>
          <w:sz w:val="28"/>
          <w:szCs w:val="28"/>
          <w:lang w:val="ru-RU"/>
        </w:rPr>
      </w:pPr>
      <w:r w:rsidRPr="00A32573">
        <w:rPr>
          <w:rFonts w:ascii="Times New Roman" w:hAnsi="Times New Roman"/>
          <w:iCs/>
          <w:sz w:val="28"/>
          <w:szCs w:val="28"/>
          <w:lang w:val="ru-RU"/>
        </w:rPr>
        <w:t>Если Вам сложно ответить на вопрос выберите, пожалуйста, вариант «затрудняюсь ответить»</w:t>
      </w:r>
    </w:p>
    <w:p w:rsidR="00482642" w:rsidRPr="00A32573" w:rsidRDefault="00482642" w:rsidP="00A32573">
      <w:pPr>
        <w:pStyle w:val="ae"/>
        <w:spacing w:after="0" w:line="360" w:lineRule="auto"/>
        <w:jc w:val="both"/>
        <w:rPr>
          <w:rFonts w:ascii="Times New Roman" w:hAnsi="Times New Roman"/>
          <w:bCs/>
          <w:iCs/>
          <w:sz w:val="28"/>
          <w:szCs w:val="28"/>
          <w:lang w:val="ru-RU"/>
        </w:rPr>
      </w:pPr>
      <w:r w:rsidRPr="00A32573">
        <w:rPr>
          <w:rFonts w:ascii="Times New Roman" w:hAnsi="Times New Roman"/>
          <w:bCs/>
          <w:iCs/>
          <w:sz w:val="28"/>
          <w:szCs w:val="28"/>
          <w:lang w:val="ru-RU"/>
        </w:rPr>
        <w:t>С</w:t>
      </w:r>
      <w:proofErr w:type="gramStart"/>
      <w:r w:rsidRPr="00A32573">
        <w:rPr>
          <w:rFonts w:ascii="Times New Roman" w:hAnsi="Times New Roman"/>
          <w:bCs/>
          <w:iCs/>
          <w:sz w:val="28"/>
          <w:szCs w:val="28"/>
          <w:lang w:val="ru-RU"/>
        </w:rPr>
        <w:t>1</w:t>
      </w:r>
      <w:proofErr w:type="gramEnd"/>
      <w:r w:rsidRPr="00A32573">
        <w:rPr>
          <w:rFonts w:ascii="Times New Roman" w:hAnsi="Times New Roman"/>
          <w:bCs/>
          <w:iCs/>
          <w:sz w:val="28"/>
          <w:szCs w:val="28"/>
          <w:lang w:val="ru-RU"/>
        </w:rPr>
        <w:t>. Оцените, пожалуйста, насколько каждая из этих характеристик важна для Вас при выборе больницы для прохождения лечения от Вашего заболевания? Оцените важность каждой характеристики, пользуясь шкалой от 1 до 5, где 1 – совсем не важно, а 5 – очень важно. Обведите подходящий ответ.</w:t>
      </w:r>
    </w:p>
    <w:tbl>
      <w:tblPr>
        <w:tblW w:w="981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40" w:type="dxa"/>
        </w:tblCellMar>
        <w:tblLook w:val="01E0" w:firstRow="1" w:lastRow="1" w:firstColumn="1" w:lastColumn="1" w:noHBand="0" w:noVBand="0"/>
      </w:tblPr>
      <w:tblGrid>
        <w:gridCol w:w="4716"/>
        <w:gridCol w:w="993"/>
        <w:gridCol w:w="992"/>
        <w:gridCol w:w="1134"/>
        <w:gridCol w:w="567"/>
        <w:gridCol w:w="567"/>
        <w:gridCol w:w="850"/>
      </w:tblGrid>
      <w:tr w:rsidR="00A32573" w:rsidRPr="00A32573" w:rsidTr="00A32573">
        <w:trPr>
          <w:trHeight w:val="99"/>
        </w:trPr>
        <w:tc>
          <w:tcPr>
            <w:tcW w:w="471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0" w:type="dxa"/>
              <w:right w:w="0" w:type="dxa"/>
            </w:tcMar>
            <w:vAlign w:val="center"/>
          </w:tcPr>
          <w:p w:rsidR="00126A21" w:rsidRPr="00A32573" w:rsidRDefault="00126A21" w:rsidP="00A32573">
            <w:pPr>
              <w:spacing w:after="0" w:line="360" w:lineRule="auto"/>
              <w:rPr>
                <w:rFonts w:ascii="Times New Roman" w:hAnsi="Times New Roman" w:cs="Times New Roman"/>
                <w:sz w:val="28"/>
                <w:szCs w:val="28"/>
              </w:rPr>
            </w:pPr>
          </w:p>
        </w:tc>
        <w:tc>
          <w:tcPr>
            <w:tcW w:w="993" w:type="dxa"/>
            <w:tcBorders>
              <w:top w:val="single" w:sz="8" w:space="0" w:color="auto"/>
              <w:left w:val="single" w:sz="2"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bCs/>
                <w:sz w:val="28"/>
                <w:szCs w:val="28"/>
              </w:rPr>
            </w:pPr>
            <w:r w:rsidRPr="00A32573">
              <w:rPr>
                <w:rFonts w:ascii="Times New Roman" w:hAnsi="Times New Roman" w:cs="Times New Roman"/>
                <w:bCs/>
                <w:sz w:val="28"/>
                <w:szCs w:val="28"/>
              </w:rPr>
              <w:t xml:space="preserve">Совсем не важно </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bCs/>
                <w:sz w:val="28"/>
                <w:szCs w:val="28"/>
              </w:rPr>
            </w:pPr>
            <w:r w:rsidRPr="00A32573">
              <w:rPr>
                <w:rFonts w:ascii="Times New Roman" w:hAnsi="Times New Roman" w:cs="Times New Roman"/>
                <w:bCs/>
                <w:sz w:val="28"/>
                <w:szCs w:val="28"/>
              </w:rPr>
              <w:t xml:space="preserve">Скорее не важно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bCs/>
                <w:sz w:val="28"/>
                <w:szCs w:val="28"/>
              </w:rPr>
            </w:pPr>
            <w:r w:rsidRPr="00A32573">
              <w:rPr>
                <w:rFonts w:ascii="Times New Roman" w:hAnsi="Times New Roman" w:cs="Times New Roman"/>
                <w:bCs/>
                <w:sz w:val="28"/>
                <w:szCs w:val="28"/>
              </w:rPr>
              <w:t>Отчасти важно, отчасти нет</w:t>
            </w: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bCs/>
                <w:sz w:val="28"/>
                <w:szCs w:val="28"/>
              </w:rPr>
            </w:pPr>
            <w:r w:rsidRPr="00A32573">
              <w:rPr>
                <w:rFonts w:ascii="Times New Roman" w:hAnsi="Times New Roman" w:cs="Times New Roman"/>
                <w:bCs/>
                <w:sz w:val="28"/>
                <w:szCs w:val="28"/>
              </w:rPr>
              <w:t>Скорее важно</w:t>
            </w: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bCs/>
                <w:sz w:val="28"/>
                <w:szCs w:val="28"/>
              </w:rPr>
            </w:pPr>
            <w:r w:rsidRPr="00A32573">
              <w:rPr>
                <w:rFonts w:ascii="Times New Roman" w:hAnsi="Times New Roman" w:cs="Times New Roman"/>
                <w:bCs/>
                <w:sz w:val="28"/>
                <w:szCs w:val="28"/>
              </w:rPr>
              <w:t>Очень важно</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b/>
                <w:bCs/>
                <w:sz w:val="28"/>
                <w:szCs w:val="28"/>
              </w:rPr>
            </w:pPr>
            <w:r w:rsidRPr="00A32573">
              <w:rPr>
                <w:rFonts w:ascii="Times New Roman" w:hAnsi="Times New Roman" w:cs="Times New Roman"/>
                <w:b/>
                <w:bCs/>
                <w:sz w:val="28"/>
                <w:szCs w:val="28"/>
              </w:rPr>
              <w:t>3атрудняюсь ответить</w:t>
            </w:r>
          </w:p>
        </w:tc>
      </w:tr>
      <w:tr w:rsidR="00A32573" w:rsidRPr="00A32573" w:rsidTr="00A32573">
        <w:trPr>
          <w:trHeight w:val="20"/>
        </w:trPr>
        <w:tc>
          <w:tcPr>
            <w:tcW w:w="4716"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rPr>
                <w:rFonts w:ascii="Times New Roman" w:hAnsi="Times New Roman" w:cs="Times New Roman"/>
                <w:sz w:val="28"/>
                <w:szCs w:val="28"/>
              </w:rPr>
            </w:pPr>
            <w:r w:rsidRPr="00A32573">
              <w:rPr>
                <w:rFonts w:ascii="Times New Roman" w:hAnsi="Times New Roman" w:cs="Times New Roman"/>
                <w:sz w:val="28"/>
                <w:szCs w:val="28"/>
              </w:rPr>
              <w:t>Хорошая работа врача</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1</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2</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3</w:t>
            </w: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4</w:t>
            </w: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5</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9</w:t>
            </w:r>
          </w:p>
        </w:tc>
      </w:tr>
      <w:tr w:rsidR="00A32573" w:rsidRPr="00A32573" w:rsidTr="00A32573">
        <w:trPr>
          <w:trHeight w:val="20"/>
        </w:trPr>
        <w:tc>
          <w:tcPr>
            <w:tcW w:w="4716"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rPr>
                <w:rFonts w:ascii="Times New Roman" w:hAnsi="Times New Roman" w:cs="Times New Roman"/>
                <w:sz w:val="28"/>
                <w:szCs w:val="28"/>
              </w:rPr>
            </w:pPr>
            <w:r w:rsidRPr="00A32573">
              <w:rPr>
                <w:rFonts w:ascii="Times New Roman" w:hAnsi="Times New Roman" w:cs="Times New Roman"/>
                <w:sz w:val="28"/>
                <w:szCs w:val="28"/>
              </w:rPr>
              <w:t>Хорошая работа медицинских сестер</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1</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2</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3</w:t>
            </w: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4</w:t>
            </w: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5</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9</w:t>
            </w:r>
          </w:p>
        </w:tc>
      </w:tr>
      <w:tr w:rsidR="00A32573" w:rsidRPr="00A32573" w:rsidTr="00A32573">
        <w:trPr>
          <w:trHeight w:val="812"/>
        </w:trPr>
        <w:tc>
          <w:tcPr>
            <w:tcW w:w="4716"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rPr>
                <w:rFonts w:ascii="Times New Roman" w:hAnsi="Times New Roman" w:cs="Times New Roman"/>
                <w:sz w:val="28"/>
                <w:szCs w:val="28"/>
              </w:rPr>
            </w:pPr>
            <w:r w:rsidRPr="00A32573">
              <w:rPr>
                <w:rFonts w:ascii="Times New Roman" w:hAnsi="Times New Roman" w:cs="Times New Roman"/>
                <w:sz w:val="28"/>
                <w:szCs w:val="28"/>
              </w:rPr>
              <w:t xml:space="preserve">Возможность получения качественной </w:t>
            </w:r>
            <w:r w:rsidRPr="00A32573">
              <w:rPr>
                <w:rFonts w:ascii="Times New Roman" w:hAnsi="Times New Roman" w:cs="Times New Roman"/>
                <w:sz w:val="28"/>
                <w:szCs w:val="28"/>
                <w:u w:val="single"/>
              </w:rPr>
              <w:t>психотерапевтической</w:t>
            </w:r>
            <w:r w:rsidRPr="00A32573">
              <w:rPr>
                <w:rFonts w:ascii="Times New Roman" w:hAnsi="Times New Roman" w:cs="Times New Roman"/>
                <w:sz w:val="28"/>
                <w:szCs w:val="28"/>
              </w:rPr>
              <w:t xml:space="preserve"> помощи в </w:t>
            </w:r>
            <w:r w:rsidRPr="00A32573">
              <w:rPr>
                <w:rFonts w:ascii="Times New Roman" w:hAnsi="Times New Roman" w:cs="Times New Roman"/>
                <w:sz w:val="28"/>
                <w:szCs w:val="28"/>
                <w:u w:val="single"/>
              </w:rPr>
              <w:t>достаточном объеме</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1</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2</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3</w:t>
            </w: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4</w:t>
            </w: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5</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9</w:t>
            </w:r>
          </w:p>
        </w:tc>
      </w:tr>
      <w:tr w:rsidR="00A32573" w:rsidRPr="00A32573" w:rsidTr="00A32573">
        <w:trPr>
          <w:trHeight w:val="20"/>
        </w:trPr>
        <w:tc>
          <w:tcPr>
            <w:tcW w:w="4716"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rPr>
                <w:rFonts w:ascii="Times New Roman" w:hAnsi="Times New Roman" w:cs="Times New Roman"/>
                <w:sz w:val="28"/>
                <w:szCs w:val="28"/>
              </w:rPr>
            </w:pPr>
            <w:r w:rsidRPr="00A32573">
              <w:rPr>
                <w:rFonts w:ascii="Times New Roman" w:hAnsi="Times New Roman" w:cs="Times New Roman"/>
                <w:sz w:val="28"/>
                <w:szCs w:val="28"/>
              </w:rPr>
              <w:t xml:space="preserve">Возможность </w:t>
            </w:r>
            <w:r w:rsidRPr="00A32573">
              <w:rPr>
                <w:rFonts w:ascii="Times New Roman" w:hAnsi="Times New Roman" w:cs="Times New Roman"/>
                <w:sz w:val="28"/>
                <w:szCs w:val="28"/>
                <w:u w:val="single"/>
              </w:rPr>
              <w:t>тщательного</w:t>
            </w:r>
            <w:r w:rsidRPr="00A32573">
              <w:rPr>
                <w:rFonts w:ascii="Times New Roman" w:hAnsi="Times New Roman" w:cs="Times New Roman"/>
                <w:sz w:val="28"/>
                <w:szCs w:val="28"/>
              </w:rPr>
              <w:t xml:space="preserve"> обследо</w:t>
            </w:r>
            <w:r w:rsidR="00A32573">
              <w:rPr>
                <w:rFonts w:ascii="Times New Roman" w:hAnsi="Times New Roman" w:cs="Times New Roman"/>
                <w:sz w:val="28"/>
                <w:szCs w:val="28"/>
              </w:rPr>
              <w:t>вания (ЭЭГ, РЭГ</w:t>
            </w:r>
            <w:r w:rsidRPr="00A32573">
              <w:rPr>
                <w:rFonts w:ascii="Times New Roman" w:hAnsi="Times New Roman" w:cs="Times New Roman"/>
                <w:sz w:val="28"/>
                <w:szCs w:val="28"/>
              </w:rPr>
              <w:t>)</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1</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2</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3</w:t>
            </w: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4</w:t>
            </w: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5</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9</w:t>
            </w:r>
          </w:p>
        </w:tc>
      </w:tr>
      <w:tr w:rsidR="00A32573" w:rsidRPr="00A32573" w:rsidTr="00A32573">
        <w:trPr>
          <w:trHeight w:val="806"/>
        </w:trPr>
        <w:tc>
          <w:tcPr>
            <w:tcW w:w="4716"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A32573" w:rsidP="00A32573">
            <w:pPr>
              <w:spacing w:after="0" w:line="360" w:lineRule="auto"/>
              <w:rPr>
                <w:rFonts w:ascii="Times New Roman" w:hAnsi="Times New Roman" w:cs="Times New Roman"/>
                <w:sz w:val="28"/>
                <w:szCs w:val="28"/>
              </w:rPr>
            </w:pPr>
            <w:r>
              <w:rPr>
                <w:rFonts w:ascii="Times New Roman" w:hAnsi="Times New Roman" w:cs="Times New Roman"/>
                <w:sz w:val="28"/>
                <w:szCs w:val="28"/>
              </w:rPr>
              <w:t>к</w:t>
            </w:r>
            <w:r w:rsidR="00126A21" w:rsidRPr="00A32573">
              <w:rPr>
                <w:rFonts w:ascii="Times New Roman" w:hAnsi="Times New Roman" w:cs="Times New Roman"/>
                <w:sz w:val="28"/>
                <w:szCs w:val="28"/>
              </w:rPr>
              <w:t>онсультаци</w:t>
            </w:r>
            <w:r>
              <w:rPr>
                <w:rFonts w:ascii="Times New Roman" w:hAnsi="Times New Roman" w:cs="Times New Roman"/>
                <w:sz w:val="28"/>
                <w:szCs w:val="28"/>
              </w:rPr>
              <w:t>и</w:t>
            </w:r>
            <w:r w:rsidR="00126A21" w:rsidRPr="00A32573">
              <w:rPr>
                <w:rFonts w:ascii="Times New Roman" w:hAnsi="Times New Roman" w:cs="Times New Roman"/>
                <w:sz w:val="28"/>
                <w:szCs w:val="28"/>
              </w:rPr>
              <w:t xml:space="preserve"> врачей других специальностей </w:t>
            </w:r>
            <w:r w:rsidR="00126A21" w:rsidRPr="00A32573">
              <w:rPr>
                <w:rFonts w:ascii="Times New Roman" w:hAnsi="Times New Roman" w:cs="Times New Roman"/>
                <w:sz w:val="28"/>
                <w:szCs w:val="28"/>
                <w:u w:val="single"/>
              </w:rPr>
              <w:t>в достаточном объеме</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1</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2</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3</w:t>
            </w: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4</w:t>
            </w: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5</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9</w:t>
            </w:r>
          </w:p>
        </w:tc>
      </w:tr>
      <w:tr w:rsidR="00A32573" w:rsidRPr="00A32573" w:rsidTr="00A32573">
        <w:trPr>
          <w:trHeight w:val="20"/>
        </w:trPr>
        <w:tc>
          <w:tcPr>
            <w:tcW w:w="4716"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rPr>
                <w:rFonts w:ascii="Times New Roman" w:hAnsi="Times New Roman" w:cs="Times New Roman"/>
                <w:sz w:val="28"/>
                <w:szCs w:val="28"/>
              </w:rPr>
            </w:pPr>
            <w:r w:rsidRPr="00A32573">
              <w:rPr>
                <w:rFonts w:ascii="Times New Roman" w:hAnsi="Times New Roman" w:cs="Times New Roman"/>
                <w:sz w:val="28"/>
                <w:szCs w:val="28"/>
              </w:rPr>
              <w:t>Комфортные условия пребывания</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1</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2</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3</w:t>
            </w: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4</w:t>
            </w: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5</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9</w:t>
            </w:r>
          </w:p>
        </w:tc>
      </w:tr>
      <w:tr w:rsidR="00A32573" w:rsidRPr="00A32573" w:rsidTr="00A32573">
        <w:trPr>
          <w:trHeight w:val="20"/>
        </w:trPr>
        <w:tc>
          <w:tcPr>
            <w:tcW w:w="4716"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rPr>
                <w:rFonts w:ascii="Times New Roman" w:hAnsi="Times New Roman" w:cs="Times New Roman"/>
                <w:sz w:val="28"/>
                <w:szCs w:val="28"/>
              </w:rPr>
            </w:pPr>
            <w:r w:rsidRPr="00A32573">
              <w:rPr>
                <w:rFonts w:ascii="Times New Roman" w:hAnsi="Times New Roman" w:cs="Times New Roman"/>
                <w:sz w:val="28"/>
                <w:szCs w:val="28"/>
              </w:rPr>
              <w:t>Уютная территория</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1</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2</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3</w:t>
            </w: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4</w:t>
            </w: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5</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9</w:t>
            </w:r>
          </w:p>
        </w:tc>
      </w:tr>
    </w:tbl>
    <w:p w:rsidR="00482642" w:rsidRPr="00A32573" w:rsidRDefault="00482642" w:rsidP="00A32573">
      <w:pPr>
        <w:widowControl w:val="0"/>
        <w:spacing w:after="0" w:line="360" w:lineRule="auto"/>
        <w:rPr>
          <w:rFonts w:ascii="Times New Roman" w:hAnsi="Times New Roman" w:cs="Times New Roman"/>
          <w:sz w:val="28"/>
          <w:szCs w:val="28"/>
        </w:rPr>
      </w:pPr>
      <w:r w:rsidRPr="00A32573">
        <w:rPr>
          <w:rFonts w:ascii="Times New Roman" w:hAnsi="Times New Roman" w:cs="Times New Roman"/>
          <w:sz w:val="28"/>
          <w:szCs w:val="28"/>
        </w:rPr>
        <w:lastRenderedPageBreak/>
        <w:t>C2. В целом как бы Вы оценили больницу по совокупности показателей (местоположение, качество помощи, территория, отзывы пациентов и т.д.) на основании той информации, которая Вам известна? Оцените, пожалуйста, по 10-балльной шкале, где 1- очень плохо, 10 - очень хорошо. Вы можете поставить любую оценку от 1 до 10. Пожалуйста, не завышайте оценку.</w:t>
      </w:r>
    </w:p>
    <w:tbl>
      <w:tblPr>
        <w:tblW w:w="9810" w:type="dxa"/>
        <w:tblLayout w:type="fixed"/>
        <w:tblCellMar>
          <w:left w:w="28" w:type="dxa"/>
          <w:right w:w="40" w:type="dxa"/>
        </w:tblCellMar>
        <w:tblLook w:val="01E0" w:firstRow="1" w:lastRow="1" w:firstColumn="1" w:lastColumn="1" w:noHBand="0" w:noVBand="0"/>
      </w:tblPr>
      <w:tblGrid>
        <w:gridCol w:w="660"/>
        <w:gridCol w:w="915"/>
        <w:gridCol w:w="915"/>
        <w:gridCol w:w="915"/>
        <w:gridCol w:w="915"/>
        <w:gridCol w:w="915"/>
        <w:gridCol w:w="915"/>
        <w:gridCol w:w="915"/>
        <w:gridCol w:w="915"/>
        <w:gridCol w:w="915"/>
        <w:gridCol w:w="915"/>
      </w:tblGrid>
      <w:tr w:rsidR="00482642" w:rsidRPr="00A32573" w:rsidTr="00A32573">
        <w:trPr>
          <w:trHeight w:val="20"/>
        </w:trPr>
        <w:tc>
          <w:tcPr>
            <w:tcW w:w="660" w:type="dxa"/>
            <w:tcBorders>
              <w:top w:val="nil"/>
              <w:left w:val="nil"/>
              <w:bottom w:val="nil"/>
              <w:right w:val="nil"/>
            </w:tcBorders>
            <w:vAlign w:val="center"/>
          </w:tcPr>
          <w:p w:rsidR="00482642" w:rsidRPr="00A32573" w:rsidRDefault="00482642" w:rsidP="007E214B">
            <w:pPr>
              <w:widowControl w:val="0"/>
              <w:numPr>
                <w:ilvl w:val="0"/>
                <w:numId w:val="20"/>
              </w:numPr>
              <w:spacing w:after="0" w:line="360" w:lineRule="auto"/>
              <w:rPr>
                <w:rFonts w:ascii="Times New Roman" w:hAnsi="Times New Roman" w:cs="Times New Roman"/>
                <w:sz w:val="28"/>
                <w:szCs w:val="28"/>
              </w:rPr>
            </w:pPr>
          </w:p>
        </w:tc>
        <w:tc>
          <w:tcPr>
            <w:tcW w:w="915" w:type="dxa"/>
            <w:tcBorders>
              <w:top w:val="nil"/>
              <w:left w:val="nil"/>
              <w:bottom w:val="nil"/>
              <w:right w:val="nil"/>
            </w:tcBorders>
            <w:vAlign w:val="center"/>
          </w:tcPr>
          <w:p w:rsidR="00482642" w:rsidRPr="00A32573" w:rsidRDefault="00482642" w:rsidP="00A32573">
            <w:pPr>
              <w:widowControl w:val="0"/>
              <w:spacing w:after="0" w:line="360" w:lineRule="auto"/>
              <w:rPr>
                <w:rFonts w:ascii="Times New Roman" w:hAnsi="Times New Roman" w:cs="Times New Roman"/>
                <w:b/>
                <w:sz w:val="28"/>
                <w:szCs w:val="28"/>
              </w:rPr>
            </w:pPr>
            <w:r w:rsidRPr="00A32573">
              <w:rPr>
                <w:rFonts w:ascii="Times New Roman" w:hAnsi="Times New Roman" w:cs="Times New Roman"/>
                <w:b/>
                <w:sz w:val="28"/>
                <w:szCs w:val="28"/>
              </w:rPr>
              <w:t>1</w:t>
            </w:r>
          </w:p>
        </w:tc>
        <w:tc>
          <w:tcPr>
            <w:tcW w:w="915" w:type="dxa"/>
            <w:tcBorders>
              <w:top w:val="nil"/>
              <w:left w:val="nil"/>
              <w:bottom w:val="nil"/>
              <w:right w:val="nil"/>
            </w:tcBorders>
            <w:vAlign w:val="center"/>
          </w:tcPr>
          <w:p w:rsidR="00482642" w:rsidRPr="00A32573" w:rsidRDefault="00482642" w:rsidP="00A32573">
            <w:pPr>
              <w:widowControl w:val="0"/>
              <w:spacing w:after="0" w:line="360" w:lineRule="auto"/>
              <w:rPr>
                <w:rFonts w:ascii="Times New Roman" w:hAnsi="Times New Roman" w:cs="Times New Roman"/>
                <w:b/>
                <w:sz w:val="28"/>
                <w:szCs w:val="28"/>
              </w:rPr>
            </w:pPr>
            <w:r w:rsidRPr="00A32573">
              <w:rPr>
                <w:rFonts w:ascii="Times New Roman" w:hAnsi="Times New Roman" w:cs="Times New Roman"/>
                <w:b/>
                <w:sz w:val="28"/>
                <w:szCs w:val="28"/>
              </w:rPr>
              <w:t>2</w:t>
            </w:r>
          </w:p>
        </w:tc>
        <w:tc>
          <w:tcPr>
            <w:tcW w:w="915" w:type="dxa"/>
            <w:tcBorders>
              <w:top w:val="nil"/>
              <w:left w:val="nil"/>
              <w:bottom w:val="nil"/>
              <w:right w:val="nil"/>
            </w:tcBorders>
            <w:vAlign w:val="center"/>
          </w:tcPr>
          <w:p w:rsidR="00482642" w:rsidRPr="00A32573" w:rsidRDefault="00482642" w:rsidP="00A32573">
            <w:pPr>
              <w:widowControl w:val="0"/>
              <w:spacing w:after="0" w:line="360" w:lineRule="auto"/>
              <w:rPr>
                <w:rFonts w:ascii="Times New Roman" w:hAnsi="Times New Roman" w:cs="Times New Roman"/>
                <w:b/>
                <w:sz w:val="28"/>
                <w:szCs w:val="28"/>
              </w:rPr>
            </w:pPr>
            <w:r w:rsidRPr="00A32573">
              <w:rPr>
                <w:rFonts w:ascii="Times New Roman" w:hAnsi="Times New Roman" w:cs="Times New Roman"/>
                <w:b/>
                <w:sz w:val="28"/>
                <w:szCs w:val="28"/>
              </w:rPr>
              <w:t>3</w:t>
            </w:r>
          </w:p>
        </w:tc>
        <w:tc>
          <w:tcPr>
            <w:tcW w:w="915" w:type="dxa"/>
            <w:tcBorders>
              <w:top w:val="nil"/>
              <w:left w:val="nil"/>
              <w:bottom w:val="nil"/>
              <w:right w:val="nil"/>
            </w:tcBorders>
            <w:vAlign w:val="center"/>
          </w:tcPr>
          <w:p w:rsidR="00482642" w:rsidRPr="00A32573" w:rsidRDefault="00482642" w:rsidP="00A32573">
            <w:pPr>
              <w:widowControl w:val="0"/>
              <w:spacing w:after="0" w:line="360" w:lineRule="auto"/>
              <w:rPr>
                <w:rFonts w:ascii="Times New Roman" w:hAnsi="Times New Roman" w:cs="Times New Roman"/>
                <w:b/>
                <w:sz w:val="28"/>
                <w:szCs w:val="28"/>
              </w:rPr>
            </w:pPr>
            <w:r w:rsidRPr="00A32573">
              <w:rPr>
                <w:rFonts w:ascii="Times New Roman" w:hAnsi="Times New Roman" w:cs="Times New Roman"/>
                <w:b/>
                <w:sz w:val="28"/>
                <w:szCs w:val="28"/>
              </w:rPr>
              <w:t>4</w:t>
            </w:r>
          </w:p>
        </w:tc>
        <w:tc>
          <w:tcPr>
            <w:tcW w:w="915" w:type="dxa"/>
            <w:tcBorders>
              <w:top w:val="nil"/>
              <w:left w:val="nil"/>
              <w:bottom w:val="nil"/>
              <w:right w:val="nil"/>
            </w:tcBorders>
            <w:vAlign w:val="center"/>
          </w:tcPr>
          <w:p w:rsidR="00482642" w:rsidRPr="00A32573" w:rsidRDefault="00482642" w:rsidP="00A32573">
            <w:pPr>
              <w:widowControl w:val="0"/>
              <w:spacing w:after="0" w:line="360" w:lineRule="auto"/>
              <w:rPr>
                <w:rFonts w:ascii="Times New Roman" w:hAnsi="Times New Roman" w:cs="Times New Roman"/>
                <w:b/>
                <w:sz w:val="28"/>
                <w:szCs w:val="28"/>
              </w:rPr>
            </w:pPr>
            <w:r w:rsidRPr="00A32573">
              <w:rPr>
                <w:rFonts w:ascii="Times New Roman" w:hAnsi="Times New Roman" w:cs="Times New Roman"/>
                <w:b/>
                <w:sz w:val="28"/>
                <w:szCs w:val="28"/>
              </w:rPr>
              <w:t>5</w:t>
            </w:r>
          </w:p>
        </w:tc>
        <w:tc>
          <w:tcPr>
            <w:tcW w:w="915" w:type="dxa"/>
            <w:tcBorders>
              <w:top w:val="nil"/>
              <w:left w:val="nil"/>
              <w:bottom w:val="nil"/>
              <w:right w:val="nil"/>
            </w:tcBorders>
            <w:vAlign w:val="center"/>
          </w:tcPr>
          <w:p w:rsidR="00482642" w:rsidRPr="00A32573" w:rsidRDefault="00482642" w:rsidP="00A32573">
            <w:pPr>
              <w:widowControl w:val="0"/>
              <w:spacing w:after="0" w:line="360" w:lineRule="auto"/>
              <w:rPr>
                <w:rFonts w:ascii="Times New Roman" w:hAnsi="Times New Roman" w:cs="Times New Roman"/>
                <w:b/>
                <w:sz w:val="28"/>
                <w:szCs w:val="28"/>
              </w:rPr>
            </w:pPr>
            <w:r w:rsidRPr="00A32573">
              <w:rPr>
                <w:rFonts w:ascii="Times New Roman" w:hAnsi="Times New Roman" w:cs="Times New Roman"/>
                <w:b/>
                <w:sz w:val="28"/>
                <w:szCs w:val="28"/>
              </w:rPr>
              <w:t>6</w:t>
            </w:r>
          </w:p>
        </w:tc>
        <w:tc>
          <w:tcPr>
            <w:tcW w:w="915" w:type="dxa"/>
            <w:tcBorders>
              <w:top w:val="nil"/>
              <w:left w:val="nil"/>
              <w:bottom w:val="nil"/>
              <w:right w:val="nil"/>
            </w:tcBorders>
            <w:vAlign w:val="center"/>
          </w:tcPr>
          <w:p w:rsidR="00482642" w:rsidRPr="00A32573" w:rsidRDefault="00482642" w:rsidP="00A32573">
            <w:pPr>
              <w:widowControl w:val="0"/>
              <w:spacing w:after="0" w:line="360" w:lineRule="auto"/>
              <w:rPr>
                <w:rFonts w:ascii="Times New Roman" w:hAnsi="Times New Roman" w:cs="Times New Roman"/>
                <w:b/>
                <w:sz w:val="28"/>
                <w:szCs w:val="28"/>
              </w:rPr>
            </w:pPr>
            <w:r w:rsidRPr="00A32573">
              <w:rPr>
                <w:rFonts w:ascii="Times New Roman" w:hAnsi="Times New Roman" w:cs="Times New Roman"/>
                <w:b/>
                <w:sz w:val="28"/>
                <w:szCs w:val="28"/>
              </w:rPr>
              <w:t>7</w:t>
            </w:r>
          </w:p>
        </w:tc>
        <w:tc>
          <w:tcPr>
            <w:tcW w:w="915" w:type="dxa"/>
            <w:tcBorders>
              <w:top w:val="nil"/>
              <w:left w:val="nil"/>
              <w:bottom w:val="nil"/>
              <w:right w:val="nil"/>
            </w:tcBorders>
            <w:vAlign w:val="center"/>
          </w:tcPr>
          <w:p w:rsidR="00482642" w:rsidRPr="00A32573" w:rsidRDefault="00482642" w:rsidP="00A32573">
            <w:pPr>
              <w:widowControl w:val="0"/>
              <w:spacing w:after="0" w:line="360" w:lineRule="auto"/>
              <w:rPr>
                <w:rFonts w:ascii="Times New Roman" w:hAnsi="Times New Roman" w:cs="Times New Roman"/>
                <w:b/>
                <w:sz w:val="28"/>
                <w:szCs w:val="28"/>
              </w:rPr>
            </w:pPr>
            <w:r w:rsidRPr="00A32573">
              <w:rPr>
                <w:rFonts w:ascii="Times New Roman" w:hAnsi="Times New Roman" w:cs="Times New Roman"/>
                <w:b/>
                <w:sz w:val="28"/>
                <w:szCs w:val="28"/>
              </w:rPr>
              <w:t>8</w:t>
            </w:r>
          </w:p>
        </w:tc>
        <w:tc>
          <w:tcPr>
            <w:tcW w:w="915" w:type="dxa"/>
            <w:tcBorders>
              <w:top w:val="nil"/>
              <w:left w:val="nil"/>
              <w:bottom w:val="nil"/>
              <w:right w:val="nil"/>
            </w:tcBorders>
            <w:vAlign w:val="center"/>
          </w:tcPr>
          <w:p w:rsidR="00482642" w:rsidRPr="00A32573" w:rsidRDefault="00482642" w:rsidP="00A32573">
            <w:pPr>
              <w:widowControl w:val="0"/>
              <w:spacing w:after="0" w:line="360" w:lineRule="auto"/>
              <w:rPr>
                <w:rFonts w:ascii="Times New Roman" w:hAnsi="Times New Roman" w:cs="Times New Roman"/>
                <w:b/>
                <w:sz w:val="28"/>
                <w:szCs w:val="28"/>
              </w:rPr>
            </w:pPr>
            <w:r w:rsidRPr="00A32573">
              <w:rPr>
                <w:rFonts w:ascii="Times New Roman" w:hAnsi="Times New Roman" w:cs="Times New Roman"/>
                <w:b/>
                <w:sz w:val="28"/>
                <w:szCs w:val="28"/>
              </w:rPr>
              <w:t>9</w:t>
            </w:r>
          </w:p>
        </w:tc>
        <w:tc>
          <w:tcPr>
            <w:tcW w:w="915" w:type="dxa"/>
            <w:tcBorders>
              <w:top w:val="nil"/>
              <w:left w:val="nil"/>
              <w:bottom w:val="nil"/>
              <w:right w:val="nil"/>
            </w:tcBorders>
            <w:vAlign w:val="center"/>
          </w:tcPr>
          <w:p w:rsidR="00482642" w:rsidRPr="00A32573" w:rsidRDefault="00482642" w:rsidP="00A32573">
            <w:pPr>
              <w:widowControl w:val="0"/>
              <w:spacing w:after="0" w:line="360" w:lineRule="auto"/>
              <w:rPr>
                <w:rFonts w:ascii="Times New Roman" w:hAnsi="Times New Roman" w:cs="Times New Roman"/>
                <w:b/>
                <w:sz w:val="28"/>
                <w:szCs w:val="28"/>
              </w:rPr>
            </w:pPr>
            <w:r w:rsidRPr="00A32573">
              <w:rPr>
                <w:rFonts w:ascii="Times New Roman" w:hAnsi="Times New Roman" w:cs="Times New Roman"/>
                <w:b/>
                <w:sz w:val="28"/>
                <w:szCs w:val="28"/>
              </w:rPr>
              <w:t>10</w:t>
            </w:r>
          </w:p>
        </w:tc>
      </w:tr>
      <w:tr w:rsidR="00482642" w:rsidRPr="00A32573" w:rsidTr="00A32573">
        <w:trPr>
          <w:trHeight w:val="20"/>
        </w:trPr>
        <w:tc>
          <w:tcPr>
            <w:tcW w:w="660" w:type="dxa"/>
            <w:tcBorders>
              <w:top w:val="nil"/>
              <w:left w:val="nil"/>
              <w:bottom w:val="nil"/>
              <w:right w:val="nil"/>
            </w:tcBorders>
            <w:vAlign w:val="center"/>
          </w:tcPr>
          <w:p w:rsidR="00482642" w:rsidRPr="00A32573" w:rsidRDefault="00482642" w:rsidP="00A32573">
            <w:pPr>
              <w:widowControl w:val="0"/>
              <w:spacing w:after="0" w:line="360" w:lineRule="auto"/>
              <w:rPr>
                <w:rFonts w:ascii="Times New Roman" w:hAnsi="Times New Roman" w:cs="Times New Roman"/>
                <w:sz w:val="28"/>
                <w:szCs w:val="28"/>
              </w:rPr>
            </w:pPr>
          </w:p>
        </w:tc>
        <w:tc>
          <w:tcPr>
            <w:tcW w:w="1830" w:type="dxa"/>
            <w:gridSpan w:val="2"/>
            <w:tcBorders>
              <w:top w:val="nil"/>
              <w:left w:val="nil"/>
              <w:bottom w:val="nil"/>
              <w:right w:val="nil"/>
            </w:tcBorders>
            <w:vAlign w:val="center"/>
          </w:tcPr>
          <w:p w:rsidR="00482642" w:rsidRPr="00A32573" w:rsidRDefault="00482642" w:rsidP="00A32573">
            <w:pPr>
              <w:widowControl w:val="0"/>
              <w:spacing w:after="0" w:line="360" w:lineRule="auto"/>
              <w:rPr>
                <w:rFonts w:ascii="Times New Roman" w:hAnsi="Times New Roman" w:cs="Times New Roman"/>
                <w:b/>
                <w:sz w:val="28"/>
                <w:szCs w:val="28"/>
              </w:rPr>
            </w:pPr>
            <w:r w:rsidRPr="00A32573">
              <w:rPr>
                <w:rFonts w:ascii="Times New Roman" w:hAnsi="Times New Roman" w:cs="Times New Roman"/>
                <w:b/>
                <w:sz w:val="28"/>
                <w:szCs w:val="28"/>
              </w:rPr>
              <w:t>Очень плохо</w:t>
            </w:r>
          </w:p>
        </w:tc>
        <w:tc>
          <w:tcPr>
            <w:tcW w:w="915" w:type="dxa"/>
            <w:tcBorders>
              <w:top w:val="nil"/>
              <w:left w:val="nil"/>
              <w:bottom w:val="nil"/>
              <w:right w:val="nil"/>
            </w:tcBorders>
            <w:tcMar>
              <w:top w:w="0" w:type="dxa"/>
              <w:left w:w="28" w:type="dxa"/>
              <w:bottom w:w="0" w:type="dxa"/>
              <w:right w:w="0" w:type="dxa"/>
            </w:tcMar>
            <w:vAlign w:val="center"/>
          </w:tcPr>
          <w:p w:rsidR="00482642" w:rsidRPr="00A32573" w:rsidRDefault="00482642" w:rsidP="00A32573">
            <w:pPr>
              <w:widowControl w:val="0"/>
              <w:spacing w:after="0" w:line="360" w:lineRule="auto"/>
              <w:rPr>
                <w:rFonts w:ascii="Times New Roman" w:hAnsi="Times New Roman" w:cs="Times New Roman"/>
                <w:b/>
                <w:sz w:val="28"/>
                <w:szCs w:val="28"/>
              </w:rPr>
            </w:pPr>
          </w:p>
        </w:tc>
        <w:tc>
          <w:tcPr>
            <w:tcW w:w="915" w:type="dxa"/>
            <w:tcBorders>
              <w:top w:val="nil"/>
              <w:left w:val="nil"/>
              <w:bottom w:val="nil"/>
              <w:right w:val="nil"/>
            </w:tcBorders>
            <w:tcMar>
              <w:top w:w="0" w:type="dxa"/>
              <w:left w:w="28" w:type="dxa"/>
              <w:bottom w:w="0" w:type="dxa"/>
              <w:right w:w="0" w:type="dxa"/>
            </w:tcMar>
            <w:vAlign w:val="center"/>
          </w:tcPr>
          <w:p w:rsidR="00482642" w:rsidRPr="00A32573" w:rsidRDefault="00482642" w:rsidP="00A32573">
            <w:pPr>
              <w:widowControl w:val="0"/>
              <w:spacing w:after="0" w:line="360" w:lineRule="auto"/>
              <w:rPr>
                <w:rFonts w:ascii="Times New Roman" w:hAnsi="Times New Roman" w:cs="Times New Roman"/>
                <w:b/>
                <w:sz w:val="28"/>
                <w:szCs w:val="28"/>
              </w:rPr>
            </w:pPr>
          </w:p>
        </w:tc>
        <w:tc>
          <w:tcPr>
            <w:tcW w:w="915" w:type="dxa"/>
            <w:tcBorders>
              <w:top w:val="nil"/>
              <w:left w:val="nil"/>
              <w:bottom w:val="nil"/>
              <w:right w:val="nil"/>
            </w:tcBorders>
            <w:tcMar>
              <w:top w:w="0" w:type="dxa"/>
              <w:left w:w="28" w:type="dxa"/>
              <w:bottom w:w="0" w:type="dxa"/>
              <w:right w:w="0" w:type="dxa"/>
            </w:tcMar>
            <w:vAlign w:val="center"/>
          </w:tcPr>
          <w:p w:rsidR="00482642" w:rsidRPr="00A32573" w:rsidRDefault="00482642" w:rsidP="00A32573">
            <w:pPr>
              <w:widowControl w:val="0"/>
              <w:spacing w:after="0" w:line="360" w:lineRule="auto"/>
              <w:rPr>
                <w:rFonts w:ascii="Times New Roman" w:hAnsi="Times New Roman" w:cs="Times New Roman"/>
                <w:b/>
                <w:sz w:val="28"/>
                <w:szCs w:val="28"/>
              </w:rPr>
            </w:pPr>
          </w:p>
        </w:tc>
        <w:tc>
          <w:tcPr>
            <w:tcW w:w="915" w:type="dxa"/>
            <w:tcBorders>
              <w:top w:val="nil"/>
              <w:left w:val="nil"/>
              <w:bottom w:val="nil"/>
              <w:right w:val="nil"/>
            </w:tcBorders>
            <w:tcMar>
              <w:top w:w="0" w:type="dxa"/>
              <w:left w:w="28" w:type="dxa"/>
              <w:bottom w:w="0" w:type="dxa"/>
              <w:right w:w="0" w:type="dxa"/>
            </w:tcMar>
            <w:vAlign w:val="center"/>
          </w:tcPr>
          <w:p w:rsidR="00482642" w:rsidRPr="00A32573" w:rsidRDefault="00482642" w:rsidP="00A32573">
            <w:pPr>
              <w:widowControl w:val="0"/>
              <w:spacing w:after="0" w:line="360" w:lineRule="auto"/>
              <w:rPr>
                <w:rFonts w:ascii="Times New Roman" w:hAnsi="Times New Roman" w:cs="Times New Roman"/>
                <w:b/>
                <w:sz w:val="28"/>
                <w:szCs w:val="28"/>
              </w:rPr>
            </w:pPr>
          </w:p>
        </w:tc>
        <w:tc>
          <w:tcPr>
            <w:tcW w:w="915" w:type="dxa"/>
            <w:tcBorders>
              <w:top w:val="nil"/>
              <w:left w:val="nil"/>
              <w:bottom w:val="nil"/>
              <w:right w:val="nil"/>
            </w:tcBorders>
            <w:tcMar>
              <w:top w:w="0" w:type="dxa"/>
              <w:left w:w="28" w:type="dxa"/>
              <w:bottom w:w="0" w:type="dxa"/>
              <w:right w:w="0" w:type="dxa"/>
            </w:tcMar>
            <w:vAlign w:val="center"/>
          </w:tcPr>
          <w:p w:rsidR="00482642" w:rsidRPr="00A32573" w:rsidRDefault="00482642" w:rsidP="00A32573">
            <w:pPr>
              <w:widowControl w:val="0"/>
              <w:spacing w:after="0" w:line="360" w:lineRule="auto"/>
              <w:rPr>
                <w:rFonts w:ascii="Times New Roman" w:hAnsi="Times New Roman" w:cs="Times New Roman"/>
                <w:b/>
                <w:sz w:val="28"/>
                <w:szCs w:val="28"/>
              </w:rPr>
            </w:pPr>
          </w:p>
        </w:tc>
        <w:tc>
          <w:tcPr>
            <w:tcW w:w="915" w:type="dxa"/>
            <w:tcBorders>
              <w:top w:val="nil"/>
              <w:left w:val="nil"/>
              <w:bottom w:val="nil"/>
              <w:right w:val="nil"/>
            </w:tcBorders>
            <w:tcMar>
              <w:top w:w="0" w:type="dxa"/>
              <w:left w:w="28" w:type="dxa"/>
              <w:bottom w:w="0" w:type="dxa"/>
              <w:right w:w="0" w:type="dxa"/>
            </w:tcMar>
            <w:vAlign w:val="center"/>
          </w:tcPr>
          <w:p w:rsidR="00482642" w:rsidRPr="00A32573" w:rsidRDefault="00482642" w:rsidP="00A32573">
            <w:pPr>
              <w:widowControl w:val="0"/>
              <w:spacing w:after="0" w:line="360" w:lineRule="auto"/>
              <w:rPr>
                <w:rFonts w:ascii="Times New Roman" w:hAnsi="Times New Roman" w:cs="Times New Roman"/>
                <w:b/>
                <w:sz w:val="28"/>
                <w:szCs w:val="28"/>
              </w:rPr>
            </w:pPr>
          </w:p>
        </w:tc>
        <w:tc>
          <w:tcPr>
            <w:tcW w:w="1830" w:type="dxa"/>
            <w:gridSpan w:val="2"/>
            <w:tcBorders>
              <w:top w:val="nil"/>
              <w:left w:val="nil"/>
              <w:bottom w:val="nil"/>
              <w:right w:val="nil"/>
            </w:tcBorders>
            <w:vAlign w:val="center"/>
          </w:tcPr>
          <w:p w:rsidR="00482642" w:rsidRPr="00A32573" w:rsidRDefault="00482642" w:rsidP="00A32573">
            <w:pPr>
              <w:widowControl w:val="0"/>
              <w:spacing w:after="0" w:line="360" w:lineRule="auto"/>
              <w:jc w:val="right"/>
              <w:rPr>
                <w:rFonts w:ascii="Times New Roman" w:hAnsi="Times New Roman" w:cs="Times New Roman"/>
                <w:b/>
                <w:sz w:val="28"/>
                <w:szCs w:val="28"/>
              </w:rPr>
            </w:pPr>
            <w:r w:rsidRPr="00A32573">
              <w:rPr>
                <w:rFonts w:ascii="Times New Roman" w:hAnsi="Times New Roman" w:cs="Times New Roman"/>
                <w:b/>
                <w:sz w:val="28"/>
                <w:szCs w:val="28"/>
              </w:rPr>
              <w:t>Очень хорошо</w:t>
            </w:r>
          </w:p>
        </w:tc>
      </w:tr>
    </w:tbl>
    <w:p w:rsidR="00482642" w:rsidRPr="00A32573" w:rsidRDefault="00482642" w:rsidP="00A32573">
      <w:pPr>
        <w:spacing w:after="0" w:line="360" w:lineRule="auto"/>
        <w:jc w:val="both"/>
        <w:rPr>
          <w:rFonts w:ascii="Times New Roman" w:eastAsia="Batang" w:hAnsi="Times New Roman" w:cs="Times New Roman"/>
          <w:bCs/>
          <w:sz w:val="28"/>
          <w:szCs w:val="28"/>
        </w:rPr>
      </w:pPr>
      <w:r w:rsidRPr="00A32573">
        <w:rPr>
          <w:rFonts w:ascii="Times New Roman" w:eastAsia="Batang" w:hAnsi="Times New Roman" w:cs="Times New Roman"/>
          <w:bCs/>
          <w:sz w:val="28"/>
          <w:szCs w:val="28"/>
        </w:rPr>
        <w:t xml:space="preserve">Оцените, пожалуйста, насколько </w:t>
      </w:r>
      <w:r w:rsidRPr="00A32573">
        <w:rPr>
          <w:rFonts w:ascii="Times New Roman" w:eastAsia="Batang" w:hAnsi="Times New Roman" w:cs="Times New Roman"/>
          <w:bCs/>
          <w:sz w:val="28"/>
          <w:szCs w:val="28"/>
          <w:u w:val="single"/>
        </w:rPr>
        <w:t>каждая</w:t>
      </w:r>
      <w:r w:rsidRPr="00A32573">
        <w:rPr>
          <w:rFonts w:ascii="Times New Roman" w:eastAsia="Batang" w:hAnsi="Times New Roman" w:cs="Times New Roman"/>
          <w:bCs/>
          <w:sz w:val="28"/>
          <w:szCs w:val="28"/>
        </w:rPr>
        <w:t xml:space="preserve"> из этих характеристик соответствует этой больнице? Оцените степень соответствия, пользуясь шкалой от 1 до 5, где 1 – совсем не соответствует, а 5 – точно соответствует. </w:t>
      </w:r>
    </w:p>
    <w:tbl>
      <w:tblPr>
        <w:tblW w:w="994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40" w:type="dxa"/>
        </w:tblCellMar>
        <w:tblLook w:val="01E0" w:firstRow="1" w:lastRow="1" w:firstColumn="1" w:lastColumn="1" w:noHBand="0" w:noVBand="0"/>
      </w:tblPr>
      <w:tblGrid>
        <w:gridCol w:w="4433"/>
        <w:gridCol w:w="850"/>
        <w:gridCol w:w="993"/>
        <w:gridCol w:w="1118"/>
        <w:gridCol w:w="1008"/>
        <w:gridCol w:w="709"/>
        <w:gridCol w:w="835"/>
      </w:tblGrid>
      <w:tr w:rsidR="00A32573" w:rsidRPr="00A32573" w:rsidTr="00A32573">
        <w:trPr>
          <w:trHeight w:val="99"/>
        </w:trPr>
        <w:tc>
          <w:tcPr>
            <w:tcW w:w="443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0" w:type="dxa"/>
              <w:right w:w="0" w:type="dxa"/>
            </w:tcMar>
            <w:vAlign w:val="center"/>
          </w:tcPr>
          <w:p w:rsidR="00126A21" w:rsidRPr="00A32573" w:rsidRDefault="00126A21" w:rsidP="00A32573">
            <w:pPr>
              <w:spacing w:after="0" w:line="360" w:lineRule="auto"/>
              <w:rPr>
                <w:rFonts w:ascii="Times New Roman" w:hAnsi="Times New Roman" w:cs="Times New Roman"/>
                <w:sz w:val="28"/>
                <w:szCs w:val="28"/>
              </w:rPr>
            </w:pPr>
          </w:p>
        </w:tc>
        <w:tc>
          <w:tcPr>
            <w:tcW w:w="850" w:type="dxa"/>
            <w:tcBorders>
              <w:top w:val="single" w:sz="8" w:space="0" w:color="auto"/>
              <w:left w:val="single" w:sz="2"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bCs/>
                <w:sz w:val="28"/>
                <w:szCs w:val="28"/>
              </w:rPr>
            </w:pPr>
            <w:r w:rsidRPr="00A32573">
              <w:rPr>
                <w:rFonts w:ascii="Times New Roman" w:hAnsi="Times New Roman" w:cs="Times New Roman"/>
                <w:bCs/>
                <w:sz w:val="28"/>
                <w:szCs w:val="28"/>
              </w:rPr>
              <w:t>совсем не соответствует</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bCs/>
                <w:sz w:val="28"/>
                <w:szCs w:val="28"/>
              </w:rPr>
            </w:pPr>
            <w:r w:rsidRPr="00A32573">
              <w:rPr>
                <w:rFonts w:ascii="Times New Roman" w:hAnsi="Times New Roman" w:cs="Times New Roman"/>
                <w:bCs/>
                <w:sz w:val="28"/>
                <w:szCs w:val="28"/>
              </w:rPr>
              <w:t>Скорее не соответствует</w:t>
            </w:r>
          </w:p>
        </w:tc>
        <w:tc>
          <w:tcPr>
            <w:tcW w:w="1118"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bCs/>
                <w:sz w:val="28"/>
                <w:szCs w:val="28"/>
              </w:rPr>
            </w:pPr>
            <w:r w:rsidRPr="00A32573">
              <w:rPr>
                <w:rFonts w:ascii="Times New Roman" w:hAnsi="Times New Roman" w:cs="Times New Roman"/>
                <w:bCs/>
                <w:sz w:val="28"/>
                <w:szCs w:val="28"/>
              </w:rPr>
              <w:t>Отчасти соответствует, отчасти нет</w:t>
            </w:r>
          </w:p>
        </w:tc>
        <w:tc>
          <w:tcPr>
            <w:tcW w:w="1008"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bCs/>
                <w:sz w:val="28"/>
                <w:szCs w:val="28"/>
              </w:rPr>
            </w:pPr>
            <w:r w:rsidRPr="00A32573">
              <w:rPr>
                <w:rFonts w:ascii="Times New Roman" w:hAnsi="Times New Roman" w:cs="Times New Roman"/>
                <w:bCs/>
                <w:sz w:val="28"/>
                <w:szCs w:val="28"/>
              </w:rPr>
              <w:t xml:space="preserve">Скорее соответствует </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bCs/>
                <w:sz w:val="28"/>
                <w:szCs w:val="28"/>
              </w:rPr>
            </w:pPr>
            <w:r w:rsidRPr="00A32573">
              <w:rPr>
                <w:rFonts w:ascii="Times New Roman" w:hAnsi="Times New Roman" w:cs="Times New Roman"/>
                <w:bCs/>
                <w:sz w:val="28"/>
                <w:szCs w:val="28"/>
              </w:rPr>
              <w:t xml:space="preserve">Точно соответствует </w:t>
            </w:r>
          </w:p>
        </w:tc>
        <w:tc>
          <w:tcPr>
            <w:tcW w:w="835"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b/>
                <w:bCs/>
                <w:sz w:val="28"/>
                <w:szCs w:val="28"/>
              </w:rPr>
            </w:pPr>
            <w:r w:rsidRPr="00A32573">
              <w:rPr>
                <w:rFonts w:ascii="Times New Roman" w:hAnsi="Times New Roman" w:cs="Times New Roman"/>
                <w:b/>
                <w:bCs/>
                <w:sz w:val="28"/>
                <w:szCs w:val="28"/>
              </w:rPr>
              <w:t>затрудняюсь ответить</w:t>
            </w:r>
          </w:p>
        </w:tc>
      </w:tr>
      <w:tr w:rsidR="00A32573" w:rsidRPr="00A32573" w:rsidTr="00A32573">
        <w:trPr>
          <w:trHeight w:val="20"/>
        </w:trPr>
        <w:tc>
          <w:tcPr>
            <w:tcW w:w="4433"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rPr>
                <w:rFonts w:ascii="Times New Roman" w:hAnsi="Times New Roman" w:cs="Times New Roman"/>
                <w:sz w:val="28"/>
                <w:szCs w:val="28"/>
              </w:rPr>
            </w:pPr>
            <w:r w:rsidRPr="00A32573">
              <w:rPr>
                <w:rFonts w:ascii="Times New Roman" w:hAnsi="Times New Roman" w:cs="Times New Roman"/>
                <w:sz w:val="28"/>
                <w:szCs w:val="28"/>
              </w:rPr>
              <w:t>Хорошая работа врача</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1</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2</w:t>
            </w:r>
          </w:p>
        </w:tc>
        <w:tc>
          <w:tcPr>
            <w:tcW w:w="1118"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3</w:t>
            </w:r>
          </w:p>
        </w:tc>
        <w:tc>
          <w:tcPr>
            <w:tcW w:w="1008"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4</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5</w:t>
            </w:r>
          </w:p>
        </w:tc>
        <w:tc>
          <w:tcPr>
            <w:tcW w:w="835"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9</w:t>
            </w:r>
          </w:p>
        </w:tc>
      </w:tr>
      <w:tr w:rsidR="00A32573" w:rsidRPr="00A32573" w:rsidTr="00A32573">
        <w:trPr>
          <w:trHeight w:val="20"/>
        </w:trPr>
        <w:tc>
          <w:tcPr>
            <w:tcW w:w="4433"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rPr>
                <w:rFonts w:ascii="Times New Roman" w:hAnsi="Times New Roman" w:cs="Times New Roman"/>
                <w:sz w:val="28"/>
                <w:szCs w:val="28"/>
              </w:rPr>
            </w:pPr>
            <w:r w:rsidRPr="00A32573">
              <w:rPr>
                <w:rFonts w:ascii="Times New Roman" w:hAnsi="Times New Roman" w:cs="Times New Roman"/>
                <w:sz w:val="28"/>
                <w:szCs w:val="28"/>
              </w:rPr>
              <w:t>Хорошая работа мед</w:t>
            </w:r>
            <w:proofErr w:type="gramStart"/>
            <w:r w:rsidR="00A32573">
              <w:rPr>
                <w:rFonts w:ascii="Times New Roman" w:hAnsi="Times New Roman" w:cs="Times New Roman"/>
                <w:sz w:val="28"/>
                <w:szCs w:val="28"/>
              </w:rPr>
              <w:t>.</w:t>
            </w:r>
            <w:proofErr w:type="gramEnd"/>
            <w:r w:rsidRPr="00A32573">
              <w:rPr>
                <w:rFonts w:ascii="Times New Roman" w:hAnsi="Times New Roman" w:cs="Times New Roman"/>
                <w:sz w:val="28"/>
                <w:szCs w:val="28"/>
              </w:rPr>
              <w:t xml:space="preserve"> </w:t>
            </w:r>
            <w:proofErr w:type="gramStart"/>
            <w:r w:rsidRPr="00A32573">
              <w:rPr>
                <w:rFonts w:ascii="Times New Roman" w:hAnsi="Times New Roman" w:cs="Times New Roman"/>
                <w:sz w:val="28"/>
                <w:szCs w:val="28"/>
              </w:rPr>
              <w:t>с</w:t>
            </w:r>
            <w:proofErr w:type="gramEnd"/>
            <w:r w:rsidRPr="00A32573">
              <w:rPr>
                <w:rFonts w:ascii="Times New Roman" w:hAnsi="Times New Roman" w:cs="Times New Roman"/>
                <w:sz w:val="28"/>
                <w:szCs w:val="28"/>
              </w:rPr>
              <w:t>естер</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1</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2</w:t>
            </w:r>
          </w:p>
        </w:tc>
        <w:tc>
          <w:tcPr>
            <w:tcW w:w="1118"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3</w:t>
            </w:r>
          </w:p>
        </w:tc>
        <w:tc>
          <w:tcPr>
            <w:tcW w:w="1008"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4</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5</w:t>
            </w:r>
          </w:p>
        </w:tc>
        <w:tc>
          <w:tcPr>
            <w:tcW w:w="835"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9</w:t>
            </w:r>
          </w:p>
        </w:tc>
      </w:tr>
      <w:tr w:rsidR="00A32573" w:rsidRPr="00A32573" w:rsidTr="00A32573">
        <w:trPr>
          <w:trHeight w:val="864"/>
        </w:trPr>
        <w:tc>
          <w:tcPr>
            <w:tcW w:w="4433"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rPr>
                <w:rFonts w:ascii="Times New Roman" w:hAnsi="Times New Roman" w:cs="Times New Roman"/>
                <w:sz w:val="28"/>
                <w:szCs w:val="28"/>
              </w:rPr>
            </w:pPr>
            <w:r w:rsidRPr="00A32573">
              <w:rPr>
                <w:rFonts w:ascii="Times New Roman" w:hAnsi="Times New Roman" w:cs="Times New Roman"/>
                <w:sz w:val="28"/>
                <w:szCs w:val="28"/>
              </w:rPr>
              <w:t>качественн</w:t>
            </w:r>
            <w:r w:rsidR="00A32573">
              <w:rPr>
                <w:rFonts w:ascii="Times New Roman" w:hAnsi="Times New Roman" w:cs="Times New Roman"/>
                <w:sz w:val="28"/>
                <w:szCs w:val="28"/>
              </w:rPr>
              <w:t>ая</w:t>
            </w:r>
            <w:r w:rsidRPr="00A32573">
              <w:rPr>
                <w:rFonts w:ascii="Times New Roman" w:hAnsi="Times New Roman" w:cs="Times New Roman"/>
                <w:sz w:val="28"/>
                <w:szCs w:val="28"/>
              </w:rPr>
              <w:t xml:space="preserve"> </w:t>
            </w:r>
            <w:r w:rsidRPr="00A32573">
              <w:rPr>
                <w:rFonts w:ascii="Times New Roman" w:hAnsi="Times New Roman" w:cs="Times New Roman"/>
                <w:sz w:val="28"/>
                <w:szCs w:val="28"/>
                <w:u w:val="single"/>
              </w:rPr>
              <w:t>психотерапевтическ</w:t>
            </w:r>
            <w:r w:rsidR="00A32573">
              <w:rPr>
                <w:rFonts w:ascii="Times New Roman" w:hAnsi="Times New Roman" w:cs="Times New Roman"/>
                <w:sz w:val="28"/>
                <w:szCs w:val="28"/>
                <w:u w:val="single"/>
              </w:rPr>
              <w:t>ая</w:t>
            </w:r>
            <w:r w:rsidRPr="00A32573">
              <w:rPr>
                <w:rFonts w:ascii="Times New Roman" w:hAnsi="Times New Roman" w:cs="Times New Roman"/>
                <w:sz w:val="28"/>
                <w:szCs w:val="28"/>
              </w:rPr>
              <w:t xml:space="preserve"> помощь в </w:t>
            </w:r>
            <w:r w:rsidRPr="00A32573">
              <w:rPr>
                <w:rFonts w:ascii="Times New Roman" w:hAnsi="Times New Roman" w:cs="Times New Roman"/>
                <w:sz w:val="28"/>
                <w:szCs w:val="28"/>
                <w:u w:val="single"/>
              </w:rPr>
              <w:t>достаточном объеме</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1</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2</w:t>
            </w:r>
          </w:p>
        </w:tc>
        <w:tc>
          <w:tcPr>
            <w:tcW w:w="1118"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3</w:t>
            </w:r>
          </w:p>
        </w:tc>
        <w:tc>
          <w:tcPr>
            <w:tcW w:w="1008"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4</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5</w:t>
            </w:r>
          </w:p>
        </w:tc>
        <w:tc>
          <w:tcPr>
            <w:tcW w:w="835"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9</w:t>
            </w:r>
          </w:p>
        </w:tc>
      </w:tr>
      <w:tr w:rsidR="00A32573" w:rsidRPr="00A32573" w:rsidTr="00A32573">
        <w:trPr>
          <w:trHeight w:val="691"/>
        </w:trPr>
        <w:tc>
          <w:tcPr>
            <w:tcW w:w="4433"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rPr>
                <w:rFonts w:ascii="Times New Roman" w:hAnsi="Times New Roman" w:cs="Times New Roman"/>
                <w:sz w:val="28"/>
                <w:szCs w:val="28"/>
              </w:rPr>
            </w:pPr>
            <w:r w:rsidRPr="00A32573">
              <w:rPr>
                <w:rFonts w:ascii="Times New Roman" w:hAnsi="Times New Roman" w:cs="Times New Roman"/>
                <w:sz w:val="28"/>
                <w:szCs w:val="28"/>
                <w:u w:val="single"/>
              </w:rPr>
              <w:t>Достаточный объем</w:t>
            </w:r>
            <w:r w:rsidRPr="00A32573">
              <w:rPr>
                <w:rFonts w:ascii="Times New Roman" w:hAnsi="Times New Roman" w:cs="Times New Roman"/>
                <w:sz w:val="28"/>
                <w:szCs w:val="28"/>
              </w:rPr>
              <w:t xml:space="preserve"> других видов лечения (массаж, бассейн и т.д.)</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1</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2</w:t>
            </w:r>
          </w:p>
        </w:tc>
        <w:tc>
          <w:tcPr>
            <w:tcW w:w="1118"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3</w:t>
            </w:r>
          </w:p>
        </w:tc>
        <w:tc>
          <w:tcPr>
            <w:tcW w:w="1008"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4</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5</w:t>
            </w:r>
          </w:p>
        </w:tc>
        <w:tc>
          <w:tcPr>
            <w:tcW w:w="835"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9</w:t>
            </w:r>
          </w:p>
        </w:tc>
      </w:tr>
      <w:tr w:rsidR="00A32573" w:rsidRPr="00A32573" w:rsidTr="00A32573">
        <w:trPr>
          <w:trHeight w:val="20"/>
        </w:trPr>
        <w:tc>
          <w:tcPr>
            <w:tcW w:w="4433"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rPr>
                <w:rFonts w:ascii="Times New Roman" w:hAnsi="Times New Roman" w:cs="Times New Roman"/>
                <w:sz w:val="28"/>
                <w:szCs w:val="28"/>
              </w:rPr>
            </w:pPr>
            <w:r w:rsidRPr="00A32573">
              <w:rPr>
                <w:rFonts w:ascii="Times New Roman" w:hAnsi="Times New Roman" w:cs="Times New Roman"/>
                <w:sz w:val="28"/>
                <w:szCs w:val="28"/>
                <w:u w:val="single"/>
              </w:rPr>
              <w:t>Тщательность</w:t>
            </w:r>
            <w:r w:rsidRPr="00A32573">
              <w:rPr>
                <w:rFonts w:ascii="Times New Roman" w:hAnsi="Times New Roman" w:cs="Times New Roman"/>
                <w:sz w:val="28"/>
                <w:szCs w:val="28"/>
              </w:rPr>
              <w:t xml:space="preserve"> обследования (ЭЭГ, РЭГ, анализ крови</w:t>
            </w:r>
            <w:proofErr w:type="gramStart"/>
            <w:r w:rsidRPr="00A32573">
              <w:rPr>
                <w:rFonts w:ascii="Times New Roman" w:hAnsi="Times New Roman" w:cs="Times New Roman"/>
                <w:sz w:val="28"/>
                <w:szCs w:val="28"/>
              </w:rPr>
              <w:t>, …)</w:t>
            </w:r>
            <w:proofErr w:type="gramEnd"/>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1</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2</w:t>
            </w:r>
          </w:p>
        </w:tc>
        <w:tc>
          <w:tcPr>
            <w:tcW w:w="1118"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3</w:t>
            </w:r>
          </w:p>
        </w:tc>
        <w:tc>
          <w:tcPr>
            <w:tcW w:w="1008"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4</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5</w:t>
            </w:r>
          </w:p>
        </w:tc>
        <w:tc>
          <w:tcPr>
            <w:tcW w:w="835"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9</w:t>
            </w:r>
          </w:p>
        </w:tc>
      </w:tr>
      <w:tr w:rsidR="00A32573" w:rsidRPr="00A32573" w:rsidTr="00A32573">
        <w:trPr>
          <w:trHeight w:val="623"/>
        </w:trPr>
        <w:tc>
          <w:tcPr>
            <w:tcW w:w="4433"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rPr>
                <w:rFonts w:ascii="Times New Roman" w:hAnsi="Times New Roman" w:cs="Times New Roman"/>
                <w:sz w:val="28"/>
                <w:szCs w:val="28"/>
              </w:rPr>
            </w:pPr>
            <w:r w:rsidRPr="00A32573">
              <w:rPr>
                <w:rFonts w:ascii="Times New Roman" w:hAnsi="Times New Roman" w:cs="Times New Roman"/>
                <w:sz w:val="28"/>
                <w:szCs w:val="28"/>
                <w:u w:val="single"/>
              </w:rPr>
              <w:t>Достаточный объем</w:t>
            </w:r>
            <w:r w:rsidRPr="00A32573">
              <w:rPr>
                <w:rFonts w:ascii="Times New Roman" w:hAnsi="Times New Roman" w:cs="Times New Roman"/>
                <w:sz w:val="28"/>
                <w:szCs w:val="28"/>
              </w:rPr>
              <w:t xml:space="preserve"> консультаций врачей других специальностей</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1</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2</w:t>
            </w:r>
          </w:p>
        </w:tc>
        <w:tc>
          <w:tcPr>
            <w:tcW w:w="1118"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3</w:t>
            </w:r>
          </w:p>
        </w:tc>
        <w:tc>
          <w:tcPr>
            <w:tcW w:w="1008"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4</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5</w:t>
            </w:r>
          </w:p>
        </w:tc>
        <w:tc>
          <w:tcPr>
            <w:tcW w:w="835"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9</w:t>
            </w:r>
          </w:p>
        </w:tc>
      </w:tr>
      <w:tr w:rsidR="00A32573" w:rsidRPr="00A32573" w:rsidTr="00A32573">
        <w:trPr>
          <w:trHeight w:val="20"/>
        </w:trPr>
        <w:tc>
          <w:tcPr>
            <w:tcW w:w="4433"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rPr>
                <w:rFonts w:ascii="Times New Roman" w:hAnsi="Times New Roman" w:cs="Times New Roman"/>
                <w:sz w:val="28"/>
                <w:szCs w:val="28"/>
              </w:rPr>
            </w:pPr>
            <w:r w:rsidRPr="00A32573">
              <w:rPr>
                <w:rFonts w:ascii="Times New Roman" w:hAnsi="Times New Roman" w:cs="Times New Roman"/>
                <w:sz w:val="28"/>
                <w:szCs w:val="28"/>
              </w:rPr>
              <w:t>Комфортные условия пребывания</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1</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2</w:t>
            </w:r>
          </w:p>
        </w:tc>
        <w:tc>
          <w:tcPr>
            <w:tcW w:w="1118"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3</w:t>
            </w:r>
          </w:p>
        </w:tc>
        <w:tc>
          <w:tcPr>
            <w:tcW w:w="1008"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4</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5</w:t>
            </w:r>
          </w:p>
        </w:tc>
        <w:tc>
          <w:tcPr>
            <w:tcW w:w="835"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9</w:t>
            </w:r>
          </w:p>
        </w:tc>
      </w:tr>
      <w:tr w:rsidR="00A32573" w:rsidRPr="00A32573" w:rsidTr="00A32573">
        <w:trPr>
          <w:trHeight w:val="20"/>
        </w:trPr>
        <w:tc>
          <w:tcPr>
            <w:tcW w:w="4433"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rPr>
                <w:rFonts w:ascii="Times New Roman" w:hAnsi="Times New Roman" w:cs="Times New Roman"/>
                <w:sz w:val="28"/>
                <w:szCs w:val="28"/>
              </w:rPr>
            </w:pPr>
            <w:r w:rsidRPr="00A32573">
              <w:rPr>
                <w:rFonts w:ascii="Times New Roman" w:hAnsi="Times New Roman" w:cs="Times New Roman"/>
                <w:sz w:val="28"/>
                <w:szCs w:val="28"/>
              </w:rPr>
              <w:t>Уютная территория</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1</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2</w:t>
            </w:r>
          </w:p>
        </w:tc>
        <w:tc>
          <w:tcPr>
            <w:tcW w:w="1118"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3</w:t>
            </w:r>
          </w:p>
        </w:tc>
        <w:tc>
          <w:tcPr>
            <w:tcW w:w="1008"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4</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5</w:t>
            </w:r>
          </w:p>
        </w:tc>
        <w:tc>
          <w:tcPr>
            <w:tcW w:w="835" w:type="dxa"/>
            <w:tcBorders>
              <w:top w:val="single" w:sz="8" w:space="0" w:color="auto"/>
              <w:left w:val="single" w:sz="8" w:space="0" w:color="auto"/>
              <w:bottom w:val="single" w:sz="8" w:space="0" w:color="auto"/>
              <w:right w:val="single" w:sz="8" w:space="0" w:color="auto"/>
            </w:tcBorders>
            <w:shd w:val="clear" w:color="auto" w:fill="auto"/>
            <w:vAlign w:val="center"/>
          </w:tcPr>
          <w:p w:rsidR="00126A21" w:rsidRPr="00A32573" w:rsidRDefault="00126A21"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9</w:t>
            </w:r>
          </w:p>
        </w:tc>
      </w:tr>
    </w:tbl>
    <w:p w:rsidR="00126A21" w:rsidRPr="00A32573" w:rsidRDefault="00126A21" w:rsidP="00A32573">
      <w:pPr>
        <w:spacing w:after="0" w:line="360" w:lineRule="auto"/>
        <w:rPr>
          <w:rFonts w:ascii="Times New Roman" w:hAnsi="Times New Roman" w:cs="Times New Roman"/>
          <w:color w:val="000000"/>
          <w:sz w:val="28"/>
          <w:szCs w:val="28"/>
        </w:rPr>
      </w:pPr>
      <w:r w:rsidRPr="00A32573">
        <w:rPr>
          <w:rFonts w:ascii="Times New Roman" w:hAnsi="Times New Roman" w:cs="Times New Roman"/>
          <w:color w:val="000000"/>
          <w:sz w:val="28"/>
          <w:szCs w:val="28"/>
        </w:rPr>
        <w:br w:type="page"/>
      </w:r>
    </w:p>
    <w:p w:rsidR="00A32573" w:rsidRPr="00BA285D" w:rsidRDefault="00A32573" w:rsidP="00A32573">
      <w:pPr>
        <w:autoSpaceDE w:val="0"/>
        <w:autoSpaceDN w:val="0"/>
        <w:adjustRightInd w:val="0"/>
        <w:spacing w:after="0" w:line="360" w:lineRule="auto"/>
        <w:jc w:val="center"/>
        <w:rPr>
          <w:rFonts w:ascii="Times New Roman" w:hAnsi="Times New Roman" w:cs="Times New Roman"/>
          <w:b/>
          <w:color w:val="000000"/>
          <w:sz w:val="28"/>
          <w:szCs w:val="28"/>
        </w:rPr>
      </w:pPr>
      <w:r w:rsidRPr="00BA285D">
        <w:rPr>
          <w:rFonts w:ascii="Times New Roman" w:hAnsi="Times New Roman" w:cs="Times New Roman"/>
          <w:b/>
          <w:color w:val="000000"/>
          <w:sz w:val="28"/>
          <w:szCs w:val="28"/>
        </w:rPr>
        <w:lastRenderedPageBreak/>
        <w:t>Приложение 3</w:t>
      </w:r>
    </w:p>
    <w:p w:rsidR="00482642" w:rsidRPr="00A32573" w:rsidRDefault="00A32573" w:rsidP="00A32573">
      <w:pPr>
        <w:autoSpaceDE w:val="0"/>
        <w:autoSpaceDN w:val="0"/>
        <w:adjustRightInd w:val="0"/>
        <w:spacing w:after="0" w:line="360" w:lineRule="auto"/>
        <w:jc w:val="center"/>
        <w:rPr>
          <w:rFonts w:ascii="Times New Roman" w:hAnsi="Times New Roman" w:cs="Times New Roman"/>
          <w:b/>
          <w:color w:val="000000"/>
          <w:sz w:val="28"/>
          <w:szCs w:val="28"/>
        </w:rPr>
      </w:pPr>
      <w:r w:rsidRPr="00F50E55">
        <w:rPr>
          <w:rFonts w:ascii="Times New Roman" w:hAnsi="Times New Roman" w:cs="Times New Roman"/>
          <w:b/>
          <w:color w:val="000000"/>
          <w:sz w:val="28"/>
          <w:szCs w:val="28"/>
        </w:rPr>
        <w:t xml:space="preserve">Опросник факторов выбора медицинской организации </w:t>
      </w:r>
      <w:proofErr w:type="gramStart"/>
      <w:r w:rsidRPr="00F50E55">
        <w:rPr>
          <w:rFonts w:ascii="Times New Roman" w:hAnsi="Times New Roman" w:cs="Times New Roman"/>
          <w:b/>
          <w:color w:val="000000"/>
          <w:sz w:val="28"/>
          <w:szCs w:val="28"/>
        </w:rPr>
        <w:t>с</w:t>
      </w:r>
      <w:proofErr w:type="gramEnd"/>
      <w:r w:rsidRPr="00F50E55">
        <w:rPr>
          <w:rFonts w:ascii="Times New Roman" w:hAnsi="Times New Roman" w:cs="Times New Roman"/>
          <w:b/>
          <w:color w:val="000000"/>
          <w:sz w:val="28"/>
          <w:szCs w:val="28"/>
        </w:rPr>
        <w:t xml:space="preserve"> </w:t>
      </w:r>
      <w:proofErr w:type="gramStart"/>
      <w:r>
        <w:rPr>
          <w:rFonts w:ascii="Times New Roman" w:hAnsi="Times New Roman" w:cs="Times New Roman"/>
          <w:b/>
          <w:color w:val="000000"/>
          <w:sz w:val="28"/>
          <w:szCs w:val="28"/>
        </w:rPr>
        <w:t>частном</w:t>
      </w:r>
      <w:proofErr w:type="gramEnd"/>
      <w:r w:rsidRPr="00F50E55">
        <w:rPr>
          <w:rFonts w:ascii="Times New Roman" w:hAnsi="Times New Roman" w:cs="Times New Roman"/>
          <w:b/>
          <w:color w:val="000000"/>
          <w:sz w:val="28"/>
          <w:szCs w:val="28"/>
        </w:rPr>
        <w:t xml:space="preserve"> секторе здравоохранения</w:t>
      </w:r>
    </w:p>
    <w:p w:rsidR="00A32573" w:rsidRPr="00A32573" w:rsidRDefault="00A32573" w:rsidP="00A32573">
      <w:pPr>
        <w:pStyle w:val="ae"/>
        <w:spacing w:after="0" w:line="360" w:lineRule="auto"/>
        <w:jc w:val="both"/>
        <w:rPr>
          <w:rFonts w:ascii="Times New Roman" w:hAnsi="Times New Roman"/>
          <w:b/>
          <w:bCs/>
          <w:iCs/>
          <w:sz w:val="28"/>
          <w:szCs w:val="28"/>
          <w:lang w:val="ru-RU"/>
        </w:rPr>
      </w:pPr>
      <w:r w:rsidRPr="00A32573">
        <w:rPr>
          <w:rFonts w:ascii="Times New Roman" w:hAnsi="Times New Roman"/>
          <w:b/>
          <w:bCs/>
          <w:iCs/>
          <w:sz w:val="28"/>
          <w:szCs w:val="28"/>
          <w:lang w:val="ru-RU"/>
        </w:rPr>
        <w:t>С</w:t>
      </w:r>
      <w:proofErr w:type="gramStart"/>
      <w:r w:rsidRPr="00A32573">
        <w:rPr>
          <w:rFonts w:ascii="Times New Roman" w:hAnsi="Times New Roman"/>
          <w:b/>
          <w:bCs/>
          <w:iCs/>
          <w:sz w:val="28"/>
          <w:szCs w:val="28"/>
          <w:lang w:val="ru-RU"/>
        </w:rPr>
        <w:t>1</w:t>
      </w:r>
      <w:proofErr w:type="gramEnd"/>
      <w:r w:rsidRPr="00A32573">
        <w:rPr>
          <w:rFonts w:ascii="Times New Roman" w:hAnsi="Times New Roman"/>
          <w:b/>
          <w:bCs/>
          <w:iCs/>
          <w:sz w:val="28"/>
          <w:szCs w:val="28"/>
          <w:lang w:val="ru-RU"/>
        </w:rPr>
        <w:t xml:space="preserve">. При выборе нашего </w:t>
      </w:r>
      <w:proofErr w:type="gramStart"/>
      <w:r w:rsidRPr="00A32573">
        <w:rPr>
          <w:rFonts w:ascii="Times New Roman" w:hAnsi="Times New Roman"/>
          <w:b/>
          <w:bCs/>
          <w:iCs/>
          <w:sz w:val="28"/>
          <w:szCs w:val="28"/>
          <w:lang w:val="ru-RU"/>
        </w:rPr>
        <w:t>центра</w:t>
      </w:r>
      <w:proofErr w:type="gramEnd"/>
      <w:r w:rsidRPr="00A32573">
        <w:rPr>
          <w:rFonts w:ascii="Times New Roman" w:hAnsi="Times New Roman"/>
          <w:b/>
          <w:bCs/>
          <w:iCs/>
          <w:sz w:val="28"/>
          <w:szCs w:val="28"/>
          <w:lang w:val="ru-RU"/>
        </w:rPr>
        <w:t xml:space="preserve"> что именно повлияло на Ваш окончательный выбор в 1-ую очередь? Во 2-ую очередь? В 3-ю очередь?</w:t>
      </w:r>
    </w:p>
    <w:tbl>
      <w:tblPr>
        <w:tblW w:w="9961"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40" w:type="dxa"/>
        </w:tblCellMar>
        <w:tblLook w:val="01E0" w:firstRow="1" w:lastRow="1" w:firstColumn="1" w:lastColumn="1" w:noHBand="0" w:noVBand="0"/>
      </w:tblPr>
      <w:tblGrid>
        <w:gridCol w:w="6559"/>
        <w:gridCol w:w="1134"/>
        <w:gridCol w:w="1134"/>
        <w:gridCol w:w="1134"/>
      </w:tblGrid>
      <w:tr w:rsidR="00A32573" w:rsidRPr="00A32573" w:rsidTr="00A32573">
        <w:trPr>
          <w:trHeight w:val="99"/>
        </w:trPr>
        <w:tc>
          <w:tcPr>
            <w:tcW w:w="6559" w:type="dxa"/>
            <w:tcBorders>
              <w:top w:val="single" w:sz="2" w:space="0" w:color="auto"/>
              <w:left w:val="single" w:sz="2" w:space="0" w:color="auto"/>
              <w:right w:val="single" w:sz="2" w:space="0" w:color="auto"/>
            </w:tcBorders>
            <w:shd w:val="clear" w:color="auto" w:fill="auto"/>
            <w:tcMar>
              <w:top w:w="0" w:type="dxa"/>
              <w:left w:w="28" w:type="dxa"/>
              <w:bottom w:w="0" w:type="dxa"/>
              <w:right w:w="0" w:type="dxa"/>
            </w:tcMar>
            <w:vAlign w:val="center"/>
          </w:tcPr>
          <w:p w:rsidR="00A32573" w:rsidRPr="00A32573" w:rsidRDefault="00A32573" w:rsidP="00A32573">
            <w:pPr>
              <w:spacing w:after="0" w:line="360" w:lineRule="auto"/>
              <w:rPr>
                <w:rFonts w:ascii="Times New Roman" w:hAnsi="Times New Roman" w:cs="Times New Roman"/>
                <w:sz w:val="28"/>
                <w:szCs w:val="28"/>
              </w:rPr>
            </w:pPr>
          </w:p>
        </w:tc>
        <w:tc>
          <w:tcPr>
            <w:tcW w:w="1134" w:type="dxa"/>
            <w:tcBorders>
              <w:top w:val="single" w:sz="8" w:space="0" w:color="auto"/>
              <w:left w:val="single" w:sz="2" w:space="0" w:color="auto"/>
              <w:bottom w:val="single" w:sz="8" w:space="0" w:color="auto"/>
              <w:right w:val="single" w:sz="8" w:space="0" w:color="auto"/>
            </w:tcBorders>
            <w:shd w:val="clear" w:color="auto" w:fill="auto"/>
            <w:vAlign w:val="center"/>
          </w:tcPr>
          <w:p w:rsidR="00A32573" w:rsidRPr="00A32573" w:rsidRDefault="00A32573" w:rsidP="00A32573">
            <w:pPr>
              <w:spacing w:after="0" w:line="360" w:lineRule="auto"/>
              <w:jc w:val="center"/>
              <w:rPr>
                <w:rFonts w:ascii="Times New Roman" w:hAnsi="Times New Roman" w:cs="Times New Roman"/>
                <w:b/>
                <w:bCs/>
                <w:sz w:val="28"/>
                <w:szCs w:val="28"/>
              </w:rPr>
            </w:pPr>
            <w:r w:rsidRPr="00A32573">
              <w:rPr>
                <w:rFonts w:ascii="Times New Roman" w:hAnsi="Times New Roman" w:cs="Times New Roman"/>
                <w:b/>
                <w:bCs/>
                <w:sz w:val="28"/>
                <w:szCs w:val="28"/>
              </w:rPr>
              <w:t xml:space="preserve">В </w:t>
            </w:r>
            <w:r w:rsidRPr="00A32573">
              <w:rPr>
                <w:rFonts w:ascii="Times New Roman" w:hAnsi="Times New Roman" w:cs="Times New Roman"/>
                <w:b/>
                <w:bCs/>
                <w:sz w:val="28"/>
                <w:szCs w:val="28"/>
                <w:u w:val="single"/>
              </w:rPr>
              <w:t>1-ую</w:t>
            </w:r>
            <w:r w:rsidRPr="00A32573">
              <w:rPr>
                <w:rFonts w:ascii="Times New Roman" w:hAnsi="Times New Roman" w:cs="Times New Roman"/>
                <w:b/>
                <w:bCs/>
                <w:sz w:val="28"/>
                <w:szCs w:val="28"/>
              </w:rPr>
              <w:t xml:space="preserve"> очередь</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32573" w:rsidRPr="00A32573" w:rsidRDefault="00A32573" w:rsidP="00A32573">
            <w:pPr>
              <w:spacing w:after="0" w:line="360" w:lineRule="auto"/>
              <w:rPr>
                <w:rFonts w:ascii="Times New Roman" w:hAnsi="Times New Roman" w:cs="Times New Roman"/>
                <w:b/>
                <w:bCs/>
                <w:sz w:val="28"/>
                <w:szCs w:val="28"/>
              </w:rPr>
            </w:pPr>
            <w:r w:rsidRPr="00A32573">
              <w:rPr>
                <w:rFonts w:ascii="Times New Roman" w:hAnsi="Times New Roman" w:cs="Times New Roman"/>
                <w:b/>
                <w:bCs/>
                <w:sz w:val="28"/>
                <w:szCs w:val="28"/>
              </w:rPr>
              <w:t xml:space="preserve">Во </w:t>
            </w:r>
            <w:r>
              <w:rPr>
                <w:rFonts w:ascii="Times New Roman" w:hAnsi="Times New Roman" w:cs="Times New Roman"/>
                <w:b/>
                <w:bCs/>
                <w:sz w:val="28"/>
                <w:szCs w:val="28"/>
                <w:u w:val="single"/>
              </w:rPr>
              <w:t xml:space="preserve">2 </w:t>
            </w:r>
            <w:r w:rsidRPr="00A32573">
              <w:rPr>
                <w:rFonts w:ascii="Times New Roman" w:hAnsi="Times New Roman" w:cs="Times New Roman"/>
                <w:b/>
                <w:bCs/>
                <w:sz w:val="28"/>
                <w:szCs w:val="28"/>
              </w:rPr>
              <w:t>очередь</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32573" w:rsidRPr="00A32573" w:rsidRDefault="00A32573" w:rsidP="00A32573">
            <w:pPr>
              <w:spacing w:after="0" w:line="360" w:lineRule="auto"/>
              <w:jc w:val="center"/>
              <w:rPr>
                <w:rFonts w:ascii="Times New Roman" w:hAnsi="Times New Roman" w:cs="Times New Roman"/>
                <w:b/>
                <w:bCs/>
                <w:sz w:val="28"/>
                <w:szCs w:val="28"/>
              </w:rPr>
            </w:pPr>
            <w:r w:rsidRPr="00A32573">
              <w:rPr>
                <w:rFonts w:ascii="Times New Roman" w:hAnsi="Times New Roman" w:cs="Times New Roman"/>
                <w:b/>
                <w:bCs/>
                <w:sz w:val="28"/>
                <w:szCs w:val="28"/>
              </w:rPr>
              <w:t xml:space="preserve">В </w:t>
            </w:r>
            <w:r w:rsidRPr="00A32573">
              <w:rPr>
                <w:rFonts w:ascii="Times New Roman" w:hAnsi="Times New Roman" w:cs="Times New Roman"/>
                <w:b/>
                <w:bCs/>
                <w:sz w:val="28"/>
                <w:szCs w:val="28"/>
                <w:u w:val="single"/>
              </w:rPr>
              <w:t>3-ю</w:t>
            </w:r>
            <w:r w:rsidRPr="00A32573">
              <w:rPr>
                <w:rFonts w:ascii="Times New Roman" w:hAnsi="Times New Roman" w:cs="Times New Roman"/>
                <w:b/>
                <w:bCs/>
                <w:sz w:val="28"/>
                <w:szCs w:val="28"/>
              </w:rPr>
              <w:t xml:space="preserve"> очередь</w:t>
            </w:r>
          </w:p>
        </w:tc>
      </w:tr>
      <w:tr w:rsidR="00A32573" w:rsidRPr="00A32573" w:rsidTr="00A32573">
        <w:trPr>
          <w:trHeight w:val="154"/>
        </w:trPr>
        <w:tc>
          <w:tcPr>
            <w:tcW w:w="6559" w:type="dxa"/>
            <w:tcBorders>
              <w:top w:val="single" w:sz="8" w:space="0" w:color="auto"/>
              <w:left w:val="single" w:sz="8" w:space="0" w:color="auto"/>
              <w:bottom w:val="single" w:sz="8" w:space="0" w:color="auto"/>
              <w:right w:val="single" w:sz="8" w:space="0" w:color="auto"/>
            </w:tcBorders>
            <w:shd w:val="clear" w:color="auto" w:fill="auto"/>
            <w:vAlign w:val="center"/>
          </w:tcPr>
          <w:p w:rsidR="00A32573" w:rsidRPr="00A32573" w:rsidRDefault="00A32573" w:rsidP="00A32573">
            <w:pPr>
              <w:spacing w:after="0" w:line="360" w:lineRule="auto"/>
              <w:rPr>
                <w:rFonts w:ascii="Times New Roman" w:hAnsi="Times New Roman" w:cs="Times New Roman"/>
                <w:sz w:val="28"/>
                <w:szCs w:val="28"/>
              </w:rPr>
            </w:pPr>
            <w:r w:rsidRPr="00A32573">
              <w:rPr>
                <w:rFonts w:ascii="Times New Roman" w:hAnsi="Times New Roman" w:cs="Times New Roman"/>
                <w:sz w:val="28"/>
                <w:szCs w:val="28"/>
              </w:rPr>
              <w:t>Доступные цены</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32573" w:rsidRPr="00A32573" w:rsidRDefault="00A32573"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1</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32573" w:rsidRPr="00A32573" w:rsidRDefault="00A32573"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1</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32573" w:rsidRPr="00A32573" w:rsidRDefault="00A32573"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1</w:t>
            </w:r>
          </w:p>
        </w:tc>
      </w:tr>
      <w:tr w:rsidR="00A32573" w:rsidRPr="00A32573" w:rsidTr="00A32573">
        <w:trPr>
          <w:trHeight w:val="20"/>
        </w:trPr>
        <w:tc>
          <w:tcPr>
            <w:tcW w:w="6559" w:type="dxa"/>
            <w:tcBorders>
              <w:top w:val="single" w:sz="8" w:space="0" w:color="auto"/>
              <w:left w:val="single" w:sz="8" w:space="0" w:color="auto"/>
              <w:bottom w:val="single" w:sz="8" w:space="0" w:color="auto"/>
              <w:right w:val="single" w:sz="8" w:space="0" w:color="auto"/>
            </w:tcBorders>
            <w:shd w:val="clear" w:color="auto" w:fill="auto"/>
            <w:vAlign w:val="center"/>
          </w:tcPr>
          <w:p w:rsidR="00A32573" w:rsidRPr="00A32573" w:rsidRDefault="00A32573" w:rsidP="00A32573">
            <w:pPr>
              <w:spacing w:after="0" w:line="360" w:lineRule="auto"/>
              <w:rPr>
                <w:rFonts w:ascii="Times New Roman" w:hAnsi="Times New Roman" w:cs="Times New Roman"/>
                <w:sz w:val="28"/>
                <w:szCs w:val="28"/>
              </w:rPr>
            </w:pPr>
            <w:r w:rsidRPr="00A32573">
              <w:rPr>
                <w:rFonts w:ascii="Times New Roman" w:hAnsi="Times New Roman" w:cs="Times New Roman"/>
                <w:sz w:val="28"/>
                <w:szCs w:val="28"/>
              </w:rPr>
              <w:t>Близкое расположение к дому или работе</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32573" w:rsidRPr="00A32573" w:rsidRDefault="00A32573"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2</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32573" w:rsidRPr="00A32573" w:rsidRDefault="00A32573"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2</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32573" w:rsidRPr="00A32573" w:rsidRDefault="00A32573"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2</w:t>
            </w:r>
          </w:p>
        </w:tc>
      </w:tr>
      <w:tr w:rsidR="00A32573" w:rsidRPr="00A32573" w:rsidTr="00A32573">
        <w:trPr>
          <w:trHeight w:val="20"/>
        </w:trPr>
        <w:tc>
          <w:tcPr>
            <w:tcW w:w="6559" w:type="dxa"/>
            <w:tcBorders>
              <w:top w:val="single" w:sz="8" w:space="0" w:color="auto"/>
              <w:left w:val="single" w:sz="8" w:space="0" w:color="auto"/>
              <w:bottom w:val="single" w:sz="8" w:space="0" w:color="auto"/>
              <w:right w:val="single" w:sz="8" w:space="0" w:color="auto"/>
            </w:tcBorders>
            <w:shd w:val="clear" w:color="auto" w:fill="auto"/>
            <w:vAlign w:val="center"/>
          </w:tcPr>
          <w:p w:rsidR="00A32573" w:rsidRPr="00A32573" w:rsidRDefault="00A32573" w:rsidP="00A32573">
            <w:pPr>
              <w:spacing w:after="0" w:line="360" w:lineRule="auto"/>
              <w:rPr>
                <w:rFonts w:ascii="Times New Roman" w:hAnsi="Times New Roman" w:cs="Times New Roman"/>
                <w:sz w:val="28"/>
                <w:szCs w:val="28"/>
              </w:rPr>
            </w:pPr>
            <w:r w:rsidRPr="00A32573">
              <w:rPr>
                <w:rFonts w:ascii="Times New Roman" w:hAnsi="Times New Roman" w:cs="Times New Roman"/>
                <w:sz w:val="28"/>
                <w:szCs w:val="28"/>
              </w:rPr>
              <w:t>Близкое расположение к метро</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32573" w:rsidRPr="00A32573" w:rsidRDefault="00A32573"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3</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32573" w:rsidRPr="00A32573" w:rsidRDefault="00A32573"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3</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32573" w:rsidRPr="00A32573" w:rsidRDefault="00A32573"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3</w:t>
            </w:r>
          </w:p>
        </w:tc>
      </w:tr>
      <w:tr w:rsidR="00A32573" w:rsidRPr="00A32573" w:rsidTr="00A32573">
        <w:trPr>
          <w:trHeight w:val="20"/>
        </w:trPr>
        <w:tc>
          <w:tcPr>
            <w:tcW w:w="6559" w:type="dxa"/>
            <w:tcBorders>
              <w:top w:val="single" w:sz="8" w:space="0" w:color="auto"/>
              <w:left w:val="single" w:sz="8" w:space="0" w:color="auto"/>
              <w:bottom w:val="single" w:sz="8" w:space="0" w:color="auto"/>
              <w:right w:val="single" w:sz="8" w:space="0" w:color="auto"/>
            </w:tcBorders>
            <w:shd w:val="clear" w:color="auto" w:fill="auto"/>
            <w:vAlign w:val="center"/>
          </w:tcPr>
          <w:p w:rsidR="00A32573" w:rsidRPr="00A32573" w:rsidRDefault="00A32573" w:rsidP="00A32573">
            <w:pPr>
              <w:spacing w:after="0" w:line="360" w:lineRule="auto"/>
              <w:rPr>
                <w:rFonts w:ascii="Times New Roman" w:hAnsi="Times New Roman" w:cs="Times New Roman"/>
                <w:sz w:val="28"/>
                <w:szCs w:val="28"/>
              </w:rPr>
            </w:pPr>
            <w:r w:rsidRPr="00A32573">
              <w:rPr>
                <w:rFonts w:ascii="Times New Roman" w:hAnsi="Times New Roman" w:cs="Times New Roman"/>
                <w:sz w:val="28"/>
                <w:szCs w:val="28"/>
              </w:rPr>
              <w:t>В центре работают кандидаты и доктора медицинских наук</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32573" w:rsidRPr="00A32573" w:rsidRDefault="00A32573"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4</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32573" w:rsidRPr="00A32573" w:rsidRDefault="00A32573"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4</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32573" w:rsidRPr="00A32573" w:rsidRDefault="00A32573"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4</w:t>
            </w:r>
          </w:p>
        </w:tc>
      </w:tr>
      <w:tr w:rsidR="00A32573" w:rsidRPr="00A32573" w:rsidTr="00A32573">
        <w:trPr>
          <w:trHeight w:val="20"/>
        </w:trPr>
        <w:tc>
          <w:tcPr>
            <w:tcW w:w="6559" w:type="dxa"/>
            <w:tcBorders>
              <w:top w:val="single" w:sz="8" w:space="0" w:color="auto"/>
              <w:left w:val="single" w:sz="8" w:space="0" w:color="auto"/>
              <w:bottom w:val="single" w:sz="8" w:space="0" w:color="auto"/>
              <w:right w:val="single" w:sz="8" w:space="0" w:color="auto"/>
            </w:tcBorders>
            <w:shd w:val="clear" w:color="auto" w:fill="auto"/>
            <w:vAlign w:val="center"/>
          </w:tcPr>
          <w:p w:rsidR="00A32573" w:rsidRPr="00A32573" w:rsidRDefault="00A32573" w:rsidP="00A32573">
            <w:pPr>
              <w:spacing w:after="0" w:line="360" w:lineRule="auto"/>
              <w:rPr>
                <w:rFonts w:ascii="Times New Roman" w:hAnsi="Times New Roman" w:cs="Times New Roman"/>
                <w:sz w:val="28"/>
                <w:szCs w:val="28"/>
              </w:rPr>
            </w:pPr>
            <w:r w:rsidRPr="00A32573">
              <w:rPr>
                <w:rFonts w:ascii="Times New Roman" w:hAnsi="Times New Roman" w:cs="Times New Roman"/>
                <w:sz w:val="28"/>
                <w:szCs w:val="28"/>
              </w:rPr>
              <w:t>Центр предоставляет высокое качество помощи</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32573" w:rsidRPr="00A32573" w:rsidRDefault="00A32573"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5</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32573" w:rsidRPr="00A32573" w:rsidRDefault="00A32573"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5</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32573" w:rsidRPr="00A32573" w:rsidRDefault="00A32573"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5</w:t>
            </w:r>
          </w:p>
        </w:tc>
      </w:tr>
      <w:tr w:rsidR="00A32573" w:rsidRPr="00A32573" w:rsidTr="00A32573">
        <w:trPr>
          <w:trHeight w:val="20"/>
        </w:trPr>
        <w:tc>
          <w:tcPr>
            <w:tcW w:w="6559" w:type="dxa"/>
            <w:tcBorders>
              <w:top w:val="single" w:sz="8" w:space="0" w:color="auto"/>
              <w:left w:val="single" w:sz="8" w:space="0" w:color="auto"/>
              <w:bottom w:val="single" w:sz="8" w:space="0" w:color="auto"/>
              <w:right w:val="single" w:sz="8" w:space="0" w:color="auto"/>
            </w:tcBorders>
            <w:shd w:val="clear" w:color="auto" w:fill="auto"/>
            <w:vAlign w:val="center"/>
          </w:tcPr>
          <w:p w:rsidR="00A32573" w:rsidRPr="00A32573" w:rsidRDefault="00A32573" w:rsidP="00A32573">
            <w:pPr>
              <w:spacing w:after="0" w:line="360" w:lineRule="auto"/>
              <w:rPr>
                <w:rFonts w:ascii="Times New Roman" w:hAnsi="Times New Roman" w:cs="Times New Roman"/>
                <w:sz w:val="28"/>
                <w:szCs w:val="28"/>
              </w:rPr>
            </w:pPr>
            <w:r w:rsidRPr="00A32573">
              <w:rPr>
                <w:rFonts w:ascii="Times New Roman" w:hAnsi="Times New Roman" w:cs="Times New Roman"/>
                <w:sz w:val="28"/>
                <w:szCs w:val="28"/>
              </w:rPr>
              <w:t>Качественная работа телефонного оператора</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32573" w:rsidRPr="00A32573" w:rsidRDefault="00A32573"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6</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32573" w:rsidRPr="00A32573" w:rsidRDefault="00A32573"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6</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32573" w:rsidRPr="00A32573" w:rsidRDefault="00A32573"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6</w:t>
            </w:r>
          </w:p>
        </w:tc>
      </w:tr>
      <w:tr w:rsidR="00A32573" w:rsidRPr="00A32573" w:rsidTr="00A32573">
        <w:trPr>
          <w:trHeight w:val="20"/>
        </w:trPr>
        <w:tc>
          <w:tcPr>
            <w:tcW w:w="6559" w:type="dxa"/>
            <w:tcBorders>
              <w:top w:val="single" w:sz="8" w:space="0" w:color="auto"/>
              <w:left w:val="single" w:sz="8" w:space="0" w:color="auto"/>
              <w:bottom w:val="single" w:sz="8" w:space="0" w:color="auto"/>
              <w:right w:val="single" w:sz="8" w:space="0" w:color="auto"/>
            </w:tcBorders>
            <w:shd w:val="clear" w:color="auto" w:fill="auto"/>
            <w:vAlign w:val="center"/>
          </w:tcPr>
          <w:p w:rsidR="00A32573" w:rsidRPr="00A32573" w:rsidRDefault="00A32573" w:rsidP="00A32573">
            <w:pPr>
              <w:spacing w:after="0" w:line="360" w:lineRule="auto"/>
              <w:rPr>
                <w:rFonts w:ascii="Times New Roman" w:hAnsi="Times New Roman" w:cs="Times New Roman"/>
                <w:sz w:val="28"/>
                <w:szCs w:val="28"/>
              </w:rPr>
            </w:pPr>
            <w:r w:rsidRPr="00A32573">
              <w:rPr>
                <w:rFonts w:ascii="Times New Roman" w:hAnsi="Times New Roman" w:cs="Times New Roman"/>
                <w:sz w:val="28"/>
                <w:szCs w:val="28"/>
              </w:rPr>
              <w:t>Сотрудники центра совмещают работу в нем с работой в государственных лечебных или образовательных учреждениях</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32573" w:rsidRPr="00A32573" w:rsidRDefault="00A32573"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7</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32573" w:rsidRPr="00A32573" w:rsidRDefault="00A32573"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7</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32573" w:rsidRPr="00A32573" w:rsidRDefault="00A32573"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7</w:t>
            </w:r>
          </w:p>
        </w:tc>
      </w:tr>
      <w:tr w:rsidR="00A32573" w:rsidRPr="00A32573" w:rsidTr="00A32573">
        <w:trPr>
          <w:trHeight w:val="20"/>
        </w:trPr>
        <w:tc>
          <w:tcPr>
            <w:tcW w:w="6559" w:type="dxa"/>
            <w:tcBorders>
              <w:top w:val="single" w:sz="8" w:space="0" w:color="auto"/>
              <w:left w:val="single" w:sz="8" w:space="0" w:color="auto"/>
              <w:bottom w:val="single" w:sz="8" w:space="0" w:color="auto"/>
              <w:right w:val="single" w:sz="8" w:space="0" w:color="auto"/>
            </w:tcBorders>
            <w:shd w:val="clear" w:color="auto" w:fill="auto"/>
            <w:vAlign w:val="center"/>
          </w:tcPr>
          <w:p w:rsidR="00A32573" w:rsidRPr="00A32573" w:rsidRDefault="00A32573" w:rsidP="00A32573">
            <w:pPr>
              <w:spacing w:after="0" w:line="360" w:lineRule="auto"/>
              <w:rPr>
                <w:rFonts w:ascii="Times New Roman" w:hAnsi="Times New Roman" w:cs="Times New Roman"/>
                <w:sz w:val="28"/>
                <w:szCs w:val="28"/>
              </w:rPr>
            </w:pPr>
            <w:r w:rsidRPr="00A32573">
              <w:rPr>
                <w:rFonts w:ascii="Times New Roman" w:hAnsi="Times New Roman" w:cs="Times New Roman"/>
                <w:sz w:val="28"/>
                <w:szCs w:val="28"/>
              </w:rPr>
              <w:t>Центр специализируется на оказании услуг в области психиатрии и психологии</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32573" w:rsidRPr="00A32573" w:rsidRDefault="00A32573"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8</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32573" w:rsidRPr="00A32573" w:rsidRDefault="00A32573"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8</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32573" w:rsidRPr="00A32573" w:rsidRDefault="00A32573"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8</w:t>
            </w:r>
          </w:p>
        </w:tc>
      </w:tr>
      <w:tr w:rsidR="00A32573" w:rsidRPr="00A32573" w:rsidTr="00A32573">
        <w:trPr>
          <w:trHeight w:val="20"/>
        </w:trPr>
        <w:tc>
          <w:tcPr>
            <w:tcW w:w="6559" w:type="dxa"/>
            <w:tcBorders>
              <w:top w:val="single" w:sz="8" w:space="0" w:color="auto"/>
              <w:left w:val="single" w:sz="8" w:space="0" w:color="auto"/>
              <w:bottom w:val="single" w:sz="8" w:space="0" w:color="auto"/>
              <w:right w:val="single" w:sz="8" w:space="0" w:color="auto"/>
            </w:tcBorders>
            <w:shd w:val="clear" w:color="auto" w:fill="auto"/>
            <w:vAlign w:val="center"/>
          </w:tcPr>
          <w:p w:rsidR="00A32573" w:rsidRPr="00A32573" w:rsidRDefault="00A32573" w:rsidP="00A32573">
            <w:pPr>
              <w:spacing w:after="0" w:line="360" w:lineRule="auto"/>
              <w:rPr>
                <w:rFonts w:ascii="Times New Roman" w:hAnsi="Times New Roman" w:cs="Times New Roman"/>
                <w:sz w:val="28"/>
                <w:szCs w:val="28"/>
              </w:rPr>
            </w:pPr>
            <w:r w:rsidRPr="00A32573">
              <w:rPr>
                <w:rFonts w:ascii="Times New Roman" w:hAnsi="Times New Roman" w:cs="Times New Roman"/>
                <w:sz w:val="28"/>
                <w:szCs w:val="28"/>
              </w:rPr>
              <w:t>Возможность записаться на прием в удобное для Вас время</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32573" w:rsidRPr="00A32573" w:rsidRDefault="00A32573"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9</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32573" w:rsidRPr="00A32573" w:rsidRDefault="00A32573"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9</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32573" w:rsidRPr="00A32573" w:rsidRDefault="00A32573"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9</w:t>
            </w:r>
          </w:p>
        </w:tc>
      </w:tr>
      <w:tr w:rsidR="00A32573" w:rsidRPr="00A32573" w:rsidTr="00A32573">
        <w:trPr>
          <w:trHeight w:val="20"/>
        </w:trPr>
        <w:tc>
          <w:tcPr>
            <w:tcW w:w="6559" w:type="dxa"/>
            <w:tcBorders>
              <w:top w:val="single" w:sz="8" w:space="0" w:color="auto"/>
              <w:left w:val="single" w:sz="8" w:space="0" w:color="auto"/>
              <w:bottom w:val="single" w:sz="8" w:space="0" w:color="auto"/>
              <w:right w:val="single" w:sz="8" w:space="0" w:color="auto"/>
            </w:tcBorders>
            <w:shd w:val="clear" w:color="auto" w:fill="auto"/>
            <w:vAlign w:val="center"/>
          </w:tcPr>
          <w:p w:rsidR="00A32573" w:rsidRPr="00A32573" w:rsidRDefault="00A32573" w:rsidP="00A32573">
            <w:pPr>
              <w:spacing w:after="0" w:line="360" w:lineRule="auto"/>
              <w:rPr>
                <w:rFonts w:ascii="Times New Roman" w:hAnsi="Times New Roman" w:cs="Times New Roman"/>
                <w:sz w:val="28"/>
                <w:szCs w:val="28"/>
              </w:rPr>
            </w:pPr>
            <w:r w:rsidRPr="00A32573">
              <w:rPr>
                <w:rFonts w:ascii="Times New Roman" w:hAnsi="Times New Roman" w:cs="Times New Roman"/>
                <w:sz w:val="28"/>
                <w:szCs w:val="28"/>
              </w:rPr>
              <w:t>Наличие хорошего сайта</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32573" w:rsidRPr="00A32573" w:rsidRDefault="00A32573"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10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32573" w:rsidRPr="00A32573" w:rsidRDefault="00A32573"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10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32573" w:rsidRPr="00A32573" w:rsidRDefault="00A32573"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10</w:t>
            </w:r>
          </w:p>
        </w:tc>
      </w:tr>
      <w:tr w:rsidR="00A32573" w:rsidRPr="00A32573" w:rsidTr="00A32573">
        <w:trPr>
          <w:trHeight w:val="20"/>
        </w:trPr>
        <w:tc>
          <w:tcPr>
            <w:tcW w:w="6559" w:type="dxa"/>
            <w:tcBorders>
              <w:top w:val="single" w:sz="8" w:space="0" w:color="auto"/>
              <w:left w:val="single" w:sz="8" w:space="0" w:color="auto"/>
              <w:bottom w:val="single" w:sz="8" w:space="0" w:color="auto"/>
              <w:right w:val="single" w:sz="8" w:space="0" w:color="auto"/>
            </w:tcBorders>
            <w:shd w:val="clear" w:color="auto" w:fill="auto"/>
            <w:vAlign w:val="center"/>
          </w:tcPr>
          <w:p w:rsidR="00A32573" w:rsidRPr="00A32573" w:rsidRDefault="00A32573" w:rsidP="00A32573">
            <w:pPr>
              <w:spacing w:after="0" w:line="360" w:lineRule="auto"/>
              <w:rPr>
                <w:rFonts w:ascii="Times New Roman" w:hAnsi="Times New Roman" w:cs="Times New Roman"/>
                <w:sz w:val="28"/>
                <w:szCs w:val="28"/>
              </w:rPr>
            </w:pPr>
            <w:r w:rsidRPr="00A32573">
              <w:rPr>
                <w:rFonts w:ascii="Times New Roman" w:hAnsi="Times New Roman" w:cs="Times New Roman"/>
                <w:sz w:val="28"/>
                <w:szCs w:val="28"/>
              </w:rPr>
              <w:t>Сайт центра находится на верхних строках в поисковых системах</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32573" w:rsidRPr="00A32573" w:rsidRDefault="00A32573"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11</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32573" w:rsidRPr="00A32573" w:rsidRDefault="00A32573"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11</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32573" w:rsidRPr="00A32573" w:rsidRDefault="00A32573"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11</w:t>
            </w:r>
          </w:p>
        </w:tc>
      </w:tr>
      <w:tr w:rsidR="00A32573" w:rsidRPr="00A32573" w:rsidTr="00A32573">
        <w:trPr>
          <w:trHeight w:val="20"/>
        </w:trPr>
        <w:tc>
          <w:tcPr>
            <w:tcW w:w="6559" w:type="dxa"/>
            <w:tcBorders>
              <w:top w:val="single" w:sz="8" w:space="0" w:color="auto"/>
              <w:left w:val="single" w:sz="8" w:space="0" w:color="auto"/>
              <w:bottom w:val="single" w:sz="8" w:space="0" w:color="auto"/>
              <w:right w:val="single" w:sz="8" w:space="0" w:color="auto"/>
            </w:tcBorders>
            <w:shd w:val="clear" w:color="auto" w:fill="auto"/>
            <w:vAlign w:val="center"/>
          </w:tcPr>
          <w:p w:rsidR="00A32573" w:rsidRPr="00A32573" w:rsidRDefault="00A32573" w:rsidP="00A32573">
            <w:pPr>
              <w:spacing w:after="0" w:line="360" w:lineRule="auto"/>
              <w:rPr>
                <w:rFonts w:ascii="Times New Roman" w:hAnsi="Times New Roman" w:cs="Times New Roman"/>
                <w:sz w:val="28"/>
                <w:szCs w:val="28"/>
              </w:rPr>
            </w:pPr>
            <w:r w:rsidRPr="00A32573">
              <w:rPr>
                <w:rFonts w:ascii="Times New Roman" w:hAnsi="Times New Roman" w:cs="Times New Roman"/>
                <w:sz w:val="28"/>
                <w:szCs w:val="28"/>
              </w:rPr>
              <w:t>Удобная парковка</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32573" w:rsidRPr="00A32573" w:rsidRDefault="00A32573"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12</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32573" w:rsidRPr="00A32573" w:rsidRDefault="00A32573"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12</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32573" w:rsidRPr="00A32573" w:rsidRDefault="00A32573"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12</w:t>
            </w:r>
          </w:p>
        </w:tc>
      </w:tr>
      <w:tr w:rsidR="00A32573" w:rsidRPr="00A32573" w:rsidTr="00A32573">
        <w:trPr>
          <w:trHeight w:val="20"/>
        </w:trPr>
        <w:tc>
          <w:tcPr>
            <w:tcW w:w="6559" w:type="dxa"/>
            <w:tcBorders>
              <w:top w:val="single" w:sz="8" w:space="0" w:color="auto"/>
              <w:left w:val="single" w:sz="8" w:space="0" w:color="auto"/>
              <w:bottom w:val="single" w:sz="8" w:space="0" w:color="auto"/>
              <w:right w:val="single" w:sz="8" w:space="0" w:color="auto"/>
            </w:tcBorders>
            <w:shd w:val="clear" w:color="auto" w:fill="auto"/>
            <w:vAlign w:val="center"/>
          </w:tcPr>
          <w:p w:rsidR="00A32573" w:rsidRPr="00A32573" w:rsidRDefault="00A32573" w:rsidP="00A32573">
            <w:pPr>
              <w:spacing w:after="0" w:line="360" w:lineRule="auto"/>
              <w:rPr>
                <w:rFonts w:ascii="Times New Roman" w:hAnsi="Times New Roman" w:cs="Times New Roman"/>
                <w:sz w:val="28"/>
                <w:szCs w:val="28"/>
              </w:rPr>
            </w:pPr>
            <w:r w:rsidRPr="00A32573">
              <w:rPr>
                <w:rFonts w:ascii="Times New Roman" w:hAnsi="Times New Roman" w:cs="Times New Roman"/>
                <w:sz w:val="28"/>
                <w:szCs w:val="28"/>
              </w:rPr>
              <w:t>Другое (что именно?)</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32573" w:rsidRPr="00A32573" w:rsidRDefault="00A32573"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98</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32573" w:rsidRPr="00A32573" w:rsidRDefault="00A32573"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98</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32573" w:rsidRPr="00A32573" w:rsidRDefault="00A32573" w:rsidP="00A32573">
            <w:pPr>
              <w:spacing w:after="0" w:line="360" w:lineRule="auto"/>
              <w:jc w:val="center"/>
              <w:rPr>
                <w:rFonts w:ascii="Times New Roman" w:hAnsi="Times New Roman" w:cs="Times New Roman"/>
                <w:sz w:val="28"/>
                <w:szCs w:val="28"/>
              </w:rPr>
            </w:pPr>
            <w:r w:rsidRPr="00A32573">
              <w:rPr>
                <w:rFonts w:ascii="Times New Roman" w:hAnsi="Times New Roman" w:cs="Times New Roman"/>
                <w:sz w:val="28"/>
                <w:szCs w:val="28"/>
              </w:rPr>
              <w:t>98</w:t>
            </w:r>
          </w:p>
        </w:tc>
      </w:tr>
    </w:tbl>
    <w:p w:rsidR="00A32573" w:rsidRDefault="00A32573" w:rsidP="00482642">
      <w:pPr>
        <w:autoSpaceDE w:val="0"/>
        <w:autoSpaceDN w:val="0"/>
        <w:adjustRightInd w:val="0"/>
        <w:spacing w:after="0" w:line="360" w:lineRule="auto"/>
        <w:jc w:val="center"/>
        <w:rPr>
          <w:rFonts w:ascii="Times New Roman" w:hAnsi="Times New Roman" w:cs="Times New Roman"/>
          <w:color w:val="000000"/>
          <w:sz w:val="28"/>
          <w:szCs w:val="28"/>
        </w:rPr>
      </w:pPr>
    </w:p>
    <w:p w:rsidR="00A32573" w:rsidRDefault="00A32573">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266207" w:rsidRPr="00BA285D" w:rsidRDefault="00266207" w:rsidP="00BA285D">
      <w:pPr>
        <w:autoSpaceDE w:val="0"/>
        <w:autoSpaceDN w:val="0"/>
        <w:adjustRightInd w:val="0"/>
        <w:spacing w:after="0" w:line="360" w:lineRule="auto"/>
        <w:jc w:val="center"/>
        <w:rPr>
          <w:rFonts w:ascii="Times New Roman" w:hAnsi="Times New Roman" w:cs="Times New Roman"/>
          <w:b/>
          <w:color w:val="000000"/>
          <w:sz w:val="28"/>
          <w:szCs w:val="28"/>
        </w:rPr>
      </w:pPr>
      <w:r w:rsidRPr="00BA285D">
        <w:rPr>
          <w:rFonts w:ascii="Times New Roman" w:hAnsi="Times New Roman" w:cs="Times New Roman"/>
          <w:b/>
          <w:color w:val="000000"/>
          <w:sz w:val="28"/>
          <w:szCs w:val="28"/>
        </w:rPr>
        <w:lastRenderedPageBreak/>
        <w:t>Приложение 4</w:t>
      </w:r>
    </w:p>
    <w:p w:rsidR="00A32573" w:rsidRDefault="00266207" w:rsidP="00BA285D">
      <w:pPr>
        <w:autoSpaceDE w:val="0"/>
        <w:autoSpaceDN w:val="0"/>
        <w:adjustRightInd w:val="0"/>
        <w:spacing w:after="0" w:line="360" w:lineRule="auto"/>
        <w:jc w:val="center"/>
        <w:rPr>
          <w:rFonts w:ascii="Times New Roman" w:hAnsi="Times New Roman" w:cs="Times New Roman"/>
          <w:color w:val="000000"/>
          <w:sz w:val="28"/>
          <w:szCs w:val="28"/>
        </w:rPr>
      </w:pPr>
      <w:r w:rsidRPr="00F50E55">
        <w:rPr>
          <w:rFonts w:ascii="Times New Roman" w:hAnsi="Times New Roman" w:cs="Times New Roman"/>
          <w:b/>
          <w:color w:val="000000"/>
          <w:sz w:val="28"/>
          <w:szCs w:val="28"/>
        </w:rPr>
        <w:t xml:space="preserve">Опросник факторов </w:t>
      </w:r>
      <w:r>
        <w:rPr>
          <w:rFonts w:ascii="Times New Roman" w:hAnsi="Times New Roman" w:cs="Times New Roman"/>
          <w:b/>
          <w:color w:val="000000"/>
          <w:sz w:val="28"/>
          <w:szCs w:val="28"/>
        </w:rPr>
        <w:t>оценки сайта</w:t>
      </w:r>
      <w:r w:rsidRPr="00F50E55">
        <w:rPr>
          <w:rFonts w:ascii="Times New Roman" w:hAnsi="Times New Roman" w:cs="Times New Roman"/>
          <w:b/>
          <w:color w:val="000000"/>
          <w:sz w:val="28"/>
          <w:szCs w:val="28"/>
        </w:rPr>
        <w:t xml:space="preserve"> медицинской организации </w:t>
      </w:r>
      <w:proofErr w:type="gramStart"/>
      <w:r w:rsidRPr="00F50E55">
        <w:rPr>
          <w:rFonts w:ascii="Times New Roman" w:hAnsi="Times New Roman" w:cs="Times New Roman"/>
          <w:b/>
          <w:color w:val="000000"/>
          <w:sz w:val="28"/>
          <w:szCs w:val="28"/>
        </w:rPr>
        <w:t>с</w:t>
      </w:r>
      <w:proofErr w:type="gramEnd"/>
      <w:r w:rsidRPr="00F50E55">
        <w:rPr>
          <w:rFonts w:ascii="Times New Roman" w:hAnsi="Times New Roman" w:cs="Times New Roman"/>
          <w:b/>
          <w:color w:val="000000"/>
          <w:sz w:val="28"/>
          <w:szCs w:val="28"/>
        </w:rPr>
        <w:t xml:space="preserve"> </w:t>
      </w:r>
      <w:proofErr w:type="gramStart"/>
      <w:r>
        <w:rPr>
          <w:rFonts w:ascii="Times New Roman" w:hAnsi="Times New Roman" w:cs="Times New Roman"/>
          <w:b/>
          <w:color w:val="000000"/>
          <w:sz w:val="28"/>
          <w:szCs w:val="28"/>
        </w:rPr>
        <w:t>частном</w:t>
      </w:r>
      <w:proofErr w:type="gramEnd"/>
      <w:r w:rsidRPr="00F50E55">
        <w:rPr>
          <w:rFonts w:ascii="Times New Roman" w:hAnsi="Times New Roman" w:cs="Times New Roman"/>
          <w:b/>
          <w:color w:val="000000"/>
          <w:sz w:val="28"/>
          <w:szCs w:val="28"/>
        </w:rPr>
        <w:t xml:space="preserve"> секторе здравоохранения</w:t>
      </w:r>
    </w:p>
    <w:p w:rsidR="00266207" w:rsidRPr="00266207" w:rsidRDefault="00266207" w:rsidP="00BA285D">
      <w:pPr>
        <w:widowControl w:val="0"/>
        <w:spacing w:after="0" w:line="360" w:lineRule="auto"/>
        <w:outlineLvl w:val="0"/>
        <w:rPr>
          <w:rFonts w:ascii="Times New Roman" w:hAnsi="Times New Roman" w:cs="Times New Roman"/>
          <w:bCs/>
          <w:sz w:val="28"/>
          <w:szCs w:val="28"/>
        </w:rPr>
      </w:pPr>
      <w:r w:rsidRPr="00266207">
        <w:rPr>
          <w:rFonts w:ascii="Times New Roman" w:hAnsi="Times New Roman" w:cs="Times New Roman"/>
          <w:bCs/>
          <w:sz w:val="28"/>
          <w:szCs w:val="28"/>
        </w:rPr>
        <w:t xml:space="preserve">S4. Ниже перечислены характеристики </w:t>
      </w:r>
      <w:r w:rsidRPr="00266207">
        <w:rPr>
          <w:rFonts w:ascii="Times New Roman" w:hAnsi="Times New Roman" w:cs="Times New Roman"/>
          <w:bCs/>
          <w:sz w:val="28"/>
          <w:szCs w:val="28"/>
          <w:u w:val="single"/>
        </w:rPr>
        <w:t>сайта</w:t>
      </w:r>
      <w:r w:rsidRPr="00266207">
        <w:rPr>
          <w:rFonts w:ascii="Times New Roman" w:hAnsi="Times New Roman" w:cs="Times New Roman"/>
          <w:bCs/>
          <w:sz w:val="28"/>
          <w:szCs w:val="28"/>
        </w:rPr>
        <w:t xml:space="preserve"> медицинского или психотерапевтического центра. Оцените, пожалуйста, насколько каждая из этих характеристик важна лично для Вас? Для ответа используйте, пожалуйста, шкалу от 1 до 5, где 1 – совершенно не важно, а 5 – очень важно.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993"/>
        <w:gridCol w:w="850"/>
        <w:gridCol w:w="1276"/>
        <w:gridCol w:w="709"/>
        <w:gridCol w:w="708"/>
        <w:gridCol w:w="709"/>
      </w:tblGrid>
      <w:tr w:rsidR="00266207" w:rsidRPr="00266207" w:rsidTr="00BA285D">
        <w:trPr>
          <w:trHeight w:val="160"/>
        </w:trPr>
        <w:tc>
          <w:tcPr>
            <w:tcW w:w="4644" w:type="dxa"/>
          </w:tcPr>
          <w:p w:rsidR="00266207" w:rsidRPr="00266207" w:rsidRDefault="00266207" w:rsidP="00BA285D">
            <w:pPr>
              <w:widowControl w:val="0"/>
              <w:spacing w:after="0" w:line="360" w:lineRule="auto"/>
              <w:outlineLvl w:val="0"/>
              <w:rPr>
                <w:rFonts w:ascii="Times New Roman" w:hAnsi="Times New Roman" w:cs="Times New Roman"/>
                <w:sz w:val="28"/>
                <w:szCs w:val="28"/>
              </w:rPr>
            </w:pPr>
          </w:p>
        </w:tc>
        <w:tc>
          <w:tcPr>
            <w:tcW w:w="993" w:type="dxa"/>
          </w:tcPr>
          <w:p w:rsidR="00266207" w:rsidRPr="00266207" w:rsidRDefault="00266207" w:rsidP="00BA285D">
            <w:pPr>
              <w:widowControl w:val="0"/>
              <w:spacing w:after="0" w:line="360" w:lineRule="auto"/>
              <w:jc w:val="center"/>
              <w:outlineLvl w:val="0"/>
              <w:rPr>
                <w:rFonts w:ascii="Times New Roman" w:hAnsi="Times New Roman" w:cs="Times New Roman"/>
                <w:sz w:val="28"/>
                <w:szCs w:val="28"/>
              </w:rPr>
            </w:pPr>
            <w:r w:rsidRPr="00266207">
              <w:rPr>
                <w:rFonts w:ascii="Times New Roman" w:hAnsi="Times New Roman" w:cs="Times New Roman"/>
                <w:sz w:val="28"/>
                <w:szCs w:val="28"/>
              </w:rPr>
              <w:t>совершенно не важно</w:t>
            </w:r>
          </w:p>
        </w:tc>
        <w:tc>
          <w:tcPr>
            <w:tcW w:w="850" w:type="dxa"/>
          </w:tcPr>
          <w:p w:rsidR="00266207" w:rsidRPr="00266207" w:rsidRDefault="00266207" w:rsidP="00BA285D">
            <w:pPr>
              <w:widowControl w:val="0"/>
              <w:spacing w:after="0" w:line="360" w:lineRule="auto"/>
              <w:jc w:val="center"/>
              <w:outlineLvl w:val="0"/>
              <w:rPr>
                <w:rFonts w:ascii="Times New Roman" w:hAnsi="Times New Roman" w:cs="Times New Roman"/>
                <w:sz w:val="28"/>
                <w:szCs w:val="28"/>
              </w:rPr>
            </w:pPr>
            <w:r w:rsidRPr="00266207">
              <w:rPr>
                <w:rFonts w:ascii="Times New Roman" w:hAnsi="Times New Roman" w:cs="Times New Roman"/>
                <w:sz w:val="28"/>
                <w:szCs w:val="28"/>
              </w:rPr>
              <w:t>скорее не важно</w:t>
            </w:r>
          </w:p>
        </w:tc>
        <w:tc>
          <w:tcPr>
            <w:tcW w:w="1276" w:type="dxa"/>
          </w:tcPr>
          <w:p w:rsidR="00266207" w:rsidRPr="00266207" w:rsidRDefault="00266207" w:rsidP="00BA285D">
            <w:pPr>
              <w:widowControl w:val="0"/>
              <w:spacing w:after="0" w:line="360" w:lineRule="auto"/>
              <w:jc w:val="center"/>
              <w:outlineLvl w:val="0"/>
              <w:rPr>
                <w:rFonts w:ascii="Times New Roman" w:hAnsi="Times New Roman" w:cs="Times New Roman"/>
                <w:sz w:val="28"/>
                <w:szCs w:val="28"/>
              </w:rPr>
            </w:pPr>
            <w:r w:rsidRPr="00266207">
              <w:rPr>
                <w:rFonts w:ascii="Times New Roman" w:hAnsi="Times New Roman" w:cs="Times New Roman"/>
                <w:sz w:val="28"/>
                <w:szCs w:val="28"/>
              </w:rPr>
              <w:t>отчасти важно, отчасти нет</w:t>
            </w:r>
          </w:p>
        </w:tc>
        <w:tc>
          <w:tcPr>
            <w:tcW w:w="709" w:type="dxa"/>
          </w:tcPr>
          <w:p w:rsidR="00266207" w:rsidRPr="00266207" w:rsidRDefault="00266207" w:rsidP="00BA285D">
            <w:pPr>
              <w:widowControl w:val="0"/>
              <w:spacing w:after="0" w:line="360" w:lineRule="auto"/>
              <w:jc w:val="center"/>
              <w:outlineLvl w:val="0"/>
              <w:rPr>
                <w:rFonts w:ascii="Times New Roman" w:hAnsi="Times New Roman" w:cs="Times New Roman"/>
                <w:sz w:val="28"/>
                <w:szCs w:val="28"/>
              </w:rPr>
            </w:pPr>
            <w:r w:rsidRPr="00266207">
              <w:rPr>
                <w:rFonts w:ascii="Times New Roman" w:hAnsi="Times New Roman" w:cs="Times New Roman"/>
                <w:sz w:val="28"/>
                <w:szCs w:val="28"/>
              </w:rPr>
              <w:t xml:space="preserve">скорее важно </w:t>
            </w:r>
          </w:p>
        </w:tc>
        <w:tc>
          <w:tcPr>
            <w:tcW w:w="708" w:type="dxa"/>
          </w:tcPr>
          <w:p w:rsidR="00266207" w:rsidRPr="00266207" w:rsidRDefault="00266207" w:rsidP="00BA285D">
            <w:pPr>
              <w:widowControl w:val="0"/>
              <w:spacing w:after="0" w:line="360" w:lineRule="auto"/>
              <w:jc w:val="center"/>
              <w:outlineLvl w:val="0"/>
              <w:rPr>
                <w:rFonts w:ascii="Times New Roman" w:hAnsi="Times New Roman" w:cs="Times New Roman"/>
                <w:sz w:val="28"/>
                <w:szCs w:val="28"/>
              </w:rPr>
            </w:pPr>
            <w:r w:rsidRPr="00266207">
              <w:rPr>
                <w:rFonts w:ascii="Times New Roman" w:hAnsi="Times New Roman" w:cs="Times New Roman"/>
                <w:sz w:val="28"/>
                <w:szCs w:val="28"/>
              </w:rPr>
              <w:t xml:space="preserve">очень важно </w:t>
            </w:r>
          </w:p>
        </w:tc>
        <w:tc>
          <w:tcPr>
            <w:tcW w:w="709" w:type="dxa"/>
          </w:tcPr>
          <w:p w:rsidR="00266207" w:rsidRPr="00266207" w:rsidRDefault="00266207" w:rsidP="00BA285D">
            <w:pPr>
              <w:widowControl w:val="0"/>
              <w:spacing w:after="0" w:line="360" w:lineRule="auto"/>
              <w:jc w:val="center"/>
              <w:outlineLvl w:val="0"/>
              <w:rPr>
                <w:rFonts w:ascii="Times New Roman" w:hAnsi="Times New Roman" w:cs="Times New Roman"/>
                <w:sz w:val="28"/>
                <w:szCs w:val="28"/>
              </w:rPr>
            </w:pPr>
            <w:r w:rsidRPr="00266207">
              <w:rPr>
                <w:rFonts w:ascii="Times New Roman" w:hAnsi="Times New Roman" w:cs="Times New Roman"/>
                <w:sz w:val="28"/>
                <w:szCs w:val="28"/>
              </w:rPr>
              <w:t xml:space="preserve">затрудняюсь </w:t>
            </w:r>
          </w:p>
        </w:tc>
      </w:tr>
      <w:tr w:rsidR="00266207" w:rsidRPr="00266207" w:rsidTr="00BA285D">
        <w:tc>
          <w:tcPr>
            <w:tcW w:w="4644" w:type="dxa"/>
          </w:tcPr>
          <w:p w:rsidR="00266207" w:rsidRPr="00266207" w:rsidRDefault="00266207" w:rsidP="00BA285D">
            <w:pPr>
              <w:widowControl w:val="0"/>
              <w:spacing w:after="0" w:line="360" w:lineRule="auto"/>
              <w:outlineLvl w:val="0"/>
              <w:rPr>
                <w:rFonts w:ascii="Times New Roman" w:hAnsi="Times New Roman" w:cs="Times New Roman"/>
                <w:sz w:val="28"/>
                <w:szCs w:val="28"/>
              </w:rPr>
            </w:pPr>
            <w:r w:rsidRPr="00266207">
              <w:rPr>
                <w:rFonts w:ascii="Times New Roman" w:hAnsi="Times New Roman" w:cs="Times New Roman"/>
                <w:sz w:val="28"/>
                <w:szCs w:val="28"/>
              </w:rPr>
              <w:t>Удобная навигация (поиск нужной информации)</w:t>
            </w:r>
          </w:p>
        </w:tc>
        <w:tc>
          <w:tcPr>
            <w:tcW w:w="993" w:type="dxa"/>
            <w:vAlign w:val="center"/>
          </w:tcPr>
          <w:p w:rsidR="00266207" w:rsidRPr="00266207" w:rsidRDefault="00266207" w:rsidP="00BA285D">
            <w:pPr>
              <w:widowControl w:val="0"/>
              <w:spacing w:after="0" w:line="360" w:lineRule="auto"/>
              <w:jc w:val="center"/>
              <w:outlineLvl w:val="0"/>
              <w:rPr>
                <w:rFonts w:ascii="Times New Roman" w:hAnsi="Times New Roman" w:cs="Times New Roman"/>
                <w:caps/>
                <w:sz w:val="28"/>
                <w:szCs w:val="28"/>
              </w:rPr>
            </w:pPr>
            <w:r w:rsidRPr="00266207">
              <w:rPr>
                <w:rFonts w:ascii="Times New Roman" w:hAnsi="Times New Roman" w:cs="Times New Roman"/>
                <w:caps/>
                <w:sz w:val="28"/>
                <w:szCs w:val="28"/>
              </w:rPr>
              <w:t>1</w:t>
            </w:r>
          </w:p>
        </w:tc>
        <w:tc>
          <w:tcPr>
            <w:tcW w:w="850" w:type="dxa"/>
            <w:vAlign w:val="center"/>
          </w:tcPr>
          <w:p w:rsidR="00266207" w:rsidRPr="00266207" w:rsidRDefault="00266207" w:rsidP="00BA285D">
            <w:pPr>
              <w:widowControl w:val="0"/>
              <w:spacing w:after="0" w:line="360" w:lineRule="auto"/>
              <w:jc w:val="center"/>
              <w:outlineLvl w:val="0"/>
              <w:rPr>
                <w:rFonts w:ascii="Times New Roman" w:hAnsi="Times New Roman" w:cs="Times New Roman"/>
                <w:caps/>
                <w:sz w:val="28"/>
                <w:szCs w:val="28"/>
              </w:rPr>
            </w:pPr>
            <w:r w:rsidRPr="00266207">
              <w:rPr>
                <w:rFonts w:ascii="Times New Roman" w:hAnsi="Times New Roman" w:cs="Times New Roman"/>
                <w:caps/>
                <w:sz w:val="28"/>
                <w:szCs w:val="28"/>
              </w:rPr>
              <w:t>2</w:t>
            </w:r>
          </w:p>
        </w:tc>
        <w:tc>
          <w:tcPr>
            <w:tcW w:w="1276" w:type="dxa"/>
            <w:vAlign w:val="center"/>
          </w:tcPr>
          <w:p w:rsidR="00266207" w:rsidRPr="00266207" w:rsidRDefault="00266207" w:rsidP="00BA285D">
            <w:pPr>
              <w:widowControl w:val="0"/>
              <w:spacing w:after="0" w:line="360" w:lineRule="auto"/>
              <w:jc w:val="center"/>
              <w:outlineLvl w:val="0"/>
              <w:rPr>
                <w:rFonts w:ascii="Times New Roman" w:hAnsi="Times New Roman" w:cs="Times New Roman"/>
                <w:caps/>
                <w:sz w:val="28"/>
                <w:szCs w:val="28"/>
              </w:rPr>
            </w:pPr>
            <w:r w:rsidRPr="00266207">
              <w:rPr>
                <w:rFonts w:ascii="Times New Roman" w:hAnsi="Times New Roman" w:cs="Times New Roman"/>
                <w:caps/>
                <w:sz w:val="28"/>
                <w:szCs w:val="28"/>
              </w:rPr>
              <w:t>3</w:t>
            </w:r>
          </w:p>
        </w:tc>
        <w:tc>
          <w:tcPr>
            <w:tcW w:w="709" w:type="dxa"/>
            <w:vAlign w:val="center"/>
          </w:tcPr>
          <w:p w:rsidR="00266207" w:rsidRPr="00266207" w:rsidRDefault="00266207" w:rsidP="00BA285D">
            <w:pPr>
              <w:widowControl w:val="0"/>
              <w:spacing w:after="0" w:line="360" w:lineRule="auto"/>
              <w:jc w:val="center"/>
              <w:outlineLvl w:val="0"/>
              <w:rPr>
                <w:rFonts w:ascii="Times New Roman" w:hAnsi="Times New Roman" w:cs="Times New Roman"/>
                <w:caps/>
                <w:sz w:val="28"/>
                <w:szCs w:val="28"/>
              </w:rPr>
            </w:pPr>
            <w:r w:rsidRPr="00266207">
              <w:rPr>
                <w:rFonts w:ascii="Times New Roman" w:hAnsi="Times New Roman" w:cs="Times New Roman"/>
                <w:caps/>
                <w:sz w:val="28"/>
                <w:szCs w:val="28"/>
              </w:rPr>
              <w:t>4</w:t>
            </w:r>
          </w:p>
        </w:tc>
        <w:tc>
          <w:tcPr>
            <w:tcW w:w="708" w:type="dxa"/>
            <w:vAlign w:val="center"/>
          </w:tcPr>
          <w:p w:rsidR="00266207" w:rsidRPr="00266207" w:rsidRDefault="00266207" w:rsidP="00BA285D">
            <w:pPr>
              <w:widowControl w:val="0"/>
              <w:spacing w:after="0" w:line="360" w:lineRule="auto"/>
              <w:jc w:val="center"/>
              <w:outlineLvl w:val="0"/>
              <w:rPr>
                <w:rFonts w:ascii="Times New Roman" w:hAnsi="Times New Roman" w:cs="Times New Roman"/>
                <w:caps/>
                <w:sz w:val="28"/>
                <w:szCs w:val="28"/>
              </w:rPr>
            </w:pPr>
            <w:r w:rsidRPr="00266207">
              <w:rPr>
                <w:rFonts w:ascii="Times New Roman" w:hAnsi="Times New Roman" w:cs="Times New Roman"/>
                <w:caps/>
                <w:sz w:val="28"/>
                <w:szCs w:val="28"/>
              </w:rPr>
              <w:t>5</w:t>
            </w:r>
          </w:p>
        </w:tc>
        <w:tc>
          <w:tcPr>
            <w:tcW w:w="709" w:type="dxa"/>
            <w:vAlign w:val="center"/>
          </w:tcPr>
          <w:p w:rsidR="00266207" w:rsidRPr="00266207" w:rsidRDefault="00266207" w:rsidP="00BA285D">
            <w:pPr>
              <w:widowControl w:val="0"/>
              <w:spacing w:after="0" w:line="360" w:lineRule="auto"/>
              <w:jc w:val="center"/>
              <w:outlineLvl w:val="0"/>
              <w:rPr>
                <w:rFonts w:ascii="Times New Roman" w:hAnsi="Times New Roman" w:cs="Times New Roman"/>
                <w:caps/>
                <w:sz w:val="28"/>
                <w:szCs w:val="28"/>
              </w:rPr>
            </w:pPr>
            <w:r w:rsidRPr="00266207">
              <w:rPr>
                <w:rFonts w:ascii="Times New Roman" w:hAnsi="Times New Roman" w:cs="Times New Roman"/>
                <w:caps/>
                <w:sz w:val="28"/>
                <w:szCs w:val="28"/>
              </w:rPr>
              <w:t>9</w:t>
            </w:r>
          </w:p>
        </w:tc>
      </w:tr>
      <w:tr w:rsidR="00266207" w:rsidRPr="00266207" w:rsidTr="00BA285D">
        <w:tc>
          <w:tcPr>
            <w:tcW w:w="4644" w:type="dxa"/>
            <w:vAlign w:val="center"/>
          </w:tcPr>
          <w:p w:rsidR="00266207" w:rsidRPr="00266207" w:rsidRDefault="00266207" w:rsidP="00266207">
            <w:pPr>
              <w:widowControl w:val="0"/>
              <w:spacing w:after="0" w:line="360" w:lineRule="auto"/>
              <w:outlineLvl w:val="0"/>
              <w:rPr>
                <w:rFonts w:ascii="Times New Roman" w:hAnsi="Times New Roman" w:cs="Times New Roman"/>
                <w:sz w:val="28"/>
                <w:szCs w:val="28"/>
              </w:rPr>
            </w:pPr>
            <w:r w:rsidRPr="00266207">
              <w:rPr>
                <w:rFonts w:ascii="Times New Roman" w:hAnsi="Times New Roman" w:cs="Times New Roman"/>
                <w:sz w:val="28"/>
                <w:szCs w:val="28"/>
              </w:rPr>
              <w:t>Полезность информации о проблеме</w:t>
            </w:r>
          </w:p>
        </w:tc>
        <w:tc>
          <w:tcPr>
            <w:tcW w:w="993" w:type="dxa"/>
            <w:vAlign w:val="center"/>
          </w:tcPr>
          <w:p w:rsidR="00266207" w:rsidRPr="00266207" w:rsidRDefault="00266207" w:rsidP="00266207">
            <w:pPr>
              <w:widowControl w:val="0"/>
              <w:spacing w:after="0" w:line="360" w:lineRule="auto"/>
              <w:jc w:val="center"/>
              <w:outlineLvl w:val="0"/>
              <w:rPr>
                <w:rFonts w:ascii="Times New Roman" w:hAnsi="Times New Roman" w:cs="Times New Roman"/>
                <w:caps/>
                <w:sz w:val="28"/>
                <w:szCs w:val="28"/>
              </w:rPr>
            </w:pPr>
            <w:r w:rsidRPr="00266207">
              <w:rPr>
                <w:rFonts w:ascii="Times New Roman" w:hAnsi="Times New Roman" w:cs="Times New Roman"/>
                <w:caps/>
                <w:sz w:val="28"/>
                <w:szCs w:val="28"/>
              </w:rPr>
              <w:t>1</w:t>
            </w:r>
          </w:p>
        </w:tc>
        <w:tc>
          <w:tcPr>
            <w:tcW w:w="850" w:type="dxa"/>
            <w:vAlign w:val="center"/>
          </w:tcPr>
          <w:p w:rsidR="00266207" w:rsidRPr="00266207" w:rsidRDefault="00266207" w:rsidP="00266207">
            <w:pPr>
              <w:widowControl w:val="0"/>
              <w:spacing w:after="0" w:line="360" w:lineRule="auto"/>
              <w:jc w:val="center"/>
              <w:outlineLvl w:val="0"/>
              <w:rPr>
                <w:rFonts w:ascii="Times New Roman" w:hAnsi="Times New Roman" w:cs="Times New Roman"/>
                <w:caps/>
                <w:sz w:val="28"/>
                <w:szCs w:val="28"/>
              </w:rPr>
            </w:pPr>
            <w:r w:rsidRPr="00266207">
              <w:rPr>
                <w:rFonts w:ascii="Times New Roman" w:hAnsi="Times New Roman" w:cs="Times New Roman"/>
                <w:caps/>
                <w:sz w:val="28"/>
                <w:szCs w:val="28"/>
              </w:rPr>
              <w:t>2</w:t>
            </w:r>
          </w:p>
        </w:tc>
        <w:tc>
          <w:tcPr>
            <w:tcW w:w="1276" w:type="dxa"/>
            <w:vAlign w:val="center"/>
          </w:tcPr>
          <w:p w:rsidR="00266207" w:rsidRPr="00266207" w:rsidRDefault="00266207" w:rsidP="00266207">
            <w:pPr>
              <w:widowControl w:val="0"/>
              <w:spacing w:after="0" w:line="360" w:lineRule="auto"/>
              <w:jc w:val="center"/>
              <w:outlineLvl w:val="0"/>
              <w:rPr>
                <w:rFonts w:ascii="Times New Roman" w:hAnsi="Times New Roman" w:cs="Times New Roman"/>
                <w:caps/>
                <w:sz w:val="28"/>
                <w:szCs w:val="28"/>
              </w:rPr>
            </w:pPr>
            <w:r w:rsidRPr="00266207">
              <w:rPr>
                <w:rFonts w:ascii="Times New Roman" w:hAnsi="Times New Roman" w:cs="Times New Roman"/>
                <w:caps/>
                <w:sz w:val="28"/>
                <w:szCs w:val="28"/>
              </w:rPr>
              <w:t>3</w:t>
            </w:r>
          </w:p>
        </w:tc>
        <w:tc>
          <w:tcPr>
            <w:tcW w:w="709" w:type="dxa"/>
            <w:vAlign w:val="center"/>
          </w:tcPr>
          <w:p w:rsidR="00266207" w:rsidRPr="00266207" w:rsidRDefault="00266207" w:rsidP="00266207">
            <w:pPr>
              <w:widowControl w:val="0"/>
              <w:spacing w:after="0" w:line="360" w:lineRule="auto"/>
              <w:jc w:val="center"/>
              <w:outlineLvl w:val="0"/>
              <w:rPr>
                <w:rFonts w:ascii="Times New Roman" w:hAnsi="Times New Roman" w:cs="Times New Roman"/>
                <w:caps/>
                <w:sz w:val="28"/>
                <w:szCs w:val="28"/>
              </w:rPr>
            </w:pPr>
            <w:r w:rsidRPr="00266207">
              <w:rPr>
                <w:rFonts w:ascii="Times New Roman" w:hAnsi="Times New Roman" w:cs="Times New Roman"/>
                <w:caps/>
                <w:sz w:val="28"/>
                <w:szCs w:val="28"/>
              </w:rPr>
              <w:t>4</w:t>
            </w:r>
          </w:p>
        </w:tc>
        <w:tc>
          <w:tcPr>
            <w:tcW w:w="708" w:type="dxa"/>
            <w:vAlign w:val="center"/>
          </w:tcPr>
          <w:p w:rsidR="00266207" w:rsidRPr="00266207" w:rsidRDefault="00266207" w:rsidP="00266207">
            <w:pPr>
              <w:widowControl w:val="0"/>
              <w:spacing w:after="0" w:line="360" w:lineRule="auto"/>
              <w:jc w:val="center"/>
              <w:outlineLvl w:val="0"/>
              <w:rPr>
                <w:rFonts w:ascii="Times New Roman" w:hAnsi="Times New Roman" w:cs="Times New Roman"/>
                <w:caps/>
                <w:sz w:val="28"/>
                <w:szCs w:val="28"/>
              </w:rPr>
            </w:pPr>
            <w:r w:rsidRPr="00266207">
              <w:rPr>
                <w:rFonts w:ascii="Times New Roman" w:hAnsi="Times New Roman" w:cs="Times New Roman"/>
                <w:caps/>
                <w:sz w:val="28"/>
                <w:szCs w:val="28"/>
              </w:rPr>
              <w:t>5</w:t>
            </w:r>
          </w:p>
        </w:tc>
        <w:tc>
          <w:tcPr>
            <w:tcW w:w="709" w:type="dxa"/>
            <w:vAlign w:val="center"/>
          </w:tcPr>
          <w:p w:rsidR="00266207" w:rsidRPr="00266207" w:rsidRDefault="00266207" w:rsidP="00266207">
            <w:pPr>
              <w:widowControl w:val="0"/>
              <w:spacing w:after="0" w:line="360" w:lineRule="auto"/>
              <w:jc w:val="center"/>
              <w:outlineLvl w:val="0"/>
              <w:rPr>
                <w:rFonts w:ascii="Times New Roman" w:hAnsi="Times New Roman" w:cs="Times New Roman"/>
                <w:caps/>
                <w:sz w:val="28"/>
                <w:szCs w:val="28"/>
              </w:rPr>
            </w:pPr>
            <w:r w:rsidRPr="00266207">
              <w:rPr>
                <w:rFonts w:ascii="Times New Roman" w:hAnsi="Times New Roman" w:cs="Times New Roman"/>
                <w:caps/>
                <w:sz w:val="28"/>
                <w:szCs w:val="28"/>
              </w:rPr>
              <w:t>9</w:t>
            </w:r>
          </w:p>
        </w:tc>
      </w:tr>
      <w:tr w:rsidR="00266207" w:rsidRPr="00266207" w:rsidTr="00BA285D">
        <w:tc>
          <w:tcPr>
            <w:tcW w:w="4644" w:type="dxa"/>
            <w:vAlign w:val="center"/>
          </w:tcPr>
          <w:p w:rsidR="00266207" w:rsidRPr="00266207" w:rsidRDefault="00266207" w:rsidP="00266207">
            <w:pPr>
              <w:widowControl w:val="0"/>
              <w:spacing w:after="0" w:line="360" w:lineRule="auto"/>
              <w:outlineLvl w:val="0"/>
              <w:rPr>
                <w:rFonts w:ascii="Times New Roman" w:hAnsi="Times New Roman" w:cs="Times New Roman"/>
                <w:sz w:val="28"/>
                <w:szCs w:val="28"/>
              </w:rPr>
            </w:pPr>
            <w:r w:rsidRPr="00266207">
              <w:rPr>
                <w:rFonts w:ascii="Times New Roman" w:hAnsi="Times New Roman" w:cs="Times New Roman"/>
                <w:sz w:val="28"/>
                <w:szCs w:val="28"/>
              </w:rPr>
              <w:t>Интересность информации о проблеме</w:t>
            </w:r>
          </w:p>
        </w:tc>
        <w:tc>
          <w:tcPr>
            <w:tcW w:w="993" w:type="dxa"/>
            <w:vAlign w:val="center"/>
          </w:tcPr>
          <w:p w:rsidR="00266207" w:rsidRPr="00266207" w:rsidRDefault="00266207" w:rsidP="00266207">
            <w:pPr>
              <w:widowControl w:val="0"/>
              <w:spacing w:after="0" w:line="360" w:lineRule="auto"/>
              <w:jc w:val="center"/>
              <w:outlineLvl w:val="0"/>
              <w:rPr>
                <w:rFonts w:ascii="Times New Roman" w:hAnsi="Times New Roman" w:cs="Times New Roman"/>
                <w:caps/>
                <w:sz w:val="28"/>
                <w:szCs w:val="28"/>
              </w:rPr>
            </w:pPr>
            <w:r w:rsidRPr="00266207">
              <w:rPr>
                <w:rFonts w:ascii="Times New Roman" w:hAnsi="Times New Roman" w:cs="Times New Roman"/>
                <w:caps/>
                <w:sz w:val="28"/>
                <w:szCs w:val="28"/>
              </w:rPr>
              <w:t>1</w:t>
            </w:r>
          </w:p>
        </w:tc>
        <w:tc>
          <w:tcPr>
            <w:tcW w:w="850" w:type="dxa"/>
            <w:vAlign w:val="center"/>
          </w:tcPr>
          <w:p w:rsidR="00266207" w:rsidRPr="00266207" w:rsidRDefault="00266207" w:rsidP="00266207">
            <w:pPr>
              <w:widowControl w:val="0"/>
              <w:spacing w:after="0" w:line="360" w:lineRule="auto"/>
              <w:jc w:val="center"/>
              <w:outlineLvl w:val="0"/>
              <w:rPr>
                <w:rFonts w:ascii="Times New Roman" w:hAnsi="Times New Roman" w:cs="Times New Roman"/>
                <w:caps/>
                <w:sz w:val="28"/>
                <w:szCs w:val="28"/>
              </w:rPr>
            </w:pPr>
            <w:r w:rsidRPr="00266207">
              <w:rPr>
                <w:rFonts w:ascii="Times New Roman" w:hAnsi="Times New Roman" w:cs="Times New Roman"/>
                <w:caps/>
                <w:sz w:val="28"/>
                <w:szCs w:val="28"/>
              </w:rPr>
              <w:t>2</w:t>
            </w:r>
          </w:p>
        </w:tc>
        <w:tc>
          <w:tcPr>
            <w:tcW w:w="1276" w:type="dxa"/>
            <w:vAlign w:val="center"/>
          </w:tcPr>
          <w:p w:rsidR="00266207" w:rsidRPr="00266207" w:rsidRDefault="00266207" w:rsidP="00266207">
            <w:pPr>
              <w:widowControl w:val="0"/>
              <w:spacing w:after="0" w:line="360" w:lineRule="auto"/>
              <w:jc w:val="center"/>
              <w:outlineLvl w:val="0"/>
              <w:rPr>
                <w:rFonts w:ascii="Times New Roman" w:hAnsi="Times New Roman" w:cs="Times New Roman"/>
                <w:caps/>
                <w:sz w:val="28"/>
                <w:szCs w:val="28"/>
              </w:rPr>
            </w:pPr>
            <w:r w:rsidRPr="00266207">
              <w:rPr>
                <w:rFonts w:ascii="Times New Roman" w:hAnsi="Times New Roman" w:cs="Times New Roman"/>
                <w:caps/>
                <w:sz w:val="28"/>
                <w:szCs w:val="28"/>
              </w:rPr>
              <w:t>3</w:t>
            </w:r>
          </w:p>
        </w:tc>
        <w:tc>
          <w:tcPr>
            <w:tcW w:w="709" w:type="dxa"/>
            <w:vAlign w:val="center"/>
          </w:tcPr>
          <w:p w:rsidR="00266207" w:rsidRPr="00266207" w:rsidRDefault="00266207" w:rsidP="00266207">
            <w:pPr>
              <w:widowControl w:val="0"/>
              <w:spacing w:after="0" w:line="360" w:lineRule="auto"/>
              <w:jc w:val="center"/>
              <w:outlineLvl w:val="0"/>
              <w:rPr>
                <w:rFonts w:ascii="Times New Roman" w:hAnsi="Times New Roman" w:cs="Times New Roman"/>
                <w:caps/>
                <w:sz w:val="28"/>
                <w:szCs w:val="28"/>
              </w:rPr>
            </w:pPr>
            <w:r w:rsidRPr="00266207">
              <w:rPr>
                <w:rFonts w:ascii="Times New Roman" w:hAnsi="Times New Roman" w:cs="Times New Roman"/>
                <w:caps/>
                <w:sz w:val="28"/>
                <w:szCs w:val="28"/>
              </w:rPr>
              <w:t>4</w:t>
            </w:r>
          </w:p>
        </w:tc>
        <w:tc>
          <w:tcPr>
            <w:tcW w:w="708" w:type="dxa"/>
            <w:vAlign w:val="center"/>
          </w:tcPr>
          <w:p w:rsidR="00266207" w:rsidRPr="00266207" w:rsidRDefault="00266207" w:rsidP="00266207">
            <w:pPr>
              <w:widowControl w:val="0"/>
              <w:spacing w:after="0" w:line="360" w:lineRule="auto"/>
              <w:jc w:val="center"/>
              <w:outlineLvl w:val="0"/>
              <w:rPr>
                <w:rFonts w:ascii="Times New Roman" w:hAnsi="Times New Roman" w:cs="Times New Roman"/>
                <w:caps/>
                <w:sz w:val="28"/>
                <w:szCs w:val="28"/>
              </w:rPr>
            </w:pPr>
            <w:r w:rsidRPr="00266207">
              <w:rPr>
                <w:rFonts w:ascii="Times New Roman" w:hAnsi="Times New Roman" w:cs="Times New Roman"/>
                <w:caps/>
                <w:sz w:val="28"/>
                <w:szCs w:val="28"/>
              </w:rPr>
              <w:t>5</w:t>
            </w:r>
          </w:p>
        </w:tc>
        <w:tc>
          <w:tcPr>
            <w:tcW w:w="709" w:type="dxa"/>
            <w:vAlign w:val="center"/>
          </w:tcPr>
          <w:p w:rsidR="00266207" w:rsidRPr="00266207" w:rsidRDefault="00266207" w:rsidP="00266207">
            <w:pPr>
              <w:widowControl w:val="0"/>
              <w:spacing w:after="0" w:line="360" w:lineRule="auto"/>
              <w:jc w:val="center"/>
              <w:outlineLvl w:val="0"/>
              <w:rPr>
                <w:rFonts w:ascii="Times New Roman" w:hAnsi="Times New Roman" w:cs="Times New Roman"/>
                <w:caps/>
                <w:sz w:val="28"/>
                <w:szCs w:val="28"/>
              </w:rPr>
            </w:pPr>
            <w:r w:rsidRPr="00266207">
              <w:rPr>
                <w:rFonts w:ascii="Times New Roman" w:hAnsi="Times New Roman" w:cs="Times New Roman"/>
                <w:caps/>
                <w:sz w:val="28"/>
                <w:szCs w:val="28"/>
              </w:rPr>
              <w:t>9</w:t>
            </w:r>
          </w:p>
        </w:tc>
      </w:tr>
      <w:tr w:rsidR="00266207" w:rsidRPr="00266207" w:rsidTr="00BA285D">
        <w:tc>
          <w:tcPr>
            <w:tcW w:w="4644" w:type="dxa"/>
            <w:vAlign w:val="center"/>
          </w:tcPr>
          <w:p w:rsidR="00266207" w:rsidRPr="00266207" w:rsidRDefault="00266207" w:rsidP="00266207">
            <w:pPr>
              <w:widowControl w:val="0"/>
              <w:spacing w:after="0" w:line="360" w:lineRule="auto"/>
              <w:outlineLvl w:val="0"/>
              <w:rPr>
                <w:rFonts w:ascii="Times New Roman" w:hAnsi="Times New Roman" w:cs="Times New Roman"/>
                <w:sz w:val="28"/>
                <w:szCs w:val="28"/>
              </w:rPr>
            </w:pPr>
            <w:r w:rsidRPr="00266207">
              <w:rPr>
                <w:rFonts w:ascii="Times New Roman" w:hAnsi="Times New Roman" w:cs="Times New Roman"/>
                <w:sz w:val="28"/>
                <w:szCs w:val="28"/>
              </w:rPr>
              <w:t>Достаточный объем медицинской информации о проблемах, интересующих посетителей</w:t>
            </w:r>
          </w:p>
        </w:tc>
        <w:tc>
          <w:tcPr>
            <w:tcW w:w="993" w:type="dxa"/>
            <w:vAlign w:val="center"/>
          </w:tcPr>
          <w:p w:rsidR="00266207" w:rsidRPr="00266207" w:rsidRDefault="00266207" w:rsidP="00266207">
            <w:pPr>
              <w:widowControl w:val="0"/>
              <w:spacing w:after="0" w:line="360" w:lineRule="auto"/>
              <w:jc w:val="center"/>
              <w:outlineLvl w:val="0"/>
              <w:rPr>
                <w:rFonts w:ascii="Times New Roman" w:hAnsi="Times New Roman" w:cs="Times New Roman"/>
                <w:caps/>
                <w:sz w:val="28"/>
                <w:szCs w:val="28"/>
              </w:rPr>
            </w:pPr>
            <w:r w:rsidRPr="00266207">
              <w:rPr>
                <w:rFonts w:ascii="Times New Roman" w:hAnsi="Times New Roman" w:cs="Times New Roman"/>
                <w:caps/>
                <w:sz w:val="28"/>
                <w:szCs w:val="28"/>
              </w:rPr>
              <w:t>1</w:t>
            </w:r>
          </w:p>
        </w:tc>
        <w:tc>
          <w:tcPr>
            <w:tcW w:w="850" w:type="dxa"/>
            <w:vAlign w:val="center"/>
          </w:tcPr>
          <w:p w:rsidR="00266207" w:rsidRPr="00266207" w:rsidRDefault="00266207" w:rsidP="00266207">
            <w:pPr>
              <w:widowControl w:val="0"/>
              <w:spacing w:after="0" w:line="360" w:lineRule="auto"/>
              <w:jc w:val="center"/>
              <w:outlineLvl w:val="0"/>
              <w:rPr>
                <w:rFonts w:ascii="Times New Roman" w:hAnsi="Times New Roman" w:cs="Times New Roman"/>
                <w:caps/>
                <w:sz w:val="28"/>
                <w:szCs w:val="28"/>
              </w:rPr>
            </w:pPr>
            <w:r w:rsidRPr="00266207">
              <w:rPr>
                <w:rFonts w:ascii="Times New Roman" w:hAnsi="Times New Roman" w:cs="Times New Roman"/>
                <w:caps/>
                <w:sz w:val="28"/>
                <w:szCs w:val="28"/>
              </w:rPr>
              <w:t>2</w:t>
            </w:r>
          </w:p>
        </w:tc>
        <w:tc>
          <w:tcPr>
            <w:tcW w:w="1276" w:type="dxa"/>
            <w:vAlign w:val="center"/>
          </w:tcPr>
          <w:p w:rsidR="00266207" w:rsidRPr="00266207" w:rsidRDefault="00266207" w:rsidP="00266207">
            <w:pPr>
              <w:widowControl w:val="0"/>
              <w:spacing w:after="0" w:line="360" w:lineRule="auto"/>
              <w:jc w:val="center"/>
              <w:outlineLvl w:val="0"/>
              <w:rPr>
                <w:rFonts w:ascii="Times New Roman" w:hAnsi="Times New Roman" w:cs="Times New Roman"/>
                <w:caps/>
                <w:sz w:val="28"/>
                <w:szCs w:val="28"/>
              </w:rPr>
            </w:pPr>
            <w:r w:rsidRPr="00266207">
              <w:rPr>
                <w:rFonts w:ascii="Times New Roman" w:hAnsi="Times New Roman" w:cs="Times New Roman"/>
                <w:caps/>
                <w:sz w:val="28"/>
                <w:szCs w:val="28"/>
              </w:rPr>
              <w:t>3</w:t>
            </w:r>
          </w:p>
        </w:tc>
        <w:tc>
          <w:tcPr>
            <w:tcW w:w="709" w:type="dxa"/>
            <w:vAlign w:val="center"/>
          </w:tcPr>
          <w:p w:rsidR="00266207" w:rsidRPr="00266207" w:rsidRDefault="00266207" w:rsidP="00266207">
            <w:pPr>
              <w:widowControl w:val="0"/>
              <w:spacing w:after="0" w:line="360" w:lineRule="auto"/>
              <w:jc w:val="center"/>
              <w:outlineLvl w:val="0"/>
              <w:rPr>
                <w:rFonts w:ascii="Times New Roman" w:hAnsi="Times New Roman" w:cs="Times New Roman"/>
                <w:caps/>
                <w:sz w:val="28"/>
                <w:szCs w:val="28"/>
              </w:rPr>
            </w:pPr>
            <w:r w:rsidRPr="00266207">
              <w:rPr>
                <w:rFonts w:ascii="Times New Roman" w:hAnsi="Times New Roman" w:cs="Times New Roman"/>
                <w:caps/>
                <w:sz w:val="28"/>
                <w:szCs w:val="28"/>
              </w:rPr>
              <w:t>4</w:t>
            </w:r>
          </w:p>
        </w:tc>
        <w:tc>
          <w:tcPr>
            <w:tcW w:w="708" w:type="dxa"/>
            <w:vAlign w:val="center"/>
          </w:tcPr>
          <w:p w:rsidR="00266207" w:rsidRPr="00266207" w:rsidRDefault="00266207" w:rsidP="00266207">
            <w:pPr>
              <w:widowControl w:val="0"/>
              <w:spacing w:after="0" w:line="360" w:lineRule="auto"/>
              <w:jc w:val="center"/>
              <w:outlineLvl w:val="0"/>
              <w:rPr>
                <w:rFonts w:ascii="Times New Roman" w:hAnsi="Times New Roman" w:cs="Times New Roman"/>
                <w:caps/>
                <w:sz w:val="28"/>
                <w:szCs w:val="28"/>
              </w:rPr>
            </w:pPr>
            <w:r w:rsidRPr="00266207">
              <w:rPr>
                <w:rFonts w:ascii="Times New Roman" w:hAnsi="Times New Roman" w:cs="Times New Roman"/>
                <w:caps/>
                <w:sz w:val="28"/>
                <w:szCs w:val="28"/>
              </w:rPr>
              <w:t>5</w:t>
            </w:r>
          </w:p>
        </w:tc>
        <w:tc>
          <w:tcPr>
            <w:tcW w:w="709" w:type="dxa"/>
            <w:vAlign w:val="center"/>
          </w:tcPr>
          <w:p w:rsidR="00266207" w:rsidRPr="00266207" w:rsidRDefault="00266207" w:rsidP="00266207">
            <w:pPr>
              <w:widowControl w:val="0"/>
              <w:spacing w:after="0" w:line="360" w:lineRule="auto"/>
              <w:jc w:val="center"/>
              <w:outlineLvl w:val="0"/>
              <w:rPr>
                <w:rFonts w:ascii="Times New Roman" w:hAnsi="Times New Roman" w:cs="Times New Roman"/>
                <w:caps/>
                <w:sz w:val="28"/>
                <w:szCs w:val="28"/>
              </w:rPr>
            </w:pPr>
            <w:r w:rsidRPr="00266207">
              <w:rPr>
                <w:rFonts w:ascii="Times New Roman" w:hAnsi="Times New Roman" w:cs="Times New Roman"/>
                <w:caps/>
                <w:sz w:val="28"/>
                <w:szCs w:val="28"/>
              </w:rPr>
              <w:t>9</w:t>
            </w:r>
          </w:p>
        </w:tc>
      </w:tr>
      <w:tr w:rsidR="00266207" w:rsidRPr="00266207" w:rsidTr="00BA285D">
        <w:tc>
          <w:tcPr>
            <w:tcW w:w="4644" w:type="dxa"/>
            <w:vAlign w:val="center"/>
          </w:tcPr>
          <w:p w:rsidR="00266207" w:rsidRPr="00266207" w:rsidRDefault="00266207" w:rsidP="00266207">
            <w:pPr>
              <w:widowControl w:val="0"/>
              <w:spacing w:after="0" w:line="360" w:lineRule="auto"/>
              <w:outlineLvl w:val="0"/>
              <w:rPr>
                <w:rFonts w:ascii="Times New Roman" w:hAnsi="Times New Roman" w:cs="Times New Roman"/>
                <w:sz w:val="28"/>
                <w:szCs w:val="28"/>
              </w:rPr>
            </w:pPr>
            <w:r w:rsidRPr="00266207">
              <w:rPr>
                <w:rFonts w:ascii="Times New Roman" w:hAnsi="Times New Roman" w:cs="Times New Roman"/>
                <w:sz w:val="28"/>
                <w:szCs w:val="28"/>
              </w:rPr>
              <w:t>Достаточный объем информации о центре</w:t>
            </w:r>
          </w:p>
        </w:tc>
        <w:tc>
          <w:tcPr>
            <w:tcW w:w="993" w:type="dxa"/>
            <w:vAlign w:val="center"/>
          </w:tcPr>
          <w:p w:rsidR="00266207" w:rsidRPr="00266207" w:rsidRDefault="00266207" w:rsidP="00266207">
            <w:pPr>
              <w:widowControl w:val="0"/>
              <w:spacing w:after="0" w:line="360" w:lineRule="auto"/>
              <w:jc w:val="center"/>
              <w:outlineLvl w:val="0"/>
              <w:rPr>
                <w:rFonts w:ascii="Times New Roman" w:hAnsi="Times New Roman" w:cs="Times New Roman"/>
                <w:caps/>
                <w:sz w:val="28"/>
                <w:szCs w:val="28"/>
              </w:rPr>
            </w:pPr>
            <w:r w:rsidRPr="00266207">
              <w:rPr>
                <w:rFonts w:ascii="Times New Roman" w:hAnsi="Times New Roman" w:cs="Times New Roman"/>
                <w:caps/>
                <w:sz w:val="28"/>
                <w:szCs w:val="28"/>
              </w:rPr>
              <w:t>1</w:t>
            </w:r>
          </w:p>
        </w:tc>
        <w:tc>
          <w:tcPr>
            <w:tcW w:w="850" w:type="dxa"/>
            <w:vAlign w:val="center"/>
          </w:tcPr>
          <w:p w:rsidR="00266207" w:rsidRPr="00266207" w:rsidRDefault="00266207" w:rsidP="00266207">
            <w:pPr>
              <w:widowControl w:val="0"/>
              <w:spacing w:after="0" w:line="360" w:lineRule="auto"/>
              <w:jc w:val="center"/>
              <w:outlineLvl w:val="0"/>
              <w:rPr>
                <w:rFonts w:ascii="Times New Roman" w:hAnsi="Times New Roman" w:cs="Times New Roman"/>
                <w:caps/>
                <w:sz w:val="28"/>
                <w:szCs w:val="28"/>
              </w:rPr>
            </w:pPr>
            <w:r w:rsidRPr="00266207">
              <w:rPr>
                <w:rFonts w:ascii="Times New Roman" w:hAnsi="Times New Roman" w:cs="Times New Roman"/>
                <w:caps/>
                <w:sz w:val="28"/>
                <w:szCs w:val="28"/>
              </w:rPr>
              <w:t>2</w:t>
            </w:r>
          </w:p>
        </w:tc>
        <w:tc>
          <w:tcPr>
            <w:tcW w:w="1276" w:type="dxa"/>
            <w:vAlign w:val="center"/>
          </w:tcPr>
          <w:p w:rsidR="00266207" w:rsidRPr="00266207" w:rsidRDefault="00266207" w:rsidP="00266207">
            <w:pPr>
              <w:widowControl w:val="0"/>
              <w:spacing w:after="0" w:line="360" w:lineRule="auto"/>
              <w:jc w:val="center"/>
              <w:outlineLvl w:val="0"/>
              <w:rPr>
                <w:rFonts w:ascii="Times New Roman" w:hAnsi="Times New Roman" w:cs="Times New Roman"/>
                <w:caps/>
                <w:sz w:val="28"/>
                <w:szCs w:val="28"/>
              </w:rPr>
            </w:pPr>
            <w:r w:rsidRPr="00266207">
              <w:rPr>
                <w:rFonts w:ascii="Times New Roman" w:hAnsi="Times New Roman" w:cs="Times New Roman"/>
                <w:caps/>
                <w:sz w:val="28"/>
                <w:szCs w:val="28"/>
              </w:rPr>
              <w:t>3</w:t>
            </w:r>
          </w:p>
        </w:tc>
        <w:tc>
          <w:tcPr>
            <w:tcW w:w="709" w:type="dxa"/>
            <w:vAlign w:val="center"/>
          </w:tcPr>
          <w:p w:rsidR="00266207" w:rsidRPr="00266207" w:rsidRDefault="00266207" w:rsidP="00266207">
            <w:pPr>
              <w:widowControl w:val="0"/>
              <w:spacing w:after="0" w:line="360" w:lineRule="auto"/>
              <w:jc w:val="center"/>
              <w:outlineLvl w:val="0"/>
              <w:rPr>
                <w:rFonts w:ascii="Times New Roman" w:hAnsi="Times New Roman" w:cs="Times New Roman"/>
                <w:caps/>
                <w:sz w:val="28"/>
                <w:szCs w:val="28"/>
              </w:rPr>
            </w:pPr>
            <w:r w:rsidRPr="00266207">
              <w:rPr>
                <w:rFonts w:ascii="Times New Roman" w:hAnsi="Times New Roman" w:cs="Times New Roman"/>
                <w:caps/>
                <w:sz w:val="28"/>
                <w:szCs w:val="28"/>
              </w:rPr>
              <w:t>4</w:t>
            </w:r>
          </w:p>
        </w:tc>
        <w:tc>
          <w:tcPr>
            <w:tcW w:w="708" w:type="dxa"/>
            <w:vAlign w:val="center"/>
          </w:tcPr>
          <w:p w:rsidR="00266207" w:rsidRPr="00266207" w:rsidRDefault="00266207" w:rsidP="00266207">
            <w:pPr>
              <w:widowControl w:val="0"/>
              <w:spacing w:after="0" w:line="360" w:lineRule="auto"/>
              <w:jc w:val="center"/>
              <w:outlineLvl w:val="0"/>
              <w:rPr>
                <w:rFonts w:ascii="Times New Roman" w:hAnsi="Times New Roman" w:cs="Times New Roman"/>
                <w:caps/>
                <w:sz w:val="28"/>
                <w:szCs w:val="28"/>
              </w:rPr>
            </w:pPr>
            <w:r w:rsidRPr="00266207">
              <w:rPr>
                <w:rFonts w:ascii="Times New Roman" w:hAnsi="Times New Roman" w:cs="Times New Roman"/>
                <w:caps/>
                <w:sz w:val="28"/>
                <w:szCs w:val="28"/>
              </w:rPr>
              <w:t>5</w:t>
            </w:r>
          </w:p>
        </w:tc>
        <w:tc>
          <w:tcPr>
            <w:tcW w:w="709" w:type="dxa"/>
            <w:vAlign w:val="center"/>
          </w:tcPr>
          <w:p w:rsidR="00266207" w:rsidRPr="00266207" w:rsidRDefault="00266207" w:rsidP="00266207">
            <w:pPr>
              <w:widowControl w:val="0"/>
              <w:spacing w:after="0" w:line="360" w:lineRule="auto"/>
              <w:jc w:val="center"/>
              <w:outlineLvl w:val="0"/>
              <w:rPr>
                <w:rFonts w:ascii="Times New Roman" w:hAnsi="Times New Roman" w:cs="Times New Roman"/>
                <w:caps/>
                <w:sz w:val="28"/>
                <w:szCs w:val="28"/>
              </w:rPr>
            </w:pPr>
            <w:r w:rsidRPr="00266207">
              <w:rPr>
                <w:rFonts w:ascii="Times New Roman" w:hAnsi="Times New Roman" w:cs="Times New Roman"/>
                <w:caps/>
                <w:sz w:val="28"/>
                <w:szCs w:val="28"/>
              </w:rPr>
              <w:t>9</w:t>
            </w:r>
          </w:p>
        </w:tc>
      </w:tr>
      <w:tr w:rsidR="00266207" w:rsidRPr="00266207" w:rsidTr="00BA285D">
        <w:tc>
          <w:tcPr>
            <w:tcW w:w="4644" w:type="dxa"/>
            <w:vAlign w:val="center"/>
          </w:tcPr>
          <w:p w:rsidR="00266207" w:rsidRPr="00266207" w:rsidRDefault="00266207" w:rsidP="00266207">
            <w:pPr>
              <w:widowControl w:val="0"/>
              <w:spacing w:after="0" w:line="360" w:lineRule="auto"/>
              <w:outlineLvl w:val="0"/>
              <w:rPr>
                <w:rFonts w:ascii="Times New Roman" w:hAnsi="Times New Roman" w:cs="Times New Roman"/>
                <w:sz w:val="28"/>
                <w:szCs w:val="28"/>
              </w:rPr>
            </w:pPr>
            <w:r w:rsidRPr="00266207">
              <w:rPr>
                <w:rFonts w:ascii="Times New Roman" w:hAnsi="Times New Roman" w:cs="Times New Roman"/>
                <w:sz w:val="28"/>
                <w:szCs w:val="28"/>
              </w:rPr>
              <w:t>Достаточный объем информации о специалистах центра</w:t>
            </w:r>
          </w:p>
        </w:tc>
        <w:tc>
          <w:tcPr>
            <w:tcW w:w="993" w:type="dxa"/>
            <w:vAlign w:val="center"/>
          </w:tcPr>
          <w:p w:rsidR="00266207" w:rsidRPr="00266207" w:rsidRDefault="00266207" w:rsidP="00266207">
            <w:pPr>
              <w:widowControl w:val="0"/>
              <w:spacing w:after="0" w:line="360" w:lineRule="auto"/>
              <w:jc w:val="center"/>
              <w:outlineLvl w:val="0"/>
              <w:rPr>
                <w:rFonts w:ascii="Times New Roman" w:hAnsi="Times New Roman" w:cs="Times New Roman"/>
                <w:caps/>
                <w:sz w:val="28"/>
                <w:szCs w:val="28"/>
              </w:rPr>
            </w:pPr>
            <w:r w:rsidRPr="00266207">
              <w:rPr>
                <w:rFonts w:ascii="Times New Roman" w:hAnsi="Times New Roman" w:cs="Times New Roman"/>
                <w:caps/>
                <w:sz w:val="28"/>
                <w:szCs w:val="28"/>
              </w:rPr>
              <w:t>1</w:t>
            </w:r>
          </w:p>
        </w:tc>
        <w:tc>
          <w:tcPr>
            <w:tcW w:w="850" w:type="dxa"/>
            <w:vAlign w:val="center"/>
          </w:tcPr>
          <w:p w:rsidR="00266207" w:rsidRPr="00266207" w:rsidRDefault="00266207" w:rsidP="00266207">
            <w:pPr>
              <w:widowControl w:val="0"/>
              <w:spacing w:after="0" w:line="360" w:lineRule="auto"/>
              <w:jc w:val="center"/>
              <w:outlineLvl w:val="0"/>
              <w:rPr>
                <w:rFonts w:ascii="Times New Roman" w:hAnsi="Times New Roman" w:cs="Times New Roman"/>
                <w:caps/>
                <w:sz w:val="28"/>
                <w:szCs w:val="28"/>
              </w:rPr>
            </w:pPr>
            <w:r w:rsidRPr="00266207">
              <w:rPr>
                <w:rFonts w:ascii="Times New Roman" w:hAnsi="Times New Roman" w:cs="Times New Roman"/>
                <w:caps/>
                <w:sz w:val="28"/>
                <w:szCs w:val="28"/>
              </w:rPr>
              <w:t>2</w:t>
            </w:r>
          </w:p>
        </w:tc>
        <w:tc>
          <w:tcPr>
            <w:tcW w:w="1276" w:type="dxa"/>
            <w:vAlign w:val="center"/>
          </w:tcPr>
          <w:p w:rsidR="00266207" w:rsidRPr="00266207" w:rsidRDefault="00266207" w:rsidP="00266207">
            <w:pPr>
              <w:widowControl w:val="0"/>
              <w:spacing w:after="0" w:line="360" w:lineRule="auto"/>
              <w:jc w:val="center"/>
              <w:outlineLvl w:val="0"/>
              <w:rPr>
                <w:rFonts w:ascii="Times New Roman" w:hAnsi="Times New Roman" w:cs="Times New Roman"/>
                <w:caps/>
                <w:sz w:val="28"/>
                <w:szCs w:val="28"/>
              </w:rPr>
            </w:pPr>
            <w:r w:rsidRPr="00266207">
              <w:rPr>
                <w:rFonts w:ascii="Times New Roman" w:hAnsi="Times New Roman" w:cs="Times New Roman"/>
                <w:caps/>
                <w:sz w:val="28"/>
                <w:szCs w:val="28"/>
              </w:rPr>
              <w:t>3</w:t>
            </w:r>
          </w:p>
        </w:tc>
        <w:tc>
          <w:tcPr>
            <w:tcW w:w="709" w:type="dxa"/>
            <w:vAlign w:val="center"/>
          </w:tcPr>
          <w:p w:rsidR="00266207" w:rsidRPr="00266207" w:rsidRDefault="00266207" w:rsidP="00266207">
            <w:pPr>
              <w:widowControl w:val="0"/>
              <w:spacing w:after="0" w:line="360" w:lineRule="auto"/>
              <w:jc w:val="center"/>
              <w:outlineLvl w:val="0"/>
              <w:rPr>
                <w:rFonts w:ascii="Times New Roman" w:hAnsi="Times New Roman" w:cs="Times New Roman"/>
                <w:caps/>
                <w:sz w:val="28"/>
                <w:szCs w:val="28"/>
              </w:rPr>
            </w:pPr>
            <w:r w:rsidRPr="00266207">
              <w:rPr>
                <w:rFonts w:ascii="Times New Roman" w:hAnsi="Times New Roman" w:cs="Times New Roman"/>
                <w:caps/>
                <w:sz w:val="28"/>
                <w:szCs w:val="28"/>
              </w:rPr>
              <w:t>4</w:t>
            </w:r>
          </w:p>
        </w:tc>
        <w:tc>
          <w:tcPr>
            <w:tcW w:w="708" w:type="dxa"/>
            <w:vAlign w:val="center"/>
          </w:tcPr>
          <w:p w:rsidR="00266207" w:rsidRPr="00266207" w:rsidRDefault="00266207" w:rsidP="00266207">
            <w:pPr>
              <w:widowControl w:val="0"/>
              <w:spacing w:after="0" w:line="360" w:lineRule="auto"/>
              <w:jc w:val="center"/>
              <w:outlineLvl w:val="0"/>
              <w:rPr>
                <w:rFonts w:ascii="Times New Roman" w:hAnsi="Times New Roman" w:cs="Times New Roman"/>
                <w:caps/>
                <w:sz w:val="28"/>
                <w:szCs w:val="28"/>
              </w:rPr>
            </w:pPr>
            <w:r w:rsidRPr="00266207">
              <w:rPr>
                <w:rFonts w:ascii="Times New Roman" w:hAnsi="Times New Roman" w:cs="Times New Roman"/>
                <w:caps/>
                <w:sz w:val="28"/>
                <w:szCs w:val="28"/>
              </w:rPr>
              <w:t>5</w:t>
            </w:r>
          </w:p>
        </w:tc>
        <w:tc>
          <w:tcPr>
            <w:tcW w:w="709" w:type="dxa"/>
            <w:vAlign w:val="center"/>
          </w:tcPr>
          <w:p w:rsidR="00266207" w:rsidRPr="00266207" w:rsidRDefault="00266207" w:rsidP="00266207">
            <w:pPr>
              <w:widowControl w:val="0"/>
              <w:spacing w:after="0" w:line="360" w:lineRule="auto"/>
              <w:jc w:val="center"/>
              <w:outlineLvl w:val="0"/>
              <w:rPr>
                <w:rFonts w:ascii="Times New Roman" w:hAnsi="Times New Roman" w:cs="Times New Roman"/>
                <w:caps/>
                <w:sz w:val="28"/>
                <w:szCs w:val="28"/>
              </w:rPr>
            </w:pPr>
            <w:r w:rsidRPr="00266207">
              <w:rPr>
                <w:rFonts w:ascii="Times New Roman" w:hAnsi="Times New Roman" w:cs="Times New Roman"/>
                <w:caps/>
                <w:sz w:val="28"/>
                <w:szCs w:val="28"/>
              </w:rPr>
              <w:t>9</w:t>
            </w:r>
          </w:p>
        </w:tc>
      </w:tr>
      <w:tr w:rsidR="00266207" w:rsidRPr="00266207" w:rsidTr="00BA285D">
        <w:tc>
          <w:tcPr>
            <w:tcW w:w="4644" w:type="dxa"/>
            <w:vAlign w:val="center"/>
          </w:tcPr>
          <w:p w:rsidR="00266207" w:rsidRPr="00266207" w:rsidRDefault="00266207" w:rsidP="00266207">
            <w:pPr>
              <w:widowControl w:val="0"/>
              <w:spacing w:after="0" w:line="360" w:lineRule="auto"/>
              <w:outlineLvl w:val="0"/>
              <w:rPr>
                <w:rFonts w:ascii="Times New Roman" w:hAnsi="Times New Roman" w:cs="Times New Roman"/>
                <w:sz w:val="28"/>
                <w:szCs w:val="28"/>
              </w:rPr>
            </w:pPr>
            <w:r w:rsidRPr="00266207">
              <w:rPr>
                <w:rFonts w:ascii="Times New Roman" w:hAnsi="Times New Roman" w:cs="Times New Roman"/>
                <w:sz w:val="28"/>
                <w:szCs w:val="28"/>
              </w:rPr>
              <w:t>Достаточный объем информации о методах лечения, применяемых в центре</w:t>
            </w:r>
          </w:p>
        </w:tc>
        <w:tc>
          <w:tcPr>
            <w:tcW w:w="993" w:type="dxa"/>
            <w:vAlign w:val="center"/>
          </w:tcPr>
          <w:p w:rsidR="00266207" w:rsidRPr="00266207" w:rsidRDefault="00266207" w:rsidP="00266207">
            <w:pPr>
              <w:widowControl w:val="0"/>
              <w:spacing w:after="0" w:line="360" w:lineRule="auto"/>
              <w:jc w:val="center"/>
              <w:outlineLvl w:val="0"/>
              <w:rPr>
                <w:rFonts w:ascii="Times New Roman" w:hAnsi="Times New Roman" w:cs="Times New Roman"/>
                <w:caps/>
                <w:sz w:val="28"/>
                <w:szCs w:val="28"/>
              </w:rPr>
            </w:pPr>
            <w:r w:rsidRPr="00266207">
              <w:rPr>
                <w:rFonts w:ascii="Times New Roman" w:hAnsi="Times New Roman" w:cs="Times New Roman"/>
                <w:caps/>
                <w:sz w:val="28"/>
                <w:szCs w:val="28"/>
              </w:rPr>
              <w:t>1</w:t>
            </w:r>
          </w:p>
        </w:tc>
        <w:tc>
          <w:tcPr>
            <w:tcW w:w="850" w:type="dxa"/>
            <w:vAlign w:val="center"/>
          </w:tcPr>
          <w:p w:rsidR="00266207" w:rsidRPr="00266207" w:rsidRDefault="00266207" w:rsidP="00266207">
            <w:pPr>
              <w:widowControl w:val="0"/>
              <w:spacing w:after="0" w:line="360" w:lineRule="auto"/>
              <w:jc w:val="center"/>
              <w:outlineLvl w:val="0"/>
              <w:rPr>
                <w:rFonts w:ascii="Times New Roman" w:hAnsi="Times New Roman" w:cs="Times New Roman"/>
                <w:caps/>
                <w:sz w:val="28"/>
                <w:szCs w:val="28"/>
              </w:rPr>
            </w:pPr>
            <w:r w:rsidRPr="00266207">
              <w:rPr>
                <w:rFonts w:ascii="Times New Roman" w:hAnsi="Times New Roman" w:cs="Times New Roman"/>
                <w:caps/>
                <w:sz w:val="28"/>
                <w:szCs w:val="28"/>
              </w:rPr>
              <w:t>2</w:t>
            </w:r>
          </w:p>
        </w:tc>
        <w:tc>
          <w:tcPr>
            <w:tcW w:w="1276" w:type="dxa"/>
            <w:vAlign w:val="center"/>
          </w:tcPr>
          <w:p w:rsidR="00266207" w:rsidRPr="00266207" w:rsidRDefault="00266207" w:rsidP="00266207">
            <w:pPr>
              <w:widowControl w:val="0"/>
              <w:spacing w:after="0" w:line="360" w:lineRule="auto"/>
              <w:jc w:val="center"/>
              <w:outlineLvl w:val="0"/>
              <w:rPr>
                <w:rFonts w:ascii="Times New Roman" w:hAnsi="Times New Roman" w:cs="Times New Roman"/>
                <w:caps/>
                <w:sz w:val="28"/>
                <w:szCs w:val="28"/>
              </w:rPr>
            </w:pPr>
            <w:r w:rsidRPr="00266207">
              <w:rPr>
                <w:rFonts w:ascii="Times New Roman" w:hAnsi="Times New Roman" w:cs="Times New Roman"/>
                <w:caps/>
                <w:sz w:val="28"/>
                <w:szCs w:val="28"/>
              </w:rPr>
              <w:t>3</w:t>
            </w:r>
          </w:p>
        </w:tc>
        <w:tc>
          <w:tcPr>
            <w:tcW w:w="709" w:type="dxa"/>
            <w:vAlign w:val="center"/>
          </w:tcPr>
          <w:p w:rsidR="00266207" w:rsidRPr="00266207" w:rsidRDefault="00266207" w:rsidP="00266207">
            <w:pPr>
              <w:widowControl w:val="0"/>
              <w:spacing w:after="0" w:line="360" w:lineRule="auto"/>
              <w:jc w:val="center"/>
              <w:outlineLvl w:val="0"/>
              <w:rPr>
                <w:rFonts w:ascii="Times New Roman" w:hAnsi="Times New Roman" w:cs="Times New Roman"/>
                <w:caps/>
                <w:sz w:val="28"/>
                <w:szCs w:val="28"/>
              </w:rPr>
            </w:pPr>
            <w:r w:rsidRPr="00266207">
              <w:rPr>
                <w:rFonts w:ascii="Times New Roman" w:hAnsi="Times New Roman" w:cs="Times New Roman"/>
                <w:caps/>
                <w:sz w:val="28"/>
                <w:szCs w:val="28"/>
              </w:rPr>
              <w:t>4</w:t>
            </w:r>
          </w:p>
        </w:tc>
        <w:tc>
          <w:tcPr>
            <w:tcW w:w="708" w:type="dxa"/>
            <w:vAlign w:val="center"/>
          </w:tcPr>
          <w:p w:rsidR="00266207" w:rsidRPr="00266207" w:rsidRDefault="00266207" w:rsidP="00266207">
            <w:pPr>
              <w:widowControl w:val="0"/>
              <w:spacing w:after="0" w:line="360" w:lineRule="auto"/>
              <w:jc w:val="center"/>
              <w:outlineLvl w:val="0"/>
              <w:rPr>
                <w:rFonts w:ascii="Times New Roman" w:hAnsi="Times New Roman" w:cs="Times New Roman"/>
                <w:caps/>
                <w:sz w:val="28"/>
                <w:szCs w:val="28"/>
              </w:rPr>
            </w:pPr>
            <w:r w:rsidRPr="00266207">
              <w:rPr>
                <w:rFonts w:ascii="Times New Roman" w:hAnsi="Times New Roman" w:cs="Times New Roman"/>
                <w:caps/>
                <w:sz w:val="28"/>
                <w:szCs w:val="28"/>
              </w:rPr>
              <w:t>5</w:t>
            </w:r>
          </w:p>
        </w:tc>
        <w:tc>
          <w:tcPr>
            <w:tcW w:w="709" w:type="dxa"/>
            <w:vAlign w:val="center"/>
          </w:tcPr>
          <w:p w:rsidR="00266207" w:rsidRPr="00266207" w:rsidRDefault="00266207" w:rsidP="00266207">
            <w:pPr>
              <w:widowControl w:val="0"/>
              <w:spacing w:after="0" w:line="360" w:lineRule="auto"/>
              <w:jc w:val="center"/>
              <w:outlineLvl w:val="0"/>
              <w:rPr>
                <w:rFonts w:ascii="Times New Roman" w:hAnsi="Times New Roman" w:cs="Times New Roman"/>
                <w:caps/>
                <w:sz w:val="28"/>
                <w:szCs w:val="28"/>
              </w:rPr>
            </w:pPr>
            <w:r w:rsidRPr="00266207">
              <w:rPr>
                <w:rFonts w:ascii="Times New Roman" w:hAnsi="Times New Roman" w:cs="Times New Roman"/>
                <w:caps/>
                <w:sz w:val="28"/>
                <w:szCs w:val="28"/>
              </w:rPr>
              <w:t>9</w:t>
            </w:r>
          </w:p>
        </w:tc>
      </w:tr>
      <w:tr w:rsidR="00266207" w:rsidRPr="00266207" w:rsidTr="00BA285D">
        <w:tc>
          <w:tcPr>
            <w:tcW w:w="4644" w:type="dxa"/>
          </w:tcPr>
          <w:p w:rsidR="00266207" w:rsidRPr="00266207" w:rsidRDefault="00266207" w:rsidP="00266207">
            <w:pPr>
              <w:widowControl w:val="0"/>
              <w:spacing w:after="0" w:line="360" w:lineRule="auto"/>
              <w:outlineLvl w:val="0"/>
              <w:rPr>
                <w:rFonts w:ascii="Times New Roman" w:hAnsi="Times New Roman" w:cs="Times New Roman"/>
                <w:sz w:val="28"/>
                <w:szCs w:val="28"/>
              </w:rPr>
            </w:pPr>
            <w:r w:rsidRPr="00266207">
              <w:rPr>
                <w:rFonts w:ascii="Times New Roman" w:hAnsi="Times New Roman" w:cs="Times New Roman"/>
                <w:sz w:val="28"/>
                <w:szCs w:val="28"/>
              </w:rPr>
              <w:t>Простой, понятный язык, которым написана информация</w:t>
            </w:r>
            <w:proofErr w:type="gramStart"/>
            <w:r w:rsidRPr="00266207">
              <w:rPr>
                <w:rFonts w:ascii="Times New Roman" w:hAnsi="Times New Roman" w:cs="Times New Roman"/>
                <w:color w:val="333333"/>
                <w:sz w:val="28"/>
                <w:szCs w:val="28"/>
              </w:rPr>
              <w:t>/ Н</w:t>
            </w:r>
            <w:proofErr w:type="gramEnd"/>
            <w:r w:rsidRPr="00266207">
              <w:rPr>
                <w:rFonts w:ascii="Times New Roman" w:hAnsi="Times New Roman" w:cs="Times New Roman"/>
                <w:color w:val="333333"/>
                <w:sz w:val="28"/>
                <w:szCs w:val="28"/>
              </w:rPr>
              <w:t>е профессиональный язык</w:t>
            </w:r>
          </w:p>
        </w:tc>
        <w:tc>
          <w:tcPr>
            <w:tcW w:w="993" w:type="dxa"/>
            <w:vAlign w:val="center"/>
          </w:tcPr>
          <w:p w:rsidR="00266207" w:rsidRPr="00266207" w:rsidRDefault="00266207" w:rsidP="00266207">
            <w:pPr>
              <w:widowControl w:val="0"/>
              <w:spacing w:after="0" w:line="360" w:lineRule="auto"/>
              <w:jc w:val="center"/>
              <w:outlineLvl w:val="0"/>
              <w:rPr>
                <w:rFonts w:ascii="Times New Roman" w:hAnsi="Times New Roman" w:cs="Times New Roman"/>
                <w:caps/>
                <w:sz w:val="28"/>
                <w:szCs w:val="28"/>
              </w:rPr>
            </w:pPr>
            <w:r w:rsidRPr="00266207">
              <w:rPr>
                <w:rFonts w:ascii="Times New Roman" w:hAnsi="Times New Roman" w:cs="Times New Roman"/>
                <w:caps/>
                <w:sz w:val="28"/>
                <w:szCs w:val="28"/>
              </w:rPr>
              <w:t>1</w:t>
            </w:r>
          </w:p>
        </w:tc>
        <w:tc>
          <w:tcPr>
            <w:tcW w:w="850" w:type="dxa"/>
            <w:vAlign w:val="center"/>
          </w:tcPr>
          <w:p w:rsidR="00266207" w:rsidRPr="00266207" w:rsidRDefault="00266207" w:rsidP="00266207">
            <w:pPr>
              <w:widowControl w:val="0"/>
              <w:spacing w:after="0" w:line="360" w:lineRule="auto"/>
              <w:jc w:val="center"/>
              <w:outlineLvl w:val="0"/>
              <w:rPr>
                <w:rFonts w:ascii="Times New Roman" w:hAnsi="Times New Roman" w:cs="Times New Roman"/>
                <w:caps/>
                <w:sz w:val="28"/>
                <w:szCs w:val="28"/>
              </w:rPr>
            </w:pPr>
            <w:r w:rsidRPr="00266207">
              <w:rPr>
                <w:rFonts w:ascii="Times New Roman" w:hAnsi="Times New Roman" w:cs="Times New Roman"/>
                <w:caps/>
                <w:sz w:val="28"/>
                <w:szCs w:val="28"/>
              </w:rPr>
              <w:t>2</w:t>
            </w:r>
          </w:p>
        </w:tc>
        <w:tc>
          <w:tcPr>
            <w:tcW w:w="1276" w:type="dxa"/>
            <w:vAlign w:val="center"/>
          </w:tcPr>
          <w:p w:rsidR="00266207" w:rsidRPr="00266207" w:rsidRDefault="00266207" w:rsidP="00266207">
            <w:pPr>
              <w:widowControl w:val="0"/>
              <w:spacing w:after="0" w:line="360" w:lineRule="auto"/>
              <w:jc w:val="center"/>
              <w:outlineLvl w:val="0"/>
              <w:rPr>
                <w:rFonts w:ascii="Times New Roman" w:hAnsi="Times New Roman" w:cs="Times New Roman"/>
                <w:caps/>
                <w:sz w:val="28"/>
                <w:szCs w:val="28"/>
              </w:rPr>
            </w:pPr>
            <w:r w:rsidRPr="00266207">
              <w:rPr>
                <w:rFonts w:ascii="Times New Roman" w:hAnsi="Times New Roman" w:cs="Times New Roman"/>
                <w:caps/>
                <w:sz w:val="28"/>
                <w:szCs w:val="28"/>
              </w:rPr>
              <w:t>3</w:t>
            </w:r>
          </w:p>
        </w:tc>
        <w:tc>
          <w:tcPr>
            <w:tcW w:w="709" w:type="dxa"/>
            <w:vAlign w:val="center"/>
          </w:tcPr>
          <w:p w:rsidR="00266207" w:rsidRPr="00266207" w:rsidRDefault="00266207" w:rsidP="00266207">
            <w:pPr>
              <w:widowControl w:val="0"/>
              <w:spacing w:after="0" w:line="360" w:lineRule="auto"/>
              <w:jc w:val="center"/>
              <w:outlineLvl w:val="0"/>
              <w:rPr>
                <w:rFonts w:ascii="Times New Roman" w:hAnsi="Times New Roman" w:cs="Times New Roman"/>
                <w:caps/>
                <w:sz w:val="28"/>
                <w:szCs w:val="28"/>
              </w:rPr>
            </w:pPr>
            <w:r w:rsidRPr="00266207">
              <w:rPr>
                <w:rFonts w:ascii="Times New Roman" w:hAnsi="Times New Roman" w:cs="Times New Roman"/>
                <w:caps/>
                <w:sz w:val="28"/>
                <w:szCs w:val="28"/>
              </w:rPr>
              <w:t>4</w:t>
            </w:r>
          </w:p>
        </w:tc>
        <w:tc>
          <w:tcPr>
            <w:tcW w:w="708" w:type="dxa"/>
            <w:vAlign w:val="center"/>
          </w:tcPr>
          <w:p w:rsidR="00266207" w:rsidRPr="00266207" w:rsidRDefault="00266207" w:rsidP="00266207">
            <w:pPr>
              <w:widowControl w:val="0"/>
              <w:spacing w:after="0" w:line="360" w:lineRule="auto"/>
              <w:jc w:val="center"/>
              <w:outlineLvl w:val="0"/>
              <w:rPr>
                <w:rFonts w:ascii="Times New Roman" w:hAnsi="Times New Roman" w:cs="Times New Roman"/>
                <w:caps/>
                <w:sz w:val="28"/>
                <w:szCs w:val="28"/>
              </w:rPr>
            </w:pPr>
            <w:r w:rsidRPr="00266207">
              <w:rPr>
                <w:rFonts w:ascii="Times New Roman" w:hAnsi="Times New Roman" w:cs="Times New Roman"/>
                <w:caps/>
                <w:sz w:val="28"/>
                <w:szCs w:val="28"/>
              </w:rPr>
              <w:t>5</w:t>
            </w:r>
          </w:p>
        </w:tc>
        <w:tc>
          <w:tcPr>
            <w:tcW w:w="709" w:type="dxa"/>
            <w:vAlign w:val="center"/>
          </w:tcPr>
          <w:p w:rsidR="00266207" w:rsidRPr="00266207" w:rsidRDefault="00266207" w:rsidP="00266207">
            <w:pPr>
              <w:widowControl w:val="0"/>
              <w:spacing w:after="0" w:line="360" w:lineRule="auto"/>
              <w:jc w:val="center"/>
              <w:outlineLvl w:val="0"/>
              <w:rPr>
                <w:rFonts w:ascii="Times New Roman" w:hAnsi="Times New Roman" w:cs="Times New Roman"/>
                <w:caps/>
                <w:sz w:val="28"/>
                <w:szCs w:val="28"/>
              </w:rPr>
            </w:pPr>
            <w:r w:rsidRPr="00266207">
              <w:rPr>
                <w:rFonts w:ascii="Times New Roman" w:hAnsi="Times New Roman" w:cs="Times New Roman"/>
                <w:caps/>
                <w:sz w:val="28"/>
                <w:szCs w:val="28"/>
              </w:rPr>
              <w:t>9</w:t>
            </w:r>
          </w:p>
        </w:tc>
      </w:tr>
      <w:tr w:rsidR="00266207" w:rsidRPr="00266207" w:rsidTr="00BA285D">
        <w:tc>
          <w:tcPr>
            <w:tcW w:w="4644" w:type="dxa"/>
          </w:tcPr>
          <w:p w:rsidR="00266207" w:rsidRPr="00266207" w:rsidRDefault="00266207" w:rsidP="00266207">
            <w:pPr>
              <w:widowControl w:val="0"/>
              <w:spacing w:after="0" w:line="360" w:lineRule="auto"/>
              <w:outlineLvl w:val="0"/>
              <w:rPr>
                <w:rFonts w:ascii="Times New Roman" w:hAnsi="Times New Roman" w:cs="Times New Roman"/>
                <w:sz w:val="28"/>
                <w:szCs w:val="28"/>
              </w:rPr>
            </w:pPr>
            <w:r w:rsidRPr="00266207">
              <w:rPr>
                <w:rFonts w:ascii="Times New Roman" w:hAnsi="Times New Roman" w:cs="Times New Roman"/>
                <w:sz w:val="28"/>
                <w:szCs w:val="28"/>
              </w:rPr>
              <w:lastRenderedPageBreak/>
              <w:t>Удобный для чтения шрифт</w:t>
            </w:r>
          </w:p>
        </w:tc>
        <w:tc>
          <w:tcPr>
            <w:tcW w:w="993" w:type="dxa"/>
            <w:vAlign w:val="center"/>
          </w:tcPr>
          <w:p w:rsidR="00266207" w:rsidRPr="00266207" w:rsidRDefault="00266207" w:rsidP="00266207">
            <w:pPr>
              <w:widowControl w:val="0"/>
              <w:spacing w:after="0" w:line="360" w:lineRule="auto"/>
              <w:jc w:val="center"/>
              <w:outlineLvl w:val="0"/>
              <w:rPr>
                <w:rFonts w:ascii="Times New Roman" w:hAnsi="Times New Roman" w:cs="Times New Roman"/>
                <w:caps/>
                <w:sz w:val="28"/>
                <w:szCs w:val="28"/>
              </w:rPr>
            </w:pPr>
            <w:r w:rsidRPr="00266207">
              <w:rPr>
                <w:rFonts w:ascii="Times New Roman" w:hAnsi="Times New Roman" w:cs="Times New Roman"/>
                <w:caps/>
                <w:sz w:val="28"/>
                <w:szCs w:val="28"/>
              </w:rPr>
              <w:t>1</w:t>
            </w:r>
          </w:p>
        </w:tc>
        <w:tc>
          <w:tcPr>
            <w:tcW w:w="850" w:type="dxa"/>
            <w:vAlign w:val="center"/>
          </w:tcPr>
          <w:p w:rsidR="00266207" w:rsidRPr="00266207" w:rsidRDefault="00266207" w:rsidP="00266207">
            <w:pPr>
              <w:widowControl w:val="0"/>
              <w:spacing w:after="0" w:line="360" w:lineRule="auto"/>
              <w:jc w:val="center"/>
              <w:outlineLvl w:val="0"/>
              <w:rPr>
                <w:rFonts w:ascii="Times New Roman" w:hAnsi="Times New Roman" w:cs="Times New Roman"/>
                <w:caps/>
                <w:sz w:val="28"/>
                <w:szCs w:val="28"/>
              </w:rPr>
            </w:pPr>
            <w:r w:rsidRPr="00266207">
              <w:rPr>
                <w:rFonts w:ascii="Times New Roman" w:hAnsi="Times New Roman" w:cs="Times New Roman"/>
                <w:caps/>
                <w:sz w:val="28"/>
                <w:szCs w:val="28"/>
              </w:rPr>
              <w:t>2</w:t>
            </w:r>
          </w:p>
        </w:tc>
        <w:tc>
          <w:tcPr>
            <w:tcW w:w="1276" w:type="dxa"/>
            <w:vAlign w:val="center"/>
          </w:tcPr>
          <w:p w:rsidR="00266207" w:rsidRPr="00266207" w:rsidRDefault="00266207" w:rsidP="00266207">
            <w:pPr>
              <w:widowControl w:val="0"/>
              <w:spacing w:after="0" w:line="360" w:lineRule="auto"/>
              <w:jc w:val="center"/>
              <w:outlineLvl w:val="0"/>
              <w:rPr>
                <w:rFonts w:ascii="Times New Roman" w:hAnsi="Times New Roman" w:cs="Times New Roman"/>
                <w:caps/>
                <w:sz w:val="28"/>
                <w:szCs w:val="28"/>
              </w:rPr>
            </w:pPr>
            <w:r w:rsidRPr="00266207">
              <w:rPr>
                <w:rFonts w:ascii="Times New Roman" w:hAnsi="Times New Roman" w:cs="Times New Roman"/>
                <w:caps/>
                <w:sz w:val="28"/>
                <w:szCs w:val="28"/>
              </w:rPr>
              <w:t>3</w:t>
            </w:r>
          </w:p>
        </w:tc>
        <w:tc>
          <w:tcPr>
            <w:tcW w:w="709" w:type="dxa"/>
            <w:vAlign w:val="center"/>
          </w:tcPr>
          <w:p w:rsidR="00266207" w:rsidRPr="00266207" w:rsidRDefault="00266207" w:rsidP="00266207">
            <w:pPr>
              <w:widowControl w:val="0"/>
              <w:spacing w:after="0" w:line="360" w:lineRule="auto"/>
              <w:jc w:val="center"/>
              <w:outlineLvl w:val="0"/>
              <w:rPr>
                <w:rFonts w:ascii="Times New Roman" w:hAnsi="Times New Roman" w:cs="Times New Roman"/>
                <w:caps/>
                <w:sz w:val="28"/>
                <w:szCs w:val="28"/>
              </w:rPr>
            </w:pPr>
            <w:r w:rsidRPr="00266207">
              <w:rPr>
                <w:rFonts w:ascii="Times New Roman" w:hAnsi="Times New Roman" w:cs="Times New Roman"/>
                <w:caps/>
                <w:sz w:val="28"/>
                <w:szCs w:val="28"/>
              </w:rPr>
              <w:t>4</w:t>
            </w:r>
          </w:p>
        </w:tc>
        <w:tc>
          <w:tcPr>
            <w:tcW w:w="708" w:type="dxa"/>
            <w:vAlign w:val="center"/>
          </w:tcPr>
          <w:p w:rsidR="00266207" w:rsidRPr="00266207" w:rsidRDefault="00266207" w:rsidP="00266207">
            <w:pPr>
              <w:widowControl w:val="0"/>
              <w:spacing w:after="0" w:line="360" w:lineRule="auto"/>
              <w:jc w:val="center"/>
              <w:outlineLvl w:val="0"/>
              <w:rPr>
                <w:rFonts w:ascii="Times New Roman" w:hAnsi="Times New Roman" w:cs="Times New Roman"/>
                <w:caps/>
                <w:sz w:val="28"/>
                <w:szCs w:val="28"/>
              </w:rPr>
            </w:pPr>
            <w:r w:rsidRPr="00266207">
              <w:rPr>
                <w:rFonts w:ascii="Times New Roman" w:hAnsi="Times New Roman" w:cs="Times New Roman"/>
                <w:caps/>
                <w:sz w:val="28"/>
                <w:szCs w:val="28"/>
              </w:rPr>
              <w:t>5</w:t>
            </w:r>
          </w:p>
        </w:tc>
        <w:tc>
          <w:tcPr>
            <w:tcW w:w="709" w:type="dxa"/>
            <w:vAlign w:val="center"/>
          </w:tcPr>
          <w:p w:rsidR="00266207" w:rsidRPr="00266207" w:rsidRDefault="00266207" w:rsidP="00266207">
            <w:pPr>
              <w:widowControl w:val="0"/>
              <w:spacing w:after="0" w:line="360" w:lineRule="auto"/>
              <w:jc w:val="center"/>
              <w:outlineLvl w:val="0"/>
              <w:rPr>
                <w:rFonts w:ascii="Times New Roman" w:hAnsi="Times New Roman" w:cs="Times New Roman"/>
                <w:caps/>
                <w:sz w:val="28"/>
                <w:szCs w:val="28"/>
              </w:rPr>
            </w:pPr>
            <w:r w:rsidRPr="00266207">
              <w:rPr>
                <w:rFonts w:ascii="Times New Roman" w:hAnsi="Times New Roman" w:cs="Times New Roman"/>
                <w:caps/>
                <w:sz w:val="28"/>
                <w:szCs w:val="28"/>
              </w:rPr>
              <w:t>9</w:t>
            </w:r>
          </w:p>
        </w:tc>
      </w:tr>
      <w:tr w:rsidR="00266207" w:rsidRPr="00266207" w:rsidTr="00BA285D">
        <w:trPr>
          <w:trHeight w:val="303"/>
        </w:trPr>
        <w:tc>
          <w:tcPr>
            <w:tcW w:w="4644" w:type="dxa"/>
          </w:tcPr>
          <w:p w:rsidR="00266207" w:rsidRPr="00266207" w:rsidRDefault="00266207" w:rsidP="00266207">
            <w:pPr>
              <w:widowControl w:val="0"/>
              <w:spacing w:after="0" w:line="360" w:lineRule="auto"/>
              <w:outlineLvl w:val="0"/>
              <w:rPr>
                <w:rFonts w:ascii="Times New Roman" w:hAnsi="Times New Roman" w:cs="Times New Roman"/>
                <w:sz w:val="28"/>
                <w:szCs w:val="28"/>
              </w:rPr>
            </w:pPr>
            <w:r w:rsidRPr="00266207">
              <w:rPr>
                <w:rFonts w:ascii="Times New Roman" w:hAnsi="Times New Roman" w:cs="Times New Roman"/>
                <w:sz w:val="28"/>
                <w:szCs w:val="28"/>
              </w:rPr>
              <w:t xml:space="preserve">Привлекательный дизайн, визуальное оформление страницы </w:t>
            </w:r>
          </w:p>
        </w:tc>
        <w:tc>
          <w:tcPr>
            <w:tcW w:w="993" w:type="dxa"/>
            <w:vAlign w:val="center"/>
          </w:tcPr>
          <w:p w:rsidR="00266207" w:rsidRPr="00266207" w:rsidRDefault="00266207" w:rsidP="00266207">
            <w:pPr>
              <w:widowControl w:val="0"/>
              <w:spacing w:after="0" w:line="360" w:lineRule="auto"/>
              <w:jc w:val="center"/>
              <w:outlineLvl w:val="0"/>
              <w:rPr>
                <w:rFonts w:ascii="Times New Roman" w:hAnsi="Times New Roman" w:cs="Times New Roman"/>
                <w:caps/>
                <w:sz w:val="28"/>
                <w:szCs w:val="28"/>
              </w:rPr>
            </w:pPr>
            <w:r w:rsidRPr="00266207">
              <w:rPr>
                <w:rFonts w:ascii="Times New Roman" w:hAnsi="Times New Roman" w:cs="Times New Roman"/>
                <w:caps/>
                <w:sz w:val="28"/>
                <w:szCs w:val="28"/>
              </w:rPr>
              <w:t>1</w:t>
            </w:r>
          </w:p>
        </w:tc>
        <w:tc>
          <w:tcPr>
            <w:tcW w:w="850" w:type="dxa"/>
            <w:vAlign w:val="center"/>
          </w:tcPr>
          <w:p w:rsidR="00266207" w:rsidRPr="00266207" w:rsidRDefault="00266207" w:rsidP="00266207">
            <w:pPr>
              <w:widowControl w:val="0"/>
              <w:spacing w:after="0" w:line="360" w:lineRule="auto"/>
              <w:jc w:val="center"/>
              <w:outlineLvl w:val="0"/>
              <w:rPr>
                <w:rFonts w:ascii="Times New Roman" w:hAnsi="Times New Roman" w:cs="Times New Roman"/>
                <w:caps/>
                <w:sz w:val="28"/>
                <w:szCs w:val="28"/>
              </w:rPr>
            </w:pPr>
            <w:r w:rsidRPr="00266207">
              <w:rPr>
                <w:rFonts w:ascii="Times New Roman" w:hAnsi="Times New Roman" w:cs="Times New Roman"/>
                <w:caps/>
                <w:sz w:val="28"/>
                <w:szCs w:val="28"/>
              </w:rPr>
              <w:t>2</w:t>
            </w:r>
          </w:p>
        </w:tc>
        <w:tc>
          <w:tcPr>
            <w:tcW w:w="1276" w:type="dxa"/>
            <w:vAlign w:val="center"/>
          </w:tcPr>
          <w:p w:rsidR="00266207" w:rsidRPr="00266207" w:rsidRDefault="00266207" w:rsidP="00266207">
            <w:pPr>
              <w:widowControl w:val="0"/>
              <w:spacing w:after="0" w:line="360" w:lineRule="auto"/>
              <w:jc w:val="center"/>
              <w:outlineLvl w:val="0"/>
              <w:rPr>
                <w:rFonts w:ascii="Times New Roman" w:hAnsi="Times New Roman" w:cs="Times New Roman"/>
                <w:caps/>
                <w:sz w:val="28"/>
                <w:szCs w:val="28"/>
              </w:rPr>
            </w:pPr>
            <w:r w:rsidRPr="00266207">
              <w:rPr>
                <w:rFonts w:ascii="Times New Roman" w:hAnsi="Times New Roman" w:cs="Times New Roman"/>
                <w:caps/>
                <w:sz w:val="28"/>
                <w:szCs w:val="28"/>
              </w:rPr>
              <w:t>3</w:t>
            </w:r>
          </w:p>
        </w:tc>
        <w:tc>
          <w:tcPr>
            <w:tcW w:w="709" w:type="dxa"/>
            <w:vAlign w:val="center"/>
          </w:tcPr>
          <w:p w:rsidR="00266207" w:rsidRPr="00266207" w:rsidRDefault="00266207" w:rsidP="00266207">
            <w:pPr>
              <w:widowControl w:val="0"/>
              <w:spacing w:after="0" w:line="360" w:lineRule="auto"/>
              <w:jc w:val="center"/>
              <w:outlineLvl w:val="0"/>
              <w:rPr>
                <w:rFonts w:ascii="Times New Roman" w:hAnsi="Times New Roman" w:cs="Times New Roman"/>
                <w:caps/>
                <w:sz w:val="28"/>
                <w:szCs w:val="28"/>
              </w:rPr>
            </w:pPr>
            <w:r w:rsidRPr="00266207">
              <w:rPr>
                <w:rFonts w:ascii="Times New Roman" w:hAnsi="Times New Roman" w:cs="Times New Roman"/>
                <w:caps/>
                <w:sz w:val="28"/>
                <w:szCs w:val="28"/>
              </w:rPr>
              <w:t>4</w:t>
            </w:r>
          </w:p>
        </w:tc>
        <w:tc>
          <w:tcPr>
            <w:tcW w:w="708" w:type="dxa"/>
            <w:vAlign w:val="center"/>
          </w:tcPr>
          <w:p w:rsidR="00266207" w:rsidRPr="00266207" w:rsidRDefault="00266207" w:rsidP="00266207">
            <w:pPr>
              <w:widowControl w:val="0"/>
              <w:spacing w:after="0" w:line="360" w:lineRule="auto"/>
              <w:jc w:val="center"/>
              <w:outlineLvl w:val="0"/>
              <w:rPr>
                <w:rFonts w:ascii="Times New Roman" w:hAnsi="Times New Roman" w:cs="Times New Roman"/>
                <w:caps/>
                <w:sz w:val="28"/>
                <w:szCs w:val="28"/>
              </w:rPr>
            </w:pPr>
            <w:r w:rsidRPr="00266207">
              <w:rPr>
                <w:rFonts w:ascii="Times New Roman" w:hAnsi="Times New Roman" w:cs="Times New Roman"/>
                <w:caps/>
                <w:sz w:val="28"/>
                <w:szCs w:val="28"/>
              </w:rPr>
              <w:t>5</w:t>
            </w:r>
          </w:p>
        </w:tc>
        <w:tc>
          <w:tcPr>
            <w:tcW w:w="709" w:type="dxa"/>
            <w:vAlign w:val="center"/>
          </w:tcPr>
          <w:p w:rsidR="00266207" w:rsidRPr="00266207" w:rsidRDefault="00266207" w:rsidP="00266207">
            <w:pPr>
              <w:widowControl w:val="0"/>
              <w:spacing w:after="0" w:line="360" w:lineRule="auto"/>
              <w:jc w:val="center"/>
              <w:outlineLvl w:val="0"/>
              <w:rPr>
                <w:rFonts w:ascii="Times New Roman" w:hAnsi="Times New Roman" w:cs="Times New Roman"/>
                <w:caps/>
                <w:sz w:val="28"/>
                <w:szCs w:val="28"/>
              </w:rPr>
            </w:pPr>
            <w:r w:rsidRPr="00266207">
              <w:rPr>
                <w:rFonts w:ascii="Times New Roman" w:hAnsi="Times New Roman" w:cs="Times New Roman"/>
                <w:caps/>
                <w:sz w:val="28"/>
                <w:szCs w:val="28"/>
              </w:rPr>
              <w:t>9</w:t>
            </w:r>
          </w:p>
        </w:tc>
      </w:tr>
    </w:tbl>
    <w:p w:rsidR="00266207" w:rsidRDefault="00266207" w:rsidP="00266207">
      <w:pPr>
        <w:widowControl w:val="0"/>
        <w:spacing w:after="0" w:line="360" w:lineRule="auto"/>
        <w:rPr>
          <w:rFonts w:ascii="Times New Roman" w:hAnsi="Times New Roman" w:cs="Times New Roman"/>
          <w:b/>
          <w:sz w:val="28"/>
          <w:szCs w:val="28"/>
        </w:rPr>
      </w:pPr>
    </w:p>
    <w:p w:rsidR="00266207" w:rsidRPr="00266207" w:rsidRDefault="00266207" w:rsidP="00266207">
      <w:pPr>
        <w:widowControl w:val="0"/>
        <w:spacing w:after="0" w:line="360" w:lineRule="auto"/>
        <w:rPr>
          <w:rFonts w:ascii="Times New Roman" w:hAnsi="Times New Roman" w:cs="Times New Roman"/>
          <w:b/>
          <w:sz w:val="28"/>
          <w:szCs w:val="28"/>
        </w:rPr>
      </w:pPr>
      <w:r w:rsidRPr="00266207">
        <w:rPr>
          <w:rFonts w:ascii="Times New Roman" w:hAnsi="Times New Roman" w:cs="Times New Roman"/>
          <w:b/>
          <w:sz w:val="28"/>
          <w:szCs w:val="28"/>
        </w:rPr>
        <w:t xml:space="preserve">S10. В целом как бы Вы оценили </w:t>
      </w:r>
      <w:r w:rsidRPr="00266207">
        <w:rPr>
          <w:rFonts w:ascii="Times New Roman" w:hAnsi="Times New Roman" w:cs="Times New Roman"/>
          <w:b/>
          <w:sz w:val="28"/>
          <w:szCs w:val="28"/>
          <w:u w:val="single"/>
        </w:rPr>
        <w:t>сайт</w:t>
      </w:r>
      <w:r w:rsidRPr="00266207">
        <w:rPr>
          <w:rFonts w:ascii="Times New Roman" w:hAnsi="Times New Roman" w:cs="Times New Roman"/>
          <w:b/>
          <w:sz w:val="28"/>
          <w:szCs w:val="28"/>
        </w:rPr>
        <w:t xml:space="preserve"> нашего центра? Оцените, пожалуйста, по 10-балльной шкале, где 1- совсем не понравился, 10 - очень понравился. Вы можете поставить любую оценку от 1 до 10. Пожалуйста, не завышайте оценку. </w:t>
      </w:r>
    </w:p>
    <w:p w:rsidR="00266207" w:rsidRPr="00266207" w:rsidRDefault="00266207" w:rsidP="00266207">
      <w:pPr>
        <w:widowControl w:val="0"/>
        <w:spacing w:after="0" w:line="360" w:lineRule="auto"/>
        <w:rPr>
          <w:rFonts w:ascii="Times New Roman" w:hAnsi="Times New Roman" w:cs="Times New Roman"/>
          <w:b/>
          <w:sz w:val="28"/>
          <w:szCs w:val="28"/>
        </w:rPr>
      </w:pPr>
    </w:p>
    <w:tbl>
      <w:tblPr>
        <w:tblW w:w="9822" w:type="dxa"/>
        <w:tblLayout w:type="fixed"/>
        <w:tblCellMar>
          <w:left w:w="28" w:type="dxa"/>
          <w:right w:w="40" w:type="dxa"/>
        </w:tblCellMar>
        <w:tblLook w:val="01E0" w:firstRow="1" w:lastRow="1" w:firstColumn="1" w:lastColumn="1" w:noHBand="0" w:noVBand="0"/>
      </w:tblPr>
      <w:tblGrid>
        <w:gridCol w:w="982"/>
        <w:gridCol w:w="983"/>
        <w:gridCol w:w="982"/>
        <w:gridCol w:w="982"/>
        <w:gridCol w:w="982"/>
        <w:gridCol w:w="982"/>
        <w:gridCol w:w="982"/>
        <w:gridCol w:w="982"/>
        <w:gridCol w:w="982"/>
        <w:gridCol w:w="983"/>
      </w:tblGrid>
      <w:tr w:rsidR="00266207" w:rsidRPr="00266207" w:rsidTr="00266207">
        <w:trPr>
          <w:trHeight w:val="22"/>
        </w:trPr>
        <w:tc>
          <w:tcPr>
            <w:tcW w:w="982" w:type="dxa"/>
            <w:tcBorders>
              <w:top w:val="nil"/>
              <w:left w:val="nil"/>
              <w:bottom w:val="nil"/>
              <w:right w:val="nil"/>
            </w:tcBorders>
            <w:vAlign w:val="center"/>
          </w:tcPr>
          <w:p w:rsidR="00266207" w:rsidRPr="00266207" w:rsidRDefault="00266207" w:rsidP="00266207">
            <w:pPr>
              <w:widowControl w:val="0"/>
              <w:spacing w:after="0" w:line="360" w:lineRule="auto"/>
              <w:rPr>
                <w:rFonts w:ascii="Times New Roman" w:hAnsi="Times New Roman" w:cs="Times New Roman"/>
                <w:b/>
                <w:sz w:val="28"/>
                <w:szCs w:val="28"/>
              </w:rPr>
            </w:pPr>
            <w:r w:rsidRPr="00266207">
              <w:rPr>
                <w:rFonts w:ascii="Times New Roman" w:hAnsi="Times New Roman" w:cs="Times New Roman"/>
                <w:b/>
                <w:sz w:val="28"/>
                <w:szCs w:val="28"/>
              </w:rPr>
              <w:t>1</w:t>
            </w:r>
          </w:p>
        </w:tc>
        <w:tc>
          <w:tcPr>
            <w:tcW w:w="983" w:type="dxa"/>
            <w:tcBorders>
              <w:top w:val="nil"/>
              <w:left w:val="nil"/>
              <w:bottom w:val="nil"/>
              <w:right w:val="nil"/>
            </w:tcBorders>
            <w:vAlign w:val="center"/>
          </w:tcPr>
          <w:p w:rsidR="00266207" w:rsidRPr="00266207" w:rsidRDefault="00266207" w:rsidP="00266207">
            <w:pPr>
              <w:widowControl w:val="0"/>
              <w:spacing w:after="0" w:line="360" w:lineRule="auto"/>
              <w:rPr>
                <w:rFonts w:ascii="Times New Roman" w:hAnsi="Times New Roman" w:cs="Times New Roman"/>
                <w:b/>
                <w:sz w:val="28"/>
                <w:szCs w:val="28"/>
              </w:rPr>
            </w:pPr>
            <w:r w:rsidRPr="00266207">
              <w:rPr>
                <w:rFonts w:ascii="Times New Roman" w:hAnsi="Times New Roman" w:cs="Times New Roman"/>
                <w:b/>
                <w:sz w:val="28"/>
                <w:szCs w:val="28"/>
              </w:rPr>
              <w:t>2</w:t>
            </w:r>
          </w:p>
        </w:tc>
        <w:tc>
          <w:tcPr>
            <w:tcW w:w="982" w:type="dxa"/>
            <w:tcBorders>
              <w:top w:val="nil"/>
              <w:left w:val="nil"/>
              <w:bottom w:val="nil"/>
              <w:right w:val="nil"/>
            </w:tcBorders>
            <w:vAlign w:val="center"/>
          </w:tcPr>
          <w:p w:rsidR="00266207" w:rsidRPr="00266207" w:rsidRDefault="00266207" w:rsidP="00266207">
            <w:pPr>
              <w:widowControl w:val="0"/>
              <w:spacing w:after="0" w:line="360" w:lineRule="auto"/>
              <w:rPr>
                <w:rFonts w:ascii="Times New Roman" w:hAnsi="Times New Roman" w:cs="Times New Roman"/>
                <w:b/>
                <w:sz w:val="28"/>
                <w:szCs w:val="28"/>
              </w:rPr>
            </w:pPr>
            <w:r w:rsidRPr="00266207">
              <w:rPr>
                <w:rFonts w:ascii="Times New Roman" w:hAnsi="Times New Roman" w:cs="Times New Roman"/>
                <w:b/>
                <w:sz w:val="28"/>
                <w:szCs w:val="28"/>
              </w:rPr>
              <w:t>3</w:t>
            </w:r>
          </w:p>
        </w:tc>
        <w:tc>
          <w:tcPr>
            <w:tcW w:w="982" w:type="dxa"/>
            <w:tcBorders>
              <w:top w:val="nil"/>
              <w:left w:val="nil"/>
              <w:bottom w:val="nil"/>
              <w:right w:val="nil"/>
            </w:tcBorders>
            <w:vAlign w:val="center"/>
          </w:tcPr>
          <w:p w:rsidR="00266207" w:rsidRPr="00266207" w:rsidRDefault="00266207" w:rsidP="00266207">
            <w:pPr>
              <w:widowControl w:val="0"/>
              <w:spacing w:after="0" w:line="360" w:lineRule="auto"/>
              <w:rPr>
                <w:rFonts w:ascii="Times New Roman" w:hAnsi="Times New Roman" w:cs="Times New Roman"/>
                <w:b/>
                <w:sz w:val="28"/>
                <w:szCs w:val="28"/>
              </w:rPr>
            </w:pPr>
            <w:r w:rsidRPr="00266207">
              <w:rPr>
                <w:rFonts w:ascii="Times New Roman" w:hAnsi="Times New Roman" w:cs="Times New Roman"/>
                <w:b/>
                <w:sz w:val="28"/>
                <w:szCs w:val="28"/>
              </w:rPr>
              <w:t>4</w:t>
            </w:r>
          </w:p>
        </w:tc>
        <w:tc>
          <w:tcPr>
            <w:tcW w:w="982" w:type="dxa"/>
            <w:tcBorders>
              <w:top w:val="nil"/>
              <w:left w:val="nil"/>
              <w:bottom w:val="nil"/>
              <w:right w:val="nil"/>
            </w:tcBorders>
            <w:vAlign w:val="center"/>
          </w:tcPr>
          <w:p w:rsidR="00266207" w:rsidRPr="00266207" w:rsidRDefault="00266207" w:rsidP="00266207">
            <w:pPr>
              <w:widowControl w:val="0"/>
              <w:spacing w:after="0" w:line="360" w:lineRule="auto"/>
              <w:rPr>
                <w:rFonts w:ascii="Times New Roman" w:hAnsi="Times New Roman" w:cs="Times New Roman"/>
                <w:b/>
                <w:sz w:val="28"/>
                <w:szCs w:val="28"/>
              </w:rPr>
            </w:pPr>
            <w:r w:rsidRPr="00266207">
              <w:rPr>
                <w:rFonts w:ascii="Times New Roman" w:hAnsi="Times New Roman" w:cs="Times New Roman"/>
                <w:b/>
                <w:sz w:val="28"/>
                <w:szCs w:val="28"/>
              </w:rPr>
              <w:t>5</w:t>
            </w:r>
          </w:p>
        </w:tc>
        <w:tc>
          <w:tcPr>
            <w:tcW w:w="982" w:type="dxa"/>
            <w:tcBorders>
              <w:top w:val="nil"/>
              <w:left w:val="nil"/>
              <w:bottom w:val="nil"/>
              <w:right w:val="nil"/>
            </w:tcBorders>
            <w:vAlign w:val="center"/>
          </w:tcPr>
          <w:p w:rsidR="00266207" w:rsidRPr="00266207" w:rsidRDefault="00266207" w:rsidP="00266207">
            <w:pPr>
              <w:widowControl w:val="0"/>
              <w:spacing w:after="0" w:line="360" w:lineRule="auto"/>
              <w:rPr>
                <w:rFonts w:ascii="Times New Roman" w:hAnsi="Times New Roman" w:cs="Times New Roman"/>
                <w:b/>
                <w:sz w:val="28"/>
                <w:szCs w:val="28"/>
              </w:rPr>
            </w:pPr>
            <w:r w:rsidRPr="00266207">
              <w:rPr>
                <w:rFonts w:ascii="Times New Roman" w:hAnsi="Times New Roman" w:cs="Times New Roman"/>
                <w:b/>
                <w:sz w:val="28"/>
                <w:szCs w:val="28"/>
              </w:rPr>
              <w:t>6</w:t>
            </w:r>
          </w:p>
        </w:tc>
        <w:tc>
          <w:tcPr>
            <w:tcW w:w="982" w:type="dxa"/>
            <w:tcBorders>
              <w:top w:val="nil"/>
              <w:left w:val="nil"/>
              <w:bottom w:val="nil"/>
              <w:right w:val="nil"/>
            </w:tcBorders>
            <w:vAlign w:val="center"/>
          </w:tcPr>
          <w:p w:rsidR="00266207" w:rsidRPr="00266207" w:rsidRDefault="00266207" w:rsidP="00266207">
            <w:pPr>
              <w:widowControl w:val="0"/>
              <w:spacing w:after="0" w:line="360" w:lineRule="auto"/>
              <w:rPr>
                <w:rFonts w:ascii="Times New Roman" w:hAnsi="Times New Roman" w:cs="Times New Roman"/>
                <w:b/>
                <w:sz w:val="28"/>
                <w:szCs w:val="28"/>
              </w:rPr>
            </w:pPr>
            <w:r w:rsidRPr="00266207">
              <w:rPr>
                <w:rFonts w:ascii="Times New Roman" w:hAnsi="Times New Roman" w:cs="Times New Roman"/>
                <w:b/>
                <w:sz w:val="28"/>
                <w:szCs w:val="28"/>
              </w:rPr>
              <w:t>7</w:t>
            </w:r>
          </w:p>
        </w:tc>
        <w:tc>
          <w:tcPr>
            <w:tcW w:w="982" w:type="dxa"/>
            <w:tcBorders>
              <w:top w:val="nil"/>
              <w:left w:val="nil"/>
              <w:bottom w:val="nil"/>
              <w:right w:val="nil"/>
            </w:tcBorders>
            <w:vAlign w:val="center"/>
          </w:tcPr>
          <w:p w:rsidR="00266207" w:rsidRPr="00266207" w:rsidRDefault="00266207" w:rsidP="00266207">
            <w:pPr>
              <w:widowControl w:val="0"/>
              <w:spacing w:after="0" w:line="360" w:lineRule="auto"/>
              <w:rPr>
                <w:rFonts w:ascii="Times New Roman" w:hAnsi="Times New Roman" w:cs="Times New Roman"/>
                <w:b/>
                <w:sz w:val="28"/>
                <w:szCs w:val="28"/>
              </w:rPr>
            </w:pPr>
            <w:r w:rsidRPr="00266207">
              <w:rPr>
                <w:rFonts w:ascii="Times New Roman" w:hAnsi="Times New Roman" w:cs="Times New Roman"/>
                <w:b/>
                <w:sz w:val="28"/>
                <w:szCs w:val="28"/>
              </w:rPr>
              <w:t>8</w:t>
            </w:r>
          </w:p>
        </w:tc>
        <w:tc>
          <w:tcPr>
            <w:tcW w:w="982" w:type="dxa"/>
            <w:tcBorders>
              <w:top w:val="nil"/>
              <w:left w:val="nil"/>
              <w:bottom w:val="nil"/>
              <w:right w:val="nil"/>
            </w:tcBorders>
            <w:vAlign w:val="center"/>
          </w:tcPr>
          <w:p w:rsidR="00266207" w:rsidRPr="00266207" w:rsidRDefault="00266207" w:rsidP="00266207">
            <w:pPr>
              <w:widowControl w:val="0"/>
              <w:spacing w:after="0" w:line="360" w:lineRule="auto"/>
              <w:rPr>
                <w:rFonts w:ascii="Times New Roman" w:hAnsi="Times New Roman" w:cs="Times New Roman"/>
                <w:b/>
                <w:sz w:val="28"/>
                <w:szCs w:val="28"/>
              </w:rPr>
            </w:pPr>
            <w:r w:rsidRPr="00266207">
              <w:rPr>
                <w:rFonts w:ascii="Times New Roman" w:hAnsi="Times New Roman" w:cs="Times New Roman"/>
                <w:b/>
                <w:sz w:val="28"/>
                <w:szCs w:val="28"/>
              </w:rPr>
              <w:t>9</w:t>
            </w:r>
          </w:p>
        </w:tc>
        <w:tc>
          <w:tcPr>
            <w:tcW w:w="983" w:type="dxa"/>
            <w:tcBorders>
              <w:top w:val="nil"/>
              <w:left w:val="nil"/>
              <w:bottom w:val="nil"/>
              <w:right w:val="nil"/>
            </w:tcBorders>
            <w:vAlign w:val="center"/>
          </w:tcPr>
          <w:p w:rsidR="00266207" w:rsidRPr="00266207" w:rsidRDefault="00266207" w:rsidP="00266207">
            <w:pPr>
              <w:widowControl w:val="0"/>
              <w:spacing w:after="0" w:line="360" w:lineRule="auto"/>
              <w:rPr>
                <w:rFonts w:ascii="Times New Roman" w:hAnsi="Times New Roman" w:cs="Times New Roman"/>
                <w:b/>
                <w:sz w:val="28"/>
                <w:szCs w:val="28"/>
              </w:rPr>
            </w:pPr>
            <w:r w:rsidRPr="00266207">
              <w:rPr>
                <w:rFonts w:ascii="Times New Roman" w:hAnsi="Times New Roman" w:cs="Times New Roman"/>
                <w:b/>
                <w:sz w:val="28"/>
                <w:szCs w:val="28"/>
              </w:rPr>
              <w:t>10</w:t>
            </w:r>
          </w:p>
        </w:tc>
      </w:tr>
      <w:tr w:rsidR="00266207" w:rsidRPr="00266207" w:rsidTr="00266207">
        <w:trPr>
          <w:trHeight w:val="22"/>
        </w:trPr>
        <w:tc>
          <w:tcPr>
            <w:tcW w:w="1965" w:type="dxa"/>
            <w:gridSpan w:val="2"/>
            <w:tcBorders>
              <w:top w:val="nil"/>
              <w:left w:val="nil"/>
              <w:bottom w:val="nil"/>
              <w:right w:val="nil"/>
            </w:tcBorders>
            <w:vAlign w:val="center"/>
          </w:tcPr>
          <w:p w:rsidR="00266207" w:rsidRPr="00266207" w:rsidRDefault="00266207" w:rsidP="00266207">
            <w:pPr>
              <w:widowControl w:val="0"/>
              <w:spacing w:after="0" w:line="360" w:lineRule="auto"/>
              <w:rPr>
                <w:rFonts w:ascii="Times New Roman" w:hAnsi="Times New Roman" w:cs="Times New Roman"/>
                <w:b/>
                <w:sz w:val="28"/>
                <w:szCs w:val="28"/>
              </w:rPr>
            </w:pPr>
            <w:r w:rsidRPr="00266207">
              <w:rPr>
                <w:rFonts w:ascii="Times New Roman" w:hAnsi="Times New Roman" w:cs="Times New Roman"/>
                <w:b/>
                <w:sz w:val="28"/>
                <w:szCs w:val="28"/>
              </w:rPr>
              <w:t>совсем не понравился</w:t>
            </w:r>
          </w:p>
        </w:tc>
        <w:tc>
          <w:tcPr>
            <w:tcW w:w="982" w:type="dxa"/>
            <w:tcBorders>
              <w:top w:val="nil"/>
              <w:left w:val="nil"/>
              <w:bottom w:val="nil"/>
              <w:right w:val="nil"/>
            </w:tcBorders>
            <w:tcMar>
              <w:top w:w="0" w:type="dxa"/>
              <w:left w:w="28" w:type="dxa"/>
              <w:bottom w:w="0" w:type="dxa"/>
              <w:right w:w="0" w:type="dxa"/>
            </w:tcMar>
            <w:vAlign w:val="center"/>
          </w:tcPr>
          <w:p w:rsidR="00266207" w:rsidRPr="00266207" w:rsidRDefault="00266207" w:rsidP="00266207">
            <w:pPr>
              <w:widowControl w:val="0"/>
              <w:spacing w:after="0" w:line="360" w:lineRule="auto"/>
              <w:rPr>
                <w:rFonts w:ascii="Times New Roman" w:hAnsi="Times New Roman" w:cs="Times New Roman"/>
                <w:b/>
                <w:sz w:val="28"/>
                <w:szCs w:val="28"/>
              </w:rPr>
            </w:pPr>
          </w:p>
        </w:tc>
        <w:tc>
          <w:tcPr>
            <w:tcW w:w="982" w:type="dxa"/>
            <w:tcBorders>
              <w:top w:val="nil"/>
              <w:left w:val="nil"/>
              <w:bottom w:val="nil"/>
              <w:right w:val="nil"/>
            </w:tcBorders>
            <w:tcMar>
              <w:top w:w="0" w:type="dxa"/>
              <w:left w:w="28" w:type="dxa"/>
              <w:bottom w:w="0" w:type="dxa"/>
              <w:right w:w="0" w:type="dxa"/>
            </w:tcMar>
            <w:vAlign w:val="center"/>
          </w:tcPr>
          <w:p w:rsidR="00266207" w:rsidRPr="00266207" w:rsidRDefault="00266207" w:rsidP="00266207">
            <w:pPr>
              <w:widowControl w:val="0"/>
              <w:spacing w:after="0" w:line="360" w:lineRule="auto"/>
              <w:rPr>
                <w:rFonts w:ascii="Times New Roman" w:hAnsi="Times New Roman" w:cs="Times New Roman"/>
                <w:b/>
                <w:sz w:val="28"/>
                <w:szCs w:val="28"/>
              </w:rPr>
            </w:pPr>
          </w:p>
        </w:tc>
        <w:tc>
          <w:tcPr>
            <w:tcW w:w="982" w:type="dxa"/>
            <w:tcBorders>
              <w:top w:val="nil"/>
              <w:left w:val="nil"/>
              <w:bottom w:val="nil"/>
              <w:right w:val="nil"/>
            </w:tcBorders>
            <w:tcMar>
              <w:top w:w="0" w:type="dxa"/>
              <w:left w:w="28" w:type="dxa"/>
              <w:bottom w:w="0" w:type="dxa"/>
              <w:right w:w="0" w:type="dxa"/>
            </w:tcMar>
            <w:vAlign w:val="center"/>
          </w:tcPr>
          <w:p w:rsidR="00266207" w:rsidRPr="00266207" w:rsidRDefault="00266207" w:rsidP="00266207">
            <w:pPr>
              <w:widowControl w:val="0"/>
              <w:spacing w:after="0" w:line="360" w:lineRule="auto"/>
              <w:rPr>
                <w:rFonts w:ascii="Times New Roman" w:hAnsi="Times New Roman" w:cs="Times New Roman"/>
                <w:b/>
                <w:sz w:val="28"/>
                <w:szCs w:val="28"/>
              </w:rPr>
            </w:pPr>
          </w:p>
        </w:tc>
        <w:tc>
          <w:tcPr>
            <w:tcW w:w="982" w:type="dxa"/>
            <w:tcBorders>
              <w:top w:val="nil"/>
              <w:left w:val="nil"/>
              <w:bottom w:val="nil"/>
              <w:right w:val="nil"/>
            </w:tcBorders>
            <w:tcMar>
              <w:top w:w="0" w:type="dxa"/>
              <w:left w:w="28" w:type="dxa"/>
              <w:bottom w:w="0" w:type="dxa"/>
              <w:right w:w="0" w:type="dxa"/>
            </w:tcMar>
            <w:vAlign w:val="center"/>
          </w:tcPr>
          <w:p w:rsidR="00266207" w:rsidRPr="00266207" w:rsidRDefault="00266207" w:rsidP="00266207">
            <w:pPr>
              <w:widowControl w:val="0"/>
              <w:spacing w:after="0" w:line="360" w:lineRule="auto"/>
              <w:rPr>
                <w:rFonts w:ascii="Times New Roman" w:hAnsi="Times New Roman" w:cs="Times New Roman"/>
                <w:b/>
                <w:sz w:val="28"/>
                <w:szCs w:val="28"/>
              </w:rPr>
            </w:pPr>
          </w:p>
        </w:tc>
        <w:tc>
          <w:tcPr>
            <w:tcW w:w="982" w:type="dxa"/>
            <w:tcBorders>
              <w:top w:val="nil"/>
              <w:left w:val="nil"/>
              <w:bottom w:val="nil"/>
              <w:right w:val="nil"/>
            </w:tcBorders>
            <w:tcMar>
              <w:top w:w="0" w:type="dxa"/>
              <w:left w:w="28" w:type="dxa"/>
              <w:bottom w:w="0" w:type="dxa"/>
              <w:right w:w="0" w:type="dxa"/>
            </w:tcMar>
            <w:vAlign w:val="center"/>
          </w:tcPr>
          <w:p w:rsidR="00266207" w:rsidRPr="00266207" w:rsidRDefault="00266207" w:rsidP="00266207">
            <w:pPr>
              <w:widowControl w:val="0"/>
              <w:spacing w:after="0" w:line="360" w:lineRule="auto"/>
              <w:rPr>
                <w:rFonts w:ascii="Times New Roman" w:hAnsi="Times New Roman" w:cs="Times New Roman"/>
                <w:b/>
                <w:sz w:val="28"/>
                <w:szCs w:val="28"/>
              </w:rPr>
            </w:pPr>
          </w:p>
        </w:tc>
        <w:tc>
          <w:tcPr>
            <w:tcW w:w="982" w:type="dxa"/>
            <w:tcBorders>
              <w:top w:val="nil"/>
              <w:left w:val="nil"/>
              <w:bottom w:val="nil"/>
              <w:right w:val="nil"/>
            </w:tcBorders>
            <w:tcMar>
              <w:top w:w="0" w:type="dxa"/>
              <w:left w:w="28" w:type="dxa"/>
              <w:bottom w:w="0" w:type="dxa"/>
              <w:right w:w="0" w:type="dxa"/>
            </w:tcMar>
            <w:vAlign w:val="center"/>
          </w:tcPr>
          <w:p w:rsidR="00266207" w:rsidRPr="00266207" w:rsidRDefault="00266207" w:rsidP="00266207">
            <w:pPr>
              <w:widowControl w:val="0"/>
              <w:spacing w:after="0" w:line="360" w:lineRule="auto"/>
              <w:rPr>
                <w:rFonts w:ascii="Times New Roman" w:hAnsi="Times New Roman" w:cs="Times New Roman"/>
                <w:b/>
                <w:sz w:val="28"/>
                <w:szCs w:val="28"/>
              </w:rPr>
            </w:pPr>
          </w:p>
        </w:tc>
        <w:tc>
          <w:tcPr>
            <w:tcW w:w="1965" w:type="dxa"/>
            <w:gridSpan w:val="2"/>
            <w:tcBorders>
              <w:top w:val="nil"/>
              <w:left w:val="nil"/>
              <w:bottom w:val="nil"/>
              <w:right w:val="nil"/>
            </w:tcBorders>
            <w:vAlign w:val="center"/>
          </w:tcPr>
          <w:p w:rsidR="00266207" w:rsidRPr="00266207" w:rsidRDefault="00266207" w:rsidP="00266207">
            <w:pPr>
              <w:widowControl w:val="0"/>
              <w:spacing w:after="0" w:line="360" w:lineRule="auto"/>
              <w:jc w:val="right"/>
              <w:rPr>
                <w:rFonts w:ascii="Times New Roman" w:hAnsi="Times New Roman" w:cs="Times New Roman"/>
                <w:b/>
                <w:sz w:val="28"/>
                <w:szCs w:val="28"/>
              </w:rPr>
            </w:pPr>
            <w:r w:rsidRPr="00266207">
              <w:rPr>
                <w:rFonts w:ascii="Times New Roman" w:hAnsi="Times New Roman" w:cs="Times New Roman"/>
                <w:b/>
                <w:sz w:val="28"/>
                <w:szCs w:val="28"/>
              </w:rPr>
              <w:t>очень понравился</w:t>
            </w:r>
          </w:p>
        </w:tc>
      </w:tr>
    </w:tbl>
    <w:p w:rsidR="00266207" w:rsidRPr="00266207" w:rsidRDefault="00266207" w:rsidP="00266207">
      <w:pPr>
        <w:pStyle w:val="af1"/>
        <w:spacing w:line="360" w:lineRule="auto"/>
        <w:jc w:val="left"/>
        <w:rPr>
          <w:rFonts w:ascii="Times New Roman" w:hAnsi="Times New Roman"/>
          <w:sz w:val="28"/>
          <w:szCs w:val="28"/>
          <w:lang w:val="ru-RU"/>
        </w:rPr>
      </w:pPr>
    </w:p>
    <w:p w:rsidR="00266207" w:rsidRPr="00266207" w:rsidRDefault="00266207" w:rsidP="00266207">
      <w:pPr>
        <w:widowControl w:val="0"/>
        <w:spacing w:after="0" w:line="360" w:lineRule="auto"/>
        <w:jc w:val="both"/>
        <w:rPr>
          <w:rFonts w:ascii="Times New Roman" w:hAnsi="Times New Roman" w:cs="Times New Roman"/>
          <w:b/>
          <w:bCs/>
          <w:sz w:val="28"/>
          <w:szCs w:val="28"/>
        </w:rPr>
      </w:pPr>
      <w:r w:rsidRPr="00266207">
        <w:rPr>
          <w:rFonts w:ascii="Times New Roman" w:eastAsia="Batang" w:hAnsi="Times New Roman" w:cs="Times New Roman"/>
          <w:b/>
          <w:bCs/>
          <w:sz w:val="28"/>
          <w:szCs w:val="28"/>
        </w:rPr>
        <w:t xml:space="preserve">S12. </w:t>
      </w:r>
      <w:r w:rsidRPr="00266207">
        <w:rPr>
          <w:rFonts w:ascii="Times New Roman" w:hAnsi="Times New Roman" w:cs="Times New Roman"/>
          <w:b/>
          <w:bCs/>
          <w:sz w:val="28"/>
          <w:szCs w:val="28"/>
        </w:rPr>
        <w:t xml:space="preserve">Оцените, пожалуйста, насколько </w:t>
      </w:r>
      <w:r w:rsidRPr="00266207">
        <w:rPr>
          <w:rFonts w:ascii="Times New Roman" w:hAnsi="Times New Roman" w:cs="Times New Roman"/>
          <w:b/>
          <w:bCs/>
          <w:sz w:val="28"/>
          <w:szCs w:val="28"/>
          <w:u w:val="single"/>
        </w:rPr>
        <w:t>каждая</w:t>
      </w:r>
      <w:r w:rsidRPr="00266207">
        <w:rPr>
          <w:rFonts w:ascii="Times New Roman" w:hAnsi="Times New Roman" w:cs="Times New Roman"/>
          <w:b/>
          <w:bCs/>
          <w:sz w:val="28"/>
          <w:szCs w:val="28"/>
        </w:rPr>
        <w:t xml:space="preserve"> из этих характеристик соответствует </w:t>
      </w:r>
      <w:r w:rsidRPr="00266207">
        <w:rPr>
          <w:rFonts w:ascii="Times New Roman" w:hAnsi="Times New Roman" w:cs="Times New Roman"/>
          <w:b/>
          <w:bCs/>
          <w:sz w:val="28"/>
          <w:szCs w:val="28"/>
          <w:u w:val="single"/>
        </w:rPr>
        <w:t>сайту</w:t>
      </w:r>
      <w:r w:rsidRPr="00266207">
        <w:rPr>
          <w:rFonts w:ascii="Times New Roman" w:hAnsi="Times New Roman" w:cs="Times New Roman"/>
          <w:b/>
          <w:bCs/>
          <w:sz w:val="28"/>
          <w:szCs w:val="28"/>
        </w:rPr>
        <w:t xml:space="preserve"> нашего центра? Для ответа используйте, пожалуйста, шкалу от 1 до 5, где 1 означает, что совсем не соответствует, а 5 – точно соответствует</w:t>
      </w:r>
    </w:p>
    <w:p w:rsidR="00266207" w:rsidRPr="00266207" w:rsidRDefault="00266207" w:rsidP="00266207">
      <w:pPr>
        <w:widowControl w:val="0"/>
        <w:spacing w:after="0" w:line="360" w:lineRule="auto"/>
        <w:jc w:val="both"/>
        <w:rPr>
          <w:rFonts w:ascii="Times New Roman" w:hAnsi="Times New Roman" w:cs="Times New Roman"/>
          <w:b/>
          <w:bCs/>
          <w:sz w:val="28"/>
          <w:szCs w:val="28"/>
        </w:rPr>
      </w:pPr>
    </w:p>
    <w:tbl>
      <w:tblPr>
        <w:tblW w:w="981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40" w:type="dxa"/>
        </w:tblCellMar>
        <w:tblLook w:val="01E0" w:firstRow="1" w:lastRow="1" w:firstColumn="1" w:lastColumn="1" w:noHBand="0" w:noVBand="0"/>
      </w:tblPr>
      <w:tblGrid>
        <w:gridCol w:w="4433"/>
        <w:gridCol w:w="992"/>
        <w:gridCol w:w="992"/>
        <w:gridCol w:w="1134"/>
        <w:gridCol w:w="709"/>
        <w:gridCol w:w="851"/>
        <w:gridCol w:w="708"/>
      </w:tblGrid>
      <w:tr w:rsidR="00266207" w:rsidRPr="00266207" w:rsidTr="00266207">
        <w:trPr>
          <w:trHeight w:val="99"/>
        </w:trPr>
        <w:tc>
          <w:tcPr>
            <w:tcW w:w="443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0" w:type="dxa"/>
              <w:right w:w="0" w:type="dxa"/>
            </w:tcMar>
            <w:vAlign w:val="center"/>
          </w:tcPr>
          <w:p w:rsidR="00266207" w:rsidRPr="00266207" w:rsidRDefault="00266207" w:rsidP="00266207">
            <w:pPr>
              <w:spacing w:after="0" w:line="360" w:lineRule="auto"/>
              <w:rPr>
                <w:rFonts w:ascii="Times New Roman" w:hAnsi="Times New Roman" w:cs="Times New Roman"/>
                <w:sz w:val="28"/>
                <w:szCs w:val="28"/>
              </w:rPr>
            </w:pPr>
          </w:p>
        </w:tc>
        <w:tc>
          <w:tcPr>
            <w:tcW w:w="992" w:type="dxa"/>
            <w:tcBorders>
              <w:top w:val="single" w:sz="8" w:space="0" w:color="auto"/>
              <w:left w:val="single" w:sz="2" w:space="0" w:color="auto"/>
              <w:bottom w:val="single" w:sz="8" w:space="0" w:color="auto"/>
              <w:right w:val="single" w:sz="8" w:space="0" w:color="auto"/>
            </w:tcBorders>
            <w:shd w:val="clear" w:color="auto" w:fill="auto"/>
            <w:vAlign w:val="center"/>
          </w:tcPr>
          <w:p w:rsidR="00266207" w:rsidRPr="00266207" w:rsidRDefault="00266207" w:rsidP="00266207">
            <w:pPr>
              <w:spacing w:after="0" w:line="360" w:lineRule="auto"/>
              <w:jc w:val="center"/>
              <w:rPr>
                <w:rFonts w:ascii="Times New Roman" w:hAnsi="Times New Roman" w:cs="Times New Roman"/>
                <w:bCs/>
                <w:sz w:val="28"/>
                <w:szCs w:val="28"/>
              </w:rPr>
            </w:pPr>
            <w:r w:rsidRPr="00266207">
              <w:rPr>
                <w:rFonts w:ascii="Times New Roman" w:hAnsi="Times New Roman" w:cs="Times New Roman"/>
                <w:bCs/>
                <w:sz w:val="28"/>
                <w:szCs w:val="28"/>
              </w:rPr>
              <w:t xml:space="preserve">Совсем не </w:t>
            </w:r>
            <w:proofErr w:type="spellStart"/>
            <w:r w:rsidRPr="00266207">
              <w:rPr>
                <w:rFonts w:ascii="Times New Roman" w:hAnsi="Times New Roman" w:cs="Times New Roman"/>
                <w:bCs/>
                <w:sz w:val="28"/>
                <w:szCs w:val="28"/>
              </w:rPr>
              <w:t>соответсвует</w:t>
            </w:r>
            <w:proofErr w:type="spellEnd"/>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266207" w:rsidRPr="00266207" w:rsidRDefault="00266207" w:rsidP="00266207">
            <w:pPr>
              <w:spacing w:after="0" w:line="360" w:lineRule="auto"/>
              <w:jc w:val="center"/>
              <w:rPr>
                <w:rFonts w:ascii="Times New Roman" w:hAnsi="Times New Roman" w:cs="Times New Roman"/>
                <w:bCs/>
                <w:sz w:val="28"/>
                <w:szCs w:val="28"/>
              </w:rPr>
            </w:pPr>
            <w:r w:rsidRPr="00266207">
              <w:rPr>
                <w:rFonts w:ascii="Times New Roman" w:hAnsi="Times New Roman" w:cs="Times New Roman"/>
                <w:bCs/>
                <w:sz w:val="28"/>
                <w:szCs w:val="28"/>
              </w:rPr>
              <w:t xml:space="preserve">Скорее не </w:t>
            </w:r>
            <w:proofErr w:type="spellStart"/>
            <w:r w:rsidRPr="00266207">
              <w:rPr>
                <w:rFonts w:ascii="Times New Roman" w:hAnsi="Times New Roman" w:cs="Times New Roman"/>
                <w:bCs/>
                <w:sz w:val="28"/>
                <w:szCs w:val="28"/>
              </w:rPr>
              <w:t>соответсвует</w:t>
            </w:r>
            <w:proofErr w:type="spellEnd"/>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66207" w:rsidRPr="00266207" w:rsidRDefault="00266207" w:rsidP="00266207">
            <w:pPr>
              <w:spacing w:after="0" w:line="360" w:lineRule="auto"/>
              <w:jc w:val="center"/>
              <w:rPr>
                <w:rFonts w:ascii="Times New Roman" w:hAnsi="Times New Roman" w:cs="Times New Roman"/>
                <w:bCs/>
                <w:sz w:val="28"/>
                <w:szCs w:val="28"/>
              </w:rPr>
            </w:pPr>
            <w:r w:rsidRPr="00266207">
              <w:rPr>
                <w:rFonts w:ascii="Times New Roman" w:hAnsi="Times New Roman" w:cs="Times New Roman"/>
                <w:bCs/>
                <w:sz w:val="28"/>
                <w:szCs w:val="28"/>
              </w:rPr>
              <w:t xml:space="preserve">Отчасти </w:t>
            </w:r>
            <w:proofErr w:type="spellStart"/>
            <w:r w:rsidRPr="00266207">
              <w:rPr>
                <w:rFonts w:ascii="Times New Roman" w:hAnsi="Times New Roman" w:cs="Times New Roman"/>
                <w:bCs/>
                <w:sz w:val="28"/>
                <w:szCs w:val="28"/>
              </w:rPr>
              <w:t>соответсвует</w:t>
            </w:r>
            <w:proofErr w:type="spellEnd"/>
            <w:r w:rsidRPr="00266207">
              <w:rPr>
                <w:rFonts w:ascii="Times New Roman" w:hAnsi="Times New Roman" w:cs="Times New Roman"/>
                <w:bCs/>
                <w:sz w:val="28"/>
                <w:szCs w:val="28"/>
              </w:rPr>
              <w:t>, отчасти нет</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266207" w:rsidRPr="00266207" w:rsidRDefault="00266207" w:rsidP="00266207">
            <w:pPr>
              <w:spacing w:after="0" w:line="360" w:lineRule="auto"/>
              <w:jc w:val="center"/>
              <w:rPr>
                <w:rFonts w:ascii="Times New Roman" w:hAnsi="Times New Roman" w:cs="Times New Roman"/>
                <w:bCs/>
                <w:sz w:val="28"/>
                <w:szCs w:val="28"/>
              </w:rPr>
            </w:pPr>
            <w:r w:rsidRPr="00266207">
              <w:rPr>
                <w:rFonts w:ascii="Times New Roman" w:hAnsi="Times New Roman" w:cs="Times New Roman"/>
                <w:bCs/>
                <w:sz w:val="28"/>
                <w:szCs w:val="28"/>
              </w:rPr>
              <w:t xml:space="preserve">Скорее </w:t>
            </w:r>
            <w:proofErr w:type="spellStart"/>
            <w:r w:rsidRPr="00266207">
              <w:rPr>
                <w:rFonts w:ascii="Times New Roman" w:hAnsi="Times New Roman" w:cs="Times New Roman"/>
                <w:bCs/>
                <w:sz w:val="28"/>
                <w:szCs w:val="28"/>
              </w:rPr>
              <w:t>соответсвует</w:t>
            </w:r>
            <w:proofErr w:type="spellEnd"/>
            <w:r w:rsidRPr="00266207">
              <w:rPr>
                <w:rFonts w:ascii="Times New Roman" w:hAnsi="Times New Roman" w:cs="Times New Roman"/>
                <w:bCs/>
                <w:sz w:val="28"/>
                <w:szCs w:val="28"/>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266207" w:rsidRPr="00266207" w:rsidRDefault="00266207" w:rsidP="00266207">
            <w:pPr>
              <w:spacing w:after="0" w:line="360" w:lineRule="auto"/>
              <w:jc w:val="center"/>
              <w:rPr>
                <w:rFonts w:ascii="Times New Roman" w:hAnsi="Times New Roman" w:cs="Times New Roman"/>
                <w:bCs/>
                <w:sz w:val="28"/>
                <w:szCs w:val="28"/>
              </w:rPr>
            </w:pPr>
            <w:r w:rsidRPr="00266207">
              <w:rPr>
                <w:rFonts w:ascii="Times New Roman" w:hAnsi="Times New Roman" w:cs="Times New Roman"/>
                <w:bCs/>
                <w:sz w:val="28"/>
                <w:szCs w:val="28"/>
              </w:rPr>
              <w:t xml:space="preserve">Точно </w:t>
            </w:r>
            <w:proofErr w:type="spellStart"/>
            <w:r w:rsidRPr="00266207">
              <w:rPr>
                <w:rFonts w:ascii="Times New Roman" w:hAnsi="Times New Roman" w:cs="Times New Roman"/>
                <w:bCs/>
                <w:sz w:val="28"/>
                <w:szCs w:val="28"/>
              </w:rPr>
              <w:t>соответсвует</w:t>
            </w:r>
            <w:proofErr w:type="spellEnd"/>
            <w:r w:rsidRPr="00266207">
              <w:rPr>
                <w:rFonts w:ascii="Times New Roman" w:hAnsi="Times New Roman" w:cs="Times New Roman"/>
                <w:bCs/>
                <w:sz w:val="28"/>
                <w:szCs w:val="28"/>
              </w:rPr>
              <w:t xml:space="preserve"> </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tcPr>
          <w:p w:rsidR="00266207" w:rsidRPr="00266207" w:rsidRDefault="00266207" w:rsidP="00266207">
            <w:pPr>
              <w:spacing w:after="0" w:line="360" w:lineRule="auto"/>
              <w:jc w:val="center"/>
              <w:rPr>
                <w:rFonts w:ascii="Times New Roman" w:hAnsi="Times New Roman" w:cs="Times New Roman"/>
                <w:bCs/>
                <w:sz w:val="28"/>
                <w:szCs w:val="28"/>
              </w:rPr>
            </w:pPr>
            <w:r w:rsidRPr="00266207">
              <w:rPr>
                <w:rFonts w:ascii="Times New Roman" w:hAnsi="Times New Roman" w:cs="Times New Roman"/>
                <w:bCs/>
                <w:sz w:val="28"/>
                <w:szCs w:val="28"/>
              </w:rPr>
              <w:t>Затрудняюсь ответить</w:t>
            </w:r>
          </w:p>
        </w:tc>
      </w:tr>
      <w:tr w:rsidR="00266207" w:rsidRPr="00266207" w:rsidTr="00266207">
        <w:trPr>
          <w:trHeight w:val="20"/>
        </w:trPr>
        <w:tc>
          <w:tcPr>
            <w:tcW w:w="4433" w:type="dxa"/>
            <w:tcBorders>
              <w:top w:val="single" w:sz="8" w:space="0" w:color="auto"/>
              <w:left w:val="single" w:sz="8" w:space="0" w:color="auto"/>
              <w:bottom w:val="single" w:sz="8" w:space="0" w:color="auto"/>
              <w:right w:val="single" w:sz="8" w:space="0" w:color="auto"/>
            </w:tcBorders>
            <w:shd w:val="clear" w:color="auto" w:fill="auto"/>
          </w:tcPr>
          <w:p w:rsidR="00266207" w:rsidRPr="00266207" w:rsidRDefault="00266207" w:rsidP="00266207">
            <w:pPr>
              <w:spacing w:after="0" w:line="360" w:lineRule="auto"/>
              <w:rPr>
                <w:rFonts w:ascii="Times New Roman" w:hAnsi="Times New Roman" w:cs="Times New Roman"/>
                <w:sz w:val="28"/>
                <w:szCs w:val="28"/>
              </w:rPr>
            </w:pPr>
            <w:r w:rsidRPr="00266207">
              <w:rPr>
                <w:rFonts w:ascii="Times New Roman" w:hAnsi="Times New Roman" w:cs="Times New Roman"/>
                <w:sz w:val="28"/>
                <w:szCs w:val="28"/>
              </w:rPr>
              <w:t>Удобная навигация (поиск нужной информации)</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266207" w:rsidRPr="00266207" w:rsidRDefault="00266207" w:rsidP="00266207">
            <w:pPr>
              <w:spacing w:after="0" w:line="360" w:lineRule="auto"/>
              <w:jc w:val="center"/>
              <w:rPr>
                <w:rFonts w:ascii="Times New Roman" w:hAnsi="Times New Roman" w:cs="Times New Roman"/>
                <w:sz w:val="28"/>
                <w:szCs w:val="28"/>
              </w:rPr>
            </w:pPr>
            <w:r w:rsidRPr="00266207">
              <w:rPr>
                <w:rFonts w:ascii="Times New Roman" w:hAnsi="Times New Roman" w:cs="Times New Roman"/>
                <w:sz w:val="28"/>
                <w:szCs w:val="28"/>
              </w:rPr>
              <w:t>1</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266207" w:rsidRPr="00266207" w:rsidRDefault="00266207" w:rsidP="00266207">
            <w:pPr>
              <w:spacing w:after="0" w:line="360" w:lineRule="auto"/>
              <w:jc w:val="center"/>
              <w:rPr>
                <w:rFonts w:ascii="Times New Roman" w:hAnsi="Times New Roman" w:cs="Times New Roman"/>
                <w:sz w:val="28"/>
                <w:szCs w:val="28"/>
              </w:rPr>
            </w:pPr>
            <w:r w:rsidRPr="00266207">
              <w:rPr>
                <w:rFonts w:ascii="Times New Roman" w:hAnsi="Times New Roman" w:cs="Times New Roman"/>
                <w:sz w:val="28"/>
                <w:szCs w:val="28"/>
              </w:rPr>
              <w:t>2</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66207" w:rsidRPr="00266207" w:rsidRDefault="00266207" w:rsidP="00266207">
            <w:pPr>
              <w:spacing w:after="0" w:line="360" w:lineRule="auto"/>
              <w:jc w:val="center"/>
              <w:rPr>
                <w:rFonts w:ascii="Times New Roman" w:hAnsi="Times New Roman" w:cs="Times New Roman"/>
                <w:sz w:val="28"/>
                <w:szCs w:val="28"/>
              </w:rPr>
            </w:pPr>
            <w:r w:rsidRPr="00266207">
              <w:rPr>
                <w:rFonts w:ascii="Times New Roman" w:hAnsi="Times New Roman" w:cs="Times New Roman"/>
                <w:sz w:val="28"/>
                <w:szCs w:val="28"/>
              </w:rPr>
              <w:t>3</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266207" w:rsidRPr="00266207" w:rsidRDefault="00266207" w:rsidP="00266207">
            <w:pPr>
              <w:spacing w:after="0" w:line="360" w:lineRule="auto"/>
              <w:jc w:val="center"/>
              <w:rPr>
                <w:rFonts w:ascii="Times New Roman" w:hAnsi="Times New Roman" w:cs="Times New Roman"/>
                <w:sz w:val="28"/>
                <w:szCs w:val="28"/>
              </w:rPr>
            </w:pPr>
            <w:r w:rsidRPr="00266207">
              <w:rPr>
                <w:rFonts w:ascii="Times New Roman" w:hAnsi="Times New Roman" w:cs="Times New Roman"/>
                <w:sz w:val="28"/>
                <w:szCs w:val="28"/>
              </w:rPr>
              <w:t>4</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266207" w:rsidRPr="00266207" w:rsidRDefault="00266207" w:rsidP="00266207">
            <w:pPr>
              <w:spacing w:after="0" w:line="360" w:lineRule="auto"/>
              <w:jc w:val="center"/>
              <w:rPr>
                <w:rFonts w:ascii="Times New Roman" w:hAnsi="Times New Roman" w:cs="Times New Roman"/>
                <w:sz w:val="28"/>
                <w:szCs w:val="28"/>
              </w:rPr>
            </w:pPr>
            <w:r w:rsidRPr="00266207">
              <w:rPr>
                <w:rFonts w:ascii="Times New Roman" w:hAnsi="Times New Roman" w:cs="Times New Roman"/>
                <w:sz w:val="28"/>
                <w:szCs w:val="28"/>
              </w:rPr>
              <w:t>5</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tcPr>
          <w:p w:rsidR="00266207" w:rsidRPr="00266207" w:rsidRDefault="00266207" w:rsidP="00266207">
            <w:pPr>
              <w:spacing w:after="0" w:line="360" w:lineRule="auto"/>
              <w:jc w:val="center"/>
              <w:rPr>
                <w:rFonts w:ascii="Times New Roman" w:hAnsi="Times New Roman" w:cs="Times New Roman"/>
                <w:sz w:val="28"/>
                <w:szCs w:val="28"/>
              </w:rPr>
            </w:pPr>
            <w:r w:rsidRPr="00266207">
              <w:rPr>
                <w:rFonts w:ascii="Times New Roman" w:hAnsi="Times New Roman" w:cs="Times New Roman"/>
                <w:sz w:val="28"/>
                <w:szCs w:val="28"/>
              </w:rPr>
              <w:t>9</w:t>
            </w:r>
          </w:p>
        </w:tc>
      </w:tr>
      <w:tr w:rsidR="00266207" w:rsidRPr="00266207" w:rsidTr="00266207">
        <w:trPr>
          <w:trHeight w:val="20"/>
        </w:trPr>
        <w:tc>
          <w:tcPr>
            <w:tcW w:w="4433" w:type="dxa"/>
            <w:tcBorders>
              <w:top w:val="single" w:sz="8" w:space="0" w:color="auto"/>
              <w:left w:val="single" w:sz="8" w:space="0" w:color="auto"/>
              <w:bottom w:val="single" w:sz="8" w:space="0" w:color="auto"/>
              <w:right w:val="single" w:sz="8" w:space="0" w:color="auto"/>
            </w:tcBorders>
            <w:shd w:val="clear" w:color="auto" w:fill="auto"/>
            <w:vAlign w:val="center"/>
          </w:tcPr>
          <w:p w:rsidR="00266207" w:rsidRPr="00266207" w:rsidRDefault="00266207" w:rsidP="00266207">
            <w:pPr>
              <w:spacing w:after="0" w:line="360" w:lineRule="auto"/>
              <w:rPr>
                <w:rFonts w:ascii="Times New Roman" w:hAnsi="Times New Roman" w:cs="Times New Roman"/>
                <w:sz w:val="28"/>
                <w:szCs w:val="28"/>
              </w:rPr>
            </w:pPr>
            <w:r w:rsidRPr="00266207">
              <w:rPr>
                <w:rFonts w:ascii="Times New Roman" w:hAnsi="Times New Roman" w:cs="Times New Roman"/>
                <w:sz w:val="28"/>
                <w:szCs w:val="28"/>
              </w:rPr>
              <w:t>Полезность информации о проблеме</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266207" w:rsidRPr="00266207" w:rsidRDefault="00266207" w:rsidP="00266207">
            <w:pPr>
              <w:spacing w:after="0" w:line="360" w:lineRule="auto"/>
              <w:jc w:val="center"/>
              <w:rPr>
                <w:rFonts w:ascii="Times New Roman" w:hAnsi="Times New Roman" w:cs="Times New Roman"/>
                <w:sz w:val="28"/>
                <w:szCs w:val="28"/>
              </w:rPr>
            </w:pPr>
            <w:r w:rsidRPr="00266207">
              <w:rPr>
                <w:rFonts w:ascii="Times New Roman" w:hAnsi="Times New Roman" w:cs="Times New Roman"/>
                <w:sz w:val="28"/>
                <w:szCs w:val="28"/>
              </w:rPr>
              <w:t>1</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266207" w:rsidRPr="00266207" w:rsidRDefault="00266207" w:rsidP="00266207">
            <w:pPr>
              <w:spacing w:after="0" w:line="360" w:lineRule="auto"/>
              <w:jc w:val="center"/>
              <w:rPr>
                <w:rFonts w:ascii="Times New Roman" w:hAnsi="Times New Roman" w:cs="Times New Roman"/>
                <w:sz w:val="28"/>
                <w:szCs w:val="28"/>
              </w:rPr>
            </w:pPr>
            <w:r w:rsidRPr="00266207">
              <w:rPr>
                <w:rFonts w:ascii="Times New Roman" w:hAnsi="Times New Roman" w:cs="Times New Roman"/>
                <w:sz w:val="28"/>
                <w:szCs w:val="28"/>
              </w:rPr>
              <w:t>2</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66207" w:rsidRPr="00266207" w:rsidRDefault="00266207" w:rsidP="00266207">
            <w:pPr>
              <w:spacing w:after="0" w:line="360" w:lineRule="auto"/>
              <w:jc w:val="center"/>
              <w:rPr>
                <w:rFonts w:ascii="Times New Roman" w:hAnsi="Times New Roman" w:cs="Times New Roman"/>
                <w:sz w:val="28"/>
                <w:szCs w:val="28"/>
              </w:rPr>
            </w:pPr>
            <w:r w:rsidRPr="00266207">
              <w:rPr>
                <w:rFonts w:ascii="Times New Roman" w:hAnsi="Times New Roman" w:cs="Times New Roman"/>
                <w:sz w:val="28"/>
                <w:szCs w:val="28"/>
              </w:rPr>
              <w:t>3</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266207" w:rsidRPr="00266207" w:rsidRDefault="00266207" w:rsidP="00266207">
            <w:pPr>
              <w:spacing w:after="0" w:line="360" w:lineRule="auto"/>
              <w:jc w:val="center"/>
              <w:rPr>
                <w:rFonts w:ascii="Times New Roman" w:hAnsi="Times New Roman" w:cs="Times New Roman"/>
                <w:sz w:val="28"/>
                <w:szCs w:val="28"/>
              </w:rPr>
            </w:pPr>
            <w:r w:rsidRPr="00266207">
              <w:rPr>
                <w:rFonts w:ascii="Times New Roman" w:hAnsi="Times New Roman" w:cs="Times New Roman"/>
                <w:sz w:val="28"/>
                <w:szCs w:val="28"/>
              </w:rPr>
              <w:t>4</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266207" w:rsidRPr="00266207" w:rsidRDefault="00266207" w:rsidP="00266207">
            <w:pPr>
              <w:spacing w:after="0" w:line="360" w:lineRule="auto"/>
              <w:jc w:val="center"/>
              <w:rPr>
                <w:rFonts w:ascii="Times New Roman" w:hAnsi="Times New Roman" w:cs="Times New Roman"/>
                <w:sz w:val="28"/>
                <w:szCs w:val="28"/>
              </w:rPr>
            </w:pPr>
            <w:r w:rsidRPr="00266207">
              <w:rPr>
                <w:rFonts w:ascii="Times New Roman" w:hAnsi="Times New Roman" w:cs="Times New Roman"/>
                <w:sz w:val="28"/>
                <w:szCs w:val="28"/>
              </w:rPr>
              <w:t>5</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tcPr>
          <w:p w:rsidR="00266207" w:rsidRPr="00266207" w:rsidRDefault="00266207" w:rsidP="00266207">
            <w:pPr>
              <w:spacing w:after="0" w:line="360" w:lineRule="auto"/>
              <w:jc w:val="center"/>
              <w:rPr>
                <w:rFonts w:ascii="Times New Roman" w:hAnsi="Times New Roman" w:cs="Times New Roman"/>
                <w:sz w:val="28"/>
                <w:szCs w:val="28"/>
              </w:rPr>
            </w:pPr>
            <w:r w:rsidRPr="00266207">
              <w:rPr>
                <w:rFonts w:ascii="Times New Roman" w:hAnsi="Times New Roman" w:cs="Times New Roman"/>
                <w:sz w:val="28"/>
                <w:szCs w:val="28"/>
              </w:rPr>
              <w:t>9</w:t>
            </w:r>
          </w:p>
        </w:tc>
      </w:tr>
      <w:tr w:rsidR="00266207" w:rsidRPr="00266207" w:rsidTr="00266207">
        <w:trPr>
          <w:trHeight w:val="20"/>
        </w:trPr>
        <w:tc>
          <w:tcPr>
            <w:tcW w:w="4433" w:type="dxa"/>
            <w:tcBorders>
              <w:top w:val="single" w:sz="8" w:space="0" w:color="auto"/>
              <w:left w:val="single" w:sz="8" w:space="0" w:color="auto"/>
              <w:bottom w:val="single" w:sz="8" w:space="0" w:color="auto"/>
              <w:right w:val="single" w:sz="8" w:space="0" w:color="auto"/>
            </w:tcBorders>
            <w:shd w:val="clear" w:color="auto" w:fill="auto"/>
            <w:vAlign w:val="center"/>
          </w:tcPr>
          <w:p w:rsidR="00266207" w:rsidRPr="00266207" w:rsidRDefault="00266207" w:rsidP="00266207">
            <w:pPr>
              <w:spacing w:after="0" w:line="360" w:lineRule="auto"/>
              <w:rPr>
                <w:rFonts w:ascii="Times New Roman" w:hAnsi="Times New Roman" w:cs="Times New Roman"/>
                <w:sz w:val="28"/>
                <w:szCs w:val="28"/>
              </w:rPr>
            </w:pPr>
            <w:r w:rsidRPr="00266207">
              <w:rPr>
                <w:rFonts w:ascii="Times New Roman" w:hAnsi="Times New Roman" w:cs="Times New Roman"/>
                <w:sz w:val="28"/>
                <w:szCs w:val="28"/>
              </w:rPr>
              <w:t>Интересность информации о проблеме</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266207" w:rsidRPr="00266207" w:rsidRDefault="00266207" w:rsidP="00266207">
            <w:pPr>
              <w:spacing w:after="0" w:line="360" w:lineRule="auto"/>
              <w:jc w:val="center"/>
              <w:rPr>
                <w:rFonts w:ascii="Times New Roman" w:hAnsi="Times New Roman" w:cs="Times New Roman"/>
                <w:sz w:val="28"/>
                <w:szCs w:val="28"/>
              </w:rPr>
            </w:pPr>
            <w:r w:rsidRPr="00266207">
              <w:rPr>
                <w:rFonts w:ascii="Times New Roman" w:hAnsi="Times New Roman" w:cs="Times New Roman"/>
                <w:sz w:val="28"/>
                <w:szCs w:val="28"/>
              </w:rPr>
              <w:t>1</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266207" w:rsidRPr="00266207" w:rsidRDefault="00266207" w:rsidP="00266207">
            <w:pPr>
              <w:spacing w:after="0" w:line="360" w:lineRule="auto"/>
              <w:jc w:val="center"/>
              <w:rPr>
                <w:rFonts w:ascii="Times New Roman" w:hAnsi="Times New Roman" w:cs="Times New Roman"/>
                <w:sz w:val="28"/>
                <w:szCs w:val="28"/>
              </w:rPr>
            </w:pPr>
            <w:r w:rsidRPr="00266207">
              <w:rPr>
                <w:rFonts w:ascii="Times New Roman" w:hAnsi="Times New Roman" w:cs="Times New Roman"/>
                <w:sz w:val="28"/>
                <w:szCs w:val="28"/>
              </w:rPr>
              <w:t>2</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66207" w:rsidRPr="00266207" w:rsidRDefault="00266207" w:rsidP="00266207">
            <w:pPr>
              <w:spacing w:after="0" w:line="360" w:lineRule="auto"/>
              <w:jc w:val="center"/>
              <w:rPr>
                <w:rFonts w:ascii="Times New Roman" w:hAnsi="Times New Roman" w:cs="Times New Roman"/>
                <w:sz w:val="28"/>
                <w:szCs w:val="28"/>
              </w:rPr>
            </w:pPr>
            <w:r w:rsidRPr="00266207">
              <w:rPr>
                <w:rFonts w:ascii="Times New Roman" w:hAnsi="Times New Roman" w:cs="Times New Roman"/>
                <w:sz w:val="28"/>
                <w:szCs w:val="28"/>
              </w:rPr>
              <w:t>3</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266207" w:rsidRPr="00266207" w:rsidRDefault="00266207" w:rsidP="00266207">
            <w:pPr>
              <w:spacing w:after="0" w:line="360" w:lineRule="auto"/>
              <w:jc w:val="center"/>
              <w:rPr>
                <w:rFonts w:ascii="Times New Roman" w:hAnsi="Times New Roman" w:cs="Times New Roman"/>
                <w:sz w:val="28"/>
                <w:szCs w:val="28"/>
              </w:rPr>
            </w:pPr>
            <w:r w:rsidRPr="00266207">
              <w:rPr>
                <w:rFonts w:ascii="Times New Roman" w:hAnsi="Times New Roman" w:cs="Times New Roman"/>
                <w:sz w:val="28"/>
                <w:szCs w:val="28"/>
              </w:rPr>
              <w:t>4</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266207" w:rsidRPr="00266207" w:rsidRDefault="00266207" w:rsidP="00266207">
            <w:pPr>
              <w:spacing w:after="0" w:line="360" w:lineRule="auto"/>
              <w:jc w:val="center"/>
              <w:rPr>
                <w:rFonts w:ascii="Times New Roman" w:hAnsi="Times New Roman" w:cs="Times New Roman"/>
                <w:sz w:val="28"/>
                <w:szCs w:val="28"/>
              </w:rPr>
            </w:pPr>
            <w:r w:rsidRPr="00266207">
              <w:rPr>
                <w:rFonts w:ascii="Times New Roman" w:hAnsi="Times New Roman" w:cs="Times New Roman"/>
                <w:sz w:val="28"/>
                <w:szCs w:val="28"/>
              </w:rPr>
              <w:t>5</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tcPr>
          <w:p w:rsidR="00266207" w:rsidRPr="00266207" w:rsidRDefault="00266207" w:rsidP="00266207">
            <w:pPr>
              <w:spacing w:after="0" w:line="360" w:lineRule="auto"/>
              <w:jc w:val="center"/>
              <w:rPr>
                <w:rFonts w:ascii="Times New Roman" w:hAnsi="Times New Roman" w:cs="Times New Roman"/>
                <w:sz w:val="28"/>
                <w:szCs w:val="28"/>
              </w:rPr>
            </w:pPr>
            <w:r w:rsidRPr="00266207">
              <w:rPr>
                <w:rFonts w:ascii="Times New Roman" w:hAnsi="Times New Roman" w:cs="Times New Roman"/>
                <w:sz w:val="28"/>
                <w:szCs w:val="28"/>
              </w:rPr>
              <w:t>9</w:t>
            </w:r>
          </w:p>
        </w:tc>
      </w:tr>
      <w:tr w:rsidR="00266207" w:rsidRPr="00266207" w:rsidTr="00266207">
        <w:trPr>
          <w:trHeight w:val="20"/>
        </w:trPr>
        <w:tc>
          <w:tcPr>
            <w:tcW w:w="4433" w:type="dxa"/>
            <w:tcBorders>
              <w:top w:val="single" w:sz="8" w:space="0" w:color="auto"/>
              <w:left w:val="single" w:sz="8" w:space="0" w:color="auto"/>
              <w:bottom w:val="single" w:sz="8" w:space="0" w:color="auto"/>
              <w:right w:val="single" w:sz="8" w:space="0" w:color="auto"/>
            </w:tcBorders>
            <w:shd w:val="clear" w:color="auto" w:fill="auto"/>
            <w:vAlign w:val="center"/>
          </w:tcPr>
          <w:p w:rsidR="00266207" w:rsidRPr="00266207" w:rsidRDefault="00266207" w:rsidP="00266207">
            <w:pPr>
              <w:spacing w:after="0" w:line="360" w:lineRule="auto"/>
              <w:rPr>
                <w:rFonts w:ascii="Times New Roman" w:hAnsi="Times New Roman" w:cs="Times New Roman"/>
                <w:sz w:val="28"/>
                <w:szCs w:val="28"/>
              </w:rPr>
            </w:pPr>
            <w:r w:rsidRPr="00266207">
              <w:rPr>
                <w:rFonts w:ascii="Times New Roman" w:hAnsi="Times New Roman" w:cs="Times New Roman"/>
                <w:sz w:val="28"/>
                <w:szCs w:val="28"/>
              </w:rPr>
              <w:lastRenderedPageBreak/>
              <w:t>Достаточный объем медицинской информации о проблемах, интересующих посетителей</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266207" w:rsidRPr="00266207" w:rsidRDefault="00266207" w:rsidP="00266207">
            <w:pPr>
              <w:spacing w:after="0" w:line="360" w:lineRule="auto"/>
              <w:jc w:val="center"/>
              <w:rPr>
                <w:rFonts w:ascii="Times New Roman" w:hAnsi="Times New Roman" w:cs="Times New Roman"/>
                <w:sz w:val="28"/>
                <w:szCs w:val="28"/>
              </w:rPr>
            </w:pPr>
            <w:r w:rsidRPr="00266207">
              <w:rPr>
                <w:rFonts w:ascii="Times New Roman" w:hAnsi="Times New Roman" w:cs="Times New Roman"/>
                <w:sz w:val="28"/>
                <w:szCs w:val="28"/>
              </w:rPr>
              <w:t>1</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266207" w:rsidRPr="00266207" w:rsidRDefault="00266207" w:rsidP="00266207">
            <w:pPr>
              <w:spacing w:after="0" w:line="360" w:lineRule="auto"/>
              <w:jc w:val="center"/>
              <w:rPr>
                <w:rFonts w:ascii="Times New Roman" w:hAnsi="Times New Roman" w:cs="Times New Roman"/>
                <w:sz w:val="28"/>
                <w:szCs w:val="28"/>
              </w:rPr>
            </w:pPr>
            <w:r w:rsidRPr="00266207">
              <w:rPr>
                <w:rFonts w:ascii="Times New Roman" w:hAnsi="Times New Roman" w:cs="Times New Roman"/>
                <w:sz w:val="28"/>
                <w:szCs w:val="28"/>
              </w:rPr>
              <w:t>2</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66207" w:rsidRPr="00266207" w:rsidRDefault="00266207" w:rsidP="00266207">
            <w:pPr>
              <w:spacing w:after="0" w:line="360" w:lineRule="auto"/>
              <w:jc w:val="center"/>
              <w:rPr>
                <w:rFonts w:ascii="Times New Roman" w:hAnsi="Times New Roman" w:cs="Times New Roman"/>
                <w:sz w:val="28"/>
                <w:szCs w:val="28"/>
              </w:rPr>
            </w:pPr>
            <w:r w:rsidRPr="00266207">
              <w:rPr>
                <w:rFonts w:ascii="Times New Roman" w:hAnsi="Times New Roman" w:cs="Times New Roman"/>
                <w:sz w:val="28"/>
                <w:szCs w:val="28"/>
              </w:rPr>
              <w:t>3</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266207" w:rsidRPr="00266207" w:rsidRDefault="00266207" w:rsidP="00266207">
            <w:pPr>
              <w:spacing w:after="0" w:line="360" w:lineRule="auto"/>
              <w:jc w:val="center"/>
              <w:rPr>
                <w:rFonts w:ascii="Times New Roman" w:hAnsi="Times New Roman" w:cs="Times New Roman"/>
                <w:sz w:val="28"/>
                <w:szCs w:val="28"/>
              </w:rPr>
            </w:pPr>
            <w:r w:rsidRPr="00266207">
              <w:rPr>
                <w:rFonts w:ascii="Times New Roman" w:hAnsi="Times New Roman" w:cs="Times New Roman"/>
                <w:sz w:val="28"/>
                <w:szCs w:val="28"/>
              </w:rPr>
              <w:t>4</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266207" w:rsidRPr="00266207" w:rsidRDefault="00266207" w:rsidP="00266207">
            <w:pPr>
              <w:spacing w:after="0" w:line="360" w:lineRule="auto"/>
              <w:jc w:val="center"/>
              <w:rPr>
                <w:rFonts w:ascii="Times New Roman" w:hAnsi="Times New Roman" w:cs="Times New Roman"/>
                <w:sz w:val="28"/>
                <w:szCs w:val="28"/>
              </w:rPr>
            </w:pPr>
            <w:r w:rsidRPr="00266207">
              <w:rPr>
                <w:rFonts w:ascii="Times New Roman" w:hAnsi="Times New Roman" w:cs="Times New Roman"/>
                <w:sz w:val="28"/>
                <w:szCs w:val="28"/>
              </w:rPr>
              <w:t>5</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tcPr>
          <w:p w:rsidR="00266207" w:rsidRPr="00266207" w:rsidRDefault="00266207" w:rsidP="00266207">
            <w:pPr>
              <w:spacing w:after="0" w:line="360" w:lineRule="auto"/>
              <w:jc w:val="center"/>
              <w:rPr>
                <w:rFonts w:ascii="Times New Roman" w:hAnsi="Times New Roman" w:cs="Times New Roman"/>
                <w:sz w:val="28"/>
                <w:szCs w:val="28"/>
              </w:rPr>
            </w:pPr>
            <w:r w:rsidRPr="00266207">
              <w:rPr>
                <w:rFonts w:ascii="Times New Roman" w:hAnsi="Times New Roman" w:cs="Times New Roman"/>
                <w:sz w:val="28"/>
                <w:szCs w:val="28"/>
              </w:rPr>
              <w:t>9</w:t>
            </w:r>
          </w:p>
        </w:tc>
      </w:tr>
      <w:tr w:rsidR="00266207" w:rsidRPr="00266207" w:rsidTr="00266207">
        <w:trPr>
          <w:trHeight w:val="20"/>
        </w:trPr>
        <w:tc>
          <w:tcPr>
            <w:tcW w:w="4433" w:type="dxa"/>
            <w:tcBorders>
              <w:top w:val="single" w:sz="8" w:space="0" w:color="auto"/>
              <w:left w:val="single" w:sz="8" w:space="0" w:color="auto"/>
              <w:bottom w:val="single" w:sz="8" w:space="0" w:color="auto"/>
              <w:right w:val="single" w:sz="8" w:space="0" w:color="auto"/>
            </w:tcBorders>
            <w:shd w:val="clear" w:color="auto" w:fill="auto"/>
            <w:vAlign w:val="center"/>
          </w:tcPr>
          <w:p w:rsidR="00266207" w:rsidRPr="00266207" w:rsidRDefault="00266207" w:rsidP="00266207">
            <w:pPr>
              <w:spacing w:after="0" w:line="360" w:lineRule="auto"/>
              <w:rPr>
                <w:rFonts w:ascii="Times New Roman" w:hAnsi="Times New Roman" w:cs="Times New Roman"/>
                <w:sz w:val="28"/>
                <w:szCs w:val="28"/>
              </w:rPr>
            </w:pPr>
            <w:r w:rsidRPr="00266207">
              <w:rPr>
                <w:rFonts w:ascii="Times New Roman" w:hAnsi="Times New Roman" w:cs="Times New Roman"/>
                <w:sz w:val="28"/>
                <w:szCs w:val="28"/>
              </w:rPr>
              <w:t>Достаточный объем информации о центре</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266207" w:rsidRPr="00266207" w:rsidRDefault="00266207" w:rsidP="00266207">
            <w:pPr>
              <w:spacing w:after="0" w:line="360" w:lineRule="auto"/>
              <w:jc w:val="center"/>
              <w:rPr>
                <w:rFonts w:ascii="Times New Roman" w:hAnsi="Times New Roman" w:cs="Times New Roman"/>
                <w:sz w:val="28"/>
                <w:szCs w:val="28"/>
              </w:rPr>
            </w:pPr>
            <w:r w:rsidRPr="00266207">
              <w:rPr>
                <w:rFonts w:ascii="Times New Roman" w:hAnsi="Times New Roman" w:cs="Times New Roman"/>
                <w:sz w:val="28"/>
                <w:szCs w:val="28"/>
              </w:rPr>
              <w:t>1</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266207" w:rsidRPr="00266207" w:rsidRDefault="00266207" w:rsidP="00266207">
            <w:pPr>
              <w:spacing w:after="0" w:line="360" w:lineRule="auto"/>
              <w:jc w:val="center"/>
              <w:rPr>
                <w:rFonts w:ascii="Times New Roman" w:hAnsi="Times New Roman" w:cs="Times New Roman"/>
                <w:sz w:val="28"/>
                <w:szCs w:val="28"/>
              </w:rPr>
            </w:pPr>
            <w:r w:rsidRPr="00266207">
              <w:rPr>
                <w:rFonts w:ascii="Times New Roman" w:hAnsi="Times New Roman" w:cs="Times New Roman"/>
                <w:sz w:val="28"/>
                <w:szCs w:val="28"/>
              </w:rPr>
              <w:t>2</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66207" w:rsidRPr="00266207" w:rsidRDefault="00266207" w:rsidP="00266207">
            <w:pPr>
              <w:spacing w:after="0" w:line="360" w:lineRule="auto"/>
              <w:jc w:val="center"/>
              <w:rPr>
                <w:rFonts w:ascii="Times New Roman" w:hAnsi="Times New Roman" w:cs="Times New Roman"/>
                <w:sz w:val="28"/>
                <w:szCs w:val="28"/>
              </w:rPr>
            </w:pPr>
            <w:r w:rsidRPr="00266207">
              <w:rPr>
                <w:rFonts w:ascii="Times New Roman" w:hAnsi="Times New Roman" w:cs="Times New Roman"/>
                <w:sz w:val="28"/>
                <w:szCs w:val="28"/>
              </w:rPr>
              <w:t>3</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266207" w:rsidRPr="00266207" w:rsidRDefault="00266207" w:rsidP="00266207">
            <w:pPr>
              <w:spacing w:after="0" w:line="360" w:lineRule="auto"/>
              <w:jc w:val="center"/>
              <w:rPr>
                <w:rFonts w:ascii="Times New Roman" w:hAnsi="Times New Roman" w:cs="Times New Roman"/>
                <w:sz w:val="28"/>
                <w:szCs w:val="28"/>
              </w:rPr>
            </w:pPr>
            <w:r w:rsidRPr="00266207">
              <w:rPr>
                <w:rFonts w:ascii="Times New Roman" w:hAnsi="Times New Roman" w:cs="Times New Roman"/>
                <w:sz w:val="28"/>
                <w:szCs w:val="28"/>
              </w:rPr>
              <w:t>4</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266207" w:rsidRPr="00266207" w:rsidRDefault="00266207" w:rsidP="00266207">
            <w:pPr>
              <w:spacing w:after="0" w:line="360" w:lineRule="auto"/>
              <w:jc w:val="center"/>
              <w:rPr>
                <w:rFonts w:ascii="Times New Roman" w:hAnsi="Times New Roman" w:cs="Times New Roman"/>
                <w:sz w:val="28"/>
                <w:szCs w:val="28"/>
              </w:rPr>
            </w:pPr>
            <w:r w:rsidRPr="00266207">
              <w:rPr>
                <w:rFonts w:ascii="Times New Roman" w:hAnsi="Times New Roman" w:cs="Times New Roman"/>
                <w:sz w:val="28"/>
                <w:szCs w:val="28"/>
              </w:rPr>
              <w:t>5</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tcPr>
          <w:p w:rsidR="00266207" w:rsidRPr="00266207" w:rsidRDefault="00266207" w:rsidP="00266207">
            <w:pPr>
              <w:spacing w:after="0" w:line="360" w:lineRule="auto"/>
              <w:jc w:val="center"/>
              <w:rPr>
                <w:rFonts w:ascii="Times New Roman" w:hAnsi="Times New Roman" w:cs="Times New Roman"/>
                <w:sz w:val="28"/>
                <w:szCs w:val="28"/>
              </w:rPr>
            </w:pPr>
            <w:r w:rsidRPr="00266207">
              <w:rPr>
                <w:rFonts w:ascii="Times New Roman" w:hAnsi="Times New Roman" w:cs="Times New Roman"/>
                <w:sz w:val="28"/>
                <w:szCs w:val="28"/>
              </w:rPr>
              <w:t>9</w:t>
            </w:r>
          </w:p>
        </w:tc>
      </w:tr>
      <w:tr w:rsidR="00266207" w:rsidRPr="00266207" w:rsidTr="00266207">
        <w:trPr>
          <w:trHeight w:val="20"/>
        </w:trPr>
        <w:tc>
          <w:tcPr>
            <w:tcW w:w="4433" w:type="dxa"/>
            <w:tcBorders>
              <w:top w:val="single" w:sz="8" w:space="0" w:color="auto"/>
              <w:left w:val="single" w:sz="8" w:space="0" w:color="auto"/>
              <w:bottom w:val="single" w:sz="8" w:space="0" w:color="auto"/>
              <w:right w:val="single" w:sz="8" w:space="0" w:color="auto"/>
            </w:tcBorders>
            <w:shd w:val="clear" w:color="auto" w:fill="auto"/>
            <w:vAlign w:val="center"/>
          </w:tcPr>
          <w:p w:rsidR="00266207" w:rsidRPr="00266207" w:rsidRDefault="00266207" w:rsidP="00266207">
            <w:pPr>
              <w:spacing w:after="0" w:line="360" w:lineRule="auto"/>
              <w:rPr>
                <w:rFonts w:ascii="Times New Roman" w:hAnsi="Times New Roman" w:cs="Times New Roman"/>
                <w:sz w:val="28"/>
                <w:szCs w:val="28"/>
              </w:rPr>
            </w:pPr>
            <w:r w:rsidRPr="00266207">
              <w:rPr>
                <w:rFonts w:ascii="Times New Roman" w:hAnsi="Times New Roman" w:cs="Times New Roman"/>
                <w:sz w:val="28"/>
                <w:szCs w:val="28"/>
              </w:rPr>
              <w:t>Достаточный объем информации о методах лечения, применяемых в центре</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266207" w:rsidRPr="00266207" w:rsidRDefault="00266207" w:rsidP="00266207">
            <w:pPr>
              <w:spacing w:after="0" w:line="360" w:lineRule="auto"/>
              <w:jc w:val="center"/>
              <w:rPr>
                <w:rFonts w:ascii="Times New Roman" w:hAnsi="Times New Roman" w:cs="Times New Roman"/>
                <w:sz w:val="28"/>
                <w:szCs w:val="28"/>
              </w:rPr>
            </w:pPr>
            <w:r w:rsidRPr="00266207">
              <w:rPr>
                <w:rFonts w:ascii="Times New Roman" w:hAnsi="Times New Roman" w:cs="Times New Roman"/>
                <w:sz w:val="28"/>
                <w:szCs w:val="28"/>
              </w:rPr>
              <w:t>1</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266207" w:rsidRPr="00266207" w:rsidRDefault="00266207" w:rsidP="00266207">
            <w:pPr>
              <w:spacing w:after="0" w:line="360" w:lineRule="auto"/>
              <w:jc w:val="center"/>
              <w:rPr>
                <w:rFonts w:ascii="Times New Roman" w:hAnsi="Times New Roman" w:cs="Times New Roman"/>
                <w:sz w:val="28"/>
                <w:szCs w:val="28"/>
              </w:rPr>
            </w:pPr>
            <w:r w:rsidRPr="00266207">
              <w:rPr>
                <w:rFonts w:ascii="Times New Roman" w:hAnsi="Times New Roman" w:cs="Times New Roman"/>
                <w:sz w:val="28"/>
                <w:szCs w:val="28"/>
              </w:rPr>
              <w:t>2</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66207" w:rsidRPr="00266207" w:rsidRDefault="00266207" w:rsidP="00266207">
            <w:pPr>
              <w:spacing w:after="0" w:line="360" w:lineRule="auto"/>
              <w:jc w:val="center"/>
              <w:rPr>
                <w:rFonts w:ascii="Times New Roman" w:hAnsi="Times New Roman" w:cs="Times New Roman"/>
                <w:sz w:val="28"/>
                <w:szCs w:val="28"/>
              </w:rPr>
            </w:pPr>
            <w:r w:rsidRPr="00266207">
              <w:rPr>
                <w:rFonts w:ascii="Times New Roman" w:hAnsi="Times New Roman" w:cs="Times New Roman"/>
                <w:sz w:val="28"/>
                <w:szCs w:val="28"/>
              </w:rPr>
              <w:t>3</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266207" w:rsidRPr="00266207" w:rsidRDefault="00266207" w:rsidP="00266207">
            <w:pPr>
              <w:spacing w:after="0" w:line="360" w:lineRule="auto"/>
              <w:jc w:val="center"/>
              <w:rPr>
                <w:rFonts w:ascii="Times New Roman" w:hAnsi="Times New Roman" w:cs="Times New Roman"/>
                <w:sz w:val="28"/>
                <w:szCs w:val="28"/>
              </w:rPr>
            </w:pPr>
            <w:r w:rsidRPr="00266207">
              <w:rPr>
                <w:rFonts w:ascii="Times New Roman" w:hAnsi="Times New Roman" w:cs="Times New Roman"/>
                <w:sz w:val="28"/>
                <w:szCs w:val="28"/>
              </w:rPr>
              <w:t>4</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266207" w:rsidRPr="00266207" w:rsidRDefault="00266207" w:rsidP="00266207">
            <w:pPr>
              <w:spacing w:after="0" w:line="360" w:lineRule="auto"/>
              <w:jc w:val="center"/>
              <w:rPr>
                <w:rFonts w:ascii="Times New Roman" w:hAnsi="Times New Roman" w:cs="Times New Roman"/>
                <w:sz w:val="28"/>
                <w:szCs w:val="28"/>
              </w:rPr>
            </w:pPr>
            <w:r w:rsidRPr="00266207">
              <w:rPr>
                <w:rFonts w:ascii="Times New Roman" w:hAnsi="Times New Roman" w:cs="Times New Roman"/>
                <w:sz w:val="28"/>
                <w:szCs w:val="28"/>
              </w:rPr>
              <w:t>5</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tcPr>
          <w:p w:rsidR="00266207" w:rsidRPr="00266207" w:rsidRDefault="00266207" w:rsidP="00266207">
            <w:pPr>
              <w:spacing w:after="0" w:line="360" w:lineRule="auto"/>
              <w:jc w:val="center"/>
              <w:rPr>
                <w:rFonts w:ascii="Times New Roman" w:hAnsi="Times New Roman" w:cs="Times New Roman"/>
                <w:sz w:val="28"/>
                <w:szCs w:val="28"/>
              </w:rPr>
            </w:pPr>
            <w:r w:rsidRPr="00266207">
              <w:rPr>
                <w:rFonts w:ascii="Times New Roman" w:hAnsi="Times New Roman" w:cs="Times New Roman"/>
                <w:sz w:val="28"/>
                <w:szCs w:val="28"/>
              </w:rPr>
              <w:t>9</w:t>
            </w:r>
          </w:p>
        </w:tc>
      </w:tr>
      <w:tr w:rsidR="00266207" w:rsidRPr="00266207" w:rsidTr="00266207">
        <w:trPr>
          <w:trHeight w:val="20"/>
        </w:trPr>
        <w:tc>
          <w:tcPr>
            <w:tcW w:w="4433" w:type="dxa"/>
            <w:tcBorders>
              <w:top w:val="single" w:sz="8" w:space="0" w:color="auto"/>
              <w:left w:val="single" w:sz="8" w:space="0" w:color="auto"/>
              <w:bottom w:val="single" w:sz="8" w:space="0" w:color="auto"/>
              <w:right w:val="single" w:sz="8" w:space="0" w:color="auto"/>
            </w:tcBorders>
            <w:shd w:val="clear" w:color="auto" w:fill="auto"/>
            <w:vAlign w:val="center"/>
          </w:tcPr>
          <w:p w:rsidR="00266207" w:rsidRPr="00266207" w:rsidRDefault="00266207" w:rsidP="00266207">
            <w:pPr>
              <w:spacing w:after="0" w:line="360" w:lineRule="auto"/>
              <w:rPr>
                <w:rFonts w:ascii="Times New Roman" w:hAnsi="Times New Roman" w:cs="Times New Roman"/>
                <w:sz w:val="28"/>
                <w:szCs w:val="28"/>
              </w:rPr>
            </w:pPr>
            <w:r w:rsidRPr="00266207">
              <w:rPr>
                <w:rFonts w:ascii="Times New Roman" w:hAnsi="Times New Roman" w:cs="Times New Roman"/>
                <w:sz w:val="28"/>
                <w:szCs w:val="28"/>
              </w:rPr>
              <w:t>Достаточный объем информации о специалистах центра</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266207" w:rsidRPr="00266207" w:rsidRDefault="00266207" w:rsidP="00266207">
            <w:pPr>
              <w:spacing w:after="0" w:line="360" w:lineRule="auto"/>
              <w:jc w:val="center"/>
              <w:rPr>
                <w:rFonts w:ascii="Times New Roman" w:hAnsi="Times New Roman" w:cs="Times New Roman"/>
                <w:sz w:val="28"/>
                <w:szCs w:val="28"/>
              </w:rPr>
            </w:pPr>
            <w:r w:rsidRPr="00266207">
              <w:rPr>
                <w:rFonts w:ascii="Times New Roman" w:hAnsi="Times New Roman" w:cs="Times New Roman"/>
                <w:sz w:val="28"/>
                <w:szCs w:val="28"/>
              </w:rPr>
              <w:t>1</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266207" w:rsidRPr="00266207" w:rsidRDefault="00266207" w:rsidP="00266207">
            <w:pPr>
              <w:spacing w:after="0" w:line="360" w:lineRule="auto"/>
              <w:jc w:val="center"/>
              <w:rPr>
                <w:rFonts w:ascii="Times New Roman" w:hAnsi="Times New Roman" w:cs="Times New Roman"/>
                <w:sz w:val="28"/>
                <w:szCs w:val="28"/>
              </w:rPr>
            </w:pPr>
            <w:r w:rsidRPr="00266207">
              <w:rPr>
                <w:rFonts w:ascii="Times New Roman" w:hAnsi="Times New Roman" w:cs="Times New Roman"/>
                <w:sz w:val="28"/>
                <w:szCs w:val="28"/>
              </w:rPr>
              <w:t>2</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66207" w:rsidRPr="00266207" w:rsidRDefault="00266207" w:rsidP="00266207">
            <w:pPr>
              <w:spacing w:after="0" w:line="360" w:lineRule="auto"/>
              <w:jc w:val="center"/>
              <w:rPr>
                <w:rFonts w:ascii="Times New Roman" w:hAnsi="Times New Roman" w:cs="Times New Roman"/>
                <w:sz w:val="28"/>
                <w:szCs w:val="28"/>
              </w:rPr>
            </w:pPr>
            <w:r w:rsidRPr="00266207">
              <w:rPr>
                <w:rFonts w:ascii="Times New Roman" w:hAnsi="Times New Roman" w:cs="Times New Roman"/>
                <w:sz w:val="28"/>
                <w:szCs w:val="28"/>
              </w:rPr>
              <w:t>3</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266207" w:rsidRPr="00266207" w:rsidRDefault="00266207" w:rsidP="00266207">
            <w:pPr>
              <w:spacing w:after="0" w:line="360" w:lineRule="auto"/>
              <w:jc w:val="center"/>
              <w:rPr>
                <w:rFonts w:ascii="Times New Roman" w:hAnsi="Times New Roman" w:cs="Times New Roman"/>
                <w:sz w:val="28"/>
                <w:szCs w:val="28"/>
              </w:rPr>
            </w:pPr>
            <w:r w:rsidRPr="00266207">
              <w:rPr>
                <w:rFonts w:ascii="Times New Roman" w:hAnsi="Times New Roman" w:cs="Times New Roman"/>
                <w:sz w:val="28"/>
                <w:szCs w:val="28"/>
              </w:rPr>
              <w:t>4</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266207" w:rsidRPr="00266207" w:rsidRDefault="00266207" w:rsidP="00266207">
            <w:pPr>
              <w:spacing w:after="0" w:line="360" w:lineRule="auto"/>
              <w:jc w:val="center"/>
              <w:rPr>
                <w:rFonts w:ascii="Times New Roman" w:hAnsi="Times New Roman" w:cs="Times New Roman"/>
                <w:sz w:val="28"/>
                <w:szCs w:val="28"/>
              </w:rPr>
            </w:pPr>
            <w:r w:rsidRPr="00266207">
              <w:rPr>
                <w:rFonts w:ascii="Times New Roman" w:hAnsi="Times New Roman" w:cs="Times New Roman"/>
                <w:sz w:val="28"/>
                <w:szCs w:val="28"/>
              </w:rPr>
              <w:t>5</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tcPr>
          <w:p w:rsidR="00266207" w:rsidRPr="00266207" w:rsidRDefault="00266207" w:rsidP="00266207">
            <w:pPr>
              <w:spacing w:after="0" w:line="360" w:lineRule="auto"/>
              <w:jc w:val="center"/>
              <w:rPr>
                <w:rFonts w:ascii="Times New Roman" w:hAnsi="Times New Roman" w:cs="Times New Roman"/>
                <w:sz w:val="28"/>
                <w:szCs w:val="28"/>
              </w:rPr>
            </w:pPr>
            <w:r w:rsidRPr="00266207">
              <w:rPr>
                <w:rFonts w:ascii="Times New Roman" w:hAnsi="Times New Roman" w:cs="Times New Roman"/>
                <w:sz w:val="28"/>
                <w:szCs w:val="28"/>
              </w:rPr>
              <w:t>9</w:t>
            </w:r>
          </w:p>
        </w:tc>
      </w:tr>
      <w:tr w:rsidR="00266207" w:rsidRPr="00266207" w:rsidTr="00266207">
        <w:trPr>
          <w:trHeight w:val="20"/>
        </w:trPr>
        <w:tc>
          <w:tcPr>
            <w:tcW w:w="4433" w:type="dxa"/>
            <w:tcBorders>
              <w:top w:val="single" w:sz="8" w:space="0" w:color="auto"/>
              <w:left w:val="single" w:sz="8" w:space="0" w:color="auto"/>
              <w:bottom w:val="single" w:sz="8" w:space="0" w:color="auto"/>
              <w:right w:val="single" w:sz="8" w:space="0" w:color="auto"/>
            </w:tcBorders>
            <w:shd w:val="clear" w:color="auto" w:fill="auto"/>
          </w:tcPr>
          <w:p w:rsidR="00266207" w:rsidRPr="00266207" w:rsidRDefault="00266207" w:rsidP="00266207">
            <w:pPr>
              <w:spacing w:after="0" w:line="360" w:lineRule="auto"/>
              <w:rPr>
                <w:rFonts w:ascii="Times New Roman" w:hAnsi="Times New Roman" w:cs="Times New Roman"/>
                <w:sz w:val="28"/>
                <w:szCs w:val="28"/>
              </w:rPr>
            </w:pPr>
            <w:r w:rsidRPr="00266207">
              <w:rPr>
                <w:rFonts w:ascii="Times New Roman" w:hAnsi="Times New Roman" w:cs="Times New Roman"/>
                <w:sz w:val="28"/>
                <w:szCs w:val="28"/>
              </w:rPr>
              <w:t>Простой, понятный язык, которым написана информация</w:t>
            </w:r>
            <w:proofErr w:type="gramStart"/>
            <w:r w:rsidRPr="00266207">
              <w:rPr>
                <w:rFonts w:ascii="Times New Roman" w:hAnsi="Times New Roman" w:cs="Times New Roman"/>
                <w:color w:val="333333"/>
                <w:sz w:val="28"/>
                <w:szCs w:val="28"/>
              </w:rPr>
              <w:t>/ Н</w:t>
            </w:r>
            <w:proofErr w:type="gramEnd"/>
            <w:r w:rsidRPr="00266207">
              <w:rPr>
                <w:rFonts w:ascii="Times New Roman" w:hAnsi="Times New Roman" w:cs="Times New Roman"/>
                <w:color w:val="333333"/>
                <w:sz w:val="28"/>
                <w:szCs w:val="28"/>
              </w:rPr>
              <w:t>е профессиональный язык</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266207" w:rsidRPr="00266207" w:rsidRDefault="00266207" w:rsidP="00266207">
            <w:pPr>
              <w:spacing w:after="0" w:line="360" w:lineRule="auto"/>
              <w:jc w:val="center"/>
              <w:rPr>
                <w:rFonts w:ascii="Times New Roman" w:hAnsi="Times New Roman" w:cs="Times New Roman"/>
                <w:sz w:val="28"/>
                <w:szCs w:val="28"/>
              </w:rPr>
            </w:pPr>
            <w:r w:rsidRPr="00266207">
              <w:rPr>
                <w:rFonts w:ascii="Times New Roman" w:hAnsi="Times New Roman" w:cs="Times New Roman"/>
                <w:sz w:val="28"/>
                <w:szCs w:val="28"/>
              </w:rPr>
              <w:t>1</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266207" w:rsidRPr="00266207" w:rsidRDefault="00266207" w:rsidP="00266207">
            <w:pPr>
              <w:spacing w:after="0" w:line="360" w:lineRule="auto"/>
              <w:jc w:val="center"/>
              <w:rPr>
                <w:rFonts w:ascii="Times New Roman" w:hAnsi="Times New Roman" w:cs="Times New Roman"/>
                <w:sz w:val="28"/>
                <w:szCs w:val="28"/>
              </w:rPr>
            </w:pPr>
            <w:r w:rsidRPr="00266207">
              <w:rPr>
                <w:rFonts w:ascii="Times New Roman" w:hAnsi="Times New Roman" w:cs="Times New Roman"/>
                <w:sz w:val="28"/>
                <w:szCs w:val="28"/>
              </w:rPr>
              <w:t>2</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66207" w:rsidRPr="00266207" w:rsidRDefault="00266207" w:rsidP="00266207">
            <w:pPr>
              <w:spacing w:after="0" w:line="360" w:lineRule="auto"/>
              <w:jc w:val="center"/>
              <w:rPr>
                <w:rFonts w:ascii="Times New Roman" w:hAnsi="Times New Roman" w:cs="Times New Roman"/>
                <w:sz w:val="28"/>
                <w:szCs w:val="28"/>
              </w:rPr>
            </w:pPr>
            <w:r w:rsidRPr="00266207">
              <w:rPr>
                <w:rFonts w:ascii="Times New Roman" w:hAnsi="Times New Roman" w:cs="Times New Roman"/>
                <w:sz w:val="28"/>
                <w:szCs w:val="28"/>
              </w:rPr>
              <w:t>3</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266207" w:rsidRPr="00266207" w:rsidRDefault="00266207" w:rsidP="00266207">
            <w:pPr>
              <w:spacing w:after="0" w:line="360" w:lineRule="auto"/>
              <w:jc w:val="center"/>
              <w:rPr>
                <w:rFonts w:ascii="Times New Roman" w:hAnsi="Times New Roman" w:cs="Times New Roman"/>
                <w:sz w:val="28"/>
                <w:szCs w:val="28"/>
              </w:rPr>
            </w:pPr>
            <w:r w:rsidRPr="00266207">
              <w:rPr>
                <w:rFonts w:ascii="Times New Roman" w:hAnsi="Times New Roman" w:cs="Times New Roman"/>
                <w:sz w:val="28"/>
                <w:szCs w:val="28"/>
              </w:rPr>
              <w:t>4</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266207" w:rsidRPr="00266207" w:rsidRDefault="00266207" w:rsidP="00266207">
            <w:pPr>
              <w:spacing w:after="0" w:line="360" w:lineRule="auto"/>
              <w:jc w:val="center"/>
              <w:rPr>
                <w:rFonts w:ascii="Times New Roman" w:hAnsi="Times New Roman" w:cs="Times New Roman"/>
                <w:sz w:val="28"/>
                <w:szCs w:val="28"/>
              </w:rPr>
            </w:pPr>
            <w:r w:rsidRPr="00266207">
              <w:rPr>
                <w:rFonts w:ascii="Times New Roman" w:hAnsi="Times New Roman" w:cs="Times New Roman"/>
                <w:sz w:val="28"/>
                <w:szCs w:val="28"/>
              </w:rPr>
              <w:t>5</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tcPr>
          <w:p w:rsidR="00266207" w:rsidRPr="00266207" w:rsidRDefault="00266207" w:rsidP="00266207">
            <w:pPr>
              <w:spacing w:after="0" w:line="360" w:lineRule="auto"/>
              <w:jc w:val="center"/>
              <w:rPr>
                <w:rFonts w:ascii="Times New Roman" w:hAnsi="Times New Roman" w:cs="Times New Roman"/>
                <w:sz w:val="28"/>
                <w:szCs w:val="28"/>
              </w:rPr>
            </w:pPr>
            <w:r w:rsidRPr="00266207">
              <w:rPr>
                <w:rFonts w:ascii="Times New Roman" w:hAnsi="Times New Roman" w:cs="Times New Roman"/>
                <w:sz w:val="28"/>
                <w:szCs w:val="28"/>
              </w:rPr>
              <w:t>9</w:t>
            </w:r>
          </w:p>
        </w:tc>
      </w:tr>
      <w:tr w:rsidR="00266207" w:rsidRPr="00266207" w:rsidTr="00266207">
        <w:trPr>
          <w:trHeight w:val="20"/>
        </w:trPr>
        <w:tc>
          <w:tcPr>
            <w:tcW w:w="4433" w:type="dxa"/>
            <w:tcBorders>
              <w:top w:val="single" w:sz="8" w:space="0" w:color="auto"/>
              <w:left w:val="single" w:sz="8" w:space="0" w:color="auto"/>
              <w:bottom w:val="single" w:sz="8" w:space="0" w:color="auto"/>
              <w:right w:val="single" w:sz="8" w:space="0" w:color="auto"/>
            </w:tcBorders>
            <w:shd w:val="clear" w:color="auto" w:fill="auto"/>
          </w:tcPr>
          <w:p w:rsidR="00266207" w:rsidRPr="00266207" w:rsidRDefault="00266207" w:rsidP="00266207">
            <w:pPr>
              <w:spacing w:after="0" w:line="360" w:lineRule="auto"/>
              <w:rPr>
                <w:rFonts w:ascii="Times New Roman" w:hAnsi="Times New Roman" w:cs="Times New Roman"/>
                <w:sz w:val="28"/>
                <w:szCs w:val="28"/>
              </w:rPr>
            </w:pPr>
            <w:r w:rsidRPr="00266207">
              <w:rPr>
                <w:rFonts w:ascii="Times New Roman" w:hAnsi="Times New Roman" w:cs="Times New Roman"/>
                <w:sz w:val="28"/>
                <w:szCs w:val="28"/>
              </w:rPr>
              <w:t>Удобный для чтения шрифт</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266207" w:rsidRPr="00266207" w:rsidRDefault="00266207" w:rsidP="00266207">
            <w:pPr>
              <w:spacing w:after="0" w:line="360" w:lineRule="auto"/>
              <w:jc w:val="center"/>
              <w:rPr>
                <w:rFonts w:ascii="Times New Roman" w:hAnsi="Times New Roman" w:cs="Times New Roman"/>
                <w:sz w:val="28"/>
                <w:szCs w:val="28"/>
              </w:rPr>
            </w:pPr>
            <w:r w:rsidRPr="00266207">
              <w:rPr>
                <w:rFonts w:ascii="Times New Roman" w:hAnsi="Times New Roman" w:cs="Times New Roman"/>
                <w:sz w:val="28"/>
                <w:szCs w:val="28"/>
              </w:rPr>
              <w:t>1</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266207" w:rsidRPr="00266207" w:rsidRDefault="00266207" w:rsidP="00266207">
            <w:pPr>
              <w:spacing w:after="0" w:line="360" w:lineRule="auto"/>
              <w:jc w:val="center"/>
              <w:rPr>
                <w:rFonts w:ascii="Times New Roman" w:hAnsi="Times New Roman" w:cs="Times New Roman"/>
                <w:sz w:val="28"/>
                <w:szCs w:val="28"/>
              </w:rPr>
            </w:pPr>
            <w:r w:rsidRPr="00266207">
              <w:rPr>
                <w:rFonts w:ascii="Times New Roman" w:hAnsi="Times New Roman" w:cs="Times New Roman"/>
                <w:sz w:val="28"/>
                <w:szCs w:val="28"/>
              </w:rPr>
              <w:t>2</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66207" w:rsidRPr="00266207" w:rsidRDefault="00266207" w:rsidP="00266207">
            <w:pPr>
              <w:spacing w:after="0" w:line="360" w:lineRule="auto"/>
              <w:jc w:val="center"/>
              <w:rPr>
                <w:rFonts w:ascii="Times New Roman" w:hAnsi="Times New Roman" w:cs="Times New Roman"/>
                <w:sz w:val="28"/>
                <w:szCs w:val="28"/>
              </w:rPr>
            </w:pPr>
            <w:r w:rsidRPr="00266207">
              <w:rPr>
                <w:rFonts w:ascii="Times New Roman" w:hAnsi="Times New Roman" w:cs="Times New Roman"/>
                <w:sz w:val="28"/>
                <w:szCs w:val="28"/>
              </w:rPr>
              <w:t>3</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266207" w:rsidRPr="00266207" w:rsidRDefault="00266207" w:rsidP="00266207">
            <w:pPr>
              <w:spacing w:after="0" w:line="360" w:lineRule="auto"/>
              <w:jc w:val="center"/>
              <w:rPr>
                <w:rFonts w:ascii="Times New Roman" w:hAnsi="Times New Roman" w:cs="Times New Roman"/>
                <w:sz w:val="28"/>
                <w:szCs w:val="28"/>
              </w:rPr>
            </w:pPr>
            <w:r w:rsidRPr="00266207">
              <w:rPr>
                <w:rFonts w:ascii="Times New Roman" w:hAnsi="Times New Roman" w:cs="Times New Roman"/>
                <w:sz w:val="28"/>
                <w:szCs w:val="28"/>
              </w:rPr>
              <w:t>4</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266207" w:rsidRPr="00266207" w:rsidRDefault="00266207" w:rsidP="00266207">
            <w:pPr>
              <w:spacing w:after="0" w:line="360" w:lineRule="auto"/>
              <w:jc w:val="center"/>
              <w:rPr>
                <w:rFonts w:ascii="Times New Roman" w:hAnsi="Times New Roman" w:cs="Times New Roman"/>
                <w:sz w:val="28"/>
                <w:szCs w:val="28"/>
              </w:rPr>
            </w:pPr>
            <w:r w:rsidRPr="00266207">
              <w:rPr>
                <w:rFonts w:ascii="Times New Roman" w:hAnsi="Times New Roman" w:cs="Times New Roman"/>
                <w:sz w:val="28"/>
                <w:szCs w:val="28"/>
              </w:rPr>
              <w:t>5</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tcPr>
          <w:p w:rsidR="00266207" w:rsidRPr="00266207" w:rsidRDefault="00266207" w:rsidP="00266207">
            <w:pPr>
              <w:spacing w:after="0" w:line="360" w:lineRule="auto"/>
              <w:jc w:val="center"/>
              <w:rPr>
                <w:rFonts w:ascii="Times New Roman" w:hAnsi="Times New Roman" w:cs="Times New Roman"/>
                <w:sz w:val="28"/>
                <w:szCs w:val="28"/>
              </w:rPr>
            </w:pPr>
            <w:r w:rsidRPr="00266207">
              <w:rPr>
                <w:rFonts w:ascii="Times New Roman" w:hAnsi="Times New Roman" w:cs="Times New Roman"/>
                <w:sz w:val="28"/>
                <w:szCs w:val="28"/>
              </w:rPr>
              <w:t>9</w:t>
            </w:r>
          </w:p>
        </w:tc>
      </w:tr>
      <w:tr w:rsidR="00266207" w:rsidRPr="00266207" w:rsidTr="00266207">
        <w:trPr>
          <w:trHeight w:val="20"/>
        </w:trPr>
        <w:tc>
          <w:tcPr>
            <w:tcW w:w="4433" w:type="dxa"/>
            <w:tcBorders>
              <w:top w:val="single" w:sz="4" w:space="0" w:color="auto"/>
              <w:left w:val="single" w:sz="8" w:space="0" w:color="auto"/>
              <w:bottom w:val="single" w:sz="4" w:space="0" w:color="auto"/>
              <w:right w:val="single" w:sz="8" w:space="0" w:color="auto"/>
            </w:tcBorders>
            <w:shd w:val="clear" w:color="auto" w:fill="auto"/>
          </w:tcPr>
          <w:p w:rsidR="00266207" w:rsidRPr="00266207" w:rsidRDefault="00266207" w:rsidP="00266207">
            <w:pPr>
              <w:spacing w:after="0" w:line="360" w:lineRule="auto"/>
              <w:rPr>
                <w:rFonts w:ascii="Times New Roman" w:hAnsi="Times New Roman" w:cs="Times New Roman"/>
                <w:sz w:val="28"/>
                <w:szCs w:val="28"/>
              </w:rPr>
            </w:pPr>
            <w:r w:rsidRPr="00266207">
              <w:rPr>
                <w:rFonts w:ascii="Times New Roman" w:hAnsi="Times New Roman" w:cs="Times New Roman"/>
                <w:sz w:val="28"/>
                <w:szCs w:val="28"/>
              </w:rPr>
              <w:t xml:space="preserve">Привлекательный дизайн, визуальное оформление страницы </w:t>
            </w:r>
          </w:p>
        </w:tc>
        <w:tc>
          <w:tcPr>
            <w:tcW w:w="992" w:type="dxa"/>
            <w:tcBorders>
              <w:top w:val="single" w:sz="4" w:space="0" w:color="auto"/>
              <w:left w:val="single" w:sz="8" w:space="0" w:color="auto"/>
              <w:bottom w:val="single" w:sz="4" w:space="0" w:color="auto"/>
              <w:right w:val="single" w:sz="8" w:space="0" w:color="auto"/>
            </w:tcBorders>
            <w:shd w:val="clear" w:color="auto" w:fill="auto"/>
            <w:vAlign w:val="center"/>
          </w:tcPr>
          <w:p w:rsidR="00266207" w:rsidRPr="00266207" w:rsidRDefault="00266207" w:rsidP="00266207">
            <w:pPr>
              <w:spacing w:after="0" w:line="360" w:lineRule="auto"/>
              <w:jc w:val="center"/>
              <w:rPr>
                <w:rFonts w:ascii="Times New Roman" w:hAnsi="Times New Roman" w:cs="Times New Roman"/>
                <w:sz w:val="28"/>
                <w:szCs w:val="28"/>
              </w:rPr>
            </w:pPr>
            <w:r w:rsidRPr="00266207">
              <w:rPr>
                <w:rFonts w:ascii="Times New Roman" w:hAnsi="Times New Roman" w:cs="Times New Roman"/>
                <w:sz w:val="28"/>
                <w:szCs w:val="28"/>
              </w:rPr>
              <w:t>1</w:t>
            </w:r>
          </w:p>
        </w:tc>
        <w:tc>
          <w:tcPr>
            <w:tcW w:w="992" w:type="dxa"/>
            <w:tcBorders>
              <w:top w:val="single" w:sz="4" w:space="0" w:color="auto"/>
              <w:left w:val="single" w:sz="8" w:space="0" w:color="auto"/>
              <w:bottom w:val="single" w:sz="4" w:space="0" w:color="auto"/>
              <w:right w:val="single" w:sz="8" w:space="0" w:color="auto"/>
            </w:tcBorders>
            <w:shd w:val="clear" w:color="auto" w:fill="auto"/>
            <w:vAlign w:val="center"/>
          </w:tcPr>
          <w:p w:rsidR="00266207" w:rsidRPr="00266207" w:rsidRDefault="00266207" w:rsidP="00266207">
            <w:pPr>
              <w:spacing w:after="0" w:line="360" w:lineRule="auto"/>
              <w:jc w:val="center"/>
              <w:rPr>
                <w:rFonts w:ascii="Times New Roman" w:hAnsi="Times New Roman" w:cs="Times New Roman"/>
                <w:sz w:val="28"/>
                <w:szCs w:val="28"/>
              </w:rPr>
            </w:pPr>
            <w:r w:rsidRPr="00266207">
              <w:rPr>
                <w:rFonts w:ascii="Times New Roman" w:hAnsi="Times New Roman" w:cs="Times New Roman"/>
                <w:sz w:val="28"/>
                <w:szCs w:val="28"/>
              </w:rPr>
              <w:t>2</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266207" w:rsidRPr="00266207" w:rsidRDefault="00266207" w:rsidP="00266207">
            <w:pPr>
              <w:spacing w:after="0" w:line="360" w:lineRule="auto"/>
              <w:jc w:val="center"/>
              <w:rPr>
                <w:rFonts w:ascii="Times New Roman" w:hAnsi="Times New Roman" w:cs="Times New Roman"/>
                <w:sz w:val="28"/>
                <w:szCs w:val="28"/>
              </w:rPr>
            </w:pPr>
            <w:r w:rsidRPr="00266207">
              <w:rPr>
                <w:rFonts w:ascii="Times New Roman" w:hAnsi="Times New Roman" w:cs="Times New Roman"/>
                <w:sz w:val="28"/>
                <w:szCs w:val="28"/>
              </w:rPr>
              <w:t>3</w:t>
            </w:r>
          </w:p>
        </w:tc>
        <w:tc>
          <w:tcPr>
            <w:tcW w:w="709" w:type="dxa"/>
            <w:tcBorders>
              <w:top w:val="single" w:sz="4" w:space="0" w:color="auto"/>
              <w:left w:val="single" w:sz="8" w:space="0" w:color="auto"/>
              <w:bottom w:val="single" w:sz="4" w:space="0" w:color="auto"/>
              <w:right w:val="single" w:sz="8" w:space="0" w:color="auto"/>
            </w:tcBorders>
            <w:shd w:val="clear" w:color="auto" w:fill="auto"/>
            <w:vAlign w:val="center"/>
          </w:tcPr>
          <w:p w:rsidR="00266207" w:rsidRPr="00266207" w:rsidRDefault="00266207" w:rsidP="00266207">
            <w:pPr>
              <w:spacing w:after="0" w:line="360" w:lineRule="auto"/>
              <w:jc w:val="center"/>
              <w:rPr>
                <w:rFonts w:ascii="Times New Roman" w:hAnsi="Times New Roman" w:cs="Times New Roman"/>
                <w:sz w:val="28"/>
                <w:szCs w:val="28"/>
              </w:rPr>
            </w:pPr>
            <w:r w:rsidRPr="00266207">
              <w:rPr>
                <w:rFonts w:ascii="Times New Roman" w:hAnsi="Times New Roman" w:cs="Times New Roman"/>
                <w:sz w:val="28"/>
                <w:szCs w:val="28"/>
              </w:rPr>
              <w:t>4</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266207" w:rsidRPr="00266207" w:rsidRDefault="00266207" w:rsidP="00266207">
            <w:pPr>
              <w:spacing w:after="0" w:line="360" w:lineRule="auto"/>
              <w:jc w:val="center"/>
              <w:rPr>
                <w:rFonts w:ascii="Times New Roman" w:hAnsi="Times New Roman" w:cs="Times New Roman"/>
                <w:sz w:val="28"/>
                <w:szCs w:val="28"/>
              </w:rPr>
            </w:pPr>
            <w:r w:rsidRPr="00266207">
              <w:rPr>
                <w:rFonts w:ascii="Times New Roman" w:hAnsi="Times New Roman" w:cs="Times New Roman"/>
                <w:sz w:val="28"/>
                <w:szCs w:val="28"/>
              </w:rPr>
              <w:t>5</w:t>
            </w:r>
          </w:p>
        </w:tc>
        <w:tc>
          <w:tcPr>
            <w:tcW w:w="708" w:type="dxa"/>
            <w:tcBorders>
              <w:top w:val="single" w:sz="4" w:space="0" w:color="auto"/>
              <w:left w:val="single" w:sz="8" w:space="0" w:color="auto"/>
              <w:bottom w:val="single" w:sz="4" w:space="0" w:color="auto"/>
              <w:right w:val="single" w:sz="8" w:space="0" w:color="auto"/>
            </w:tcBorders>
            <w:shd w:val="clear" w:color="auto" w:fill="auto"/>
            <w:vAlign w:val="center"/>
          </w:tcPr>
          <w:p w:rsidR="00266207" w:rsidRPr="00266207" w:rsidRDefault="00266207" w:rsidP="00266207">
            <w:pPr>
              <w:spacing w:after="0" w:line="360" w:lineRule="auto"/>
              <w:jc w:val="center"/>
              <w:rPr>
                <w:rFonts w:ascii="Times New Roman" w:hAnsi="Times New Roman" w:cs="Times New Roman"/>
                <w:sz w:val="28"/>
                <w:szCs w:val="28"/>
              </w:rPr>
            </w:pPr>
            <w:r w:rsidRPr="00266207">
              <w:rPr>
                <w:rFonts w:ascii="Times New Roman" w:hAnsi="Times New Roman" w:cs="Times New Roman"/>
                <w:sz w:val="28"/>
                <w:szCs w:val="28"/>
              </w:rPr>
              <w:t>9</w:t>
            </w:r>
          </w:p>
        </w:tc>
      </w:tr>
    </w:tbl>
    <w:p w:rsidR="00266207" w:rsidRPr="00266207" w:rsidRDefault="00266207" w:rsidP="00266207">
      <w:pPr>
        <w:pStyle w:val="ae"/>
        <w:spacing w:after="0" w:line="360" w:lineRule="auto"/>
        <w:rPr>
          <w:rFonts w:ascii="Times New Roman" w:hAnsi="Times New Roman"/>
          <w:sz w:val="28"/>
          <w:szCs w:val="28"/>
          <w:lang w:val="ru-RU"/>
        </w:rPr>
      </w:pPr>
    </w:p>
    <w:p w:rsidR="00266207" w:rsidRPr="00F50E55" w:rsidRDefault="00266207" w:rsidP="00482642">
      <w:pPr>
        <w:autoSpaceDE w:val="0"/>
        <w:autoSpaceDN w:val="0"/>
        <w:adjustRightInd w:val="0"/>
        <w:spacing w:after="0" w:line="360" w:lineRule="auto"/>
        <w:jc w:val="center"/>
        <w:rPr>
          <w:rFonts w:ascii="Times New Roman" w:hAnsi="Times New Roman" w:cs="Times New Roman"/>
          <w:color w:val="000000"/>
          <w:sz w:val="28"/>
          <w:szCs w:val="28"/>
        </w:rPr>
      </w:pPr>
    </w:p>
    <w:sectPr w:rsidR="00266207" w:rsidRPr="00F50E55" w:rsidSect="00A22E88">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937" w:rsidRDefault="00292937" w:rsidP="00EE70FB">
      <w:pPr>
        <w:spacing w:after="0" w:line="240" w:lineRule="auto"/>
      </w:pPr>
      <w:r>
        <w:separator/>
      </w:r>
    </w:p>
  </w:endnote>
  <w:endnote w:type="continuationSeparator" w:id="0">
    <w:p w:rsidR="00292937" w:rsidRDefault="00292937" w:rsidP="00EE7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TTimes/Cyrillic">
    <w:altName w:val="Times New Roman"/>
    <w:charset w:val="00"/>
    <w:family w:val="auto"/>
    <w:pitch w:val="variable"/>
    <w:sig w:usb0="00000003" w:usb1="00000000" w:usb2="00000000" w:usb3="00000000" w:csb0="00000001" w:csb1="00000000"/>
  </w:font>
  <w:font w:name="NTHelvetica/Cyrillic">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021679"/>
    </w:sdtPr>
    <w:sdtEndPr/>
    <w:sdtContent>
      <w:p w:rsidR="00A32573" w:rsidRDefault="00A32573">
        <w:pPr>
          <w:pStyle w:val="a9"/>
          <w:jc w:val="right"/>
        </w:pPr>
        <w:r>
          <w:fldChar w:fldCharType="begin"/>
        </w:r>
        <w:r>
          <w:instrText>PAGE   \* MERGEFORMAT</w:instrText>
        </w:r>
        <w:r>
          <w:fldChar w:fldCharType="separate"/>
        </w:r>
        <w:r w:rsidR="00700971">
          <w:rPr>
            <w:noProof/>
          </w:rPr>
          <w:t>59</w:t>
        </w:r>
        <w:r>
          <w:rPr>
            <w:noProof/>
          </w:rPr>
          <w:fldChar w:fldCharType="end"/>
        </w:r>
      </w:p>
    </w:sdtContent>
  </w:sdt>
  <w:p w:rsidR="00A32573" w:rsidRDefault="00A3257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937" w:rsidRDefault="00292937" w:rsidP="00EE70FB">
      <w:pPr>
        <w:spacing w:after="0" w:line="240" w:lineRule="auto"/>
      </w:pPr>
      <w:r>
        <w:separator/>
      </w:r>
    </w:p>
  </w:footnote>
  <w:footnote w:type="continuationSeparator" w:id="0">
    <w:p w:rsidR="00292937" w:rsidRDefault="00292937" w:rsidP="00EE70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692811"/>
    </w:sdtPr>
    <w:sdtEndPr/>
    <w:sdtContent>
      <w:p w:rsidR="00A32573" w:rsidRDefault="00A32573">
        <w:pPr>
          <w:pStyle w:val="a7"/>
          <w:jc w:val="right"/>
        </w:pPr>
        <w:r>
          <w:fldChar w:fldCharType="begin"/>
        </w:r>
        <w:r>
          <w:instrText xml:space="preserve"> PAGE   \* MERGEFORMAT </w:instrText>
        </w:r>
        <w:r>
          <w:fldChar w:fldCharType="separate"/>
        </w:r>
        <w:r w:rsidR="00700971">
          <w:rPr>
            <w:noProof/>
          </w:rPr>
          <w:t>59</w:t>
        </w:r>
        <w:r>
          <w:rPr>
            <w:noProof/>
          </w:rPr>
          <w:fldChar w:fldCharType="end"/>
        </w:r>
      </w:p>
    </w:sdtContent>
  </w:sdt>
  <w:p w:rsidR="00A32573" w:rsidRDefault="00A3257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5578"/>
    <w:multiLevelType w:val="hybridMultilevel"/>
    <w:tmpl w:val="26E0AD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7127FA"/>
    <w:multiLevelType w:val="hybridMultilevel"/>
    <w:tmpl w:val="BB66D9A2"/>
    <w:lvl w:ilvl="0" w:tplc="BA422A32">
      <w:start w:val="1"/>
      <w:numFmt w:val="decimal"/>
      <w:lvlText w:val="(%1)"/>
      <w:lvlJc w:val="left"/>
      <w:pPr>
        <w:tabs>
          <w:tab w:val="num" w:pos="0"/>
        </w:tabs>
        <w:ind w:left="0" w:firstLine="0"/>
      </w:pPr>
      <w:rPr>
        <w:rFonts w:hint="default"/>
        <w:b w:val="0"/>
        <w:i/>
        <w:sz w:val="20"/>
        <w:szCs w:val="20"/>
      </w:rPr>
    </w:lvl>
    <w:lvl w:ilvl="1" w:tplc="351A722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5F1B03"/>
    <w:multiLevelType w:val="hybridMultilevel"/>
    <w:tmpl w:val="0C22F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4F4648"/>
    <w:multiLevelType w:val="hybridMultilevel"/>
    <w:tmpl w:val="DF2053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B8C1A59"/>
    <w:multiLevelType w:val="hybridMultilevel"/>
    <w:tmpl w:val="0408F716"/>
    <w:lvl w:ilvl="0" w:tplc="E08022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0B32873"/>
    <w:multiLevelType w:val="hybridMultilevel"/>
    <w:tmpl w:val="F47AA3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567762"/>
    <w:multiLevelType w:val="hybridMultilevel"/>
    <w:tmpl w:val="595207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85A35CF"/>
    <w:multiLevelType w:val="hybridMultilevel"/>
    <w:tmpl w:val="0866B3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7614F4"/>
    <w:multiLevelType w:val="hybridMultilevel"/>
    <w:tmpl w:val="FA844E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AFB0156"/>
    <w:multiLevelType w:val="hybridMultilevel"/>
    <w:tmpl w:val="D7186F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FCA3F2D"/>
    <w:multiLevelType w:val="hybridMultilevel"/>
    <w:tmpl w:val="B224AE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9A735A8"/>
    <w:multiLevelType w:val="hybridMultilevel"/>
    <w:tmpl w:val="7206C7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F6F7E4A"/>
    <w:multiLevelType w:val="hybridMultilevel"/>
    <w:tmpl w:val="FDECE70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A0F1F2E"/>
    <w:multiLevelType w:val="hybridMultilevel"/>
    <w:tmpl w:val="FDECE70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BA15938"/>
    <w:multiLevelType w:val="multilevel"/>
    <w:tmpl w:val="CDEE99C8"/>
    <w:lvl w:ilvl="0">
      <w:start w:val="1"/>
      <w:numFmt w:val="decimal"/>
      <w:lvlText w:val="%1."/>
      <w:lvlJc w:val="left"/>
      <w:pPr>
        <w:ind w:left="1069" w:hanging="360"/>
      </w:pPr>
      <w:rPr>
        <w:rFonts w:hint="default"/>
      </w:rPr>
    </w:lvl>
    <w:lvl w:ilvl="1">
      <w:start w:val="1"/>
      <w:numFmt w:val="decimal"/>
      <w:isLgl/>
      <w:lvlText w:val="%1.%2"/>
      <w:lvlJc w:val="left"/>
      <w:pPr>
        <w:ind w:left="1519" w:hanging="45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5">
    <w:nsid w:val="72A567D0"/>
    <w:multiLevelType w:val="multilevel"/>
    <w:tmpl w:val="B4C8F2D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739E3719"/>
    <w:multiLevelType w:val="hybridMultilevel"/>
    <w:tmpl w:val="EAC672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9522322"/>
    <w:multiLevelType w:val="hybridMultilevel"/>
    <w:tmpl w:val="34006686"/>
    <w:lvl w:ilvl="0" w:tplc="B04A9012">
      <w:start w:val="1"/>
      <w:numFmt w:val="decimal"/>
      <w:lvlText w:val="%1."/>
      <w:lvlJc w:val="left"/>
      <w:pPr>
        <w:tabs>
          <w:tab w:val="num" w:pos="720"/>
        </w:tabs>
        <w:ind w:left="720" w:hanging="360"/>
      </w:pPr>
    </w:lvl>
    <w:lvl w:ilvl="1" w:tplc="8E942778" w:tentative="1">
      <w:start w:val="1"/>
      <w:numFmt w:val="decimal"/>
      <w:lvlText w:val="%2."/>
      <w:lvlJc w:val="left"/>
      <w:pPr>
        <w:tabs>
          <w:tab w:val="num" w:pos="1440"/>
        </w:tabs>
        <w:ind w:left="1440" w:hanging="360"/>
      </w:pPr>
    </w:lvl>
    <w:lvl w:ilvl="2" w:tplc="8DACA8C2" w:tentative="1">
      <w:start w:val="1"/>
      <w:numFmt w:val="decimal"/>
      <w:lvlText w:val="%3."/>
      <w:lvlJc w:val="left"/>
      <w:pPr>
        <w:tabs>
          <w:tab w:val="num" w:pos="2160"/>
        </w:tabs>
        <w:ind w:left="2160" w:hanging="360"/>
      </w:pPr>
    </w:lvl>
    <w:lvl w:ilvl="3" w:tplc="C434BC4C" w:tentative="1">
      <w:start w:val="1"/>
      <w:numFmt w:val="decimal"/>
      <w:lvlText w:val="%4."/>
      <w:lvlJc w:val="left"/>
      <w:pPr>
        <w:tabs>
          <w:tab w:val="num" w:pos="2880"/>
        </w:tabs>
        <w:ind w:left="2880" w:hanging="360"/>
      </w:pPr>
    </w:lvl>
    <w:lvl w:ilvl="4" w:tplc="4C62C7EA" w:tentative="1">
      <w:start w:val="1"/>
      <w:numFmt w:val="decimal"/>
      <w:lvlText w:val="%5."/>
      <w:lvlJc w:val="left"/>
      <w:pPr>
        <w:tabs>
          <w:tab w:val="num" w:pos="3600"/>
        </w:tabs>
        <w:ind w:left="3600" w:hanging="360"/>
      </w:pPr>
    </w:lvl>
    <w:lvl w:ilvl="5" w:tplc="F2380EFC" w:tentative="1">
      <w:start w:val="1"/>
      <w:numFmt w:val="decimal"/>
      <w:lvlText w:val="%6."/>
      <w:lvlJc w:val="left"/>
      <w:pPr>
        <w:tabs>
          <w:tab w:val="num" w:pos="4320"/>
        </w:tabs>
        <w:ind w:left="4320" w:hanging="360"/>
      </w:pPr>
    </w:lvl>
    <w:lvl w:ilvl="6" w:tplc="26D060F2" w:tentative="1">
      <w:start w:val="1"/>
      <w:numFmt w:val="decimal"/>
      <w:lvlText w:val="%7."/>
      <w:lvlJc w:val="left"/>
      <w:pPr>
        <w:tabs>
          <w:tab w:val="num" w:pos="5040"/>
        </w:tabs>
        <w:ind w:left="5040" w:hanging="360"/>
      </w:pPr>
    </w:lvl>
    <w:lvl w:ilvl="7" w:tplc="7ADAA048" w:tentative="1">
      <w:start w:val="1"/>
      <w:numFmt w:val="decimal"/>
      <w:lvlText w:val="%8."/>
      <w:lvlJc w:val="left"/>
      <w:pPr>
        <w:tabs>
          <w:tab w:val="num" w:pos="5760"/>
        </w:tabs>
        <w:ind w:left="5760" w:hanging="360"/>
      </w:pPr>
    </w:lvl>
    <w:lvl w:ilvl="8" w:tplc="710678C8" w:tentative="1">
      <w:start w:val="1"/>
      <w:numFmt w:val="decimal"/>
      <w:lvlText w:val="%9."/>
      <w:lvlJc w:val="left"/>
      <w:pPr>
        <w:tabs>
          <w:tab w:val="num" w:pos="6480"/>
        </w:tabs>
        <w:ind w:left="6480" w:hanging="360"/>
      </w:pPr>
    </w:lvl>
  </w:abstractNum>
  <w:abstractNum w:abstractNumId="18">
    <w:nsid w:val="7BCD2A9A"/>
    <w:multiLevelType w:val="multilevel"/>
    <w:tmpl w:val="309C4A7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7E740AED"/>
    <w:multiLevelType w:val="hybridMultilevel"/>
    <w:tmpl w:val="B24CAB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0"/>
  </w:num>
  <w:num w:numId="6">
    <w:abstractNumId w:val="7"/>
  </w:num>
  <w:num w:numId="7">
    <w:abstractNumId w:val="3"/>
  </w:num>
  <w:num w:numId="8">
    <w:abstractNumId w:val="17"/>
  </w:num>
  <w:num w:numId="9">
    <w:abstractNumId w:val="13"/>
  </w:num>
  <w:num w:numId="10">
    <w:abstractNumId w:val="6"/>
  </w:num>
  <w:num w:numId="11">
    <w:abstractNumId w:val="9"/>
  </w:num>
  <w:num w:numId="12">
    <w:abstractNumId w:val="12"/>
  </w:num>
  <w:num w:numId="13">
    <w:abstractNumId w:val="11"/>
  </w:num>
  <w:num w:numId="14">
    <w:abstractNumId w:val="16"/>
  </w:num>
  <w:num w:numId="15">
    <w:abstractNumId w:val="19"/>
  </w:num>
  <w:num w:numId="16">
    <w:abstractNumId w:val="14"/>
  </w:num>
  <w:num w:numId="17">
    <w:abstractNumId w:val="5"/>
  </w:num>
  <w:num w:numId="18">
    <w:abstractNumId w:val="18"/>
  </w:num>
  <w:num w:numId="19">
    <w:abstractNumId w:val="15"/>
  </w:num>
  <w:num w:numId="2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B43"/>
    <w:rsid w:val="00003BF1"/>
    <w:rsid w:val="000117CF"/>
    <w:rsid w:val="00014381"/>
    <w:rsid w:val="00017DA8"/>
    <w:rsid w:val="00036C9B"/>
    <w:rsid w:val="000426DB"/>
    <w:rsid w:val="00044870"/>
    <w:rsid w:val="0004505E"/>
    <w:rsid w:val="00047678"/>
    <w:rsid w:val="00057057"/>
    <w:rsid w:val="0006532A"/>
    <w:rsid w:val="0006639B"/>
    <w:rsid w:val="0007487C"/>
    <w:rsid w:val="00082388"/>
    <w:rsid w:val="00082810"/>
    <w:rsid w:val="0008472A"/>
    <w:rsid w:val="0009002C"/>
    <w:rsid w:val="00092761"/>
    <w:rsid w:val="00095F46"/>
    <w:rsid w:val="000A050A"/>
    <w:rsid w:val="000B36A9"/>
    <w:rsid w:val="000B4426"/>
    <w:rsid w:val="000D098D"/>
    <w:rsid w:val="000D2446"/>
    <w:rsid w:val="000E1D36"/>
    <w:rsid w:val="00103251"/>
    <w:rsid w:val="00104060"/>
    <w:rsid w:val="00107A6E"/>
    <w:rsid w:val="00117286"/>
    <w:rsid w:val="0012003F"/>
    <w:rsid w:val="00122255"/>
    <w:rsid w:val="00126A21"/>
    <w:rsid w:val="00136127"/>
    <w:rsid w:val="001403B3"/>
    <w:rsid w:val="00154F6D"/>
    <w:rsid w:val="001554B5"/>
    <w:rsid w:val="0016296D"/>
    <w:rsid w:val="0016348B"/>
    <w:rsid w:val="00164D4C"/>
    <w:rsid w:val="00181D45"/>
    <w:rsid w:val="001821BC"/>
    <w:rsid w:val="001908DD"/>
    <w:rsid w:val="00190C79"/>
    <w:rsid w:val="0019671B"/>
    <w:rsid w:val="001B09CD"/>
    <w:rsid w:val="001B2463"/>
    <w:rsid w:val="001B38FD"/>
    <w:rsid w:val="001B772B"/>
    <w:rsid w:val="001C091E"/>
    <w:rsid w:val="001C4382"/>
    <w:rsid w:val="001C73FA"/>
    <w:rsid w:val="001D39DA"/>
    <w:rsid w:val="001E6511"/>
    <w:rsid w:val="001F3DAA"/>
    <w:rsid w:val="0020354F"/>
    <w:rsid w:val="0020796E"/>
    <w:rsid w:val="00234322"/>
    <w:rsid w:val="0024461C"/>
    <w:rsid w:val="002519D8"/>
    <w:rsid w:val="00252673"/>
    <w:rsid w:val="002535B0"/>
    <w:rsid w:val="002549BF"/>
    <w:rsid w:val="00266207"/>
    <w:rsid w:val="00266F91"/>
    <w:rsid w:val="00270917"/>
    <w:rsid w:val="00286B9E"/>
    <w:rsid w:val="00292937"/>
    <w:rsid w:val="002A1861"/>
    <w:rsid w:val="002A4083"/>
    <w:rsid w:val="002C01A9"/>
    <w:rsid w:val="002C0356"/>
    <w:rsid w:val="002C544E"/>
    <w:rsid w:val="002F3374"/>
    <w:rsid w:val="002F4B6F"/>
    <w:rsid w:val="002F617D"/>
    <w:rsid w:val="00306F61"/>
    <w:rsid w:val="00307BBD"/>
    <w:rsid w:val="00312FC3"/>
    <w:rsid w:val="00313573"/>
    <w:rsid w:val="00323A58"/>
    <w:rsid w:val="003253FB"/>
    <w:rsid w:val="003256FD"/>
    <w:rsid w:val="00332E1F"/>
    <w:rsid w:val="00333455"/>
    <w:rsid w:val="00337FA5"/>
    <w:rsid w:val="00346CA8"/>
    <w:rsid w:val="00353A1C"/>
    <w:rsid w:val="00360C9A"/>
    <w:rsid w:val="003631F6"/>
    <w:rsid w:val="00373546"/>
    <w:rsid w:val="00382569"/>
    <w:rsid w:val="003935E1"/>
    <w:rsid w:val="00395907"/>
    <w:rsid w:val="003A077D"/>
    <w:rsid w:val="003B79D1"/>
    <w:rsid w:val="003E029D"/>
    <w:rsid w:val="003E61FE"/>
    <w:rsid w:val="003E7A69"/>
    <w:rsid w:val="003F52BF"/>
    <w:rsid w:val="0040204C"/>
    <w:rsid w:val="004036D4"/>
    <w:rsid w:val="00403D80"/>
    <w:rsid w:val="00413FB2"/>
    <w:rsid w:val="00431D4A"/>
    <w:rsid w:val="00432CDF"/>
    <w:rsid w:val="004556A9"/>
    <w:rsid w:val="00464D25"/>
    <w:rsid w:val="00482642"/>
    <w:rsid w:val="004A200C"/>
    <w:rsid w:val="004A5247"/>
    <w:rsid w:val="004B6EFA"/>
    <w:rsid w:val="004C3D91"/>
    <w:rsid w:val="004D0EC1"/>
    <w:rsid w:val="004D0FB8"/>
    <w:rsid w:val="004D1AAE"/>
    <w:rsid w:val="004D2BE6"/>
    <w:rsid w:val="004D76AA"/>
    <w:rsid w:val="004E01AC"/>
    <w:rsid w:val="004E6536"/>
    <w:rsid w:val="00503BF7"/>
    <w:rsid w:val="00505455"/>
    <w:rsid w:val="00510A38"/>
    <w:rsid w:val="0051305A"/>
    <w:rsid w:val="0051562C"/>
    <w:rsid w:val="005274C6"/>
    <w:rsid w:val="005309CA"/>
    <w:rsid w:val="00531136"/>
    <w:rsid w:val="00540C3C"/>
    <w:rsid w:val="00555A25"/>
    <w:rsid w:val="005605B5"/>
    <w:rsid w:val="00563A61"/>
    <w:rsid w:val="005672DF"/>
    <w:rsid w:val="0058112E"/>
    <w:rsid w:val="00583901"/>
    <w:rsid w:val="00584C35"/>
    <w:rsid w:val="0059799C"/>
    <w:rsid w:val="005A0DE8"/>
    <w:rsid w:val="005A1250"/>
    <w:rsid w:val="005A3CC1"/>
    <w:rsid w:val="005B7AEF"/>
    <w:rsid w:val="005C1B04"/>
    <w:rsid w:val="005C6A36"/>
    <w:rsid w:val="005E0498"/>
    <w:rsid w:val="005E475A"/>
    <w:rsid w:val="005E4CED"/>
    <w:rsid w:val="005E69E5"/>
    <w:rsid w:val="005E7293"/>
    <w:rsid w:val="005E792A"/>
    <w:rsid w:val="005F1B20"/>
    <w:rsid w:val="005F484C"/>
    <w:rsid w:val="0060565C"/>
    <w:rsid w:val="006063E3"/>
    <w:rsid w:val="00607676"/>
    <w:rsid w:val="00607DA8"/>
    <w:rsid w:val="00613B28"/>
    <w:rsid w:val="00624374"/>
    <w:rsid w:val="006408AE"/>
    <w:rsid w:val="00645E4C"/>
    <w:rsid w:val="00647777"/>
    <w:rsid w:val="0065160C"/>
    <w:rsid w:val="00681F78"/>
    <w:rsid w:val="006829C2"/>
    <w:rsid w:val="0068735B"/>
    <w:rsid w:val="00691F93"/>
    <w:rsid w:val="00693760"/>
    <w:rsid w:val="0069738E"/>
    <w:rsid w:val="006A2EB4"/>
    <w:rsid w:val="006A7B3C"/>
    <w:rsid w:val="006B37D7"/>
    <w:rsid w:val="006B4638"/>
    <w:rsid w:val="006B58D2"/>
    <w:rsid w:val="006B7AFC"/>
    <w:rsid w:val="006C1AF5"/>
    <w:rsid w:val="006C2159"/>
    <w:rsid w:val="006D32EE"/>
    <w:rsid w:val="006D6179"/>
    <w:rsid w:val="006E02CF"/>
    <w:rsid w:val="006E0C7A"/>
    <w:rsid w:val="006E11E6"/>
    <w:rsid w:val="006E454E"/>
    <w:rsid w:val="006E5B51"/>
    <w:rsid w:val="006F0C4F"/>
    <w:rsid w:val="006F0EC9"/>
    <w:rsid w:val="006F2C8D"/>
    <w:rsid w:val="00700971"/>
    <w:rsid w:val="00701939"/>
    <w:rsid w:val="00701B2C"/>
    <w:rsid w:val="00722B16"/>
    <w:rsid w:val="0072469C"/>
    <w:rsid w:val="00734204"/>
    <w:rsid w:val="00737C62"/>
    <w:rsid w:val="0074395E"/>
    <w:rsid w:val="00762481"/>
    <w:rsid w:val="00767036"/>
    <w:rsid w:val="00770862"/>
    <w:rsid w:val="00771071"/>
    <w:rsid w:val="00785FD6"/>
    <w:rsid w:val="00786253"/>
    <w:rsid w:val="0079323B"/>
    <w:rsid w:val="007A08CE"/>
    <w:rsid w:val="007E11BA"/>
    <w:rsid w:val="007E214B"/>
    <w:rsid w:val="007E47A7"/>
    <w:rsid w:val="007E6997"/>
    <w:rsid w:val="007E7754"/>
    <w:rsid w:val="007F1A9D"/>
    <w:rsid w:val="007F7E4A"/>
    <w:rsid w:val="0080357E"/>
    <w:rsid w:val="008054CC"/>
    <w:rsid w:val="008114DF"/>
    <w:rsid w:val="00812775"/>
    <w:rsid w:val="008137CF"/>
    <w:rsid w:val="008160A1"/>
    <w:rsid w:val="008170C8"/>
    <w:rsid w:val="008307CE"/>
    <w:rsid w:val="00837852"/>
    <w:rsid w:val="00854ED3"/>
    <w:rsid w:val="008557F2"/>
    <w:rsid w:val="008568AB"/>
    <w:rsid w:val="00860716"/>
    <w:rsid w:val="0086186B"/>
    <w:rsid w:val="00861F22"/>
    <w:rsid w:val="0086360C"/>
    <w:rsid w:val="00865E9F"/>
    <w:rsid w:val="008670CC"/>
    <w:rsid w:val="0087018A"/>
    <w:rsid w:val="00874531"/>
    <w:rsid w:val="00882308"/>
    <w:rsid w:val="00883B6A"/>
    <w:rsid w:val="008939E4"/>
    <w:rsid w:val="00893D16"/>
    <w:rsid w:val="00896708"/>
    <w:rsid w:val="008A39D0"/>
    <w:rsid w:val="008B79D6"/>
    <w:rsid w:val="008E459D"/>
    <w:rsid w:val="008F773C"/>
    <w:rsid w:val="00900B7A"/>
    <w:rsid w:val="00905F2D"/>
    <w:rsid w:val="00932D24"/>
    <w:rsid w:val="00937EA2"/>
    <w:rsid w:val="00944507"/>
    <w:rsid w:val="0094593A"/>
    <w:rsid w:val="009474D4"/>
    <w:rsid w:val="00947B2F"/>
    <w:rsid w:val="0095080E"/>
    <w:rsid w:val="0095195E"/>
    <w:rsid w:val="00955012"/>
    <w:rsid w:val="00972145"/>
    <w:rsid w:val="009731BC"/>
    <w:rsid w:val="00973298"/>
    <w:rsid w:val="00980B1D"/>
    <w:rsid w:val="00981BC5"/>
    <w:rsid w:val="00983974"/>
    <w:rsid w:val="00985C78"/>
    <w:rsid w:val="00985FD0"/>
    <w:rsid w:val="00991664"/>
    <w:rsid w:val="009A35AE"/>
    <w:rsid w:val="009B395B"/>
    <w:rsid w:val="009B4B4F"/>
    <w:rsid w:val="009C4C91"/>
    <w:rsid w:val="009C69D7"/>
    <w:rsid w:val="009D29EF"/>
    <w:rsid w:val="009D7A95"/>
    <w:rsid w:val="009E40C4"/>
    <w:rsid w:val="009E4198"/>
    <w:rsid w:val="009F742F"/>
    <w:rsid w:val="00A01296"/>
    <w:rsid w:val="00A046F1"/>
    <w:rsid w:val="00A07105"/>
    <w:rsid w:val="00A11CE9"/>
    <w:rsid w:val="00A163AD"/>
    <w:rsid w:val="00A2140C"/>
    <w:rsid w:val="00A22E88"/>
    <w:rsid w:val="00A23267"/>
    <w:rsid w:val="00A246AC"/>
    <w:rsid w:val="00A32573"/>
    <w:rsid w:val="00A36054"/>
    <w:rsid w:val="00A42392"/>
    <w:rsid w:val="00A47613"/>
    <w:rsid w:val="00A503D0"/>
    <w:rsid w:val="00A53C73"/>
    <w:rsid w:val="00A53EBD"/>
    <w:rsid w:val="00A541D7"/>
    <w:rsid w:val="00A6102E"/>
    <w:rsid w:val="00A76CA9"/>
    <w:rsid w:val="00A829F1"/>
    <w:rsid w:val="00A8599F"/>
    <w:rsid w:val="00A86191"/>
    <w:rsid w:val="00A91E45"/>
    <w:rsid w:val="00A93CE3"/>
    <w:rsid w:val="00A943E9"/>
    <w:rsid w:val="00A94C52"/>
    <w:rsid w:val="00A95B43"/>
    <w:rsid w:val="00AB6066"/>
    <w:rsid w:val="00AC5831"/>
    <w:rsid w:val="00AC652D"/>
    <w:rsid w:val="00AD65DC"/>
    <w:rsid w:val="00AD70EC"/>
    <w:rsid w:val="00AD7B11"/>
    <w:rsid w:val="00AE7ACB"/>
    <w:rsid w:val="00AF12F6"/>
    <w:rsid w:val="00B058D2"/>
    <w:rsid w:val="00B06A59"/>
    <w:rsid w:val="00B1127F"/>
    <w:rsid w:val="00B20230"/>
    <w:rsid w:val="00B2163F"/>
    <w:rsid w:val="00B3067B"/>
    <w:rsid w:val="00B33DEB"/>
    <w:rsid w:val="00B370AB"/>
    <w:rsid w:val="00B45D51"/>
    <w:rsid w:val="00B511BB"/>
    <w:rsid w:val="00B51524"/>
    <w:rsid w:val="00B53D58"/>
    <w:rsid w:val="00B54DC7"/>
    <w:rsid w:val="00B54FA3"/>
    <w:rsid w:val="00B722E1"/>
    <w:rsid w:val="00B75616"/>
    <w:rsid w:val="00B76ABD"/>
    <w:rsid w:val="00B802EE"/>
    <w:rsid w:val="00B8033E"/>
    <w:rsid w:val="00B85AB1"/>
    <w:rsid w:val="00B97E37"/>
    <w:rsid w:val="00BA285D"/>
    <w:rsid w:val="00BA71FC"/>
    <w:rsid w:val="00BB0808"/>
    <w:rsid w:val="00BB3381"/>
    <w:rsid w:val="00BB7F81"/>
    <w:rsid w:val="00BB7F93"/>
    <w:rsid w:val="00BC2EA3"/>
    <w:rsid w:val="00BC3912"/>
    <w:rsid w:val="00BE2D29"/>
    <w:rsid w:val="00BE5D1B"/>
    <w:rsid w:val="00BF2A55"/>
    <w:rsid w:val="00BF500F"/>
    <w:rsid w:val="00C01177"/>
    <w:rsid w:val="00C01D5B"/>
    <w:rsid w:val="00C03B6C"/>
    <w:rsid w:val="00C06D7B"/>
    <w:rsid w:val="00C06E49"/>
    <w:rsid w:val="00C11C56"/>
    <w:rsid w:val="00C25BE4"/>
    <w:rsid w:val="00C2767A"/>
    <w:rsid w:val="00C56DF4"/>
    <w:rsid w:val="00C60BA3"/>
    <w:rsid w:val="00C76186"/>
    <w:rsid w:val="00C831E4"/>
    <w:rsid w:val="00C93472"/>
    <w:rsid w:val="00C95C22"/>
    <w:rsid w:val="00CA2BB8"/>
    <w:rsid w:val="00CA48B3"/>
    <w:rsid w:val="00CA7EA1"/>
    <w:rsid w:val="00CB0153"/>
    <w:rsid w:val="00CB16E2"/>
    <w:rsid w:val="00CB3F72"/>
    <w:rsid w:val="00CB68E3"/>
    <w:rsid w:val="00CB7E1D"/>
    <w:rsid w:val="00CC1FB1"/>
    <w:rsid w:val="00CC265D"/>
    <w:rsid w:val="00CD2E36"/>
    <w:rsid w:val="00CE6149"/>
    <w:rsid w:val="00CF0D8A"/>
    <w:rsid w:val="00CF1FF8"/>
    <w:rsid w:val="00CF4C70"/>
    <w:rsid w:val="00CF57C8"/>
    <w:rsid w:val="00D03B97"/>
    <w:rsid w:val="00D11F9E"/>
    <w:rsid w:val="00D23EA1"/>
    <w:rsid w:val="00D24486"/>
    <w:rsid w:val="00D2730A"/>
    <w:rsid w:val="00D331FE"/>
    <w:rsid w:val="00D43783"/>
    <w:rsid w:val="00D44808"/>
    <w:rsid w:val="00D52034"/>
    <w:rsid w:val="00D64F73"/>
    <w:rsid w:val="00D669BC"/>
    <w:rsid w:val="00D718B4"/>
    <w:rsid w:val="00D8341A"/>
    <w:rsid w:val="00D866FE"/>
    <w:rsid w:val="00D92136"/>
    <w:rsid w:val="00DA24F3"/>
    <w:rsid w:val="00DA4E7B"/>
    <w:rsid w:val="00DA5B9B"/>
    <w:rsid w:val="00DA6631"/>
    <w:rsid w:val="00DA6D54"/>
    <w:rsid w:val="00DA7860"/>
    <w:rsid w:val="00DA7FDD"/>
    <w:rsid w:val="00DC0934"/>
    <w:rsid w:val="00DC1AED"/>
    <w:rsid w:val="00DC43E3"/>
    <w:rsid w:val="00DC5106"/>
    <w:rsid w:val="00DE5AC0"/>
    <w:rsid w:val="00DF570C"/>
    <w:rsid w:val="00E03ECE"/>
    <w:rsid w:val="00E05117"/>
    <w:rsid w:val="00E107D7"/>
    <w:rsid w:val="00E15D66"/>
    <w:rsid w:val="00E15ECF"/>
    <w:rsid w:val="00E243CD"/>
    <w:rsid w:val="00E25DB3"/>
    <w:rsid w:val="00E33417"/>
    <w:rsid w:val="00E6535F"/>
    <w:rsid w:val="00E66C7F"/>
    <w:rsid w:val="00E73A65"/>
    <w:rsid w:val="00E80BB3"/>
    <w:rsid w:val="00E82739"/>
    <w:rsid w:val="00E84E36"/>
    <w:rsid w:val="00EB7263"/>
    <w:rsid w:val="00EC52F8"/>
    <w:rsid w:val="00EC5F3E"/>
    <w:rsid w:val="00ED07B2"/>
    <w:rsid w:val="00ED36AC"/>
    <w:rsid w:val="00EE70FB"/>
    <w:rsid w:val="00EF3477"/>
    <w:rsid w:val="00EF7749"/>
    <w:rsid w:val="00F01EC7"/>
    <w:rsid w:val="00F12655"/>
    <w:rsid w:val="00F14C10"/>
    <w:rsid w:val="00F209CF"/>
    <w:rsid w:val="00F272C6"/>
    <w:rsid w:val="00F3152C"/>
    <w:rsid w:val="00F3272F"/>
    <w:rsid w:val="00F34AC2"/>
    <w:rsid w:val="00F366C1"/>
    <w:rsid w:val="00F40347"/>
    <w:rsid w:val="00F44222"/>
    <w:rsid w:val="00F50E55"/>
    <w:rsid w:val="00F51AB0"/>
    <w:rsid w:val="00F55479"/>
    <w:rsid w:val="00F6366F"/>
    <w:rsid w:val="00F64CC2"/>
    <w:rsid w:val="00F655AF"/>
    <w:rsid w:val="00F9412D"/>
    <w:rsid w:val="00FA066F"/>
    <w:rsid w:val="00FA0720"/>
    <w:rsid w:val="00FA235A"/>
    <w:rsid w:val="00FA30BA"/>
    <w:rsid w:val="00FA6E37"/>
    <w:rsid w:val="00FB1338"/>
    <w:rsid w:val="00FB24D2"/>
    <w:rsid w:val="00FB2EA9"/>
    <w:rsid w:val="00FD6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22E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59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5907"/>
    <w:rPr>
      <w:rFonts w:ascii="Tahoma" w:hAnsi="Tahoma" w:cs="Tahoma"/>
      <w:sz w:val="16"/>
      <w:szCs w:val="16"/>
    </w:rPr>
  </w:style>
  <w:style w:type="character" w:styleId="a5">
    <w:name w:val="Strong"/>
    <w:basedOn w:val="a0"/>
    <w:uiPriority w:val="22"/>
    <w:qFormat/>
    <w:rsid w:val="00734204"/>
    <w:rPr>
      <w:b/>
      <w:bCs/>
    </w:rPr>
  </w:style>
  <w:style w:type="character" w:customStyle="1" w:styleId="10">
    <w:name w:val="Заголовок 1 Знак"/>
    <w:basedOn w:val="a0"/>
    <w:link w:val="1"/>
    <w:uiPriority w:val="9"/>
    <w:rsid w:val="00A22E88"/>
    <w:rPr>
      <w:rFonts w:ascii="Times New Roman" w:eastAsia="Times New Roman" w:hAnsi="Times New Roman" w:cs="Times New Roman"/>
      <w:b/>
      <w:bCs/>
      <w:kern w:val="36"/>
      <w:sz w:val="48"/>
      <w:szCs w:val="48"/>
      <w:lang w:eastAsia="ru-RU"/>
    </w:rPr>
  </w:style>
  <w:style w:type="paragraph" w:styleId="a6">
    <w:name w:val="List Paragraph"/>
    <w:basedOn w:val="a"/>
    <w:uiPriority w:val="34"/>
    <w:qFormat/>
    <w:rsid w:val="00A22E88"/>
    <w:pPr>
      <w:ind w:left="720"/>
      <w:contextualSpacing/>
    </w:pPr>
  </w:style>
  <w:style w:type="character" w:customStyle="1" w:styleId="highlight">
    <w:name w:val="highlight"/>
    <w:basedOn w:val="a0"/>
    <w:rsid w:val="00A22E88"/>
  </w:style>
  <w:style w:type="paragraph" w:styleId="a7">
    <w:name w:val="header"/>
    <w:basedOn w:val="a"/>
    <w:link w:val="a8"/>
    <w:uiPriority w:val="99"/>
    <w:unhideWhenUsed/>
    <w:rsid w:val="00A22E8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22E88"/>
  </w:style>
  <w:style w:type="paragraph" w:styleId="a9">
    <w:name w:val="footer"/>
    <w:basedOn w:val="a"/>
    <w:link w:val="aa"/>
    <w:uiPriority w:val="99"/>
    <w:unhideWhenUsed/>
    <w:rsid w:val="00A22E8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22E88"/>
  </w:style>
  <w:style w:type="paragraph" w:styleId="ab">
    <w:name w:val="Normal (Web)"/>
    <w:basedOn w:val="a"/>
    <w:uiPriority w:val="99"/>
    <w:unhideWhenUsed/>
    <w:rsid w:val="00CC1FB1"/>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unhideWhenUsed/>
    <w:rsid w:val="005E7293"/>
    <w:rPr>
      <w:color w:val="0000FF" w:themeColor="hyperlink"/>
      <w:u w:val="single"/>
    </w:rPr>
  </w:style>
  <w:style w:type="table" w:styleId="ad">
    <w:name w:val="Table Grid"/>
    <w:basedOn w:val="a1"/>
    <w:uiPriority w:val="59"/>
    <w:rsid w:val="005E72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rsid w:val="00F50E55"/>
    <w:pPr>
      <w:spacing w:after="120" w:line="240" w:lineRule="auto"/>
    </w:pPr>
    <w:rPr>
      <w:rFonts w:ascii="NTTimes/Cyrillic" w:eastAsia="Times New Roman" w:hAnsi="NTTimes/Cyrillic" w:cs="Times New Roman"/>
      <w:sz w:val="24"/>
      <w:szCs w:val="20"/>
      <w:lang w:val="en-GB" w:eastAsia="en-US"/>
    </w:rPr>
  </w:style>
  <w:style w:type="character" w:customStyle="1" w:styleId="af">
    <w:name w:val="Основной текст Знак"/>
    <w:basedOn w:val="a0"/>
    <w:link w:val="ae"/>
    <w:rsid w:val="00F50E55"/>
    <w:rPr>
      <w:rFonts w:ascii="NTTimes/Cyrillic" w:eastAsia="Times New Roman" w:hAnsi="NTTimes/Cyrillic" w:cs="Times New Roman"/>
      <w:sz w:val="24"/>
      <w:szCs w:val="20"/>
      <w:lang w:val="en-GB" w:eastAsia="en-US"/>
    </w:rPr>
  </w:style>
  <w:style w:type="paragraph" w:customStyle="1" w:styleId="af0">
    <w:name w:val="Îñíîâíîé òåêñò"/>
    <w:basedOn w:val="a"/>
    <w:rsid w:val="00A32573"/>
    <w:pPr>
      <w:spacing w:after="120" w:line="240" w:lineRule="auto"/>
    </w:pPr>
    <w:rPr>
      <w:rFonts w:ascii="NTTimes/Cyrillic" w:eastAsia="Times New Roman" w:hAnsi="NTTimes/Cyrillic" w:cs="Times New Roman"/>
      <w:sz w:val="24"/>
      <w:szCs w:val="20"/>
      <w:lang w:val="en-GB" w:eastAsia="en-US"/>
    </w:rPr>
  </w:style>
  <w:style w:type="paragraph" w:customStyle="1" w:styleId="af1">
    <w:name w:val="Âîïðîñ"/>
    <w:basedOn w:val="a"/>
    <w:rsid w:val="00266207"/>
    <w:pPr>
      <w:spacing w:after="0" w:line="240" w:lineRule="auto"/>
      <w:jc w:val="both"/>
    </w:pPr>
    <w:rPr>
      <w:rFonts w:ascii="NTHelvetica/Cyrillic" w:eastAsia="Times New Roman" w:hAnsi="NTHelvetica/Cyrillic" w:cs="Times New Roman"/>
      <w:b/>
      <w:sz w:val="24"/>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22E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59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5907"/>
    <w:rPr>
      <w:rFonts w:ascii="Tahoma" w:hAnsi="Tahoma" w:cs="Tahoma"/>
      <w:sz w:val="16"/>
      <w:szCs w:val="16"/>
    </w:rPr>
  </w:style>
  <w:style w:type="character" w:styleId="a5">
    <w:name w:val="Strong"/>
    <w:basedOn w:val="a0"/>
    <w:uiPriority w:val="22"/>
    <w:qFormat/>
    <w:rsid w:val="00734204"/>
    <w:rPr>
      <w:b/>
      <w:bCs/>
    </w:rPr>
  </w:style>
  <w:style w:type="character" w:customStyle="1" w:styleId="10">
    <w:name w:val="Заголовок 1 Знак"/>
    <w:basedOn w:val="a0"/>
    <w:link w:val="1"/>
    <w:uiPriority w:val="9"/>
    <w:rsid w:val="00A22E88"/>
    <w:rPr>
      <w:rFonts w:ascii="Times New Roman" w:eastAsia="Times New Roman" w:hAnsi="Times New Roman" w:cs="Times New Roman"/>
      <w:b/>
      <w:bCs/>
      <w:kern w:val="36"/>
      <w:sz w:val="48"/>
      <w:szCs w:val="48"/>
      <w:lang w:eastAsia="ru-RU"/>
    </w:rPr>
  </w:style>
  <w:style w:type="paragraph" w:styleId="a6">
    <w:name w:val="List Paragraph"/>
    <w:basedOn w:val="a"/>
    <w:uiPriority w:val="34"/>
    <w:qFormat/>
    <w:rsid w:val="00A22E88"/>
    <w:pPr>
      <w:ind w:left="720"/>
      <w:contextualSpacing/>
    </w:pPr>
  </w:style>
  <w:style w:type="character" w:customStyle="1" w:styleId="highlight">
    <w:name w:val="highlight"/>
    <w:basedOn w:val="a0"/>
    <w:rsid w:val="00A22E88"/>
  </w:style>
  <w:style w:type="paragraph" w:styleId="a7">
    <w:name w:val="header"/>
    <w:basedOn w:val="a"/>
    <w:link w:val="a8"/>
    <w:uiPriority w:val="99"/>
    <w:unhideWhenUsed/>
    <w:rsid w:val="00A22E8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22E88"/>
  </w:style>
  <w:style w:type="paragraph" w:styleId="a9">
    <w:name w:val="footer"/>
    <w:basedOn w:val="a"/>
    <w:link w:val="aa"/>
    <w:uiPriority w:val="99"/>
    <w:unhideWhenUsed/>
    <w:rsid w:val="00A22E8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22E88"/>
  </w:style>
  <w:style w:type="paragraph" w:styleId="ab">
    <w:name w:val="Normal (Web)"/>
    <w:basedOn w:val="a"/>
    <w:uiPriority w:val="99"/>
    <w:unhideWhenUsed/>
    <w:rsid w:val="00CC1FB1"/>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unhideWhenUsed/>
    <w:rsid w:val="005E7293"/>
    <w:rPr>
      <w:color w:val="0000FF" w:themeColor="hyperlink"/>
      <w:u w:val="single"/>
    </w:rPr>
  </w:style>
  <w:style w:type="table" w:styleId="ad">
    <w:name w:val="Table Grid"/>
    <w:basedOn w:val="a1"/>
    <w:uiPriority w:val="59"/>
    <w:rsid w:val="005E72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rsid w:val="00F50E55"/>
    <w:pPr>
      <w:spacing w:after="120" w:line="240" w:lineRule="auto"/>
    </w:pPr>
    <w:rPr>
      <w:rFonts w:ascii="NTTimes/Cyrillic" w:eastAsia="Times New Roman" w:hAnsi="NTTimes/Cyrillic" w:cs="Times New Roman"/>
      <w:sz w:val="24"/>
      <w:szCs w:val="20"/>
      <w:lang w:val="en-GB" w:eastAsia="en-US"/>
    </w:rPr>
  </w:style>
  <w:style w:type="character" w:customStyle="1" w:styleId="af">
    <w:name w:val="Основной текст Знак"/>
    <w:basedOn w:val="a0"/>
    <w:link w:val="ae"/>
    <w:rsid w:val="00F50E55"/>
    <w:rPr>
      <w:rFonts w:ascii="NTTimes/Cyrillic" w:eastAsia="Times New Roman" w:hAnsi="NTTimes/Cyrillic" w:cs="Times New Roman"/>
      <w:sz w:val="24"/>
      <w:szCs w:val="20"/>
      <w:lang w:val="en-GB" w:eastAsia="en-US"/>
    </w:rPr>
  </w:style>
  <w:style w:type="paragraph" w:customStyle="1" w:styleId="af0">
    <w:name w:val="Îñíîâíîé òåêñò"/>
    <w:basedOn w:val="a"/>
    <w:rsid w:val="00A32573"/>
    <w:pPr>
      <w:spacing w:after="120" w:line="240" w:lineRule="auto"/>
    </w:pPr>
    <w:rPr>
      <w:rFonts w:ascii="NTTimes/Cyrillic" w:eastAsia="Times New Roman" w:hAnsi="NTTimes/Cyrillic" w:cs="Times New Roman"/>
      <w:sz w:val="24"/>
      <w:szCs w:val="20"/>
      <w:lang w:val="en-GB" w:eastAsia="en-US"/>
    </w:rPr>
  </w:style>
  <w:style w:type="paragraph" w:customStyle="1" w:styleId="af1">
    <w:name w:val="Âîïðîñ"/>
    <w:basedOn w:val="a"/>
    <w:rsid w:val="00266207"/>
    <w:pPr>
      <w:spacing w:after="0" w:line="240" w:lineRule="auto"/>
      <w:jc w:val="both"/>
    </w:pPr>
    <w:rPr>
      <w:rFonts w:ascii="NTHelvetica/Cyrillic" w:eastAsia="Times New Roman" w:hAnsi="NTHelvetica/Cyrillic" w:cs="Times New Roman"/>
      <w:b/>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452461">
      <w:bodyDiv w:val="1"/>
      <w:marLeft w:val="0"/>
      <w:marRight w:val="0"/>
      <w:marTop w:val="0"/>
      <w:marBottom w:val="0"/>
      <w:divBdr>
        <w:top w:val="none" w:sz="0" w:space="0" w:color="auto"/>
        <w:left w:val="none" w:sz="0" w:space="0" w:color="auto"/>
        <w:bottom w:val="none" w:sz="0" w:space="0" w:color="auto"/>
        <w:right w:val="none" w:sz="0" w:space="0" w:color="auto"/>
      </w:divBdr>
    </w:div>
    <w:div w:id="381295216">
      <w:bodyDiv w:val="1"/>
      <w:marLeft w:val="0"/>
      <w:marRight w:val="0"/>
      <w:marTop w:val="0"/>
      <w:marBottom w:val="0"/>
      <w:divBdr>
        <w:top w:val="none" w:sz="0" w:space="0" w:color="auto"/>
        <w:left w:val="none" w:sz="0" w:space="0" w:color="auto"/>
        <w:bottom w:val="none" w:sz="0" w:space="0" w:color="auto"/>
        <w:right w:val="none" w:sz="0" w:space="0" w:color="auto"/>
      </w:divBdr>
      <w:divsChild>
        <w:div w:id="52967294">
          <w:marLeft w:val="547"/>
          <w:marRight w:val="0"/>
          <w:marTop w:val="0"/>
          <w:marBottom w:val="0"/>
          <w:divBdr>
            <w:top w:val="none" w:sz="0" w:space="0" w:color="auto"/>
            <w:left w:val="none" w:sz="0" w:space="0" w:color="auto"/>
            <w:bottom w:val="none" w:sz="0" w:space="0" w:color="auto"/>
            <w:right w:val="none" w:sz="0" w:space="0" w:color="auto"/>
          </w:divBdr>
        </w:div>
        <w:div w:id="1913733039">
          <w:marLeft w:val="547"/>
          <w:marRight w:val="0"/>
          <w:marTop w:val="0"/>
          <w:marBottom w:val="0"/>
          <w:divBdr>
            <w:top w:val="none" w:sz="0" w:space="0" w:color="auto"/>
            <w:left w:val="none" w:sz="0" w:space="0" w:color="auto"/>
            <w:bottom w:val="none" w:sz="0" w:space="0" w:color="auto"/>
            <w:right w:val="none" w:sz="0" w:space="0" w:color="auto"/>
          </w:divBdr>
        </w:div>
        <w:div w:id="1241872203">
          <w:marLeft w:val="547"/>
          <w:marRight w:val="0"/>
          <w:marTop w:val="0"/>
          <w:marBottom w:val="0"/>
          <w:divBdr>
            <w:top w:val="none" w:sz="0" w:space="0" w:color="auto"/>
            <w:left w:val="none" w:sz="0" w:space="0" w:color="auto"/>
            <w:bottom w:val="none" w:sz="0" w:space="0" w:color="auto"/>
            <w:right w:val="none" w:sz="0" w:space="0" w:color="auto"/>
          </w:divBdr>
        </w:div>
        <w:div w:id="820731139">
          <w:marLeft w:val="547"/>
          <w:marRight w:val="0"/>
          <w:marTop w:val="84"/>
          <w:marBottom w:val="0"/>
          <w:divBdr>
            <w:top w:val="none" w:sz="0" w:space="0" w:color="auto"/>
            <w:left w:val="none" w:sz="0" w:space="0" w:color="auto"/>
            <w:bottom w:val="none" w:sz="0" w:space="0" w:color="auto"/>
            <w:right w:val="none" w:sz="0" w:space="0" w:color="auto"/>
          </w:divBdr>
        </w:div>
        <w:div w:id="1747847870">
          <w:marLeft w:val="547"/>
          <w:marRight w:val="0"/>
          <w:marTop w:val="84"/>
          <w:marBottom w:val="0"/>
          <w:divBdr>
            <w:top w:val="none" w:sz="0" w:space="0" w:color="auto"/>
            <w:left w:val="none" w:sz="0" w:space="0" w:color="auto"/>
            <w:bottom w:val="none" w:sz="0" w:space="0" w:color="auto"/>
            <w:right w:val="none" w:sz="0" w:space="0" w:color="auto"/>
          </w:divBdr>
        </w:div>
      </w:divsChild>
    </w:div>
    <w:div w:id="471486018">
      <w:bodyDiv w:val="1"/>
      <w:marLeft w:val="0"/>
      <w:marRight w:val="0"/>
      <w:marTop w:val="0"/>
      <w:marBottom w:val="0"/>
      <w:divBdr>
        <w:top w:val="none" w:sz="0" w:space="0" w:color="auto"/>
        <w:left w:val="none" w:sz="0" w:space="0" w:color="auto"/>
        <w:bottom w:val="none" w:sz="0" w:space="0" w:color="auto"/>
        <w:right w:val="none" w:sz="0" w:space="0" w:color="auto"/>
      </w:divBdr>
    </w:div>
    <w:div w:id="669795716">
      <w:bodyDiv w:val="1"/>
      <w:marLeft w:val="0"/>
      <w:marRight w:val="0"/>
      <w:marTop w:val="0"/>
      <w:marBottom w:val="0"/>
      <w:divBdr>
        <w:top w:val="none" w:sz="0" w:space="0" w:color="auto"/>
        <w:left w:val="none" w:sz="0" w:space="0" w:color="auto"/>
        <w:bottom w:val="none" w:sz="0" w:space="0" w:color="auto"/>
        <w:right w:val="none" w:sz="0" w:space="0" w:color="auto"/>
      </w:divBdr>
    </w:div>
    <w:div w:id="805053548">
      <w:bodyDiv w:val="1"/>
      <w:marLeft w:val="0"/>
      <w:marRight w:val="0"/>
      <w:marTop w:val="0"/>
      <w:marBottom w:val="0"/>
      <w:divBdr>
        <w:top w:val="none" w:sz="0" w:space="0" w:color="auto"/>
        <w:left w:val="none" w:sz="0" w:space="0" w:color="auto"/>
        <w:bottom w:val="none" w:sz="0" w:space="0" w:color="auto"/>
        <w:right w:val="none" w:sz="0" w:space="0" w:color="auto"/>
      </w:divBdr>
    </w:div>
    <w:div w:id="819728958">
      <w:bodyDiv w:val="1"/>
      <w:marLeft w:val="0"/>
      <w:marRight w:val="0"/>
      <w:marTop w:val="0"/>
      <w:marBottom w:val="0"/>
      <w:divBdr>
        <w:top w:val="none" w:sz="0" w:space="0" w:color="auto"/>
        <w:left w:val="none" w:sz="0" w:space="0" w:color="auto"/>
        <w:bottom w:val="none" w:sz="0" w:space="0" w:color="auto"/>
        <w:right w:val="none" w:sz="0" w:space="0" w:color="auto"/>
      </w:divBdr>
    </w:div>
    <w:div w:id="950286923">
      <w:bodyDiv w:val="1"/>
      <w:marLeft w:val="0"/>
      <w:marRight w:val="0"/>
      <w:marTop w:val="0"/>
      <w:marBottom w:val="0"/>
      <w:divBdr>
        <w:top w:val="none" w:sz="0" w:space="0" w:color="auto"/>
        <w:left w:val="none" w:sz="0" w:space="0" w:color="auto"/>
        <w:bottom w:val="none" w:sz="0" w:space="0" w:color="auto"/>
        <w:right w:val="none" w:sz="0" w:space="0" w:color="auto"/>
      </w:divBdr>
    </w:div>
    <w:div w:id="1000428034">
      <w:bodyDiv w:val="1"/>
      <w:marLeft w:val="0"/>
      <w:marRight w:val="0"/>
      <w:marTop w:val="0"/>
      <w:marBottom w:val="0"/>
      <w:divBdr>
        <w:top w:val="none" w:sz="0" w:space="0" w:color="auto"/>
        <w:left w:val="none" w:sz="0" w:space="0" w:color="auto"/>
        <w:bottom w:val="none" w:sz="0" w:space="0" w:color="auto"/>
        <w:right w:val="none" w:sz="0" w:space="0" w:color="auto"/>
      </w:divBdr>
    </w:div>
    <w:div w:id="1004282249">
      <w:bodyDiv w:val="1"/>
      <w:marLeft w:val="0"/>
      <w:marRight w:val="0"/>
      <w:marTop w:val="0"/>
      <w:marBottom w:val="0"/>
      <w:divBdr>
        <w:top w:val="none" w:sz="0" w:space="0" w:color="auto"/>
        <w:left w:val="none" w:sz="0" w:space="0" w:color="auto"/>
        <w:bottom w:val="none" w:sz="0" w:space="0" w:color="auto"/>
        <w:right w:val="none" w:sz="0" w:space="0" w:color="auto"/>
      </w:divBdr>
    </w:div>
    <w:div w:id="1304192208">
      <w:bodyDiv w:val="1"/>
      <w:marLeft w:val="0"/>
      <w:marRight w:val="0"/>
      <w:marTop w:val="0"/>
      <w:marBottom w:val="0"/>
      <w:divBdr>
        <w:top w:val="none" w:sz="0" w:space="0" w:color="auto"/>
        <w:left w:val="none" w:sz="0" w:space="0" w:color="auto"/>
        <w:bottom w:val="none" w:sz="0" w:space="0" w:color="auto"/>
        <w:right w:val="none" w:sz="0" w:space="0" w:color="auto"/>
      </w:divBdr>
    </w:div>
    <w:div w:id="1310090410">
      <w:bodyDiv w:val="1"/>
      <w:marLeft w:val="0"/>
      <w:marRight w:val="0"/>
      <w:marTop w:val="0"/>
      <w:marBottom w:val="0"/>
      <w:divBdr>
        <w:top w:val="none" w:sz="0" w:space="0" w:color="auto"/>
        <w:left w:val="none" w:sz="0" w:space="0" w:color="auto"/>
        <w:bottom w:val="none" w:sz="0" w:space="0" w:color="auto"/>
        <w:right w:val="none" w:sz="0" w:space="0" w:color="auto"/>
      </w:divBdr>
    </w:div>
    <w:div w:id="1345397618">
      <w:bodyDiv w:val="1"/>
      <w:marLeft w:val="0"/>
      <w:marRight w:val="0"/>
      <w:marTop w:val="0"/>
      <w:marBottom w:val="0"/>
      <w:divBdr>
        <w:top w:val="none" w:sz="0" w:space="0" w:color="auto"/>
        <w:left w:val="none" w:sz="0" w:space="0" w:color="auto"/>
        <w:bottom w:val="none" w:sz="0" w:space="0" w:color="auto"/>
        <w:right w:val="none" w:sz="0" w:space="0" w:color="auto"/>
      </w:divBdr>
      <w:divsChild>
        <w:div w:id="1894584780">
          <w:marLeft w:val="547"/>
          <w:marRight w:val="0"/>
          <w:marTop w:val="84"/>
          <w:marBottom w:val="0"/>
          <w:divBdr>
            <w:top w:val="none" w:sz="0" w:space="0" w:color="auto"/>
            <w:left w:val="none" w:sz="0" w:space="0" w:color="auto"/>
            <w:bottom w:val="none" w:sz="0" w:space="0" w:color="auto"/>
            <w:right w:val="none" w:sz="0" w:space="0" w:color="auto"/>
          </w:divBdr>
        </w:div>
        <w:div w:id="464851914">
          <w:marLeft w:val="547"/>
          <w:marRight w:val="0"/>
          <w:marTop w:val="84"/>
          <w:marBottom w:val="0"/>
          <w:divBdr>
            <w:top w:val="none" w:sz="0" w:space="0" w:color="auto"/>
            <w:left w:val="none" w:sz="0" w:space="0" w:color="auto"/>
            <w:bottom w:val="none" w:sz="0" w:space="0" w:color="auto"/>
            <w:right w:val="none" w:sz="0" w:space="0" w:color="auto"/>
          </w:divBdr>
        </w:div>
        <w:div w:id="410011381">
          <w:marLeft w:val="547"/>
          <w:marRight w:val="0"/>
          <w:marTop w:val="84"/>
          <w:marBottom w:val="0"/>
          <w:divBdr>
            <w:top w:val="none" w:sz="0" w:space="0" w:color="auto"/>
            <w:left w:val="none" w:sz="0" w:space="0" w:color="auto"/>
            <w:bottom w:val="none" w:sz="0" w:space="0" w:color="auto"/>
            <w:right w:val="none" w:sz="0" w:space="0" w:color="auto"/>
          </w:divBdr>
        </w:div>
      </w:divsChild>
    </w:div>
    <w:div w:id="1447770732">
      <w:bodyDiv w:val="1"/>
      <w:marLeft w:val="0"/>
      <w:marRight w:val="0"/>
      <w:marTop w:val="0"/>
      <w:marBottom w:val="0"/>
      <w:divBdr>
        <w:top w:val="none" w:sz="0" w:space="0" w:color="auto"/>
        <w:left w:val="none" w:sz="0" w:space="0" w:color="auto"/>
        <w:bottom w:val="none" w:sz="0" w:space="0" w:color="auto"/>
        <w:right w:val="none" w:sz="0" w:space="0" w:color="auto"/>
      </w:divBdr>
    </w:div>
    <w:div w:id="1634676858">
      <w:bodyDiv w:val="1"/>
      <w:marLeft w:val="0"/>
      <w:marRight w:val="0"/>
      <w:marTop w:val="0"/>
      <w:marBottom w:val="0"/>
      <w:divBdr>
        <w:top w:val="none" w:sz="0" w:space="0" w:color="auto"/>
        <w:left w:val="none" w:sz="0" w:space="0" w:color="auto"/>
        <w:bottom w:val="none" w:sz="0" w:space="0" w:color="auto"/>
        <w:right w:val="none" w:sz="0" w:space="0" w:color="auto"/>
      </w:divBdr>
    </w:div>
    <w:div w:id="1799103145">
      <w:bodyDiv w:val="1"/>
      <w:marLeft w:val="0"/>
      <w:marRight w:val="0"/>
      <w:marTop w:val="0"/>
      <w:marBottom w:val="0"/>
      <w:divBdr>
        <w:top w:val="none" w:sz="0" w:space="0" w:color="auto"/>
        <w:left w:val="none" w:sz="0" w:space="0" w:color="auto"/>
        <w:bottom w:val="none" w:sz="0" w:space="0" w:color="auto"/>
        <w:right w:val="none" w:sz="0" w:space="0" w:color="auto"/>
      </w:divBdr>
      <w:divsChild>
        <w:div w:id="2096508885">
          <w:marLeft w:val="547"/>
          <w:marRight w:val="0"/>
          <w:marTop w:val="0"/>
          <w:marBottom w:val="0"/>
          <w:divBdr>
            <w:top w:val="none" w:sz="0" w:space="0" w:color="auto"/>
            <w:left w:val="none" w:sz="0" w:space="0" w:color="auto"/>
            <w:bottom w:val="none" w:sz="0" w:space="0" w:color="auto"/>
            <w:right w:val="none" w:sz="0" w:space="0" w:color="auto"/>
          </w:divBdr>
        </w:div>
        <w:div w:id="428741935">
          <w:marLeft w:val="547"/>
          <w:marRight w:val="0"/>
          <w:marTop w:val="0"/>
          <w:marBottom w:val="0"/>
          <w:divBdr>
            <w:top w:val="none" w:sz="0" w:space="0" w:color="auto"/>
            <w:left w:val="none" w:sz="0" w:space="0" w:color="auto"/>
            <w:bottom w:val="none" w:sz="0" w:space="0" w:color="auto"/>
            <w:right w:val="none" w:sz="0" w:space="0" w:color="auto"/>
          </w:divBdr>
        </w:div>
        <w:div w:id="1226524540">
          <w:marLeft w:val="547"/>
          <w:marRight w:val="0"/>
          <w:marTop w:val="0"/>
          <w:marBottom w:val="0"/>
          <w:divBdr>
            <w:top w:val="none" w:sz="0" w:space="0" w:color="auto"/>
            <w:left w:val="none" w:sz="0" w:space="0" w:color="auto"/>
            <w:bottom w:val="none" w:sz="0" w:space="0" w:color="auto"/>
            <w:right w:val="none" w:sz="0" w:space="0" w:color="auto"/>
          </w:divBdr>
        </w:div>
        <w:div w:id="2091154189">
          <w:marLeft w:val="547"/>
          <w:marRight w:val="0"/>
          <w:marTop w:val="84"/>
          <w:marBottom w:val="0"/>
          <w:divBdr>
            <w:top w:val="none" w:sz="0" w:space="0" w:color="auto"/>
            <w:left w:val="none" w:sz="0" w:space="0" w:color="auto"/>
            <w:bottom w:val="none" w:sz="0" w:space="0" w:color="auto"/>
            <w:right w:val="none" w:sz="0" w:space="0" w:color="auto"/>
          </w:divBdr>
        </w:div>
        <w:div w:id="1306812319">
          <w:marLeft w:val="547"/>
          <w:marRight w:val="0"/>
          <w:marTop w:val="84"/>
          <w:marBottom w:val="0"/>
          <w:divBdr>
            <w:top w:val="none" w:sz="0" w:space="0" w:color="auto"/>
            <w:left w:val="none" w:sz="0" w:space="0" w:color="auto"/>
            <w:bottom w:val="none" w:sz="0" w:space="0" w:color="auto"/>
            <w:right w:val="none" w:sz="0" w:space="0" w:color="auto"/>
          </w:divBdr>
        </w:div>
      </w:divsChild>
    </w:div>
    <w:div w:id="1804150885">
      <w:bodyDiv w:val="1"/>
      <w:marLeft w:val="0"/>
      <w:marRight w:val="0"/>
      <w:marTop w:val="0"/>
      <w:marBottom w:val="0"/>
      <w:divBdr>
        <w:top w:val="none" w:sz="0" w:space="0" w:color="auto"/>
        <w:left w:val="none" w:sz="0" w:space="0" w:color="auto"/>
        <w:bottom w:val="none" w:sz="0" w:space="0" w:color="auto"/>
        <w:right w:val="none" w:sz="0" w:space="0" w:color="auto"/>
      </w:divBdr>
    </w:div>
    <w:div w:id="1981809221">
      <w:bodyDiv w:val="1"/>
      <w:marLeft w:val="0"/>
      <w:marRight w:val="0"/>
      <w:marTop w:val="0"/>
      <w:marBottom w:val="0"/>
      <w:divBdr>
        <w:top w:val="none" w:sz="0" w:space="0" w:color="auto"/>
        <w:left w:val="none" w:sz="0" w:space="0" w:color="auto"/>
        <w:bottom w:val="none" w:sz="0" w:space="0" w:color="auto"/>
        <w:right w:val="none" w:sz="0" w:space="0" w:color="auto"/>
      </w:divBdr>
    </w:div>
    <w:div w:id="2055613441">
      <w:bodyDiv w:val="1"/>
      <w:marLeft w:val="0"/>
      <w:marRight w:val="0"/>
      <w:marTop w:val="0"/>
      <w:marBottom w:val="0"/>
      <w:divBdr>
        <w:top w:val="none" w:sz="0" w:space="0" w:color="auto"/>
        <w:left w:val="none" w:sz="0" w:space="0" w:color="auto"/>
        <w:bottom w:val="none" w:sz="0" w:space="0" w:color="auto"/>
        <w:right w:val="none" w:sz="0" w:space="0" w:color="auto"/>
      </w:divBdr>
    </w:div>
    <w:div w:id="210495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onclinic.ru/" TargetMode="External"/><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cmz-alliance.ru" TargetMode="External"/><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yperlink" Target="http://www.neuroclinic.ru" TargetMode="External"/><Relationship Id="rId20" Type="http://schemas.openxmlformats.org/officeDocument/2006/relationships/image" Target="media/image6.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9.png"/><Relationship Id="rId5" Type="http://schemas.openxmlformats.org/officeDocument/2006/relationships/settings" Target="settings.xml"/><Relationship Id="rId15" Type="http://schemas.openxmlformats.org/officeDocument/2006/relationships/hyperlink" Target="http://www.panicheskieataki.ru/" TargetMode="External"/><Relationship Id="rId23" Type="http://schemas.openxmlformats.org/officeDocument/2006/relationships/package" Target="embeddings/Microsoft_PowerPoint_Slide1.sldx"/><Relationship Id="rId28" Type="http://schemas.openxmlformats.org/officeDocument/2006/relationships/image" Target="media/image13.png"/><Relationship Id="rId10" Type="http://schemas.openxmlformats.org/officeDocument/2006/relationships/image" Target="media/image2.png"/><Relationship Id="rId19" Type="http://schemas.openxmlformats.org/officeDocument/2006/relationships/header" Target="header1.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preobrazhenie.ru/" TargetMode="External"/><Relationship Id="rId22" Type="http://schemas.openxmlformats.org/officeDocument/2006/relationships/image" Target="media/image8.emf"/><Relationship Id="rId27" Type="http://schemas.openxmlformats.org/officeDocument/2006/relationships/image" Target="media/image12.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A423B-B147-4548-8D75-7E29C1431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76</Pages>
  <Words>12757</Words>
  <Characters>96576</Characters>
  <Application>Microsoft Office Word</Application>
  <DocSecurity>0</DocSecurity>
  <Lines>1636</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Yarr</dc:creator>
  <cp:lastModifiedBy>Yar</cp:lastModifiedBy>
  <cp:revision>6</cp:revision>
  <dcterms:created xsi:type="dcterms:W3CDTF">2014-05-21T00:01:00Z</dcterms:created>
  <dcterms:modified xsi:type="dcterms:W3CDTF">2014-05-25T21:31:00Z</dcterms:modified>
</cp:coreProperties>
</file>